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55C4D" w14:textId="77777777" w:rsidR="00993285" w:rsidRPr="00761771" w:rsidRDefault="00993285" w:rsidP="00993285">
      <w:pPr>
        <w:spacing w:line="60" w:lineRule="exact"/>
        <w:rPr>
          <w:color w:val="010000"/>
          <w:sz w:val="6"/>
        </w:rPr>
        <w:sectPr w:rsidR="00993285" w:rsidRPr="00761771" w:rsidSect="00993285">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p>
    <w:p w14:paraId="1B72D1EA" w14:textId="77777777" w:rsidR="00761771" w:rsidRDefault="00761771" w:rsidP="00761771">
      <w:pPr>
        <w:rPr>
          <w:b/>
          <w:sz w:val="28"/>
          <w:szCs w:val="28"/>
        </w:rPr>
      </w:pPr>
      <w:r>
        <w:rPr>
          <w:b/>
          <w:sz w:val="28"/>
          <w:szCs w:val="28"/>
        </w:rPr>
        <w:t>Европейская экономическая комиссия</w:t>
      </w:r>
    </w:p>
    <w:p w14:paraId="1EEBAC9E" w14:textId="77777777" w:rsidR="00761771" w:rsidRDefault="00761771" w:rsidP="00761771">
      <w:pPr>
        <w:spacing w:line="120" w:lineRule="exact"/>
        <w:rPr>
          <w:sz w:val="10"/>
        </w:rPr>
      </w:pPr>
    </w:p>
    <w:p w14:paraId="5249DC20" w14:textId="77777777" w:rsidR="00761771" w:rsidRDefault="00761771" w:rsidP="00761771">
      <w:pPr>
        <w:rPr>
          <w:sz w:val="28"/>
          <w:szCs w:val="28"/>
        </w:rPr>
      </w:pPr>
      <w:r>
        <w:rPr>
          <w:sz w:val="28"/>
          <w:szCs w:val="28"/>
        </w:rPr>
        <w:t>Комитет по внутреннему транспорту</w:t>
      </w:r>
    </w:p>
    <w:p w14:paraId="768E9056" w14:textId="77777777" w:rsidR="00761771" w:rsidRDefault="00761771" w:rsidP="00761771">
      <w:pPr>
        <w:spacing w:line="120" w:lineRule="exact"/>
        <w:rPr>
          <w:sz w:val="10"/>
        </w:rPr>
      </w:pPr>
    </w:p>
    <w:p w14:paraId="564435D7" w14:textId="77777777" w:rsidR="00761771" w:rsidRDefault="00761771" w:rsidP="00761771">
      <w:pPr>
        <w:rPr>
          <w:b/>
          <w:sz w:val="24"/>
          <w:szCs w:val="24"/>
        </w:rPr>
      </w:pPr>
      <w:r>
        <w:rPr>
          <w:b/>
          <w:sz w:val="24"/>
          <w:szCs w:val="24"/>
        </w:rPr>
        <w:t xml:space="preserve">Всемирный форум для согласования правил </w:t>
      </w:r>
      <w:r>
        <w:rPr>
          <w:b/>
          <w:sz w:val="24"/>
          <w:szCs w:val="24"/>
        </w:rPr>
        <w:br/>
        <w:t>в области транспортных средств</w:t>
      </w:r>
    </w:p>
    <w:p w14:paraId="11D26A07" w14:textId="77777777" w:rsidR="00761771" w:rsidRDefault="00761771" w:rsidP="00761771">
      <w:pPr>
        <w:spacing w:line="120" w:lineRule="exact"/>
        <w:rPr>
          <w:sz w:val="10"/>
        </w:rPr>
      </w:pPr>
    </w:p>
    <w:p w14:paraId="503A37C1" w14:textId="77777777" w:rsidR="00761771" w:rsidRDefault="00761771" w:rsidP="00761771">
      <w:pPr>
        <w:rPr>
          <w:b/>
        </w:rPr>
      </w:pPr>
      <w:r>
        <w:rPr>
          <w:b/>
        </w:rPr>
        <w:t>167-я сессия</w:t>
      </w:r>
    </w:p>
    <w:p w14:paraId="6479BD34" w14:textId="77777777" w:rsidR="00761771" w:rsidRDefault="00761771" w:rsidP="00761771">
      <w:r>
        <w:t>Женева, 10−13 ноября 2015 года</w:t>
      </w:r>
    </w:p>
    <w:p w14:paraId="2D5C68C8" w14:textId="77777777" w:rsidR="00761771" w:rsidRDefault="00761771" w:rsidP="00761771">
      <w:pPr>
        <w:pStyle w:val="SingleTxt"/>
        <w:spacing w:after="0" w:line="120" w:lineRule="exact"/>
        <w:rPr>
          <w:b/>
          <w:sz w:val="10"/>
        </w:rPr>
      </w:pPr>
    </w:p>
    <w:p w14:paraId="4D2C81EB" w14:textId="77777777" w:rsidR="00761771" w:rsidRDefault="00761771" w:rsidP="00761771">
      <w:pPr>
        <w:pStyle w:val="SingleTxt"/>
        <w:spacing w:after="0" w:line="120" w:lineRule="exact"/>
        <w:rPr>
          <w:b/>
          <w:sz w:val="10"/>
        </w:rPr>
      </w:pPr>
    </w:p>
    <w:p w14:paraId="3F80F63A" w14:textId="77777777" w:rsidR="00761771" w:rsidRDefault="00761771" w:rsidP="00761771">
      <w:pPr>
        <w:pStyle w:val="SingleTxt"/>
        <w:spacing w:after="0" w:line="120" w:lineRule="exact"/>
        <w:rPr>
          <w:b/>
          <w:sz w:val="10"/>
        </w:rPr>
      </w:pPr>
    </w:p>
    <w:p w14:paraId="5172F173" w14:textId="77777777" w:rsidR="00761771" w:rsidRDefault="00761771" w:rsidP="007617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Доклады </w:t>
      </w:r>
    </w:p>
    <w:p w14:paraId="41A5B593" w14:textId="77777777" w:rsidR="00761771" w:rsidRDefault="00761771" w:rsidP="00761771">
      <w:pPr>
        <w:pStyle w:val="SingleTxt"/>
        <w:spacing w:after="0" w:line="120" w:lineRule="exact"/>
        <w:rPr>
          <w:b/>
          <w:sz w:val="10"/>
        </w:rPr>
      </w:pPr>
    </w:p>
    <w:p w14:paraId="0D33985B" w14:textId="77777777" w:rsidR="00761771" w:rsidRDefault="00761771" w:rsidP="00761771">
      <w:pPr>
        <w:pStyle w:val="SingleTxt"/>
        <w:spacing w:after="0" w:line="120" w:lineRule="exact"/>
        <w:rPr>
          <w:b/>
          <w:sz w:val="10"/>
        </w:rPr>
      </w:pPr>
    </w:p>
    <w:p w14:paraId="0F688745" w14:textId="77777777" w:rsidR="00761771" w:rsidRDefault="00761771" w:rsidP="007617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0" w:name="_Toc382923485"/>
      <w:bookmarkStart w:id="1" w:name="_Toc341107606"/>
      <w:bookmarkStart w:id="2" w:name="_Toc341100687"/>
      <w:bookmarkStart w:id="3" w:name="_Toc341077963"/>
      <w:r>
        <w:t>Всемирного форума для согласования правил в области транспортных средс</w:t>
      </w:r>
      <w:bookmarkStart w:id="4" w:name="_GoBack"/>
      <w:bookmarkEnd w:id="4"/>
      <w:r>
        <w:t>тв о работе его 167-й сессии</w:t>
      </w:r>
      <w:bookmarkEnd w:id="0"/>
      <w:bookmarkEnd w:id="1"/>
      <w:bookmarkEnd w:id="2"/>
      <w:bookmarkEnd w:id="3"/>
    </w:p>
    <w:p w14:paraId="381A1BFD" w14:textId="77777777" w:rsidR="00761771" w:rsidRDefault="00761771" w:rsidP="00761771">
      <w:pPr>
        <w:pStyle w:val="SingleTxt"/>
        <w:spacing w:after="0" w:line="120" w:lineRule="exact"/>
        <w:rPr>
          <w:b/>
          <w:sz w:val="10"/>
        </w:rPr>
      </w:pPr>
    </w:p>
    <w:p w14:paraId="5CB07C0B" w14:textId="77777777" w:rsidR="00761771" w:rsidRDefault="00761771" w:rsidP="00761771">
      <w:pPr>
        <w:pStyle w:val="SingleTxt"/>
        <w:spacing w:after="0" w:line="120" w:lineRule="exact"/>
        <w:rPr>
          <w:b/>
          <w:sz w:val="10"/>
        </w:rPr>
      </w:pPr>
    </w:p>
    <w:p w14:paraId="7993A89B" w14:textId="77777777" w:rsidR="00761771" w:rsidRDefault="00761771" w:rsidP="007617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5" w:name="_Toc382923486"/>
      <w:bookmarkStart w:id="6" w:name="_Toc341107607"/>
      <w:bookmarkStart w:id="7" w:name="_Toc341100688"/>
      <w:bookmarkStart w:id="8" w:name="_Toc341077964"/>
      <w:r>
        <w:t xml:space="preserve">Административного комитета Соглашения 1958 года о работе его шестьдесят первой сессии </w:t>
      </w:r>
      <w:bookmarkEnd w:id="5"/>
      <w:bookmarkEnd w:id="6"/>
      <w:bookmarkEnd w:id="7"/>
      <w:bookmarkEnd w:id="8"/>
    </w:p>
    <w:p w14:paraId="30B830C1" w14:textId="77777777" w:rsidR="00761771" w:rsidRDefault="00761771" w:rsidP="00761771">
      <w:pPr>
        <w:pStyle w:val="SingleTxt"/>
        <w:spacing w:after="0" w:line="120" w:lineRule="exact"/>
        <w:rPr>
          <w:b/>
          <w:sz w:val="10"/>
        </w:rPr>
      </w:pPr>
    </w:p>
    <w:p w14:paraId="25332C10" w14:textId="77777777" w:rsidR="00761771" w:rsidRDefault="00761771" w:rsidP="00761771">
      <w:pPr>
        <w:pStyle w:val="SingleTxt"/>
        <w:spacing w:after="0" w:line="120" w:lineRule="exact"/>
        <w:rPr>
          <w:b/>
          <w:sz w:val="10"/>
        </w:rPr>
      </w:pPr>
    </w:p>
    <w:p w14:paraId="372E3462" w14:textId="77777777" w:rsidR="00761771" w:rsidRDefault="00761771" w:rsidP="007617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9" w:name="_Toc382923487"/>
      <w:bookmarkStart w:id="10" w:name="_Toc341107608"/>
      <w:bookmarkStart w:id="11" w:name="_Toc341100689"/>
      <w:bookmarkStart w:id="12" w:name="_Toc341077965"/>
      <w:r>
        <w:t xml:space="preserve">Исполнительного комитета Соглашения 1998 года о работе его сорок пятой сессии </w:t>
      </w:r>
      <w:bookmarkEnd w:id="9"/>
      <w:bookmarkEnd w:id="10"/>
      <w:bookmarkEnd w:id="11"/>
      <w:bookmarkEnd w:id="12"/>
    </w:p>
    <w:p w14:paraId="029C73E3" w14:textId="77777777" w:rsidR="00761771" w:rsidRDefault="00761771" w:rsidP="00761771">
      <w:pPr>
        <w:pStyle w:val="SingleTxt"/>
        <w:spacing w:after="0" w:line="120" w:lineRule="exact"/>
        <w:rPr>
          <w:sz w:val="10"/>
        </w:rPr>
      </w:pPr>
    </w:p>
    <w:p w14:paraId="47168E9A" w14:textId="77777777" w:rsidR="00761771" w:rsidRDefault="00761771" w:rsidP="00761771">
      <w:pPr>
        <w:pStyle w:val="SingleTxt"/>
        <w:spacing w:after="0" w:line="120" w:lineRule="exact"/>
        <w:rPr>
          <w:sz w:val="10"/>
        </w:rPr>
      </w:pPr>
    </w:p>
    <w:p w14:paraId="47697A32" w14:textId="77777777" w:rsidR="00761771" w:rsidRDefault="00761771" w:rsidP="007617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Административного комитета Соглашения 1997 года о работе его девятой сессии</w:t>
      </w:r>
    </w:p>
    <w:p w14:paraId="3481AF40" w14:textId="77777777" w:rsidR="000659B2" w:rsidRPr="000659B2" w:rsidRDefault="00761771" w:rsidP="000659B2">
      <w:pPr>
        <w:pStyle w:val="HCh"/>
        <w:spacing w:after="120"/>
        <w:rPr>
          <w:b w:val="0"/>
        </w:rPr>
      </w:pPr>
      <w:r>
        <w:br w:type="page"/>
      </w:r>
      <w:r w:rsidR="000659B2">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0659B2" w:rsidRPr="000659B2" w14:paraId="3A29C946" w14:textId="77777777" w:rsidTr="000659B2">
        <w:tc>
          <w:tcPr>
            <w:tcW w:w="1060" w:type="dxa"/>
            <w:shd w:val="clear" w:color="auto" w:fill="auto"/>
          </w:tcPr>
          <w:p w14:paraId="6E2CF0FB" w14:textId="77777777" w:rsidR="000659B2" w:rsidRPr="000659B2" w:rsidRDefault="000659B2" w:rsidP="000659B2">
            <w:pPr>
              <w:spacing w:after="120" w:line="240" w:lineRule="auto"/>
              <w:jc w:val="right"/>
              <w:rPr>
                <w:i/>
                <w:sz w:val="14"/>
              </w:rPr>
            </w:pPr>
          </w:p>
        </w:tc>
        <w:tc>
          <w:tcPr>
            <w:tcW w:w="7056" w:type="dxa"/>
            <w:shd w:val="clear" w:color="auto" w:fill="auto"/>
          </w:tcPr>
          <w:p w14:paraId="4D25B901" w14:textId="77777777" w:rsidR="000659B2" w:rsidRPr="000659B2" w:rsidRDefault="000659B2" w:rsidP="000659B2">
            <w:pPr>
              <w:spacing w:after="120" w:line="240" w:lineRule="auto"/>
              <w:rPr>
                <w:i/>
                <w:sz w:val="14"/>
              </w:rPr>
            </w:pPr>
          </w:p>
        </w:tc>
        <w:tc>
          <w:tcPr>
            <w:tcW w:w="994" w:type="dxa"/>
            <w:shd w:val="clear" w:color="auto" w:fill="auto"/>
          </w:tcPr>
          <w:p w14:paraId="3B3743E4" w14:textId="77777777" w:rsidR="000659B2" w:rsidRPr="000659B2" w:rsidRDefault="000659B2" w:rsidP="000659B2">
            <w:pPr>
              <w:spacing w:after="120" w:line="240" w:lineRule="auto"/>
              <w:ind w:right="40"/>
              <w:jc w:val="right"/>
              <w:rPr>
                <w:i/>
                <w:sz w:val="14"/>
              </w:rPr>
            </w:pPr>
            <w:r>
              <w:rPr>
                <w:i/>
                <w:sz w:val="14"/>
              </w:rPr>
              <w:t>Пункты</w:t>
            </w:r>
          </w:p>
        </w:tc>
        <w:tc>
          <w:tcPr>
            <w:tcW w:w="720" w:type="dxa"/>
            <w:shd w:val="clear" w:color="auto" w:fill="auto"/>
          </w:tcPr>
          <w:p w14:paraId="52344437" w14:textId="77777777" w:rsidR="000659B2" w:rsidRPr="000659B2" w:rsidRDefault="000659B2" w:rsidP="000659B2">
            <w:pPr>
              <w:spacing w:after="120" w:line="240" w:lineRule="auto"/>
              <w:ind w:right="40"/>
              <w:jc w:val="right"/>
              <w:rPr>
                <w:i/>
                <w:sz w:val="14"/>
              </w:rPr>
            </w:pPr>
            <w:r>
              <w:rPr>
                <w:i/>
                <w:sz w:val="14"/>
              </w:rPr>
              <w:t>Стр.</w:t>
            </w:r>
          </w:p>
        </w:tc>
      </w:tr>
      <w:tr w:rsidR="000659B2" w:rsidRPr="00201EC9" w14:paraId="1F5B7878" w14:textId="77777777" w:rsidTr="000659B2">
        <w:tc>
          <w:tcPr>
            <w:tcW w:w="8116" w:type="dxa"/>
            <w:gridSpan w:val="2"/>
            <w:shd w:val="clear" w:color="auto" w:fill="auto"/>
          </w:tcPr>
          <w:p w14:paraId="701B4D5B" w14:textId="77777777" w:rsidR="000659B2" w:rsidRPr="00201EC9" w:rsidRDefault="00201EC9" w:rsidP="008520F8">
            <w:p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before="120" w:after="120" w:line="300" w:lineRule="exact"/>
              <w:rPr>
                <w:b/>
                <w:bCs/>
                <w:sz w:val="28"/>
                <w:szCs w:val="28"/>
              </w:rPr>
            </w:pPr>
            <w:r w:rsidRPr="00201EC9">
              <w:rPr>
                <w:b/>
                <w:bCs/>
                <w:sz w:val="28"/>
                <w:szCs w:val="28"/>
              </w:rPr>
              <w:tab/>
              <w:t>А.</w:t>
            </w:r>
            <w:r w:rsidRPr="00201EC9">
              <w:rPr>
                <w:b/>
                <w:bCs/>
                <w:sz w:val="28"/>
                <w:szCs w:val="28"/>
              </w:rPr>
              <w:tab/>
            </w:r>
            <w:r w:rsidRPr="00947844">
              <w:rPr>
                <w:b/>
                <w:sz w:val="28"/>
                <w:szCs w:val="28"/>
              </w:rPr>
              <w:t>Всемирн</w:t>
            </w:r>
            <w:r>
              <w:rPr>
                <w:b/>
                <w:sz w:val="28"/>
                <w:szCs w:val="28"/>
              </w:rPr>
              <w:t>ый</w:t>
            </w:r>
            <w:r w:rsidRPr="00947844">
              <w:rPr>
                <w:b/>
                <w:sz w:val="28"/>
                <w:szCs w:val="28"/>
              </w:rPr>
              <w:t xml:space="preserve"> форум для согласования правил </w:t>
            </w:r>
            <w:r>
              <w:rPr>
                <w:b/>
                <w:sz w:val="28"/>
                <w:szCs w:val="28"/>
              </w:rPr>
              <w:br/>
            </w:r>
            <w:r>
              <w:rPr>
                <w:b/>
                <w:sz w:val="28"/>
                <w:szCs w:val="28"/>
              </w:rPr>
              <w:tab/>
            </w:r>
            <w:r>
              <w:rPr>
                <w:b/>
                <w:sz w:val="28"/>
                <w:szCs w:val="28"/>
              </w:rPr>
              <w:tab/>
            </w:r>
            <w:r w:rsidRPr="00947844">
              <w:rPr>
                <w:b/>
                <w:sz w:val="28"/>
                <w:szCs w:val="28"/>
              </w:rPr>
              <w:t>в</w:t>
            </w:r>
            <w:r>
              <w:rPr>
                <w:b/>
                <w:sz w:val="28"/>
                <w:szCs w:val="28"/>
              </w:rPr>
              <w:t> </w:t>
            </w:r>
            <w:r w:rsidRPr="00947844">
              <w:rPr>
                <w:b/>
                <w:sz w:val="28"/>
                <w:szCs w:val="28"/>
              </w:rPr>
              <w:t>области транспортных средств</w:t>
            </w:r>
          </w:p>
        </w:tc>
        <w:tc>
          <w:tcPr>
            <w:tcW w:w="994" w:type="dxa"/>
            <w:shd w:val="clear" w:color="auto" w:fill="auto"/>
            <w:vAlign w:val="bottom"/>
          </w:tcPr>
          <w:p w14:paraId="62738E79" w14:textId="77777777" w:rsidR="000659B2" w:rsidRPr="00201EC9" w:rsidRDefault="000659B2" w:rsidP="000659B2">
            <w:pPr>
              <w:spacing w:after="120"/>
              <w:ind w:right="40"/>
              <w:jc w:val="right"/>
              <w:rPr>
                <w:b/>
                <w:bCs/>
                <w:sz w:val="28"/>
                <w:szCs w:val="28"/>
              </w:rPr>
            </w:pPr>
          </w:p>
        </w:tc>
        <w:tc>
          <w:tcPr>
            <w:tcW w:w="720" w:type="dxa"/>
            <w:shd w:val="clear" w:color="auto" w:fill="auto"/>
            <w:vAlign w:val="bottom"/>
          </w:tcPr>
          <w:p w14:paraId="062D9FE3" w14:textId="77777777" w:rsidR="000659B2" w:rsidRPr="00201EC9" w:rsidRDefault="000659B2" w:rsidP="000659B2">
            <w:pPr>
              <w:spacing w:after="120"/>
              <w:ind w:right="40"/>
              <w:jc w:val="right"/>
              <w:rPr>
                <w:b/>
                <w:bCs/>
                <w:sz w:val="28"/>
                <w:szCs w:val="28"/>
              </w:rPr>
            </w:pPr>
          </w:p>
        </w:tc>
      </w:tr>
      <w:tr w:rsidR="00201EC9" w:rsidRPr="000659B2" w14:paraId="1C5EE147" w14:textId="77777777" w:rsidTr="000659B2">
        <w:tc>
          <w:tcPr>
            <w:tcW w:w="8116" w:type="dxa"/>
            <w:gridSpan w:val="2"/>
            <w:shd w:val="clear" w:color="auto" w:fill="auto"/>
          </w:tcPr>
          <w:p w14:paraId="1329657E" w14:textId="77777777" w:rsidR="00201EC9" w:rsidRDefault="00201EC9" w:rsidP="000F450C">
            <w:pPr>
              <w:numPr>
                <w:ilvl w:val="0"/>
                <w:numId w:val="37"/>
              </w:numPr>
              <w:tabs>
                <w:tab w:val="right" w:pos="1080"/>
                <w:tab w:val="left" w:pos="1296"/>
                <w:tab w:val="left" w:pos="1728"/>
                <w:tab w:val="left" w:pos="2160"/>
                <w:tab w:val="right" w:leader="dot" w:pos="8194"/>
              </w:tabs>
              <w:suppressAutoHyphens/>
              <w:spacing w:after="120"/>
            </w:pPr>
            <w:r>
              <w:tab/>
            </w:r>
            <w:r w:rsidRPr="009B5CA6">
              <w:t>Участники</w:t>
            </w:r>
            <w:r w:rsidR="000F450C">
              <w:rPr>
                <w:spacing w:val="60"/>
                <w:sz w:val="17"/>
              </w:rPr>
              <w:tab/>
            </w:r>
          </w:p>
        </w:tc>
        <w:tc>
          <w:tcPr>
            <w:tcW w:w="994" w:type="dxa"/>
            <w:shd w:val="clear" w:color="auto" w:fill="auto"/>
            <w:vAlign w:val="bottom"/>
          </w:tcPr>
          <w:p w14:paraId="36275AB5" w14:textId="77777777" w:rsidR="00201EC9" w:rsidRPr="000659B2" w:rsidRDefault="00E7231F" w:rsidP="000659B2">
            <w:pPr>
              <w:spacing w:after="120"/>
              <w:ind w:right="40"/>
              <w:jc w:val="right"/>
            </w:pPr>
            <w:r>
              <w:t>1</w:t>
            </w:r>
          </w:p>
        </w:tc>
        <w:tc>
          <w:tcPr>
            <w:tcW w:w="720" w:type="dxa"/>
            <w:shd w:val="clear" w:color="auto" w:fill="auto"/>
            <w:vAlign w:val="bottom"/>
          </w:tcPr>
          <w:p w14:paraId="1ECF939E" w14:textId="77777777" w:rsidR="00201EC9" w:rsidRPr="00C14F58" w:rsidRDefault="00C14F58" w:rsidP="000659B2">
            <w:pPr>
              <w:spacing w:after="120"/>
              <w:ind w:right="40"/>
              <w:jc w:val="right"/>
              <w:rPr>
                <w:lang w:val="en-US"/>
              </w:rPr>
            </w:pPr>
            <w:r>
              <w:rPr>
                <w:lang w:val="en-US"/>
              </w:rPr>
              <w:t>7</w:t>
            </w:r>
          </w:p>
        </w:tc>
      </w:tr>
      <w:tr w:rsidR="000659B2" w:rsidRPr="000659B2" w14:paraId="1F1DCEAA" w14:textId="77777777" w:rsidTr="000659B2">
        <w:tc>
          <w:tcPr>
            <w:tcW w:w="8116" w:type="dxa"/>
            <w:gridSpan w:val="2"/>
            <w:shd w:val="clear" w:color="auto" w:fill="auto"/>
          </w:tcPr>
          <w:p w14:paraId="7EF52234" w14:textId="77777777" w:rsidR="000659B2" w:rsidRPr="000659B2" w:rsidRDefault="00106DF2" w:rsidP="000F450C">
            <w:pPr>
              <w:numPr>
                <w:ilvl w:val="0"/>
                <w:numId w:val="37"/>
              </w:numPr>
              <w:tabs>
                <w:tab w:val="right" w:pos="1080"/>
                <w:tab w:val="left" w:pos="1296"/>
                <w:tab w:val="left" w:pos="1728"/>
                <w:tab w:val="left" w:pos="2160"/>
                <w:tab w:val="left" w:pos="2592"/>
                <w:tab w:val="left" w:pos="3024"/>
                <w:tab w:val="left" w:pos="3456"/>
                <w:tab w:val="right" w:leader="dot" w:pos="8194"/>
              </w:tabs>
              <w:suppressAutoHyphens/>
              <w:spacing w:after="120"/>
            </w:pPr>
            <w:r>
              <w:tab/>
            </w:r>
            <w:r w:rsidRPr="009B5CA6">
              <w:t>Вступительное заявление</w:t>
            </w:r>
            <w:r w:rsidR="000F450C">
              <w:rPr>
                <w:spacing w:val="60"/>
                <w:sz w:val="17"/>
              </w:rPr>
              <w:tab/>
            </w:r>
          </w:p>
        </w:tc>
        <w:tc>
          <w:tcPr>
            <w:tcW w:w="994" w:type="dxa"/>
            <w:shd w:val="clear" w:color="auto" w:fill="auto"/>
            <w:vAlign w:val="bottom"/>
          </w:tcPr>
          <w:p w14:paraId="1D2E14B0" w14:textId="77777777" w:rsidR="000659B2" w:rsidRPr="000659B2" w:rsidRDefault="00E7231F" w:rsidP="000659B2">
            <w:pPr>
              <w:spacing w:after="120"/>
              <w:ind w:right="40"/>
              <w:jc w:val="right"/>
            </w:pPr>
            <w:r>
              <w:t>2–4</w:t>
            </w:r>
          </w:p>
        </w:tc>
        <w:tc>
          <w:tcPr>
            <w:tcW w:w="720" w:type="dxa"/>
            <w:shd w:val="clear" w:color="auto" w:fill="auto"/>
            <w:vAlign w:val="bottom"/>
          </w:tcPr>
          <w:p w14:paraId="0BDC57B7" w14:textId="77777777" w:rsidR="000659B2" w:rsidRPr="00C14F58" w:rsidRDefault="00C14F58" w:rsidP="000659B2">
            <w:pPr>
              <w:spacing w:after="120"/>
              <w:ind w:right="40"/>
              <w:jc w:val="right"/>
              <w:rPr>
                <w:lang w:val="en-US"/>
              </w:rPr>
            </w:pPr>
            <w:r>
              <w:rPr>
                <w:lang w:val="en-US"/>
              </w:rPr>
              <w:t>7</w:t>
            </w:r>
          </w:p>
        </w:tc>
      </w:tr>
      <w:tr w:rsidR="000659B2" w:rsidRPr="000659B2" w14:paraId="1E2FC5C4" w14:textId="77777777" w:rsidTr="000659B2">
        <w:tc>
          <w:tcPr>
            <w:tcW w:w="8116" w:type="dxa"/>
            <w:gridSpan w:val="2"/>
            <w:shd w:val="clear" w:color="auto" w:fill="auto"/>
          </w:tcPr>
          <w:p w14:paraId="558E18A9" w14:textId="77777777" w:rsidR="000659B2" w:rsidRPr="000659B2" w:rsidRDefault="00106DF2" w:rsidP="000F450C">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ab/>
            </w:r>
            <w:r w:rsidRPr="00A90CFD">
              <w:t>Утверждение повестки дня (пункт 1 повестки дня)</w:t>
            </w:r>
            <w:r w:rsidR="000F450C">
              <w:rPr>
                <w:spacing w:val="60"/>
                <w:sz w:val="17"/>
              </w:rPr>
              <w:tab/>
            </w:r>
          </w:p>
        </w:tc>
        <w:tc>
          <w:tcPr>
            <w:tcW w:w="994" w:type="dxa"/>
            <w:shd w:val="clear" w:color="auto" w:fill="auto"/>
            <w:vAlign w:val="bottom"/>
          </w:tcPr>
          <w:p w14:paraId="4755017B" w14:textId="77777777" w:rsidR="000659B2" w:rsidRPr="000659B2" w:rsidRDefault="00E7231F" w:rsidP="000659B2">
            <w:pPr>
              <w:spacing w:after="120"/>
              <w:ind w:right="40"/>
              <w:jc w:val="right"/>
            </w:pPr>
            <w:r>
              <w:t>5–6</w:t>
            </w:r>
          </w:p>
        </w:tc>
        <w:tc>
          <w:tcPr>
            <w:tcW w:w="720" w:type="dxa"/>
            <w:shd w:val="clear" w:color="auto" w:fill="auto"/>
            <w:vAlign w:val="bottom"/>
          </w:tcPr>
          <w:p w14:paraId="2326AFB7" w14:textId="77777777" w:rsidR="000659B2" w:rsidRPr="00C14F58" w:rsidRDefault="00C14F58" w:rsidP="000659B2">
            <w:pPr>
              <w:spacing w:after="120"/>
              <w:ind w:right="40"/>
              <w:jc w:val="right"/>
              <w:rPr>
                <w:lang w:val="en-US"/>
              </w:rPr>
            </w:pPr>
            <w:r>
              <w:rPr>
                <w:lang w:val="en-US"/>
              </w:rPr>
              <w:t>8</w:t>
            </w:r>
          </w:p>
        </w:tc>
      </w:tr>
      <w:tr w:rsidR="000659B2" w:rsidRPr="000659B2" w14:paraId="47192556" w14:textId="77777777" w:rsidTr="000659B2">
        <w:tc>
          <w:tcPr>
            <w:tcW w:w="8116" w:type="dxa"/>
            <w:gridSpan w:val="2"/>
            <w:shd w:val="clear" w:color="auto" w:fill="auto"/>
          </w:tcPr>
          <w:p w14:paraId="29C2B237" w14:textId="77777777" w:rsidR="000659B2" w:rsidRPr="000659B2" w:rsidRDefault="00106DF2" w:rsidP="00596560">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tab/>
            </w:r>
            <w:r w:rsidRPr="00A90CFD">
              <w:t>Координация и организация работы (пункт 2 повестки дня)</w:t>
            </w:r>
            <w:r w:rsidR="00596560">
              <w:rPr>
                <w:spacing w:val="60"/>
                <w:sz w:val="17"/>
              </w:rPr>
              <w:tab/>
            </w:r>
          </w:p>
        </w:tc>
        <w:tc>
          <w:tcPr>
            <w:tcW w:w="994" w:type="dxa"/>
            <w:shd w:val="clear" w:color="auto" w:fill="auto"/>
            <w:vAlign w:val="bottom"/>
          </w:tcPr>
          <w:p w14:paraId="2D3BC2CC" w14:textId="77777777" w:rsidR="000659B2" w:rsidRPr="000659B2" w:rsidRDefault="00E7231F" w:rsidP="000659B2">
            <w:pPr>
              <w:spacing w:after="120"/>
              <w:ind w:right="40"/>
              <w:jc w:val="right"/>
            </w:pPr>
            <w:r>
              <w:t>7–18</w:t>
            </w:r>
          </w:p>
        </w:tc>
        <w:tc>
          <w:tcPr>
            <w:tcW w:w="720" w:type="dxa"/>
            <w:shd w:val="clear" w:color="auto" w:fill="auto"/>
            <w:vAlign w:val="bottom"/>
          </w:tcPr>
          <w:p w14:paraId="68ACC547" w14:textId="77777777" w:rsidR="000659B2" w:rsidRPr="00C14F58" w:rsidRDefault="00C14F58" w:rsidP="000659B2">
            <w:pPr>
              <w:spacing w:after="120"/>
              <w:ind w:right="40"/>
              <w:jc w:val="right"/>
              <w:rPr>
                <w:lang w:val="en-US"/>
              </w:rPr>
            </w:pPr>
            <w:r>
              <w:rPr>
                <w:lang w:val="en-US"/>
              </w:rPr>
              <w:t>8</w:t>
            </w:r>
          </w:p>
        </w:tc>
      </w:tr>
      <w:tr w:rsidR="000659B2" w:rsidRPr="000659B2" w14:paraId="6E4B57C2" w14:textId="77777777" w:rsidTr="000659B2">
        <w:tc>
          <w:tcPr>
            <w:tcW w:w="8116" w:type="dxa"/>
            <w:gridSpan w:val="2"/>
            <w:shd w:val="clear" w:color="auto" w:fill="auto"/>
          </w:tcPr>
          <w:p w14:paraId="2ABA2757"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A90CFD">
              <w:t>Доклад о работе сессии Административного комитета по</w:t>
            </w:r>
            <w:r>
              <w:t> </w:t>
            </w:r>
            <w:r w:rsidRPr="00A90CFD">
              <w:t>координации работы (</w:t>
            </w:r>
            <w:r w:rsidRPr="00A90CFD">
              <w:rPr>
                <w:lang w:val="en-GB"/>
              </w:rPr>
              <w:t>WP</w:t>
            </w:r>
            <w:r w:rsidRPr="00A90CFD">
              <w:t>.29/</w:t>
            </w:r>
            <w:r w:rsidRPr="00A90CFD">
              <w:rPr>
                <w:lang w:val="en-GB"/>
              </w:rPr>
              <w:t>AC</w:t>
            </w:r>
            <w:r w:rsidRPr="00A90CFD">
              <w:t>.2) (пункт 2.1 повестки дня)</w:t>
            </w:r>
            <w:r w:rsidR="000F450C">
              <w:rPr>
                <w:spacing w:val="60"/>
                <w:sz w:val="17"/>
              </w:rPr>
              <w:tab/>
            </w:r>
          </w:p>
        </w:tc>
        <w:tc>
          <w:tcPr>
            <w:tcW w:w="994" w:type="dxa"/>
            <w:shd w:val="clear" w:color="auto" w:fill="auto"/>
            <w:vAlign w:val="bottom"/>
          </w:tcPr>
          <w:p w14:paraId="4283F8F1" w14:textId="77777777" w:rsidR="000659B2" w:rsidRPr="000659B2" w:rsidRDefault="0048152C" w:rsidP="000659B2">
            <w:pPr>
              <w:spacing w:after="120"/>
              <w:ind w:right="40"/>
              <w:jc w:val="right"/>
            </w:pPr>
            <w:r>
              <w:t>7–13</w:t>
            </w:r>
          </w:p>
        </w:tc>
        <w:tc>
          <w:tcPr>
            <w:tcW w:w="720" w:type="dxa"/>
            <w:shd w:val="clear" w:color="auto" w:fill="auto"/>
            <w:vAlign w:val="bottom"/>
          </w:tcPr>
          <w:p w14:paraId="5BF20233" w14:textId="77777777" w:rsidR="000659B2" w:rsidRPr="00C14F58" w:rsidRDefault="00C14F58" w:rsidP="000659B2">
            <w:pPr>
              <w:spacing w:after="120"/>
              <w:ind w:right="40"/>
              <w:jc w:val="right"/>
              <w:rPr>
                <w:lang w:val="en-US"/>
              </w:rPr>
            </w:pPr>
            <w:r>
              <w:rPr>
                <w:lang w:val="en-US"/>
              </w:rPr>
              <w:t>8</w:t>
            </w:r>
          </w:p>
        </w:tc>
      </w:tr>
      <w:tr w:rsidR="000659B2" w:rsidRPr="000659B2" w14:paraId="41B20EF1" w14:textId="77777777" w:rsidTr="000659B2">
        <w:tc>
          <w:tcPr>
            <w:tcW w:w="8116" w:type="dxa"/>
            <w:gridSpan w:val="2"/>
            <w:shd w:val="clear" w:color="auto" w:fill="auto"/>
          </w:tcPr>
          <w:p w14:paraId="5B72A9A2"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DB71C1">
              <w:t>Программа работы, документация и расписание сессий на</w:t>
            </w:r>
            <w:r>
              <w:t> </w:t>
            </w:r>
            <w:r w:rsidRPr="00DB71C1">
              <w:t>2016</w:t>
            </w:r>
            <w:r>
              <w:t> </w:t>
            </w:r>
            <w:r w:rsidRPr="00DB71C1">
              <w:t>год (пункт 2.2 повестки дня)</w:t>
            </w:r>
            <w:r w:rsidR="000F450C">
              <w:rPr>
                <w:spacing w:val="60"/>
                <w:sz w:val="17"/>
              </w:rPr>
              <w:tab/>
            </w:r>
          </w:p>
        </w:tc>
        <w:tc>
          <w:tcPr>
            <w:tcW w:w="994" w:type="dxa"/>
            <w:shd w:val="clear" w:color="auto" w:fill="auto"/>
            <w:vAlign w:val="bottom"/>
          </w:tcPr>
          <w:p w14:paraId="58E284F1" w14:textId="77777777" w:rsidR="000659B2" w:rsidRPr="000659B2" w:rsidRDefault="0048152C" w:rsidP="000659B2">
            <w:pPr>
              <w:spacing w:after="120"/>
              <w:ind w:right="40"/>
              <w:jc w:val="right"/>
            </w:pPr>
            <w:r>
              <w:t>14</w:t>
            </w:r>
          </w:p>
        </w:tc>
        <w:tc>
          <w:tcPr>
            <w:tcW w:w="720" w:type="dxa"/>
            <w:shd w:val="clear" w:color="auto" w:fill="auto"/>
            <w:vAlign w:val="bottom"/>
          </w:tcPr>
          <w:p w14:paraId="0512EA45" w14:textId="77777777" w:rsidR="000659B2" w:rsidRPr="00C14F58" w:rsidRDefault="00C14F58" w:rsidP="000659B2">
            <w:pPr>
              <w:spacing w:after="120"/>
              <w:ind w:right="40"/>
              <w:jc w:val="right"/>
              <w:rPr>
                <w:lang w:val="en-US"/>
              </w:rPr>
            </w:pPr>
            <w:r>
              <w:rPr>
                <w:lang w:val="en-US"/>
              </w:rPr>
              <w:t>9</w:t>
            </w:r>
          </w:p>
        </w:tc>
      </w:tr>
      <w:tr w:rsidR="000659B2" w:rsidRPr="000659B2" w14:paraId="18B764FD" w14:textId="77777777" w:rsidTr="000659B2">
        <w:tc>
          <w:tcPr>
            <w:tcW w:w="8116" w:type="dxa"/>
            <w:gridSpan w:val="2"/>
            <w:shd w:val="clear" w:color="auto" w:fill="auto"/>
          </w:tcPr>
          <w:p w14:paraId="66F3FE07"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413700">
              <w:t>Интеллектуальные транспортные системы и автоматизированные транспортные средства (пункт 2.3 повестки дня)</w:t>
            </w:r>
            <w:r w:rsidR="000F450C">
              <w:rPr>
                <w:spacing w:val="60"/>
                <w:sz w:val="17"/>
              </w:rPr>
              <w:tab/>
            </w:r>
          </w:p>
        </w:tc>
        <w:tc>
          <w:tcPr>
            <w:tcW w:w="994" w:type="dxa"/>
            <w:shd w:val="clear" w:color="auto" w:fill="auto"/>
            <w:vAlign w:val="bottom"/>
          </w:tcPr>
          <w:p w14:paraId="39654183" w14:textId="77777777" w:rsidR="000659B2" w:rsidRPr="000659B2" w:rsidRDefault="0048152C" w:rsidP="000659B2">
            <w:pPr>
              <w:spacing w:after="120"/>
              <w:ind w:right="40"/>
              <w:jc w:val="right"/>
            </w:pPr>
            <w:r>
              <w:t>15–17</w:t>
            </w:r>
          </w:p>
        </w:tc>
        <w:tc>
          <w:tcPr>
            <w:tcW w:w="720" w:type="dxa"/>
            <w:shd w:val="clear" w:color="auto" w:fill="auto"/>
            <w:vAlign w:val="bottom"/>
          </w:tcPr>
          <w:p w14:paraId="7C8F18CD" w14:textId="77777777" w:rsidR="000659B2" w:rsidRPr="00C14F58" w:rsidRDefault="00C14F58" w:rsidP="000659B2">
            <w:pPr>
              <w:spacing w:after="120"/>
              <w:ind w:right="40"/>
              <w:jc w:val="right"/>
              <w:rPr>
                <w:lang w:val="en-US"/>
              </w:rPr>
            </w:pPr>
            <w:r>
              <w:rPr>
                <w:lang w:val="en-US"/>
              </w:rPr>
              <w:t>9</w:t>
            </w:r>
          </w:p>
        </w:tc>
      </w:tr>
      <w:tr w:rsidR="000659B2" w:rsidRPr="000659B2" w14:paraId="39D5F9A7" w14:textId="77777777" w:rsidTr="000659B2">
        <w:tc>
          <w:tcPr>
            <w:tcW w:w="8116" w:type="dxa"/>
            <w:gridSpan w:val="2"/>
            <w:shd w:val="clear" w:color="auto" w:fill="auto"/>
          </w:tcPr>
          <w:p w14:paraId="4EAA02C5"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DB71C1">
              <w:t>Десятилетие действий по обеспечению безопасности дорожного движения (2011–2020 годы) (пункт 2.4 повестки дня)</w:t>
            </w:r>
            <w:r w:rsidR="000F450C">
              <w:rPr>
                <w:spacing w:val="60"/>
                <w:sz w:val="17"/>
              </w:rPr>
              <w:tab/>
            </w:r>
          </w:p>
        </w:tc>
        <w:tc>
          <w:tcPr>
            <w:tcW w:w="994" w:type="dxa"/>
            <w:shd w:val="clear" w:color="auto" w:fill="auto"/>
            <w:vAlign w:val="bottom"/>
          </w:tcPr>
          <w:p w14:paraId="6B3916A1" w14:textId="77777777" w:rsidR="000659B2" w:rsidRPr="000659B2" w:rsidRDefault="0048152C" w:rsidP="000659B2">
            <w:pPr>
              <w:spacing w:after="120"/>
              <w:ind w:right="40"/>
              <w:jc w:val="right"/>
            </w:pPr>
            <w:r>
              <w:t>18</w:t>
            </w:r>
          </w:p>
        </w:tc>
        <w:tc>
          <w:tcPr>
            <w:tcW w:w="720" w:type="dxa"/>
            <w:shd w:val="clear" w:color="auto" w:fill="auto"/>
            <w:vAlign w:val="bottom"/>
          </w:tcPr>
          <w:p w14:paraId="0826213E" w14:textId="77777777" w:rsidR="000659B2" w:rsidRPr="00C14F58" w:rsidRDefault="00C14F58" w:rsidP="000659B2">
            <w:pPr>
              <w:spacing w:after="120"/>
              <w:ind w:right="40"/>
              <w:jc w:val="right"/>
              <w:rPr>
                <w:lang w:val="en-US"/>
              </w:rPr>
            </w:pPr>
            <w:r>
              <w:rPr>
                <w:lang w:val="en-US"/>
              </w:rPr>
              <w:t>10</w:t>
            </w:r>
          </w:p>
        </w:tc>
      </w:tr>
      <w:tr w:rsidR="000659B2" w:rsidRPr="000659B2" w14:paraId="58B4150E" w14:textId="77777777" w:rsidTr="000659B2">
        <w:tc>
          <w:tcPr>
            <w:tcW w:w="8116" w:type="dxa"/>
            <w:gridSpan w:val="2"/>
            <w:shd w:val="clear" w:color="auto" w:fill="auto"/>
          </w:tcPr>
          <w:p w14:paraId="60D742FF" w14:textId="77777777" w:rsidR="000659B2" w:rsidRPr="000659B2" w:rsidRDefault="00106DF2" w:rsidP="000F450C">
            <w:pPr>
              <w:numPr>
                <w:ilvl w:val="0"/>
                <w:numId w:val="37"/>
              </w:numPr>
              <w:tabs>
                <w:tab w:val="right" w:pos="1080"/>
                <w:tab w:val="left" w:pos="1296"/>
                <w:tab w:val="left" w:pos="1728"/>
                <w:tab w:val="left" w:pos="2160"/>
                <w:tab w:val="left" w:pos="2592"/>
                <w:tab w:val="left" w:pos="3024"/>
                <w:tab w:val="right" w:leader="dot" w:pos="8194"/>
              </w:tabs>
              <w:suppressAutoHyphens/>
              <w:spacing w:after="120"/>
            </w:pPr>
            <w:r>
              <w:tab/>
            </w:r>
            <w:r w:rsidRPr="00880501">
              <w:t>Рассмотрение докладов вспомогательных Рабочих групп (РГ) WP.29 (пункт 3 повестки дня)</w:t>
            </w:r>
            <w:r w:rsidR="000F450C">
              <w:rPr>
                <w:spacing w:val="60"/>
                <w:sz w:val="17"/>
              </w:rPr>
              <w:tab/>
            </w:r>
          </w:p>
        </w:tc>
        <w:tc>
          <w:tcPr>
            <w:tcW w:w="994" w:type="dxa"/>
            <w:shd w:val="clear" w:color="auto" w:fill="auto"/>
            <w:vAlign w:val="bottom"/>
          </w:tcPr>
          <w:p w14:paraId="3D322DD8" w14:textId="77777777" w:rsidR="000659B2" w:rsidRPr="00287188" w:rsidRDefault="00287188" w:rsidP="000659B2">
            <w:pPr>
              <w:spacing w:after="120"/>
              <w:ind w:right="40"/>
              <w:jc w:val="right"/>
              <w:rPr>
                <w:lang w:val="en-US"/>
              </w:rPr>
            </w:pPr>
            <w:r>
              <w:t>19–</w:t>
            </w:r>
            <w:r w:rsidR="0048152C">
              <w:t>4</w:t>
            </w:r>
            <w:r>
              <w:rPr>
                <w:lang w:val="en-US"/>
              </w:rPr>
              <w:t>0</w:t>
            </w:r>
          </w:p>
        </w:tc>
        <w:tc>
          <w:tcPr>
            <w:tcW w:w="720" w:type="dxa"/>
            <w:shd w:val="clear" w:color="auto" w:fill="auto"/>
            <w:vAlign w:val="bottom"/>
          </w:tcPr>
          <w:p w14:paraId="49157EF3" w14:textId="77777777" w:rsidR="000659B2" w:rsidRPr="00C14F58" w:rsidRDefault="00C14F58" w:rsidP="000659B2">
            <w:pPr>
              <w:spacing w:after="120"/>
              <w:ind w:right="40"/>
              <w:jc w:val="right"/>
              <w:rPr>
                <w:lang w:val="en-US"/>
              </w:rPr>
            </w:pPr>
            <w:r>
              <w:rPr>
                <w:lang w:val="en-US"/>
              </w:rPr>
              <w:t>10</w:t>
            </w:r>
          </w:p>
        </w:tc>
      </w:tr>
      <w:tr w:rsidR="000659B2" w:rsidRPr="000659B2" w14:paraId="65DD7736" w14:textId="77777777" w:rsidTr="000659B2">
        <w:tc>
          <w:tcPr>
            <w:tcW w:w="8116" w:type="dxa"/>
            <w:gridSpan w:val="2"/>
            <w:shd w:val="clear" w:color="auto" w:fill="auto"/>
          </w:tcPr>
          <w:p w14:paraId="0F989FB1"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ED07F5">
              <w:rPr>
                <w:szCs w:val="20"/>
              </w:rPr>
              <w:t xml:space="preserve">Рабочая группа по вопросам освещения и световой сигнализации (GRE) (семьдесят </w:t>
            </w:r>
            <w:r>
              <w:rPr>
                <w:szCs w:val="20"/>
              </w:rPr>
              <w:t>треть</w:t>
            </w:r>
            <w:r w:rsidRPr="00ED07F5">
              <w:rPr>
                <w:szCs w:val="20"/>
              </w:rPr>
              <w:t xml:space="preserve">я сессия, </w:t>
            </w:r>
            <w:r>
              <w:rPr>
                <w:szCs w:val="20"/>
              </w:rPr>
              <w:t>14−17</w:t>
            </w:r>
            <w:r w:rsidRPr="00ED07F5">
              <w:rPr>
                <w:szCs w:val="20"/>
              </w:rPr>
              <w:t xml:space="preserve"> апреля 201</w:t>
            </w:r>
            <w:r>
              <w:rPr>
                <w:szCs w:val="20"/>
              </w:rPr>
              <w:t>5</w:t>
            </w:r>
            <w:r w:rsidRPr="00ED07F5">
              <w:rPr>
                <w:szCs w:val="20"/>
              </w:rPr>
              <w:t xml:space="preserve"> года) </w:t>
            </w:r>
            <w:r>
              <w:rPr>
                <w:szCs w:val="20"/>
              </w:rPr>
              <w:br/>
            </w:r>
            <w:r w:rsidRPr="00ED07F5">
              <w:rPr>
                <w:szCs w:val="20"/>
              </w:rPr>
              <w:t>(пункт 3.1 повестки дня)</w:t>
            </w:r>
            <w:r w:rsidR="000F450C">
              <w:rPr>
                <w:spacing w:val="60"/>
                <w:sz w:val="17"/>
                <w:szCs w:val="20"/>
              </w:rPr>
              <w:tab/>
            </w:r>
          </w:p>
        </w:tc>
        <w:tc>
          <w:tcPr>
            <w:tcW w:w="994" w:type="dxa"/>
            <w:shd w:val="clear" w:color="auto" w:fill="auto"/>
            <w:vAlign w:val="bottom"/>
          </w:tcPr>
          <w:p w14:paraId="6D330877" w14:textId="77777777" w:rsidR="000659B2" w:rsidRPr="000659B2" w:rsidRDefault="0048152C" w:rsidP="000659B2">
            <w:pPr>
              <w:spacing w:after="120"/>
              <w:ind w:right="40"/>
              <w:jc w:val="right"/>
            </w:pPr>
            <w:r>
              <w:t>19</w:t>
            </w:r>
          </w:p>
        </w:tc>
        <w:tc>
          <w:tcPr>
            <w:tcW w:w="720" w:type="dxa"/>
            <w:shd w:val="clear" w:color="auto" w:fill="auto"/>
            <w:vAlign w:val="bottom"/>
          </w:tcPr>
          <w:p w14:paraId="59D89BCA" w14:textId="77777777" w:rsidR="000659B2" w:rsidRPr="00C14F58" w:rsidRDefault="00C14F58" w:rsidP="000659B2">
            <w:pPr>
              <w:spacing w:after="120"/>
              <w:ind w:right="40"/>
              <w:jc w:val="right"/>
              <w:rPr>
                <w:lang w:val="en-US"/>
              </w:rPr>
            </w:pPr>
            <w:r>
              <w:rPr>
                <w:lang w:val="en-US"/>
              </w:rPr>
              <w:t>10</w:t>
            </w:r>
          </w:p>
        </w:tc>
      </w:tr>
      <w:tr w:rsidR="000659B2" w:rsidRPr="000659B2" w14:paraId="387C0E62" w14:textId="77777777" w:rsidTr="000659B2">
        <w:tc>
          <w:tcPr>
            <w:tcW w:w="8116" w:type="dxa"/>
            <w:gridSpan w:val="2"/>
            <w:shd w:val="clear" w:color="auto" w:fill="auto"/>
          </w:tcPr>
          <w:p w14:paraId="7C3342DB" w14:textId="77777777" w:rsidR="000659B2" w:rsidRPr="000659B2" w:rsidRDefault="00106DF2" w:rsidP="00DD21EA">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8050A6">
              <w:rPr>
                <w:szCs w:val="20"/>
              </w:rPr>
              <w:t>Рабочая группа по общим предписаниям, касающимся безопасности (GRSG)</w:t>
            </w:r>
            <w:r>
              <w:rPr>
                <w:szCs w:val="20"/>
              </w:rPr>
              <w:t xml:space="preserve"> </w:t>
            </w:r>
            <w:r>
              <w:t>(</w:t>
            </w:r>
            <w:r w:rsidR="009730A4">
              <w:rPr>
                <w:szCs w:val="20"/>
              </w:rPr>
              <w:t>108-я сессия, 4–</w:t>
            </w:r>
            <w:r w:rsidRPr="008050A6">
              <w:rPr>
                <w:szCs w:val="20"/>
              </w:rPr>
              <w:t xml:space="preserve">8 мая 2015 года) </w:t>
            </w:r>
            <w:r w:rsidR="00DD21EA">
              <w:rPr>
                <w:szCs w:val="20"/>
              </w:rPr>
              <w:br/>
            </w:r>
            <w:r w:rsidRPr="008050A6">
              <w:rPr>
                <w:szCs w:val="20"/>
              </w:rPr>
              <w:t>(пункт 3.2 повестки дня)</w:t>
            </w:r>
            <w:r w:rsidR="00DD21EA">
              <w:rPr>
                <w:spacing w:val="60"/>
                <w:sz w:val="17"/>
                <w:szCs w:val="20"/>
              </w:rPr>
              <w:tab/>
            </w:r>
          </w:p>
        </w:tc>
        <w:tc>
          <w:tcPr>
            <w:tcW w:w="994" w:type="dxa"/>
            <w:shd w:val="clear" w:color="auto" w:fill="auto"/>
            <w:vAlign w:val="bottom"/>
          </w:tcPr>
          <w:p w14:paraId="5598CF82" w14:textId="77777777" w:rsidR="000659B2" w:rsidRPr="000659B2" w:rsidRDefault="0048152C" w:rsidP="000659B2">
            <w:pPr>
              <w:spacing w:after="120"/>
              <w:ind w:right="40"/>
              <w:jc w:val="right"/>
            </w:pPr>
            <w:r>
              <w:t>20</w:t>
            </w:r>
          </w:p>
        </w:tc>
        <w:tc>
          <w:tcPr>
            <w:tcW w:w="720" w:type="dxa"/>
            <w:shd w:val="clear" w:color="auto" w:fill="auto"/>
            <w:vAlign w:val="bottom"/>
          </w:tcPr>
          <w:p w14:paraId="625D831E" w14:textId="77777777" w:rsidR="000659B2" w:rsidRPr="00DD21EA" w:rsidRDefault="00C14F58" w:rsidP="000659B2">
            <w:pPr>
              <w:spacing w:after="120"/>
              <w:ind w:right="40"/>
              <w:jc w:val="right"/>
            </w:pPr>
            <w:r w:rsidRPr="00DD21EA">
              <w:t>10</w:t>
            </w:r>
          </w:p>
        </w:tc>
      </w:tr>
      <w:tr w:rsidR="000659B2" w:rsidRPr="000659B2" w14:paraId="401028FE" w14:textId="77777777" w:rsidTr="000659B2">
        <w:tc>
          <w:tcPr>
            <w:tcW w:w="8116" w:type="dxa"/>
            <w:gridSpan w:val="2"/>
            <w:shd w:val="clear" w:color="auto" w:fill="auto"/>
          </w:tcPr>
          <w:p w14:paraId="0A40A271"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8050A6">
              <w:rPr>
                <w:szCs w:val="20"/>
              </w:rPr>
              <w:t>Рабочая группа по пассивной безопасности (GRSP</w:t>
            </w:r>
            <w:r w:rsidR="009730A4">
              <w:rPr>
                <w:szCs w:val="20"/>
              </w:rPr>
              <w:t>) (пятьдесят седьмая сессия, 18–</w:t>
            </w:r>
            <w:r w:rsidRPr="008050A6">
              <w:rPr>
                <w:szCs w:val="20"/>
              </w:rPr>
              <w:t>22 мая 2015 года) (пункт 3.3 повестки дня)</w:t>
            </w:r>
            <w:r w:rsidR="000F450C">
              <w:rPr>
                <w:spacing w:val="60"/>
                <w:sz w:val="17"/>
                <w:szCs w:val="20"/>
              </w:rPr>
              <w:tab/>
            </w:r>
          </w:p>
        </w:tc>
        <w:tc>
          <w:tcPr>
            <w:tcW w:w="994" w:type="dxa"/>
            <w:shd w:val="clear" w:color="auto" w:fill="auto"/>
            <w:vAlign w:val="bottom"/>
          </w:tcPr>
          <w:p w14:paraId="6CA47E8C" w14:textId="77777777" w:rsidR="000659B2" w:rsidRPr="000659B2" w:rsidRDefault="0048152C" w:rsidP="000659B2">
            <w:pPr>
              <w:spacing w:after="120"/>
              <w:ind w:right="40"/>
              <w:jc w:val="right"/>
            </w:pPr>
            <w:r>
              <w:t>21</w:t>
            </w:r>
          </w:p>
        </w:tc>
        <w:tc>
          <w:tcPr>
            <w:tcW w:w="720" w:type="dxa"/>
            <w:shd w:val="clear" w:color="auto" w:fill="auto"/>
            <w:vAlign w:val="bottom"/>
          </w:tcPr>
          <w:p w14:paraId="7D97B538" w14:textId="77777777" w:rsidR="000659B2" w:rsidRPr="00C14F58" w:rsidRDefault="00C14F58" w:rsidP="000659B2">
            <w:pPr>
              <w:spacing w:after="120"/>
              <w:ind w:right="40"/>
              <w:jc w:val="right"/>
              <w:rPr>
                <w:lang w:val="en-US"/>
              </w:rPr>
            </w:pPr>
            <w:r>
              <w:rPr>
                <w:lang w:val="en-US"/>
              </w:rPr>
              <w:t>11</w:t>
            </w:r>
          </w:p>
        </w:tc>
      </w:tr>
      <w:tr w:rsidR="000659B2" w:rsidRPr="000659B2" w14:paraId="38514D2C" w14:textId="77777777" w:rsidTr="000659B2">
        <w:tc>
          <w:tcPr>
            <w:tcW w:w="8116" w:type="dxa"/>
            <w:gridSpan w:val="2"/>
            <w:shd w:val="clear" w:color="auto" w:fill="auto"/>
          </w:tcPr>
          <w:p w14:paraId="470177A8"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435585">
              <w:rPr>
                <w:szCs w:val="20"/>
              </w:rPr>
              <w:t xml:space="preserve">Рабочая группа по проблемам энергии и загрязнения </w:t>
            </w:r>
            <w:r>
              <w:rPr>
                <w:szCs w:val="20"/>
              </w:rPr>
              <w:t xml:space="preserve">окружающей среды </w:t>
            </w:r>
            <w:r w:rsidRPr="00435585">
              <w:rPr>
                <w:szCs w:val="20"/>
              </w:rPr>
              <w:t>(семьдесят первая сессия, 9</w:t>
            </w:r>
            <w:r>
              <w:rPr>
                <w:szCs w:val="20"/>
              </w:rPr>
              <w:t>−</w:t>
            </w:r>
            <w:r w:rsidRPr="00435585">
              <w:rPr>
                <w:szCs w:val="20"/>
              </w:rPr>
              <w:t xml:space="preserve">12 июня 2015 года) </w:t>
            </w:r>
            <w:r w:rsidR="000F450C">
              <w:rPr>
                <w:szCs w:val="20"/>
              </w:rPr>
              <w:br/>
            </w:r>
            <w:r w:rsidRPr="00435585">
              <w:rPr>
                <w:szCs w:val="20"/>
              </w:rPr>
              <w:t>(пункт 3.4 повестки дня)</w:t>
            </w:r>
            <w:r w:rsidR="000F450C">
              <w:rPr>
                <w:spacing w:val="60"/>
                <w:sz w:val="17"/>
                <w:szCs w:val="20"/>
              </w:rPr>
              <w:tab/>
            </w:r>
          </w:p>
        </w:tc>
        <w:tc>
          <w:tcPr>
            <w:tcW w:w="994" w:type="dxa"/>
            <w:shd w:val="clear" w:color="auto" w:fill="auto"/>
            <w:vAlign w:val="bottom"/>
          </w:tcPr>
          <w:p w14:paraId="1E584AA4" w14:textId="77777777" w:rsidR="000659B2" w:rsidRPr="000659B2" w:rsidRDefault="0048152C" w:rsidP="000659B2">
            <w:pPr>
              <w:spacing w:after="120"/>
              <w:ind w:right="40"/>
              <w:jc w:val="right"/>
            </w:pPr>
            <w:r>
              <w:t>22</w:t>
            </w:r>
          </w:p>
        </w:tc>
        <w:tc>
          <w:tcPr>
            <w:tcW w:w="720" w:type="dxa"/>
            <w:shd w:val="clear" w:color="auto" w:fill="auto"/>
            <w:vAlign w:val="bottom"/>
          </w:tcPr>
          <w:p w14:paraId="3C342A8E" w14:textId="77777777" w:rsidR="000659B2" w:rsidRPr="00C14F58" w:rsidRDefault="00C14F58" w:rsidP="000659B2">
            <w:pPr>
              <w:spacing w:after="120"/>
              <w:ind w:right="40"/>
              <w:jc w:val="right"/>
              <w:rPr>
                <w:lang w:val="en-US"/>
              </w:rPr>
            </w:pPr>
            <w:r>
              <w:rPr>
                <w:lang w:val="en-US"/>
              </w:rPr>
              <w:t>11</w:t>
            </w:r>
          </w:p>
        </w:tc>
      </w:tr>
      <w:tr w:rsidR="000659B2" w:rsidRPr="000659B2" w14:paraId="054D7919" w14:textId="77777777" w:rsidTr="000659B2">
        <w:tc>
          <w:tcPr>
            <w:tcW w:w="8116" w:type="dxa"/>
            <w:gridSpan w:val="2"/>
            <w:shd w:val="clear" w:color="auto" w:fill="auto"/>
          </w:tcPr>
          <w:p w14:paraId="220A64AE"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206EF8">
              <w:t xml:space="preserve">Основные вопросы, рассмотренные на последних сессиях </w:t>
            </w:r>
            <w:r w:rsidR="000F450C">
              <w:br/>
            </w:r>
            <w:r w:rsidRPr="00206EF8">
              <w:t>(пункт 3.5 повестки дня)</w:t>
            </w:r>
            <w:r w:rsidR="000F450C">
              <w:rPr>
                <w:spacing w:val="60"/>
                <w:sz w:val="17"/>
              </w:rPr>
              <w:tab/>
            </w:r>
          </w:p>
        </w:tc>
        <w:tc>
          <w:tcPr>
            <w:tcW w:w="994" w:type="dxa"/>
            <w:shd w:val="clear" w:color="auto" w:fill="auto"/>
            <w:vAlign w:val="bottom"/>
          </w:tcPr>
          <w:p w14:paraId="03C53CEF" w14:textId="77777777" w:rsidR="000659B2" w:rsidRPr="000659B2" w:rsidRDefault="0048152C" w:rsidP="000659B2">
            <w:pPr>
              <w:spacing w:after="120"/>
              <w:ind w:right="40"/>
              <w:jc w:val="right"/>
            </w:pPr>
            <w:r>
              <w:t>23–40</w:t>
            </w:r>
          </w:p>
        </w:tc>
        <w:tc>
          <w:tcPr>
            <w:tcW w:w="720" w:type="dxa"/>
            <w:shd w:val="clear" w:color="auto" w:fill="auto"/>
            <w:vAlign w:val="bottom"/>
          </w:tcPr>
          <w:p w14:paraId="40BF4882" w14:textId="77777777" w:rsidR="000659B2" w:rsidRPr="00C14F58" w:rsidRDefault="00C14F58" w:rsidP="000659B2">
            <w:pPr>
              <w:spacing w:after="120"/>
              <w:ind w:right="40"/>
              <w:jc w:val="right"/>
              <w:rPr>
                <w:lang w:val="en-US"/>
              </w:rPr>
            </w:pPr>
            <w:r>
              <w:rPr>
                <w:lang w:val="en-US"/>
              </w:rPr>
              <w:t>11</w:t>
            </w:r>
          </w:p>
        </w:tc>
      </w:tr>
      <w:tr w:rsidR="000659B2" w:rsidRPr="000659B2" w14:paraId="053CAA06" w14:textId="77777777" w:rsidTr="000659B2">
        <w:tc>
          <w:tcPr>
            <w:tcW w:w="8116" w:type="dxa"/>
            <w:gridSpan w:val="2"/>
            <w:shd w:val="clear" w:color="auto" w:fill="auto"/>
          </w:tcPr>
          <w:p w14:paraId="082B6DB5" w14:textId="77777777" w:rsidR="000659B2" w:rsidRPr="000659B2" w:rsidRDefault="00106DF2" w:rsidP="000F450C">
            <w:pPr>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206EF8">
              <w:t>Рабочая группа по вопросам шума (</w:t>
            </w:r>
            <w:r w:rsidRPr="00206EF8">
              <w:rPr>
                <w:lang w:val="en-US"/>
              </w:rPr>
              <w:t>GRB</w:t>
            </w:r>
            <w:r w:rsidRPr="00206EF8">
              <w:t>) (шестьдесят вторая сессия, 1–3 сентября 2015 года) (пункт 3.5.1 повестки дня)</w:t>
            </w:r>
            <w:r w:rsidR="000F450C">
              <w:rPr>
                <w:spacing w:val="60"/>
                <w:sz w:val="17"/>
              </w:rPr>
              <w:tab/>
            </w:r>
          </w:p>
        </w:tc>
        <w:tc>
          <w:tcPr>
            <w:tcW w:w="994" w:type="dxa"/>
            <w:shd w:val="clear" w:color="auto" w:fill="auto"/>
            <w:vAlign w:val="bottom"/>
          </w:tcPr>
          <w:p w14:paraId="051C6005" w14:textId="77777777" w:rsidR="000659B2" w:rsidRPr="000659B2" w:rsidRDefault="0048152C" w:rsidP="000659B2">
            <w:pPr>
              <w:spacing w:after="120"/>
              <w:ind w:right="40"/>
              <w:jc w:val="right"/>
            </w:pPr>
            <w:r>
              <w:t>23–25</w:t>
            </w:r>
          </w:p>
        </w:tc>
        <w:tc>
          <w:tcPr>
            <w:tcW w:w="720" w:type="dxa"/>
            <w:shd w:val="clear" w:color="auto" w:fill="auto"/>
            <w:vAlign w:val="bottom"/>
          </w:tcPr>
          <w:p w14:paraId="2C9C5A30" w14:textId="77777777" w:rsidR="000659B2" w:rsidRPr="00C14F58" w:rsidRDefault="00C14F58" w:rsidP="000659B2">
            <w:pPr>
              <w:spacing w:after="120"/>
              <w:ind w:right="40"/>
              <w:jc w:val="right"/>
              <w:rPr>
                <w:lang w:val="en-US"/>
              </w:rPr>
            </w:pPr>
            <w:r>
              <w:rPr>
                <w:lang w:val="en-US"/>
              </w:rPr>
              <w:t>11</w:t>
            </w:r>
          </w:p>
        </w:tc>
      </w:tr>
      <w:tr w:rsidR="000659B2" w:rsidRPr="000659B2" w14:paraId="23FA47D6" w14:textId="77777777" w:rsidTr="000659B2">
        <w:tc>
          <w:tcPr>
            <w:tcW w:w="8116" w:type="dxa"/>
            <w:gridSpan w:val="2"/>
            <w:shd w:val="clear" w:color="auto" w:fill="auto"/>
          </w:tcPr>
          <w:p w14:paraId="03535FB5" w14:textId="77777777" w:rsidR="000659B2" w:rsidRPr="000659B2" w:rsidRDefault="00106DF2" w:rsidP="000F450C">
            <w:pPr>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rsidRPr="00206EF8">
              <w:t>Рабочая группа по вопросам торможения и ходовой части (</w:t>
            </w:r>
            <w:r w:rsidRPr="00206EF8">
              <w:rPr>
                <w:lang w:val="en-US"/>
              </w:rPr>
              <w:t>GRRF</w:t>
            </w:r>
            <w:r w:rsidRPr="00206EF8">
              <w:t>) (восьмидесятая сессия, 15–18 сентября 2015 года) (пункт 3.5.2 повестки дня)</w:t>
            </w:r>
            <w:r w:rsidR="000F450C">
              <w:rPr>
                <w:spacing w:val="60"/>
                <w:sz w:val="17"/>
              </w:rPr>
              <w:tab/>
            </w:r>
          </w:p>
        </w:tc>
        <w:tc>
          <w:tcPr>
            <w:tcW w:w="994" w:type="dxa"/>
            <w:shd w:val="clear" w:color="auto" w:fill="auto"/>
            <w:vAlign w:val="bottom"/>
          </w:tcPr>
          <w:p w14:paraId="308B46B9" w14:textId="77777777" w:rsidR="000659B2" w:rsidRPr="000659B2" w:rsidRDefault="0048152C" w:rsidP="000659B2">
            <w:pPr>
              <w:spacing w:after="120"/>
              <w:ind w:right="40"/>
              <w:jc w:val="right"/>
            </w:pPr>
            <w:r>
              <w:t>26–29</w:t>
            </w:r>
          </w:p>
        </w:tc>
        <w:tc>
          <w:tcPr>
            <w:tcW w:w="720" w:type="dxa"/>
            <w:shd w:val="clear" w:color="auto" w:fill="auto"/>
            <w:vAlign w:val="bottom"/>
          </w:tcPr>
          <w:p w14:paraId="6A24E1E0" w14:textId="77777777" w:rsidR="000659B2" w:rsidRPr="00C14F58" w:rsidRDefault="00C14F58" w:rsidP="000659B2">
            <w:pPr>
              <w:spacing w:after="120"/>
              <w:ind w:right="40"/>
              <w:jc w:val="right"/>
              <w:rPr>
                <w:lang w:val="en-US"/>
              </w:rPr>
            </w:pPr>
            <w:r>
              <w:rPr>
                <w:lang w:val="en-US"/>
              </w:rPr>
              <w:t>11</w:t>
            </w:r>
          </w:p>
        </w:tc>
      </w:tr>
      <w:tr w:rsidR="000659B2" w:rsidRPr="000659B2" w14:paraId="5D404A51" w14:textId="77777777" w:rsidTr="000659B2">
        <w:tc>
          <w:tcPr>
            <w:tcW w:w="8116" w:type="dxa"/>
            <w:gridSpan w:val="2"/>
            <w:shd w:val="clear" w:color="auto" w:fill="auto"/>
          </w:tcPr>
          <w:p w14:paraId="53A2A113" w14:textId="77777777" w:rsidR="000659B2" w:rsidRPr="000659B2" w:rsidRDefault="00106DF2" w:rsidP="000F450C">
            <w:pPr>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206EF8">
              <w:t>Рабочая группа по общим предписаниям, касающимся безопасности (</w:t>
            </w:r>
            <w:r w:rsidRPr="00206EF8">
              <w:rPr>
                <w:lang w:val="en-US"/>
              </w:rPr>
              <w:t>GRSG</w:t>
            </w:r>
            <w:r w:rsidRPr="00206EF8">
              <w:t>) (109-я сессия, 29 сентября – 2 октября 2015 года) (пункт 3.5.3 повестки дня)</w:t>
            </w:r>
            <w:r w:rsidR="000F450C">
              <w:rPr>
                <w:spacing w:val="60"/>
                <w:sz w:val="17"/>
              </w:rPr>
              <w:tab/>
            </w:r>
          </w:p>
        </w:tc>
        <w:tc>
          <w:tcPr>
            <w:tcW w:w="994" w:type="dxa"/>
            <w:shd w:val="clear" w:color="auto" w:fill="auto"/>
            <w:vAlign w:val="bottom"/>
          </w:tcPr>
          <w:p w14:paraId="210A48EB" w14:textId="77777777" w:rsidR="000659B2" w:rsidRPr="000659B2" w:rsidRDefault="0048152C" w:rsidP="000659B2">
            <w:pPr>
              <w:spacing w:after="120"/>
              <w:ind w:right="40"/>
              <w:jc w:val="right"/>
            </w:pPr>
            <w:r>
              <w:t>30–36</w:t>
            </w:r>
          </w:p>
        </w:tc>
        <w:tc>
          <w:tcPr>
            <w:tcW w:w="720" w:type="dxa"/>
            <w:shd w:val="clear" w:color="auto" w:fill="auto"/>
            <w:vAlign w:val="bottom"/>
          </w:tcPr>
          <w:p w14:paraId="229C323E" w14:textId="77777777" w:rsidR="000659B2" w:rsidRPr="00C14F58" w:rsidRDefault="00C14F58" w:rsidP="000659B2">
            <w:pPr>
              <w:spacing w:after="120"/>
              <w:ind w:right="40"/>
              <w:jc w:val="right"/>
              <w:rPr>
                <w:lang w:val="en-US"/>
              </w:rPr>
            </w:pPr>
            <w:r>
              <w:rPr>
                <w:lang w:val="en-US"/>
              </w:rPr>
              <w:t>12</w:t>
            </w:r>
          </w:p>
        </w:tc>
      </w:tr>
      <w:tr w:rsidR="000659B2" w:rsidRPr="000659B2" w14:paraId="6D8E45B2" w14:textId="77777777" w:rsidTr="000659B2">
        <w:tc>
          <w:tcPr>
            <w:tcW w:w="8116" w:type="dxa"/>
            <w:gridSpan w:val="2"/>
            <w:shd w:val="clear" w:color="auto" w:fill="auto"/>
          </w:tcPr>
          <w:p w14:paraId="066FDE72" w14:textId="77777777" w:rsidR="000659B2" w:rsidRPr="000659B2" w:rsidRDefault="00106DF2" w:rsidP="000F450C">
            <w:pPr>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206EF8">
              <w:t>Рабочая группа по вопросам освещения и световой сигнализации (</w:t>
            </w:r>
            <w:r w:rsidRPr="00206EF8">
              <w:rPr>
                <w:lang w:val="en-US"/>
              </w:rPr>
              <w:t>GRE</w:t>
            </w:r>
            <w:r w:rsidRPr="00206EF8">
              <w:t xml:space="preserve">) (семьдесят четвертая сессия, </w:t>
            </w:r>
            <w:r w:rsidR="000F450C">
              <w:br/>
            </w:r>
            <w:r w:rsidRPr="00206EF8">
              <w:t>20–23 октября 2015 года) (пункт 3.5.4 повестки дня)</w:t>
            </w:r>
            <w:r w:rsidR="000F450C">
              <w:rPr>
                <w:spacing w:val="60"/>
                <w:sz w:val="17"/>
              </w:rPr>
              <w:tab/>
            </w:r>
          </w:p>
        </w:tc>
        <w:tc>
          <w:tcPr>
            <w:tcW w:w="994" w:type="dxa"/>
            <w:shd w:val="clear" w:color="auto" w:fill="auto"/>
            <w:vAlign w:val="bottom"/>
          </w:tcPr>
          <w:p w14:paraId="0CB566CD" w14:textId="77777777" w:rsidR="000659B2" w:rsidRPr="000659B2" w:rsidRDefault="0048152C" w:rsidP="000659B2">
            <w:pPr>
              <w:spacing w:after="120"/>
              <w:ind w:right="40"/>
              <w:jc w:val="right"/>
            </w:pPr>
            <w:r>
              <w:t>37–40</w:t>
            </w:r>
          </w:p>
        </w:tc>
        <w:tc>
          <w:tcPr>
            <w:tcW w:w="720" w:type="dxa"/>
            <w:shd w:val="clear" w:color="auto" w:fill="auto"/>
            <w:vAlign w:val="bottom"/>
          </w:tcPr>
          <w:p w14:paraId="26358078" w14:textId="77777777" w:rsidR="000659B2" w:rsidRPr="00C14F58" w:rsidRDefault="00C14F58" w:rsidP="000659B2">
            <w:pPr>
              <w:spacing w:after="120"/>
              <w:ind w:right="40"/>
              <w:jc w:val="right"/>
              <w:rPr>
                <w:lang w:val="en-US"/>
              </w:rPr>
            </w:pPr>
            <w:r>
              <w:rPr>
                <w:lang w:val="en-US"/>
              </w:rPr>
              <w:t>13</w:t>
            </w:r>
          </w:p>
        </w:tc>
      </w:tr>
      <w:tr w:rsidR="000659B2" w:rsidRPr="000659B2" w14:paraId="33570BD5" w14:textId="77777777" w:rsidTr="000659B2">
        <w:tc>
          <w:tcPr>
            <w:tcW w:w="8116" w:type="dxa"/>
            <w:gridSpan w:val="2"/>
            <w:shd w:val="clear" w:color="auto" w:fill="auto"/>
          </w:tcPr>
          <w:p w14:paraId="0614B029" w14:textId="77777777" w:rsidR="000659B2" w:rsidRPr="000659B2" w:rsidRDefault="00106DF2" w:rsidP="000F450C">
            <w:pPr>
              <w:pageBreakBefore/>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lastRenderedPageBreak/>
              <w:tab/>
            </w:r>
            <w:r w:rsidRPr="004A2F28">
              <w:t>Соглашение 1958 года (пункт 4 повестки дня)</w:t>
            </w:r>
            <w:r w:rsidR="000F450C">
              <w:rPr>
                <w:spacing w:val="60"/>
                <w:sz w:val="17"/>
              </w:rPr>
              <w:tab/>
            </w:r>
          </w:p>
        </w:tc>
        <w:tc>
          <w:tcPr>
            <w:tcW w:w="994" w:type="dxa"/>
            <w:shd w:val="clear" w:color="auto" w:fill="auto"/>
            <w:vAlign w:val="bottom"/>
          </w:tcPr>
          <w:p w14:paraId="62B6B6FC" w14:textId="77777777" w:rsidR="000659B2" w:rsidRPr="000659B2" w:rsidRDefault="0048152C" w:rsidP="000659B2">
            <w:pPr>
              <w:spacing w:after="120"/>
              <w:ind w:right="40"/>
              <w:jc w:val="right"/>
            </w:pPr>
            <w:r>
              <w:t>41–70</w:t>
            </w:r>
          </w:p>
        </w:tc>
        <w:tc>
          <w:tcPr>
            <w:tcW w:w="720" w:type="dxa"/>
            <w:shd w:val="clear" w:color="auto" w:fill="auto"/>
            <w:vAlign w:val="bottom"/>
          </w:tcPr>
          <w:p w14:paraId="1696D431" w14:textId="77777777" w:rsidR="000659B2" w:rsidRPr="00C14F58" w:rsidRDefault="00C14F58" w:rsidP="000659B2">
            <w:pPr>
              <w:spacing w:after="120"/>
              <w:ind w:right="40"/>
              <w:jc w:val="right"/>
              <w:rPr>
                <w:lang w:val="en-US"/>
              </w:rPr>
            </w:pPr>
            <w:r>
              <w:rPr>
                <w:lang w:val="en-US"/>
              </w:rPr>
              <w:t>13</w:t>
            </w:r>
          </w:p>
        </w:tc>
      </w:tr>
      <w:tr w:rsidR="000659B2" w:rsidRPr="000659B2" w14:paraId="1506A5B1" w14:textId="77777777" w:rsidTr="000659B2">
        <w:tc>
          <w:tcPr>
            <w:tcW w:w="8116" w:type="dxa"/>
            <w:gridSpan w:val="2"/>
            <w:shd w:val="clear" w:color="auto" w:fill="auto"/>
          </w:tcPr>
          <w:p w14:paraId="2D6DAE6A"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4A2F28">
              <w:t xml:space="preserve">Статус Соглашения и прилагаемых правил </w:t>
            </w:r>
            <w:r w:rsidR="000F450C">
              <w:br/>
            </w:r>
            <w:r w:rsidRPr="004A2F28">
              <w:t>(пункт 4.1 повестки дня)</w:t>
            </w:r>
            <w:r w:rsidR="000F450C">
              <w:rPr>
                <w:spacing w:val="60"/>
                <w:sz w:val="17"/>
              </w:rPr>
              <w:tab/>
            </w:r>
          </w:p>
        </w:tc>
        <w:tc>
          <w:tcPr>
            <w:tcW w:w="994" w:type="dxa"/>
            <w:shd w:val="clear" w:color="auto" w:fill="auto"/>
            <w:vAlign w:val="bottom"/>
          </w:tcPr>
          <w:p w14:paraId="63C8EFA6" w14:textId="77777777" w:rsidR="000659B2" w:rsidRPr="000659B2" w:rsidRDefault="0048152C" w:rsidP="000659B2">
            <w:pPr>
              <w:spacing w:after="120"/>
              <w:ind w:right="40"/>
              <w:jc w:val="right"/>
            </w:pPr>
            <w:r>
              <w:t>41</w:t>
            </w:r>
          </w:p>
        </w:tc>
        <w:tc>
          <w:tcPr>
            <w:tcW w:w="720" w:type="dxa"/>
            <w:shd w:val="clear" w:color="auto" w:fill="auto"/>
            <w:vAlign w:val="bottom"/>
          </w:tcPr>
          <w:p w14:paraId="2E9E96A9" w14:textId="77777777" w:rsidR="000659B2" w:rsidRPr="00C14F58" w:rsidRDefault="00C14F58" w:rsidP="000659B2">
            <w:pPr>
              <w:spacing w:after="120"/>
              <w:ind w:right="40"/>
              <w:jc w:val="right"/>
              <w:rPr>
                <w:lang w:val="en-US"/>
              </w:rPr>
            </w:pPr>
            <w:r>
              <w:rPr>
                <w:lang w:val="en-US"/>
              </w:rPr>
              <w:t>13</w:t>
            </w:r>
          </w:p>
        </w:tc>
      </w:tr>
      <w:tr w:rsidR="000659B2" w:rsidRPr="000659B2" w14:paraId="34ACFD61" w14:textId="77777777" w:rsidTr="000659B2">
        <w:tc>
          <w:tcPr>
            <w:tcW w:w="8116" w:type="dxa"/>
            <w:gridSpan w:val="2"/>
            <w:shd w:val="clear" w:color="auto" w:fill="auto"/>
          </w:tcPr>
          <w:p w14:paraId="3B0F380A"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4A2F28">
              <w:t>Указания, запрошенные рабочими группами по вопросам, связанным с правилами, прилагаемыми к Соглашению 1958</w:t>
            </w:r>
            <w:r>
              <w:rPr>
                <w:lang w:val="en-US"/>
              </w:rPr>
              <w:t> </w:t>
            </w:r>
            <w:r w:rsidRPr="004A2F28">
              <w:t xml:space="preserve">года </w:t>
            </w:r>
            <w:r w:rsidR="000F450C">
              <w:br/>
            </w:r>
            <w:r w:rsidRPr="004A2F28">
              <w:t>(пункт 4.2 повестки дня)</w:t>
            </w:r>
            <w:r w:rsidR="000F450C">
              <w:rPr>
                <w:spacing w:val="60"/>
                <w:sz w:val="17"/>
              </w:rPr>
              <w:tab/>
            </w:r>
          </w:p>
        </w:tc>
        <w:tc>
          <w:tcPr>
            <w:tcW w:w="994" w:type="dxa"/>
            <w:shd w:val="clear" w:color="auto" w:fill="auto"/>
            <w:vAlign w:val="bottom"/>
          </w:tcPr>
          <w:p w14:paraId="51E5AF13" w14:textId="77777777" w:rsidR="000659B2" w:rsidRPr="000659B2" w:rsidRDefault="0048152C" w:rsidP="000659B2">
            <w:pPr>
              <w:spacing w:after="120"/>
              <w:ind w:right="40"/>
              <w:jc w:val="right"/>
            </w:pPr>
            <w:r>
              <w:t>42–50</w:t>
            </w:r>
          </w:p>
        </w:tc>
        <w:tc>
          <w:tcPr>
            <w:tcW w:w="720" w:type="dxa"/>
            <w:shd w:val="clear" w:color="auto" w:fill="auto"/>
            <w:vAlign w:val="bottom"/>
          </w:tcPr>
          <w:p w14:paraId="737A44C4" w14:textId="77777777" w:rsidR="000659B2" w:rsidRPr="00C14F58" w:rsidRDefault="00C14F58" w:rsidP="000659B2">
            <w:pPr>
              <w:spacing w:after="120"/>
              <w:ind w:right="40"/>
              <w:jc w:val="right"/>
              <w:rPr>
                <w:lang w:val="en-US"/>
              </w:rPr>
            </w:pPr>
            <w:r>
              <w:rPr>
                <w:lang w:val="en-US"/>
              </w:rPr>
              <w:t>14</w:t>
            </w:r>
          </w:p>
        </w:tc>
      </w:tr>
      <w:tr w:rsidR="000659B2" w:rsidRPr="000659B2" w14:paraId="0C04F853" w14:textId="77777777" w:rsidTr="000659B2">
        <w:tc>
          <w:tcPr>
            <w:tcW w:w="8116" w:type="dxa"/>
            <w:gridSpan w:val="2"/>
            <w:shd w:val="clear" w:color="auto" w:fill="auto"/>
          </w:tcPr>
          <w:p w14:paraId="6B81348C" w14:textId="77777777" w:rsidR="000659B2" w:rsidRPr="000659B2" w:rsidRDefault="00106DF2" w:rsidP="000F450C">
            <w:pPr>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rsidRPr="004A2F28">
              <w:t>Воспроизведение частн</w:t>
            </w:r>
            <w:r w:rsidR="00765ABC">
              <w:t>ых стандартов и ссылки на них в </w:t>
            </w:r>
            <w:r w:rsidRPr="004A2F28">
              <w:t>правилах, глобальных технических правилах и предписаниях (пункт 4.2.1 повестки дня)</w:t>
            </w:r>
            <w:r w:rsidR="000F450C">
              <w:rPr>
                <w:spacing w:val="60"/>
                <w:sz w:val="17"/>
              </w:rPr>
              <w:tab/>
            </w:r>
          </w:p>
        </w:tc>
        <w:tc>
          <w:tcPr>
            <w:tcW w:w="994" w:type="dxa"/>
            <w:shd w:val="clear" w:color="auto" w:fill="auto"/>
            <w:vAlign w:val="bottom"/>
          </w:tcPr>
          <w:p w14:paraId="56C9D58B" w14:textId="77777777" w:rsidR="000659B2" w:rsidRPr="000659B2" w:rsidRDefault="0048152C" w:rsidP="000659B2">
            <w:pPr>
              <w:spacing w:after="120"/>
              <w:ind w:right="40"/>
              <w:jc w:val="right"/>
            </w:pPr>
            <w:r>
              <w:t>42</w:t>
            </w:r>
          </w:p>
        </w:tc>
        <w:tc>
          <w:tcPr>
            <w:tcW w:w="720" w:type="dxa"/>
            <w:shd w:val="clear" w:color="auto" w:fill="auto"/>
            <w:vAlign w:val="bottom"/>
          </w:tcPr>
          <w:p w14:paraId="18122AE9" w14:textId="77777777" w:rsidR="000659B2" w:rsidRPr="00C14F58" w:rsidRDefault="00C14F58" w:rsidP="000659B2">
            <w:pPr>
              <w:spacing w:after="120"/>
              <w:ind w:right="40"/>
              <w:jc w:val="right"/>
              <w:rPr>
                <w:lang w:val="en-US"/>
              </w:rPr>
            </w:pPr>
            <w:r>
              <w:rPr>
                <w:lang w:val="en-US"/>
              </w:rPr>
              <w:t>14</w:t>
            </w:r>
          </w:p>
        </w:tc>
      </w:tr>
      <w:tr w:rsidR="000659B2" w:rsidRPr="000659B2" w14:paraId="3ECB7D31" w14:textId="77777777" w:rsidTr="000659B2">
        <w:tc>
          <w:tcPr>
            <w:tcW w:w="8116" w:type="dxa"/>
            <w:gridSpan w:val="2"/>
            <w:shd w:val="clear" w:color="auto" w:fill="auto"/>
          </w:tcPr>
          <w:p w14:paraId="35B74D2A" w14:textId="77777777" w:rsidR="000659B2" w:rsidRPr="000659B2" w:rsidRDefault="00106DF2" w:rsidP="000F450C">
            <w:pPr>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4A2F28">
              <w:t>Указания по поправкам к правилам, прилагаемым к Соглашению 1958 года (пункт 4.2.2 повестки дня)</w:t>
            </w:r>
            <w:r w:rsidR="000F450C">
              <w:rPr>
                <w:spacing w:val="60"/>
                <w:sz w:val="17"/>
              </w:rPr>
              <w:tab/>
            </w:r>
          </w:p>
        </w:tc>
        <w:tc>
          <w:tcPr>
            <w:tcW w:w="994" w:type="dxa"/>
            <w:shd w:val="clear" w:color="auto" w:fill="auto"/>
            <w:vAlign w:val="bottom"/>
          </w:tcPr>
          <w:p w14:paraId="541802E6" w14:textId="77777777" w:rsidR="000659B2" w:rsidRPr="000659B2" w:rsidRDefault="0048152C" w:rsidP="000659B2">
            <w:pPr>
              <w:spacing w:after="120"/>
              <w:ind w:right="40"/>
              <w:jc w:val="right"/>
            </w:pPr>
            <w:r>
              <w:t>43</w:t>
            </w:r>
          </w:p>
        </w:tc>
        <w:tc>
          <w:tcPr>
            <w:tcW w:w="720" w:type="dxa"/>
            <w:shd w:val="clear" w:color="auto" w:fill="auto"/>
            <w:vAlign w:val="bottom"/>
          </w:tcPr>
          <w:p w14:paraId="383405B3" w14:textId="77777777" w:rsidR="000659B2" w:rsidRPr="00C14F58" w:rsidRDefault="00C14F58" w:rsidP="000659B2">
            <w:pPr>
              <w:spacing w:after="120"/>
              <w:ind w:right="40"/>
              <w:jc w:val="right"/>
              <w:rPr>
                <w:lang w:val="en-US"/>
              </w:rPr>
            </w:pPr>
            <w:r>
              <w:rPr>
                <w:lang w:val="en-US"/>
              </w:rPr>
              <w:t>14</w:t>
            </w:r>
          </w:p>
        </w:tc>
      </w:tr>
      <w:tr w:rsidR="000659B2" w:rsidRPr="000659B2" w14:paraId="0332D0A0" w14:textId="77777777" w:rsidTr="000659B2">
        <w:tc>
          <w:tcPr>
            <w:tcW w:w="8116" w:type="dxa"/>
            <w:gridSpan w:val="2"/>
            <w:shd w:val="clear" w:color="auto" w:fill="auto"/>
          </w:tcPr>
          <w:p w14:paraId="1F8EA07D" w14:textId="77777777" w:rsidR="000659B2" w:rsidRPr="000659B2" w:rsidRDefault="00106DF2" w:rsidP="000F450C">
            <w:pPr>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rsidRPr="004A2F28">
              <w:t>Включение ГТП</w:t>
            </w:r>
            <w:r>
              <w:t xml:space="preserve"> ООН</w:t>
            </w:r>
            <w:r w:rsidRPr="004A2F28">
              <w:t xml:space="preserve">, касающихся ВПИМ, в правила ООН </w:t>
            </w:r>
            <w:r w:rsidRPr="00D45479">
              <w:br/>
            </w:r>
            <w:r w:rsidRPr="004A2F28">
              <w:t>(пункт 4.2.3 повестки дня)</w:t>
            </w:r>
            <w:r w:rsidR="000F450C">
              <w:rPr>
                <w:spacing w:val="60"/>
                <w:sz w:val="17"/>
              </w:rPr>
              <w:tab/>
            </w:r>
          </w:p>
        </w:tc>
        <w:tc>
          <w:tcPr>
            <w:tcW w:w="994" w:type="dxa"/>
            <w:shd w:val="clear" w:color="auto" w:fill="auto"/>
            <w:vAlign w:val="bottom"/>
          </w:tcPr>
          <w:p w14:paraId="3DAF8D2A" w14:textId="77777777" w:rsidR="000659B2" w:rsidRPr="000659B2" w:rsidRDefault="0048152C" w:rsidP="000659B2">
            <w:pPr>
              <w:spacing w:after="120"/>
              <w:ind w:right="40"/>
              <w:jc w:val="right"/>
            </w:pPr>
            <w:r>
              <w:t>44–50</w:t>
            </w:r>
          </w:p>
        </w:tc>
        <w:tc>
          <w:tcPr>
            <w:tcW w:w="720" w:type="dxa"/>
            <w:shd w:val="clear" w:color="auto" w:fill="auto"/>
            <w:vAlign w:val="bottom"/>
          </w:tcPr>
          <w:p w14:paraId="12C74F1D" w14:textId="77777777" w:rsidR="000659B2" w:rsidRPr="00C14F58" w:rsidRDefault="00C14F58" w:rsidP="000659B2">
            <w:pPr>
              <w:spacing w:after="120"/>
              <w:ind w:right="40"/>
              <w:jc w:val="right"/>
              <w:rPr>
                <w:lang w:val="en-US"/>
              </w:rPr>
            </w:pPr>
            <w:r>
              <w:rPr>
                <w:lang w:val="en-US"/>
              </w:rPr>
              <w:t>14</w:t>
            </w:r>
          </w:p>
        </w:tc>
      </w:tr>
      <w:tr w:rsidR="000659B2" w:rsidRPr="000659B2" w14:paraId="6A94A128" w14:textId="77777777" w:rsidTr="000659B2">
        <w:tc>
          <w:tcPr>
            <w:tcW w:w="8116" w:type="dxa"/>
            <w:gridSpan w:val="2"/>
            <w:shd w:val="clear" w:color="auto" w:fill="auto"/>
          </w:tcPr>
          <w:p w14:paraId="4F7A295F"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413700">
              <w:t xml:space="preserve">Разработка международной системы официального утверждения типа комплектного транспортного средства (МОУТКТС) </w:t>
            </w:r>
            <w:r w:rsidR="000F450C">
              <w:br/>
            </w:r>
            <w:r w:rsidRPr="00413700">
              <w:t>(пункт 4.3 повестки дня)</w:t>
            </w:r>
            <w:r w:rsidR="000F450C">
              <w:rPr>
                <w:spacing w:val="60"/>
                <w:sz w:val="17"/>
              </w:rPr>
              <w:tab/>
            </w:r>
          </w:p>
        </w:tc>
        <w:tc>
          <w:tcPr>
            <w:tcW w:w="994" w:type="dxa"/>
            <w:shd w:val="clear" w:color="auto" w:fill="auto"/>
            <w:vAlign w:val="bottom"/>
          </w:tcPr>
          <w:p w14:paraId="1C91F18A" w14:textId="77777777" w:rsidR="000659B2" w:rsidRPr="000659B2" w:rsidRDefault="0048152C" w:rsidP="000659B2">
            <w:pPr>
              <w:spacing w:after="120"/>
              <w:ind w:right="40"/>
              <w:jc w:val="right"/>
            </w:pPr>
            <w:r>
              <w:t>51–52</w:t>
            </w:r>
          </w:p>
        </w:tc>
        <w:tc>
          <w:tcPr>
            <w:tcW w:w="720" w:type="dxa"/>
            <w:shd w:val="clear" w:color="auto" w:fill="auto"/>
            <w:vAlign w:val="bottom"/>
          </w:tcPr>
          <w:p w14:paraId="25EC0550" w14:textId="77777777" w:rsidR="000659B2" w:rsidRPr="00C14F58" w:rsidRDefault="00C14F58" w:rsidP="000659B2">
            <w:pPr>
              <w:spacing w:after="120"/>
              <w:ind w:right="40"/>
              <w:jc w:val="right"/>
              <w:rPr>
                <w:lang w:val="en-US"/>
              </w:rPr>
            </w:pPr>
            <w:r>
              <w:rPr>
                <w:lang w:val="en-US"/>
              </w:rPr>
              <w:t>15</w:t>
            </w:r>
          </w:p>
        </w:tc>
      </w:tr>
      <w:tr w:rsidR="000659B2" w:rsidRPr="000659B2" w14:paraId="37139C14" w14:textId="77777777" w:rsidTr="000659B2">
        <w:tc>
          <w:tcPr>
            <w:tcW w:w="8116" w:type="dxa"/>
            <w:gridSpan w:val="2"/>
            <w:shd w:val="clear" w:color="auto" w:fill="auto"/>
          </w:tcPr>
          <w:p w14:paraId="62F7663A"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413700">
              <w:t xml:space="preserve">Обсуждение проекта пересмотра 3 Соглашения 1958 года </w:t>
            </w:r>
            <w:r>
              <w:br/>
            </w:r>
            <w:r w:rsidRPr="00413700">
              <w:t>(пункт 4.4 повестки дня)</w:t>
            </w:r>
            <w:r w:rsidR="000F450C">
              <w:rPr>
                <w:spacing w:val="60"/>
                <w:sz w:val="17"/>
              </w:rPr>
              <w:tab/>
            </w:r>
          </w:p>
        </w:tc>
        <w:tc>
          <w:tcPr>
            <w:tcW w:w="994" w:type="dxa"/>
            <w:shd w:val="clear" w:color="auto" w:fill="auto"/>
            <w:vAlign w:val="bottom"/>
          </w:tcPr>
          <w:p w14:paraId="4819B216" w14:textId="77777777" w:rsidR="000659B2" w:rsidRPr="000659B2" w:rsidRDefault="0048152C" w:rsidP="000659B2">
            <w:pPr>
              <w:spacing w:after="120"/>
              <w:ind w:right="40"/>
              <w:jc w:val="right"/>
            </w:pPr>
            <w:r>
              <w:t>53–55</w:t>
            </w:r>
          </w:p>
        </w:tc>
        <w:tc>
          <w:tcPr>
            <w:tcW w:w="720" w:type="dxa"/>
            <w:shd w:val="clear" w:color="auto" w:fill="auto"/>
            <w:vAlign w:val="bottom"/>
          </w:tcPr>
          <w:p w14:paraId="1CD1C8DE" w14:textId="77777777" w:rsidR="000659B2" w:rsidRPr="00C14F58" w:rsidRDefault="00C14F58" w:rsidP="000659B2">
            <w:pPr>
              <w:spacing w:after="120"/>
              <w:ind w:right="40"/>
              <w:jc w:val="right"/>
              <w:rPr>
                <w:lang w:val="en-US"/>
              </w:rPr>
            </w:pPr>
            <w:r>
              <w:rPr>
                <w:lang w:val="en-US"/>
              </w:rPr>
              <w:t>16</w:t>
            </w:r>
          </w:p>
        </w:tc>
      </w:tr>
      <w:tr w:rsidR="000659B2" w:rsidRPr="000659B2" w14:paraId="2AD97AE6" w14:textId="77777777" w:rsidTr="000659B2">
        <w:tc>
          <w:tcPr>
            <w:tcW w:w="8116" w:type="dxa"/>
            <w:gridSpan w:val="2"/>
            <w:shd w:val="clear" w:color="auto" w:fill="auto"/>
          </w:tcPr>
          <w:p w14:paraId="06578449" w14:textId="77777777" w:rsidR="000659B2" w:rsidRPr="000659B2" w:rsidRDefault="00106DF2" w:rsidP="0028718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413700">
              <w:t xml:space="preserve">Разработка электронной базы данных для обмена документацией </w:t>
            </w:r>
            <w:r w:rsidR="00287188" w:rsidRPr="00287188">
              <w:br/>
            </w:r>
            <w:r w:rsidRPr="00413700">
              <w:t xml:space="preserve">об официальной утверждении типа (ДЕТА) </w:t>
            </w:r>
            <w:r w:rsidR="00287188" w:rsidRPr="00287188">
              <w:br/>
            </w:r>
            <w:r w:rsidRPr="00413700">
              <w:t>(пункт 4.5 повестки дня)</w:t>
            </w:r>
            <w:r w:rsidR="00287188">
              <w:rPr>
                <w:spacing w:val="60"/>
                <w:sz w:val="17"/>
              </w:rPr>
              <w:tab/>
            </w:r>
          </w:p>
        </w:tc>
        <w:tc>
          <w:tcPr>
            <w:tcW w:w="994" w:type="dxa"/>
            <w:shd w:val="clear" w:color="auto" w:fill="auto"/>
            <w:vAlign w:val="bottom"/>
          </w:tcPr>
          <w:p w14:paraId="667A8FE7" w14:textId="77777777" w:rsidR="000659B2" w:rsidRPr="000659B2" w:rsidRDefault="0048152C" w:rsidP="000659B2">
            <w:pPr>
              <w:spacing w:after="120"/>
              <w:ind w:right="40"/>
              <w:jc w:val="right"/>
            </w:pPr>
            <w:r>
              <w:t>56–57</w:t>
            </w:r>
          </w:p>
        </w:tc>
        <w:tc>
          <w:tcPr>
            <w:tcW w:w="720" w:type="dxa"/>
            <w:shd w:val="clear" w:color="auto" w:fill="auto"/>
            <w:vAlign w:val="bottom"/>
          </w:tcPr>
          <w:p w14:paraId="06EF7148" w14:textId="77777777" w:rsidR="000659B2" w:rsidRPr="00287188" w:rsidRDefault="00C14F58" w:rsidP="000659B2">
            <w:pPr>
              <w:spacing w:after="120"/>
              <w:ind w:right="40"/>
              <w:jc w:val="right"/>
            </w:pPr>
            <w:r w:rsidRPr="00287188">
              <w:t>16</w:t>
            </w:r>
          </w:p>
        </w:tc>
      </w:tr>
      <w:tr w:rsidR="000659B2" w:rsidRPr="000659B2" w14:paraId="0807DF57" w14:textId="77777777" w:rsidTr="000659B2">
        <w:tc>
          <w:tcPr>
            <w:tcW w:w="8116" w:type="dxa"/>
            <w:gridSpan w:val="2"/>
            <w:shd w:val="clear" w:color="auto" w:fill="auto"/>
          </w:tcPr>
          <w:p w14:paraId="744C95AE" w14:textId="77777777" w:rsidR="000659B2" w:rsidRPr="000659B2" w:rsidRDefault="00106DF2" w:rsidP="00765AB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641729">
              <w:t>Рассмотрение проектов поправок к существующим правилам, представленных GRE (пункт 4.6 повестки дня)</w:t>
            </w:r>
            <w:r w:rsidR="00765ABC">
              <w:rPr>
                <w:spacing w:val="60"/>
                <w:sz w:val="17"/>
              </w:rPr>
              <w:tab/>
            </w:r>
          </w:p>
        </w:tc>
        <w:tc>
          <w:tcPr>
            <w:tcW w:w="994" w:type="dxa"/>
            <w:shd w:val="clear" w:color="auto" w:fill="auto"/>
            <w:vAlign w:val="bottom"/>
          </w:tcPr>
          <w:p w14:paraId="39172308" w14:textId="77777777" w:rsidR="000659B2" w:rsidRPr="000659B2" w:rsidRDefault="0048152C" w:rsidP="000659B2">
            <w:pPr>
              <w:spacing w:after="120"/>
              <w:ind w:right="40"/>
              <w:jc w:val="right"/>
            </w:pPr>
            <w:r>
              <w:t>58</w:t>
            </w:r>
          </w:p>
        </w:tc>
        <w:tc>
          <w:tcPr>
            <w:tcW w:w="720" w:type="dxa"/>
            <w:shd w:val="clear" w:color="auto" w:fill="auto"/>
            <w:vAlign w:val="bottom"/>
          </w:tcPr>
          <w:p w14:paraId="47A7B642" w14:textId="77777777" w:rsidR="000659B2" w:rsidRPr="00287188" w:rsidRDefault="00C14F58" w:rsidP="000659B2">
            <w:pPr>
              <w:spacing w:after="120"/>
              <w:ind w:right="40"/>
              <w:jc w:val="right"/>
            </w:pPr>
            <w:r w:rsidRPr="00287188">
              <w:t>17</w:t>
            </w:r>
          </w:p>
        </w:tc>
      </w:tr>
      <w:tr w:rsidR="000659B2" w:rsidRPr="000659B2" w14:paraId="0A5765AC" w14:textId="77777777" w:rsidTr="000659B2">
        <w:tc>
          <w:tcPr>
            <w:tcW w:w="8116" w:type="dxa"/>
            <w:gridSpan w:val="2"/>
            <w:shd w:val="clear" w:color="auto" w:fill="auto"/>
          </w:tcPr>
          <w:p w14:paraId="310FCC85" w14:textId="77777777" w:rsidR="000659B2" w:rsidRPr="000659B2" w:rsidRDefault="00106DF2" w:rsidP="000F450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Рассмотрение проектов поправок к существующим правилам, представленных GRSG (пункт 4.7 повестки дня)</w:t>
            </w:r>
            <w:r w:rsidR="000F450C">
              <w:rPr>
                <w:spacing w:val="60"/>
                <w:sz w:val="17"/>
              </w:rPr>
              <w:tab/>
            </w:r>
          </w:p>
        </w:tc>
        <w:tc>
          <w:tcPr>
            <w:tcW w:w="994" w:type="dxa"/>
            <w:shd w:val="clear" w:color="auto" w:fill="auto"/>
            <w:vAlign w:val="bottom"/>
          </w:tcPr>
          <w:p w14:paraId="4625E1D5" w14:textId="77777777" w:rsidR="000659B2" w:rsidRPr="000659B2" w:rsidRDefault="0048152C" w:rsidP="000659B2">
            <w:pPr>
              <w:spacing w:after="120"/>
              <w:ind w:right="40"/>
              <w:jc w:val="right"/>
            </w:pPr>
            <w:r>
              <w:t>59–62</w:t>
            </w:r>
          </w:p>
        </w:tc>
        <w:tc>
          <w:tcPr>
            <w:tcW w:w="720" w:type="dxa"/>
            <w:shd w:val="clear" w:color="auto" w:fill="auto"/>
            <w:vAlign w:val="bottom"/>
          </w:tcPr>
          <w:p w14:paraId="36558837" w14:textId="77777777" w:rsidR="000659B2" w:rsidRPr="00C14F58" w:rsidRDefault="00C14F58" w:rsidP="000659B2">
            <w:pPr>
              <w:spacing w:after="120"/>
              <w:ind w:right="40"/>
              <w:jc w:val="right"/>
              <w:rPr>
                <w:lang w:val="en-US"/>
              </w:rPr>
            </w:pPr>
            <w:r>
              <w:rPr>
                <w:lang w:val="en-US"/>
              </w:rPr>
              <w:t>17</w:t>
            </w:r>
          </w:p>
        </w:tc>
      </w:tr>
      <w:tr w:rsidR="000659B2" w:rsidRPr="000659B2" w14:paraId="502B8B5D" w14:textId="77777777" w:rsidTr="000659B2">
        <w:tc>
          <w:tcPr>
            <w:tcW w:w="8116" w:type="dxa"/>
            <w:gridSpan w:val="2"/>
            <w:shd w:val="clear" w:color="auto" w:fill="auto"/>
          </w:tcPr>
          <w:p w14:paraId="55E43A18" w14:textId="77777777" w:rsidR="000659B2" w:rsidRPr="000659B2" w:rsidRDefault="00F2177A" w:rsidP="000F450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Рассмотрение проектов поправок к существующим правилам, представленных GRSP (пункт 4.8 повестки дня)</w:t>
            </w:r>
            <w:r w:rsidR="000F450C">
              <w:rPr>
                <w:spacing w:val="60"/>
                <w:sz w:val="17"/>
              </w:rPr>
              <w:tab/>
            </w:r>
          </w:p>
        </w:tc>
        <w:tc>
          <w:tcPr>
            <w:tcW w:w="994" w:type="dxa"/>
            <w:shd w:val="clear" w:color="auto" w:fill="auto"/>
            <w:vAlign w:val="bottom"/>
          </w:tcPr>
          <w:p w14:paraId="2F9596EB" w14:textId="77777777" w:rsidR="000659B2" w:rsidRPr="000659B2" w:rsidRDefault="0048152C" w:rsidP="000659B2">
            <w:pPr>
              <w:spacing w:after="120"/>
              <w:ind w:right="40"/>
              <w:jc w:val="right"/>
            </w:pPr>
            <w:r>
              <w:t>63</w:t>
            </w:r>
          </w:p>
        </w:tc>
        <w:tc>
          <w:tcPr>
            <w:tcW w:w="720" w:type="dxa"/>
            <w:shd w:val="clear" w:color="auto" w:fill="auto"/>
            <w:vAlign w:val="bottom"/>
          </w:tcPr>
          <w:p w14:paraId="18CB73F0" w14:textId="77777777" w:rsidR="000659B2" w:rsidRPr="00C14F58" w:rsidRDefault="00C14F58" w:rsidP="000659B2">
            <w:pPr>
              <w:spacing w:after="120"/>
              <w:ind w:right="40"/>
              <w:jc w:val="right"/>
              <w:rPr>
                <w:lang w:val="en-US"/>
              </w:rPr>
            </w:pPr>
            <w:r>
              <w:rPr>
                <w:lang w:val="en-US"/>
              </w:rPr>
              <w:t>17</w:t>
            </w:r>
          </w:p>
        </w:tc>
      </w:tr>
      <w:tr w:rsidR="000659B2" w:rsidRPr="000659B2" w14:paraId="6A48100D" w14:textId="77777777" w:rsidTr="000659B2">
        <w:tc>
          <w:tcPr>
            <w:tcW w:w="8116" w:type="dxa"/>
            <w:gridSpan w:val="2"/>
            <w:shd w:val="clear" w:color="auto" w:fill="auto"/>
          </w:tcPr>
          <w:p w14:paraId="318E4C12" w14:textId="77777777" w:rsidR="000659B2" w:rsidRPr="000659B2" w:rsidRDefault="00F2177A" w:rsidP="000F450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Рассмотрение проектов поправок к существующим правилам, представленных GRPE (пункт 4.9 повестки дня)</w:t>
            </w:r>
            <w:r w:rsidR="000F450C">
              <w:rPr>
                <w:spacing w:val="60"/>
                <w:sz w:val="17"/>
              </w:rPr>
              <w:tab/>
            </w:r>
          </w:p>
        </w:tc>
        <w:tc>
          <w:tcPr>
            <w:tcW w:w="994" w:type="dxa"/>
            <w:shd w:val="clear" w:color="auto" w:fill="auto"/>
            <w:vAlign w:val="bottom"/>
          </w:tcPr>
          <w:p w14:paraId="3B092DD9" w14:textId="77777777" w:rsidR="000659B2" w:rsidRPr="000659B2" w:rsidRDefault="0048152C" w:rsidP="000659B2">
            <w:pPr>
              <w:spacing w:after="120"/>
              <w:ind w:right="40"/>
              <w:jc w:val="right"/>
            </w:pPr>
            <w:r>
              <w:t>64</w:t>
            </w:r>
          </w:p>
        </w:tc>
        <w:tc>
          <w:tcPr>
            <w:tcW w:w="720" w:type="dxa"/>
            <w:shd w:val="clear" w:color="auto" w:fill="auto"/>
            <w:vAlign w:val="bottom"/>
          </w:tcPr>
          <w:p w14:paraId="6A30B978" w14:textId="77777777" w:rsidR="000659B2" w:rsidRPr="00C14F58" w:rsidRDefault="00C14F58" w:rsidP="00847D17">
            <w:pPr>
              <w:spacing w:after="120"/>
              <w:ind w:right="40"/>
              <w:jc w:val="right"/>
              <w:rPr>
                <w:lang w:val="en-US"/>
              </w:rPr>
            </w:pPr>
            <w:r>
              <w:rPr>
                <w:lang w:val="en-US"/>
              </w:rPr>
              <w:t>1</w:t>
            </w:r>
            <w:r w:rsidR="00847D17">
              <w:t>8</w:t>
            </w:r>
          </w:p>
        </w:tc>
      </w:tr>
      <w:tr w:rsidR="000659B2" w:rsidRPr="000659B2" w14:paraId="3FD694FE" w14:textId="77777777" w:rsidTr="000659B2">
        <w:tc>
          <w:tcPr>
            <w:tcW w:w="8116" w:type="dxa"/>
            <w:gridSpan w:val="2"/>
            <w:shd w:val="clear" w:color="auto" w:fill="auto"/>
          </w:tcPr>
          <w:p w14:paraId="699CAC4B" w14:textId="77777777" w:rsidR="000659B2" w:rsidRPr="000659B2" w:rsidRDefault="00F2177A" w:rsidP="00765AB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t>Рассмотрение проектов исправлений к существующим правилам, представленных секретариатом (пункт 4.10 повестки дня)</w:t>
            </w:r>
            <w:r w:rsidR="00765ABC">
              <w:rPr>
                <w:spacing w:val="60"/>
                <w:sz w:val="17"/>
              </w:rPr>
              <w:tab/>
            </w:r>
          </w:p>
        </w:tc>
        <w:tc>
          <w:tcPr>
            <w:tcW w:w="994" w:type="dxa"/>
            <w:shd w:val="clear" w:color="auto" w:fill="auto"/>
            <w:vAlign w:val="bottom"/>
          </w:tcPr>
          <w:p w14:paraId="3A8AB6D4" w14:textId="77777777" w:rsidR="000659B2" w:rsidRPr="000659B2" w:rsidRDefault="0048152C" w:rsidP="000659B2">
            <w:pPr>
              <w:spacing w:after="120"/>
              <w:ind w:right="40"/>
              <w:jc w:val="right"/>
            </w:pPr>
            <w:r>
              <w:t>65</w:t>
            </w:r>
          </w:p>
        </w:tc>
        <w:tc>
          <w:tcPr>
            <w:tcW w:w="720" w:type="dxa"/>
            <w:shd w:val="clear" w:color="auto" w:fill="auto"/>
            <w:vAlign w:val="bottom"/>
          </w:tcPr>
          <w:p w14:paraId="7694A6F9" w14:textId="77777777" w:rsidR="000659B2" w:rsidRPr="00C14F58" w:rsidRDefault="00C14F58" w:rsidP="000659B2">
            <w:pPr>
              <w:spacing w:after="120"/>
              <w:ind w:right="40"/>
              <w:jc w:val="right"/>
              <w:rPr>
                <w:lang w:val="en-US"/>
              </w:rPr>
            </w:pPr>
            <w:r>
              <w:rPr>
                <w:lang w:val="en-US"/>
              </w:rPr>
              <w:t>18</w:t>
            </w:r>
          </w:p>
        </w:tc>
      </w:tr>
      <w:tr w:rsidR="000659B2" w:rsidRPr="000659B2" w14:paraId="498DEF7A" w14:textId="77777777" w:rsidTr="000659B2">
        <w:tc>
          <w:tcPr>
            <w:tcW w:w="8116" w:type="dxa"/>
            <w:gridSpan w:val="2"/>
            <w:shd w:val="clear" w:color="auto" w:fill="auto"/>
          </w:tcPr>
          <w:p w14:paraId="261EBBE7" w14:textId="77777777" w:rsidR="000659B2" w:rsidRPr="000659B2" w:rsidRDefault="00F2177A"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 xml:space="preserve">Рассмотрение проектов исправлений к существующим правилам, переданных секретариатом, если таковые будут представлены </w:t>
            </w:r>
            <w:r w:rsidR="000F450C">
              <w:br/>
            </w:r>
            <w:r>
              <w:t>(пункт 4.11 повестки дня)</w:t>
            </w:r>
            <w:r w:rsidR="000F450C">
              <w:rPr>
                <w:spacing w:val="60"/>
                <w:sz w:val="17"/>
              </w:rPr>
              <w:tab/>
            </w:r>
          </w:p>
        </w:tc>
        <w:tc>
          <w:tcPr>
            <w:tcW w:w="994" w:type="dxa"/>
            <w:shd w:val="clear" w:color="auto" w:fill="auto"/>
            <w:vAlign w:val="bottom"/>
          </w:tcPr>
          <w:p w14:paraId="041B486A" w14:textId="77777777" w:rsidR="000659B2" w:rsidRPr="000659B2" w:rsidRDefault="0048152C" w:rsidP="000659B2">
            <w:pPr>
              <w:spacing w:after="120"/>
              <w:ind w:right="40"/>
              <w:jc w:val="right"/>
            </w:pPr>
            <w:r>
              <w:t>66</w:t>
            </w:r>
          </w:p>
        </w:tc>
        <w:tc>
          <w:tcPr>
            <w:tcW w:w="720" w:type="dxa"/>
            <w:shd w:val="clear" w:color="auto" w:fill="auto"/>
            <w:vAlign w:val="bottom"/>
          </w:tcPr>
          <w:p w14:paraId="25B5C687" w14:textId="77777777" w:rsidR="000659B2" w:rsidRPr="00C14F58" w:rsidRDefault="00C14F58" w:rsidP="000659B2">
            <w:pPr>
              <w:spacing w:after="120"/>
              <w:ind w:right="40"/>
              <w:jc w:val="right"/>
              <w:rPr>
                <w:lang w:val="en-US"/>
              </w:rPr>
            </w:pPr>
            <w:r>
              <w:rPr>
                <w:lang w:val="en-US"/>
              </w:rPr>
              <w:t>18</w:t>
            </w:r>
          </w:p>
        </w:tc>
      </w:tr>
      <w:tr w:rsidR="000659B2" w:rsidRPr="000659B2" w14:paraId="18F3B2B7" w14:textId="77777777" w:rsidTr="000659B2">
        <w:tc>
          <w:tcPr>
            <w:tcW w:w="8116" w:type="dxa"/>
            <w:gridSpan w:val="2"/>
            <w:shd w:val="clear" w:color="auto" w:fill="auto"/>
          </w:tcPr>
          <w:p w14:paraId="6528EB44" w14:textId="77777777" w:rsidR="000659B2" w:rsidRPr="000659B2" w:rsidRDefault="00F2177A"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Рассмотрение предложений по поправкам к существующим правилам, которые были представлены вспомогательными рабочими группами Всемирного форума и по которым еще не принято решение (пункт 4.12 повестки дня)</w:t>
            </w:r>
            <w:r w:rsidR="000F450C">
              <w:rPr>
                <w:spacing w:val="60"/>
                <w:sz w:val="17"/>
              </w:rPr>
              <w:tab/>
            </w:r>
          </w:p>
        </w:tc>
        <w:tc>
          <w:tcPr>
            <w:tcW w:w="994" w:type="dxa"/>
            <w:shd w:val="clear" w:color="auto" w:fill="auto"/>
            <w:vAlign w:val="bottom"/>
          </w:tcPr>
          <w:p w14:paraId="6DD688A3" w14:textId="77777777" w:rsidR="000659B2" w:rsidRPr="000659B2" w:rsidRDefault="0048152C" w:rsidP="000659B2">
            <w:pPr>
              <w:spacing w:after="120"/>
              <w:ind w:right="40"/>
              <w:jc w:val="right"/>
            </w:pPr>
            <w:r>
              <w:t>67</w:t>
            </w:r>
          </w:p>
        </w:tc>
        <w:tc>
          <w:tcPr>
            <w:tcW w:w="720" w:type="dxa"/>
            <w:shd w:val="clear" w:color="auto" w:fill="auto"/>
            <w:vAlign w:val="bottom"/>
          </w:tcPr>
          <w:p w14:paraId="5A44B57F" w14:textId="77777777" w:rsidR="000659B2" w:rsidRPr="00C14F58" w:rsidRDefault="00C14F58" w:rsidP="000659B2">
            <w:pPr>
              <w:spacing w:after="120"/>
              <w:ind w:right="40"/>
              <w:jc w:val="right"/>
              <w:rPr>
                <w:lang w:val="en-US"/>
              </w:rPr>
            </w:pPr>
            <w:r>
              <w:rPr>
                <w:lang w:val="en-US"/>
              </w:rPr>
              <w:t>18</w:t>
            </w:r>
          </w:p>
        </w:tc>
      </w:tr>
      <w:tr w:rsidR="000659B2" w:rsidRPr="000659B2" w14:paraId="41FF9E4A" w14:textId="77777777" w:rsidTr="000659B2">
        <w:tc>
          <w:tcPr>
            <w:tcW w:w="8116" w:type="dxa"/>
            <w:gridSpan w:val="2"/>
            <w:shd w:val="clear" w:color="auto" w:fill="auto"/>
          </w:tcPr>
          <w:p w14:paraId="581BC755" w14:textId="77777777" w:rsidR="000659B2" w:rsidRPr="000659B2" w:rsidRDefault="00F2177A"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 xml:space="preserve">Рассмотрение предложений по новым правилам, представленных вспомогательными рабочими группами Всемирного форума </w:t>
            </w:r>
            <w:r w:rsidR="000F450C">
              <w:br/>
            </w:r>
            <w:r>
              <w:t>(пункт 4.13 повестки дня)</w:t>
            </w:r>
            <w:r w:rsidR="000F450C">
              <w:rPr>
                <w:spacing w:val="60"/>
                <w:sz w:val="17"/>
              </w:rPr>
              <w:tab/>
            </w:r>
          </w:p>
        </w:tc>
        <w:tc>
          <w:tcPr>
            <w:tcW w:w="994" w:type="dxa"/>
            <w:shd w:val="clear" w:color="auto" w:fill="auto"/>
            <w:vAlign w:val="bottom"/>
          </w:tcPr>
          <w:p w14:paraId="3CBAF234" w14:textId="77777777" w:rsidR="000659B2" w:rsidRPr="000659B2" w:rsidRDefault="0048152C" w:rsidP="000659B2">
            <w:pPr>
              <w:spacing w:after="120"/>
              <w:ind w:right="40"/>
              <w:jc w:val="right"/>
            </w:pPr>
            <w:r>
              <w:t>68–69</w:t>
            </w:r>
          </w:p>
        </w:tc>
        <w:tc>
          <w:tcPr>
            <w:tcW w:w="720" w:type="dxa"/>
            <w:shd w:val="clear" w:color="auto" w:fill="auto"/>
            <w:vAlign w:val="bottom"/>
          </w:tcPr>
          <w:p w14:paraId="6AEA8510" w14:textId="77777777" w:rsidR="000659B2" w:rsidRPr="00C14F58" w:rsidRDefault="00C14F58" w:rsidP="000659B2">
            <w:pPr>
              <w:spacing w:after="120"/>
              <w:ind w:right="40"/>
              <w:jc w:val="right"/>
              <w:rPr>
                <w:lang w:val="en-US"/>
              </w:rPr>
            </w:pPr>
            <w:r>
              <w:rPr>
                <w:lang w:val="en-US"/>
              </w:rPr>
              <w:t>18</w:t>
            </w:r>
          </w:p>
        </w:tc>
      </w:tr>
      <w:tr w:rsidR="000659B2" w:rsidRPr="000659B2" w14:paraId="1F32057A" w14:textId="77777777" w:rsidTr="000659B2">
        <w:tc>
          <w:tcPr>
            <w:tcW w:w="8116" w:type="dxa"/>
            <w:gridSpan w:val="2"/>
            <w:shd w:val="clear" w:color="auto" w:fill="auto"/>
          </w:tcPr>
          <w:p w14:paraId="066850E2" w14:textId="77777777" w:rsidR="000659B2" w:rsidRPr="000659B2" w:rsidRDefault="00F2177A" w:rsidP="000F450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 xml:space="preserve">Рассмотрение предложений по поправкам к существующим правилам, представленных вспомогательными рабочими группами WP.29 для рассмотрения на его сессии в ноябре 2015 года </w:t>
            </w:r>
            <w:r w:rsidR="000F450C">
              <w:br/>
            </w:r>
            <w:r>
              <w:t>(пункт 4.14 повестки дня)</w:t>
            </w:r>
            <w:r w:rsidR="000F450C">
              <w:rPr>
                <w:spacing w:val="60"/>
                <w:sz w:val="17"/>
              </w:rPr>
              <w:tab/>
            </w:r>
          </w:p>
        </w:tc>
        <w:tc>
          <w:tcPr>
            <w:tcW w:w="994" w:type="dxa"/>
            <w:shd w:val="clear" w:color="auto" w:fill="auto"/>
            <w:vAlign w:val="bottom"/>
          </w:tcPr>
          <w:p w14:paraId="6AF392F7" w14:textId="77777777" w:rsidR="000659B2" w:rsidRPr="000659B2" w:rsidRDefault="0048152C" w:rsidP="000659B2">
            <w:pPr>
              <w:spacing w:after="120"/>
              <w:ind w:right="40"/>
              <w:jc w:val="right"/>
            </w:pPr>
            <w:r>
              <w:t>70</w:t>
            </w:r>
          </w:p>
        </w:tc>
        <w:tc>
          <w:tcPr>
            <w:tcW w:w="720" w:type="dxa"/>
            <w:shd w:val="clear" w:color="auto" w:fill="auto"/>
            <w:vAlign w:val="bottom"/>
          </w:tcPr>
          <w:p w14:paraId="1D59F5A9" w14:textId="77777777" w:rsidR="000659B2" w:rsidRPr="00C14F58" w:rsidRDefault="00C14F58" w:rsidP="000659B2">
            <w:pPr>
              <w:spacing w:after="120"/>
              <w:ind w:right="40"/>
              <w:jc w:val="right"/>
              <w:rPr>
                <w:lang w:val="en-US"/>
              </w:rPr>
            </w:pPr>
            <w:r>
              <w:rPr>
                <w:lang w:val="en-US"/>
              </w:rPr>
              <w:t>18</w:t>
            </w:r>
          </w:p>
        </w:tc>
      </w:tr>
      <w:tr w:rsidR="000659B2" w:rsidRPr="000659B2" w14:paraId="389C88F3" w14:textId="77777777" w:rsidTr="000659B2">
        <w:tc>
          <w:tcPr>
            <w:tcW w:w="8116" w:type="dxa"/>
            <w:gridSpan w:val="2"/>
            <w:shd w:val="clear" w:color="auto" w:fill="auto"/>
          </w:tcPr>
          <w:p w14:paraId="5D08CBD2" w14:textId="77777777" w:rsidR="000659B2" w:rsidRPr="000659B2" w:rsidRDefault="00F2177A" w:rsidP="000F450C">
            <w:pPr>
              <w:pageBreakBefore/>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t>Соглашение 1998 года (пункт 5 повестки дня)</w:t>
            </w:r>
            <w:r w:rsidR="000F450C">
              <w:rPr>
                <w:spacing w:val="60"/>
                <w:sz w:val="17"/>
              </w:rPr>
              <w:tab/>
            </w:r>
          </w:p>
        </w:tc>
        <w:tc>
          <w:tcPr>
            <w:tcW w:w="994" w:type="dxa"/>
            <w:shd w:val="clear" w:color="auto" w:fill="auto"/>
            <w:vAlign w:val="bottom"/>
          </w:tcPr>
          <w:p w14:paraId="35802177" w14:textId="77777777" w:rsidR="000659B2" w:rsidRPr="000659B2" w:rsidRDefault="0048152C" w:rsidP="000659B2">
            <w:pPr>
              <w:spacing w:after="120"/>
              <w:ind w:right="40"/>
              <w:jc w:val="right"/>
            </w:pPr>
            <w:r>
              <w:t>71</w:t>
            </w:r>
          </w:p>
        </w:tc>
        <w:tc>
          <w:tcPr>
            <w:tcW w:w="720" w:type="dxa"/>
            <w:shd w:val="clear" w:color="auto" w:fill="auto"/>
            <w:vAlign w:val="bottom"/>
          </w:tcPr>
          <w:p w14:paraId="0F909478" w14:textId="77777777" w:rsidR="000659B2" w:rsidRPr="00C14F58" w:rsidRDefault="00C14F58" w:rsidP="000659B2">
            <w:pPr>
              <w:spacing w:after="120"/>
              <w:ind w:right="40"/>
              <w:jc w:val="right"/>
              <w:rPr>
                <w:lang w:val="en-US"/>
              </w:rPr>
            </w:pPr>
            <w:r>
              <w:rPr>
                <w:lang w:val="en-US"/>
              </w:rPr>
              <w:t>19</w:t>
            </w:r>
          </w:p>
        </w:tc>
      </w:tr>
      <w:tr w:rsidR="000659B2" w:rsidRPr="000659B2" w14:paraId="75102623" w14:textId="77777777" w:rsidTr="000659B2">
        <w:tc>
          <w:tcPr>
            <w:tcW w:w="8116" w:type="dxa"/>
            <w:gridSpan w:val="2"/>
            <w:shd w:val="clear" w:color="auto" w:fill="auto"/>
          </w:tcPr>
          <w:p w14:paraId="683EA572" w14:textId="77777777" w:rsidR="000659B2" w:rsidRPr="000F450C" w:rsidRDefault="00F2177A" w:rsidP="000F450C">
            <w:pPr>
              <w:tabs>
                <w:tab w:val="right" w:pos="1080"/>
                <w:tab w:val="left" w:pos="1296"/>
                <w:tab w:val="left" w:pos="1728"/>
                <w:tab w:val="left" w:pos="2160"/>
                <w:tab w:val="left" w:pos="2592"/>
                <w:tab w:val="left" w:pos="3024"/>
                <w:tab w:val="left" w:pos="3456"/>
                <w:tab w:val="right" w:leader="dot" w:pos="8194"/>
              </w:tabs>
              <w:suppressAutoHyphens/>
              <w:spacing w:after="120"/>
              <w:ind w:left="1296"/>
              <w:rPr>
                <w:spacing w:val="60"/>
                <w:sz w:val="17"/>
              </w:rPr>
            </w:pPr>
            <w:r>
              <w:t>Статус Соглашения, включая осуществление пункта 7.1 Соглашения (пункт 5.1 повестки дня)</w:t>
            </w:r>
            <w:r w:rsidR="000F450C">
              <w:rPr>
                <w:spacing w:val="60"/>
                <w:sz w:val="17"/>
              </w:rPr>
              <w:tab/>
            </w:r>
          </w:p>
        </w:tc>
        <w:tc>
          <w:tcPr>
            <w:tcW w:w="994" w:type="dxa"/>
            <w:shd w:val="clear" w:color="auto" w:fill="auto"/>
            <w:vAlign w:val="bottom"/>
          </w:tcPr>
          <w:p w14:paraId="465DF815" w14:textId="77777777" w:rsidR="000659B2" w:rsidRPr="000659B2" w:rsidRDefault="0048152C" w:rsidP="000659B2">
            <w:pPr>
              <w:spacing w:after="120"/>
              <w:ind w:right="40"/>
              <w:jc w:val="right"/>
            </w:pPr>
            <w:r>
              <w:t>71</w:t>
            </w:r>
          </w:p>
        </w:tc>
        <w:tc>
          <w:tcPr>
            <w:tcW w:w="720" w:type="dxa"/>
            <w:shd w:val="clear" w:color="auto" w:fill="auto"/>
            <w:vAlign w:val="bottom"/>
          </w:tcPr>
          <w:p w14:paraId="1E030629" w14:textId="77777777" w:rsidR="000659B2" w:rsidRPr="00C14F58" w:rsidRDefault="00C14F58" w:rsidP="000659B2">
            <w:pPr>
              <w:spacing w:after="120"/>
              <w:ind w:right="40"/>
              <w:jc w:val="right"/>
              <w:rPr>
                <w:lang w:val="en-US"/>
              </w:rPr>
            </w:pPr>
            <w:r>
              <w:rPr>
                <w:lang w:val="en-US"/>
              </w:rPr>
              <w:t>19</w:t>
            </w:r>
          </w:p>
        </w:tc>
      </w:tr>
      <w:tr w:rsidR="000659B2" w:rsidRPr="000659B2" w14:paraId="5F4B437E" w14:textId="77777777" w:rsidTr="000659B2">
        <w:tc>
          <w:tcPr>
            <w:tcW w:w="8116" w:type="dxa"/>
            <w:gridSpan w:val="2"/>
            <w:shd w:val="clear" w:color="auto" w:fill="auto"/>
          </w:tcPr>
          <w:p w14:paraId="0794055A" w14:textId="77777777" w:rsidR="000659B2" w:rsidRPr="000659B2" w:rsidRDefault="00F2177A" w:rsidP="000F450C">
            <w:pPr>
              <w:numPr>
                <w:ilvl w:val="0"/>
                <w:numId w:val="37"/>
              </w:numPr>
              <w:tabs>
                <w:tab w:val="right" w:pos="1080"/>
                <w:tab w:val="left" w:pos="1296"/>
                <w:tab w:val="left" w:pos="1728"/>
                <w:tab w:val="left" w:pos="2160"/>
                <w:tab w:val="left" w:pos="2592"/>
                <w:tab w:val="left" w:pos="3024"/>
                <w:tab w:val="right" w:leader="dot" w:pos="8194"/>
              </w:tabs>
              <w:suppressAutoHyphens/>
              <w:spacing w:after="120"/>
            </w:pPr>
            <w:r>
              <w:tab/>
              <w:t xml:space="preserve">Обмен мнениями относительно национальных/региональных процедур нормотворчества и осуществления введенных правил ООН и/или </w:t>
            </w:r>
            <w:r w:rsidR="000F450C">
              <w:br/>
            </w:r>
            <w:r>
              <w:t>ГТП ООН в рамках национального/регионального законодательства (пункт 6 повестки дня)</w:t>
            </w:r>
            <w:r w:rsidR="000F450C">
              <w:rPr>
                <w:spacing w:val="60"/>
                <w:sz w:val="17"/>
              </w:rPr>
              <w:tab/>
            </w:r>
          </w:p>
        </w:tc>
        <w:tc>
          <w:tcPr>
            <w:tcW w:w="994" w:type="dxa"/>
            <w:shd w:val="clear" w:color="auto" w:fill="auto"/>
            <w:vAlign w:val="bottom"/>
          </w:tcPr>
          <w:p w14:paraId="549E1241" w14:textId="77777777" w:rsidR="000659B2" w:rsidRPr="000659B2" w:rsidRDefault="0048152C" w:rsidP="000659B2">
            <w:pPr>
              <w:spacing w:after="120"/>
              <w:ind w:right="40"/>
              <w:jc w:val="right"/>
            </w:pPr>
            <w:r>
              <w:t>72–73</w:t>
            </w:r>
          </w:p>
        </w:tc>
        <w:tc>
          <w:tcPr>
            <w:tcW w:w="720" w:type="dxa"/>
            <w:shd w:val="clear" w:color="auto" w:fill="auto"/>
            <w:vAlign w:val="bottom"/>
          </w:tcPr>
          <w:p w14:paraId="4F2F292B" w14:textId="77777777" w:rsidR="000659B2" w:rsidRPr="00C14F58" w:rsidRDefault="00C14F58" w:rsidP="000659B2">
            <w:pPr>
              <w:spacing w:after="120"/>
              <w:ind w:right="40"/>
              <w:jc w:val="right"/>
              <w:rPr>
                <w:lang w:val="en-US"/>
              </w:rPr>
            </w:pPr>
            <w:r>
              <w:rPr>
                <w:lang w:val="en-US"/>
              </w:rPr>
              <w:t>19</w:t>
            </w:r>
          </w:p>
        </w:tc>
      </w:tr>
      <w:tr w:rsidR="000659B2" w:rsidRPr="000659B2" w14:paraId="1A8C08C3" w14:textId="77777777" w:rsidTr="000659B2">
        <w:tc>
          <w:tcPr>
            <w:tcW w:w="8116" w:type="dxa"/>
            <w:gridSpan w:val="2"/>
            <w:shd w:val="clear" w:color="auto" w:fill="auto"/>
          </w:tcPr>
          <w:p w14:paraId="65690FB0" w14:textId="77777777" w:rsidR="000659B2" w:rsidRPr="000659B2" w:rsidRDefault="00F2177A" w:rsidP="000F450C">
            <w:pPr>
              <w:numPr>
                <w:ilvl w:val="0"/>
                <w:numId w:val="37"/>
              </w:numPr>
              <w:tabs>
                <w:tab w:val="right" w:pos="1080"/>
                <w:tab w:val="left" w:pos="1296"/>
                <w:tab w:val="left" w:pos="1728"/>
                <w:tab w:val="left" w:pos="2160"/>
                <w:tab w:val="left" w:pos="2592"/>
                <w:tab w:val="left" w:pos="3024"/>
                <w:tab w:val="right" w:leader="dot" w:pos="8194"/>
              </w:tabs>
              <w:suppressAutoHyphens/>
              <w:spacing w:after="120"/>
            </w:pPr>
            <w:r>
              <w:tab/>
              <w:t xml:space="preserve">Соглашение 1997 года (периодические технические осмотры) </w:t>
            </w:r>
            <w:r w:rsidR="000F450C">
              <w:br/>
            </w:r>
            <w:r>
              <w:t>(пункт 7 повестки дня)</w:t>
            </w:r>
            <w:r w:rsidR="000F450C">
              <w:rPr>
                <w:spacing w:val="60"/>
                <w:sz w:val="17"/>
              </w:rPr>
              <w:tab/>
            </w:r>
          </w:p>
        </w:tc>
        <w:tc>
          <w:tcPr>
            <w:tcW w:w="994" w:type="dxa"/>
            <w:shd w:val="clear" w:color="auto" w:fill="auto"/>
            <w:vAlign w:val="bottom"/>
          </w:tcPr>
          <w:p w14:paraId="0A8BC7C1" w14:textId="77777777" w:rsidR="000659B2" w:rsidRPr="000659B2" w:rsidRDefault="0048152C" w:rsidP="000659B2">
            <w:pPr>
              <w:spacing w:after="120"/>
              <w:ind w:right="40"/>
              <w:jc w:val="right"/>
            </w:pPr>
            <w:r>
              <w:t>74–78</w:t>
            </w:r>
          </w:p>
        </w:tc>
        <w:tc>
          <w:tcPr>
            <w:tcW w:w="720" w:type="dxa"/>
            <w:shd w:val="clear" w:color="auto" w:fill="auto"/>
            <w:vAlign w:val="bottom"/>
          </w:tcPr>
          <w:p w14:paraId="2F7AF169" w14:textId="77777777" w:rsidR="000659B2" w:rsidRPr="00C14F58" w:rsidRDefault="00C14F58" w:rsidP="000659B2">
            <w:pPr>
              <w:spacing w:after="120"/>
              <w:ind w:right="40"/>
              <w:jc w:val="right"/>
              <w:rPr>
                <w:lang w:val="en-US"/>
              </w:rPr>
            </w:pPr>
            <w:r>
              <w:rPr>
                <w:lang w:val="en-US"/>
              </w:rPr>
              <w:t>19</w:t>
            </w:r>
          </w:p>
        </w:tc>
      </w:tr>
      <w:tr w:rsidR="000659B2" w:rsidRPr="000659B2" w14:paraId="1C69CF49" w14:textId="77777777" w:rsidTr="000659B2">
        <w:tc>
          <w:tcPr>
            <w:tcW w:w="8116" w:type="dxa"/>
            <w:gridSpan w:val="2"/>
            <w:shd w:val="clear" w:color="auto" w:fill="auto"/>
          </w:tcPr>
          <w:p w14:paraId="0938DC7D" w14:textId="77777777" w:rsidR="000659B2" w:rsidRPr="000659B2" w:rsidRDefault="00F2177A" w:rsidP="000F450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Статус Соглашения (пункт 7.1 повестки дня)</w:t>
            </w:r>
            <w:r w:rsidR="000F450C">
              <w:rPr>
                <w:spacing w:val="60"/>
                <w:sz w:val="17"/>
              </w:rPr>
              <w:tab/>
            </w:r>
          </w:p>
        </w:tc>
        <w:tc>
          <w:tcPr>
            <w:tcW w:w="994" w:type="dxa"/>
            <w:shd w:val="clear" w:color="auto" w:fill="auto"/>
            <w:vAlign w:val="bottom"/>
          </w:tcPr>
          <w:p w14:paraId="656F4B00" w14:textId="77777777" w:rsidR="000659B2" w:rsidRPr="000659B2" w:rsidRDefault="0048152C" w:rsidP="000659B2">
            <w:pPr>
              <w:spacing w:after="120"/>
              <w:ind w:right="40"/>
              <w:jc w:val="right"/>
            </w:pPr>
            <w:r>
              <w:t>74–76</w:t>
            </w:r>
          </w:p>
        </w:tc>
        <w:tc>
          <w:tcPr>
            <w:tcW w:w="720" w:type="dxa"/>
            <w:shd w:val="clear" w:color="auto" w:fill="auto"/>
            <w:vAlign w:val="bottom"/>
          </w:tcPr>
          <w:p w14:paraId="799D238D" w14:textId="77777777" w:rsidR="000659B2" w:rsidRPr="00C14F58" w:rsidRDefault="00C14F58" w:rsidP="000659B2">
            <w:pPr>
              <w:spacing w:after="120"/>
              <w:ind w:right="40"/>
              <w:jc w:val="right"/>
              <w:rPr>
                <w:lang w:val="en-US"/>
              </w:rPr>
            </w:pPr>
            <w:r>
              <w:rPr>
                <w:lang w:val="en-US"/>
              </w:rPr>
              <w:t>19</w:t>
            </w:r>
          </w:p>
        </w:tc>
      </w:tr>
      <w:tr w:rsidR="00AD6EA2" w:rsidRPr="000659B2" w14:paraId="3F9787DF" w14:textId="77777777" w:rsidTr="000659B2">
        <w:tc>
          <w:tcPr>
            <w:tcW w:w="8116" w:type="dxa"/>
            <w:gridSpan w:val="2"/>
            <w:shd w:val="clear" w:color="auto" w:fill="auto"/>
          </w:tcPr>
          <w:p w14:paraId="2241EF20" w14:textId="77777777" w:rsidR="00AD6EA2" w:rsidRPr="000659B2" w:rsidRDefault="00F2177A" w:rsidP="000F450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t>Обновление предписаний № 1 и 2 (пункт 7.2 повестки дня)</w:t>
            </w:r>
            <w:r w:rsidR="000F450C">
              <w:rPr>
                <w:spacing w:val="60"/>
                <w:sz w:val="17"/>
              </w:rPr>
              <w:tab/>
            </w:r>
          </w:p>
        </w:tc>
        <w:tc>
          <w:tcPr>
            <w:tcW w:w="994" w:type="dxa"/>
            <w:shd w:val="clear" w:color="auto" w:fill="auto"/>
            <w:vAlign w:val="bottom"/>
          </w:tcPr>
          <w:p w14:paraId="567F5CAA" w14:textId="77777777" w:rsidR="00AD6EA2" w:rsidRPr="000659B2" w:rsidRDefault="0048152C" w:rsidP="000659B2">
            <w:pPr>
              <w:spacing w:after="120"/>
              <w:ind w:right="40"/>
              <w:jc w:val="right"/>
            </w:pPr>
            <w:r>
              <w:t>77</w:t>
            </w:r>
          </w:p>
        </w:tc>
        <w:tc>
          <w:tcPr>
            <w:tcW w:w="720" w:type="dxa"/>
            <w:shd w:val="clear" w:color="auto" w:fill="auto"/>
            <w:vAlign w:val="bottom"/>
          </w:tcPr>
          <w:p w14:paraId="6F12CEE1" w14:textId="77777777" w:rsidR="00AD6EA2" w:rsidRPr="00C14F58" w:rsidRDefault="00C14F58" w:rsidP="000659B2">
            <w:pPr>
              <w:spacing w:after="120"/>
              <w:ind w:right="40"/>
              <w:jc w:val="right"/>
              <w:rPr>
                <w:lang w:val="en-US"/>
              </w:rPr>
            </w:pPr>
            <w:r>
              <w:rPr>
                <w:lang w:val="en-US"/>
              </w:rPr>
              <w:t>20</w:t>
            </w:r>
          </w:p>
        </w:tc>
      </w:tr>
      <w:tr w:rsidR="00AD6EA2" w:rsidRPr="000659B2" w14:paraId="417FA2F8" w14:textId="77777777" w:rsidTr="000659B2">
        <w:tc>
          <w:tcPr>
            <w:tcW w:w="8116" w:type="dxa"/>
            <w:gridSpan w:val="2"/>
            <w:shd w:val="clear" w:color="auto" w:fill="auto"/>
          </w:tcPr>
          <w:p w14:paraId="334452D9" w14:textId="77777777" w:rsidR="00AD6EA2" w:rsidRPr="000659B2" w:rsidRDefault="00F2177A"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t xml:space="preserve">Введение предписаний ООН № 3 (испытательное оборудование), </w:t>
            </w:r>
            <w:r w:rsidR="000F450C">
              <w:br/>
            </w:r>
            <w:r>
              <w:t xml:space="preserve">№ 4 (квалификация и подготовка инспекторов) и № 5 (контроль </w:t>
            </w:r>
            <w:r w:rsidR="008600F8">
              <w:br/>
            </w:r>
            <w:r w:rsidR="009730A4">
              <w:t>за испытательными центрами)</w:t>
            </w:r>
            <w:r>
              <w:t xml:space="preserve"> (пункт 7.3 повестки дня)</w:t>
            </w:r>
            <w:r w:rsidR="008600F8">
              <w:rPr>
                <w:spacing w:val="60"/>
                <w:sz w:val="17"/>
              </w:rPr>
              <w:tab/>
            </w:r>
          </w:p>
        </w:tc>
        <w:tc>
          <w:tcPr>
            <w:tcW w:w="994" w:type="dxa"/>
            <w:shd w:val="clear" w:color="auto" w:fill="auto"/>
            <w:vAlign w:val="bottom"/>
          </w:tcPr>
          <w:p w14:paraId="5F2B2AB1" w14:textId="77777777" w:rsidR="00AD6EA2" w:rsidRPr="000659B2" w:rsidRDefault="0048152C" w:rsidP="000659B2">
            <w:pPr>
              <w:spacing w:after="120"/>
              <w:ind w:right="40"/>
              <w:jc w:val="right"/>
            </w:pPr>
            <w:r>
              <w:t>78</w:t>
            </w:r>
          </w:p>
        </w:tc>
        <w:tc>
          <w:tcPr>
            <w:tcW w:w="720" w:type="dxa"/>
            <w:shd w:val="clear" w:color="auto" w:fill="auto"/>
            <w:vAlign w:val="bottom"/>
          </w:tcPr>
          <w:p w14:paraId="1611BCAB" w14:textId="77777777" w:rsidR="00AD6EA2" w:rsidRPr="00C14F58" w:rsidRDefault="00C14F58" w:rsidP="000659B2">
            <w:pPr>
              <w:spacing w:after="120"/>
              <w:ind w:right="40"/>
              <w:jc w:val="right"/>
              <w:rPr>
                <w:lang w:val="en-US"/>
              </w:rPr>
            </w:pPr>
            <w:r>
              <w:rPr>
                <w:lang w:val="en-US"/>
              </w:rPr>
              <w:t>20</w:t>
            </w:r>
          </w:p>
        </w:tc>
      </w:tr>
      <w:tr w:rsidR="00AD6EA2" w:rsidRPr="000659B2" w14:paraId="34A2054A" w14:textId="77777777" w:rsidTr="000659B2">
        <w:tc>
          <w:tcPr>
            <w:tcW w:w="8116" w:type="dxa"/>
            <w:gridSpan w:val="2"/>
            <w:shd w:val="clear" w:color="auto" w:fill="auto"/>
          </w:tcPr>
          <w:p w14:paraId="589BDC6F" w14:textId="77777777" w:rsidR="00AD6EA2" w:rsidRPr="000659B2" w:rsidRDefault="00F2177A" w:rsidP="008600F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ab/>
            </w:r>
            <w:r w:rsidRPr="007B2A3D">
              <w:t>Прочие вопросы (пункт 8 повестки дня)</w:t>
            </w:r>
            <w:r w:rsidR="008600F8">
              <w:rPr>
                <w:spacing w:val="60"/>
                <w:sz w:val="17"/>
              </w:rPr>
              <w:tab/>
            </w:r>
          </w:p>
        </w:tc>
        <w:tc>
          <w:tcPr>
            <w:tcW w:w="994" w:type="dxa"/>
            <w:shd w:val="clear" w:color="auto" w:fill="auto"/>
            <w:vAlign w:val="bottom"/>
          </w:tcPr>
          <w:p w14:paraId="6E646E14" w14:textId="77777777" w:rsidR="00AD6EA2" w:rsidRPr="000659B2" w:rsidRDefault="0048152C" w:rsidP="000659B2">
            <w:pPr>
              <w:spacing w:after="120"/>
              <w:ind w:right="40"/>
              <w:jc w:val="right"/>
            </w:pPr>
            <w:r>
              <w:t>79–104</w:t>
            </w:r>
          </w:p>
        </w:tc>
        <w:tc>
          <w:tcPr>
            <w:tcW w:w="720" w:type="dxa"/>
            <w:shd w:val="clear" w:color="auto" w:fill="auto"/>
            <w:vAlign w:val="bottom"/>
          </w:tcPr>
          <w:p w14:paraId="1DDFFAB7" w14:textId="77777777" w:rsidR="00AD6EA2" w:rsidRPr="00C14F58" w:rsidRDefault="00C14F58" w:rsidP="000659B2">
            <w:pPr>
              <w:spacing w:after="120"/>
              <w:ind w:right="40"/>
              <w:jc w:val="right"/>
              <w:rPr>
                <w:lang w:val="en-US"/>
              </w:rPr>
            </w:pPr>
            <w:r>
              <w:rPr>
                <w:lang w:val="en-US"/>
              </w:rPr>
              <w:t>20</w:t>
            </w:r>
          </w:p>
        </w:tc>
      </w:tr>
      <w:tr w:rsidR="000659B2" w:rsidRPr="000659B2" w14:paraId="201D77EC" w14:textId="77777777" w:rsidTr="000659B2">
        <w:tc>
          <w:tcPr>
            <w:tcW w:w="8116" w:type="dxa"/>
            <w:gridSpan w:val="2"/>
            <w:shd w:val="clear" w:color="auto" w:fill="auto"/>
          </w:tcPr>
          <w:p w14:paraId="46B1B44F" w14:textId="77777777" w:rsidR="000659B2" w:rsidRPr="000659B2" w:rsidRDefault="00F2177A"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7B2A3D">
              <w:t>Обмен информацией о правоприменительной практике в связи с вопросами, касающимися дефектов и несоблюдения требований, включая системы отзыва (пункт 8.1 повестки дня)</w:t>
            </w:r>
            <w:r w:rsidR="008600F8">
              <w:rPr>
                <w:spacing w:val="60"/>
                <w:sz w:val="17"/>
              </w:rPr>
              <w:tab/>
            </w:r>
          </w:p>
        </w:tc>
        <w:tc>
          <w:tcPr>
            <w:tcW w:w="994" w:type="dxa"/>
            <w:shd w:val="clear" w:color="auto" w:fill="auto"/>
            <w:vAlign w:val="bottom"/>
          </w:tcPr>
          <w:p w14:paraId="2A5F1F08" w14:textId="77777777" w:rsidR="000659B2" w:rsidRPr="000659B2" w:rsidRDefault="0048152C" w:rsidP="000659B2">
            <w:pPr>
              <w:spacing w:after="120"/>
              <w:ind w:right="40"/>
              <w:jc w:val="right"/>
            </w:pPr>
            <w:r>
              <w:t>79–90</w:t>
            </w:r>
          </w:p>
        </w:tc>
        <w:tc>
          <w:tcPr>
            <w:tcW w:w="720" w:type="dxa"/>
            <w:shd w:val="clear" w:color="auto" w:fill="auto"/>
            <w:vAlign w:val="bottom"/>
          </w:tcPr>
          <w:p w14:paraId="1E3631B4" w14:textId="77777777" w:rsidR="000659B2" w:rsidRPr="00C14F58" w:rsidRDefault="00C14F58" w:rsidP="000659B2">
            <w:pPr>
              <w:spacing w:after="120"/>
              <w:ind w:right="40"/>
              <w:jc w:val="right"/>
              <w:rPr>
                <w:lang w:val="en-US"/>
              </w:rPr>
            </w:pPr>
            <w:r>
              <w:rPr>
                <w:lang w:val="en-US"/>
              </w:rPr>
              <w:t>20</w:t>
            </w:r>
          </w:p>
        </w:tc>
      </w:tr>
      <w:tr w:rsidR="00AD6EA2" w:rsidRPr="000659B2" w14:paraId="02D73F5A" w14:textId="77777777" w:rsidTr="000659B2">
        <w:tc>
          <w:tcPr>
            <w:tcW w:w="8116" w:type="dxa"/>
            <w:gridSpan w:val="2"/>
            <w:shd w:val="clear" w:color="auto" w:fill="auto"/>
          </w:tcPr>
          <w:p w14:paraId="258E4EAF" w14:textId="77777777" w:rsidR="00AD6EA2" w:rsidRPr="000659B2" w:rsidRDefault="00F2177A"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7B2A3D">
              <w:t xml:space="preserve">Соответствие между положениями Венской конвенции </w:t>
            </w:r>
            <w:r>
              <w:br/>
            </w:r>
            <w:r w:rsidRPr="007B2A3D">
              <w:t xml:space="preserve">1968 года и техническими положениями </w:t>
            </w:r>
            <w:r>
              <w:t>п</w:t>
            </w:r>
            <w:r w:rsidRPr="007B2A3D">
              <w:t>равил в области транспортных средств и ГТП</w:t>
            </w:r>
            <w:r>
              <w:t xml:space="preserve"> ООН</w:t>
            </w:r>
            <w:r w:rsidRPr="007B2A3D">
              <w:t xml:space="preserve">, принятых </w:t>
            </w:r>
            <w:r>
              <w:t xml:space="preserve">в рамках соглашений 1958 и 1998 </w:t>
            </w:r>
            <w:r w:rsidRPr="007B2A3D">
              <w:t>годов (пункт 8.2 повестки дня)</w:t>
            </w:r>
            <w:r w:rsidR="008600F8">
              <w:rPr>
                <w:spacing w:val="60"/>
                <w:sz w:val="17"/>
              </w:rPr>
              <w:tab/>
            </w:r>
          </w:p>
        </w:tc>
        <w:tc>
          <w:tcPr>
            <w:tcW w:w="994" w:type="dxa"/>
            <w:shd w:val="clear" w:color="auto" w:fill="auto"/>
            <w:vAlign w:val="bottom"/>
          </w:tcPr>
          <w:p w14:paraId="5F6D6105" w14:textId="77777777" w:rsidR="00AD6EA2" w:rsidRPr="000659B2" w:rsidRDefault="0048152C" w:rsidP="000659B2">
            <w:pPr>
              <w:spacing w:after="120"/>
              <w:ind w:right="40"/>
              <w:jc w:val="right"/>
            </w:pPr>
            <w:r>
              <w:t>91–92</w:t>
            </w:r>
          </w:p>
        </w:tc>
        <w:tc>
          <w:tcPr>
            <w:tcW w:w="720" w:type="dxa"/>
            <w:shd w:val="clear" w:color="auto" w:fill="auto"/>
            <w:vAlign w:val="bottom"/>
          </w:tcPr>
          <w:p w14:paraId="022FE7AB" w14:textId="77777777" w:rsidR="00AD6EA2" w:rsidRPr="00C14F58" w:rsidRDefault="00C14F58" w:rsidP="000659B2">
            <w:pPr>
              <w:spacing w:after="120"/>
              <w:ind w:right="40"/>
              <w:jc w:val="right"/>
              <w:rPr>
                <w:lang w:val="en-US"/>
              </w:rPr>
            </w:pPr>
            <w:r>
              <w:rPr>
                <w:lang w:val="en-US"/>
              </w:rPr>
              <w:t>22</w:t>
            </w:r>
          </w:p>
        </w:tc>
      </w:tr>
      <w:tr w:rsidR="00AD6EA2" w:rsidRPr="000659B2" w14:paraId="7DB3263C" w14:textId="77777777" w:rsidTr="000659B2">
        <w:tc>
          <w:tcPr>
            <w:tcW w:w="8116" w:type="dxa"/>
            <w:gridSpan w:val="2"/>
            <w:shd w:val="clear" w:color="auto" w:fill="auto"/>
          </w:tcPr>
          <w:p w14:paraId="16A603F7" w14:textId="77777777" w:rsidR="00AD6EA2" w:rsidRPr="000659B2" w:rsidRDefault="00F2177A"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7B2A3D">
              <w:t>Предложение по поправкам к Сводной резолюции о</w:t>
            </w:r>
            <w:r>
              <w:t> </w:t>
            </w:r>
            <w:r w:rsidRPr="007B2A3D">
              <w:t>конструкции транспортных средств (СР.3), касающимся рекомендаций по качеству рыночного топлива (пункт 8.3 повестки дня)</w:t>
            </w:r>
            <w:r w:rsidR="008600F8">
              <w:rPr>
                <w:spacing w:val="60"/>
                <w:sz w:val="17"/>
              </w:rPr>
              <w:tab/>
            </w:r>
          </w:p>
        </w:tc>
        <w:tc>
          <w:tcPr>
            <w:tcW w:w="994" w:type="dxa"/>
            <w:shd w:val="clear" w:color="auto" w:fill="auto"/>
            <w:vAlign w:val="bottom"/>
          </w:tcPr>
          <w:p w14:paraId="79F2E1E8" w14:textId="77777777" w:rsidR="00AD6EA2" w:rsidRPr="000659B2" w:rsidRDefault="0048152C" w:rsidP="000659B2">
            <w:pPr>
              <w:spacing w:after="120"/>
              <w:ind w:right="40"/>
              <w:jc w:val="right"/>
            </w:pPr>
            <w:r>
              <w:t>93–96</w:t>
            </w:r>
          </w:p>
        </w:tc>
        <w:tc>
          <w:tcPr>
            <w:tcW w:w="720" w:type="dxa"/>
            <w:shd w:val="clear" w:color="auto" w:fill="auto"/>
            <w:vAlign w:val="bottom"/>
          </w:tcPr>
          <w:p w14:paraId="75D168EC" w14:textId="77777777" w:rsidR="00AD6EA2" w:rsidRPr="00C14F58" w:rsidRDefault="00C14F58" w:rsidP="000659B2">
            <w:pPr>
              <w:spacing w:after="120"/>
              <w:ind w:right="40"/>
              <w:jc w:val="right"/>
              <w:rPr>
                <w:lang w:val="en-US"/>
              </w:rPr>
            </w:pPr>
            <w:r>
              <w:rPr>
                <w:lang w:val="en-US"/>
              </w:rPr>
              <w:t>23</w:t>
            </w:r>
          </w:p>
        </w:tc>
      </w:tr>
      <w:tr w:rsidR="00AD6EA2" w:rsidRPr="000659B2" w14:paraId="15EFEF36" w14:textId="77777777" w:rsidTr="000659B2">
        <w:tc>
          <w:tcPr>
            <w:tcW w:w="8116" w:type="dxa"/>
            <w:gridSpan w:val="2"/>
            <w:shd w:val="clear" w:color="auto" w:fill="auto"/>
          </w:tcPr>
          <w:p w14:paraId="5CCEB96A" w14:textId="77777777" w:rsidR="00AD6EA2" w:rsidRPr="000659B2" w:rsidRDefault="00F2177A" w:rsidP="008600F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7B2A3D">
              <w:t>Предложение по поправкам к Общей резолюции № 2 (ОР.2), содержащей определения силовых установок транспортных средств (пункт 8.4 повестки дня)</w:t>
            </w:r>
            <w:r w:rsidR="008600F8">
              <w:rPr>
                <w:spacing w:val="60"/>
                <w:sz w:val="17"/>
              </w:rPr>
              <w:tab/>
            </w:r>
          </w:p>
        </w:tc>
        <w:tc>
          <w:tcPr>
            <w:tcW w:w="994" w:type="dxa"/>
            <w:shd w:val="clear" w:color="auto" w:fill="auto"/>
            <w:vAlign w:val="bottom"/>
          </w:tcPr>
          <w:p w14:paraId="01AC0DD3" w14:textId="77777777" w:rsidR="00AD6EA2" w:rsidRPr="000659B2" w:rsidRDefault="0048152C" w:rsidP="000659B2">
            <w:pPr>
              <w:spacing w:after="120"/>
              <w:ind w:right="40"/>
              <w:jc w:val="right"/>
            </w:pPr>
            <w:r>
              <w:t>97–98</w:t>
            </w:r>
          </w:p>
        </w:tc>
        <w:tc>
          <w:tcPr>
            <w:tcW w:w="720" w:type="dxa"/>
            <w:shd w:val="clear" w:color="auto" w:fill="auto"/>
            <w:vAlign w:val="bottom"/>
          </w:tcPr>
          <w:p w14:paraId="409B03DC" w14:textId="77777777" w:rsidR="00AD6EA2" w:rsidRPr="00C14F58" w:rsidRDefault="00C14F58" w:rsidP="000659B2">
            <w:pPr>
              <w:spacing w:after="120"/>
              <w:ind w:right="40"/>
              <w:jc w:val="right"/>
              <w:rPr>
                <w:lang w:val="en-US"/>
              </w:rPr>
            </w:pPr>
            <w:r>
              <w:rPr>
                <w:lang w:val="en-US"/>
              </w:rPr>
              <w:t>24</w:t>
            </w:r>
          </w:p>
        </w:tc>
      </w:tr>
      <w:tr w:rsidR="00AD6EA2" w:rsidRPr="000659B2" w14:paraId="004452E2" w14:textId="77777777" w:rsidTr="000659B2">
        <w:tc>
          <w:tcPr>
            <w:tcW w:w="8116" w:type="dxa"/>
            <w:gridSpan w:val="2"/>
            <w:shd w:val="clear" w:color="auto" w:fill="auto"/>
          </w:tcPr>
          <w:p w14:paraId="30B89E65" w14:textId="77777777" w:rsidR="00AD6EA2" w:rsidRPr="000659B2" w:rsidRDefault="00F2177A"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7B2A3D">
              <w:t>Документы для публикации (пункт 8.5 повестки дня)</w:t>
            </w:r>
            <w:r w:rsidR="008600F8">
              <w:rPr>
                <w:spacing w:val="60"/>
                <w:sz w:val="17"/>
              </w:rPr>
              <w:tab/>
            </w:r>
          </w:p>
        </w:tc>
        <w:tc>
          <w:tcPr>
            <w:tcW w:w="994" w:type="dxa"/>
            <w:shd w:val="clear" w:color="auto" w:fill="auto"/>
            <w:vAlign w:val="bottom"/>
          </w:tcPr>
          <w:p w14:paraId="35A14FE0" w14:textId="77777777" w:rsidR="00AD6EA2" w:rsidRPr="000659B2" w:rsidRDefault="0048152C" w:rsidP="000659B2">
            <w:pPr>
              <w:spacing w:after="120"/>
              <w:ind w:right="40"/>
              <w:jc w:val="right"/>
            </w:pPr>
            <w:r>
              <w:t>99</w:t>
            </w:r>
          </w:p>
        </w:tc>
        <w:tc>
          <w:tcPr>
            <w:tcW w:w="720" w:type="dxa"/>
            <w:shd w:val="clear" w:color="auto" w:fill="auto"/>
            <w:vAlign w:val="bottom"/>
          </w:tcPr>
          <w:p w14:paraId="08820D49" w14:textId="77777777" w:rsidR="00AD6EA2" w:rsidRPr="00C14F58" w:rsidRDefault="00C14F58" w:rsidP="000659B2">
            <w:pPr>
              <w:spacing w:after="120"/>
              <w:ind w:right="40"/>
              <w:jc w:val="right"/>
              <w:rPr>
                <w:lang w:val="en-US"/>
              </w:rPr>
            </w:pPr>
            <w:r>
              <w:rPr>
                <w:lang w:val="en-US"/>
              </w:rPr>
              <w:t>24</w:t>
            </w:r>
          </w:p>
        </w:tc>
      </w:tr>
      <w:tr w:rsidR="00AD6EA2" w:rsidRPr="000659B2" w14:paraId="6445283C" w14:textId="77777777" w:rsidTr="000659B2">
        <w:tc>
          <w:tcPr>
            <w:tcW w:w="8116" w:type="dxa"/>
            <w:gridSpan w:val="2"/>
            <w:shd w:val="clear" w:color="auto" w:fill="auto"/>
          </w:tcPr>
          <w:p w14:paraId="582C65C4" w14:textId="77777777" w:rsidR="00AD6EA2" w:rsidRPr="000659B2" w:rsidRDefault="00F2177A" w:rsidP="008600F8">
            <w:pPr>
              <w:numPr>
                <w:ilvl w:val="1"/>
                <w:numId w:val="37"/>
              </w:numPr>
              <w:tabs>
                <w:tab w:val="right" w:pos="1080"/>
                <w:tab w:val="left" w:pos="1296"/>
                <w:tab w:val="left" w:pos="1728"/>
                <w:tab w:val="left" w:pos="2160"/>
                <w:tab w:val="left" w:pos="2592"/>
                <w:tab w:val="left" w:pos="3024"/>
                <w:tab w:val="right" w:leader="dot" w:pos="8194"/>
              </w:tabs>
              <w:suppressAutoHyphens/>
              <w:spacing w:after="120"/>
            </w:pPr>
            <w:r w:rsidRPr="007B2A3D">
              <w:t>Прочие вопросы</w:t>
            </w:r>
            <w:r w:rsidR="008600F8">
              <w:rPr>
                <w:spacing w:val="60"/>
                <w:sz w:val="17"/>
              </w:rPr>
              <w:tab/>
            </w:r>
          </w:p>
        </w:tc>
        <w:tc>
          <w:tcPr>
            <w:tcW w:w="994" w:type="dxa"/>
            <w:shd w:val="clear" w:color="auto" w:fill="auto"/>
            <w:vAlign w:val="bottom"/>
          </w:tcPr>
          <w:p w14:paraId="3A48FCDA" w14:textId="77777777" w:rsidR="00AD6EA2" w:rsidRPr="000659B2" w:rsidRDefault="0048152C" w:rsidP="000659B2">
            <w:pPr>
              <w:spacing w:after="120"/>
              <w:ind w:right="40"/>
              <w:jc w:val="right"/>
            </w:pPr>
            <w:r>
              <w:t>100–102</w:t>
            </w:r>
          </w:p>
        </w:tc>
        <w:tc>
          <w:tcPr>
            <w:tcW w:w="720" w:type="dxa"/>
            <w:shd w:val="clear" w:color="auto" w:fill="auto"/>
            <w:vAlign w:val="bottom"/>
          </w:tcPr>
          <w:p w14:paraId="1D190799" w14:textId="77777777" w:rsidR="00AD6EA2" w:rsidRPr="00C14F58" w:rsidRDefault="00C14F58" w:rsidP="000659B2">
            <w:pPr>
              <w:spacing w:after="120"/>
              <w:ind w:right="40"/>
              <w:jc w:val="right"/>
              <w:rPr>
                <w:lang w:val="en-US"/>
              </w:rPr>
            </w:pPr>
            <w:r>
              <w:rPr>
                <w:lang w:val="en-US"/>
              </w:rPr>
              <w:t>24</w:t>
            </w:r>
          </w:p>
        </w:tc>
      </w:tr>
      <w:tr w:rsidR="00AD6EA2" w:rsidRPr="000659B2" w14:paraId="70DC681F" w14:textId="77777777" w:rsidTr="000659B2">
        <w:tc>
          <w:tcPr>
            <w:tcW w:w="8116" w:type="dxa"/>
            <w:gridSpan w:val="2"/>
            <w:shd w:val="clear" w:color="auto" w:fill="auto"/>
          </w:tcPr>
          <w:p w14:paraId="4C2573B7" w14:textId="77777777" w:rsidR="00AD6EA2" w:rsidRPr="000659B2" w:rsidRDefault="00F2177A"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t>Выражение признательности</w:t>
            </w:r>
            <w:r w:rsidR="008600F8">
              <w:rPr>
                <w:spacing w:val="60"/>
                <w:sz w:val="17"/>
              </w:rPr>
              <w:tab/>
            </w:r>
          </w:p>
        </w:tc>
        <w:tc>
          <w:tcPr>
            <w:tcW w:w="994" w:type="dxa"/>
            <w:shd w:val="clear" w:color="auto" w:fill="auto"/>
            <w:vAlign w:val="bottom"/>
          </w:tcPr>
          <w:p w14:paraId="53D51F3A" w14:textId="77777777" w:rsidR="00AD6EA2" w:rsidRPr="000659B2" w:rsidRDefault="0048152C" w:rsidP="000659B2">
            <w:pPr>
              <w:spacing w:after="120"/>
              <w:ind w:right="40"/>
              <w:jc w:val="right"/>
            </w:pPr>
            <w:r>
              <w:t>103</w:t>
            </w:r>
          </w:p>
        </w:tc>
        <w:tc>
          <w:tcPr>
            <w:tcW w:w="720" w:type="dxa"/>
            <w:shd w:val="clear" w:color="auto" w:fill="auto"/>
            <w:vAlign w:val="bottom"/>
          </w:tcPr>
          <w:p w14:paraId="321BD58E" w14:textId="77777777" w:rsidR="00AD6EA2" w:rsidRPr="00C14F58" w:rsidRDefault="00C14F58" w:rsidP="000659B2">
            <w:pPr>
              <w:spacing w:after="120"/>
              <w:ind w:right="40"/>
              <w:jc w:val="right"/>
              <w:rPr>
                <w:lang w:val="en-US"/>
              </w:rPr>
            </w:pPr>
            <w:r>
              <w:rPr>
                <w:lang w:val="en-US"/>
              </w:rPr>
              <w:t>25</w:t>
            </w:r>
          </w:p>
        </w:tc>
      </w:tr>
      <w:tr w:rsidR="00AD6EA2" w:rsidRPr="000659B2" w14:paraId="10B3C436" w14:textId="77777777" w:rsidTr="000659B2">
        <w:tc>
          <w:tcPr>
            <w:tcW w:w="8116" w:type="dxa"/>
            <w:gridSpan w:val="2"/>
            <w:shd w:val="clear" w:color="auto" w:fill="auto"/>
          </w:tcPr>
          <w:p w14:paraId="52936EA9" w14:textId="77777777" w:rsidR="00AD6EA2" w:rsidRPr="000659B2" w:rsidRDefault="00F2177A"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7B2A3D">
              <w:t>Выборы должностных лиц на 2016 год (пункт 8.6 повестки дня)</w:t>
            </w:r>
            <w:r w:rsidR="008600F8">
              <w:rPr>
                <w:spacing w:val="60"/>
                <w:sz w:val="17"/>
              </w:rPr>
              <w:tab/>
            </w:r>
          </w:p>
        </w:tc>
        <w:tc>
          <w:tcPr>
            <w:tcW w:w="994" w:type="dxa"/>
            <w:shd w:val="clear" w:color="auto" w:fill="auto"/>
            <w:vAlign w:val="bottom"/>
          </w:tcPr>
          <w:p w14:paraId="7D093DE8" w14:textId="77777777" w:rsidR="00AD6EA2" w:rsidRPr="000659B2" w:rsidRDefault="0048152C" w:rsidP="000659B2">
            <w:pPr>
              <w:spacing w:after="120"/>
              <w:ind w:right="40"/>
              <w:jc w:val="right"/>
            </w:pPr>
            <w:r>
              <w:t>104</w:t>
            </w:r>
          </w:p>
        </w:tc>
        <w:tc>
          <w:tcPr>
            <w:tcW w:w="720" w:type="dxa"/>
            <w:shd w:val="clear" w:color="auto" w:fill="auto"/>
            <w:vAlign w:val="bottom"/>
          </w:tcPr>
          <w:p w14:paraId="6698D86D" w14:textId="77777777" w:rsidR="00AD6EA2" w:rsidRPr="00C14F58" w:rsidRDefault="00C14F58" w:rsidP="000659B2">
            <w:pPr>
              <w:spacing w:after="120"/>
              <w:ind w:right="40"/>
              <w:jc w:val="right"/>
              <w:rPr>
                <w:lang w:val="en-US"/>
              </w:rPr>
            </w:pPr>
            <w:r>
              <w:rPr>
                <w:lang w:val="en-US"/>
              </w:rPr>
              <w:t>25</w:t>
            </w:r>
          </w:p>
        </w:tc>
      </w:tr>
      <w:tr w:rsidR="000659B2" w:rsidRPr="000659B2" w14:paraId="22A11ED5" w14:textId="77777777" w:rsidTr="000659B2">
        <w:tc>
          <w:tcPr>
            <w:tcW w:w="8116" w:type="dxa"/>
            <w:gridSpan w:val="2"/>
            <w:shd w:val="clear" w:color="auto" w:fill="auto"/>
          </w:tcPr>
          <w:p w14:paraId="5B7B13B2" w14:textId="77777777" w:rsidR="000659B2" w:rsidRPr="000659B2" w:rsidRDefault="00F2177A" w:rsidP="008600F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r>
            <w:r w:rsidRPr="007B2A3D">
              <w:t>Утверждение доклада (пункт 9 повестки дня)</w:t>
            </w:r>
            <w:r w:rsidR="008600F8">
              <w:rPr>
                <w:spacing w:val="60"/>
                <w:sz w:val="17"/>
              </w:rPr>
              <w:tab/>
            </w:r>
          </w:p>
        </w:tc>
        <w:tc>
          <w:tcPr>
            <w:tcW w:w="994" w:type="dxa"/>
            <w:shd w:val="clear" w:color="auto" w:fill="auto"/>
            <w:vAlign w:val="bottom"/>
          </w:tcPr>
          <w:p w14:paraId="1BAF89D4" w14:textId="77777777" w:rsidR="000659B2" w:rsidRPr="000659B2" w:rsidRDefault="0048152C" w:rsidP="000659B2">
            <w:pPr>
              <w:spacing w:after="120"/>
              <w:ind w:right="40"/>
              <w:jc w:val="right"/>
            </w:pPr>
            <w:r>
              <w:t>105</w:t>
            </w:r>
          </w:p>
        </w:tc>
        <w:tc>
          <w:tcPr>
            <w:tcW w:w="720" w:type="dxa"/>
            <w:shd w:val="clear" w:color="auto" w:fill="auto"/>
            <w:vAlign w:val="bottom"/>
          </w:tcPr>
          <w:p w14:paraId="38474EA7" w14:textId="77777777" w:rsidR="000659B2" w:rsidRPr="00C14F58" w:rsidRDefault="00C14F58" w:rsidP="000659B2">
            <w:pPr>
              <w:spacing w:after="120"/>
              <w:ind w:right="40"/>
              <w:jc w:val="right"/>
              <w:rPr>
                <w:lang w:val="en-US"/>
              </w:rPr>
            </w:pPr>
            <w:r>
              <w:rPr>
                <w:lang w:val="en-US"/>
              </w:rPr>
              <w:t>25</w:t>
            </w:r>
          </w:p>
        </w:tc>
      </w:tr>
      <w:tr w:rsidR="000659B2" w:rsidRPr="000659B2" w14:paraId="5596443A" w14:textId="77777777" w:rsidTr="000659B2">
        <w:tc>
          <w:tcPr>
            <w:tcW w:w="8116" w:type="dxa"/>
            <w:gridSpan w:val="2"/>
            <w:shd w:val="clear" w:color="auto" w:fill="auto"/>
          </w:tcPr>
          <w:p w14:paraId="1A2893C5" w14:textId="77777777" w:rsidR="000659B2" w:rsidRPr="00F2177A" w:rsidRDefault="00F2177A" w:rsidP="00765ABC">
            <w:p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before="120" w:after="240" w:line="300" w:lineRule="exact"/>
              <w:rPr>
                <w:b/>
                <w:bCs/>
                <w:sz w:val="28"/>
                <w:szCs w:val="28"/>
              </w:rPr>
            </w:pPr>
            <w:r>
              <w:rPr>
                <w:b/>
                <w:bCs/>
                <w:sz w:val="28"/>
                <w:szCs w:val="28"/>
              </w:rPr>
              <w:tab/>
            </w:r>
            <w:r w:rsidRPr="00F2177A">
              <w:rPr>
                <w:b/>
                <w:bCs/>
                <w:sz w:val="28"/>
                <w:szCs w:val="28"/>
              </w:rPr>
              <w:t>В.</w:t>
            </w:r>
            <w:r w:rsidRPr="00F2177A">
              <w:rPr>
                <w:b/>
                <w:bCs/>
                <w:sz w:val="28"/>
                <w:szCs w:val="28"/>
              </w:rPr>
              <w:tab/>
              <w:t xml:space="preserve">Административный комитет Соглашения </w:t>
            </w:r>
            <w:r>
              <w:rPr>
                <w:b/>
                <w:bCs/>
                <w:sz w:val="28"/>
                <w:szCs w:val="28"/>
              </w:rPr>
              <w:br/>
            </w:r>
            <w:r>
              <w:rPr>
                <w:b/>
                <w:bCs/>
                <w:sz w:val="28"/>
                <w:szCs w:val="28"/>
              </w:rPr>
              <w:tab/>
            </w:r>
            <w:r>
              <w:rPr>
                <w:b/>
                <w:bCs/>
                <w:sz w:val="28"/>
                <w:szCs w:val="28"/>
              </w:rPr>
              <w:tab/>
            </w:r>
            <w:r w:rsidRPr="00F2177A">
              <w:rPr>
                <w:b/>
                <w:bCs/>
                <w:sz w:val="28"/>
                <w:szCs w:val="28"/>
              </w:rPr>
              <w:t>1958 года (АС.1)</w:t>
            </w:r>
          </w:p>
        </w:tc>
        <w:tc>
          <w:tcPr>
            <w:tcW w:w="994" w:type="dxa"/>
            <w:shd w:val="clear" w:color="auto" w:fill="auto"/>
            <w:vAlign w:val="bottom"/>
          </w:tcPr>
          <w:p w14:paraId="21B99D7F" w14:textId="77777777" w:rsidR="000659B2" w:rsidRPr="000659B2" w:rsidRDefault="000659B2" w:rsidP="000659B2">
            <w:pPr>
              <w:spacing w:after="120"/>
              <w:ind w:right="40"/>
              <w:jc w:val="right"/>
            </w:pPr>
          </w:p>
        </w:tc>
        <w:tc>
          <w:tcPr>
            <w:tcW w:w="720" w:type="dxa"/>
            <w:shd w:val="clear" w:color="auto" w:fill="auto"/>
            <w:vAlign w:val="bottom"/>
          </w:tcPr>
          <w:p w14:paraId="68DBDC10" w14:textId="77777777" w:rsidR="000659B2" w:rsidRPr="00287188" w:rsidRDefault="000659B2" w:rsidP="000659B2">
            <w:pPr>
              <w:spacing w:after="120"/>
              <w:ind w:right="40"/>
              <w:jc w:val="right"/>
            </w:pPr>
          </w:p>
        </w:tc>
      </w:tr>
      <w:tr w:rsidR="000659B2" w:rsidRPr="000659B2" w14:paraId="59F21F90" w14:textId="77777777" w:rsidTr="000659B2">
        <w:tc>
          <w:tcPr>
            <w:tcW w:w="8116" w:type="dxa"/>
            <w:gridSpan w:val="2"/>
            <w:shd w:val="clear" w:color="auto" w:fill="auto"/>
          </w:tcPr>
          <w:p w14:paraId="00C44CED" w14:textId="77777777" w:rsidR="000659B2" w:rsidRPr="000659B2" w:rsidRDefault="00F2177A" w:rsidP="008600F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ab/>
            </w:r>
            <w:r w:rsidR="00201EC9" w:rsidRPr="00CA4DB9">
              <w:t>Учреждение Комитета АС.1</w:t>
            </w:r>
            <w:r w:rsidR="00201EC9">
              <w:t xml:space="preserve"> (пункт 10 повестки дня)</w:t>
            </w:r>
            <w:r w:rsidR="008600F8">
              <w:rPr>
                <w:spacing w:val="60"/>
                <w:sz w:val="17"/>
              </w:rPr>
              <w:tab/>
            </w:r>
          </w:p>
        </w:tc>
        <w:tc>
          <w:tcPr>
            <w:tcW w:w="994" w:type="dxa"/>
            <w:shd w:val="clear" w:color="auto" w:fill="auto"/>
            <w:vAlign w:val="bottom"/>
          </w:tcPr>
          <w:p w14:paraId="05C7CA23" w14:textId="77777777" w:rsidR="000659B2" w:rsidRPr="000659B2" w:rsidRDefault="0048152C" w:rsidP="000659B2">
            <w:pPr>
              <w:spacing w:after="120"/>
              <w:ind w:right="40"/>
              <w:jc w:val="right"/>
            </w:pPr>
            <w:r>
              <w:t>106–107</w:t>
            </w:r>
          </w:p>
        </w:tc>
        <w:tc>
          <w:tcPr>
            <w:tcW w:w="720" w:type="dxa"/>
            <w:shd w:val="clear" w:color="auto" w:fill="auto"/>
            <w:vAlign w:val="bottom"/>
          </w:tcPr>
          <w:p w14:paraId="5CA2505E" w14:textId="77777777" w:rsidR="000659B2" w:rsidRPr="00C14F58" w:rsidRDefault="00C14F58" w:rsidP="000659B2">
            <w:pPr>
              <w:spacing w:after="120"/>
              <w:ind w:right="40"/>
              <w:jc w:val="right"/>
              <w:rPr>
                <w:lang w:val="en-US"/>
              </w:rPr>
            </w:pPr>
            <w:r>
              <w:rPr>
                <w:lang w:val="en-US"/>
              </w:rPr>
              <w:t>25</w:t>
            </w:r>
          </w:p>
        </w:tc>
      </w:tr>
      <w:tr w:rsidR="000659B2" w:rsidRPr="000659B2" w14:paraId="65757CE2" w14:textId="77777777" w:rsidTr="000659B2">
        <w:tc>
          <w:tcPr>
            <w:tcW w:w="8116" w:type="dxa"/>
            <w:gridSpan w:val="2"/>
            <w:shd w:val="clear" w:color="auto" w:fill="auto"/>
          </w:tcPr>
          <w:p w14:paraId="38B1CA1A" w14:textId="77777777" w:rsidR="000659B2" w:rsidRPr="000659B2" w:rsidRDefault="00F2177A" w:rsidP="008600F8">
            <w:pPr>
              <w:numPr>
                <w:ilvl w:val="0"/>
                <w:numId w:val="37"/>
              </w:numPr>
              <w:tabs>
                <w:tab w:val="right" w:pos="1080"/>
                <w:tab w:val="left" w:pos="1296"/>
                <w:tab w:val="left" w:pos="1728"/>
                <w:tab w:val="left" w:pos="2160"/>
                <w:tab w:val="left" w:pos="2592"/>
                <w:tab w:val="left" w:pos="3024"/>
                <w:tab w:val="left" w:pos="3456"/>
                <w:tab w:val="right" w:leader="dot" w:pos="8194"/>
              </w:tabs>
              <w:suppressAutoHyphens/>
              <w:spacing w:after="120"/>
            </w:pPr>
            <w:r>
              <w:tab/>
            </w:r>
            <w:r w:rsidR="00201EC9" w:rsidRPr="00CA4DB9">
              <w:t>Предложени</w:t>
            </w:r>
            <w:r w:rsidR="00201EC9">
              <w:t>я по поправкам и исправлениям к </w:t>
            </w:r>
            <w:r w:rsidR="00201EC9" w:rsidRPr="00CA4DB9">
              <w:t xml:space="preserve">существующим </w:t>
            </w:r>
            <w:r w:rsidR="008600F8">
              <w:br/>
            </w:r>
            <w:r w:rsidR="00201EC9" w:rsidRPr="00CA4DB9">
              <w:t xml:space="preserve">правилам и по новым правилам – голосование в АС.1 </w:t>
            </w:r>
            <w:r w:rsidR="008600F8">
              <w:br/>
            </w:r>
            <w:r w:rsidR="00201EC9" w:rsidRPr="00CA4DB9">
              <w:t>(пункт 11 повестки дня)</w:t>
            </w:r>
            <w:r w:rsidR="008600F8">
              <w:rPr>
                <w:spacing w:val="60"/>
                <w:sz w:val="17"/>
              </w:rPr>
              <w:tab/>
            </w:r>
          </w:p>
        </w:tc>
        <w:tc>
          <w:tcPr>
            <w:tcW w:w="994" w:type="dxa"/>
            <w:shd w:val="clear" w:color="auto" w:fill="auto"/>
            <w:vAlign w:val="bottom"/>
          </w:tcPr>
          <w:p w14:paraId="17A32BC7" w14:textId="77777777" w:rsidR="000659B2" w:rsidRPr="000659B2" w:rsidRDefault="0048152C" w:rsidP="000659B2">
            <w:pPr>
              <w:spacing w:after="120"/>
              <w:ind w:right="40"/>
              <w:jc w:val="right"/>
            </w:pPr>
            <w:r>
              <w:t>108</w:t>
            </w:r>
          </w:p>
        </w:tc>
        <w:tc>
          <w:tcPr>
            <w:tcW w:w="720" w:type="dxa"/>
            <w:shd w:val="clear" w:color="auto" w:fill="auto"/>
            <w:vAlign w:val="bottom"/>
          </w:tcPr>
          <w:p w14:paraId="69D32D15" w14:textId="77777777" w:rsidR="000659B2" w:rsidRPr="00C14F58" w:rsidRDefault="00C14F58" w:rsidP="000659B2">
            <w:pPr>
              <w:spacing w:after="120"/>
              <w:ind w:right="40"/>
              <w:jc w:val="right"/>
              <w:rPr>
                <w:lang w:val="en-US"/>
              </w:rPr>
            </w:pPr>
            <w:r>
              <w:rPr>
                <w:lang w:val="en-US"/>
              </w:rPr>
              <w:t>25</w:t>
            </w:r>
          </w:p>
        </w:tc>
      </w:tr>
      <w:tr w:rsidR="000659B2" w:rsidRPr="000659B2" w14:paraId="4C12AE00" w14:textId="77777777" w:rsidTr="000659B2">
        <w:tc>
          <w:tcPr>
            <w:tcW w:w="8116" w:type="dxa"/>
            <w:gridSpan w:val="2"/>
            <w:shd w:val="clear" w:color="auto" w:fill="auto"/>
          </w:tcPr>
          <w:p w14:paraId="6744C669" w14:textId="77777777" w:rsidR="000659B2" w:rsidRPr="00B83BE5" w:rsidRDefault="00201EC9" w:rsidP="008520F8">
            <w:pPr>
              <w:pageBreakBefore/>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before="120" w:after="240" w:line="300" w:lineRule="exact"/>
              <w:rPr>
                <w:b/>
                <w:bCs/>
                <w:sz w:val="28"/>
                <w:szCs w:val="28"/>
              </w:rPr>
            </w:pPr>
            <w:r w:rsidRPr="00B83BE5">
              <w:rPr>
                <w:b/>
                <w:bCs/>
                <w:sz w:val="28"/>
                <w:szCs w:val="28"/>
              </w:rPr>
              <w:tab/>
              <w:t>С.</w:t>
            </w:r>
            <w:r w:rsidRPr="00B83BE5">
              <w:rPr>
                <w:b/>
                <w:bCs/>
                <w:sz w:val="28"/>
                <w:szCs w:val="28"/>
              </w:rPr>
              <w:tab/>
            </w:r>
            <w:r w:rsidRPr="00B83BE5">
              <w:rPr>
                <w:b/>
                <w:sz w:val="28"/>
                <w:szCs w:val="28"/>
              </w:rPr>
              <w:t xml:space="preserve">Исполнительный комитет Соглашения 1998 года </w:t>
            </w:r>
            <w:r w:rsidR="00E7231F">
              <w:rPr>
                <w:b/>
                <w:sz w:val="28"/>
                <w:szCs w:val="28"/>
              </w:rPr>
              <w:br/>
            </w:r>
            <w:r w:rsidR="00E7231F">
              <w:rPr>
                <w:b/>
                <w:sz w:val="28"/>
                <w:szCs w:val="28"/>
              </w:rPr>
              <w:tab/>
            </w:r>
            <w:r w:rsidR="00E7231F">
              <w:rPr>
                <w:b/>
                <w:sz w:val="28"/>
                <w:szCs w:val="28"/>
              </w:rPr>
              <w:tab/>
            </w:r>
            <w:r w:rsidRPr="00B83BE5">
              <w:rPr>
                <w:b/>
                <w:sz w:val="28"/>
                <w:szCs w:val="28"/>
              </w:rPr>
              <w:t>(AC.3)</w:t>
            </w:r>
          </w:p>
        </w:tc>
        <w:tc>
          <w:tcPr>
            <w:tcW w:w="994" w:type="dxa"/>
            <w:shd w:val="clear" w:color="auto" w:fill="auto"/>
            <w:vAlign w:val="bottom"/>
          </w:tcPr>
          <w:p w14:paraId="547CA1F4" w14:textId="77777777" w:rsidR="000659B2" w:rsidRPr="000659B2" w:rsidRDefault="000659B2" w:rsidP="000659B2">
            <w:pPr>
              <w:spacing w:after="120"/>
              <w:ind w:right="40"/>
              <w:jc w:val="right"/>
            </w:pPr>
          </w:p>
        </w:tc>
        <w:tc>
          <w:tcPr>
            <w:tcW w:w="720" w:type="dxa"/>
            <w:shd w:val="clear" w:color="auto" w:fill="auto"/>
            <w:vAlign w:val="bottom"/>
          </w:tcPr>
          <w:p w14:paraId="4C5DF87D" w14:textId="77777777" w:rsidR="000659B2" w:rsidRPr="000659B2" w:rsidRDefault="000659B2" w:rsidP="000659B2">
            <w:pPr>
              <w:spacing w:after="120"/>
              <w:ind w:right="40"/>
              <w:jc w:val="right"/>
            </w:pPr>
          </w:p>
        </w:tc>
      </w:tr>
      <w:tr w:rsidR="000659B2" w:rsidRPr="000659B2" w14:paraId="4990E9A3" w14:textId="77777777" w:rsidTr="000659B2">
        <w:tc>
          <w:tcPr>
            <w:tcW w:w="8116" w:type="dxa"/>
            <w:gridSpan w:val="2"/>
            <w:shd w:val="clear" w:color="auto" w:fill="auto"/>
          </w:tcPr>
          <w:p w14:paraId="03AA00A2" w14:textId="77777777" w:rsidR="000659B2" w:rsidRPr="00201EC9" w:rsidRDefault="00F2177A" w:rsidP="008600F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rPr>
                <w:bCs/>
                <w:szCs w:val="20"/>
              </w:rPr>
            </w:pPr>
            <w:r>
              <w:tab/>
            </w:r>
            <w:r w:rsidR="00201EC9" w:rsidRPr="00201EC9">
              <w:rPr>
                <w:bCs/>
                <w:szCs w:val="20"/>
              </w:rPr>
              <w:t>Учреждение Комитета АС.3 (пункт 12 повестки дня)</w:t>
            </w:r>
            <w:r w:rsidR="008600F8">
              <w:rPr>
                <w:bCs/>
                <w:spacing w:val="60"/>
                <w:sz w:val="17"/>
                <w:szCs w:val="20"/>
              </w:rPr>
              <w:tab/>
            </w:r>
          </w:p>
        </w:tc>
        <w:tc>
          <w:tcPr>
            <w:tcW w:w="994" w:type="dxa"/>
            <w:shd w:val="clear" w:color="auto" w:fill="auto"/>
            <w:vAlign w:val="bottom"/>
          </w:tcPr>
          <w:p w14:paraId="2BE6F708" w14:textId="77777777" w:rsidR="000659B2" w:rsidRPr="000659B2" w:rsidRDefault="0048152C" w:rsidP="000659B2">
            <w:pPr>
              <w:spacing w:after="120"/>
              <w:ind w:right="40"/>
              <w:jc w:val="right"/>
            </w:pPr>
            <w:r>
              <w:t>109</w:t>
            </w:r>
          </w:p>
        </w:tc>
        <w:tc>
          <w:tcPr>
            <w:tcW w:w="720" w:type="dxa"/>
            <w:shd w:val="clear" w:color="auto" w:fill="auto"/>
            <w:vAlign w:val="bottom"/>
          </w:tcPr>
          <w:p w14:paraId="569FBFE0" w14:textId="77777777" w:rsidR="000659B2" w:rsidRPr="00C14F58" w:rsidRDefault="00C14F58" w:rsidP="000659B2">
            <w:pPr>
              <w:spacing w:after="120"/>
              <w:ind w:right="40"/>
              <w:jc w:val="right"/>
              <w:rPr>
                <w:lang w:val="en-US"/>
              </w:rPr>
            </w:pPr>
            <w:r>
              <w:rPr>
                <w:lang w:val="en-US"/>
              </w:rPr>
              <w:t>28</w:t>
            </w:r>
          </w:p>
        </w:tc>
      </w:tr>
      <w:tr w:rsidR="000659B2" w:rsidRPr="000659B2" w14:paraId="76D8B3A6" w14:textId="77777777" w:rsidTr="000659B2">
        <w:tc>
          <w:tcPr>
            <w:tcW w:w="8116" w:type="dxa"/>
            <w:gridSpan w:val="2"/>
            <w:shd w:val="clear" w:color="auto" w:fill="auto"/>
          </w:tcPr>
          <w:p w14:paraId="575FF651" w14:textId="77777777" w:rsidR="000659B2" w:rsidRPr="000659B2" w:rsidRDefault="00F2177A" w:rsidP="008600F8">
            <w:pPr>
              <w:numPr>
                <w:ilvl w:val="0"/>
                <w:numId w:val="37"/>
              </w:numPr>
              <w:tabs>
                <w:tab w:val="right" w:pos="1080"/>
                <w:tab w:val="left" w:pos="1296"/>
                <w:tab w:val="left" w:pos="1728"/>
                <w:tab w:val="left" w:pos="2160"/>
                <w:tab w:val="left" w:pos="2592"/>
                <w:tab w:val="left" w:pos="3024"/>
                <w:tab w:val="left" w:pos="3456"/>
                <w:tab w:val="right" w:leader="dot" w:pos="8194"/>
              </w:tabs>
              <w:suppressAutoHyphens/>
              <w:spacing w:after="120"/>
            </w:pPr>
            <w:r>
              <w:tab/>
            </w:r>
            <w:r w:rsidR="00201EC9" w:rsidRPr="00201EC9">
              <w:t xml:space="preserve">Мониторинг Соглашения 1998 года: сообщения Договаривающихся сторон, касающиеся транспонирования ГТП ООН и поправок к ним </w:t>
            </w:r>
            <w:r w:rsidR="008600F8">
              <w:br/>
            </w:r>
            <w:r w:rsidR="00201EC9" w:rsidRPr="00201EC9">
              <w:t xml:space="preserve">в свое национальное/региональное законодательство </w:t>
            </w:r>
            <w:r w:rsidR="008600F8">
              <w:br/>
            </w:r>
            <w:r w:rsidR="00201EC9" w:rsidRPr="00201EC9">
              <w:t>(пункт 13 повестки дня)</w:t>
            </w:r>
            <w:r w:rsidR="008600F8">
              <w:rPr>
                <w:spacing w:val="60"/>
                <w:sz w:val="17"/>
              </w:rPr>
              <w:tab/>
            </w:r>
          </w:p>
        </w:tc>
        <w:tc>
          <w:tcPr>
            <w:tcW w:w="994" w:type="dxa"/>
            <w:shd w:val="clear" w:color="auto" w:fill="auto"/>
            <w:vAlign w:val="bottom"/>
          </w:tcPr>
          <w:p w14:paraId="1779750B" w14:textId="77777777" w:rsidR="000659B2" w:rsidRPr="000659B2" w:rsidRDefault="0048152C" w:rsidP="000659B2">
            <w:pPr>
              <w:spacing w:after="120"/>
              <w:ind w:right="40"/>
              <w:jc w:val="right"/>
            </w:pPr>
            <w:r>
              <w:t>110–118</w:t>
            </w:r>
          </w:p>
        </w:tc>
        <w:tc>
          <w:tcPr>
            <w:tcW w:w="720" w:type="dxa"/>
            <w:shd w:val="clear" w:color="auto" w:fill="auto"/>
            <w:vAlign w:val="bottom"/>
          </w:tcPr>
          <w:p w14:paraId="298BE4E3" w14:textId="77777777" w:rsidR="000659B2" w:rsidRPr="00C14F58" w:rsidRDefault="00C14F58" w:rsidP="000659B2">
            <w:pPr>
              <w:spacing w:after="120"/>
              <w:ind w:right="40"/>
              <w:jc w:val="right"/>
              <w:rPr>
                <w:lang w:val="en-US"/>
              </w:rPr>
            </w:pPr>
            <w:r>
              <w:rPr>
                <w:lang w:val="en-US"/>
              </w:rPr>
              <w:t>28</w:t>
            </w:r>
          </w:p>
        </w:tc>
      </w:tr>
      <w:tr w:rsidR="000659B2" w:rsidRPr="000659B2" w14:paraId="0F0D46F8" w14:textId="77777777" w:rsidTr="000659B2">
        <w:tc>
          <w:tcPr>
            <w:tcW w:w="8116" w:type="dxa"/>
            <w:gridSpan w:val="2"/>
            <w:shd w:val="clear" w:color="auto" w:fill="auto"/>
          </w:tcPr>
          <w:p w14:paraId="7270E9AD" w14:textId="77777777" w:rsidR="000659B2" w:rsidRPr="000659B2" w:rsidRDefault="00F2177A" w:rsidP="008600F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tab/>
            </w:r>
            <w:r w:rsidR="00201EC9" w:rsidRPr="00201EC9">
              <w:t xml:space="preserve">Рассмотрение АС.3 проектов ГТП ООН и/или проектов поправок </w:t>
            </w:r>
            <w:r w:rsidR="008600F8">
              <w:br/>
            </w:r>
            <w:r w:rsidR="00201EC9" w:rsidRPr="00201EC9">
              <w:t>к введенным ГТП ООН и голосование по ним (пункт 14 повестки дня)</w:t>
            </w:r>
            <w:r w:rsidR="008600F8">
              <w:rPr>
                <w:spacing w:val="60"/>
                <w:sz w:val="17"/>
              </w:rPr>
              <w:tab/>
            </w:r>
          </w:p>
        </w:tc>
        <w:tc>
          <w:tcPr>
            <w:tcW w:w="994" w:type="dxa"/>
            <w:shd w:val="clear" w:color="auto" w:fill="auto"/>
            <w:vAlign w:val="bottom"/>
          </w:tcPr>
          <w:p w14:paraId="70C19425" w14:textId="77777777" w:rsidR="000659B2" w:rsidRPr="000659B2" w:rsidRDefault="0048152C" w:rsidP="000659B2">
            <w:pPr>
              <w:spacing w:after="120"/>
              <w:ind w:right="40"/>
              <w:jc w:val="right"/>
            </w:pPr>
            <w:r>
              <w:t>119</w:t>
            </w:r>
          </w:p>
        </w:tc>
        <w:tc>
          <w:tcPr>
            <w:tcW w:w="720" w:type="dxa"/>
            <w:shd w:val="clear" w:color="auto" w:fill="auto"/>
            <w:vAlign w:val="bottom"/>
          </w:tcPr>
          <w:p w14:paraId="4D5D4AD9" w14:textId="77777777" w:rsidR="000659B2" w:rsidRPr="00C14F58" w:rsidRDefault="00C14F58" w:rsidP="000659B2">
            <w:pPr>
              <w:spacing w:after="120"/>
              <w:ind w:right="40"/>
              <w:jc w:val="right"/>
              <w:rPr>
                <w:lang w:val="en-US"/>
              </w:rPr>
            </w:pPr>
            <w:r>
              <w:rPr>
                <w:lang w:val="en-US"/>
              </w:rPr>
              <w:t>30</w:t>
            </w:r>
          </w:p>
        </w:tc>
      </w:tr>
      <w:tr w:rsidR="000659B2" w:rsidRPr="000659B2" w14:paraId="7771FA1D" w14:textId="77777777" w:rsidTr="000659B2">
        <w:tc>
          <w:tcPr>
            <w:tcW w:w="8116" w:type="dxa"/>
            <w:gridSpan w:val="2"/>
            <w:shd w:val="clear" w:color="auto" w:fill="auto"/>
          </w:tcPr>
          <w:p w14:paraId="0B684D4C" w14:textId="77777777" w:rsidR="000659B2" w:rsidRPr="000659B2" w:rsidRDefault="00F2177A" w:rsidP="008600F8">
            <w:pPr>
              <w:numPr>
                <w:ilvl w:val="0"/>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tab/>
            </w:r>
            <w:r w:rsidR="00201EC9" w:rsidRPr="00201EC9">
              <w:t xml:space="preserve">Рассмотрение AC.3 новой Общей резолюции № 2 (ОР.2), содержащей определения силовых установок транспортных средств, и голосование </w:t>
            </w:r>
            <w:r w:rsidR="008600F8">
              <w:br/>
            </w:r>
            <w:r w:rsidR="00201EC9" w:rsidRPr="00201EC9">
              <w:t>по ней (пункт 15 повестки дня)</w:t>
            </w:r>
            <w:r w:rsidR="008600F8">
              <w:rPr>
                <w:spacing w:val="60"/>
                <w:sz w:val="17"/>
              </w:rPr>
              <w:tab/>
            </w:r>
          </w:p>
        </w:tc>
        <w:tc>
          <w:tcPr>
            <w:tcW w:w="994" w:type="dxa"/>
            <w:shd w:val="clear" w:color="auto" w:fill="auto"/>
            <w:vAlign w:val="bottom"/>
          </w:tcPr>
          <w:p w14:paraId="3B6A0EBD" w14:textId="77777777" w:rsidR="000659B2" w:rsidRPr="000659B2" w:rsidRDefault="0048152C" w:rsidP="000659B2">
            <w:pPr>
              <w:spacing w:after="120"/>
              <w:ind w:right="40"/>
              <w:jc w:val="right"/>
            </w:pPr>
            <w:r>
              <w:t>120</w:t>
            </w:r>
          </w:p>
        </w:tc>
        <w:tc>
          <w:tcPr>
            <w:tcW w:w="720" w:type="dxa"/>
            <w:shd w:val="clear" w:color="auto" w:fill="auto"/>
            <w:vAlign w:val="bottom"/>
          </w:tcPr>
          <w:p w14:paraId="6EC42FFD" w14:textId="77777777" w:rsidR="000659B2" w:rsidRPr="00C14F58" w:rsidRDefault="00C14F58" w:rsidP="000659B2">
            <w:pPr>
              <w:spacing w:after="120"/>
              <w:ind w:right="40"/>
              <w:jc w:val="right"/>
              <w:rPr>
                <w:lang w:val="en-US"/>
              </w:rPr>
            </w:pPr>
            <w:r>
              <w:rPr>
                <w:lang w:val="en-US"/>
              </w:rPr>
              <w:t>30</w:t>
            </w:r>
          </w:p>
        </w:tc>
      </w:tr>
      <w:tr w:rsidR="000659B2" w:rsidRPr="000659B2" w14:paraId="53CBB1DB" w14:textId="77777777" w:rsidTr="000659B2">
        <w:tc>
          <w:tcPr>
            <w:tcW w:w="8116" w:type="dxa"/>
            <w:gridSpan w:val="2"/>
            <w:shd w:val="clear" w:color="auto" w:fill="auto"/>
          </w:tcPr>
          <w:p w14:paraId="6A951874" w14:textId="77777777" w:rsidR="000659B2" w:rsidRPr="00201EC9" w:rsidRDefault="00F2177A" w:rsidP="008600F8">
            <w:pPr>
              <w:numPr>
                <w:ilvl w:val="0"/>
                <w:numId w:val="37"/>
              </w:numPr>
              <w:tabs>
                <w:tab w:val="right" w:pos="1080"/>
                <w:tab w:val="left" w:pos="1296"/>
                <w:tab w:val="left" w:pos="1728"/>
                <w:tab w:val="left" w:pos="2160"/>
                <w:tab w:val="left" w:pos="2592"/>
                <w:tab w:val="left" w:pos="3024"/>
                <w:tab w:val="left" w:pos="3456"/>
                <w:tab w:val="right" w:leader="dot" w:pos="8194"/>
              </w:tabs>
              <w:suppressAutoHyphens/>
              <w:spacing w:after="120"/>
              <w:rPr>
                <w:szCs w:val="20"/>
              </w:rPr>
            </w:pPr>
            <w:r>
              <w:tab/>
            </w:r>
            <w:r w:rsidR="00201EC9" w:rsidRPr="00201EC9">
              <w:rPr>
                <w:szCs w:val="20"/>
              </w:rPr>
              <w:t xml:space="preserve">Рассмотрение технических правил, подлежащих включению </w:t>
            </w:r>
            <w:r w:rsidR="008600F8">
              <w:rPr>
                <w:szCs w:val="20"/>
              </w:rPr>
              <w:br/>
            </w:r>
            <w:r w:rsidR="00201EC9" w:rsidRPr="00201EC9">
              <w:rPr>
                <w:szCs w:val="20"/>
              </w:rPr>
              <w:t>в Компендиум потенциальных ГТП ООН, если таковые представлены (пункт 16 повестки дня)</w:t>
            </w:r>
            <w:r w:rsidR="008600F8">
              <w:rPr>
                <w:spacing w:val="60"/>
                <w:sz w:val="17"/>
                <w:szCs w:val="20"/>
              </w:rPr>
              <w:tab/>
            </w:r>
          </w:p>
        </w:tc>
        <w:tc>
          <w:tcPr>
            <w:tcW w:w="994" w:type="dxa"/>
            <w:shd w:val="clear" w:color="auto" w:fill="auto"/>
            <w:vAlign w:val="bottom"/>
          </w:tcPr>
          <w:p w14:paraId="74D805F6" w14:textId="77777777" w:rsidR="000659B2" w:rsidRPr="000659B2" w:rsidRDefault="0048152C" w:rsidP="000659B2">
            <w:pPr>
              <w:spacing w:after="120"/>
              <w:ind w:right="40"/>
              <w:jc w:val="right"/>
            </w:pPr>
            <w:r>
              <w:t>121</w:t>
            </w:r>
          </w:p>
        </w:tc>
        <w:tc>
          <w:tcPr>
            <w:tcW w:w="720" w:type="dxa"/>
            <w:shd w:val="clear" w:color="auto" w:fill="auto"/>
            <w:vAlign w:val="bottom"/>
          </w:tcPr>
          <w:p w14:paraId="1E6996D2" w14:textId="77777777" w:rsidR="000659B2" w:rsidRPr="00C14F58" w:rsidRDefault="00C14F58" w:rsidP="000659B2">
            <w:pPr>
              <w:spacing w:after="120"/>
              <w:ind w:right="40"/>
              <w:jc w:val="right"/>
              <w:rPr>
                <w:lang w:val="en-US"/>
              </w:rPr>
            </w:pPr>
            <w:r>
              <w:rPr>
                <w:lang w:val="en-US"/>
              </w:rPr>
              <w:t>30</w:t>
            </w:r>
          </w:p>
        </w:tc>
      </w:tr>
      <w:tr w:rsidR="000659B2" w:rsidRPr="000659B2" w14:paraId="41429F91" w14:textId="77777777" w:rsidTr="000659B2">
        <w:tc>
          <w:tcPr>
            <w:tcW w:w="8116" w:type="dxa"/>
            <w:gridSpan w:val="2"/>
            <w:shd w:val="clear" w:color="auto" w:fill="auto"/>
          </w:tcPr>
          <w:p w14:paraId="487307E8" w14:textId="77777777" w:rsidR="000659B2" w:rsidRPr="00201EC9" w:rsidRDefault="00F2177A" w:rsidP="0028718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rPr>
                <w:szCs w:val="20"/>
              </w:rPr>
            </w:pPr>
            <w:r>
              <w:tab/>
            </w:r>
            <w:r w:rsidR="00201EC9" w:rsidRPr="00201EC9">
              <w:rPr>
                <w:szCs w:val="20"/>
              </w:rPr>
              <w:t xml:space="preserve">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w:t>
            </w:r>
            <w:r w:rsidR="008600F8">
              <w:rPr>
                <w:szCs w:val="20"/>
              </w:rPr>
              <w:br/>
            </w:r>
            <w:r w:rsidR="00201EC9" w:rsidRPr="00201EC9">
              <w:rPr>
                <w:szCs w:val="20"/>
              </w:rPr>
              <w:t>если таковые получены (пункт 17 повестки дня)</w:t>
            </w:r>
            <w:r w:rsidR="00287188">
              <w:rPr>
                <w:spacing w:val="60"/>
                <w:sz w:val="17"/>
                <w:szCs w:val="20"/>
              </w:rPr>
              <w:tab/>
            </w:r>
          </w:p>
        </w:tc>
        <w:tc>
          <w:tcPr>
            <w:tcW w:w="994" w:type="dxa"/>
            <w:shd w:val="clear" w:color="auto" w:fill="auto"/>
            <w:vAlign w:val="bottom"/>
          </w:tcPr>
          <w:p w14:paraId="000337F6" w14:textId="77777777" w:rsidR="000659B2" w:rsidRPr="000659B2" w:rsidRDefault="0048152C" w:rsidP="000659B2">
            <w:pPr>
              <w:spacing w:after="120"/>
              <w:ind w:right="40"/>
              <w:jc w:val="right"/>
            </w:pPr>
            <w:r>
              <w:t>122</w:t>
            </w:r>
          </w:p>
        </w:tc>
        <w:tc>
          <w:tcPr>
            <w:tcW w:w="720" w:type="dxa"/>
            <w:shd w:val="clear" w:color="auto" w:fill="auto"/>
            <w:vAlign w:val="bottom"/>
          </w:tcPr>
          <w:p w14:paraId="16868254" w14:textId="77777777" w:rsidR="000659B2" w:rsidRPr="00C14F58" w:rsidRDefault="00C14F58" w:rsidP="000659B2">
            <w:pPr>
              <w:spacing w:after="120"/>
              <w:ind w:right="40"/>
              <w:jc w:val="right"/>
              <w:rPr>
                <w:lang w:val="en-US"/>
              </w:rPr>
            </w:pPr>
            <w:r>
              <w:rPr>
                <w:lang w:val="en-US"/>
              </w:rPr>
              <w:t>30</w:t>
            </w:r>
          </w:p>
        </w:tc>
      </w:tr>
      <w:tr w:rsidR="000659B2" w:rsidRPr="000659B2" w14:paraId="5855DD36" w14:textId="77777777" w:rsidTr="000659B2">
        <w:tc>
          <w:tcPr>
            <w:tcW w:w="8116" w:type="dxa"/>
            <w:gridSpan w:val="2"/>
            <w:shd w:val="clear" w:color="auto" w:fill="auto"/>
          </w:tcPr>
          <w:p w14:paraId="33F0572E" w14:textId="77777777" w:rsidR="000659B2" w:rsidRPr="00201EC9" w:rsidRDefault="00F2177A" w:rsidP="008600F8">
            <w:pPr>
              <w:numPr>
                <w:ilvl w:val="0"/>
                <w:numId w:val="37"/>
              </w:numPr>
              <w:tabs>
                <w:tab w:val="right" w:pos="1080"/>
                <w:tab w:val="left" w:pos="1296"/>
                <w:tab w:val="left" w:pos="1728"/>
                <w:tab w:val="left" w:pos="2160"/>
                <w:tab w:val="left" w:pos="2592"/>
                <w:tab w:val="left" w:pos="3024"/>
                <w:tab w:val="left" w:pos="3456"/>
                <w:tab w:val="right" w:leader="dot" w:pos="8194"/>
              </w:tabs>
              <w:suppressAutoHyphens/>
              <w:spacing w:after="120"/>
              <w:rPr>
                <w:szCs w:val="20"/>
              </w:rPr>
            </w:pPr>
            <w:r>
              <w:tab/>
            </w:r>
            <w:r w:rsidR="00201EC9" w:rsidRPr="00201EC9">
              <w:rPr>
                <w:szCs w:val="20"/>
              </w:rPr>
              <w:t>Ход разработки новых ГТП ООН и поправок к введенным ГТП ООН (пункт 18 повестки дня)</w:t>
            </w:r>
            <w:r w:rsidR="008600F8">
              <w:rPr>
                <w:spacing w:val="60"/>
                <w:sz w:val="17"/>
                <w:szCs w:val="20"/>
              </w:rPr>
              <w:tab/>
            </w:r>
          </w:p>
        </w:tc>
        <w:tc>
          <w:tcPr>
            <w:tcW w:w="994" w:type="dxa"/>
            <w:shd w:val="clear" w:color="auto" w:fill="auto"/>
            <w:vAlign w:val="bottom"/>
          </w:tcPr>
          <w:p w14:paraId="264D453F" w14:textId="77777777" w:rsidR="000659B2" w:rsidRPr="000659B2" w:rsidRDefault="0048152C" w:rsidP="000659B2">
            <w:pPr>
              <w:spacing w:after="120"/>
              <w:ind w:right="40"/>
              <w:jc w:val="right"/>
            </w:pPr>
            <w:r>
              <w:t>123–139</w:t>
            </w:r>
          </w:p>
        </w:tc>
        <w:tc>
          <w:tcPr>
            <w:tcW w:w="720" w:type="dxa"/>
            <w:shd w:val="clear" w:color="auto" w:fill="auto"/>
            <w:vAlign w:val="bottom"/>
          </w:tcPr>
          <w:p w14:paraId="7D664AF0" w14:textId="77777777" w:rsidR="000659B2" w:rsidRPr="00C14F58" w:rsidRDefault="00C14F58" w:rsidP="000659B2">
            <w:pPr>
              <w:spacing w:after="120"/>
              <w:ind w:right="40"/>
              <w:jc w:val="right"/>
              <w:rPr>
                <w:lang w:val="en-US"/>
              </w:rPr>
            </w:pPr>
            <w:r>
              <w:rPr>
                <w:lang w:val="en-US"/>
              </w:rPr>
              <w:t>31</w:t>
            </w:r>
          </w:p>
        </w:tc>
      </w:tr>
      <w:tr w:rsidR="00AD6EA2" w:rsidRPr="000659B2" w14:paraId="600B4D4D" w14:textId="77777777" w:rsidTr="000659B2">
        <w:tc>
          <w:tcPr>
            <w:tcW w:w="8116" w:type="dxa"/>
            <w:gridSpan w:val="2"/>
            <w:shd w:val="clear" w:color="auto" w:fill="auto"/>
          </w:tcPr>
          <w:p w14:paraId="71143C8D" w14:textId="77777777" w:rsidR="00AD6EA2" w:rsidRPr="000659B2"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201EC9">
              <w:rPr>
                <w:szCs w:val="20"/>
              </w:rPr>
              <w:t xml:space="preserve">ГТП № 2 ООН (всемирный согласованный цикл испытаний мотоциклов на выбросы загрязняющих веществ (ВЦИМ)) </w:t>
            </w:r>
            <w:r w:rsidR="008600F8">
              <w:rPr>
                <w:szCs w:val="20"/>
              </w:rPr>
              <w:br/>
            </w:r>
            <w:r w:rsidRPr="00201EC9">
              <w:rPr>
                <w:szCs w:val="20"/>
              </w:rPr>
              <w:t xml:space="preserve">и другие ГТП ООН, содержащие требования к экологическим </w:t>
            </w:r>
            <w:r w:rsidR="008600F8">
              <w:rPr>
                <w:szCs w:val="20"/>
              </w:rPr>
              <w:br/>
            </w:r>
            <w:r w:rsidRPr="00201EC9">
              <w:rPr>
                <w:szCs w:val="20"/>
              </w:rPr>
              <w:t>и тяговым характеристикам транспортных средств категории L (пункт 18.1 повестки дня)</w:t>
            </w:r>
            <w:r w:rsidR="008600F8">
              <w:rPr>
                <w:spacing w:val="60"/>
                <w:sz w:val="17"/>
                <w:szCs w:val="20"/>
              </w:rPr>
              <w:tab/>
            </w:r>
          </w:p>
        </w:tc>
        <w:tc>
          <w:tcPr>
            <w:tcW w:w="994" w:type="dxa"/>
            <w:shd w:val="clear" w:color="auto" w:fill="auto"/>
            <w:vAlign w:val="bottom"/>
          </w:tcPr>
          <w:p w14:paraId="3063E88E" w14:textId="77777777" w:rsidR="00AD6EA2" w:rsidRPr="000659B2" w:rsidRDefault="0048152C" w:rsidP="00684EA1">
            <w:pPr>
              <w:spacing w:after="120"/>
              <w:ind w:right="40"/>
              <w:jc w:val="right"/>
            </w:pPr>
            <w:r>
              <w:t>123–126</w:t>
            </w:r>
          </w:p>
        </w:tc>
        <w:tc>
          <w:tcPr>
            <w:tcW w:w="720" w:type="dxa"/>
            <w:shd w:val="clear" w:color="auto" w:fill="auto"/>
            <w:vAlign w:val="bottom"/>
          </w:tcPr>
          <w:p w14:paraId="03DD68D4" w14:textId="77777777" w:rsidR="00AD6EA2" w:rsidRPr="00C14F58" w:rsidRDefault="00C14F58" w:rsidP="000659B2">
            <w:pPr>
              <w:spacing w:after="120"/>
              <w:ind w:right="40"/>
              <w:jc w:val="right"/>
              <w:rPr>
                <w:lang w:val="en-US"/>
              </w:rPr>
            </w:pPr>
            <w:r>
              <w:rPr>
                <w:lang w:val="en-US"/>
              </w:rPr>
              <w:t>31</w:t>
            </w:r>
          </w:p>
        </w:tc>
      </w:tr>
      <w:tr w:rsidR="00684EA1" w:rsidRPr="000659B2" w14:paraId="1CA683AA" w14:textId="77777777" w:rsidTr="000659B2">
        <w:tc>
          <w:tcPr>
            <w:tcW w:w="8116" w:type="dxa"/>
            <w:gridSpan w:val="2"/>
            <w:shd w:val="clear" w:color="auto" w:fill="auto"/>
          </w:tcPr>
          <w:p w14:paraId="2CA17D55" w14:textId="77777777" w:rsidR="00684EA1" w:rsidRPr="00201EC9" w:rsidRDefault="00684EA1" w:rsidP="002E0AD4">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szCs w:val="20"/>
              </w:rPr>
            </w:pPr>
            <w:r w:rsidRPr="00B83BE5">
              <w:rPr>
                <w:szCs w:val="20"/>
              </w:rPr>
              <w:t>ГТП № 3 ООН (торможение мотоциклов</w:t>
            </w:r>
            <w:r w:rsidR="00610127">
              <w:rPr>
                <w:szCs w:val="20"/>
              </w:rPr>
              <w:t>)</w:t>
            </w:r>
            <w:r w:rsidRPr="00B83BE5">
              <w:rPr>
                <w:szCs w:val="20"/>
              </w:rPr>
              <w:t xml:space="preserve"> </w:t>
            </w:r>
            <w:r w:rsidR="002E0AD4">
              <w:rPr>
                <w:szCs w:val="20"/>
              </w:rPr>
              <w:br/>
            </w:r>
            <w:r w:rsidRPr="00B83BE5">
              <w:rPr>
                <w:szCs w:val="20"/>
              </w:rPr>
              <w:t>(пункт 18.2 повестки дня)</w:t>
            </w:r>
            <w:r w:rsidR="008600F8">
              <w:rPr>
                <w:spacing w:val="60"/>
                <w:sz w:val="17"/>
                <w:szCs w:val="20"/>
              </w:rPr>
              <w:tab/>
            </w:r>
          </w:p>
        </w:tc>
        <w:tc>
          <w:tcPr>
            <w:tcW w:w="994" w:type="dxa"/>
            <w:shd w:val="clear" w:color="auto" w:fill="auto"/>
            <w:vAlign w:val="bottom"/>
          </w:tcPr>
          <w:p w14:paraId="4A51F11B" w14:textId="77777777" w:rsidR="00684EA1" w:rsidRDefault="00684EA1" w:rsidP="00684EA1">
            <w:pPr>
              <w:spacing w:after="120"/>
              <w:ind w:right="40"/>
              <w:jc w:val="right"/>
            </w:pPr>
            <w:r>
              <w:t>127</w:t>
            </w:r>
          </w:p>
        </w:tc>
        <w:tc>
          <w:tcPr>
            <w:tcW w:w="720" w:type="dxa"/>
            <w:shd w:val="clear" w:color="auto" w:fill="auto"/>
            <w:vAlign w:val="bottom"/>
          </w:tcPr>
          <w:p w14:paraId="449B80BC" w14:textId="77777777" w:rsidR="00684EA1" w:rsidRPr="002E0AD4" w:rsidRDefault="00C14F58" w:rsidP="000659B2">
            <w:pPr>
              <w:spacing w:after="120"/>
              <w:ind w:right="40"/>
              <w:jc w:val="right"/>
            </w:pPr>
            <w:r w:rsidRPr="002E0AD4">
              <w:t>31</w:t>
            </w:r>
          </w:p>
        </w:tc>
      </w:tr>
      <w:tr w:rsidR="00AD6EA2" w:rsidRPr="00B83BE5" w14:paraId="47642318" w14:textId="77777777" w:rsidTr="000659B2">
        <w:tc>
          <w:tcPr>
            <w:tcW w:w="8116" w:type="dxa"/>
            <w:gridSpan w:val="2"/>
            <w:shd w:val="clear" w:color="auto" w:fill="auto"/>
          </w:tcPr>
          <w:p w14:paraId="3B15E2A8" w14:textId="77777777" w:rsidR="00AD6EA2" w:rsidRPr="00B83BE5" w:rsidRDefault="00684EA1"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rPr>
                <w:szCs w:val="20"/>
              </w:rPr>
            </w:pPr>
            <w:r w:rsidRPr="00B83BE5">
              <w:rPr>
                <w:szCs w:val="20"/>
              </w:rPr>
              <w:t>ГТП № 4 ООН (всемирная процедура сертификации двигателей большой мощности (ВСБМ)) (пункт 18.3 повестки дня)</w:t>
            </w:r>
            <w:r w:rsidR="008600F8">
              <w:rPr>
                <w:spacing w:val="60"/>
                <w:sz w:val="17"/>
                <w:szCs w:val="20"/>
              </w:rPr>
              <w:tab/>
            </w:r>
          </w:p>
        </w:tc>
        <w:tc>
          <w:tcPr>
            <w:tcW w:w="994" w:type="dxa"/>
            <w:shd w:val="clear" w:color="auto" w:fill="auto"/>
            <w:vAlign w:val="bottom"/>
          </w:tcPr>
          <w:p w14:paraId="51A50EF6" w14:textId="77777777" w:rsidR="00AD6EA2" w:rsidRPr="00684EA1" w:rsidRDefault="00684EA1" w:rsidP="00684EA1">
            <w:pPr>
              <w:tabs>
                <w:tab w:val="left" w:pos="1296"/>
              </w:tabs>
              <w:spacing w:after="120"/>
              <w:ind w:right="40"/>
              <w:jc w:val="right"/>
            </w:pPr>
            <w:r>
              <w:t>128</w:t>
            </w:r>
          </w:p>
        </w:tc>
        <w:tc>
          <w:tcPr>
            <w:tcW w:w="720" w:type="dxa"/>
            <w:shd w:val="clear" w:color="auto" w:fill="auto"/>
            <w:vAlign w:val="bottom"/>
          </w:tcPr>
          <w:p w14:paraId="443BDB98" w14:textId="77777777" w:rsidR="00AD6EA2" w:rsidRPr="002E0AD4" w:rsidRDefault="00C14F58" w:rsidP="00684EA1">
            <w:pPr>
              <w:tabs>
                <w:tab w:val="left" w:pos="1296"/>
              </w:tabs>
              <w:spacing w:after="120"/>
              <w:ind w:right="40"/>
              <w:jc w:val="right"/>
            </w:pPr>
            <w:r w:rsidRPr="002E0AD4">
              <w:t>32</w:t>
            </w:r>
          </w:p>
        </w:tc>
      </w:tr>
      <w:tr w:rsidR="00AD6EA2" w:rsidRPr="000659B2" w14:paraId="2F24092F" w14:textId="77777777" w:rsidTr="000659B2">
        <w:tc>
          <w:tcPr>
            <w:tcW w:w="8116" w:type="dxa"/>
            <w:gridSpan w:val="2"/>
            <w:shd w:val="clear" w:color="auto" w:fill="auto"/>
          </w:tcPr>
          <w:p w14:paraId="67A3377E" w14:textId="77777777" w:rsidR="00AD6EA2" w:rsidRPr="00B83BE5"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szCs w:val="20"/>
              </w:rPr>
            </w:pPr>
            <w:r w:rsidRPr="00B83BE5">
              <w:rPr>
                <w:szCs w:val="20"/>
              </w:rPr>
              <w:t xml:space="preserve">ГТП № 6 ООН (безопасное остекление) </w:t>
            </w:r>
            <w:r w:rsidR="008600F8">
              <w:rPr>
                <w:szCs w:val="20"/>
              </w:rPr>
              <w:br/>
            </w:r>
            <w:r w:rsidRPr="00B83BE5">
              <w:rPr>
                <w:szCs w:val="20"/>
              </w:rPr>
              <w:t>(пункт 18.3</w:t>
            </w:r>
            <w:r w:rsidR="003B232D">
              <w:rPr>
                <w:szCs w:val="20"/>
              </w:rPr>
              <w:t xml:space="preserve"> </w:t>
            </w:r>
            <w:r w:rsidRPr="00B83BE5">
              <w:rPr>
                <w:szCs w:val="20"/>
              </w:rPr>
              <w:t>b</w:t>
            </w:r>
            <w:r w:rsidR="003B232D">
              <w:rPr>
                <w:szCs w:val="20"/>
              </w:rPr>
              <w:t>)</w:t>
            </w:r>
            <w:r w:rsidRPr="00B83BE5">
              <w:rPr>
                <w:szCs w:val="20"/>
              </w:rPr>
              <w:t xml:space="preserve"> повестки дня)</w:t>
            </w:r>
            <w:r w:rsidR="008600F8">
              <w:rPr>
                <w:spacing w:val="60"/>
                <w:sz w:val="17"/>
                <w:szCs w:val="20"/>
              </w:rPr>
              <w:tab/>
            </w:r>
          </w:p>
        </w:tc>
        <w:tc>
          <w:tcPr>
            <w:tcW w:w="994" w:type="dxa"/>
            <w:shd w:val="clear" w:color="auto" w:fill="auto"/>
            <w:vAlign w:val="bottom"/>
          </w:tcPr>
          <w:p w14:paraId="7B94CC90" w14:textId="77777777" w:rsidR="00AD6EA2" w:rsidRPr="000659B2" w:rsidRDefault="00684EA1" w:rsidP="000659B2">
            <w:pPr>
              <w:spacing w:after="120"/>
              <w:ind w:right="40"/>
              <w:jc w:val="right"/>
            </w:pPr>
            <w:r>
              <w:t>129–130</w:t>
            </w:r>
          </w:p>
        </w:tc>
        <w:tc>
          <w:tcPr>
            <w:tcW w:w="720" w:type="dxa"/>
            <w:shd w:val="clear" w:color="auto" w:fill="auto"/>
            <w:vAlign w:val="bottom"/>
          </w:tcPr>
          <w:p w14:paraId="1678B0D1" w14:textId="77777777" w:rsidR="00AD6EA2" w:rsidRPr="00C14F58" w:rsidRDefault="00C14F58" w:rsidP="000659B2">
            <w:pPr>
              <w:spacing w:after="120"/>
              <w:ind w:right="40"/>
              <w:jc w:val="right"/>
              <w:rPr>
                <w:lang w:val="en-US"/>
              </w:rPr>
            </w:pPr>
            <w:r>
              <w:rPr>
                <w:lang w:val="en-US"/>
              </w:rPr>
              <w:t>32</w:t>
            </w:r>
          </w:p>
        </w:tc>
      </w:tr>
      <w:tr w:rsidR="00AD6EA2" w:rsidRPr="000659B2" w14:paraId="72AA3233" w14:textId="77777777" w:rsidTr="000659B2">
        <w:tc>
          <w:tcPr>
            <w:tcW w:w="8116" w:type="dxa"/>
            <w:gridSpan w:val="2"/>
            <w:shd w:val="clear" w:color="auto" w:fill="auto"/>
          </w:tcPr>
          <w:p w14:paraId="14811FF3" w14:textId="77777777" w:rsidR="00AD6EA2" w:rsidRPr="00B83BE5"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rPr>
                <w:szCs w:val="20"/>
              </w:rPr>
            </w:pPr>
            <w:r w:rsidRPr="00B83BE5">
              <w:rPr>
                <w:szCs w:val="20"/>
              </w:rPr>
              <w:t>ГТП № 7 ООН (подголовники) (пункт 18.4 повестки дня)</w:t>
            </w:r>
            <w:r w:rsidR="008600F8">
              <w:rPr>
                <w:spacing w:val="60"/>
                <w:sz w:val="17"/>
                <w:szCs w:val="20"/>
              </w:rPr>
              <w:tab/>
            </w:r>
          </w:p>
        </w:tc>
        <w:tc>
          <w:tcPr>
            <w:tcW w:w="994" w:type="dxa"/>
            <w:shd w:val="clear" w:color="auto" w:fill="auto"/>
            <w:vAlign w:val="bottom"/>
          </w:tcPr>
          <w:p w14:paraId="38B378E1" w14:textId="77777777" w:rsidR="00AD6EA2" w:rsidRPr="000659B2" w:rsidRDefault="00684EA1" w:rsidP="000659B2">
            <w:pPr>
              <w:spacing w:after="120"/>
              <w:ind w:right="40"/>
              <w:jc w:val="right"/>
            </w:pPr>
            <w:r>
              <w:t>131</w:t>
            </w:r>
          </w:p>
        </w:tc>
        <w:tc>
          <w:tcPr>
            <w:tcW w:w="720" w:type="dxa"/>
            <w:shd w:val="clear" w:color="auto" w:fill="auto"/>
            <w:vAlign w:val="bottom"/>
          </w:tcPr>
          <w:p w14:paraId="58313424" w14:textId="77777777" w:rsidR="00AD6EA2" w:rsidRPr="00C14F58" w:rsidRDefault="00C14F58" w:rsidP="000659B2">
            <w:pPr>
              <w:spacing w:after="120"/>
              <w:ind w:right="40"/>
              <w:jc w:val="right"/>
              <w:rPr>
                <w:lang w:val="en-US"/>
              </w:rPr>
            </w:pPr>
            <w:r>
              <w:rPr>
                <w:lang w:val="en-US"/>
              </w:rPr>
              <w:t>32</w:t>
            </w:r>
          </w:p>
        </w:tc>
      </w:tr>
      <w:tr w:rsidR="00AD6EA2" w:rsidRPr="000659B2" w14:paraId="30DFD0C3" w14:textId="77777777" w:rsidTr="000659B2">
        <w:tc>
          <w:tcPr>
            <w:tcW w:w="8116" w:type="dxa"/>
            <w:gridSpan w:val="2"/>
            <w:shd w:val="clear" w:color="auto" w:fill="auto"/>
          </w:tcPr>
          <w:p w14:paraId="0654C8AA" w14:textId="77777777" w:rsidR="00AD6EA2" w:rsidRPr="00B83BE5"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szCs w:val="20"/>
              </w:rPr>
            </w:pPr>
            <w:r w:rsidRPr="00B83BE5">
              <w:rPr>
                <w:szCs w:val="20"/>
              </w:rPr>
              <w:t xml:space="preserve">ГТП № 9 ООН (безопасность пешеходов) </w:t>
            </w:r>
            <w:r w:rsidR="008600F8">
              <w:rPr>
                <w:szCs w:val="20"/>
              </w:rPr>
              <w:br/>
            </w:r>
            <w:r w:rsidRPr="00B83BE5">
              <w:rPr>
                <w:szCs w:val="20"/>
              </w:rPr>
              <w:t>(пункт 18.5 повестки дня)</w:t>
            </w:r>
            <w:r w:rsidR="008600F8">
              <w:rPr>
                <w:spacing w:val="60"/>
                <w:sz w:val="17"/>
                <w:szCs w:val="20"/>
              </w:rPr>
              <w:tab/>
            </w:r>
          </w:p>
        </w:tc>
        <w:tc>
          <w:tcPr>
            <w:tcW w:w="994" w:type="dxa"/>
            <w:shd w:val="clear" w:color="auto" w:fill="auto"/>
            <w:vAlign w:val="bottom"/>
          </w:tcPr>
          <w:p w14:paraId="7DA2D83A" w14:textId="77777777" w:rsidR="00AD6EA2" w:rsidRPr="000659B2" w:rsidRDefault="00684EA1" w:rsidP="000659B2">
            <w:pPr>
              <w:spacing w:after="120"/>
              <w:ind w:right="40"/>
              <w:jc w:val="right"/>
            </w:pPr>
            <w:r>
              <w:t>132</w:t>
            </w:r>
          </w:p>
        </w:tc>
        <w:tc>
          <w:tcPr>
            <w:tcW w:w="720" w:type="dxa"/>
            <w:shd w:val="clear" w:color="auto" w:fill="auto"/>
            <w:vAlign w:val="bottom"/>
          </w:tcPr>
          <w:p w14:paraId="6B4E2B4B" w14:textId="77777777" w:rsidR="00AD6EA2" w:rsidRPr="00C14F58" w:rsidRDefault="00C14F58" w:rsidP="000659B2">
            <w:pPr>
              <w:spacing w:after="120"/>
              <w:ind w:right="40"/>
              <w:jc w:val="right"/>
              <w:rPr>
                <w:lang w:val="en-US"/>
              </w:rPr>
            </w:pPr>
            <w:r>
              <w:rPr>
                <w:lang w:val="en-US"/>
              </w:rPr>
              <w:t>32</w:t>
            </w:r>
          </w:p>
        </w:tc>
      </w:tr>
      <w:tr w:rsidR="00AD6EA2" w:rsidRPr="000659B2" w14:paraId="21F2A03A" w14:textId="77777777" w:rsidTr="000659B2">
        <w:tc>
          <w:tcPr>
            <w:tcW w:w="8116" w:type="dxa"/>
            <w:gridSpan w:val="2"/>
            <w:shd w:val="clear" w:color="auto" w:fill="auto"/>
          </w:tcPr>
          <w:p w14:paraId="15588DB4" w14:textId="77777777" w:rsidR="00AD6EA2" w:rsidRPr="00B83BE5" w:rsidRDefault="00B83BE5" w:rsidP="00A4357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szCs w:val="20"/>
              </w:rPr>
            </w:pPr>
            <w:r w:rsidRPr="00B83BE5">
              <w:rPr>
                <w:szCs w:val="20"/>
              </w:rPr>
              <w:t>ГТП № 15 ООН (всемирные согласованные процедуры испытания транспортных средств малой грузоподъемности (ВПИМ) – этап 1b</w:t>
            </w:r>
            <w:r w:rsidR="00A4357C">
              <w:rPr>
                <w:szCs w:val="20"/>
              </w:rPr>
              <w:t>)</w:t>
            </w:r>
            <w:r w:rsidR="00C3090E">
              <w:rPr>
                <w:szCs w:val="20"/>
              </w:rPr>
              <w:t>)</w:t>
            </w:r>
            <w:r w:rsidRPr="00B83BE5">
              <w:rPr>
                <w:szCs w:val="20"/>
              </w:rPr>
              <w:t xml:space="preserve"> (пункт 18.6 повестки дня)</w:t>
            </w:r>
            <w:r w:rsidR="008600F8">
              <w:rPr>
                <w:spacing w:val="60"/>
                <w:sz w:val="17"/>
                <w:szCs w:val="20"/>
              </w:rPr>
              <w:tab/>
            </w:r>
          </w:p>
        </w:tc>
        <w:tc>
          <w:tcPr>
            <w:tcW w:w="994" w:type="dxa"/>
            <w:shd w:val="clear" w:color="auto" w:fill="auto"/>
            <w:vAlign w:val="bottom"/>
          </w:tcPr>
          <w:p w14:paraId="0140E319" w14:textId="77777777" w:rsidR="00AD6EA2" w:rsidRPr="000659B2" w:rsidRDefault="00684EA1" w:rsidP="000659B2">
            <w:pPr>
              <w:spacing w:after="120"/>
              <w:ind w:right="40"/>
              <w:jc w:val="right"/>
            </w:pPr>
            <w:r>
              <w:t>133–134</w:t>
            </w:r>
          </w:p>
        </w:tc>
        <w:tc>
          <w:tcPr>
            <w:tcW w:w="720" w:type="dxa"/>
            <w:shd w:val="clear" w:color="auto" w:fill="auto"/>
            <w:vAlign w:val="bottom"/>
          </w:tcPr>
          <w:p w14:paraId="3154EC1B" w14:textId="77777777" w:rsidR="00AD6EA2" w:rsidRPr="00C14F58" w:rsidRDefault="00C14F58" w:rsidP="00C14F58">
            <w:pPr>
              <w:spacing w:after="120"/>
              <w:ind w:right="40"/>
              <w:jc w:val="right"/>
              <w:rPr>
                <w:lang w:val="en-US"/>
              </w:rPr>
            </w:pPr>
            <w:r>
              <w:rPr>
                <w:lang w:val="en-US"/>
              </w:rPr>
              <w:t>33</w:t>
            </w:r>
          </w:p>
        </w:tc>
      </w:tr>
      <w:tr w:rsidR="00AD6EA2" w:rsidRPr="000659B2" w14:paraId="4A879C45" w14:textId="77777777" w:rsidTr="000659B2">
        <w:tc>
          <w:tcPr>
            <w:tcW w:w="8116" w:type="dxa"/>
            <w:gridSpan w:val="2"/>
            <w:shd w:val="clear" w:color="auto" w:fill="auto"/>
          </w:tcPr>
          <w:p w14:paraId="73F99CEF" w14:textId="77777777" w:rsidR="00AD6EA2" w:rsidRPr="00B83BE5" w:rsidRDefault="00B83BE5" w:rsidP="00A4357C">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rPr>
                <w:szCs w:val="20"/>
              </w:rPr>
            </w:pPr>
            <w:r w:rsidRPr="00B83BE5">
              <w:rPr>
                <w:szCs w:val="20"/>
              </w:rPr>
              <w:t xml:space="preserve">ГТП № 16 ООН (шины) </w:t>
            </w:r>
            <w:r w:rsidR="00C3090E">
              <w:rPr>
                <w:szCs w:val="20"/>
              </w:rPr>
              <w:t>(</w:t>
            </w:r>
            <w:r w:rsidRPr="00B83BE5">
              <w:rPr>
                <w:szCs w:val="20"/>
              </w:rPr>
              <w:t>пункт 18.7 повестки дня)</w:t>
            </w:r>
            <w:r w:rsidR="00A4357C">
              <w:rPr>
                <w:spacing w:val="60"/>
                <w:sz w:val="17"/>
                <w:szCs w:val="20"/>
              </w:rPr>
              <w:tab/>
            </w:r>
          </w:p>
        </w:tc>
        <w:tc>
          <w:tcPr>
            <w:tcW w:w="994" w:type="dxa"/>
            <w:shd w:val="clear" w:color="auto" w:fill="auto"/>
            <w:vAlign w:val="bottom"/>
          </w:tcPr>
          <w:p w14:paraId="4A06666F" w14:textId="77777777" w:rsidR="00AD6EA2" w:rsidRPr="000659B2" w:rsidRDefault="00684EA1" w:rsidP="000659B2">
            <w:pPr>
              <w:spacing w:after="120"/>
              <w:ind w:right="40"/>
              <w:jc w:val="right"/>
            </w:pPr>
            <w:r>
              <w:t>135</w:t>
            </w:r>
          </w:p>
        </w:tc>
        <w:tc>
          <w:tcPr>
            <w:tcW w:w="720" w:type="dxa"/>
            <w:shd w:val="clear" w:color="auto" w:fill="auto"/>
            <w:vAlign w:val="bottom"/>
          </w:tcPr>
          <w:p w14:paraId="72949E3E" w14:textId="77777777" w:rsidR="00AD6EA2" w:rsidRPr="00C14F58" w:rsidRDefault="00C14F58" w:rsidP="000659B2">
            <w:pPr>
              <w:spacing w:after="120"/>
              <w:ind w:right="40"/>
              <w:jc w:val="right"/>
              <w:rPr>
                <w:lang w:val="en-US"/>
              </w:rPr>
            </w:pPr>
            <w:r>
              <w:rPr>
                <w:lang w:val="en-US"/>
              </w:rPr>
              <w:t>33</w:t>
            </w:r>
          </w:p>
        </w:tc>
      </w:tr>
      <w:tr w:rsidR="00AD6EA2" w:rsidRPr="000659B2" w14:paraId="6A89614B" w14:textId="77777777" w:rsidTr="000659B2">
        <w:tc>
          <w:tcPr>
            <w:tcW w:w="8116" w:type="dxa"/>
            <w:gridSpan w:val="2"/>
            <w:shd w:val="clear" w:color="auto" w:fill="auto"/>
          </w:tcPr>
          <w:p w14:paraId="4F82E4B3" w14:textId="77777777" w:rsidR="00AD6EA2" w:rsidRPr="00B83BE5"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szCs w:val="20"/>
              </w:rPr>
            </w:pPr>
            <w:r w:rsidRPr="00B83BE5">
              <w:rPr>
                <w:szCs w:val="20"/>
              </w:rPr>
              <w:t>Проект ГТП ООН, касающихся безопасност</w:t>
            </w:r>
            <w:r w:rsidR="00253BC2">
              <w:rPr>
                <w:szCs w:val="20"/>
              </w:rPr>
              <w:t>и электромобилей (БЭМ) (пункт 1</w:t>
            </w:r>
            <w:r w:rsidR="00253BC2" w:rsidRPr="00253BC2">
              <w:rPr>
                <w:szCs w:val="20"/>
              </w:rPr>
              <w:t>8</w:t>
            </w:r>
            <w:r w:rsidRPr="00B83BE5">
              <w:rPr>
                <w:szCs w:val="20"/>
              </w:rPr>
              <w:t>.8 повестки дня)</w:t>
            </w:r>
            <w:r w:rsidR="008600F8">
              <w:rPr>
                <w:spacing w:val="60"/>
                <w:sz w:val="17"/>
                <w:szCs w:val="20"/>
              </w:rPr>
              <w:tab/>
            </w:r>
          </w:p>
        </w:tc>
        <w:tc>
          <w:tcPr>
            <w:tcW w:w="994" w:type="dxa"/>
            <w:shd w:val="clear" w:color="auto" w:fill="auto"/>
            <w:vAlign w:val="bottom"/>
          </w:tcPr>
          <w:p w14:paraId="6B8C7480" w14:textId="77777777" w:rsidR="00AD6EA2" w:rsidRPr="000659B2" w:rsidRDefault="00684EA1" w:rsidP="000659B2">
            <w:pPr>
              <w:spacing w:after="120"/>
              <w:ind w:right="40"/>
              <w:jc w:val="right"/>
            </w:pPr>
            <w:r>
              <w:t>136–137</w:t>
            </w:r>
          </w:p>
        </w:tc>
        <w:tc>
          <w:tcPr>
            <w:tcW w:w="720" w:type="dxa"/>
            <w:shd w:val="clear" w:color="auto" w:fill="auto"/>
            <w:vAlign w:val="bottom"/>
          </w:tcPr>
          <w:p w14:paraId="065E4BAA" w14:textId="77777777" w:rsidR="00AD6EA2" w:rsidRPr="00C14F58" w:rsidRDefault="00C14F58" w:rsidP="000659B2">
            <w:pPr>
              <w:spacing w:after="120"/>
              <w:ind w:right="40"/>
              <w:jc w:val="right"/>
              <w:rPr>
                <w:lang w:val="en-US"/>
              </w:rPr>
            </w:pPr>
            <w:r>
              <w:rPr>
                <w:lang w:val="en-US"/>
              </w:rPr>
              <w:t>33</w:t>
            </w:r>
          </w:p>
        </w:tc>
      </w:tr>
      <w:tr w:rsidR="00B83BE5" w:rsidRPr="000659B2" w14:paraId="62D6FBF5" w14:textId="77777777" w:rsidTr="000659B2">
        <w:tc>
          <w:tcPr>
            <w:tcW w:w="8116" w:type="dxa"/>
            <w:gridSpan w:val="2"/>
            <w:shd w:val="clear" w:color="auto" w:fill="auto"/>
          </w:tcPr>
          <w:p w14:paraId="33665E5A" w14:textId="77777777" w:rsidR="00B83BE5" w:rsidRPr="00B83BE5"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rPr>
                <w:szCs w:val="20"/>
              </w:rPr>
            </w:pPr>
            <w:r w:rsidRPr="00B83BE5">
              <w:rPr>
                <w:szCs w:val="20"/>
              </w:rPr>
              <w:t>Проект ГТП ООН, касающихся бесшумных автотранспортных средств (БАСТ) (пункт 18.9 повестки дня)</w:t>
            </w:r>
            <w:r w:rsidR="008600F8">
              <w:rPr>
                <w:spacing w:val="60"/>
                <w:sz w:val="17"/>
                <w:szCs w:val="20"/>
              </w:rPr>
              <w:tab/>
            </w:r>
          </w:p>
        </w:tc>
        <w:tc>
          <w:tcPr>
            <w:tcW w:w="994" w:type="dxa"/>
            <w:shd w:val="clear" w:color="auto" w:fill="auto"/>
            <w:vAlign w:val="bottom"/>
          </w:tcPr>
          <w:p w14:paraId="793E6FF1" w14:textId="77777777" w:rsidR="00B83BE5" w:rsidRPr="000659B2" w:rsidRDefault="00684EA1" w:rsidP="000659B2">
            <w:pPr>
              <w:spacing w:after="120"/>
              <w:ind w:right="40"/>
              <w:jc w:val="right"/>
            </w:pPr>
            <w:r>
              <w:t>138–139</w:t>
            </w:r>
          </w:p>
        </w:tc>
        <w:tc>
          <w:tcPr>
            <w:tcW w:w="720" w:type="dxa"/>
            <w:shd w:val="clear" w:color="auto" w:fill="auto"/>
            <w:vAlign w:val="bottom"/>
          </w:tcPr>
          <w:p w14:paraId="6B597B2A" w14:textId="77777777" w:rsidR="00B83BE5" w:rsidRPr="00C14F58" w:rsidRDefault="00C14F58" w:rsidP="000659B2">
            <w:pPr>
              <w:spacing w:after="120"/>
              <w:ind w:right="40"/>
              <w:jc w:val="right"/>
              <w:rPr>
                <w:lang w:val="en-US"/>
              </w:rPr>
            </w:pPr>
            <w:r>
              <w:rPr>
                <w:lang w:val="en-US"/>
              </w:rPr>
              <w:t>34</w:t>
            </w:r>
          </w:p>
        </w:tc>
      </w:tr>
      <w:tr w:rsidR="000659B2" w:rsidRPr="000659B2" w14:paraId="723F266E" w14:textId="77777777" w:rsidTr="000659B2">
        <w:tc>
          <w:tcPr>
            <w:tcW w:w="8116" w:type="dxa"/>
            <w:gridSpan w:val="2"/>
            <w:shd w:val="clear" w:color="auto" w:fill="auto"/>
          </w:tcPr>
          <w:p w14:paraId="6C8CD006" w14:textId="77777777" w:rsidR="000659B2" w:rsidRPr="00B83BE5" w:rsidRDefault="00B83BE5" w:rsidP="008600F8">
            <w:pPr>
              <w:pageBreakBefore/>
              <w:numPr>
                <w:ilvl w:val="0"/>
                <w:numId w:val="37"/>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rPr>
                <w:szCs w:val="20"/>
              </w:rPr>
            </w:pPr>
            <w:r w:rsidRPr="00B83BE5">
              <w:rPr>
                <w:szCs w:val="20"/>
              </w:rPr>
              <w:tab/>
              <w:t xml:space="preserve">Пункты, по которым следует продолжить или начать обмен мнениями </w:t>
            </w:r>
            <w:r w:rsidR="008600F8">
              <w:rPr>
                <w:szCs w:val="20"/>
              </w:rPr>
              <w:br/>
            </w:r>
            <w:r w:rsidRPr="00B83BE5">
              <w:rPr>
                <w:szCs w:val="20"/>
              </w:rPr>
              <w:t>и данными (пункт 19 повестки дня)</w:t>
            </w:r>
            <w:r w:rsidR="008600F8">
              <w:rPr>
                <w:spacing w:val="60"/>
                <w:sz w:val="17"/>
                <w:szCs w:val="20"/>
              </w:rPr>
              <w:tab/>
            </w:r>
          </w:p>
        </w:tc>
        <w:tc>
          <w:tcPr>
            <w:tcW w:w="994" w:type="dxa"/>
            <w:shd w:val="clear" w:color="auto" w:fill="auto"/>
            <w:vAlign w:val="bottom"/>
          </w:tcPr>
          <w:p w14:paraId="71157734" w14:textId="77777777" w:rsidR="000659B2" w:rsidRPr="000659B2" w:rsidRDefault="00684EA1" w:rsidP="000659B2">
            <w:pPr>
              <w:spacing w:after="120"/>
              <w:ind w:right="40"/>
              <w:jc w:val="right"/>
            </w:pPr>
            <w:r>
              <w:t>140–150</w:t>
            </w:r>
          </w:p>
        </w:tc>
        <w:tc>
          <w:tcPr>
            <w:tcW w:w="720" w:type="dxa"/>
            <w:shd w:val="clear" w:color="auto" w:fill="auto"/>
            <w:vAlign w:val="bottom"/>
          </w:tcPr>
          <w:p w14:paraId="5F8AFE00" w14:textId="77777777" w:rsidR="000659B2" w:rsidRPr="00C14F58" w:rsidRDefault="00C14F58" w:rsidP="000659B2">
            <w:pPr>
              <w:spacing w:after="120"/>
              <w:ind w:right="40"/>
              <w:jc w:val="right"/>
              <w:rPr>
                <w:lang w:val="en-US"/>
              </w:rPr>
            </w:pPr>
            <w:r>
              <w:rPr>
                <w:lang w:val="en-US"/>
              </w:rPr>
              <w:t>34</w:t>
            </w:r>
          </w:p>
        </w:tc>
      </w:tr>
      <w:tr w:rsidR="00AD6EA2" w:rsidRPr="000659B2" w14:paraId="7DE68A59" w14:textId="77777777" w:rsidTr="000659B2">
        <w:tc>
          <w:tcPr>
            <w:tcW w:w="8116" w:type="dxa"/>
            <w:gridSpan w:val="2"/>
            <w:shd w:val="clear" w:color="auto" w:fill="auto"/>
          </w:tcPr>
          <w:p w14:paraId="7BB24165" w14:textId="77777777" w:rsidR="00AD6EA2" w:rsidRPr="00B83BE5"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szCs w:val="20"/>
              </w:rPr>
            </w:pPr>
            <w:r w:rsidRPr="00B83BE5">
              <w:rPr>
                <w:szCs w:val="20"/>
              </w:rPr>
              <w:t xml:space="preserve">Сопоставимость краш-тестов автомобилей </w:t>
            </w:r>
            <w:r w:rsidR="008600F8">
              <w:rPr>
                <w:szCs w:val="20"/>
              </w:rPr>
              <w:br/>
            </w:r>
            <w:r w:rsidRPr="00B83BE5">
              <w:rPr>
                <w:szCs w:val="20"/>
              </w:rPr>
              <w:t>(пункт 19.1 повестки дня)</w:t>
            </w:r>
            <w:r w:rsidR="008600F8">
              <w:rPr>
                <w:spacing w:val="60"/>
                <w:sz w:val="17"/>
                <w:szCs w:val="20"/>
              </w:rPr>
              <w:tab/>
            </w:r>
          </w:p>
        </w:tc>
        <w:tc>
          <w:tcPr>
            <w:tcW w:w="994" w:type="dxa"/>
            <w:shd w:val="clear" w:color="auto" w:fill="auto"/>
            <w:vAlign w:val="bottom"/>
          </w:tcPr>
          <w:p w14:paraId="0083AE37" w14:textId="77777777" w:rsidR="00AD6EA2" w:rsidRPr="000659B2" w:rsidRDefault="00684EA1" w:rsidP="000659B2">
            <w:pPr>
              <w:spacing w:after="120"/>
              <w:ind w:right="40"/>
              <w:jc w:val="right"/>
            </w:pPr>
            <w:r>
              <w:t>140</w:t>
            </w:r>
          </w:p>
        </w:tc>
        <w:tc>
          <w:tcPr>
            <w:tcW w:w="720" w:type="dxa"/>
            <w:shd w:val="clear" w:color="auto" w:fill="auto"/>
            <w:vAlign w:val="bottom"/>
          </w:tcPr>
          <w:p w14:paraId="56BF2475" w14:textId="77777777" w:rsidR="00AD6EA2" w:rsidRPr="00C14F58" w:rsidRDefault="00C14F58" w:rsidP="000659B2">
            <w:pPr>
              <w:spacing w:after="120"/>
              <w:ind w:right="40"/>
              <w:jc w:val="right"/>
              <w:rPr>
                <w:lang w:val="en-US"/>
              </w:rPr>
            </w:pPr>
            <w:r>
              <w:rPr>
                <w:lang w:val="en-US"/>
              </w:rPr>
              <w:t>34</w:t>
            </w:r>
          </w:p>
        </w:tc>
      </w:tr>
      <w:tr w:rsidR="00AD6EA2" w:rsidRPr="000659B2" w14:paraId="1901B6DF" w14:textId="77777777" w:rsidTr="000659B2">
        <w:tc>
          <w:tcPr>
            <w:tcW w:w="8116" w:type="dxa"/>
            <w:gridSpan w:val="2"/>
            <w:shd w:val="clear" w:color="auto" w:fill="auto"/>
          </w:tcPr>
          <w:p w14:paraId="10566894" w14:textId="77777777" w:rsidR="00AD6EA2" w:rsidRPr="00B83BE5"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szCs w:val="20"/>
              </w:rPr>
            </w:pPr>
            <w:r w:rsidRPr="00B83BE5">
              <w:rPr>
                <w:szCs w:val="20"/>
              </w:rPr>
              <w:t xml:space="preserve">Интеллектуальные транспортные системы </w:t>
            </w:r>
            <w:r w:rsidR="008600F8">
              <w:rPr>
                <w:szCs w:val="20"/>
              </w:rPr>
              <w:br/>
            </w:r>
            <w:r w:rsidRPr="00B83BE5">
              <w:rPr>
                <w:szCs w:val="20"/>
              </w:rPr>
              <w:t>(пункт 19.2 повестки дня)</w:t>
            </w:r>
            <w:r w:rsidR="008600F8">
              <w:rPr>
                <w:spacing w:val="60"/>
                <w:sz w:val="17"/>
                <w:szCs w:val="20"/>
              </w:rPr>
              <w:tab/>
            </w:r>
          </w:p>
        </w:tc>
        <w:tc>
          <w:tcPr>
            <w:tcW w:w="994" w:type="dxa"/>
            <w:shd w:val="clear" w:color="auto" w:fill="auto"/>
            <w:vAlign w:val="bottom"/>
          </w:tcPr>
          <w:p w14:paraId="5DF6AD23" w14:textId="77777777" w:rsidR="00AD6EA2" w:rsidRPr="000659B2" w:rsidRDefault="00684EA1" w:rsidP="000659B2">
            <w:pPr>
              <w:spacing w:after="120"/>
              <w:ind w:right="40"/>
              <w:jc w:val="right"/>
            </w:pPr>
            <w:r>
              <w:t>141</w:t>
            </w:r>
          </w:p>
        </w:tc>
        <w:tc>
          <w:tcPr>
            <w:tcW w:w="720" w:type="dxa"/>
            <w:shd w:val="clear" w:color="auto" w:fill="auto"/>
            <w:vAlign w:val="bottom"/>
          </w:tcPr>
          <w:p w14:paraId="5B5CFA78" w14:textId="77777777" w:rsidR="00AD6EA2" w:rsidRPr="00C14F58" w:rsidRDefault="00C14F58" w:rsidP="000659B2">
            <w:pPr>
              <w:spacing w:after="120"/>
              <w:ind w:right="40"/>
              <w:jc w:val="right"/>
              <w:rPr>
                <w:lang w:val="en-US"/>
              </w:rPr>
            </w:pPr>
            <w:r>
              <w:rPr>
                <w:lang w:val="en-US"/>
              </w:rPr>
              <w:t>34</w:t>
            </w:r>
          </w:p>
        </w:tc>
      </w:tr>
      <w:tr w:rsidR="00AD6EA2" w:rsidRPr="000659B2" w14:paraId="17DBD735" w14:textId="77777777" w:rsidTr="000659B2">
        <w:tc>
          <w:tcPr>
            <w:tcW w:w="8116" w:type="dxa"/>
            <w:gridSpan w:val="2"/>
            <w:shd w:val="clear" w:color="auto" w:fill="auto"/>
          </w:tcPr>
          <w:p w14:paraId="71D1445A" w14:textId="77777777" w:rsidR="00AD6EA2" w:rsidRPr="00B83BE5"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rPr>
                <w:szCs w:val="20"/>
              </w:rPr>
            </w:pPr>
            <w:r w:rsidRPr="00B83BE5">
              <w:rPr>
                <w:szCs w:val="20"/>
              </w:rPr>
              <w:t>Технологии освещения дорог (пункт 19.3 повестки дня)</w:t>
            </w:r>
            <w:r w:rsidR="008600F8">
              <w:rPr>
                <w:spacing w:val="60"/>
                <w:sz w:val="17"/>
                <w:szCs w:val="20"/>
              </w:rPr>
              <w:tab/>
            </w:r>
          </w:p>
        </w:tc>
        <w:tc>
          <w:tcPr>
            <w:tcW w:w="994" w:type="dxa"/>
            <w:shd w:val="clear" w:color="auto" w:fill="auto"/>
            <w:vAlign w:val="bottom"/>
          </w:tcPr>
          <w:p w14:paraId="04382B82" w14:textId="77777777" w:rsidR="00AD6EA2" w:rsidRPr="000659B2" w:rsidRDefault="00684EA1" w:rsidP="000659B2">
            <w:pPr>
              <w:spacing w:after="120"/>
              <w:ind w:right="40"/>
              <w:jc w:val="right"/>
            </w:pPr>
            <w:r>
              <w:t>142</w:t>
            </w:r>
          </w:p>
        </w:tc>
        <w:tc>
          <w:tcPr>
            <w:tcW w:w="720" w:type="dxa"/>
            <w:shd w:val="clear" w:color="auto" w:fill="auto"/>
            <w:vAlign w:val="bottom"/>
          </w:tcPr>
          <w:p w14:paraId="79E9C29C" w14:textId="77777777" w:rsidR="00AD6EA2" w:rsidRPr="00C14F58" w:rsidRDefault="00C14F58" w:rsidP="000659B2">
            <w:pPr>
              <w:spacing w:after="120"/>
              <w:ind w:right="40"/>
              <w:jc w:val="right"/>
              <w:rPr>
                <w:lang w:val="en-US"/>
              </w:rPr>
            </w:pPr>
            <w:r>
              <w:rPr>
                <w:lang w:val="en-US"/>
              </w:rPr>
              <w:t>34</w:t>
            </w:r>
          </w:p>
        </w:tc>
      </w:tr>
      <w:tr w:rsidR="00AD6EA2" w:rsidRPr="000659B2" w14:paraId="1DB186FA" w14:textId="77777777" w:rsidTr="000659B2">
        <w:tc>
          <w:tcPr>
            <w:tcW w:w="8116" w:type="dxa"/>
            <w:gridSpan w:val="2"/>
            <w:shd w:val="clear" w:color="auto" w:fill="auto"/>
          </w:tcPr>
          <w:p w14:paraId="67DBBB88" w14:textId="77777777" w:rsidR="00AD6EA2" w:rsidRPr="00B83BE5"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szCs w:val="20"/>
              </w:rPr>
            </w:pPr>
            <w:r w:rsidRPr="00B83BE5">
              <w:rPr>
                <w:szCs w:val="20"/>
              </w:rPr>
              <w:t xml:space="preserve">Согласование испытаний на боковой удар </w:t>
            </w:r>
            <w:r w:rsidR="008600F8">
              <w:rPr>
                <w:szCs w:val="20"/>
              </w:rPr>
              <w:br/>
            </w:r>
            <w:r w:rsidRPr="00B83BE5">
              <w:rPr>
                <w:szCs w:val="20"/>
              </w:rPr>
              <w:t>(пункт 19.4 повестки дня)</w:t>
            </w:r>
            <w:r w:rsidR="008600F8">
              <w:rPr>
                <w:spacing w:val="60"/>
                <w:sz w:val="17"/>
                <w:szCs w:val="20"/>
              </w:rPr>
              <w:tab/>
            </w:r>
          </w:p>
        </w:tc>
        <w:tc>
          <w:tcPr>
            <w:tcW w:w="994" w:type="dxa"/>
            <w:shd w:val="clear" w:color="auto" w:fill="auto"/>
            <w:vAlign w:val="bottom"/>
          </w:tcPr>
          <w:p w14:paraId="73B641D8" w14:textId="77777777" w:rsidR="00AD6EA2" w:rsidRPr="000659B2" w:rsidRDefault="00684EA1" w:rsidP="000659B2">
            <w:pPr>
              <w:spacing w:after="120"/>
              <w:ind w:right="40"/>
              <w:jc w:val="right"/>
            </w:pPr>
            <w:r>
              <w:t>143–145</w:t>
            </w:r>
          </w:p>
        </w:tc>
        <w:tc>
          <w:tcPr>
            <w:tcW w:w="720" w:type="dxa"/>
            <w:shd w:val="clear" w:color="auto" w:fill="auto"/>
            <w:vAlign w:val="bottom"/>
          </w:tcPr>
          <w:p w14:paraId="3208FBD2" w14:textId="77777777" w:rsidR="00AD6EA2" w:rsidRPr="00C14F58" w:rsidRDefault="00C14F58" w:rsidP="000659B2">
            <w:pPr>
              <w:spacing w:after="120"/>
              <w:ind w:right="40"/>
              <w:jc w:val="right"/>
              <w:rPr>
                <w:lang w:val="en-US"/>
              </w:rPr>
            </w:pPr>
            <w:r>
              <w:rPr>
                <w:lang w:val="en-US"/>
              </w:rPr>
              <w:t>35</w:t>
            </w:r>
          </w:p>
        </w:tc>
      </w:tr>
      <w:tr w:rsidR="00684EA1" w:rsidRPr="000659B2" w14:paraId="1AD4A06C" w14:textId="77777777" w:rsidTr="000659B2">
        <w:tc>
          <w:tcPr>
            <w:tcW w:w="8116" w:type="dxa"/>
            <w:gridSpan w:val="2"/>
            <w:shd w:val="clear" w:color="auto" w:fill="auto"/>
          </w:tcPr>
          <w:p w14:paraId="3E93D693" w14:textId="77777777" w:rsidR="00684EA1" w:rsidRPr="00B83BE5" w:rsidRDefault="00684EA1" w:rsidP="008600F8">
            <w:pPr>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rPr>
                <w:szCs w:val="20"/>
              </w:rPr>
            </w:pPr>
            <w:r w:rsidRPr="00B83BE5">
              <w:rPr>
                <w:bCs/>
                <w:szCs w:val="20"/>
              </w:rPr>
              <w:t>Манекены для испытания на боковой удар о столб</w:t>
            </w:r>
            <w:r w:rsidR="008600F8">
              <w:rPr>
                <w:bCs/>
                <w:spacing w:val="60"/>
                <w:sz w:val="17"/>
                <w:szCs w:val="20"/>
              </w:rPr>
              <w:tab/>
            </w:r>
          </w:p>
        </w:tc>
        <w:tc>
          <w:tcPr>
            <w:tcW w:w="994" w:type="dxa"/>
            <w:shd w:val="clear" w:color="auto" w:fill="auto"/>
            <w:vAlign w:val="bottom"/>
          </w:tcPr>
          <w:p w14:paraId="489B9041" w14:textId="77777777" w:rsidR="00684EA1" w:rsidRDefault="00684EA1" w:rsidP="000659B2">
            <w:pPr>
              <w:spacing w:after="120"/>
              <w:ind w:right="40"/>
              <w:jc w:val="right"/>
            </w:pPr>
            <w:r>
              <w:t>143–144</w:t>
            </w:r>
          </w:p>
        </w:tc>
        <w:tc>
          <w:tcPr>
            <w:tcW w:w="720" w:type="dxa"/>
            <w:shd w:val="clear" w:color="auto" w:fill="auto"/>
            <w:vAlign w:val="bottom"/>
          </w:tcPr>
          <w:p w14:paraId="12F9F910" w14:textId="77777777" w:rsidR="00684EA1" w:rsidRPr="00C14F58" w:rsidRDefault="00C14F58" w:rsidP="000659B2">
            <w:pPr>
              <w:spacing w:after="120"/>
              <w:ind w:right="40"/>
              <w:jc w:val="right"/>
              <w:rPr>
                <w:lang w:val="en-US"/>
              </w:rPr>
            </w:pPr>
            <w:r>
              <w:rPr>
                <w:lang w:val="en-US"/>
              </w:rPr>
              <w:t>35</w:t>
            </w:r>
          </w:p>
        </w:tc>
      </w:tr>
      <w:tr w:rsidR="00B83BE5" w:rsidRPr="000659B2" w14:paraId="2F67D669" w14:textId="77777777" w:rsidTr="000659B2">
        <w:tc>
          <w:tcPr>
            <w:tcW w:w="8116" w:type="dxa"/>
            <w:gridSpan w:val="2"/>
            <w:shd w:val="clear" w:color="auto" w:fill="auto"/>
          </w:tcPr>
          <w:p w14:paraId="6A1B1F41" w14:textId="77777777" w:rsidR="00B83BE5" w:rsidRPr="00B83BE5" w:rsidRDefault="00684EA1" w:rsidP="008600F8">
            <w:pPr>
              <w:numPr>
                <w:ilvl w:val="2"/>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bCs/>
                <w:szCs w:val="20"/>
              </w:rPr>
            </w:pPr>
            <w:r w:rsidRPr="00B83BE5">
              <w:rPr>
                <w:bCs/>
                <w:szCs w:val="20"/>
              </w:rPr>
              <w:t>Боковой удар о столб</w:t>
            </w:r>
            <w:r w:rsidR="008600F8">
              <w:rPr>
                <w:bCs/>
                <w:spacing w:val="60"/>
                <w:sz w:val="17"/>
                <w:szCs w:val="20"/>
              </w:rPr>
              <w:tab/>
            </w:r>
          </w:p>
        </w:tc>
        <w:tc>
          <w:tcPr>
            <w:tcW w:w="994" w:type="dxa"/>
            <w:shd w:val="clear" w:color="auto" w:fill="auto"/>
            <w:vAlign w:val="bottom"/>
          </w:tcPr>
          <w:p w14:paraId="2D8B0084" w14:textId="77777777" w:rsidR="00B83BE5" w:rsidRPr="000659B2" w:rsidRDefault="00684EA1" w:rsidP="000659B2">
            <w:pPr>
              <w:spacing w:after="120"/>
              <w:ind w:right="40"/>
              <w:jc w:val="right"/>
            </w:pPr>
            <w:r>
              <w:t>145</w:t>
            </w:r>
          </w:p>
        </w:tc>
        <w:tc>
          <w:tcPr>
            <w:tcW w:w="720" w:type="dxa"/>
            <w:shd w:val="clear" w:color="auto" w:fill="auto"/>
            <w:vAlign w:val="bottom"/>
          </w:tcPr>
          <w:p w14:paraId="489FA41D" w14:textId="77777777" w:rsidR="00B83BE5" w:rsidRPr="00C14F58" w:rsidRDefault="00C14F58" w:rsidP="000659B2">
            <w:pPr>
              <w:spacing w:after="120"/>
              <w:ind w:right="40"/>
              <w:jc w:val="right"/>
              <w:rPr>
                <w:lang w:val="en-US"/>
              </w:rPr>
            </w:pPr>
            <w:r>
              <w:rPr>
                <w:lang w:val="en-US"/>
              </w:rPr>
              <w:t>35</w:t>
            </w:r>
          </w:p>
        </w:tc>
      </w:tr>
      <w:tr w:rsidR="00AD6EA2" w:rsidRPr="000659B2" w14:paraId="1B51EC0A" w14:textId="77777777" w:rsidTr="000659B2">
        <w:tc>
          <w:tcPr>
            <w:tcW w:w="8116" w:type="dxa"/>
            <w:gridSpan w:val="2"/>
            <w:shd w:val="clear" w:color="auto" w:fill="auto"/>
          </w:tcPr>
          <w:p w14:paraId="3D9946DF" w14:textId="77777777" w:rsidR="00AD6EA2" w:rsidRPr="00B83BE5" w:rsidRDefault="00B83BE5" w:rsidP="008600F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bCs/>
                <w:szCs w:val="20"/>
              </w:rPr>
            </w:pPr>
            <w:r w:rsidRPr="00B83BE5">
              <w:rPr>
                <w:bCs/>
                <w:szCs w:val="20"/>
              </w:rPr>
              <w:t xml:space="preserve">Электромобили и окружающая среда (ЭМОС) </w:t>
            </w:r>
            <w:r w:rsidR="008600F8">
              <w:rPr>
                <w:bCs/>
                <w:szCs w:val="20"/>
              </w:rPr>
              <w:br/>
            </w:r>
            <w:r w:rsidRPr="00B83BE5">
              <w:rPr>
                <w:bCs/>
                <w:szCs w:val="20"/>
              </w:rPr>
              <w:t>(пункт 19.5 повестки дня)</w:t>
            </w:r>
            <w:r w:rsidR="008600F8">
              <w:rPr>
                <w:bCs/>
                <w:spacing w:val="60"/>
                <w:sz w:val="17"/>
                <w:szCs w:val="20"/>
              </w:rPr>
              <w:tab/>
            </w:r>
          </w:p>
        </w:tc>
        <w:tc>
          <w:tcPr>
            <w:tcW w:w="994" w:type="dxa"/>
            <w:shd w:val="clear" w:color="auto" w:fill="auto"/>
            <w:vAlign w:val="bottom"/>
          </w:tcPr>
          <w:p w14:paraId="3C40B2DA" w14:textId="77777777" w:rsidR="00AD6EA2" w:rsidRPr="000659B2" w:rsidRDefault="00684EA1" w:rsidP="000659B2">
            <w:pPr>
              <w:spacing w:after="120"/>
              <w:ind w:right="40"/>
              <w:jc w:val="right"/>
            </w:pPr>
            <w:r>
              <w:t>146–147</w:t>
            </w:r>
          </w:p>
        </w:tc>
        <w:tc>
          <w:tcPr>
            <w:tcW w:w="720" w:type="dxa"/>
            <w:shd w:val="clear" w:color="auto" w:fill="auto"/>
            <w:vAlign w:val="bottom"/>
          </w:tcPr>
          <w:p w14:paraId="191A26DF" w14:textId="77777777" w:rsidR="00AD6EA2" w:rsidRPr="00C14F58" w:rsidRDefault="00C14F58" w:rsidP="000659B2">
            <w:pPr>
              <w:spacing w:after="120"/>
              <w:ind w:right="40"/>
              <w:jc w:val="right"/>
              <w:rPr>
                <w:lang w:val="en-US"/>
              </w:rPr>
            </w:pPr>
            <w:r>
              <w:rPr>
                <w:lang w:val="en-US"/>
              </w:rPr>
              <w:t>35</w:t>
            </w:r>
          </w:p>
        </w:tc>
      </w:tr>
      <w:tr w:rsidR="00684EA1" w:rsidRPr="000659B2" w14:paraId="42B79F89" w14:textId="77777777" w:rsidTr="000659B2">
        <w:tc>
          <w:tcPr>
            <w:tcW w:w="8116" w:type="dxa"/>
            <w:gridSpan w:val="2"/>
            <w:shd w:val="clear" w:color="auto" w:fill="auto"/>
          </w:tcPr>
          <w:p w14:paraId="30D909DC" w14:textId="77777777" w:rsidR="00684EA1" w:rsidRPr="00B83BE5" w:rsidRDefault="00684EA1" w:rsidP="00A4357C">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bCs/>
                <w:szCs w:val="20"/>
              </w:rPr>
            </w:pPr>
            <w:r w:rsidRPr="00B83BE5">
              <w:rPr>
                <w:szCs w:val="20"/>
              </w:rPr>
              <w:t xml:space="preserve">Технические требования к объемному механизму определения </w:t>
            </w:r>
            <w:r w:rsidR="00AF1651" w:rsidRPr="00AF1651">
              <w:rPr>
                <w:szCs w:val="20"/>
              </w:rPr>
              <w:br/>
            </w:r>
            <w:r w:rsidRPr="00B83BE5">
              <w:rPr>
                <w:szCs w:val="20"/>
              </w:rPr>
              <w:t>точки Н (пункт 19.6 повестки дня)</w:t>
            </w:r>
            <w:r w:rsidR="00A4357C">
              <w:rPr>
                <w:spacing w:val="60"/>
                <w:sz w:val="17"/>
                <w:szCs w:val="20"/>
              </w:rPr>
              <w:tab/>
            </w:r>
          </w:p>
        </w:tc>
        <w:tc>
          <w:tcPr>
            <w:tcW w:w="994" w:type="dxa"/>
            <w:shd w:val="clear" w:color="auto" w:fill="auto"/>
            <w:vAlign w:val="bottom"/>
          </w:tcPr>
          <w:p w14:paraId="115C08AD" w14:textId="77777777" w:rsidR="00684EA1" w:rsidRDefault="000F450C" w:rsidP="000659B2">
            <w:pPr>
              <w:spacing w:after="120"/>
              <w:ind w:right="40"/>
              <w:jc w:val="right"/>
            </w:pPr>
            <w:r>
              <w:t>148</w:t>
            </w:r>
          </w:p>
        </w:tc>
        <w:tc>
          <w:tcPr>
            <w:tcW w:w="720" w:type="dxa"/>
            <w:shd w:val="clear" w:color="auto" w:fill="auto"/>
            <w:vAlign w:val="bottom"/>
          </w:tcPr>
          <w:p w14:paraId="12C5A0D4" w14:textId="77777777" w:rsidR="00684EA1" w:rsidRPr="00AF1651" w:rsidRDefault="00C14F58" w:rsidP="000659B2">
            <w:pPr>
              <w:spacing w:after="120"/>
              <w:ind w:right="40"/>
              <w:jc w:val="right"/>
            </w:pPr>
            <w:r w:rsidRPr="00AF1651">
              <w:t>35</w:t>
            </w:r>
          </w:p>
        </w:tc>
      </w:tr>
      <w:tr w:rsidR="00684EA1" w:rsidRPr="000659B2" w14:paraId="04619468" w14:textId="77777777" w:rsidTr="000659B2">
        <w:tc>
          <w:tcPr>
            <w:tcW w:w="8116" w:type="dxa"/>
            <w:gridSpan w:val="2"/>
            <w:shd w:val="clear" w:color="auto" w:fill="auto"/>
          </w:tcPr>
          <w:p w14:paraId="19701F4B" w14:textId="77777777" w:rsidR="00684EA1" w:rsidRPr="00B83BE5" w:rsidRDefault="00684EA1" w:rsidP="008600F8">
            <w:pPr>
              <w:numPr>
                <w:ilvl w:val="1"/>
                <w:numId w:val="37"/>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rPr>
                <w:szCs w:val="20"/>
              </w:rPr>
            </w:pPr>
            <w:r w:rsidRPr="00B83BE5">
              <w:rPr>
                <w:szCs w:val="20"/>
              </w:rPr>
              <w:t xml:space="preserve">Транспортные средства, работающие на водороде и топливных элементах (ТСВТЭ) (ГТП № 13 ООН) – этап 2 </w:t>
            </w:r>
            <w:r w:rsidR="008600F8">
              <w:rPr>
                <w:szCs w:val="20"/>
              </w:rPr>
              <w:br/>
            </w:r>
            <w:r w:rsidRPr="00B83BE5">
              <w:rPr>
                <w:szCs w:val="20"/>
              </w:rPr>
              <w:t>(пункт 19.7 повестки дня)</w:t>
            </w:r>
            <w:r w:rsidR="008600F8">
              <w:rPr>
                <w:spacing w:val="60"/>
                <w:sz w:val="17"/>
                <w:szCs w:val="20"/>
              </w:rPr>
              <w:tab/>
            </w:r>
          </w:p>
        </w:tc>
        <w:tc>
          <w:tcPr>
            <w:tcW w:w="994" w:type="dxa"/>
            <w:shd w:val="clear" w:color="auto" w:fill="auto"/>
            <w:vAlign w:val="bottom"/>
          </w:tcPr>
          <w:p w14:paraId="7D6D2F86" w14:textId="77777777" w:rsidR="00684EA1" w:rsidRDefault="000F450C" w:rsidP="000659B2">
            <w:pPr>
              <w:spacing w:after="120"/>
              <w:ind w:right="40"/>
              <w:jc w:val="right"/>
            </w:pPr>
            <w:r>
              <w:t>149</w:t>
            </w:r>
          </w:p>
        </w:tc>
        <w:tc>
          <w:tcPr>
            <w:tcW w:w="720" w:type="dxa"/>
            <w:shd w:val="clear" w:color="auto" w:fill="auto"/>
            <w:vAlign w:val="bottom"/>
          </w:tcPr>
          <w:p w14:paraId="60C5191F" w14:textId="77777777" w:rsidR="00684EA1" w:rsidRPr="00C14F58" w:rsidRDefault="00C14F58" w:rsidP="00E85132">
            <w:pPr>
              <w:spacing w:after="120"/>
              <w:ind w:right="40"/>
              <w:jc w:val="right"/>
              <w:rPr>
                <w:lang w:val="en-US"/>
              </w:rPr>
            </w:pPr>
            <w:r>
              <w:rPr>
                <w:lang w:val="en-US"/>
              </w:rPr>
              <w:t>3</w:t>
            </w:r>
            <w:r w:rsidR="00E85132">
              <w:rPr>
                <w:lang w:val="en-US"/>
              </w:rPr>
              <w:t>5</w:t>
            </w:r>
          </w:p>
        </w:tc>
      </w:tr>
      <w:tr w:rsidR="00684EA1" w:rsidRPr="000659B2" w14:paraId="11580B67" w14:textId="77777777" w:rsidTr="000659B2">
        <w:tc>
          <w:tcPr>
            <w:tcW w:w="8116" w:type="dxa"/>
            <w:gridSpan w:val="2"/>
            <w:shd w:val="clear" w:color="auto" w:fill="auto"/>
          </w:tcPr>
          <w:p w14:paraId="2E86FA9A" w14:textId="77777777" w:rsidR="00684EA1" w:rsidRPr="00B83BE5" w:rsidRDefault="00684EA1" w:rsidP="008600F8">
            <w:pPr>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rPr>
                <w:szCs w:val="20"/>
              </w:rPr>
            </w:pPr>
            <w:r w:rsidRPr="00B83BE5">
              <w:rPr>
                <w:szCs w:val="20"/>
              </w:rPr>
              <w:t xml:space="preserve">Новые технологии, которые еще не являются </w:t>
            </w:r>
            <w:r w:rsidR="00922B65">
              <w:rPr>
                <w:szCs w:val="20"/>
              </w:rPr>
              <w:t>объектом регулирования (пункт 1</w:t>
            </w:r>
            <w:r w:rsidR="00922B65" w:rsidRPr="00922B65">
              <w:rPr>
                <w:szCs w:val="20"/>
              </w:rPr>
              <w:t>9</w:t>
            </w:r>
            <w:r w:rsidRPr="00B83BE5">
              <w:rPr>
                <w:szCs w:val="20"/>
              </w:rPr>
              <w:t>.8 повестки дня)</w:t>
            </w:r>
            <w:r w:rsidR="008600F8">
              <w:rPr>
                <w:spacing w:val="60"/>
                <w:sz w:val="17"/>
                <w:szCs w:val="20"/>
              </w:rPr>
              <w:tab/>
            </w:r>
          </w:p>
        </w:tc>
        <w:tc>
          <w:tcPr>
            <w:tcW w:w="994" w:type="dxa"/>
            <w:shd w:val="clear" w:color="auto" w:fill="auto"/>
            <w:vAlign w:val="bottom"/>
          </w:tcPr>
          <w:p w14:paraId="0B48AEDB" w14:textId="77777777" w:rsidR="00684EA1" w:rsidRDefault="000F450C" w:rsidP="000659B2">
            <w:pPr>
              <w:spacing w:after="120"/>
              <w:ind w:right="40"/>
              <w:jc w:val="right"/>
            </w:pPr>
            <w:r>
              <w:t>150</w:t>
            </w:r>
          </w:p>
        </w:tc>
        <w:tc>
          <w:tcPr>
            <w:tcW w:w="720" w:type="dxa"/>
            <w:shd w:val="clear" w:color="auto" w:fill="auto"/>
            <w:vAlign w:val="bottom"/>
          </w:tcPr>
          <w:p w14:paraId="7E68B0EA" w14:textId="77777777" w:rsidR="00684EA1" w:rsidRPr="00C14F58" w:rsidRDefault="00C14F58" w:rsidP="000659B2">
            <w:pPr>
              <w:spacing w:after="120"/>
              <w:ind w:right="40"/>
              <w:jc w:val="right"/>
              <w:rPr>
                <w:lang w:val="en-US"/>
              </w:rPr>
            </w:pPr>
            <w:r>
              <w:rPr>
                <w:lang w:val="en-US"/>
              </w:rPr>
              <w:t>36</w:t>
            </w:r>
          </w:p>
        </w:tc>
      </w:tr>
      <w:tr w:rsidR="000F450C" w:rsidRPr="000659B2" w14:paraId="0C2E7FFD" w14:textId="77777777" w:rsidTr="000659B2">
        <w:tc>
          <w:tcPr>
            <w:tcW w:w="8116" w:type="dxa"/>
            <w:gridSpan w:val="2"/>
            <w:shd w:val="clear" w:color="auto" w:fill="auto"/>
          </w:tcPr>
          <w:p w14:paraId="79BA34C6" w14:textId="77777777" w:rsidR="000F450C" w:rsidRPr="00B83BE5" w:rsidRDefault="000F450C" w:rsidP="008600F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rPr>
                <w:szCs w:val="20"/>
              </w:rPr>
            </w:pPr>
            <w:r>
              <w:rPr>
                <w:szCs w:val="20"/>
              </w:rPr>
              <w:tab/>
            </w:r>
            <w:r w:rsidRPr="00B83BE5">
              <w:rPr>
                <w:szCs w:val="20"/>
              </w:rPr>
              <w:t xml:space="preserve">Предложения по разработке новых ГТП ООН и/или поправок </w:t>
            </w:r>
            <w:r w:rsidR="008600F8">
              <w:rPr>
                <w:szCs w:val="20"/>
              </w:rPr>
              <w:br/>
            </w:r>
            <w:r w:rsidRPr="00B83BE5">
              <w:rPr>
                <w:szCs w:val="20"/>
              </w:rPr>
              <w:t>к введенным ГТП ООН, не включенные в пункты 18 и 19 повестки дня, если таковые представлены (пункт 20 повестки дня)</w:t>
            </w:r>
            <w:r w:rsidR="008600F8">
              <w:rPr>
                <w:spacing w:val="60"/>
                <w:sz w:val="17"/>
                <w:szCs w:val="20"/>
              </w:rPr>
              <w:tab/>
            </w:r>
          </w:p>
        </w:tc>
        <w:tc>
          <w:tcPr>
            <w:tcW w:w="994" w:type="dxa"/>
            <w:shd w:val="clear" w:color="auto" w:fill="auto"/>
            <w:vAlign w:val="bottom"/>
          </w:tcPr>
          <w:p w14:paraId="77877F45" w14:textId="77777777" w:rsidR="000F450C" w:rsidRDefault="000F450C" w:rsidP="000659B2">
            <w:pPr>
              <w:spacing w:after="120"/>
              <w:ind w:right="40"/>
              <w:jc w:val="right"/>
            </w:pPr>
            <w:r>
              <w:t>151</w:t>
            </w:r>
          </w:p>
        </w:tc>
        <w:tc>
          <w:tcPr>
            <w:tcW w:w="720" w:type="dxa"/>
            <w:shd w:val="clear" w:color="auto" w:fill="auto"/>
            <w:vAlign w:val="bottom"/>
          </w:tcPr>
          <w:p w14:paraId="242A7746" w14:textId="77777777" w:rsidR="000F450C" w:rsidRPr="00C14F58" w:rsidRDefault="00C14F58" w:rsidP="000659B2">
            <w:pPr>
              <w:spacing w:after="120"/>
              <w:ind w:right="40"/>
              <w:jc w:val="right"/>
              <w:rPr>
                <w:lang w:val="en-US"/>
              </w:rPr>
            </w:pPr>
            <w:r>
              <w:rPr>
                <w:lang w:val="en-US"/>
              </w:rPr>
              <w:t>36</w:t>
            </w:r>
          </w:p>
        </w:tc>
      </w:tr>
      <w:tr w:rsidR="000F450C" w:rsidRPr="000659B2" w14:paraId="610915DD" w14:textId="77777777" w:rsidTr="000659B2">
        <w:tc>
          <w:tcPr>
            <w:tcW w:w="8116" w:type="dxa"/>
            <w:gridSpan w:val="2"/>
            <w:shd w:val="clear" w:color="auto" w:fill="auto"/>
          </w:tcPr>
          <w:p w14:paraId="6EF0D24B" w14:textId="77777777" w:rsidR="000F450C" w:rsidRPr="00B83BE5" w:rsidRDefault="000F450C" w:rsidP="008600F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rPr>
                <w:szCs w:val="20"/>
              </w:rPr>
            </w:pPr>
            <w:r>
              <w:rPr>
                <w:szCs w:val="20"/>
              </w:rPr>
              <w:tab/>
            </w:r>
            <w:r w:rsidRPr="00B83BE5">
              <w:rPr>
                <w:szCs w:val="20"/>
              </w:rPr>
              <w:t xml:space="preserve">Обмен информацией о новых приоритетах, подлежащих включению </w:t>
            </w:r>
            <w:r w:rsidR="008600F8">
              <w:rPr>
                <w:szCs w:val="20"/>
              </w:rPr>
              <w:br/>
            </w:r>
            <w:r w:rsidRPr="00B83BE5">
              <w:rPr>
                <w:szCs w:val="20"/>
              </w:rPr>
              <w:t>в программу работы (пункт 21 повестки дня)</w:t>
            </w:r>
            <w:r w:rsidR="008600F8">
              <w:rPr>
                <w:spacing w:val="60"/>
                <w:sz w:val="17"/>
                <w:szCs w:val="20"/>
              </w:rPr>
              <w:tab/>
            </w:r>
          </w:p>
        </w:tc>
        <w:tc>
          <w:tcPr>
            <w:tcW w:w="994" w:type="dxa"/>
            <w:shd w:val="clear" w:color="auto" w:fill="auto"/>
            <w:vAlign w:val="bottom"/>
          </w:tcPr>
          <w:p w14:paraId="27C068BB" w14:textId="77777777" w:rsidR="000F450C" w:rsidRDefault="000F450C" w:rsidP="000659B2">
            <w:pPr>
              <w:spacing w:after="120"/>
              <w:ind w:right="40"/>
              <w:jc w:val="right"/>
            </w:pPr>
            <w:r>
              <w:t>152</w:t>
            </w:r>
          </w:p>
        </w:tc>
        <w:tc>
          <w:tcPr>
            <w:tcW w:w="720" w:type="dxa"/>
            <w:shd w:val="clear" w:color="auto" w:fill="auto"/>
            <w:vAlign w:val="bottom"/>
          </w:tcPr>
          <w:p w14:paraId="1B7E8D8D" w14:textId="77777777" w:rsidR="000F450C" w:rsidRPr="00C14F58" w:rsidRDefault="00C14F58" w:rsidP="000659B2">
            <w:pPr>
              <w:spacing w:after="120"/>
              <w:ind w:right="40"/>
              <w:jc w:val="right"/>
              <w:rPr>
                <w:lang w:val="en-US"/>
              </w:rPr>
            </w:pPr>
            <w:r>
              <w:rPr>
                <w:lang w:val="en-US"/>
              </w:rPr>
              <w:t>36</w:t>
            </w:r>
          </w:p>
        </w:tc>
      </w:tr>
      <w:tr w:rsidR="000F450C" w:rsidRPr="000659B2" w14:paraId="2797360F" w14:textId="77777777" w:rsidTr="000659B2">
        <w:tc>
          <w:tcPr>
            <w:tcW w:w="8116" w:type="dxa"/>
            <w:gridSpan w:val="2"/>
            <w:shd w:val="clear" w:color="auto" w:fill="auto"/>
          </w:tcPr>
          <w:p w14:paraId="3498AF9B" w14:textId="77777777" w:rsidR="000F450C" w:rsidRPr="00B83BE5" w:rsidRDefault="000F450C" w:rsidP="00A4357C">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rPr>
                <w:szCs w:val="20"/>
              </w:rPr>
            </w:pPr>
            <w:r>
              <w:rPr>
                <w:szCs w:val="20"/>
              </w:rPr>
              <w:tab/>
            </w:r>
            <w:r w:rsidRPr="00B83BE5">
              <w:rPr>
                <w:szCs w:val="20"/>
              </w:rPr>
              <w:t>Прочие вопросы (пункт 22 повестки дня)</w:t>
            </w:r>
            <w:r w:rsidR="00A4357C">
              <w:rPr>
                <w:spacing w:val="60"/>
                <w:sz w:val="17"/>
                <w:szCs w:val="20"/>
              </w:rPr>
              <w:tab/>
            </w:r>
          </w:p>
        </w:tc>
        <w:tc>
          <w:tcPr>
            <w:tcW w:w="994" w:type="dxa"/>
            <w:shd w:val="clear" w:color="auto" w:fill="auto"/>
            <w:vAlign w:val="bottom"/>
          </w:tcPr>
          <w:p w14:paraId="60958B7F" w14:textId="77777777" w:rsidR="000F450C" w:rsidRDefault="000F450C" w:rsidP="000659B2">
            <w:pPr>
              <w:spacing w:after="120"/>
              <w:ind w:right="40"/>
              <w:jc w:val="right"/>
            </w:pPr>
            <w:r>
              <w:t>153</w:t>
            </w:r>
          </w:p>
        </w:tc>
        <w:tc>
          <w:tcPr>
            <w:tcW w:w="720" w:type="dxa"/>
            <w:shd w:val="clear" w:color="auto" w:fill="auto"/>
            <w:vAlign w:val="bottom"/>
          </w:tcPr>
          <w:p w14:paraId="64157E32" w14:textId="77777777" w:rsidR="000F450C" w:rsidRPr="00C14F58" w:rsidRDefault="00C14F58" w:rsidP="000659B2">
            <w:pPr>
              <w:spacing w:after="120"/>
              <w:ind w:right="40"/>
              <w:jc w:val="right"/>
              <w:rPr>
                <w:lang w:val="en-US"/>
              </w:rPr>
            </w:pPr>
            <w:r>
              <w:rPr>
                <w:lang w:val="en-US"/>
              </w:rPr>
              <w:t>36</w:t>
            </w:r>
          </w:p>
        </w:tc>
      </w:tr>
      <w:tr w:rsidR="00AD6EA2" w:rsidRPr="00E7231F" w14:paraId="681A01B3" w14:textId="77777777" w:rsidTr="000659B2">
        <w:tc>
          <w:tcPr>
            <w:tcW w:w="8116" w:type="dxa"/>
            <w:gridSpan w:val="2"/>
            <w:shd w:val="clear" w:color="auto" w:fill="auto"/>
          </w:tcPr>
          <w:p w14:paraId="6F019485" w14:textId="77777777" w:rsidR="00AD6EA2" w:rsidRPr="00E7231F" w:rsidRDefault="00E7231F" w:rsidP="002E0AD4">
            <w:p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before="120" w:after="120" w:line="280" w:lineRule="exact"/>
              <w:rPr>
                <w:b/>
                <w:sz w:val="28"/>
                <w:szCs w:val="28"/>
              </w:rPr>
            </w:pPr>
            <w:r>
              <w:rPr>
                <w:b/>
                <w:sz w:val="28"/>
                <w:szCs w:val="28"/>
              </w:rPr>
              <w:tab/>
            </w:r>
            <w:r w:rsidR="00B83BE5" w:rsidRPr="00E7231F">
              <w:rPr>
                <w:b/>
                <w:sz w:val="28"/>
                <w:szCs w:val="28"/>
              </w:rPr>
              <w:t>D.</w:t>
            </w:r>
            <w:r w:rsidR="00B83BE5" w:rsidRPr="00E7231F">
              <w:rPr>
                <w:b/>
                <w:sz w:val="28"/>
                <w:szCs w:val="28"/>
              </w:rPr>
              <w:tab/>
              <w:t xml:space="preserve">Административный комитет Соглашения </w:t>
            </w:r>
            <w:r>
              <w:rPr>
                <w:b/>
                <w:sz w:val="28"/>
                <w:szCs w:val="28"/>
              </w:rPr>
              <w:br/>
            </w:r>
            <w:r>
              <w:rPr>
                <w:b/>
                <w:sz w:val="28"/>
                <w:szCs w:val="28"/>
              </w:rPr>
              <w:tab/>
            </w:r>
            <w:r>
              <w:rPr>
                <w:b/>
                <w:sz w:val="28"/>
                <w:szCs w:val="28"/>
              </w:rPr>
              <w:tab/>
            </w:r>
            <w:r w:rsidR="00B83BE5" w:rsidRPr="00E7231F">
              <w:rPr>
                <w:b/>
                <w:sz w:val="28"/>
                <w:szCs w:val="28"/>
              </w:rPr>
              <w:t>1997 года (АС.4)</w:t>
            </w:r>
          </w:p>
        </w:tc>
        <w:tc>
          <w:tcPr>
            <w:tcW w:w="994" w:type="dxa"/>
            <w:shd w:val="clear" w:color="auto" w:fill="auto"/>
            <w:vAlign w:val="bottom"/>
          </w:tcPr>
          <w:p w14:paraId="2AAB9F90" w14:textId="77777777" w:rsidR="00AD6EA2" w:rsidRPr="00E7231F" w:rsidRDefault="00AD6EA2" w:rsidP="00E7231F">
            <w:p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before="120" w:after="120"/>
              <w:rPr>
                <w:b/>
                <w:sz w:val="28"/>
                <w:szCs w:val="28"/>
              </w:rPr>
            </w:pPr>
          </w:p>
        </w:tc>
        <w:tc>
          <w:tcPr>
            <w:tcW w:w="720" w:type="dxa"/>
            <w:shd w:val="clear" w:color="auto" w:fill="auto"/>
            <w:vAlign w:val="bottom"/>
          </w:tcPr>
          <w:p w14:paraId="15152ADC" w14:textId="77777777" w:rsidR="00AD6EA2" w:rsidRPr="00E7231F" w:rsidRDefault="00AD6EA2" w:rsidP="00E7231F">
            <w:p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before="120" w:after="120"/>
              <w:rPr>
                <w:b/>
                <w:sz w:val="28"/>
                <w:szCs w:val="28"/>
              </w:rPr>
            </w:pPr>
          </w:p>
        </w:tc>
      </w:tr>
      <w:tr w:rsidR="00AD6EA2" w:rsidRPr="00E7231F" w14:paraId="000725F9" w14:textId="77777777" w:rsidTr="000659B2">
        <w:tc>
          <w:tcPr>
            <w:tcW w:w="8116" w:type="dxa"/>
            <w:gridSpan w:val="2"/>
            <w:shd w:val="clear" w:color="auto" w:fill="auto"/>
          </w:tcPr>
          <w:p w14:paraId="48C030AE" w14:textId="77777777" w:rsidR="00AD6EA2" w:rsidRPr="000F450C" w:rsidRDefault="00B83BE5" w:rsidP="008600F8">
            <w:pPr>
              <w:numPr>
                <w:ilvl w:val="0"/>
                <w:numId w:val="37"/>
              </w:numPr>
              <w:tabs>
                <w:tab w:val="right" w:pos="1080"/>
                <w:tab w:val="left" w:pos="1296"/>
                <w:tab w:val="left" w:pos="1728"/>
                <w:tab w:val="left" w:pos="2160"/>
                <w:tab w:val="left" w:pos="2592"/>
                <w:tab w:val="left" w:pos="3024"/>
                <w:tab w:val="left" w:pos="3456"/>
                <w:tab w:val="right" w:leader="dot" w:pos="8194"/>
              </w:tabs>
              <w:suppressAutoHyphens/>
              <w:spacing w:after="120"/>
              <w:rPr>
                <w:szCs w:val="20"/>
              </w:rPr>
            </w:pPr>
            <w:r w:rsidRPr="000F450C">
              <w:rPr>
                <w:szCs w:val="20"/>
              </w:rPr>
              <w:tab/>
            </w:r>
            <w:r w:rsidR="00E7231F" w:rsidRPr="000F450C">
              <w:rPr>
                <w:szCs w:val="20"/>
              </w:rPr>
              <w:t>Учреждение Комитета АС.4 и выборы должностных лиц на 2016 год (пункт 23 повестки дня)</w:t>
            </w:r>
            <w:r w:rsidR="008600F8">
              <w:rPr>
                <w:spacing w:val="60"/>
                <w:sz w:val="17"/>
                <w:szCs w:val="20"/>
              </w:rPr>
              <w:tab/>
            </w:r>
          </w:p>
        </w:tc>
        <w:tc>
          <w:tcPr>
            <w:tcW w:w="994" w:type="dxa"/>
            <w:shd w:val="clear" w:color="auto" w:fill="auto"/>
            <w:vAlign w:val="bottom"/>
          </w:tcPr>
          <w:p w14:paraId="10185855" w14:textId="77777777" w:rsidR="00AD6EA2" w:rsidRPr="00E7231F" w:rsidRDefault="000F450C" w:rsidP="000659B2">
            <w:pPr>
              <w:spacing w:after="120"/>
              <w:ind w:right="40"/>
              <w:jc w:val="right"/>
              <w:rPr>
                <w:bCs/>
                <w:szCs w:val="20"/>
              </w:rPr>
            </w:pPr>
            <w:r>
              <w:rPr>
                <w:bCs/>
                <w:szCs w:val="20"/>
              </w:rPr>
              <w:t>154</w:t>
            </w:r>
          </w:p>
        </w:tc>
        <w:tc>
          <w:tcPr>
            <w:tcW w:w="720" w:type="dxa"/>
            <w:shd w:val="clear" w:color="auto" w:fill="auto"/>
            <w:vAlign w:val="bottom"/>
          </w:tcPr>
          <w:p w14:paraId="1101758C" w14:textId="77777777" w:rsidR="00AD6EA2" w:rsidRPr="00C14F58" w:rsidRDefault="00C14F58" w:rsidP="000659B2">
            <w:pPr>
              <w:spacing w:after="120"/>
              <w:ind w:right="40"/>
              <w:jc w:val="right"/>
              <w:rPr>
                <w:bCs/>
                <w:szCs w:val="20"/>
                <w:lang w:val="en-US"/>
              </w:rPr>
            </w:pPr>
            <w:r>
              <w:rPr>
                <w:bCs/>
                <w:szCs w:val="20"/>
                <w:lang w:val="en-US"/>
              </w:rPr>
              <w:t>36</w:t>
            </w:r>
          </w:p>
        </w:tc>
      </w:tr>
      <w:tr w:rsidR="00AD6EA2" w:rsidRPr="00E7231F" w14:paraId="757F8D3E" w14:textId="77777777" w:rsidTr="000659B2">
        <w:tc>
          <w:tcPr>
            <w:tcW w:w="8116" w:type="dxa"/>
            <w:gridSpan w:val="2"/>
            <w:shd w:val="clear" w:color="auto" w:fill="auto"/>
          </w:tcPr>
          <w:p w14:paraId="2D487815" w14:textId="77777777" w:rsidR="00AD6EA2" w:rsidRPr="00E7231F" w:rsidRDefault="00B83BE5" w:rsidP="008600F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rPr>
                <w:bCs/>
                <w:szCs w:val="20"/>
              </w:rPr>
            </w:pPr>
            <w:r w:rsidRPr="00E7231F">
              <w:rPr>
                <w:bCs/>
                <w:szCs w:val="20"/>
              </w:rPr>
              <w:tab/>
            </w:r>
            <w:r w:rsidR="00E7231F" w:rsidRPr="00E7231F">
              <w:rPr>
                <w:bCs/>
                <w:szCs w:val="20"/>
              </w:rPr>
              <w:t>Поправки к предписаниям № 1 и 2 (пункт 24 повестки дня)</w:t>
            </w:r>
            <w:r w:rsidR="008600F8">
              <w:rPr>
                <w:bCs/>
                <w:spacing w:val="60"/>
                <w:sz w:val="17"/>
                <w:szCs w:val="20"/>
              </w:rPr>
              <w:tab/>
            </w:r>
          </w:p>
        </w:tc>
        <w:tc>
          <w:tcPr>
            <w:tcW w:w="994" w:type="dxa"/>
            <w:shd w:val="clear" w:color="auto" w:fill="auto"/>
            <w:vAlign w:val="bottom"/>
          </w:tcPr>
          <w:p w14:paraId="50338111" w14:textId="77777777" w:rsidR="00AD6EA2" w:rsidRPr="00E7231F" w:rsidRDefault="000F450C" w:rsidP="000659B2">
            <w:pPr>
              <w:spacing w:after="120"/>
              <w:ind w:right="40"/>
              <w:jc w:val="right"/>
              <w:rPr>
                <w:bCs/>
                <w:szCs w:val="20"/>
              </w:rPr>
            </w:pPr>
            <w:r>
              <w:rPr>
                <w:bCs/>
                <w:szCs w:val="20"/>
              </w:rPr>
              <w:t>155</w:t>
            </w:r>
          </w:p>
        </w:tc>
        <w:tc>
          <w:tcPr>
            <w:tcW w:w="720" w:type="dxa"/>
            <w:shd w:val="clear" w:color="auto" w:fill="auto"/>
            <w:vAlign w:val="bottom"/>
          </w:tcPr>
          <w:p w14:paraId="62EB3C92" w14:textId="77777777" w:rsidR="00AD6EA2" w:rsidRPr="00C14F58" w:rsidRDefault="00E85132" w:rsidP="000659B2">
            <w:pPr>
              <w:spacing w:after="120"/>
              <w:ind w:right="40"/>
              <w:jc w:val="right"/>
              <w:rPr>
                <w:bCs/>
                <w:szCs w:val="20"/>
                <w:lang w:val="en-US"/>
              </w:rPr>
            </w:pPr>
            <w:r>
              <w:rPr>
                <w:bCs/>
                <w:szCs w:val="20"/>
                <w:lang w:val="en-US"/>
              </w:rPr>
              <w:t>3</w:t>
            </w:r>
            <w:r w:rsidR="00C14F58">
              <w:rPr>
                <w:bCs/>
                <w:szCs w:val="20"/>
                <w:lang w:val="en-US"/>
              </w:rPr>
              <w:t>6</w:t>
            </w:r>
          </w:p>
        </w:tc>
      </w:tr>
      <w:tr w:rsidR="00AD6EA2" w:rsidRPr="00E7231F" w14:paraId="6303DFA5" w14:textId="77777777" w:rsidTr="000659B2">
        <w:tc>
          <w:tcPr>
            <w:tcW w:w="8116" w:type="dxa"/>
            <w:gridSpan w:val="2"/>
            <w:shd w:val="clear" w:color="auto" w:fill="auto"/>
          </w:tcPr>
          <w:p w14:paraId="395A8C6B" w14:textId="77777777" w:rsidR="00AD6EA2" w:rsidRPr="00E7231F" w:rsidRDefault="00B83BE5" w:rsidP="008600F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rPr>
                <w:bCs/>
                <w:szCs w:val="20"/>
              </w:rPr>
            </w:pPr>
            <w:r w:rsidRPr="00E7231F">
              <w:rPr>
                <w:bCs/>
                <w:szCs w:val="20"/>
              </w:rPr>
              <w:tab/>
            </w:r>
            <w:r w:rsidR="00E7231F" w:rsidRPr="00E7231F">
              <w:rPr>
                <w:bCs/>
                <w:szCs w:val="20"/>
              </w:rPr>
              <w:t>Введение новых предписаний № 3, 4 и 5 (пункт 25 повестки дня)</w:t>
            </w:r>
            <w:r w:rsidR="008600F8">
              <w:rPr>
                <w:bCs/>
                <w:spacing w:val="60"/>
                <w:sz w:val="17"/>
                <w:szCs w:val="20"/>
              </w:rPr>
              <w:tab/>
            </w:r>
          </w:p>
        </w:tc>
        <w:tc>
          <w:tcPr>
            <w:tcW w:w="994" w:type="dxa"/>
            <w:shd w:val="clear" w:color="auto" w:fill="auto"/>
            <w:vAlign w:val="bottom"/>
          </w:tcPr>
          <w:p w14:paraId="61C9B950" w14:textId="77777777" w:rsidR="00AD6EA2" w:rsidRPr="00E7231F" w:rsidRDefault="000F450C" w:rsidP="000659B2">
            <w:pPr>
              <w:spacing w:after="120"/>
              <w:ind w:right="40"/>
              <w:jc w:val="right"/>
              <w:rPr>
                <w:bCs/>
                <w:szCs w:val="20"/>
              </w:rPr>
            </w:pPr>
            <w:r>
              <w:rPr>
                <w:bCs/>
                <w:szCs w:val="20"/>
              </w:rPr>
              <w:t>156</w:t>
            </w:r>
          </w:p>
        </w:tc>
        <w:tc>
          <w:tcPr>
            <w:tcW w:w="720" w:type="dxa"/>
            <w:shd w:val="clear" w:color="auto" w:fill="auto"/>
            <w:vAlign w:val="bottom"/>
          </w:tcPr>
          <w:p w14:paraId="12D7271B" w14:textId="77777777" w:rsidR="00AD6EA2" w:rsidRPr="00C14F58" w:rsidRDefault="00C14F58" w:rsidP="00E85132">
            <w:pPr>
              <w:spacing w:after="120"/>
              <w:ind w:right="40"/>
              <w:jc w:val="right"/>
              <w:rPr>
                <w:bCs/>
                <w:szCs w:val="20"/>
                <w:lang w:val="en-US"/>
              </w:rPr>
            </w:pPr>
            <w:r>
              <w:rPr>
                <w:bCs/>
                <w:szCs w:val="20"/>
                <w:lang w:val="en-US"/>
              </w:rPr>
              <w:t>3</w:t>
            </w:r>
            <w:r w:rsidR="00E85132">
              <w:rPr>
                <w:bCs/>
                <w:szCs w:val="20"/>
                <w:lang w:val="en-US"/>
              </w:rPr>
              <w:t>6</w:t>
            </w:r>
          </w:p>
        </w:tc>
      </w:tr>
      <w:tr w:rsidR="00AD6EA2" w:rsidRPr="00E7231F" w14:paraId="22327CE6" w14:textId="77777777" w:rsidTr="000659B2">
        <w:tc>
          <w:tcPr>
            <w:tcW w:w="8116" w:type="dxa"/>
            <w:gridSpan w:val="2"/>
            <w:shd w:val="clear" w:color="auto" w:fill="auto"/>
          </w:tcPr>
          <w:p w14:paraId="26A7968F" w14:textId="77777777" w:rsidR="00AD6EA2" w:rsidRPr="00E7231F" w:rsidRDefault="000B2B6F" w:rsidP="008600F8">
            <w:pPr>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rPr>
                <w:bCs/>
                <w:szCs w:val="20"/>
              </w:rPr>
            </w:pPr>
            <w:r w:rsidRPr="00E7231F">
              <w:rPr>
                <w:bCs/>
                <w:szCs w:val="20"/>
              </w:rPr>
              <w:tab/>
            </w:r>
            <w:r w:rsidR="00E7231F" w:rsidRPr="00E7231F">
              <w:rPr>
                <w:bCs/>
                <w:szCs w:val="20"/>
              </w:rPr>
              <w:t>Прочие вопросы (пункт 26 повестки дня)</w:t>
            </w:r>
            <w:r w:rsidR="008600F8">
              <w:rPr>
                <w:bCs/>
                <w:spacing w:val="60"/>
                <w:sz w:val="17"/>
                <w:szCs w:val="20"/>
              </w:rPr>
              <w:tab/>
            </w:r>
          </w:p>
        </w:tc>
        <w:tc>
          <w:tcPr>
            <w:tcW w:w="994" w:type="dxa"/>
            <w:shd w:val="clear" w:color="auto" w:fill="auto"/>
            <w:vAlign w:val="bottom"/>
          </w:tcPr>
          <w:p w14:paraId="0647A8B8" w14:textId="77777777" w:rsidR="00AD6EA2" w:rsidRPr="00E7231F" w:rsidRDefault="000F450C" w:rsidP="000659B2">
            <w:pPr>
              <w:spacing w:after="120"/>
              <w:ind w:right="40"/>
              <w:jc w:val="right"/>
              <w:rPr>
                <w:bCs/>
                <w:szCs w:val="20"/>
              </w:rPr>
            </w:pPr>
            <w:r>
              <w:rPr>
                <w:bCs/>
                <w:szCs w:val="20"/>
              </w:rPr>
              <w:t>157</w:t>
            </w:r>
          </w:p>
        </w:tc>
        <w:tc>
          <w:tcPr>
            <w:tcW w:w="720" w:type="dxa"/>
            <w:shd w:val="clear" w:color="auto" w:fill="auto"/>
            <w:vAlign w:val="bottom"/>
          </w:tcPr>
          <w:p w14:paraId="06205A3D" w14:textId="77777777" w:rsidR="00AD6EA2" w:rsidRPr="00C14F58" w:rsidRDefault="00C14F58" w:rsidP="000659B2">
            <w:pPr>
              <w:spacing w:after="120"/>
              <w:ind w:right="40"/>
              <w:jc w:val="right"/>
              <w:rPr>
                <w:bCs/>
                <w:szCs w:val="20"/>
                <w:lang w:val="en-US"/>
              </w:rPr>
            </w:pPr>
            <w:r>
              <w:rPr>
                <w:bCs/>
                <w:szCs w:val="20"/>
                <w:lang w:val="en-US"/>
              </w:rPr>
              <w:t>37</w:t>
            </w:r>
          </w:p>
        </w:tc>
      </w:tr>
      <w:tr w:rsidR="00AD6EA2" w:rsidRPr="000659B2" w14:paraId="48083D0B" w14:textId="77777777" w:rsidTr="000659B2">
        <w:tc>
          <w:tcPr>
            <w:tcW w:w="8116" w:type="dxa"/>
            <w:gridSpan w:val="2"/>
            <w:shd w:val="clear" w:color="auto" w:fill="auto"/>
          </w:tcPr>
          <w:p w14:paraId="05EE59E0" w14:textId="77777777" w:rsidR="00AD6EA2" w:rsidRPr="00E7231F" w:rsidRDefault="00E7231F" w:rsidP="00E7231F">
            <w:pPr>
              <w:tabs>
                <w:tab w:val="right" w:pos="1080"/>
                <w:tab w:val="left" w:pos="1728"/>
                <w:tab w:val="left" w:pos="2160"/>
                <w:tab w:val="left" w:pos="2592"/>
                <w:tab w:val="left" w:pos="3024"/>
                <w:tab w:val="left" w:pos="3456"/>
                <w:tab w:val="left" w:pos="3888"/>
                <w:tab w:val="left" w:pos="4320"/>
                <w:tab w:val="right" w:leader="dot" w:pos="8194"/>
              </w:tabs>
              <w:suppressAutoHyphens/>
              <w:spacing w:after="120"/>
            </w:pPr>
            <w:r>
              <w:t>Приложения</w:t>
            </w:r>
          </w:p>
        </w:tc>
        <w:tc>
          <w:tcPr>
            <w:tcW w:w="994" w:type="dxa"/>
            <w:shd w:val="clear" w:color="auto" w:fill="auto"/>
            <w:vAlign w:val="bottom"/>
          </w:tcPr>
          <w:p w14:paraId="23FAA372" w14:textId="77777777" w:rsidR="00AD6EA2" w:rsidRPr="000659B2" w:rsidRDefault="00AD6EA2" w:rsidP="000659B2">
            <w:pPr>
              <w:spacing w:after="120"/>
              <w:ind w:right="40"/>
              <w:jc w:val="right"/>
            </w:pPr>
          </w:p>
        </w:tc>
        <w:tc>
          <w:tcPr>
            <w:tcW w:w="720" w:type="dxa"/>
            <w:shd w:val="clear" w:color="auto" w:fill="auto"/>
            <w:vAlign w:val="bottom"/>
          </w:tcPr>
          <w:p w14:paraId="615D0150" w14:textId="77777777" w:rsidR="00AD6EA2" w:rsidRPr="000659B2" w:rsidRDefault="00AD6EA2" w:rsidP="000659B2">
            <w:pPr>
              <w:spacing w:after="120"/>
              <w:ind w:right="40"/>
              <w:jc w:val="right"/>
            </w:pPr>
          </w:p>
        </w:tc>
      </w:tr>
      <w:tr w:rsidR="000B2B6F" w:rsidRPr="000659B2" w14:paraId="54A5EFEC" w14:textId="77777777" w:rsidTr="00966980">
        <w:tc>
          <w:tcPr>
            <w:tcW w:w="9110" w:type="dxa"/>
            <w:gridSpan w:val="3"/>
            <w:shd w:val="clear" w:color="auto" w:fill="auto"/>
          </w:tcPr>
          <w:p w14:paraId="7F1AA6CF" w14:textId="77777777" w:rsidR="000B2B6F" w:rsidRPr="000B2B6F" w:rsidRDefault="008600F8" w:rsidP="008600F8">
            <w:pPr>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305" w:hanging="225"/>
            </w:pPr>
            <w:r>
              <w:tab/>
            </w:r>
            <w:r w:rsidR="00E7231F" w:rsidRPr="005C29B2">
              <w:t>Перечень неофициальных документов (</w:t>
            </w:r>
            <w:r w:rsidR="00E7231F" w:rsidRPr="005C29B2">
              <w:rPr>
                <w:lang w:val="en-US"/>
              </w:rPr>
              <w:t>WP</w:t>
            </w:r>
            <w:r w:rsidR="00E7231F" w:rsidRPr="005C29B2">
              <w:t>.29-16</w:t>
            </w:r>
            <w:r w:rsidR="00E7231F">
              <w:t>7</w:t>
            </w:r>
            <w:r w:rsidR="00E7231F" w:rsidRPr="005C29B2">
              <w:t xml:space="preserve">-…), распространенных </w:t>
            </w:r>
            <w:r w:rsidR="00D73579" w:rsidRPr="00D73579">
              <w:br/>
            </w:r>
            <w:r w:rsidR="00E7231F" w:rsidRPr="005C29B2">
              <w:t>без условного обозначения в ходе 16</w:t>
            </w:r>
            <w:r w:rsidR="00E7231F">
              <w:t>7</w:t>
            </w:r>
            <w:r w:rsidR="00E7231F" w:rsidRPr="005C29B2">
              <w:t>-й сессии</w:t>
            </w:r>
            <w:r>
              <w:rPr>
                <w:spacing w:val="60"/>
                <w:sz w:val="17"/>
              </w:rPr>
              <w:tab/>
            </w:r>
          </w:p>
        </w:tc>
        <w:tc>
          <w:tcPr>
            <w:tcW w:w="720" w:type="dxa"/>
            <w:shd w:val="clear" w:color="auto" w:fill="auto"/>
            <w:vAlign w:val="bottom"/>
          </w:tcPr>
          <w:p w14:paraId="3C7E4EE8" w14:textId="77777777" w:rsidR="000B2B6F" w:rsidRPr="006D105D" w:rsidRDefault="006D105D" w:rsidP="000659B2">
            <w:pPr>
              <w:spacing w:after="120"/>
              <w:ind w:right="40"/>
              <w:jc w:val="right"/>
            </w:pPr>
            <w:r>
              <w:t>38</w:t>
            </w:r>
          </w:p>
        </w:tc>
      </w:tr>
      <w:tr w:rsidR="000B2B6F" w:rsidRPr="000659B2" w14:paraId="14FEACEE" w14:textId="77777777" w:rsidTr="00966980">
        <w:tc>
          <w:tcPr>
            <w:tcW w:w="9110" w:type="dxa"/>
            <w:gridSpan w:val="3"/>
            <w:shd w:val="clear" w:color="auto" w:fill="auto"/>
          </w:tcPr>
          <w:p w14:paraId="7CF2222C" w14:textId="77777777" w:rsidR="000B2B6F" w:rsidRPr="000659B2" w:rsidRDefault="008600F8" w:rsidP="008600F8">
            <w:pPr>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305" w:hanging="225"/>
            </w:pPr>
            <w:r>
              <w:tab/>
            </w:r>
            <w:r w:rsidR="00E7231F" w:rsidRPr="0074429A">
              <w:t xml:space="preserve">Расписание совещаний </w:t>
            </w:r>
            <w:r w:rsidR="00E7231F" w:rsidRPr="0074429A">
              <w:rPr>
                <w:lang w:val="en-US"/>
              </w:rPr>
              <w:t>WP</w:t>
            </w:r>
            <w:r w:rsidR="00E7231F" w:rsidRPr="0074429A">
              <w:t xml:space="preserve">.29, </w:t>
            </w:r>
            <w:r w:rsidR="00E7231F">
              <w:t>рабочих групп</w:t>
            </w:r>
            <w:r w:rsidR="00E7231F" w:rsidRPr="0074429A">
              <w:t xml:space="preserve"> и комитетов </w:t>
            </w:r>
            <w:r w:rsidR="00E7231F">
              <w:t>на</w:t>
            </w:r>
            <w:r w:rsidR="00E7231F" w:rsidRPr="0074429A">
              <w:t xml:space="preserve"> 2016 год</w:t>
            </w:r>
            <w:r>
              <w:rPr>
                <w:spacing w:val="60"/>
                <w:sz w:val="17"/>
              </w:rPr>
              <w:tab/>
            </w:r>
          </w:p>
        </w:tc>
        <w:tc>
          <w:tcPr>
            <w:tcW w:w="720" w:type="dxa"/>
            <w:shd w:val="clear" w:color="auto" w:fill="auto"/>
            <w:vAlign w:val="bottom"/>
          </w:tcPr>
          <w:p w14:paraId="7015F255" w14:textId="77777777" w:rsidR="000B2B6F" w:rsidRPr="000659B2" w:rsidRDefault="006D105D" w:rsidP="000659B2">
            <w:pPr>
              <w:spacing w:after="120"/>
              <w:ind w:right="40"/>
              <w:jc w:val="right"/>
            </w:pPr>
            <w:r>
              <w:t>42</w:t>
            </w:r>
          </w:p>
        </w:tc>
      </w:tr>
      <w:tr w:rsidR="000B2B6F" w:rsidRPr="000659B2" w14:paraId="5384C0B7" w14:textId="77777777" w:rsidTr="00966980">
        <w:tc>
          <w:tcPr>
            <w:tcW w:w="9110" w:type="dxa"/>
            <w:gridSpan w:val="3"/>
            <w:shd w:val="clear" w:color="auto" w:fill="auto"/>
          </w:tcPr>
          <w:p w14:paraId="093CD84B" w14:textId="77777777" w:rsidR="000B2B6F" w:rsidRPr="000659B2" w:rsidRDefault="008600F8" w:rsidP="008600F8">
            <w:pPr>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1305" w:hanging="225"/>
            </w:pPr>
            <w:r>
              <w:tab/>
            </w:r>
            <w:r w:rsidR="00E7231F">
              <w:t xml:space="preserve">План Европейской экономической комиссии Организации Объединенных Наций </w:t>
            </w:r>
            <w:r>
              <w:br/>
            </w:r>
            <w:r w:rsidR="00E7231F">
              <w:t>для осуществления Десятилетия действий по обеспечению безопасности дорожного движения Организации Объединенных Наций</w:t>
            </w:r>
            <w:r w:rsidR="00E7231F" w:rsidRPr="00587DD4">
              <w:t xml:space="preserve"> (2011−2020 годы)</w:t>
            </w:r>
            <w:r>
              <w:rPr>
                <w:spacing w:val="60"/>
                <w:sz w:val="17"/>
              </w:rPr>
              <w:tab/>
            </w:r>
          </w:p>
        </w:tc>
        <w:tc>
          <w:tcPr>
            <w:tcW w:w="720" w:type="dxa"/>
            <w:shd w:val="clear" w:color="auto" w:fill="auto"/>
            <w:vAlign w:val="bottom"/>
          </w:tcPr>
          <w:p w14:paraId="7E4260B3" w14:textId="77777777" w:rsidR="000B2B6F" w:rsidRPr="000659B2" w:rsidRDefault="006D105D" w:rsidP="000659B2">
            <w:pPr>
              <w:spacing w:after="120"/>
              <w:ind w:right="40"/>
              <w:jc w:val="right"/>
            </w:pPr>
            <w:r>
              <w:t>45</w:t>
            </w:r>
          </w:p>
        </w:tc>
      </w:tr>
      <w:tr w:rsidR="000B2B6F" w:rsidRPr="000659B2" w14:paraId="615AA224" w14:textId="77777777" w:rsidTr="00966980">
        <w:tc>
          <w:tcPr>
            <w:tcW w:w="9110" w:type="dxa"/>
            <w:gridSpan w:val="3"/>
            <w:shd w:val="clear" w:color="auto" w:fill="auto"/>
          </w:tcPr>
          <w:p w14:paraId="26E218E7" w14:textId="77777777" w:rsidR="000B2B6F" w:rsidRPr="000659B2" w:rsidRDefault="008600F8" w:rsidP="008600F8">
            <w:pPr>
              <w:numPr>
                <w:ilvl w:val="0"/>
                <w:numId w:val="39"/>
              </w:numPr>
              <w:tabs>
                <w:tab w:val="right" w:pos="1080"/>
                <w:tab w:val="left" w:pos="1296"/>
                <w:tab w:val="left" w:pos="1728"/>
                <w:tab w:val="left" w:pos="2160"/>
                <w:tab w:val="left" w:pos="2592"/>
                <w:tab w:val="left" w:pos="3024"/>
                <w:tab w:val="right" w:leader="dot" w:pos="9245"/>
              </w:tabs>
              <w:suppressAutoHyphens/>
              <w:spacing w:after="120"/>
              <w:ind w:left="1305" w:hanging="225"/>
            </w:pPr>
            <w:r>
              <w:tab/>
            </w:r>
            <w:r w:rsidR="00E7231F" w:rsidRPr="005C29B2">
              <w:t>Статус Соглашения 1998 года о Глобальном регистре и</w:t>
            </w:r>
            <w:r w:rsidR="00E7231F">
              <w:rPr>
                <w:lang w:val="en-US"/>
              </w:rPr>
              <w:t> </w:t>
            </w:r>
            <w:r w:rsidR="00E7231F" w:rsidRPr="005C29B2">
              <w:t>Компендиуме потенциальных правил</w:t>
            </w:r>
            <w:r>
              <w:rPr>
                <w:spacing w:val="60"/>
                <w:sz w:val="17"/>
              </w:rPr>
              <w:tab/>
            </w:r>
          </w:p>
        </w:tc>
        <w:tc>
          <w:tcPr>
            <w:tcW w:w="720" w:type="dxa"/>
            <w:shd w:val="clear" w:color="auto" w:fill="auto"/>
            <w:vAlign w:val="bottom"/>
          </w:tcPr>
          <w:p w14:paraId="4AE22963" w14:textId="77777777" w:rsidR="000B2B6F" w:rsidRPr="000659B2" w:rsidRDefault="006D105D" w:rsidP="000659B2">
            <w:pPr>
              <w:spacing w:after="120"/>
              <w:ind w:right="40"/>
              <w:jc w:val="right"/>
            </w:pPr>
            <w:r>
              <w:t>62</w:t>
            </w:r>
          </w:p>
        </w:tc>
      </w:tr>
    </w:tbl>
    <w:p w14:paraId="6D0B1D7C" w14:textId="77777777" w:rsidR="00761771" w:rsidRDefault="00761771" w:rsidP="008600F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tab/>
      </w:r>
      <w:bookmarkStart w:id="13" w:name="_Toc423423680"/>
      <w:r>
        <w:t>I.</w:t>
      </w:r>
      <w:r>
        <w:tab/>
      </w:r>
      <w:bookmarkEnd w:id="13"/>
      <w:r>
        <w:t>Участники</w:t>
      </w:r>
    </w:p>
    <w:p w14:paraId="5E771927" w14:textId="77777777" w:rsidR="00761771" w:rsidRDefault="00761771" w:rsidP="00761771">
      <w:pPr>
        <w:pStyle w:val="SingleTxt"/>
        <w:tabs>
          <w:tab w:val="clear" w:pos="1267"/>
        </w:tabs>
        <w:spacing w:after="0" w:line="120" w:lineRule="exact"/>
        <w:rPr>
          <w:sz w:val="10"/>
          <w:szCs w:val="20"/>
        </w:rPr>
      </w:pPr>
    </w:p>
    <w:p w14:paraId="1A0CD7CB" w14:textId="77777777" w:rsidR="00761771" w:rsidRDefault="00761771" w:rsidP="00761771">
      <w:pPr>
        <w:pStyle w:val="SingleTxt"/>
        <w:tabs>
          <w:tab w:val="clear" w:pos="1267"/>
        </w:tabs>
        <w:spacing w:after="0" w:line="120" w:lineRule="exact"/>
        <w:rPr>
          <w:sz w:val="10"/>
          <w:szCs w:val="20"/>
        </w:rPr>
      </w:pPr>
    </w:p>
    <w:p w14:paraId="79BF4C6D" w14:textId="77777777" w:rsidR="00761771" w:rsidRDefault="00761771" w:rsidP="00761771">
      <w:pPr>
        <w:pStyle w:val="SingleTxt"/>
        <w:tabs>
          <w:tab w:val="clear" w:pos="1267"/>
        </w:tabs>
        <w:rPr>
          <w:szCs w:val="20"/>
        </w:rPr>
      </w:pPr>
      <w:r>
        <w:rPr>
          <w:szCs w:val="20"/>
        </w:rPr>
        <w:t>1.</w:t>
      </w:r>
      <w:r>
        <w:rPr>
          <w:szCs w:val="20"/>
        </w:rPr>
        <w:tab/>
        <w:t>Всемирный форум для согласования правил в области транспортных средств (WP.29) провел свою 167-ю сессию 10–13 ноября 2015 года под председательством г-на Б. Кисуленко (Российская Федерация). В соответствии с правилом 1 a) правил процедуры WP.29 (TRANS/WP.29/690 и ECE/TRANS/WP.29/ 690/Amend.1 и Amend.2) на сессии были представлены следующие страны: Австралия, Беларусь, Бельгия, Босния и Герцеговина, Бразилия, Венгрия, Германия, Грузия, Египет, Индия, Испания, Италия, Казахстан, Канада, Китай, Латвия, Люксембург, Нидерланды, Норвегия, Польша, Португалия, Республика Корея, Российская Федерация, Румыния, Сербия, Словакия, Соединенное Королевство Великобритании и Северной Ирландии, Соединенные Штаты Америки, Таиланд, Финляндия, Франция, Чешская Республика, Швеция, Швейцария, Южная Африка, Япония. В работе сессии приняли участие представители Европейского союза (ЕС). На сессии была представлена также следующая правительственная организация: Международный союз электросвязи (МСЭ). Кроме того, были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техническая организация по вопросам пневматических шин и ободьев колес (ЕТОПОК); Европейская ассоциация поставщиков автомобильных деталей (КСАОД/МЕМА/ЯАПАД)</w:t>
      </w:r>
      <w:r w:rsidRPr="00155C88">
        <w:rPr>
          <w:rStyle w:val="FootnoteReference"/>
          <w:szCs w:val="20"/>
        </w:rPr>
        <w:footnoteReference w:id="1"/>
      </w:r>
      <w:r>
        <w:rPr>
          <w:szCs w:val="20"/>
        </w:rPr>
        <w:t>; Фонд «Автомобиль и общество» (Фонд ФИА); Международная группа экспертов по вопросам автомобильного освещения и световой сигнализации (БРГ); Международная электротехническая комиссия (МЭК); Международная ассоциация заводов-изготовителей мотоциклов (МАЗМ); и Международная организация предприятий автомобильной промышленности (МОПАП).</w:t>
      </w:r>
    </w:p>
    <w:p w14:paraId="3AE3EEF4" w14:textId="77777777" w:rsidR="00761771" w:rsidRDefault="00761771" w:rsidP="00761771">
      <w:pPr>
        <w:pStyle w:val="SingleTxt"/>
        <w:tabs>
          <w:tab w:val="clear" w:pos="1267"/>
        </w:tabs>
        <w:spacing w:after="0" w:line="120" w:lineRule="exact"/>
        <w:rPr>
          <w:b/>
          <w:sz w:val="10"/>
          <w:szCs w:val="20"/>
        </w:rPr>
      </w:pPr>
    </w:p>
    <w:p w14:paraId="5552DC22" w14:textId="77777777" w:rsidR="00761771" w:rsidRDefault="00761771" w:rsidP="00761771">
      <w:pPr>
        <w:pStyle w:val="SingleTxt"/>
        <w:tabs>
          <w:tab w:val="clear" w:pos="1267"/>
        </w:tabs>
        <w:spacing w:after="0" w:line="120" w:lineRule="exact"/>
        <w:rPr>
          <w:b/>
          <w:sz w:val="10"/>
          <w:szCs w:val="20"/>
        </w:rPr>
      </w:pPr>
    </w:p>
    <w:p w14:paraId="66D3E7DB" w14:textId="77777777" w:rsidR="00761771" w:rsidRDefault="00761771" w:rsidP="007617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14" w:name="_Toc423423681"/>
      <w:r>
        <w:t>II.</w:t>
      </w:r>
      <w:r>
        <w:tab/>
      </w:r>
      <w:bookmarkEnd w:id="14"/>
      <w:r>
        <w:t>Вступительное заявление</w:t>
      </w:r>
    </w:p>
    <w:p w14:paraId="6A729ECA" w14:textId="77777777" w:rsidR="00761771" w:rsidRPr="00541967" w:rsidRDefault="00761771" w:rsidP="00541967">
      <w:pPr>
        <w:pStyle w:val="SingleTxt"/>
        <w:spacing w:after="0" w:line="120" w:lineRule="exact"/>
        <w:rPr>
          <w:sz w:val="10"/>
        </w:rPr>
      </w:pPr>
    </w:p>
    <w:p w14:paraId="4A428A3E" w14:textId="77777777" w:rsidR="00541967" w:rsidRPr="00541967" w:rsidRDefault="00541967" w:rsidP="00541967">
      <w:pPr>
        <w:pStyle w:val="SingleTxt"/>
        <w:spacing w:after="0" w:line="120" w:lineRule="exact"/>
        <w:rPr>
          <w:sz w:val="10"/>
        </w:rPr>
      </w:pPr>
    </w:p>
    <w:p w14:paraId="75BE44B6" w14:textId="77777777" w:rsidR="00761771" w:rsidRDefault="00761771" w:rsidP="00761771">
      <w:pPr>
        <w:pStyle w:val="SingleTxt"/>
      </w:pPr>
      <w:r>
        <w:t>2.</w:t>
      </w:r>
      <w:r>
        <w:tab/>
        <w:t>Председатель Всемирного форума приветствовал Пакистан, который впервые принимал участие в сессии WP.29. Представитель Пакистана обратился к участникам Всемирного форума, подчеркнув инвестиционные возможности в автомобильном секторе Пакистана, учитывая экономический рост, строительство автодорог, другие инфраструктурные проекты, в том числе китайско-пакистанский экономический коридор и создание в ближайшем будущем многочисленных промышленных зон. Он выразил благодарность японскому правительству, министерствам, научно-исследовательским организациям, включая ЯЦИАС, и автомобилестроительным компаниям Японии за помощь в организации участия Пакистана в сессии WP.29. Он добавил, что, хотя представитель Пакистана присутствует на совещании в качестве наблюдателя, он надеется, что впоследствии Пакистан сможет стать Договаривающейся стороной.</w:t>
      </w:r>
    </w:p>
    <w:p w14:paraId="1F5EF24E" w14:textId="77777777" w:rsidR="00761771" w:rsidRDefault="00761771" w:rsidP="00761771">
      <w:pPr>
        <w:pStyle w:val="SingleTxt"/>
      </w:pPr>
      <w:r>
        <w:t>3.</w:t>
      </w:r>
      <w:r>
        <w:tab/>
        <w:t xml:space="preserve">Секретариат представил обзор деятельности по реализации целей устойчивого развития (ЦУР), которые были приняты Генеральной Ассамблеей Организации Объединенных Наций в сентябре 2015 года. Из </w:t>
      </w:r>
      <w:r w:rsidR="00345ADB">
        <w:t>17</w:t>
      </w:r>
      <w:r>
        <w:t xml:space="preserve"> ЦУР </w:t>
      </w:r>
      <w:r w:rsidR="00345ADB">
        <w:t>5</w:t>
      </w:r>
      <w:r>
        <w:t xml:space="preserve"> непосредственно и </w:t>
      </w:r>
      <w:r w:rsidR="00345ADB">
        <w:t>1</w:t>
      </w:r>
      <w:r>
        <w:t xml:space="preserve"> косвенно имеют отношение к транспорту и будут связаны с работой Всемирного форума.</w:t>
      </w:r>
    </w:p>
    <w:p w14:paraId="18825B4D" w14:textId="77777777" w:rsidR="00761771" w:rsidRDefault="00610127" w:rsidP="00761771">
      <w:pPr>
        <w:pStyle w:val="SingleTxt"/>
      </w:pPr>
      <w:r>
        <w:br w:type="page"/>
      </w:r>
      <w:r w:rsidR="00761771">
        <w:t>4.</w:t>
      </w:r>
      <w:r w:rsidR="00761771">
        <w:tab/>
        <w:t>Секретариат напомнил также Всемирному форуму о сессии Комитета по внутреннему транспорту, которая состоится в феврале 2016 года и акцент на которой будет сделан на ее сегменте по вопросам политики, посвященном теме «Инновации для устойчивого внутреннего транспорта с уделением особого внимания информационно-коммуникационным технологиям», и пригласил все заинтересованные стороны принять в нем участие.</w:t>
      </w:r>
    </w:p>
    <w:p w14:paraId="5BF55EF4" w14:textId="77777777" w:rsidR="00761771" w:rsidRPr="00541967" w:rsidRDefault="00761771" w:rsidP="00541967">
      <w:pPr>
        <w:pStyle w:val="SingleTxt"/>
        <w:spacing w:after="0" w:line="120" w:lineRule="exact"/>
        <w:rPr>
          <w:sz w:val="10"/>
        </w:rPr>
      </w:pPr>
    </w:p>
    <w:p w14:paraId="6F48A981" w14:textId="77777777" w:rsidR="00541967" w:rsidRPr="00541967" w:rsidRDefault="00541967" w:rsidP="00541967">
      <w:pPr>
        <w:pStyle w:val="SingleTxt"/>
        <w:spacing w:after="0" w:line="120" w:lineRule="exact"/>
        <w:rPr>
          <w:sz w:val="10"/>
        </w:rPr>
      </w:pPr>
    </w:p>
    <w:p w14:paraId="519BA529" w14:textId="77777777" w:rsidR="00761771" w:rsidRDefault="00761771" w:rsidP="007617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GB"/>
        </w:rPr>
        <w:t>III</w:t>
      </w:r>
      <w:r>
        <w:t>.</w:t>
      </w:r>
      <w:r>
        <w:tab/>
        <w:t>Утверждение повестки дня (пункт 1 повестки дня)</w:t>
      </w:r>
    </w:p>
    <w:p w14:paraId="5B1BF3EE" w14:textId="77777777" w:rsidR="00761771" w:rsidRDefault="00761771" w:rsidP="00761771">
      <w:pPr>
        <w:pStyle w:val="SingleTxt"/>
        <w:spacing w:after="0" w:line="120" w:lineRule="exact"/>
        <w:rPr>
          <w:i/>
          <w:sz w:val="10"/>
        </w:rPr>
      </w:pPr>
    </w:p>
    <w:p w14:paraId="5A69C9BA" w14:textId="77777777" w:rsidR="00761771" w:rsidRDefault="00761771" w:rsidP="00761771">
      <w:pPr>
        <w:pStyle w:val="SingleTxt"/>
        <w:spacing w:after="0" w:line="120" w:lineRule="exact"/>
        <w:rPr>
          <w:i/>
          <w:sz w:val="10"/>
        </w:rPr>
      </w:pPr>
    </w:p>
    <w:p w14:paraId="276CBD5D" w14:textId="77777777" w:rsidR="00761771" w:rsidRDefault="00761771" w:rsidP="00EB3121">
      <w:pPr>
        <w:pStyle w:val="SingleTxt"/>
        <w:tabs>
          <w:tab w:val="clear" w:pos="2693"/>
        </w:tabs>
        <w:ind w:left="2995" w:hanging="1728"/>
        <w:jc w:val="left"/>
      </w:pPr>
      <w:r>
        <w:rPr>
          <w:i/>
        </w:rPr>
        <w:t>Документация:</w:t>
      </w:r>
      <w:r>
        <w:rPr>
          <w:i/>
        </w:rPr>
        <w:tab/>
      </w:r>
      <w:r>
        <w:rPr>
          <w:lang w:val="en-GB"/>
        </w:rPr>
        <w:t>ECE</w:t>
      </w:r>
      <w:r>
        <w:t>/</w:t>
      </w:r>
      <w:r>
        <w:rPr>
          <w:lang w:val="en-GB"/>
        </w:rPr>
        <w:t>TRANS</w:t>
      </w:r>
      <w:r>
        <w:t>/</w:t>
      </w:r>
      <w:r>
        <w:rPr>
          <w:lang w:val="en-GB"/>
        </w:rPr>
        <w:t>WP</w:t>
      </w:r>
      <w:r>
        <w:t xml:space="preserve">.29/1117, </w:t>
      </w:r>
      <w:r>
        <w:rPr>
          <w:lang w:val="en-GB"/>
        </w:rPr>
        <w:t>ECE</w:t>
      </w:r>
      <w:r>
        <w:t>/</w:t>
      </w:r>
      <w:r>
        <w:rPr>
          <w:lang w:val="en-GB"/>
        </w:rPr>
        <w:t>TRANS</w:t>
      </w:r>
      <w:r>
        <w:t>/</w:t>
      </w:r>
      <w:r>
        <w:rPr>
          <w:lang w:val="en-GB"/>
        </w:rPr>
        <w:t>WP</w:t>
      </w:r>
      <w:r>
        <w:t>.29/1117/</w:t>
      </w:r>
      <w:r>
        <w:rPr>
          <w:lang w:val="en-GB"/>
        </w:rPr>
        <w:t>Add</w:t>
      </w:r>
      <w:r>
        <w:t>.1</w:t>
      </w:r>
      <w:r>
        <w:br/>
        <w:t xml:space="preserve">неофициальный документ </w:t>
      </w:r>
      <w:r>
        <w:rPr>
          <w:lang w:val="en-GB"/>
        </w:rPr>
        <w:t>WP</w:t>
      </w:r>
      <w:r>
        <w:t>.29-167-02</w:t>
      </w:r>
    </w:p>
    <w:p w14:paraId="11A955A1" w14:textId="77777777" w:rsidR="00761771" w:rsidRDefault="00761771" w:rsidP="00761771">
      <w:pPr>
        <w:pStyle w:val="SingleTxt"/>
      </w:pPr>
      <w:r>
        <w:t>5.</w:t>
      </w:r>
      <w:r>
        <w:tab/>
        <w:t>Предварительная аннотированная повестка дня сессии (</w:t>
      </w:r>
      <w:r>
        <w:rPr>
          <w:lang w:val="en-GB"/>
        </w:rPr>
        <w:t>ECE</w:t>
      </w:r>
      <w:r>
        <w:t>/</w:t>
      </w:r>
      <w:r>
        <w:rPr>
          <w:lang w:val="en-GB"/>
        </w:rPr>
        <w:t>TRANS</w:t>
      </w:r>
      <w:r>
        <w:t>/</w:t>
      </w:r>
      <w:r>
        <w:br/>
      </w:r>
      <w:r>
        <w:rPr>
          <w:lang w:val="en-GB"/>
        </w:rPr>
        <w:t>WP</w:t>
      </w:r>
      <w:r>
        <w:t>.29/1117) была утверждена со следующими поправками:</w:t>
      </w:r>
    </w:p>
    <w:p w14:paraId="2846C7D9" w14:textId="77777777" w:rsidR="00761771" w:rsidRDefault="00761771" w:rsidP="00761771">
      <w:pPr>
        <w:pStyle w:val="SingleTxt"/>
      </w:pPr>
      <w:r>
        <w:t>Добавление пунктов повестки дня:</w:t>
      </w:r>
    </w:p>
    <w:p w14:paraId="3E6D98D0" w14:textId="77777777" w:rsidR="00761771" w:rsidRDefault="00761771" w:rsidP="00761771">
      <w:pPr>
        <w:pStyle w:val="SingleTxt"/>
        <w:tabs>
          <w:tab w:val="clear" w:pos="2218"/>
        </w:tabs>
        <w:ind w:left="2693" w:hanging="1426"/>
      </w:pPr>
      <w:r>
        <w:tab/>
        <w:t>2.4</w:t>
      </w:r>
      <w:r>
        <w:tab/>
        <w:t>Десятилетие действий по обеспечению безопасности дорожного движения (2011–2020 годы);</w:t>
      </w:r>
    </w:p>
    <w:p w14:paraId="0D8C3A42" w14:textId="77777777" w:rsidR="00761771" w:rsidRDefault="00761771" w:rsidP="00761771">
      <w:pPr>
        <w:pStyle w:val="SingleTxt"/>
        <w:tabs>
          <w:tab w:val="clear" w:pos="2218"/>
        </w:tabs>
        <w:ind w:left="2693" w:hanging="1426"/>
      </w:pPr>
      <w:r>
        <w:tab/>
        <w:t>4.2.3</w:t>
      </w:r>
      <w:r>
        <w:tab/>
        <w:t>Включение ВПИМ в правила ООН;</w:t>
      </w:r>
    </w:p>
    <w:p w14:paraId="57A3AF85" w14:textId="77777777" w:rsidR="00761771" w:rsidRDefault="00761771" w:rsidP="00761771">
      <w:pPr>
        <w:pStyle w:val="SingleTxt"/>
        <w:tabs>
          <w:tab w:val="clear" w:pos="2218"/>
        </w:tabs>
        <w:ind w:left="2693" w:hanging="1426"/>
      </w:pPr>
      <w:r>
        <w:tab/>
        <w:t>18.3</w:t>
      </w:r>
      <w:r w:rsidR="00377E0E" w:rsidRPr="00922B65">
        <w:t xml:space="preserve"> </w:t>
      </w:r>
      <w:r>
        <w:rPr>
          <w:lang w:val="en-GB"/>
        </w:rPr>
        <w:t>b</w:t>
      </w:r>
      <w:r w:rsidR="00377E0E">
        <w:t>)</w:t>
      </w:r>
      <w:r>
        <w:tab/>
        <w:t>ГТП № 6 (безопасное остекление).</w:t>
      </w:r>
    </w:p>
    <w:p w14:paraId="3D916E56" w14:textId="77777777" w:rsidR="00761771" w:rsidRDefault="00761771" w:rsidP="00761771">
      <w:pPr>
        <w:pStyle w:val="SingleTxt"/>
        <w:rPr>
          <w:bCs/>
        </w:rPr>
      </w:pPr>
      <w:r>
        <w:rPr>
          <w:bCs/>
        </w:rPr>
        <w:t>6.</w:t>
      </w:r>
      <w:r>
        <w:rPr>
          <w:bCs/>
        </w:rPr>
        <w:tab/>
        <w:t>Перечень неофициальных документов приведен в приложении I к настоящему докладу.</w:t>
      </w:r>
    </w:p>
    <w:p w14:paraId="0F42BE19" w14:textId="77777777" w:rsidR="00761771" w:rsidRDefault="00761771" w:rsidP="00761771">
      <w:pPr>
        <w:pStyle w:val="SingleTxt"/>
        <w:spacing w:after="0" w:line="120" w:lineRule="exact"/>
        <w:rPr>
          <w:b/>
          <w:sz w:val="10"/>
        </w:rPr>
      </w:pPr>
    </w:p>
    <w:p w14:paraId="0E838B4B" w14:textId="77777777" w:rsidR="00761771" w:rsidRDefault="00761771" w:rsidP="00761771">
      <w:pPr>
        <w:pStyle w:val="SingleTxt"/>
        <w:spacing w:after="0" w:line="120" w:lineRule="exact"/>
        <w:rPr>
          <w:b/>
          <w:sz w:val="10"/>
        </w:rPr>
      </w:pPr>
    </w:p>
    <w:p w14:paraId="6783774A" w14:textId="77777777" w:rsidR="00761771" w:rsidRDefault="00761771" w:rsidP="007617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GB"/>
        </w:rPr>
        <w:t>IV</w:t>
      </w:r>
      <w:r>
        <w:t>.</w:t>
      </w:r>
      <w:r>
        <w:tab/>
        <w:t xml:space="preserve">Координация и организация работы </w:t>
      </w:r>
      <w:r>
        <w:br/>
        <w:t>(пункт 2 повестки дня)</w:t>
      </w:r>
    </w:p>
    <w:p w14:paraId="398430D1" w14:textId="77777777" w:rsidR="00761771" w:rsidRDefault="00761771" w:rsidP="00761771">
      <w:pPr>
        <w:pStyle w:val="SingleTxt"/>
        <w:spacing w:after="0" w:line="120" w:lineRule="exact"/>
        <w:rPr>
          <w:b/>
          <w:sz w:val="10"/>
        </w:rPr>
      </w:pPr>
    </w:p>
    <w:p w14:paraId="1F51A116" w14:textId="77777777" w:rsidR="00761771" w:rsidRDefault="00761771" w:rsidP="00761771">
      <w:pPr>
        <w:pStyle w:val="SingleTxt"/>
        <w:spacing w:after="0" w:line="120" w:lineRule="exact"/>
        <w:rPr>
          <w:b/>
          <w:sz w:val="10"/>
        </w:rPr>
      </w:pPr>
    </w:p>
    <w:p w14:paraId="199D96B2"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GB"/>
        </w:rPr>
        <w:t>A</w:t>
      </w:r>
      <w:r>
        <w:t>.</w:t>
      </w:r>
      <w:r>
        <w:tab/>
        <w:t>Доклад о работе сессии Административного комитета по координации работы (</w:t>
      </w:r>
      <w:r>
        <w:rPr>
          <w:lang w:val="en-GB"/>
        </w:rPr>
        <w:t>WP</w:t>
      </w:r>
      <w:r>
        <w:t>.29/</w:t>
      </w:r>
      <w:r>
        <w:rPr>
          <w:lang w:val="en-GB"/>
        </w:rPr>
        <w:t>AC</w:t>
      </w:r>
      <w:r>
        <w:t>.2) (пункт 2.1 повестки дня)</w:t>
      </w:r>
    </w:p>
    <w:p w14:paraId="4DAAEC00" w14:textId="77777777" w:rsidR="00761771" w:rsidRDefault="00761771" w:rsidP="00761771">
      <w:pPr>
        <w:pStyle w:val="SingleTxt"/>
        <w:spacing w:after="0" w:line="120" w:lineRule="exact"/>
        <w:rPr>
          <w:sz w:val="10"/>
        </w:rPr>
      </w:pPr>
    </w:p>
    <w:p w14:paraId="312CA4D3" w14:textId="77777777" w:rsidR="00761771" w:rsidRDefault="00761771" w:rsidP="00761771">
      <w:pPr>
        <w:pStyle w:val="SingleTxt"/>
        <w:spacing w:after="0" w:line="120" w:lineRule="exact"/>
        <w:rPr>
          <w:sz w:val="10"/>
        </w:rPr>
      </w:pPr>
    </w:p>
    <w:p w14:paraId="18BC10EA" w14:textId="77777777" w:rsidR="00761771" w:rsidRDefault="00761771" w:rsidP="00761771">
      <w:pPr>
        <w:pStyle w:val="SingleTxt"/>
      </w:pPr>
      <w:r>
        <w:t>7.</w:t>
      </w:r>
      <w:r>
        <w:tab/>
        <w:t xml:space="preserve">119-я сессия </w:t>
      </w:r>
      <w:r>
        <w:rPr>
          <w:lang w:val="en-GB"/>
        </w:rPr>
        <w:t>WP</w:t>
      </w:r>
      <w:r>
        <w:t>.29/</w:t>
      </w:r>
      <w:r>
        <w:rPr>
          <w:lang w:val="en-GB"/>
        </w:rPr>
        <w:t>AC</w:t>
      </w:r>
      <w:r>
        <w:t xml:space="preserve">.2 состоялась 9 ноября 2015 года под председательством г-на Кисуленко (Российская Федерация); в соответствии с правилом 29 положений о круге ведения и правилами процедуры </w:t>
      </w:r>
      <w:r>
        <w:rPr>
          <w:lang w:val="en-GB"/>
        </w:rPr>
        <w:t>WP</w:t>
      </w:r>
      <w:r>
        <w:t>.29 (</w:t>
      </w:r>
      <w:r>
        <w:rPr>
          <w:lang w:val="en-GB"/>
        </w:rPr>
        <w:t>TRANS</w:t>
      </w:r>
      <w:r>
        <w:t>/</w:t>
      </w:r>
      <w:r>
        <w:rPr>
          <w:lang w:val="en-GB"/>
        </w:rPr>
        <w:t>WP</w:t>
      </w:r>
      <w:r>
        <w:t xml:space="preserve">.29/690, включая </w:t>
      </w:r>
      <w:r>
        <w:rPr>
          <w:lang w:val="en-GB"/>
        </w:rPr>
        <w:t>Amend</w:t>
      </w:r>
      <w:r>
        <w:t xml:space="preserve">.1 и 2) на ней присутствовали председатели </w:t>
      </w:r>
      <w:r>
        <w:rPr>
          <w:lang w:val="en-GB"/>
        </w:rPr>
        <w:t>WP</w:t>
      </w:r>
      <w:r>
        <w:t xml:space="preserve">.29 (Российская Федерация), </w:t>
      </w:r>
      <w:r>
        <w:rPr>
          <w:lang w:val="en-GB"/>
        </w:rPr>
        <w:t>GRB</w:t>
      </w:r>
      <w:r>
        <w:t xml:space="preserve"> (Франция), </w:t>
      </w:r>
      <w:r>
        <w:rPr>
          <w:lang w:val="en-GB"/>
        </w:rPr>
        <w:t>GRE</w:t>
      </w:r>
      <w:r>
        <w:t xml:space="preserve"> (Бельгия), </w:t>
      </w:r>
      <w:r>
        <w:rPr>
          <w:lang w:val="en-GB"/>
        </w:rPr>
        <w:t>GRSP</w:t>
      </w:r>
      <w:r>
        <w:t xml:space="preserve"> (Соединенные Штаты Америки), </w:t>
      </w:r>
      <w:r>
        <w:rPr>
          <w:lang w:val="en-GB"/>
        </w:rPr>
        <w:t>GRPE</w:t>
      </w:r>
      <w:r>
        <w:t xml:space="preserve"> (Германия), </w:t>
      </w:r>
      <w:r>
        <w:rPr>
          <w:lang w:val="en-GB"/>
        </w:rPr>
        <w:t>GRRF</w:t>
      </w:r>
      <w:r>
        <w:t xml:space="preserve"> (Соединенное Королевство), </w:t>
      </w:r>
      <w:r>
        <w:rPr>
          <w:lang w:val="en-GB"/>
        </w:rPr>
        <w:t>GRSG</w:t>
      </w:r>
      <w:r>
        <w:t xml:space="preserve"> (Италия), административных/Исполнительного комитетов трех соглашений, относящихся к ведению </w:t>
      </w:r>
      <w:r>
        <w:rPr>
          <w:lang w:val="en-GB"/>
        </w:rPr>
        <w:t>WP</w:t>
      </w:r>
      <w:r>
        <w:t>.29 (Российская Федерация (</w:t>
      </w:r>
      <w:r>
        <w:rPr>
          <w:lang w:val="en-GB"/>
        </w:rPr>
        <w:t>AC</w:t>
      </w:r>
      <w:r>
        <w:t>.1), Российская Федерация (</w:t>
      </w:r>
      <w:r>
        <w:rPr>
          <w:lang w:val="en-GB"/>
        </w:rPr>
        <w:t>AC</w:t>
      </w:r>
      <w:r>
        <w:t>.4) и Соединенное Королевство (</w:t>
      </w:r>
      <w:r>
        <w:rPr>
          <w:lang w:val="en-GB"/>
        </w:rPr>
        <w:t>AC</w:t>
      </w:r>
      <w:r>
        <w:t xml:space="preserve">.3)), представители Европейского союза, Японии и Соединенных Штатов Америки, а также заместители </w:t>
      </w:r>
      <w:r>
        <w:rPr>
          <w:lang w:val="en-GB"/>
        </w:rPr>
        <w:t>WP</w:t>
      </w:r>
      <w:r>
        <w:t xml:space="preserve">.29 (Италия), </w:t>
      </w:r>
      <w:r>
        <w:rPr>
          <w:lang w:val="en-GB"/>
        </w:rPr>
        <w:t>GRSG</w:t>
      </w:r>
      <w:r>
        <w:t xml:space="preserve"> (Венгрия), </w:t>
      </w:r>
      <w:r>
        <w:rPr>
          <w:lang w:val="en-GB"/>
        </w:rPr>
        <w:t>GRPE</w:t>
      </w:r>
      <w:r>
        <w:t xml:space="preserve"> (Индия) и </w:t>
      </w:r>
      <w:r>
        <w:rPr>
          <w:lang w:val="en-GB"/>
        </w:rPr>
        <w:t>GRSP</w:t>
      </w:r>
      <w:r>
        <w:t xml:space="preserve"> (Республика Корея). По приглашению секретариата в работе сессии в качестве вновь избранного заместителя Председателя </w:t>
      </w:r>
      <w:r>
        <w:rPr>
          <w:lang w:val="en-GB"/>
        </w:rPr>
        <w:t>GRSG</w:t>
      </w:r>
      <w:r>
        <w:t xml:space="preserve"> участвовал представитель Канады.</w:t>
      </w:r>
    </w:p>
    <w:p w14:paraId="01E1A7D2" w14:textId="77777777" w:rsidR="00761771" w:rsidRDefault="00761771" w:rsidP="00761771">
      <w:pPr>
        <w:pStyle w:val="SingleTxt"/>
      </w:pPr>
      <w:r>
        <w:rPr>
          <w:bCs/>
        </w:rPr>
        <w:t>8.</w:t>
      </w:r>
      <w:r>
        <w:rPr>
          <w:bCs/>
        </w:rPr>
        <w:tab/>
      </w:r>
      <w:r>
        <w:t>Комитет рассмотрел проект повестки дня 167-й сессии Всемирного форума и рекомендовал внести в нее поправки, указанные в пункте 5 выше. Комитет рекомендовал Административному комитету Соглашения 1997 года (</w:t>
      </w:r>
      <w:r>
        <w:rPr>
          <w:lang w:val="en-GB"/>
        </w:rPr>
        <w:t>AC</w:t>
      </w:r>
      <w:r>
        <w:t xml:space="preserve">.4) совещания не проводить. </w:t>
      </w:r>
      <w:r>
        <w:rPr>
          <w:lang w:val="en-GB"/>
        </w:rPr>
        <w:t>WP</w:t>
      </w:r>
      <w:r>
        <w:t>.29/</w:t>
      </w:r>
      <w:r>
        <w:rPr>
          <w:lang w:val="en-GB"/>
        </w:rPr>
        <w:t>AC</w:t>
      </w:r>
      <w:r>
        <w:t>.2 рассмотрел также проект повестки дня 168-й сессии Всемирного форума, которую планируется провести в Женеве 8–11 марта 2016 года.</w:t>
      </w:r>
    </w:p>
    <w:p w14:paraId="48EFC95A" w14:textId="77777777" w:rsidR="00761771" w:rsidRDefault="00610127" w:rsidP="00761771">
      <w:pPr>
        <w:pStyle w:val="SingleTxt"/>
      </w:pPr>
      <w:r>
        <w:br w:type="page"/>
      </w:r>
      <w:r w:rsidR="00761771">
        <w:t>9.</w:t>
      </w:r>
      <w:r w:rsidR="00761771">
        <w:tab/>
        <w:t xml:space="preserve">Представитель Японии сообщил о ходе работы Неофициальной рабочей группы по международному официальному утверждению типа комплектного транспортного средства (НРГ по МОУТКТС). Он проинформировал, что НРГ по МОУТКТС обратится к </w:t>
      </w:r>
      <w:r w:rsidR="00761771">
        <w:rPr>
          <w:lang w:val="en-GB"/>
        </w:rPr>
        <w:t>WP</w:t>
      </w:r>
      <w:r w:rsidR="00761771">
        <w:t>.29 с просьбой о продлении мандата группы еще на 15 месяцев, т.е. до июня 2017 года. Представитель Соединенного Королевства напомнил АС.2 о том, что продление мандата отразится на деятельности рабочих групп, особенно при подготовке документов с переходными положениями, которые необходимо согласовать в случае введения Правил № 0.</w:t>
      </w:r>
    </w:p>
    <w:p w14:paraId="320C6607" w14:textId="77777777" w:rsidR="00761771" w:rsidRDefault="00761771" w:rsidP="00761771">
      <w:pPr>
        <w:pStyle w:val="SingleTxt"/>
      </w:pPr>
      <w:r>
        <w:t>10.</w:t>
      </w:r>
      <w:r>
        <w:tab/>
        <w:t xml:space="preserve">Ознакомившись с сообщениями секретариата, Комитет решил продолжить обсуждения по вопросу о координации работы, касающейся ИТС и пересмотров/доработки правил ООН, на следующей сессии </w:t>
      </w:r>
      <w:r>
        <w:rPr>
          <w:lang w:val="en-GB"/>
        </w:rPr>
        <w:t>AC</w:t>
      </w:r>
      <w:r>
        <w:t>.2 в марте 2016 года. Комитет отметил высказанную озабоченность по поводу представленного предложения о качестве рыночного топлива.</w:t>
      </w:r>
    </w:p>
    <w:p w14:paraId="20B2ED57" w14:textId="77777777" w:rsidR="00761771" w:rsidRDefault="00761771" w:rsidP="00761771">
      <w:pPr>
        <w:pStyle w:val="SingleTxt"/>
      </w:pPr>
      <w:r>
        <w:t>11.</w:t>
      </w:r>
      <w:r>
        <w:tab/>
        <w:t>Секретариат напомнил рабочим группам о необходимости информировать секретариат о любых новых сокращениях, используемых в представляемых ими документах.</w:t>
      </w:r>
    </w:p>
    <w:p w14:paraId="0B47F16F" w14:textId="77777777" w:rsidR="00761771" w:rsidRDefault="00761771" w:rsidP="00761771">
      <w:pPr>
        <w:pStyle w:val="SingleTxt"/>
      </w:pPr>
      <w:r>
        <w:t>12.</w:t>
      </w:r>
      <w:r>
        <w:tab/>
        <w:t xml:space="preserve">Секретариат проинформировал рабочие группы о предельном сроке </w:t>
      </w:r>
      <w:r w:rsidR="00847D17">
        <w:br/>
      </w:r>
      <w:r>
        <w:t xml:space="preserve">(7 декабря 2015 года) для представления документов для 168-й сессии </w:t>
      </w:r>
      <w:r>
        <w:rPr>
          <w:lang w:val="en-GB"/>
        </w:rPr>
        <w:t>WP</w:t>
      </w:r>
      <w:r>
        <w:t xml:space="preserve">.29 </w:t>
      </w:r>
      <w:r w:rsidR="00847D17">
        <w:br/>
      </w:r>
      <w:r>
        <w:t>(8–11 марта 2016 года).</w:t>
      </w:r>
    </w:p>
    <w:p w14:paraId="6205E618" w14:textId="77777777" w:rsidR="00761771" w:rsidRDefault="00761771" w:rsidP="00761771">
      <w:pPr>
        <w:pStyle w:val="SingleTxt"/>
      </w:pPr>
      <w:r>
        <w:t>13.</w:t>
      </w:r>
      <w:r>
        <w:tab/>
        <w:t xml:space="preserve">Комитет избрал г-на Бориса Кисуленко (Российская Федерация) Председателем </w:t>
      </w:r>
      <w:r>
        <w:rPr>
          <w:lang w:val="en-GB"/>
        </w:rPr>
        <w:t>AC</w:t>
      </w:r>
      <w:r>
        <w:t>.2 для сессий, запланированных на 2016 год.</w:t>
      </w:r>
    </w:p>
    <w:p w14:paraId="17591E75" w14:textId="77777777" w:rsidR="00541967" w:rsidRPr="00541967" w:rsidRDefault="00541967" w:rsidP="00541967">
      <w:pPr>
        <w:pStyle w:val="SingleTxt"/>
        <w:spacing w:after="0" w:line="120" w:lineRule="exact"/>
        <w:rPr>
          <w:sz w:val="10"/>
        </w:rPr>
      </w:pPr>
    </w:p>
    <w:p w14:paraId="50F22C05" w14:textId="77777777" w:rsidR="00541967" w:rsidRPr="00541967" w:rsidRDefault="00541967" w:rsidP="00541967">
      <w:pPr>
        <w:pStyle w:val="SingleTxt"/>
        <w:spacing w:after="0" w:line="120" w:lineRule="exact"/>
        <w:rPr>
          <w:sz w:val="10"/>
        </w:rPr>
      </w:pPr>
    </w:p>
    <w:p w14:paraId="758F9A86"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GB"/>
        </w:rPr>
        <w:t>B</w:t>
      </w:r>
      <w:r>
        <w:t>.</w:t>
      </w:r>
      <w:r>
        <w:tab/>
        <w:t>Программа работы, документация и расписание сессий на 2016 год (пункт 2.2 повестки дня)</w:t>
      </w:r>
    </w:p>
    <w:p w14:paraId="2127F74D" w14:textId="77777777" w:rsidR="00761771" w:rsidRDefault="00761771" w:rsidP="00761771">
      <w:pPr>
        <w:pStyle w:val="SingleTxt"/>
        <w:spacing w:after="0" w:line="120" w:lineRule="exact"/>
        <w:rPr>
          <w:i/>
          <w:sz w:val="10"/>
        </w:rPr>
      </w:pPr>
    </w:p>
    <w:p w14:paraId="1546F8C0" w14:textId="77777777" w:rsidR="00761771" w:rsidRDefault="00761771" w:rsidP="00761771">
      <w:pPr>
        <w:pStyle w:val="SingleTxt"/>
        <w:spacing w:after="0" w:line="120" w:lineRule="exact"/>
        <w:rPr>
          <w:i/>
          <w:sz w:val="10"/>
        </w:rPr>
      </w:pPr>
    </w:p>
    <w:p w14:paraId="5EC1A4EE" w14:textId="77777777" w:rsidR="00761771" w:rsidRDefault="00761771" w:rsidP="00761771">
      <w:pPr>
        <w:pStyle w:val="SingleTxt"/>
        <w:tabs>
          <w:tab w:val="clear" w:pos="2693"/>
        </w:tabs>
        <w:ind w:left="2995" w:hanging="1728"/>
      </w:pPr>
      <w:r>
        <w:rPr>
          <w:i/>
        </w:rPr>
        <w:t>Документация:</w:t>
      </w:r>
      <w:r>
        <w:rPr>
          <w:i/>
        </w:rPr>
        <w:tab/>
      </w:r>
      <w:r>
        <w:rPr>
          <w:lang w:val="en-GB"/>
        </w:rPr>
        <w:t>ECE</w:t>
      </w:r>
      <w:r>
        <w:t>/</w:t>
      </w:r>
      <w:r>
        <w:rPr>
          <w:lang w:val="en-GB"/>
        </w:rPr>
        <w:t>TRANS</w:t>
      </w:r>
      <w:r>
        <w:t>/</w:t>
      </w:r>
      <w:r>
        <w:rPr>
          <w:lang w:val="en-GB"/>
        </w:rPr>
        <w:t>WP</w:t>
      </w:r>
      <w:r>
        <w:t>.29/2015/112</w:t>
      </w:r>
      <w:r>
        <w:br/>
        <w:t xml:space="preserve">неофициальные документы </w:t>
      </w:r>
      <w:r>
        <w:rPr>
          <w:lang w:val="en-GB"/>
        </w:rPr>
        <w:t>WP</w:t>
      </w:r>
      <w:r>
        <w:t xml:space="preserve">.29-167-01 и </w:t>
      </w:r>
      <w:r>
        <w:rPr>
          <w:lang w:val="en-GB"/>
        </w:rPr>
        <w:t>WP</w:t>
      </w:r>
      <w:r>
        <w:t>.29-167-03</w:t>
      </w:r>
    </w:p>
    <w:p w14:paraId="45E12DBB" w14:textId="77777777" w:rsidR="00761771" w:rsidRDefault="00761771" w:rsidP="00761771">
      <w:pPr>
        <w:pStyle w:val="SingleTxt"/>
      </w:pPr>
      <w:r>
        <w:t>14.</w:t>
      </w:r>
      <w:r>
        <w:tab/>
        <w:t>Всемирный форум одобрил проект программы работы и двухгодичную оценку (2016–2017 годы) (</w:t>
      </w:r>
      <w:r>
        <w:rPr>
          <w:lang w:val="en-US"/>
        </w:rPr>
        <w:t>ECE</w:t>
      </w:r>
      <w:r>
        <w:t>/</w:t>
      </w:r>
      <w:r>
        <w:rPr>
          <w:lang w:val="en-US"/>
        </w:rPr>
        <w:t>TRANS</w:t>
      </w:r>
      <w:r>
        <w:t>/</w:t>
      </w:r>
      <w:r>
        <w:rPr>
          <w:lang w:val="en-US"/>
        </w:rPr>
        <w:t>WP</w:t>
      </w:r>
      <w:r>
        <w:t xml:space="preserve">.29/2015/112) и просил секретариат передать их для рассмотрения на следующем совещании Комитета по внутреннему транспорту, которое состоится в феврале 2016 года. Секретариат представил подтвержденное расписание сессий на 2016 год (на основе </w:t>
      </w:r>
      <w:r>
        <w:rPr>
          <w:lang w:val="en-US"/>
        </w:rPr>
        <w:t>WP</w:t>
      </w:r>
      <w:r>
        <w:t xml:space="preserve">.29-167-01). Всемирный форум одобрил это расписание сессий, которое воспроизводится в приложении </w:t>
      </w:r>
      <w:r>
        <w:rPr>
          <w:lang w:val="en-US"/>
        </w:rPr>
        <w:t>II</w:t>
      </w:r>
      <w:r>
        <w:t xml:space="preserve"> к настоящему докладу. Всемирный форум принял к сведению документ </w:t>
      </w:r>
      <w:r>
        <w:rPr>
          <w:lang w:val="en-US"/>
        </w:rPr>
        <w:t>WP</w:t>
      </w:r>
      <w:r>
        <w:t>.29</w:t>
      </w:r>
      <w:r>
        <w:noBreakHyphen/>
        <w:t>167</w:t>
      </w:r>
      <w:r>
        <w:noBreakHyphen/>
        <w:t xml:space="preserve">03, касающийся функций Председателя </w:t>
      </w:r>
      <w:r>
        <w:rPr>
          <w:lang w:val="en-US"/>
        </w:rPr>
        <w:t>WP</w:t>
      </w:r>
      <w:r>
        <w:t xml:space="preserve">.29. </w:t>
      </w:r>
    </w:p>
    <w:p w14:paraId="6AA42EA8" w14:textId="77777777" w:rsidR="00541967" w:rsidRPr="00541967" w:rsidRDefault="00541967" w:rsidP="00541967">
      <w:pPr>
        <w:pStyle w:val="SingleTxt"/>
        <w:spacing w:after="0" w:line="120" w:lineRule="exact"/>
        <w:rPr>
          <w:sz w:val="10"/>
        </w:rPr>
      </w:pPr>
    </w:p>
    <w:p w14:paraId="379EC710" w14:textId="77777777" w:rsidR="00541967" w:rsidRPr="00541967" w:rsidRDefault="00541967" w:rsidP="00541967">
      <w:pPr>
        <w:pStyle w:val="SingleTxt"/>
        <w:spacing w:after="0" w:line="120" w:lineRule="exact"/>
        <w:rPr>
          <w:sz w:val="10"/>
        </w:rPr>
      </w:pPr>
    </w:p>
    <w:p w14:paraId="61477718"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C</w:t>
      </w:r>
      <w:r>
        <w:t>.</w:t>
      </w:r>
      <w:r>
        <w:tab/>
        <w:t xml:space="preserve">Интеллектуальные транспортные системы </w:t>
      </w:r>
      <w:r>
        <w:br/>
        <w:t xml:space="preserve">и автоматизированные транспортные средства </w:t>
      </w:r>
      <w:r>
        <w:br/>
        <w:t>(пункт 2.3 повестки дня)</w:t>
      </w:r>
    </w:p>
    <w:p w14:paraId="0DB0BC19" w14:textId="77777777" w:rsidR="00761771" w:rsidRDefault="00761771" w:rsidP="00761771">
      <w:pPr>
        <w:pStyle w:val="SingleTxt"/>
        <w:spacing w:after="0" w:line="120" w:lineRule="exact"/>
        <w:rPr>
          <w:i/>
          <w:iCs/>
          <w:sz w:val="10"/>
        </w:rPr>
      </w:pPr>
    </w:p>
    <w:p w14:paraId="502CBF88" w14:textId="77777777" w:rsidR="00761771" w:rsidRDefault="00761771" w:rsidP="00761771">
      <w:pPr>
        <w:pStyle w:val="SingleTxt"/>
        <w:spacing w:after="0" w:line="120" w:lineRule="exact"/>
        <w:rPr>
          <w:i/>
          <w:iCs/>
          <w:sz w:val="10"/>
        </w:rPr>
      </w:pPr>
    </w:p>
    <w:p w14:paraId="5FBCA3F0" w14:textId="77777777" w:rsidR="00761771" w:rsidRDefault="00761771" w:rsidP="00401C98">
      <w:pPr>
        <w:pStyle w:val="SingleTxt"/>
        <w:tabs>
          <w:tab w:val="clear" w:pos="2693"/>
        </w:tabs>
        <w:ind w:left="2995" w:hanging="1728"/>
      </w:pPr>
      <w:r>
        <w:rPr>
          <w:i/>
          <w:iCs/>
        </w:rPr>
        <w:t>Документация:</w:t>
      </w:r>
      <w:r>
        <w:tab/>
      </w:r>
      <w:r w:rsidRPr="00922B65">
        <w:t>неофициальный</w:t>
      </w:r>
      <w:r>
        <w:t xml:space="preserve"> документ WP.29-167-04</w:t>
      </w:r>
    </w:p>
    <w:p w14:paraId="62EA1EBA" w14:textId="77777777" w:rsidR="00761771" w:rsidRDefault="00761771" w:rsidP="00761771">
      <w:pPr>
        <w:pStyle w:val="SingleTxt"/>
      </w:pPr>
      <w:r>
        <w:t>15.</w:t>
      </w:r>
      <w:r>
        <w:tab/>
        <w:t xml:space="preserve">Представитель Соединенного Королевства, Председатель НРГ по ИТС/АВ, подвел итоги заседания НРГ, которое состоялось 11 ноября 2015 года </w:t>
      </w:r>
      <w:r w:rsidR="00541967">
        <w:br/>
      </w:r>
      <w:r>
        <w:t xml:space="preserve">(14 ч. 30 м. – 15 ч. 30 м.), и сообщил, что работа неофициальной группы продвигается успешно. Он проинформировал Всемирный форум о вопросах, которые обсуждались на совещании НРГ 3 ноября 2015 года, включая взаимодействие с </w:t>
      </w:r>
      <w:r>
        <w:rPr>
          <w:lang w:val="en-US"/>
        </w:rPr>
        <w:t>WP</w:t>
      </w:r>
      <w:r>
        <w:t>.1 и возможность внесения поправок в Венскую конвенцию 1968 года для обеспечения безопасного выведения на рынок автоматизированных систем вождения. Он добавил, что НРГ обсудит также вопросы программного обеспечения и его надежности с уделением особого внимания беспроводному обновлению программного обеспечения.</w:t>
      </w:r>
    </w:p>
    <w:p w14:paraId="4AA9BF07" w14:textId="77777777" w:rsidR="00761771" w:rsidRDefault="00761771" w:rsidP="00761771">
      <w:pPr>
        <w:pStyle w:val="SingleTxt"/>
      </w:pPr>
      <w:r>
        <w:t>16.</w:t>
      </w:r>
      <w:r>
        <w:tab/>
        <w:t xml:space="preserve">Секретариат представил Всемирному </w:t>
      </w:r>
      <w:r w:rsidR="004A7E66">
        <w:t>форуму доклад о ходе работы ЕЭК </w:t>
      </w:r>
      <w:r>
        <w:t xml:space="preserve">ООН в области автоматизированных транспортных средств (WP.29-167-04). </w:t>
      </w:r>
      <w:r w:rsidR="00847D17">
        <w:br/>
      </w:r>
      <w:r>
        <w:t xml:space="preserve">Он проинформировал </w:t>
      </w:r>
      <w:r>
        <w:rPr>
          <w:lang w:val="en-US"/>
        </w:rPr>
        <w:t>WP</w:t>
      </w:r>
      <w:r>
        <w:t xml:space="preserve">.29 о том, что </w:t>
      </w:r>
      <w:r>
        <w:rPr>
          <w:lang w:val="en-US"/>
        </w:rPr>
        <w:t>i</w:t>
      </w:r>
      <w:r>
        <w:t xml:space="preserve">) </w:t>
      </w:r>
      <w:r>
        <w:rPr>
          <w:lang w:val="en-US"/>
        </w:rPr>
        <w:t>GRRF</w:t>
      </w:r>
      <w:r>
        <w:t xml:space="preserve"> обсудила вопросы, касающиеся автоматических функций управления (АФУ), систем дистанционной парковки (СДП) и кибербезопасности, </w:t>
      </w:r>
      <w:r>
        <w:rPr>
          <w:lang w:val="en-US"/>
        </w:rPr>
        <w:t>ii</w:t>
      </w:r>
      <w:r>
        <w:t xml:space="preserve">) </w:t>
      </w:r>
      <w:r>
        <w:rPr>
          <w:lang w:val="en-US"/>
        </w:rPr>
        <w:t>GRSG</w:t>
      </w:r>
      <w:r>
        <w:t xml:space="preserve"> сосредоточила внимание на регистраторах данных об аварии (РДА), </w:t>
      </w:r>
      <w:r>
        <w:rPr>
          <w:lang w:val="en-US"/>
        </w:rPr>
        <w:t>iii</w:t>
      </w:r>
      <w:r>
        <w:t xml:space="preserve">) поправка к статьям 8 и 39 Венской конвенции о дорожном движении 1968 года вступит в силу 23 марта 2016 года и </w:t>
      </w:r>
      <w:r>
        <w:rPr>
          <w:lang w:val="en-US"/>
        </w:rPr>
        <w:t>iv</w:t>
      </w:r>
      <w:r>
        <w:t xml:space="preserve">) </w:t>
      </w:r>
      <w:r>
        <w:rPr>
          <w:lang w:val="en-US"/>
        </w:rPr>
        <w:t>WP</w:t>
      </w:r>
      <w:r>
        <w:t xml:space="preserve">.1 учредила неофициальную группу для рассмотрения вопросов, касающихся автоматизированных транспортных средств и сотрудничества с </w:t>
      </w:r>
      <w:r>
        <w:rPr>
          <w:lang w:val="en-US"/>
        </w:rPr>
        <w:t>WP</w:t>
      </w:r>
      <w:r>
        <w:t>.29.</w:t>
      </w:r>
    </w:p>
    <w:p w14:paraId="6D125A3D" w14:textId="77777777" w:rsidR="00761771" w:rsidRDefault="00761771" w:rsidP="00761771">
      <w:pPr>
        <w:pStyle w:val="SingleTxt"/>
      </w:pPr>
      <w:r>
        <w:t>17.</w:t>
      </w:r>
      <w:r>
        <w:tab/>
        <w:t>Представитель МСЭ сделал сообщение на тему: «Симпозиум по вопросу о будущем подсоединенных автомобилей», который планируется организовать совместно с ЕЭК ООН в четверг, 3 марта 2016 года, на Женевской автомобильной выставке. Симпозиум будет посвящен вопросам безопасности программного обеспечения и кибербезопасности.</w:t>
      </w:r>
    </w:p>
    <w:p w14:paraId="741CC92C" w14:textId="77777777" w:rsidR="00761771" w:rsidRDefault="00761771" w:rsidP="00761771">
      <w:pPr>
        <w:pStyle w:val="SingleTxt"/>
        <w:spacing w:after="0" w:line="120" w:lineRule="exact"/>
        <w:rPr>
          <w:b/>
          <w:sz w:val="10"/>
        </w:rPr>
      </w:pPr>
    </w:p>
    <w:p w14:paraId="0F5E964C" w14:textId="77777777" w:rsidR="00761771" w:rsidRDefault="00761771" w:rsidP="00761771">
      <w:pPr>
        <w:pStyle w:val="SingleTxt"/>
        <w:spacing w:after="0" w:line="120" w:lineRule="exact"/>
        <w:rPr>
          <w:b/>
          <w:sz w:val="10"/>
        </w:rPr>
      </w:pPr>
    </w:p>
    <w:p w14:paraId="3AB89815"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GB"/>
        </w:rPr>
        <w:t>D</w:t>
      </w:r>
      <w:r>
        <w:t>.</w:t>
      </w:r>
      <w:r>
        <w:tab/>
        <w:t>Десятилетие действий по обеспечению безопасности дорожного движения (2011–2020 годы) (пункт 2.4 повестки дня)</w:t>
      </w:r>
    </w:p>
    <w:p w14:paraId="56AF397D" w14:textId="77777777" w:rsidR="00761771" w:rsidRDefault="00761771" w:rsidP="00761771">
      <w:pPr>
        <w:pStyle w:val="SingleTxt"/>
        <w:spacing w:after="0" w:line="120" w:lineRule="exact"/>
        <w:rPr>
          <w:i/>
          <w:sz w:val="10"/>
        </w:rPr>
      </w:pPr>
    </w:p>
    <w:p w14:paraId="1B3D64C7" w14:textId="77777777" w:rsidR="00761771" w:rsidRDefault="00761771" w:rsidP="00761771">
      <w:pPr>
        <w:pStyle w:val="SingleTxt"/>
        <w:spacing w:after="0" w:line="120" w:lineRule="exact"/>
        <w:rPr>
          <w:i/>
          <w:sz w:val="10"/>
        </w:rPr>
      </w:pPr>
    </w:p>
    <w:p w14:paraId="1D4FDD25" w14:textId="77777777" w:rsidR="00761771" w:rsidRDefault="00761771" w:rsidP="00761771">
      <w:pPr>
        <w:pStyle w:val="SingleTxt"/>
        <w:tabs>
          <w:tab w:val="clear" w:pos="2693"/>
        </w:tabs>
        <w:ind w:left="2995" w:hanging="1728"/>
      </w:pPr>
      <w:r>
        <w:rPr>
          <w:i/>
        </w:rPr>
        <w:t>Документация</w:t>
      </w:r>
      <w:r>
        <w:t>:</w:t>
      </w:r>
      <w:r>
        <w:tab/>
        <w:t xml:space="preserve">неофициальный документ </w:t>
      </w:r>
      <w:r>
        <w:rPr>
          <w:lang w:val="en-GB"/>
        </w:rPr>
        <w:t>WP</w:t>
      </w:r>
      <w:r>
        <w:t>.29-167-06</w:t>
      </w:r>
    </w:p>
    <w:p w14:paraId="1BE3866C" w14:textId="77777777" w:rsidR="00761771" w:rsidRDefault="00761771" w:rsidP="00761771">
      <w:pPr>
        <w:pStyle w:val="SingleTxt"/>
      </w:pPr>
      <w:r>
        <w:t>18.</w:t>
      </w:r>
      <w:r>
        <w:tab/>
        <w:t>Секретариат представил среднесрочные результаты работы Всемирного форума по подготовке правил ООН и ГТП ООН (</w:t>
      </w:r>
      <w:r>
        <w:rPr>
          <w:lang w:val="en-US"/>
        </w:rPr>
        <w:t>WP</w:t>
      </w:r>
      <w:r>
        <w:t xml:space="preserve">.29-167-06) в целях повышения безопасности транспортных средств в рамках Десятилетия действий по обеспечению безопасности дорожного движения. </w:t>
      </w:r>
      <w:r>
        <w:rPr>
          <w:lang w:val="en-US"/>
        </w:rPr>
        <w:t>WP</w:t>
      </w:r>
      <w:r>
        <w:t xml:space="preserve">.29 принял документ </w:t>
      </w:r>
      <w:r>
        <w:rPr>
          <w:lang w:val="en-GB"/>
        </w:rPr>
        <w:t>WP</w:t>
      </w:r>
      <w:r>
        <w:t xml:space="preserve">.29-167-06 и поручил секретариату воспроизвести его в качестве приложения </w:t>
      </w:r>
      <w:r>
        <w:rPr>
          <w:lang w:val="en-GB"/>
        </w:rPr>
        <w:t>III</w:t>
      </w:r>
      <w:r>
        <w:t xml:space="preserve"> к настоящему докладу и передать Комитету по внутреннему транспорту.</w:t>
      </w:r>
    </w:p>
    <w:p w14:paraId="02A896A2" w14:textId="77777777" w:rsidR="00541967" w:rsidRPr="00541967" w:rsidRDefault="00541967" w:rsidP="00541967">
      <w:pPr>
        <w:pStyle w:val="SingleTxt"/>
        <w:spacing w:after="0" w:line="120" w:lineRule="exact"/>
        <w:rPr>
          <w:sz w:val="10"/>
        </w:rPr>
      </w:pPr>
    </w:p>
    <w:p w14:paraId="18A77D93" w14:textId="77777777" w:rsidR="00541967" w:rsidRPr="00541967" w:rsidRDefault="00541967" w:rsidP="00541967">
      <w:pPr>
        <w:pStyle w:val="SingleTxt"/>
        <w:spacing w:after="0" w:line="120" w:lineRule="exact"/>
        <w:rPr>
          <w:sz w:val="10"/>
        </w:rPr>
      </w:pPr>
    </w:p>
    <w:p w14:paraId="6C893722" w14:textId="77777777" w:rsidR="00761771" w:rsidRDefault="00761771" w:rsidP="005419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V</w:t>
      </w:r>
      <w:r>
        <w:t>.</w:t>
      </w:r>
      <w:r>
        <w:tab/>
        <w:t xml:space="preserve">Рассмотрение докладов вспомогательных Рабочих </w:t>
      </w:r>
      <w:r w:rsidR="008520F8">
        <w:br/>
      </w:r>
      <w:r>
        <w:t>групп (РГ) WP.29 (пункт 3 повестки дня)</w:t>
      </w:r>
    </w:p>
    <w:p w14:paraId="6715162D" w14:textId="77777777" w:rsidR="00541967" w:rsidRPr="00541967" w:rsidRDefault="00541967" w:rsidP="00541967">
      <w:pPr>
        <w:spacing w:line="120" w:lineRule="exact"/>
        <w:rPr>
          <w:sz w:val="10"/>
        </w:rPr>
      </w:pPr>
    </w:p>
    <w:p w14:paraId="2F009BE2" w14:textId="77777777" w:rsidR="00541967" w:rsidRPr="00541967" w:rsidRDefault="00541967" w:rsidP="00541967">
      <w:pPr>
        <w:spacing w:line="120" w:lineRule="exact"/>
        <w:rPr>
          <w:sz w:val="10"/>
        </w:rPr>
      </w:pPr>
    </w:p>
    <w:p w14:paraId="4568F748" w14:textId="77777777" w:rsidR="00761771" w:rsidRDefault="00761771" w:rsidP="00541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Рабочая группа по вопросам освещения и световой сигнализации (GRE) (семьдесят третья сессия, </w:t>
      </w:r>
      <w:r w:rsidR="00541967">
        <w:br/>
      </w:r>
      <w:r>
        <w:t>14−17 апреля 2015 года) (пункт 3.1 повестки дня)</w:t>
      </w:r>
    </w:p>
    <w:p w14:paraId="66E35840" w14:textId="77777777" w:rsidR="00541967" w:rsidRPr="00541967" w:rsidRDefault="00541967" w:rsidP="00541967">
      <w:pPr>
        <w:spacing w:line="120" w:lineRule="exact"/>
        <w:rPr>
          <w:sz w:val="10"/>
        </w:rPr>
      </w:pPr>
    </w:p>
    <w:p w14:paraId="3ABD79F3" w14:textId="77777777" w:rsidR="00541967" w:rsidRPr="00541967" w:rsidRDefault="00541967" w:rsidP="00541967">
      <w:pPr>
        <w:spacing w:line="120" w:lineRule="exact"/>
        <w:rPr>
          <w:sz w:val="10"/>
        </w:rPr>
      </w:pPr>
    </w:p>
    <w:p w14:paraId="11FC2BEF" w14:textId="77777777" w:rsidR="00761771" w:rsidRDefault="00761771" w:rsidP="00377E0E">
      <w:pPr>
        <w:pStyle w:val="SingleTxt"/>
        <w:tabs>
          <w:tab w:val="clear" w:pos="2693"/>
        </w:tabs>
        <w:ind w:left="2995" w:hanging="1728"/>
        <w:rPr>
          <w:lang w:eastAsia="zh-CN"/>
        </w:rPr>
      </w:pPr>
      <w:r>
        <w:rPr>
          <w:i/>
          <w:iCs/>
          <w:lang w:eastAsia="zh-CN"/>
        </w:rPr>
        <w:t>Документация:</w:t>
      </w:r>
      <w:r w:rsidR="00377E0E">
        <w:rPr>
          <w:lang w:eastAsia="zh-CN"/>
        </w:rPr>
        <w:tab/>
      </w:r>
      <w:r>
        <w:rPr>
          <w:lang w:eastAsia="zh-CN"/>
        </w:rPr>
        <w:t>ECE/TRANS/WP.29/GRE/73</w:t>
      </w:r>
    </w:p>
    <w:p w14:paraId="122E1C56" w14:textId="77777777" w:rsidR="00761771" w:rsidRDefault="00761771" w:rsidP="00761771">
      <w:pPr>
        <w:pStyle w:val="SingleTxt"/>
        <w:rPr>
          <w:lang w:eastAsia="zh-CN"/>
        </w:rPr>
      </w:pPr>
      <w:r>
        <w:rPr>
          <w:lang w:eastAsia="zh-CN"/>
        </w:rPr>
        <w:t>19.</w:t>
      </w:r>
      <w:r>
        <w:rPr>
          <w:lang w:eastAsia="zh-CN"/>
        </w:rPr>
        <w:tab/>
        <w:t xml:space="preserve">Всемирный форум напомнил об устном сообщении Председателя GRE, сделанном на 166-й сессии (ECE/TRANS/WP.29/1116, пункты 23−25), и утвердил доклад. </w:t>
      </w:r>
    </w:p>
    <w:p w14:paraId="0E01BEAD" w14:textId="77777777" w:rsidR="00541967" w:rsidRPr="00541967" w:rsidRDefault="00541967" w:rsidP="00541967">
      <w:pPr>
        <w:pStyle w:val="SingleTxt"/>
        <w:spacing w:after="0" w:line="120" w:lineRule="exact"/>
        <w:rPr>
          <w:sz w:val="10"/>
          <w:lang w:eastAsia="zh-CN"/>
        </w:rPr>
      </w:pPr>
    </w:p>
    <w:p w14:paraId="73FCA57F" w14:textId="77777777" w:rsidR="00541967" w:rsidRPr="00541967" w:rsidRDefault="00541967" w:rsidP="00541967">
      <w:pPr>
        <w:pStyle w:val="SingleTxt"/>
        <w:spacing w:after="0" w:line="120" w:lineRule="exact"/>
        <w:rPr>
          <w:sz w:val="10"/>
          <w:lang w:eastAsia="zh-CN"/>
        </w:rPr>
      </w:pPr>
    </w:p>
    <w:p w14:paraId="3E65F13F" w14:textId="77777777" w:rsidR="00761771" w:rsidRDefault="00761771" w:rsidP="00541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t>Рабочая группа по общим предписаниям, касающимся безоп</w:t>
      </w:r>
      <w:r w:rsidR="00377E0E">
        <w:t>асности (GRSG) (108-я сессия, 4–</w:t>
      </w:r>
      <w:r>
        <w:t xml:space="preserve">8 мая 2015 года) </w:t>
      </w:r>
      <w:r w:rsidR="00541967">
        <w:br/>
      </w:r>
      <w:r>
        <w:t>(пункт 3.2 повестки дня)</w:t>
      </w:r>
    </w:p>
    <w:p w14:paraId="67E4DE51" w14:textId="77777777" w:rsidR="00541967" w:rsidRPr="00541967" w:rsidRDefault="00541967" w:rsidP="00541967">
      <w:pPr>
        <w:pStyle w:val="SingleTxt"/>
        <w:spacing w:after="0" w:line="120" w:lineRule="exact"/>
        <w:rPr>
          <w:sz w:val="10"/>
        </w:rPr>
      </w:pPr>
    </w:p>
    <w:p w14:paraId="5231C0DC" w14:textId="77777777" w:rsidR="00541967" w:rsidRPr="00541967" w:rsidRDefault="00541967" w:rsidP="00541967">
      <w:pPr>
        <w:pStyle w:val="SingleTxt"/>
        <w:spacing w:after="0" w:line="120" w:lineRule="exact"/>
        <w:rPr>
          <w:sz w:val="10"/>
        </w:rPr>
      </w:pPr>
    </w:p>
    <w:p w14:paraId="59C0A64A" w14:textId="77777777" w:rsidR="00761771" w:rsidRDefault="00761771" w:rsidP="00377E0E">
      <w:pPr>
        <w:pStyle w:val="SingleTxt"/>
        <w:tabs>
          <w:tab w:val="clear" w:pos="2693"/>
        </w:tabs>
        <w:ind w:left="2995" w:hanging="1728"/>
        <w:rPr>
          <w:lang w:eastAsia="zh-CN"/>
        </w:rPr>
      </w:pPr>
      <w:r w:rsidRPr="00337491">
        <w:rPr>
          <w:i/>
          <w:lang w:eastAsia="zh-CN"/>
        </w:rPr>
        <w:t>Докумен</w:t>
      </w:r>
      <w:r w:rsidR="00377E0E" w:rsidRPr="00337491">
        <w:rPr>
          <w:i/>
          <w:lang w:eastAsia="zh-CN"/>
        </w:rPr>
        <w:t>тация:</w:t>
      </w:r>
      <w:r w:rsidR="00377E0E">
        <w:rPr>
          <w:lang w:eastAsia="zh-CN"/>
        </w:rPr>
        <w:tab/>
      </w:r>
      <w:r>
        <w:rPr>
          <w:lang w:eastAsia="zh-CN"/>
        </w:rPr>
        <w:t>ECE/TRANS/WP.29/GRSG/87</w:t>
      </w:r>
    </w:p>
    <w:p w14:paraId="4EB85413" w14:textId="77777777" w:rsidR="00761771" w:rsidRDefault="00761771" w:rsidP="00761771">
      <w:pPr>
        <w:pStyle w:val="SingleTxt"/>
        <w:rPr>
          <w:lang w:eastAsia="zh-CN"/>
        </w:rPr>
      </w:pPr>
      <w:r>
        <w:rPr>
          <w:lang w:eastAsia="zh-CN"/>
        </w:rPr>
        <w:t>20.</w:t>
      </w:r>
      <w:r>
        <w:rPr>
          <w:lang w:eastAsia="zh-CN"/>
        </w:rPr>
        <w:tab/>
        <w:t xml:space="preserve">Всемирный форум напомнил об устном сообщении Председателя GRSG, сделанном на 166-й сессии (ECE/TRANS/WP.29/1116, пункты 26−28), и утвердил доклад. </w:t>
      </w:r>
    </w:p>
    <w:p w14:paraId="107E4C06" w14:textId="77777777" w:rsidR="00541967" w:rsidRPr="00541967" w:rsidRDefault="00541967" w:rsidP="00541967">
      <w:pPr>
        <w:pStyle w:val="SingleTxt"/>
        <w:spacing w:after="0" w:line="120" w:lineRule="exact"/>
        <w:rPr>
          <w:sz w:val="10"/>
          <w:lang w:eastAsia="zh-CN"/>
        </w:rPr>
      </w:pPr>
    </w:p>
    <w:p w14:paraId="583743F7" w14:textId="77777777" w:rsidR="00761771" w:rsidRDefault="00761771" w:rsidP="00541967">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С.</w:t>
      </w:r>
      <w:r>
        <w:tab/>
        <w:t xml:space="preserve">Рабочая группа по пассивной безопасности (GRSP) </w:t>
      </w:r>
      <w:r w:rsidR="008520F8">
        <w:br/>
      </w:r>
      <w:r>
        <w:t>(пятьдесят седьмая</w:t>
      </w:r>
      <w:r w:rsidR="00401C98">
        <w:t xml:space="preserve"> сессия, 18–</w:t>
      </w:r>
      <w:r>
        <w:t xml:space="preserve">22 мая 2015 года) </w:t>
      </w:r>
      <w:r w:rsidR="008520F8">
        <w:br/>
      </w:r>
      <w:r>
        <w:t>(пункт 3.3 повестки дня)</w:t>
      </w:r>
    </w:p>
    <w:p w14:paraId="5B374700" w14:textId="77777777" w:rsidR="00541967" w:rsidRPr="00541967" w:rsidRDefault="00541967" w:rsidP="00541967">
      <w:pPr>
        <w:pStyle w:val="SingleTxt"/>
        <w:keepNext/>
        <w:spacing w:after="0" w:line="120" w:lineRule="exact"/>
        <w:rPr>
          <w:sz w:val="10"/>
        </w:rPr>
      </w:pPr>
    </w:p>
    <w:p w14:paraId="72ABB6E5" w14:textId="77777777" w:rsidR="00541967" w:rsidRPr="00541967" w:rsidRDefault="00541967" w:rsidP="00541967">
      <w:pPr>
        <w:pStyle w:val="SingleTxt"/>
        <w:keepNext/>
        <w:spacing w:after="0" w:line="120" w:lineRule="exact"/>
        <w:rPr>
          <w:sz w:val="10"/>
        </w:rPr>
      </w:pPr>
    </w:p>
    <w:p w14:paraId="40945E9C" w14:textId="77777777" w:rsidR="00761771" w:rsidRDefault="00401C98" w:rsidP="00401C98">
      <w:pPr>
        <w:pStyle w:val="SingleTxt"/>
        <w:tabs>
          <w:tab w:val="clear" w:pos="2693"/>
        </w:tabs>
        <w:ind w:left="2995" w:hanging="1728"/>
        <w:rPr>
          <w:lang w:eastAsia="zh-CN"/>
        </w:rPr>
      </w:pPr>
      <w:r w:rsidRPr="006A12B0">
        <w:rPr>
          <w:i/>
          <w:lang w:eastAsia="zh-CN"/>
        </w:rPr>
        <w:t>Документация:</w:t>
      </w:r>
      <w:r>
        <w:rPr>
          <w:lang w:eastAsia="zh-CN"/>
        </w:rPr>
        <w:tab/>
      </w:r>
      <w:r w:rsidR="00761771">
        <w:rPr>
          <w:lang w:eastAsia="zh-CN"/>
        </w:rPr>
        <w:t>ECE/TRANS/WP.29/GRSP/57</w:t>
      </w:r>
    </w:p>
    <w:p w14:paraId="16FE6469" w14:textId="77777777" w:rsidR="00761771" w:rsidRDefault="00761771" w:rsidP="00541967">
      <w:pPr>
        <w:pStyle w:val="SingleTxt"/>
        <w:keepNext/>
        <w:rPr>
          <w:lang w:eastAsia="zh-CN"/>
        </w:rPr>
      </w:pPr>
      <w:r>
        <w:rPr>
          <w:lang w:eastAsia="zh-CN"/>
        </w:rPr>
        <w:t>21.</w:t>
      </w:r>
      <w:r>
        <w:rPr>
          <w:lang w:eastAsia="zh-CN"/>
        </w:rPr>
        <w:tab/>
        <w:t>Всемирный форум напомнил об устном сообщении Председателя GRSP, сделанном в ходе 166-й сессии (ECE/TRA</w:t>
      </w:r>
      <w:r w:rsidR="006A12B0">
        <w:rPr>
          <w:lang w:eastAsia="zh-CN"/>
        </w:rPr>
        <w:t>NS/WP.29/1116, пункты 29−34), и </w:t>
      </w:r>
      <w:r>
        <w:rPr>
          <w:lang w:eastAsia="zh-CN"/>
        </w:rPr>
        <w:t xml:space="preserve">утвердил доклад. </w:t>
      </w:r>
    </w:p>
    <w:p w14:paraId="385ECC8A" w14:textId="77777777" w:rsidR="00541967" w:rsidRPr="00541967" w:rsidRDefault="00541967" w:rsidP="00541967">
      <w:pPr>
        <w:pStyle w:val="SingleTxt"/>
        <w:keepNext/>
        <w:spacing w:after="0" w:line="120" w:lineRule="exact"/>
        <w:rPr>
          <w:sz w:val="10"/>
          <w:lang w:eastAsia="zh-CN"/>
        </w:rPr>
      </w:pPr>
    </w:p>
    <w:p w14:paraId="27D98D0C" w14:textId="77777777" w:rsidR="00541967" w:rsidRPr="00541967" w:rsidRDefault="00541967" w:rsidP="00541967">
      <w:pPr>
        <w:pStyle w:val="SingleTxt"/>
        <w:keepNext/>
        <w:spacing w:after="0" w:line="120" w:lineRule="exact"/>
        <w:rPr>
          <w:sz w:val="10"/>
          <w:lang w:eastAsia="zh-CN"/>
        </w:rPr>
      </w:pPr>
    </w:p>
    <w:p w14:paraId="6004C0B3" w14:textId="77777777" w:rsidR="00761771" w:rsidRDefault="00761771" w:rsidP="005419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 xml:space="preserve">Рабочая группа по проблемам энергии и загрязнения окружающей среды (семьдесят первая сессия, </w:t>
      </w:r>
      <w:r w:rsidR="00541967">
        <w:br/>
      </w:r>
      <w:r>
        <w:t>9−12 июня 2015 года) (пункт 3.4 повестки дня)</w:t>
      </w:r>
    </w:p>
    <w:p w14:paraId="31618DD6" w14:textId="77777777" w:rsidR="00541967" w:rsidRPr="006A12B0" w:rsidRDefault="00541967" w:rsidP="00541967">
      <w:pPr>
        <w:pStyle w:val="SingleTxt"/>
        <w:spacing w:after="0" w:line="120" w:lineRule="exact"/>
        <w:rPr>
          <w:i/>
          <w:sz w:val="10"/>
        </w:rPr>
      </w:pPr>
    </w:p>
    <w:p w14:paraId="068B196C" w14:textId="77777777" w:rsidR="00541967" w:rsidRPr="006A12B0" w:rsidRDefault="00541967" w:rsidP="00541967">
      <w:pPr>
        <w:pStyle w:val="SingleTxt"/>
        <w:spacing w:after="0" w:line="120" w:lineRule="exact"/>
        <w:rPr>
          <w:i/>
          <w:sz w:val="10"/>
        </w:rPr>
      </w:pPr>
    </w:p>
    <w:p w14:paraId="215AED13" w14:textId="77777777" w:rsidR="00761771" w:rsidRDefault="00401C98" w:rsidP="00401C98">
      <w:pPr>
        <w:pStyle w:val="SingleTxt"/>
        <w:tabs>
          <w:tab w:val="clear" w:pos="2693"/>
        </w:tabs>
        <w:ind w:left="2995" w:hanging="1728"/>
        <w:rPr>
          <w:lang w:eastAsia="zh-CN"/>
        </w:rPr>
      </w:pPr>
      <w:r w:rsidRPr="006A12B0">
        <w:rPr>
          <w:i/>
          <w:lang w:eastAsia="zh-CN"/>
        </w:rPr>
        <w:t>Документация:</w:t>
      </w:r>
      <w:r>
        <w:rPr>
          <w:lang w:eastAsia="zh-CN"/>
        </w:rPr>
        <w:tab/>
      </w:r>
      <w:r w:rsidR="00761771">
        <w:rPr>
          <w:lang w:eastAsia="zh-CN"/>
        </w:rPr>
        <w:t>ECE/TRANS/WP.29/GRPE/71</w:t>
      </w:r>
    </w:p>
    <w:p w14:paraId="3845A527" w14:textId="77777777" w:rsidR="00761771" w:rsidRDefault="00761771" w:rsidP="00761771">
      <w:pPr>
        <w:pStyle w:val="SingleTxt"/>
        <w:rPr>
          <w:lang w:eastAsia="zh-CN"/>
        </w:rPr>
      </w:pPr>
      <w:r>
        <w:rPr>
          <w:lang w:eastAsia="zh-CN"/>
        </w:rPr>
        <w:t>22.</w:t>
      </w:r>
      <w:r>
        <w:rPr>
          <w:lang w:eastAsia="zh-CN"/>
        </w:rPr>
        <w:tab/>
        <w:t>Всемирный форум напомнил об устном сообщении Председателя GRPE, сделанном на 166-й сессии (ECE/TRANS/WP.29/1116, пункты 35−40), и утвердил доклад.</w:t>
      </w:r>
    </w:p>
    <w:p w14:paraId="62DDAC4C" w14:textId="77777777" w:rsidR="00541967" w:rsidRPr="00541967" w:rsidRDefault="00541967" w:rsidP="00541967">
      <w:pPr>
        <w:pStyle w:val="SingleTxt"/>
        <w:spacing w:after="0" w:line="120" w:lineRule="exact"/>
        <w:rPr>
          <w:sz w:val="10"/>
          <w:lang w:eastAsia="zh-CN"/>
        </w:rPr>
      </w:pPr>
    </w:p>
    <w:p w14:paraId="6D27C55C" w14:textId="77777777" w:rsidR="00541967" w:rsidRPr="00541967" w:rsidRDefault="00541967" w:rsidP="00541967">
      <w:pPr>
        <w:pStyle w:val="SingleTxt"/>
        <w:spacing w:after="0" w:line="120" w:lineRule="exact"/>
        <w:rPr>
          <w:sz w:val="10"/>
          <w:lang w:eastAsia="zh-CN"/>
        </w:rPr>
      </w:pPr>
    </w:p>
    <w:p w14:paraId="29CB4DE3"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tab/>
      </w:r>
      <w:r>
        <w:rPr>
          <w:lang w:val="en-US"/>
        </w:rPr>
        <w:t>E</w:t>
      </w:r>
      <w:r>
        <w:t>.</w:t>
      </w:r>
      <w:r>
        <w:tab/>
        <w:t>Основные вопросы, рассмотренные на последних сессиях (пункт 3.5 повестки дня)</w:t>
      </w:r>
    </w:p>
    <w:p w14:paraId="7777D3DB" w14:textId="77777777" w:rsidR="00761771" w:rsidRDefault="00761771" w:rsidP="00761771">
      <w:pPr>
        <w:pStyle w:val="SingleTxt"/>
        <w:spacing w:after="0" w:line="120" w:lineRule="exact"/>
        <w:rPr>
          <w:sz w:val="10"/>
        </w:rPr>
      </w:pPr>
    </w:p>
    <w:p w14:paraId="4B0762F5" w14:textId="77777777" w:rsidR="00761771" w:rsidRDefault="00761771" w:rsidP="00761771">
      <w:pPr>
        <w:pStyle w:val="SingleTxt"/>
        <w:spacing w:after="0" w:line="120" w:lineRule="exact"/>
        <w:rPr>
          <w:sz w:val="10"/>
        </w:rPr>
      </w:pPr>
    </w:p>
    <w:p w14:paraId="756C2824" w14:textId="77777777" w:rsidR="00761771" w:rsidRDefault="00761771" w:rsidP="007617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Рабочая группа по вопросам шума (</w:t>
      </w:r>
      <w:r>
        <w:rPr>
          <w:lang w:val="en-US"/>
        </w:rPr>
        <w:t>GRB</w:t>
      </w:r>
      <w:r>
        <w:t xml:space="preserve">) (шестьдесят вторая сессия, </w:t>
      </w:r>
      <w:r w:rsidR="00541967">
        <w:br/>
      </w:r>
      <w:r>
        <w:t>1–3 сентября 2015 года) (пункт 3.5.1 повестки дня)</w:t>
      </w:r>
    </w:p>
    <w:p w14:paraId="514CF6CC" w14:textId="77777777" w:rsidR="00761771" w:rsidRDefault="00761771" w:rsidP="00761771">
      <w:pPr>
        <w:pStyle w:val="SingleTxt"/>
        <w:spacing w:after="0" w:line="120" w:lineRule="exact"/>
        <w:rPr>
          <w:sz w:val="10"/>
        </w:rPr>
      </w:pPr>
    </w:p>
    <w:p w14:paraId="10A4C48F" w14:textId="77777777" w:rsidR="00761771" w:rsidRDefault="00761771" w:rsidP="00761771">
      <w:pPr>
        <w:pStyle w:val="SingleTxt"/>
      </w:pPr>
      <w:r>
        <w:t>23.</w:t>
      </w:r>
      <w:r>
        <w:tab/>
        <w:t xml:space="preserve">Председатель </w:t>
      </w:r>
      <w:r>
        <w:rPr>
          <w:lang w:val="en-US"/>
        </w:rPr>
        <w:t>GRB</w:t>
      </w:r>
      <w:r>
        <w:t xml:space="preserve"> сообщил о результатах шестьдесят второй сессии </w:t>
      </w:r>
      <w:r>
        <w:rPr>
          <w:lang w:val="en-US"/>
        </w:rPr>
        <w:t>GRB</w:t>
      </w:r>
      <w:r>
        <w:t xml:space="preserve"> (подробную информацию см. в докладе о работе сессии ECE/TRANS/WP.29/</w:t>
      </w:r>
      <w:r w:rsidR="00541967">
        <w:t xml:space="preserve"> </w:t>
      </w:r>
      <w:r>
        <w:t>GRB/60), в частности о принятии проекта правил, касающихся бесшумных автотранспортных средств (БАТС), в рамках Соглашения 1958 года.</w:t>
      </w:r>
    </w:p>
    <w:p w14:paraId="1C154A43" w14:textId="77777777" w:rsidR="00761771" w:rsidRDefault="00761771" w:rsidP="00761771">
      <w:pPr>
        <w:pStyle w:val="SingleTxt"/>
      </w:pPr>
      <w:r>
        <w:t>24.</w:t>
      </w:r>
      <w:r>
        <w:tab/>
        <w:t xml:space="preserve">Он далее проинформировал Всемирный форум о том, что </w:t>
      </w:r>
      <w:r>
        <w:rPr>
          <w:lang w:val="en-US"/>
        </w:rPr>
        <w:t>GRB</w:t>
      </w:r>
      <w:r>
        <w:t xml:space="preserve"> решила продолжить работу над БАТС в целях урегулирования вызывающих обеспокоенность вопросов, поднятых Всемирным союзом слепых (ВСС), и завершить подготовку ГТП ООН, касающихся БАТС. С этой целью </w:t>
      </w:r>
      <w:r>
        <w:rPr>
          <w:lang w:val="en-US"/>
        </w:rPr>
        <w:t>GRB</w:t>
      </w:r>
      <w:r>
        <w:t xml:space="preserve"> просила продлить мандаты обеих неофициальных рабочих групп – НРГ по правилам, касающимся БАТС, и НРГ по ГТП ООН, касающимся БАТС, – до декабря 2016 года. </w:t>
      </w:r>
      <w:r>
        <w:rPr>
          <w:lang w:val="en-US"/>
        </w:rPr>
        <w:t>WP</w:t>
      </w:r>
      <w:r>
        <w:t xml:space="preserve">.29 дал согласие на продление обоих мандатов при условии подтверждения со стороны </w:t>
      </w:r>
      <w:r>
        <w:rPr>
          <w:lang w:val="en-US"/>
        </w:rPr>
        <w:t>AC</w:t>
      </w:r>
      <w:r>
        <w:t>.3 в отношении продления мандата НРГ по ГТП ООН, касающимся БАТС.</w:t>
      </w:r>
    </w:p>
    <w:p w14:paraId="77CEBB89" w14:textId="77777777" w:rsidR="00761771" w:rsidRDefault="00761771" w:rsidP="00761771">
      <w:pPr>
        <w:pStyle w:val="SingleTxt"/>
      </w:pPr>
      <w:r>
        <w:t>25.</w:t>
      </w:r>
      <w:r>
        <w:tab/>
      </w:r>
      <w:r>
        <w:rPr>
          <w:lang w:val="en-US"/>
        </w:rPr>
        <w:t>WP</w:t>
      </w:r>
      <w:r>
        <w:t xml:space="preserve">.29 отметил, что </w:t>
      </w:r>
      <w:r>
        <w:rPr>
          <w:lang w:val="en-US"/>
        </w:rPr>
        <w:t>GRB</w:t>
      </w:r>
      <w:r>
        <w:t xml:space="preserve"> переизбрала г-на С. Фишё (Франция) Председателем и г-на А. Бочарова (Российская Федерация) заместителем Председателя на 2016 год.</w:t>
      </w:r>
    </w:p>
    <w:p w14:paraId="50FD76BF" w14:textId="77777777" w:rsidR="00761771" w:rsidRDefault="00761771" w:rsidP="00761771">
      <w:pPr>
        <w:pStyle w:val="SingleTxt"/>
        <w:spacing w:after="0" w:line="120" w:lineRule="exact"/>
        <w:rPr>
          <w:sz w:val="10"/>
        </w:rPr>
      </w:pPr>
    </w:p>
    <w:p w14:paraId="26C16085" w14:textId="77777777" w:rsidR="00761771" w:rsidRDefault="00761771" w:rsidP="007617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Рабочая группа по вопросам торможения и ходовой части (</w:t>
      </w:r>
      <w:r>
        <w:rPr>
          <w:lang w:val="en-US"/>
        </w:rPr>
        <w:t>GRRF</w:t>
      </w:r>
      <w:r>
        <w:t>) (восьмидесятая сессия, 15–18 сентября 2015 года) (пункт 3.5.2 повестки дня)</w:t>
      </w:r>
    </w:p>
    <w:p w14:paraId="63A08DB4" w14:textId="77777777" w:rsidR="00761771" w:rsidRDefault="00761771" w:rsidP="00761771">
      <w:pPr>
        <w:pStyle w:val="SingleTxt"/>
        <w:spacing w:after="0" w:line="120" w:lineRule="exact"/>
        <w:rPr>
          <w:sz w:val="10"/>
        </w:rPr>
      </w:pPr>
    </w:p>
    <w:p w14:paraId="216925DB" w14:textId="77777777" w:rsidR="00761771" w:rsidRDefault="00761771" w:rsidP="00761771">
      <w:pPr>
        <w:pStyle w:val="SingleTxt"/>
      </w:pPr>
      <w:r>
        <w:t>26.</w:t>
      </w:r>
      <w:r>
        <w:tab/>
        <w:t xml:space="preserve">Председатель </w:t>
      </w:r>
      <w:r>
        <w:rPr>
          <w:lang w:val="en-US"/>
        </w:rPr>
        <w:t>GRRF</w:t>
      </w:r>
      <w:r>
        <w:t xml:space="preserve"> г-н Б. Фрост (Соединенное Королевство) проинформировал Всемирный форум о результатах восьмидесятой сессии </w:t>
      </w:r>
      <w:r>
        <w:rPr>
          <w:lang w:val="en-US"/>
        </w:rPr>
        <w:t>GRRF</w:t>
      </w:r>
      <w:r>
        <w:t xml:space="preserve"> (более подробную информацию см. в докладе о работе сессии ECE/TRANS/WP.29/</w:t>
      </w:r>
      <w:r w:rsidR="008520F8">
        <w:t xml:space="preserve"> </w:t>
      </w:r>
      <w:r>
        <w:t>GRRF/80).</w:t>
      </w:r>
    </w:p>
    <w:p w14:paraId="59DE18E0" w14:textId="77777777" w:rsidR="00761771" w:rsidRDefault="00610127" w:rsidP="00761771">
      <w:pPr>
        <w:pStyle w:val="SingleTxt"/>
      </w:pPr>
      <w:r>
        <w:br w:type="page"/>
      </w:r>
      <w:r w:rsidR="00761771">
        <w:t>27.</w:t>
      </w:r>
      <w:r w:rsidR="00761771">
        <w:tab/>
        <w:t xml:space="preserve">Он сообщил </w:t>
      </w:r>
      <w:r w:rsidR="00761771">
        <w:rPr>
          <w:lang w:val="en-US"/>
        </w:rPr>
        <w:t>WP</w:t>
      </w:r>
      <w:r w:rsidR="00761771">
        <w:t xml:space="preserve">.29 о представлении Рабочей группой </w:t>
      </w:r>
      <w:r w:rsidR="00761771">
        <w:rPr>
          <w:lang w:val="en-US"/>
        </w:rPr>
        <w:t>GRRF</w:t>
      </w:r>
      <w:r w:rsidR="00761771">
        <w:t xml:space="preserve"> пересмотренных положений о круге ведения и правил процедуры неофициальной группы по автоматическим функциям управления (АФУ), которые воспроизводятся в приложении к докладу о работе сессии.</w:t>
      </w:r>
    </w:p>
    <w:p w14:paraId="386D2CCE" w14:textId="77777777" w:rsidR="00761771" w:rsidRDefault="00761771" w:rsidP="00761771">
      <w:pPr>
        <w:pStyle w:val="SingleTxt"/>
      </w:pPr>
      <w:r>
        <w:t>28.</w:t>
      </w:r>
      <w:r>
        <w:tab/>
        <w:t xml:space="preserve">Представитель МОПАП поинтересовался, почему НРГ по АФУ уделяет приоритетное внимание в своей работе комплексным системам АФУ категории Е вместо того, чтобы начать с более базовых категорий и использовать накопленный таким образом опыт для разработки требований для более высоких категорий. Председатель </w:t>
      </w:r>
      <w:r>
        <w:rPr>
          <w:lang w:val="en-US"/>
        </w:rPr>
        <w:t>GRRF</w:t>
      </w:r>
      <w:r>
        <w:t xml:space="preserve"> ответил, что НРГ выбрала нисходящий подход, начав с положений для категории Е, для того чтобы все соответствующие требования можно было перенести на все другие категории АФУ. Представитель Германии добавил, что из-за выбранного подхода никаких задержек не ожидается и что при использовании этого подхода будут охвачены все категории АФУ. </w:t>
      </w:r>
    </w:p>
    <w:p w14:paraId="4F5CB619" w14:textId="77777777" w:rsidR="00761771" w:rsidRDefault="00761771" w:rsidP="00761771">
      <w:pPr>
        <w:pStyle w:val="SingleTxt"/>
      </w:pPr>
      <w:r>
        <w:t>29.</w:t>
      </w:r>
      <w:r>
        <w:tab/>
      </w:r>
      <w:r>
        <w:rPr>
          <w:lang w:val="en-US"/>
        </w:rPr>
        <w:t>WP</w:t>
      </w:r>
      <w:r>
        <w:t xml:space="preserve">.29 отметил, что </w:t>
      </w:r>
      <w:r>
        <w:rPr>
          <w:lang w:val="en-US"/>
        </w:rPr>
        <w:t>GRRF</w:t>
      </w:r>
      <w:r>
        <w:t xml:space="preserve"> переизбрала г-на Б. Фроста (Соединенное Королевство) Председателем и г-на А. Мурая (Япония) заместителем Председателя на 2016 год.</w:t>
      </w:r>
    </w:p>
    <w:p w14:paraId="32C2C010" w14:textId="77777777" w:rsidR="00761771" w:rsidRDefault="00761771" w:rsidP="00761771">
      <w:pPr>
        <w:pStyle w:val="SingleTxt"/>
        <w:spacing w:after="0" w:line="120" w:lineRule="exact"/>
        <w:rPr>
          <w:sz w:val="10"/>
        </w:rPr>
      </w:pPr>
    </w:p>
    <w:p w14:paraId="744EFDA0" w14:textId="77777777" w:rsidR="00761771" w:rsidRDefault="00761771" w:rsidP="007617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Рабочая группа по общим предписаниям, касающимся безопасности (</w:t>
      </w:r>
      <w:r>
        <w:rPr>
          <w:lang w:val="en-US"/>
        </w:rPr>
        <w:t>GRSG</w:t>
      </w:r>
      <w:r>
        <w:t>) (109-я сессия, 29 сентября – 2 октября 2015 года) (пункт 3.5.3 повестки дня)</w:t>
      </w:r>
    </w:p>
    <w:p w14:paraId="1564DED6" w14:textId="77777777" w:rsidR="00761771" w:rsidRDefault="00761771" w:rsidP="00761771">
      <w:pPr>
        <w:pStyle w:val="SingleTxt"/>
        <w:spacing w:after="0" w:line="120" w:lineRule="exact"/>
        <w:rPr>
          <w:sz w:val="10"/>
        </w:rPr>
      </w:pPr>
    </w:p>
    <w:p w14:paraId="59C56705" w14:textId="77777777" w:rsidR="00761771" w:rsidRDefault="00761771" w:rsidP="00761771">
      <w:pPr>
        <w:pStyle w:val="SingleTxt"/>
      </w:pPr>
      <w:r>
        <w:t>30.</w:t>
      </w:r>
      <w:r>
        <w:tab/>
        <w:t xml:space="preserve">Председатель </w:t>
      </w:r>
      <w:r>
        <w:rPr>
          <w:lang w:val="en-US"/>
        </w:rPr>
        <w:t>GRSG</w:t>
      </w:r>
      <w:r>
        <w:t xml:space="preserve"> проинформировал </w:t>
      </w:r>
      <w:r>
        <w:rPr>
          <w:lang w:val="en-US"/>
        </w:rPr>
        <w:t>WP</w:t>
      </w:r>
      <w:r>
        <w:t xml:space="preserve">.29 о результатах 109-й сессии </w:t>
      </w:r>
      <w:r>
        <w:rPr>
          <w:lang w:val="en-US"/>
        </w:rPr>
        <w:t>GRSG</w:t>
      </w:r>
      <w:r>
        <w:t xml:space="preserve"> (более подробную информацию см. в докладе о работе сессии ECE/TRANS/WP.29/GRSG/88 и Add.1).</w:t>
      </w:r>
    </w:p>
    <w:p w14:paraId="050E1C43" w14:textId="77777777" w:rsidR="00761771" w:rsidRDefault="00761771" w:rsidP="000A0890">
      <w:pPr>
        <w:pStyle w:val="SingleTxt"/>
      </w:pPr>
      <w:r>
        <w:t>31.</w:t>
      </w:r>
      <w:r>
        <w:tab/>
        <w:t xml:space="preserve">Он напомнил, что на своей предыдущей сессии в мае 2015 года </w:t>
      </w:r>
      <w:r>
        <w:rPr>
          <w:lang w:val="en-US"/>
        </w:rPr>
        <w:t>GRSG</w:t>
      </w:r>
      <w:r>
        <w:t xml:space="preserve"> уже приняла поправки новой серии 02, в которых предлагаются положения, касающиеся отвода газа через предохранительные устройства сброса давления резервуаров КПГ в определенном направлении (представлено в качестве документа</w:t>
      </w:r>
      <w:r w:rsidR="000A0890">
        <w:t> </w:t>
      </w:r>
      <w:r>
        <w:t xml:space="preserve">ECE/TRANS/WP.29/2015/90 для рассмотрения на сессии </w:t>
      </w:r>
      <w:r>
        <w:rPr>
          <w:lang w:val="en-US"/>
        </w:rPr>
        <w:t>WP</w:t>
      </w:r>
      <w:r w:rsidR="006A12B0">
        <w:t>.29 в ноябре 2015 </w:t>
      </w:r>
      <w:r>
        <w:t xml:space="preserve">года). Он добавил, что совсем недавно </w:t>
      </w:r>
      <w:r>
        <w:rPr>
          <w:lang w:val="en-US"/>
        </w:rPr>
        <w:t>GRSG</w:t>
      </w:r>
      <w:r>
        <w:t xml:space="preserve"> приняла еще одну поправку, предусматривающую исключение положений о сварных резервуарах и еще большее ужесточение требований Правил № 110. Вместо того чтобы принимать эту поправку в качестве еще одной новой серии поправок, </w:t>
      </w:r>
      <w:r>
        <w:rPr>
          <w:lang w:val="en-US"/>
        </w:rPr>
        <w:t>GRSG</w:t>
      </w:r>
      <w:r>
        <w:t xml:space="preserve"> решила снять документ ECE/TRANS/WP.29/2015/90 с повестки дня ноябрьской сессии </w:t>
      </w:r>
      <w:r>
        <w:rPr>
          <w:lang w:val="en-US"/>
        </w:rPr>
        <w:t>WP</w:t>
      </w:r>
      <w:r>
        <w:t xml:space="preserve">.29 2015 года и представить новый проект </w:t>
      </w:r>
      <w:r>
        <w:rPr>
          <w:spacing w:val="0"/>
        </w:rPr>
        <w:t xml:space="preserve">поправок серии 02 к Правилам № 110 ООН, </w:t>
      </w:r>
      <w:r>
        <w:t xml:space="preserve">охватывающий оба предложения (отвод газа в определенном направлении и исключение сварных резервуаров), для рассмотрения на сессии </w:t>
      </w:r>
      <w:r>
        <w:rPr>
          <w:lang w:val="en-US"/>
        </w:rPr>
        <w:t>WP</w:t>
      </w:r>
      <w:r>
        <w:t>.29 в марте 2016 года.</w:t>
      </w:r>
    </w:p>
    <w:p w14:paraId="095EE9F8" w14:textId="77777777" w:rsidR="00761771" w:rsidRDefault="00761771" w:rsidP="00761771">
      <w:pPr>
        <w:pStyle w:val="SingleTxt"/>
      </w:pPr>
      <w:r>
        <w:t>32.</w:t>
      </w:r>
      <w:r>
        <w:tab/>
        <w:t xml:space="preserve">Он добавил, что </w:t>
      </w:r>
      <w:r>
        <w:rPr>
          <w:lang w:val="en-US"/>
        </w:rPr>
        <w:t>GRSG</w:t>
      </w:r>
      <w:r>
        <w:t xml:space="preserve"> ознакомилась с результатами проведенного Германией исследования по вопросу о ДТП, связанных с «мертвыми» зонами, с участием большегрузных транспортных средств и что </w:t>
      </w:r>
      <w:r>
        <w:rPr>
          <w:lang w:val="en-US"/>
        </w:rPr>
        <w:t>GRSG</w:t>
      </w:r>
      <w:r>
        <w:t xml:space="preserve"> согласилась с необходимостью разработки новых правил по установке на большегрузных транспортных средствах современных систем помощи при вождении (ССПВ) во избежание таких аварий, связанных с наличием «мертвых» зон.</w:t>
      </w:r>
    </w:p>
    <w:p w14:paraId="19428857" w14:textId="77777777" w:rsidR="00761771" w:rsidRDefault="00761771" w:rsidP="00761771">
      <w:pPr>
        <w:pStyle w:val="SingleTxt"/>
      </w:pPr>
      <w:r>
        <w:t>33.</w:t>
      </w:r>
      <w:r>
        <w:tab/>
        <w:t xml:space="preserve">Он сообщил, что </w:t>
      </w:r>
      <w:r>
        <w:rPr>
          <w:lang w:val="en-US"/>
        </w:rPr>
        <w:t>GRSG</w:t>
      </w:r>
      <w:r>
        <w:t xml:space="preserve"> приняла незначительную поправку к положениям о круге ведения НРГ по стеклам для панорамных люков автомобилей (СПЛА) в целях уточнения нынешней области применения ГТП № 6 ООН.</w:t>
      </w:r>
    </w:p>
    <w:p w14:paraId="287542C1" w14:textId="77777777" w:rsidR="00761771" w:rsidRDefault="00761771" w:rsidP="00761771">
      <w:pPr>
        <w:pStyle w:val="SingleTxt"/>
      </w:pPr>
      <w:r>
        <w:t>34.</w:t>
      </w:r>
      <w:r>
        <w:tab/>
        <w:t xml:space="preserve">Поскольку мандат НРГ по АСВЭС заканчивается в октябре 2015 года и при разработке новых правил возникают задержки, Председатель </w:t>
      </w:r>
      <w:r>
        <w:rPr>
          <w:lang w:val="en-US"/>
        </w:rPr>
        <w:t>GRSG</w:t>
      </w:r>
      <w:r>
        <w:t xml:space="preserve"> запросил согласия </w:t>
      </w:r>
      <w:r>
        <w:rPr>
          <w:lang w:val="en-US"/>
        </w:rPr>
        <w:t>WP</w:t>
      </w:r>
      <w:r>
        <w:t xml:space="preserve">.29 на продление мандата НРГ на один год. </w:t>
      </w:r>
      <w:r>
        <w:rPr>
          <w:lang w:val="en-US"/>
        </w:rPr>
        <w:t>WP</w:t>
      </w:r>
      <w:r>
        <w:t xml:space="preserve">.29 дал свое согласие на продление мандата. Представитель Российской Федерации, руководящий работой неофициальной группы, сообщил о результатах, достигнутых НРГ. Он отметил, что НРГ работает над новыми темами. Он не исключает возможности возникновения других проблем. Такие вопросы следует обсудить на стадии работы НРГ во избежание необходимости их рассмотрения на более поздних этапах в рамках </w:t>
      </w:r>
      <w:r>
        <w:rPr>
          <w:color w:val="000000"/>
        </w:rPr>
        <w:t xml:space="preserve">GRSG или WP.29. </w:t>
      </w:r>
      <w:r>
        <w:t>Представитель МОПАП подчеркнул настоятельную потребность завершить подготовку проекта правил и рассмотреть оставшиеся открытые вопросы, а не добавлять постоянно новые.</w:t>
      </w:r>
    </w:p>
    <w:p w14:paraId="358EB517" w14:textId="77777777" w:rsidR="00761771" w:rsidRDefault="00761771" w:rsidP="00761771">
      <w:pPr>
        <w:pStyle w:val="SingleTxt"/>
      </w:pPr>
      <w:r>
        <w:t>35.</w:t>
      </w:r>
      <w:r>
        <w:tab/>
      </w:r>
      <w:r>
        <w:rPr>
          <w:lang w:val="en-US"/>
        </w:rPr>
        <w:t>WP</w:t>
      </w:r>
      <w:r>
        <w:t xml:space="preserve">.29 отметил, что </w:t>
      </w:r>
      <w:r>
        <w:rPr>
          <w:lang w:val="en-US"/>
        </w:rPr>
        <w:t>GRSG</w:t>
      </w:r>
      <w:r>
        <w:t xml:space="preserve"> переизбрала г-на А. Эрарио (Италия) Председателем и г-на К. Хендершота (Канада) заместителем Председателя на 2016 год.</w:t>
      </w:r>
    </w:p>
    <w:p w14:paraId="3EC5F811" w14:textId="77777777" w:rsidR="00761771" w:rsidRDefault="00761771" w:rsidP="00761771">
      <w:pPr>
        <w:pStyle w:val="SingleTxt"/>
      </w:pPr>
      <w:r>
        <w:t>36.</w:t>
      </w:r>
      <w:r>
        <w:tab/>
      </w:r>
      <w:r>
        <w:rPr>
          <w:lang w:val="en-US"/>
        </w:rPr>
        <w:t>GRSG</w:t>
      </w:r>
      <w:r>
        <w:t xml:space="preserve"> стало известно, что г-н Матиаш Матолчи (Венгрия) в конце нынешнего года уходит на пенсию. Рабочая группа поблагодарила его за значительный вклад в работу </w:t>
      </w:r>
      <w:r>
        <w:rPr>
          <w:lang w:val="en-US"/>
        </w:rPr>
        <w:t>GRSG</w:t>
      </w:r>
      <w:r>
        <w:t xml:space="preserve"> на протяжении последних четырех десятилетий и за его целенаправленные усилия при выполнении обязанностей заместителя Председателя </w:t>
      </w:r>
      <w:r>
        <w:rPr>
          <w:lang w:val="en-US"/>
        </w:rPr>
        <w:t>GRSG</w:t>
      </w:r>
      <w:r>
        <w:t xml:space="preserve"> с 2001 года.</w:t>
      </w:r>
    </w:p>
    <w:p w14:paraId="4BCA6D4E" w14:textId="77777777" w:rsidR="00761771" w:rsidRDefault="00761771" w:rsidP="00761771">
      <w:pPr>
        <w:pStyle w:val="SingleTxt"/>
        <w:spacing w:after="0" w:line="120" w:lineRule="exact"/>
        <w:rPr>
          <w:sz w:val="10"/>
        </w:rPr>
      </w:pPr>
    </w:p>
    <w:p w14:paraId="2FD02DF7" w14:textId="77777777" w:rsidR="00761771" w:rsidRDefault="00761771" w:rsidP="005419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Рабочая группа по вопросам освещения и световой сигнализации (</w:t>
      </w:r>
      <w:r>
        <w:rPr>
          <w:lang w:val="en-US"/>
        </w:rPr>
        <w:t>GRE</w:t>
      </w:r>
      <w:r>
        <w:t xml:space="preserve">) (семьдесят четвертая сессия, 20–23 октября 2015 года) </w:t>
      </w:r>
      <w:r w:rsidR="00541967">
        <w:br/>
      </w:r>
      <w:r>
        <w:t>(пункт 3.5.4 повестки дня)</w:t>
      </w:r>
    </w:p>
    <w:p w14:paraId="60803465" w14:textId="77777777" w:rsidR="00761771" w:rsidRDefault="00761771" w:rsidP="00761771">
      <w:pPr>
        <w:pStyle w:val="SingleTxt"/>
        <w:spacing w:after="0" w:line="120" w:lineRule="exact"/>
        <w:rPr>
          <w:sz w:val="10"/>
        </w:rPr>
      </w:pPr>
    </w:p>
    <w:p w14:paraId="3166F476" w14:textId="77777777" w:rsidR="00761771" w:rsidRDefault="00761771" w:rsidP="00401C98">
      <w:pPr>
        <w:pStyle w:val="SingleTxt"/>
        <w:tabs>
          <w:tab w:val="clear" w:pos="2693"/>
        </w:tabs>
        <w:ind w:left="2995" w:hanging="1728"/>
      </w:pPr>
      <w:r>
        <w:rPr>
          <w:i/>
          <w:iCs/>
        </w:rPr>
        <w:t>Документация:</w:t>
      </w:r>
      <w:r>
        <w:tab/>
      </w:r>
      <w:r>
        <w:rPr>
          <w:lang w:eastAsia="zh-CN"/>
        </w:rPr>
        <w:t>неофициальный</w:t>
      </w:r>
      <w:r>
        <w:t xml:space="preserve"> документ WP.29-167-19</w:t>
      </w:r>
    </w:p>
    <w:p w14:paraId="55BD30AD" w14:textId="77777777" w:rsidR="00761771" w:rsidRDefault="00761771" w:rsidP="00761771">
      <w:pPr>
        <w:pStyle w:val="SingleTxt"/>
      </w:pPr>
      <w:r>
        <w:t>37.</w:t>
      </w:r>
      <w:r>
        <w:tab/>
        <w:t xml:space="preserve">Председатель </w:t>
      </w:r>
      <w:r>
        <w:rPr>
          <w:lang w:val="en-US"/>
        </w:rPr>
        <w:t>GRE</w:t>
      </w:r>
      <w:r>
        <w:t xml:space="preserve"> сообщил о результатах семьдесят четвертой сессии </w:t>
      </w:r>
      <w:r>
        <w:rPr>
          <w:lang w:val="en-US"/>
        </w:rPr>
        <w:t>GRE</w:t>
      </w:r>
      <w:r>
        <w:t xml:space="preserve"> (подробную информацию см. в докладе о работе сессии ECE/TRANS/WP.29/</w:t>
      </w:r>
      <w:r w:rsidR="00541967">
        <w:t xml:space="preserve"> </w:t>
      </w:r>
      <w:r>
        <w:t xml:space="preserve">GRE/74). </w:t>
      </w:r>
    </w:p>
    <w:p w14:paraId="56014692" w14:textId="77777777" w:rsidR="00761771" w:rsidRDefault="00761771" w:rsidP="00761771">
      <w:pPr>
        <w:pStyle w:val="SingleTxt"/>
      </w:pPr>
      <w:r>
        <w:t>38.</w:t>
      </w:r>
      <w:r>
        <w:tab/>
        <w:t xml:space="preserve">Он проинформировал </w:t>
      </w:r>
      <w:r>
        <w:rPr>
          <w:lang w:val="en-US"/>
        </w:rPr>
        <w:t>WP</w:t>
      </w:r>
      <w:r>
        <w:t xml:space="preserve">.29 о продолжающейся деятельности </w:t>
      </w:r>
      <w:r>
        <w:rPr>
          <w:lang w:val="en-US"/>
        </w:rPr>
        <w:t>GRE</w:t>
      </w:r>
      <w:r>
        <w:t xml:space="preserve"> в области упрощения правил, касающихся освещения и световой сигнализации, с учетом указаний со стороны </w:t>
      </w:r>
      <w:r>
        <w:rPr>
          <w:lang w:val="en-US"/>
        </w:rPr>
        <w:t>WP</w:t>
      </w:r>
      <w:r>
        <w:t xml:space="preserve">.29 и Управления по правовым вопросам (УПВ) Организации Объединенных Наций. Представитель МЭК внес на рассмотрение документ WP.29-167-19, напомнив о предложенном подходе к упрощению правил, касающихся источников света, и указаний, данных УПВ. Он просил </w:t>
      </w:r>
      <w:r>
        <w:rPr>
          <w:lang w:val="en-US"/>
        </w:rPr>
        <w:t>WP</w:t>
      </w:r>
      <w:r>
        <w:t>.29 вновь подтвердить первоначальный мандат (ECE/TRANS/WP.29/1112, пункт 42) по подготовке репозитория (резолюции) для источников света и предложил создать этот репозиторий только на английском языке. Всемирный форум подтвердил подход в отношении упрощения правил, касающихся источников света, но подчеркнул необходимость в репозитории на трех официальных языках: английском, русском и французском.</w:t>
      </w:r>
    </w:p>
    <w:p w14:paraId="09FD3432" w14:textId="77777777" w:rsidR="00761771" w:rsidRDefault="00761771" w:rsidP="00761771">
      <w:pPr>
        <w:pStyle w:val="SingleTxt"/>
      </w:pPr>
      <w:r>
        <w:t>39.</w:t>
      </w:r>
      <w:r>
        <w:tab/>
        <w:t>Председатель GRE сообщил, что на прошлой сессии Япония провела исследование по дневным ходовым огням (ДХО), в процессе которого не было выявлено никаких негативных последствий применения ДХО для дорожного движения, и проинформировал Всемирный форум о том, что эта деятельность была начата в целях включения Правил № 48 в МОУТКТС.</w:t>
      </w:r>
    </w:p>
    <w:p w14:paraId="51C81DE2" w14:textId="77777777" w:rsidR="00761771" w:rsidRDefault="00761771" w:rsidP="00761771">
      <w:pPr>
        <w:pStyle w:val="SingleTxt"/>
      </w:pPr>
      <w:r>
        <w:t>40.</w:t>
      </w:r>
      <w:r>
        <w:tab/>
      </w:r>
      <w:r>
        <w:rPr>
          <w:lang w:val="en-US"/>
        </w:rPr>
        <w:t>WP</w:t>
      </w:r>
      <w:r>
        <w:t xml:space="preserve">.29 отметил, что </w:t>
      </w:r>
      <w:r>
        <w:rPr>
          <w:lang w:val="en-US"/>
        </w:rPr>
        <w:t>GRE</w:t>
      </w:r>
      <w:r>
        <w:t xml:space="preserve"> переизбрала г-на М. Локюфьера (Бельгия) Председателем и г-на Д. Роверса (Нидерланды) заместителем Председателя на 2016 год.</w:t>
      </w:r>
    </w:p>
    <w:p w14:paraId="052F3807" w14:textId="77777777" w:rsidR="00541967" w:rsidRPr="00541967" w:rsidRDefault="00541967" w:rsidP="00541967">
      <w:pPr>
        <w:pStyle w:val="SingleTxt"/>
        <w:spacing w:after="0" w:line="120" w:lineRule="exact"/>
        <w:rPr>
          <w:sz w:val="10"/>
        </w:rPr>
      </w:pPr>
    </w:p>
    <w:p w14:paraId="7F851E9C" w14:textId="77777777" w:rsidR="00541967" w:rsidRPr="00541967" w:rsidRDefault="00541967" w:rsidP="00541967">
      <w:pPr>
        <w:pStyle w:val="SingleTxt"/>
        <w:spacing w:after="0" w:line="120" w:lineRule="exact"/>
        <w:rPr>
          <w:sz w:val="10"/>
        </w:rPr>
      </w:pPr>
    </w:p>
    <w:p w14:paraId="30F43E1C" w14:textId="77777777" w:rsidR="00761771" w:rsidRDefault="00761771" w:rsidP="007617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VI</w:t>
      </w:r>
      <w:r>
        <w:t xml:space="preserve">. </w:t>
      </w:r>
      <w:r>
        <w:tab/>
        <w:t>Соглашение 1958 года (пункт 4 повестки дня)</w:t>
      </w:r>
    </w:p>
    <w:p w14:paraId="24FF8054" w14:textId="77777777" w:rsidR="00761771" w:rsidRDefault="00761771" w:rsidP="00761771">
      <w:pPr>
        <w:pStyle w:val="SingleTxt"/>
        <w:spacing w:after="0" w:line="120" w:lineRule="exact"/>
        <w:rPr>
          <w:sz w:val="10"/>
          <w:szCs w:val="20"/>
        </w:rPr>
      </w:pPr>
    </w:p>
    <w:p w14:paraId="78EAED48" w14:textId="77777777" w:rsidR="00761771" w:rsidRDefault="00761771" w:rsidP="00761771">
      <w:pPr>
        <w:pStyle w:val="SingleTxt"/>
        <w:spacing w:after="0" w:line="120" w:lineRule="exact"/>
        <w:rPr>
          <w:sz w:val="10"/>
          <w:szCs w:val="20"/>
        </w:rPr>
      </w:pPr>
    </w:p>
    <w:p w14:paraId="679DCA08"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А. </w:t>
      </w:r>
      <w:r>
        <w:tab/>
        <w:t xml:space="preserve">Статус Соглашения и прилагаемых правил </w:t>
      </w:r>
      <w:r>
        <w:br/>
        <w:t>(пункт 4.1 повестки дня)</w:t>
      </w:r>
    </w:p>
    <w:p w14:paraId="2B5C7DE2" w14:textId="77777777" w:rsidR="00761771" w:rsidRDefault="00761771" w:rsidP="00761771">
      <w:pPr>
        <w:pStyle w:val="SingleTxt"/>
        <w:spacing w:after="0" w:line="120" w:lineRule="exact"/>
        <w:rPr>
          <w:sz w:val="10"/>
          <w:szCs w:val="20"/>
        </w:rPr>
      </w:pPr>
    </w:p>
    <w:p w14:paraId="16560CF0" w14:textId="77777777" w:rsidR="00761771" w:rsidRDefault="00761771" w:rsidP="00761771">
      <w:pPr>
        <w:pStyle w:val="SingleTxt"/>
        <w:spacing w:after="0" w:line="120" w:lineRule="exact"/>
        <w:rPr>
          <w:sz w:val="10"/>
          <w:szCs w:val="20"/>
        </w:rPr>
      </w:pPr>
    </w:p>
    <w:p w14:paraId="7E3B11C0" w14:textId="77777777" w:rsidR="00761771" w:rsidRDefault="00761771" w:rsidP="00761771">
      <w:pPr>
        <w:pStyle w:val="SingleTxt"/>
        <w:rPr>
          <w:szCs w:val="20"/>
        </w:rPr>
      </w:pPr>
      <w:r>
        <w:rPr>
          <w:szCs w:val="20"/>
        </w:rPr>
        <w:t>41.</w:t>
      </w:r>
      <w:r>
        <w:rPr>
          <w:szCs w:val="20"/>
        </w:rPr>
        <w:tab/>
        <w:t>Секретариат проинформировал Всемирный форум о последнем обновленном варианте документа о статусе Соглашения 1958 года (</w:t>
      </w:r>
      <w:r>
        <w:rPr>
          <w:szCs w:val="20"/>
          <w:lang w:val="en-US"/>
        </w:rPr>
        <w:t>ECE</w:t>
      </w:r>
      <w:r>
        <w:rPr>
          <w:szCs w:val="20"/>
        </w:rPr>
        <w:t>/</w:t>
      </w:r>
      <w:r>
        <w:rPr>
          <w:szCs w:val="20"/>
          <w:lang w:val="en-US"/>
        </w:rPr>
        <w:t>TRANS</w:t>
      </w:r>
      <w:r>
        <w:rPr>
          <w:szCs w:val="20"/>
        </w:rPr>
        <w:t>/</w:t>
      </w:r>
      <w:r>
        <w:rPr>
          <w:szCs w:val="20"/>
          <w:lang w:val="en-US"/>
        </w:rPr>
        <w:t>WP</w:t>
      </w:r>
      <w:r>
        <w:rPr>
          <w:szCs w:val="20"/>
        </w:rPr>
        <w:t>.29/</w:t>
      </w:r>
      <w:r w:rsidR="00966980">
        <w:rPr>
          <w:szCs w:val="20"/>
        </w:rPr>
        <w:t xml:space="preserve"> </w:t>
      </w:r>
      <w:r>
        <w:rPr>
          <w:szCs w:val="20"/>
        </w:rPr>
        <w:t>343/</w:t>
      </w:r>
      <w:r>
        <w:rPr>
          <w:szCs w:val="20"/>
          <w:lang w:val="en-US"/>
        </w:rPr>
        <w:t>Rev</w:t>
      </w:r>
      <w:r>
        <w:rPr>
          <w:szCs w:val="20"/>
        </w:rPr>
        <w:t>.23), в котором содержится информация, полученная секретариатом до 23</w:t>
      </w:r>
      <w:r>
        <w:rPr>
          <w:szCs w:val="20"/>
          <w:lang w:val="en-US"/>
        </w:rPr>
        <w:t> </w:t>
      </w:r>
      <w:r>
        <w:rPr>
          <w:szCs w:val="20"/>
        </w:rPr>
        <w:t xml:space="preserve">октября 2015 года, и с которым можно ознакомиться на веб-сайте </w:t>
      </w:r>
      <w:r>
        <w:rPr>
          <w:szCs w:val="20"/>
          <w:lang w:val="en-US"/>
        </w:rPr>
        <w:t>WP</w:t>
      </w:r>
      <w:r>
        <w:rPr>
          <w:szCs w:val="20"/>
        </w:rPr>
        <w:t xml:space="preserve">.29 по адресу </w:t>
      </w:r>
      <w:hyperlink r:id="rId14" w:history="1">
        <w:r w:rsidR="00966980" w:rsidRPr="00966980">
          <w:rPr>
            <w:rStyle w:val="Hyperlink"/>
            <w:szCs w:val="20"/>
            <w:u w:val="none"/>
          </w:rPr>
          <w:t>www.unece.org/trans/main/wp29/wp29wgs/wp29gen/wp29fdocstts.html</w:t>
        </w:r>
      </w:hyperlink>
      <w:r>
        <w:rPr>
          <w:szCs w:val="20"/>
        </w:rPr>
        <w:t>.</w:t>
      </w:r>
    </w:p>
    <w:p w14:paraId="3B24E64A"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В. </w:t>
      </w:r>
      <w:r>
        <w:tab/>
        <w:t>Указания, запрошенные рабочими группами по вопросам, связанным с правилами, прилагаемыми к Соглашению 1958</w:t>
      </w:r>
      <w:r>
        <w:rPr>
          <w:lang w:val="en-US"/>
        </w:rPr>
        <w:t> </w:t>
      </w:r>
      <w:r>
        <w:t>года (пункт 4.2 повестки дня)</w:t>
      </w:r>
    </w:p>
    <w:p w14:paraId="11A38252" w14:textId="77777777" w:rsidR="00761771" w:rsidRDefault="00761771" w:rsidP="00761771">
      <w:pPr>
        <w:pStyle w:val="SingleTxt"/>
        <w:spacing w:after="0" w:line="120" w:lineRule="exact"/>
        <w:rPr>
          <w:sz w:val="10"/>
          <w:szCs w:val="20"/>
        </w:rPr>
      </w:pPr>
    </w:p>
    <w:p w14:paraId="48CB4AAC" w14:textId="77777777" w:rsidR="00761771" w:rsidRDefault="00761771" w:rsidP="00761771">
      <w:pPr>
        <w:pStyle w:val="SingleTxt"/>
        <w:spacing w:after="0" w:line="120" w:lineRule="exact"/>
        <w:rPr>
          <w:sz w:val="10"/>
          <w:szCs w:val="20"/>
        </w:rPr>
      </w:pPr>
    </w:p>
    <w:p w14:paraId="39FC7BE1" w14:textId="77777777" w:rsidR="00761771" w:rsidRDefault="00761771" w:rsidP="00401C98">
      <w:pPr>
        <w:pStyle w:val="SingleTxt"/>
        <w:tabs>
          <w:tab w:val="clear" w:pos="2693"/>
        </w:tabs>
        <w:ind w:left="2995" w:hanging="1728"/>
      </w:pPr>
      <w:r>
        <w:t xml:space="preserve">Документация: </w:t>
      </w:r>
      <w:r>
        <w:tab/>
      </w:r>
      <w:r w:rsidRPr="00401C98">
        <w:rPr>
          <w:lang w:eastAsia="zh-CN"/>
        </w:rPr>
        <w:t>неофициальный</w:t>
      </w:r>
      <w:r>
        <w:rPr>
          <w:iCs/>
        </w:rPr>
        <w:t xml:space="preserve"> документ </w:t>
      </w:r>
      <w:r>
        <w:rPr>
          <w:iCs/>
          <w:lang w:val="en-US"/>
        </w:rPr>
        <w:t>WP</w:t>
      </w:r>
      <w:r>
        <w:rPr>
          <w:iCs/>
        </w:rPr>
        <w:t>.29-167-20</w:t>
      </w:r>
    </w:p>
    <w:p w14:paraId="262946F3" w14:textId="77777777" w:rsidR="00761771" w:rsidRDefault="00761771" w:rsidP="00761771">
      <w:pPr>
        <w:pStyle w:val="SingleTxt"/>
        <w:spacing w:after="0" w:line="120" w:lineRule="exact"/>
        <w:rPr>
          <w:sz w:val="10"/>
          <w:szCs w:val="20"/>
        </w:rPr>
      </w:pPr>
    </w:p>
    <w:p w14:paraId="18939473" w14:textId="77777777" w:rsidR="00761771" w:rsidRDefault="00761771" w:rsidP="007617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 </w:t>
      </w:r>
      <w:r>
        <w:tab/>
        <w:t xml:space="preserve">Воспроизведение частных стандартов и ссылки на них в правилах, глобальных технических правилах и предписаниях </w:t>
      </w:r>
      <w:r w:rsidR="00966980">
        <w:br/>
      </w:r>
      <w:r>
        <w:t>(пункт 4.2.1 повестки дня)</w:t>
      </w:r>
    </w:p>
    <w:p w14:paraId="70B2ADC8" w14:textId="77777777" w:rsidR="00761771" w:rsidRDefault="00761771" w:rsidP="00761771">
      <w:pPr>
        <w:pStyle w:val="SingleTxt"/>
        <w:spacing w:after="0" w:line="120" w:lineRule="exact"/>
        <w:rPr>
          <w:sz w:val="10"/>
          <w:szCs w:val="20"/>
        </w:rPr>
      </w:pPr>
    </w:p>
    <w:p w14:paraId="11C1BFBB" w14:textId="77777777" w:rsidR="00761771" w:rsidRDefault="00761771" w:rsidP="00761771">
      <w:pPr>
        <w:pStyle w:val="SingleTxt"/>
        <w:rPr>
          <w:szCs w:val="20"/>
        </w:rPr>
      </w:pPr>
      <w:r>
        <w:rPr>
          <w:szCs w:val="20"/>
        </w:rPr>
        <w:t>42.</w:t>
      </w:r>
      <w:r>
        <w:rPr>
          <w:szCs w:val="20"/>
        </w:rPr>
        <w:tab/>
        <w:t>Секретариат сообщил об усилиях рабочих групп по обеспечению транспарентности в случае ссылок на частные стандарты в правилах. Он предложил представителю Германии, Председателю НРГ по объемному механизму определения точки Н (механизм 3</w:t>
      </w:r>
      <w:r>
        <w:rPr>
          <w:szCs w:val="20"/>
          <w:lang w:val="en-US"/>
        </w:rPr>
        <w:t>D</w:t>
      </w:r>
      <w:r>
        <w:rPr>
          <w:szCs w:val="20"/>
        </w:rPr>
        <w:t xml:space="preserve">–Н), проинформировать о переговорах с ОИАТ, проведенных в июне 2015 года, по использованию стандартов ОИАТ при разработке объемного механизма определения точки Н. Представитель Германии проинформировал Всемирный форум о том, что стандарт ОИАТ </w:t>
      </w:r>
      <w:r>
        <w:rPr>
          <w:szCs w:val="20"/>
          <w:lang w:val="en-US"/>
        </w:rPr>
        <w:t>SAE</w:t>
      </w:r>
      <w:r w:rsidRPr="00761771">
        <w:rPr>
          <w:szCs w:val="20"/>
        </w:rPr>
        <w:t xml:space="preserve"> </w:t>
      </w:r>
      <w:r>
        <w:rPr>
          <w:szCs w:val="20"/>
          <w:lang w:val="en-US"/>
        </w:rPr>
        <w:t>J</w:t>
      </w:r>
      <w:r>
        <w:rPr>
          <w:szCs w:val="20"/>
        </w:rPr>
        <w:t xml:space="preserve">826 был пересмотрен на основе предоставленной ОИАТ информации, которая будет использоваться </w:t>
      </w:r>
      <w:r>
        <w:rPr>
          <w:iCs/>
          <w:lang w:val="en-US"/>
        </w:rPr>
        <w:t>WP</w:t>
      </w:r>
      <w:r>
        <w:rPr>
          <w:iCs/>
        </w:rPr>
        <w:t>.29 для</w:t>
      </w:r>
      <w:r>
        <w:rPr>
          <w:szCs w:val="20"/>
        </w:rPr>
        <w:t xml:space="preserve"> выяснения того, какая информация потребуется. Секретариатом была подготовлена таблица с перечислением частей стандарта, необходимых для работы НРГ, которая будет направлена ОИАТ для рассмотрения. Он сообщил о том, что благодаря этому НРГ, по всей видимости, удастся разработать добавление к Общей резолюции № 1, в котором будут воспроизведены спецификации объемного механизма определения точки Н.</w:t>
      </w:r>
    </w:p>
    <w:p w14:paraId="50E515F7" w14:textId="77777777" w:rsidR="00761771" w:rsidRDefault="00761771" w:rsidP="00761771">
      <w:pPr>
        <w:pStyle w:val="SingleTxt"/>
        <w:spacing w:after="0" w:line="120" w:lineRule="exact"/>
        <w:rPr>
          <w:b/>
          <w:sz w:val="10"/>
          <w:szCs w:val="20"/>
        </w:rPr>
      </w:pPr>
    </w:p>
    <w:p w14:paraId="7F8884EF" w14:textId="77777777" w:rsidR="00761771" w:rsidRDefault="00761771" w:rsidP="007617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 </w:t>
      </w:r>
      <w:r>
        <w:tab/>
        <w:t>Указания по поправкам к правилам, прилагаемым к Соглашению 1958 года (пункт 4.2.2 повестки дня)</w:t>
      </w:r>
    </w:p>
    <w:p w14:paraId="3360CDB8" w14:textId="77777777" w:rsidR="00761771" w:rsidRDefault="00761771" w:rsidP="00761771">
      <w:pPr>
        <w:pStyle w:val="SingleTxt"/>
        <w:spacing w:after="0" w:line="120" w:lineRule="exact"/>
        <w:rPr>
          <w:sz w:val="10"/>
          <w:szCs w:val="20"/>
        </w:rPr>
      </w:pPr>
    </w:p>
    <w:p w14:paraId="23C0E04A" w14:textId="77777777" w:rsidR="00761771" w:rsidRDefault="00761771" w:rsidP="00761771">
      <w:pPr>
        <w:pStyle w:val="SingleTxt"/>
        <w:rPr>
          <w:szCs w:val="20"/>
        </w:rPr>
      </w:pPr>
      <w:r>
        <w:rPr>
          <w:szCs w:val="20"/>
        </w:rPr>
        <w:t xml:space="preserve">43. </w:t>
      </w:r>
      <w:r>
        <w:rPr>
          <w:szCs w:val="20"/>
        </w:rPr>
        <w:tab/>
        <w:t>По этому пункту повестки дня не было представлено никакой новой информации.</w:t>
      </w:r>
    </w:p>
    <w:p w14:paraId="3969458F" w14:textId="77777777" w:rsidR="00761771" w:rsidRDefault="00761771" w:rsidP="00761771">
      <w:pPr>
        <w:pStyle w:val="SingleTxt"/>
        <w:spacing w:after="0" w:line="120" w:lineRule="exact"/>
        <w:rPr>
          <w:b/>
          <w:sz w:val="10"/>
          <w:szCs w:val="20"/>
        </w:rPr>
      </w:pPr>
    </w:p>
    <w:p w14:paraId="169E4E27" w14:textId="77777777" w:rsidR="00761771" w:rsidRDefault="00761771" w:rsidP="007617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3. </w:t>
      </w:r>
      <w:r>
        <w:tab/>
        <w:t xml:space="preserve">Включение ГТП ООН, касающихся ВПИМ, в правила ООН </w:t>
      </w:r>
      <w:r>
        <w:br/>
        <w:t>(пункт 4.2.3 повестки дня)</w:t>
      </w:r>
    </w:p>
    <w:p w14:paraId="5228E16B" w14:textId="77777777" w:rsidR="00761771" w:rsidRDefault="00761771" w:rsidP="00761771">
      <w:pPr>
        <w:pStyle w:val="SingleTxt"/>
        <w:spacing w:after="0" w:line="120" w:lineRule="exact"/>
        <w:rPr>
          <w:sz w:val="10"/>
          <w:szCs w:val="20"/>
        </w:rPr>
      </w:pPr>
    </w:p>
    <w:p w14:paraId="055CA901" w14:textId="77777777" w:rsidR="00761771" w:rsidRDefault="00761771" w:rsidP="00761771">
      <w:pPr>
        <w:pStyle w:val="SingleTxt"/>
        <w:rPr>
          <w:szCs w:val="20"/>
        </w:rPr>
      </w:pPr>
      <w:r>
        <w:rPr>
          <w:szCs w:val="20"/>
        </w:rPr>
        <w:t xml:space="preserve">44. </w:t>
      </w:r>
      <w:r>
        <w:rPr>
          <w:szCs w:val="20"/>
        </w:rPr>
        <w:tab/>
        <w:t xml:space="preserve">Представитель ЕС внес на рассмотрение документ </w:t>
      </w:r>
      <w:r>
        <w:rPr>
          <w:szCs w:val="20"/>
          <w:lang w:val="en-US"/>
        </w:rPr>
        <w:t>WP</w:t>
      </w:r>
      <w:r>
        <w:rPr>
          <w:szCs w:val="20"/>
        </w:rPr>
        <w:t>.29-167-20, в котором содержится описание следующих двух во</w:t>
      </w:r>
      <w:r w:rsidR="00D813CE">
        <w:rPr>
          <w:szCs w:val="20"/>
        </w:rPr>
        <w:t>зможных вариантов включения ГТП </w:t>
      </w:r>
      <w:r>
        <w:rPr>
          <w:szCs w:val="20"/>
        </w:rPr>
        <w:t>ООН, касающихся ВПИМ, в правила ООН:</w:t>
      </w:r>
    </w:p>
    <w:p w14:paraId="4ECC4AC1" w14:textId="77777777" w:rsidR="00761771" w:rsidRDefault="00966980" w:rsidP="00966980">
      <w:pPr>
        <w:pStyle w:val="SingleTxt"/>
        <w:rPr>
          <w:szCs w:val="20"/>
        </w:rPr>
      </w:pPr>
      <w:r>
        <w:rPr>
          <w:szCs w:val="20"/>
        </w:rPr>
        <w:tab/>
      </w:r>
      <w:r w:rsidR="00761771">
        <w:rPr>
          <w:szCs w:val="20"/>
        </w:rPr>
        <w:t>а)</w:t>
      </w:r>
      <w:r w:rsidR="00761771">
        <w:rPr>
          <w:szCs w:val="20"/>
        </w:rPr>
        <w:tab/>
        <w:t>правила ООН, касающиеся ВПИМ, будут в полной мере учитывать законодательство ЕС, тогда как Договаривающиеся стороны, не являющиеся членами ЕС, должны будут разработать свое собственное национальное законодательство. В этом случае правила ООН будут разработаны таким образом, чтобы на его отдельные части можно было без труда делать ссылки в национальном законодательстве;</w:t>
      </w:r>
    </w:p>
    <w:p w14:paraId="0E5C9B38" w14:textId="77777777" w:rsidR="00761771" w:rsidRDefault="00966980" w:rsidP="00966980">
      <w:pPr>
        <w:pStyle w:val="SingleTxt"/>
        <w:rPr>
          <w:szCs w:val="20"/>
        </w:rPr>
      </w:pPr>
      <w:r>
        <w:tab/>
      </w:r>
      <w:r w:rsidR="00761771">
        <w:t>b</w:t>
      </w:r>
      <w:r w:rsidR="00761771">
        <w:rPr>
          <w:szCs w:val="20"/>
        </w:rPr>
        <w:t xml:space="preserve">) </w:t>
      </w:r>
      <w:r w:rsidR="00761771">
        <w:rPr>
          <w:szCs w:val="20"/>
        </w:rPr>
        <w:tab/>
        <w:t>при втором предлагаемом подходе правила ООН, касающиеся ВПИМ, будут разработаны в иерархическом порядке с разными уровнями жесткости требований. Высший уровень будет соответствовать наиболее жесткой комбинации региональных требований, тогда как уровни ниже будут соответствовать конкретному национальному или региональному законодательству с точки зрения предельных значений выбросов, а также технических и административных требований, применяемых в конкретном регионе. Договаривающиеся стороны, не являющиеся членами ЕС, такие как Япония, в которых пока действует иное законодательство в области выбросов, могут применять правила ООН, касающиеся ВПИМ. В этом случае каждая Договаривающаяся сторона, применяющая правила ООН, касающиеся ВПИМ, должна будет признавать только официальное утверждение типа в соответствии с высшим уровнем, но может также признавать те официальные утверждения, которые отвечают уровню жесткости требований, предусмотренному ее национальным или региональным законодательством. Договаривающиеся стороны могут предоставлять официальное утверждение типа в соответствии со всеми уровнями.</w:t>
      </w:r>
    </w:p>
    <w:p w14:paraId="11BB634D" w14:textId="77777777" w:rsidR="00761771" w:rsidRDefault="00761771" w:rsidP="00966980">
      <w:pPr>
        <w:pStyle w:val="SingleTxt"/>
        <w:rPr>
          <w:szCs w:val="20"/>
        </w:rPr>
      </w:pPr>
      <w:r>
        <w:rPr>
          <w:szCs w:val="20"/>
        </w:rPr>
        <w:t xml:space="preserve">45. </w:t>
      </w:r>
      <w:r>
        <w:rPr>
          <w:szCs w:val="20"/>
        </w:rPr>
        <w:tab/>
        <w:t>Представитель ЕС подчеркнул преимущества и недостатки каждого подхода. Он отметил, что ЕС отдает предпочтение второму варианту, поскольку он облегчает глобальную гармонизацию в средне- и долгосрочной перспективе и, вероятно, даст возможность включить правила ООН, касающиеся ВПИМ, в систему международного утверждения типа комплектного транспортного средства</w:t>
      </w:r>
      <w:r w:rsidR="00966980">
        <w:rPr>
          <w:szCs w:val="20"/>
        </w:rPr>
        <w:t> </w:t>
      </w:r>
      <w:r>
        <w:rPr>
          <w:szCs w:val="20"/>
        </w:rPr>
        <w:t>(МОУТКС). Он просил WP.29 высказать свою точку зрения и мнение по обоим подходам.</w:t>
      </w:r>
    </w:p>
    <w:p w14:paraId="5CDD3E0A" w14:textId="77777777" w:rsidR="00761771" w:rsidRDefault="00761771" w:rsidP="00761771">
      <w:pPr>
        <w:pStyle w:val="SingleTxt"/>
        <w:rPr>
          <w:szCs w:val="20"/>
        </w:rPr>
      </w:pPr>
      <w:r>
        <w:rPr>
          <w:szCs w:val="20"/>
        </w:rPr>
        <w:t xml:space="preserve">46. </w:t>
      </w:r>
      <w:r>
        <w:rPr>
          <w:szCs w:val="20"/>
        </w:rPr>
        <w:tab/>
        <w:t>Представители Японии и Швейцарии поддержали второй вариант, поскольку он, несмотря на свою сложность, наилучшим образом отвечает цели глобальной гармонизации. Представитель МОПАП также согласился с этим в принципе, учитывая предполагаемую сопоставимость второго варианта с МОУТКТС.</w:t>
      </w:r>
    </w:p>
    <w:p w14:paraId="2EA1E0E6" w14:textId="77777777" w:rsidR="00761771" w:rsidRDefault="00761771" w:rsidP="00761771">
      <w:pPr>
        <w:pStyle w:val="SingleTxt"/>
        <w:keepNext/>
        <w:rPr>
          <w:szCs w:val="20"/>
        </w:rPr>
      </w:pPr>
      <w:r>
        <w:rPr>
          <w:szCs w:val="20"/>
        </w:rPr>
        <w:t xml:space="preserve">47. </w:t>
      </w:r>
      <w:r>
        <w:rPr>
          <w:szCs w:val="20"/>
        </w:rPr>
        <w:tab/>
        <w:t>WP.29 решил включить ГТП, касающиеся ВПИМ, в правила ООН исходя из второго подхода, предложенного представителем ЕС.</w:t>
      </w:r>
    </w:p>
    <w:p w14:paraId="133D942D" w14:textId="77777777" w:rsidR="00761771" w:rsidRDefault="00761771" w:rsidP="00761771">
      <w:pPr>
        <w:pStyle w:val="SingleTxt"/>
        <w:rPr>
          <w:szCs w:val="20"/>
        </w:rPr>
      </w:pPr>
      <w:r>
        <w:rPr>
          <w:szCs w:val="20"/>
        </w:rPr>
        <w:t xml:space="preserve">48. </w:t>
      </w:r>
      <w:r>
        <w:rPr>
          <w:szCs w:val="20"/>
        </w:rPr>
        <w:tab/>
        <w:t>Представитель Германии, Председатель GRPE, подтвердил, что GRPE приступит к работе в соответствии со вторым подходом на своей сессии в январе 2016 года.</w:t>
      </w:r>
    </w:p>
    <w:p w14:paraId="3C6A33CD" w14:textId="77777777" w:rsidR="00761771" w:rsidRDefault="00761771" w:rsidP="00761771">
      <w:pPr>
        <w:pStyle w:val="SingleTxt"/>
      </w:pPr>
      <w:r>
        <w:t>49.</w:t>
      </w:r>
      <w:r>
        <w:tab/>
        <w:t xml:space="preserve">Однако эксперт от МОПАП проинформировал </w:t>
      </w:r>
      <w:r>
        <w:rPr>
          <w:lang w:val="en-US"/>
        </w:rPr>
        <w:t>WP</w:t>
      </w:r>
      <w:r>
        <w:t>.29 о проблемах, связанных с вариантом 2, учитывая тот факт, что эксперты столкнулись с трудностями при определении наихудших сценариев из-за модульной концепции ВПИМ. Представитель ЕК ответил, что иерархия будет существовать только между верхним и альтернативным региональным уровнями. Второй вариант не предполагает введение иерархической градации испытаний или испытательных пределов на региональном уровне. Председатель GRPE подтвердил сложность новых правил ООН в случае использования второго варианта. Поэтому GRPE следует начать работу по транспонированию ВПИМ в правила ООН с учетом области применения и структуры.</w:t>
      </w:r>
    </w:p>
    <w:p w14:paraId="515214D1" w14:textId="77777777" w:rsidR="00761771" w:rsidRDefault="00761771" w:rsidP="00761771">
      <w:pPr>
        <w:pStyle w:val="SingleTxt"/>
      </w:pPr>
      <w:r>
        <w:t>50.</w:t>
      </w:r>
      <w:r>
        <w:tab/>
        <w:t>Представитель МОПАП отметил, что, согласно концепции МОУТКТС, только наивысший уровень жесткости требований, охватывающий все другие уровни, будет применяться в отношении универсальных международных официальных утверждений типа комплектного транспортного средства, как только новые правила ООН, касающиеся ВПИМ, будут разработаны и включены в приложение 4 к Правилам № 0 ООН. Исходя из этого, он высказался за максимально тщательное изучение данного вопроса, с тем чтобы обеспечить возможность введения самого высокого уровня в свете разработки МОУТКТС.</w:t>
      </w:r>
    </w:p>
    <w:p w14:paraId="54F56B7E" w14:textId="77777777" w:rsidR="00761771" w:rsidRDefault="00761771" w:rsidP="00761771">
      <w:pPr>
        <w:pStyle w:val="SingleTxt"/>
        <w:spacing w:after="0" w:line="120" w:lineRule="exact"/>
        <w:rPr>
          <w:b/>
          <w:bCs/>
          <w:sz w:val="10"/>
        </w:rPr>
      </w:pPr>
    </w:p>
    <w:p w14:paraId="6629AB3F" w14:textId="77777777" w:rsidR="00761771" w:rsidRDefault="00761771" w:rsidP="00761771">
      <w:pPr>
        <w:pStyle w:val="SingleTxt"/>
        <w:spacing w:after="0" w:line="120" w:lineRule="exact"/>
        <w:rPr>
          <w:b/>
          <w:bCs/>
          <w:sz w:val="10"/>
        </w:rPr>
      </w:pPr>
    </w:p>
    <w:p w14:paraId="679B6DFF"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C</w:t>
      </w:r>
      <w:r>
        <w:t>.</w:t>
      </w:r>
      <w:r>
        <w:tab/>
        <w:t xml:space="preserve">Разработка международной системы официального утверждения типа комплектного транспортного </w:t>
      </w:r>
      <w:r>
        <w:br/>
        <w:t>средства (МОУТКТС) (пункт 4.3 повестки дня)</w:t>
      </w:r>
    </w:p>
    <w:p w14:paraId="50D7AEDF" w14:textId="77777777" w:rsidR="00761771" w:rsidRDefault="00761771" w:rsidP="00761771">
      <w:pPr>
        <w:pStyle w:val="SingleTxt"/>
        <w:spacing w:after="0" w:line="120" w:lineRule="exact"/>
        <w:rPr>
          <w:i/>
          <w:iCs/>
          <w:sz w:val="10"/>
        </w:rPr>
      </w:pPr>
    </w:p>
    <w:p w14:paraId="7D5C75AD" w14:textId="77777777" w:rsidR="00761771" w:rsidRDefault="00761771" w:rsidP="00761771">
      <w:pPr>
        <w:pStyle w:val="SingleTxt"/>
        <w:spacing w:after="0" w:line="120" w:lineRule="exact"/>
        <w:rPr>
          <w:i/>
          <w:iCs/>
          <w:sz w:val="10"/>
        </w:rPr>
      </w:pPr>
    </w:p>
    <w:p w14:paraId="5F1B77CA" w14:textId="77777777" w:rsidR="00761771" w:rsidRDefault="00761771" w:rsidP="00EA0144">
      <w:pPr>
        <w:pStyle w:val="SingleTxt"/>
        <w:tabs>
          <w:tab w:val="clear" w:pos="2693"/>
        </w:tabs>
        <w:ind w:left="2995" w:hanging="1728"/>
        <w:jc w:val="left"/>
      </w:pPr>
      <w:r>
        <w:rPr>
          <w:i/>
          <w:iCs/>
        </w:rPr>
        <w:t>Документация:</w:t>
      </w:r>
      <w:r w:rsidR="00EA0144">
        <w:tab/>
      </w:r>
      <w:r>
        <w:t>ECE/</w:t>
      </w:r>
      <w:r>
        <w:rPr>
          <w:lang w:eastAsia="zh-CN"/>
        </w:rPr>
        <w:t>TRANS</w:t>
      </w:r>
      <w:r>
        <w:t>/WP.29/2015/68</w:t>
      </w:r>
      <w:r>
        <w:br/>
        <w:t xml:space="preserve">неофициальные документы </w:t>
      </w:r>
      <w:r>
        <w:rPr>
          <w:lang w:val="fr-FR"/>
        </w:rPr>
        <w:t>WP</w:t>
      </w:r>
      <w:r>
        <w:t xml:space="preserve">.29-167-08, </w:t>
      </w:r>
      <w:r>
        <w:rPr>
          <w:lang w:val="fr-FR"/>
        </w:rPr>
        <w:t>WP</w:t>
      </w:r>
      <w:r>
        <w:t xml:space="preserve">.29-167-09, </w:t>
      </w:r>
      <w:r>
        <w:rPr>
          <w:lang w:val="fr-FR"/>
        </w:rPr>
        <w:t>WP</w:t>
      </w:r>
      <w:r>
        <w:t xml:space="preserve">.29-167-10, </w:t>
      </w:r>
      <w:r>
        <w:rPr>
          <w:lang w:val="fr-FR"/>
        </w:rPr>
        <w:t>WP</w:t>
      </w:r>
      <w:r>
        <w:t>.29-167-11</w:t>
      </w:r>
    </w:p>
    <w:p w14:paraId="3BCF69A8" w14:textId="77777777" w:rsidR="00761771" w:rsidRDefault="00761771" w:rsidP="00761771">
      <w:pPr>
        <w:pStyle w:val="SingleTxt"/>
      </w:pPr>
      <w:r>
        <w:t>51.</w:t>
      </w:r>
      <w:r>
        <w:tab/>
        <w:t xml:space="preserve">Представитель Японии от имени сопредседателя НРГ по МОУТКТС сообщил о ходе работы подгруппы по Соглашению 1958 года и подгруппы по Правилам № 0 (WP.29-167-09). Он проинформировал о том, что подгруппе по Соглашению 1958 года еще предстоит рассмотреть документ с общими руководящими указаниями, обсудить некоторые редакционные вопросы и уточнить разницу между понятиями «пересмотр» и «вариант». Он сообщил также, что подгруппа по Правилам № 0 согласовала практически все вопросы, за исключением определения типа транспортного средства. Он проинформировал WP.29 о том, что подгруппа решила провести предварительное тестирование Правил № 0 ООН. </w:t>
      </w:r>
      <w:r w:rsidR="00966980">
        <w:br/>
      </w:r>
      <w:r>
        <w:t xml:space="preserve">Он представил документ с вопросами и ответами (WP.29-167-10), который призван способствовать более глубокому пониманию Правил № 0 ООН и МОУТКТС нынешними и потенциальными Договаривающимися сторонами Соглашения 1958 года. Он запросил согласия </w:t>
      </w:r>
      <w:r>
        <w:rPr>
          <w:lang w:val="en-US"/>
        </w:rPr>
        <w:t>WP</w:t>
      </w:r>
      <w:r>
        <w:t>.29 на продление мандата НРГ по МОУТКТС на 15 месяцев, т.е. до июня 2017 года (WP.29-167-11). Всемирный форум одобрил расширенные положения о круге ведения и правила процедуры и согласился продлить мандат.</w:t>
      </w:r>
    </w:p>
    <w:p w14:paraId="1F1533BD" w14:textId="77777777" w:rsidR="00761771" w:rsidRDefault="00761771" w:rsidP="00761771">
      <w:pPr>
        <w:pStyle w:val="SingleTxt"/>
      </w:pPr>
      <w:r>
        <w:t>52.</w:t>
      </w:r>
      <w:r>
        <w:tab/>
        <w:t xml:space="preserve">Представитель МОПАП проинформировал Всемирный форум о том, что НРГ рассмотрела предложение представителя Российской Федерации </w:t>
      </w:r>
      <w:r w:rsidR="00D813CE">
        <w:br/>
      </w:r>
      <w:r>
        <w:t>(WP.29-167-08) и пришла к выводу, что в связи с этим вопросом возникают многочисленные последствия. Он добавил, что именно поэтому НРГ решила учесть озабоченности Российской Федерации в вышеупомянутом документе с вопросами и ответами, с тем чтобы можно было должным образом принять во внимание все возможные сценарии.</w:t>
      </w:r>
    </w:p>
    <w:p w14:paraId="0B6EAE1C" w14:textId="77777777" w:rsidR="00761771" w:rsidRDefault="00761771" w:rsidP="00761771">
      <w:pPr>
        <w:pStyle w:val="SingleTxt"/>
        <w:spacing w:after="0" w:line="120" w:lineRule="exact"/>
        <w:rPr>
          <w:b/>
          <w:bCs/>
          <w:sz w:val="10"/>
        </w:rPr>
      </w:pPr>
    </w:p>
    <w:p w14:paraId="301A107C" w14:textId="77777777" w:rsidR="00761771" w:rsidRDefault="00761771" w:rsidP="00761771">
      <w:pPr>
        <w:pStyle w:val="SingleTxt"/>
        <w:spacing w:after="0" w:line="120" w:lineRule="exact"/>
        <w:rPr>
          <w:b/>
          <w:bCs/>
          <w:sz w:val="10"/>
        </w:rPr>
      </w:pPr>
    </w:p>
    <w:p w14:paraId="72F7343E"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D</w:t>
      </w:r>
      <w:r>
        <w:t>.</w:t>
      </w:r>
      <w:r>
        <w:tab/>
        <w:t xml:space="preserve">Обсуждение проекта пересмотра 3 Соглашения 1958 года </w:t>
      </w:r>
      <w:r>
        <w:br/>
        <w:t>(пункт 4.4 повестки дня)</w:t>
      </w:r>
    </w:p>
    <w:p w14:paraId="109C2E81" w14:textId="77777777" w:rsidR="00761771" w:rsidRDefault="00761771" w:rsidP="00761771">
      <w:pPr>
        <w:pStyle w:val="SingleTxt"/>
        <w:spacing w:after="0" w:line="120" w:lineRule="exact"/>
        <w:rPr>
          <w:i/>
          <w:iCs/>
          <w:sz w:val="10"/>
        </w:rPr>
      </w:pPr>
    </w:p>
    <w:p w14:paraId="52B0C7A1" w14:textId="77777777" w:rsidR="00761771" w:rsidRDefault="00761771" w:rsidP="00761771">
      <w:pPr>
        <w:pStyle w:val="SingleTxt"/>
        <w:spacing w:after="0" w:line="120" w:lineRule="exact"/>
        <w:rPr>
          <w:i/>
          <w:iCs/>
          <w:sz w:val="10"/>
        </w:rPr>
      </w:pPr>
    </w:p>
    <w:p w14:paraId="62E7513D" w14:textId="77777777" w:rsidR="00761771" w:rsidRDefault="00761771" w:rsidP="006A12B0">
      <w:pPr>
        <w:pStyle w:val="SingleTxt"/>
        <w:tabs>
          <w:tab w:val="clear" w:pos="2693"/>
        </w:tabs>
        <w:ind w:left="2995" w:hanging="1728"/>
      </w:pPr>
      <w:r>
        <w:rPr>
          <w:i/>
          <w:iCs/>
        </w:rPr>
        <w:t>Документация:</w:t>
      </w:r>
      <w:r w:rsidR="00EA0144">
        <w:tab/>
      </w:r>
      <w:r>
        <w:t>ECE/</w:t>
      </w:r>
      <w:r>
        <w:rPr>
          <w:lang w:eastAsia="zh-CN"/>
        </w:rPr>
        <w:t>TRANS</w:t>
      </w:r>
      <w:r>
        <w:t>/WP.29/2015/40</w:t>
      </w:r>
    </w:p>
    <w:p w14:paraId="5F2484A0" w14:textId="77777777" w:rsidR="00761771" w:rsidRDefault="00761771" w:rsidP="00761771">
      <w:pPr>
        <w:pStyle w:val="SingleTxt"/>
      </w:pPr>
      <w:r>
        <w:t>53.</w:t>
      </w:r>
      <w:r>
        <w:tab/>
      </w:r>
      <w:r>
        <w:rPr>
          <w:lang w:val="en-US"/>
        </w:rPr>
        <w:t>WP</w:t>
      </w:r>
      <w:r>
        <w:t>.29 напомнил о работе, связанной с проектом пересмотра 3 Соглашения 1958 года, и позиции ряда Договаривающихся сторон в отношении увеличения предельного большинства голосов с двух третей до четырех пятых. Представитель ЕС проинформировала о ходе обсуждения вопроса о голосовании в государствах – членах ЕС. Она сообщила, что работа на уровне ЕС продвигается и что проект предложения уже находится на стадии принятия решения в Совете. Она надеется, что окончательная позиция по этому вопросу будет представлена в марте 2016 года.</w:t>
      </w:r>
    </w:p>
    <w:p w14:paraId="1700C472" w14:textId="77777777" w:rsidR="00761771" w:rsidRDefault="00761771" w:rsidP="00761771">
      <w:pPr>
        <w:pStyle w:val="SingleTxt"/>
      </w:pPr>
      <w:r>
        <w:t>54.</w:t>
      </w:r>
      <w:r>
        <w:tab/>
        <w:t>Представитель Российской Федерации вновь подтвердил свою позицию в поддержку большинства голосов в четыре пятых.</w:t>
      </w:r>
    </w:p>
    <w:p w14:paraId="137D067C" w14:textId="77777777" w:rsidR="00761771" w:rsidRDefault="00761771" w:rsidP="00761771">
      <w:pPr>
        <w:pStyle w:val="SingleTxt"/>
      </w:pPr>
      <w:r>
        <w:t>55.</w:t>
      </w:r>
      <w:r>
        <w:tab/>
        <w:t>На своей предстоящей сессии в марте 2016 года Всемирный форум решил попытаться достичь консенсуса Договаривающихся сторон Соглашения 1958 года по окончательному тексту проекта пересмотра 3. Для этой цели секретариату было поручено подготовить окончательный документ с учетом редакционного исправления, принятого НРГ по МОУТКТС.</w:t>
      </w:r>
    </w:p>
    <w:p w14:paraId="3E6E77F2" w14:textId="77777777" w:rsidR="00761771" w:rsidRDefault="00761771" w:rsidP="00761771">
      <w:pPr>
        <w:pStyle w:val="SingleTxt"/>
        <w:spacing w:after="0" w:line="120" w:lineRule="exact"/>
        <w:rPr>
          <w:b/>
          <w:bCs/>
          <w:sz w:val="10"/>
        </w:rPr>
      </w:pPr>
    </w:p>
    <w:p w14:paraId="2EFC61E5" w14:textId="77777777" w:rsidR="00761771" w:rsidRDefault="00761771" w:rsidP="00761771">
      <w:pPr>
        <w:pStyle w:val="SingleTxt"/>
        <w:spacing w:after="0" w:line="120" w:lineRule="exact"/>
        <w:rPr>
          <w:b/>
          <w:bCs/>
          <w:sz w:val="10"/>
        </w:rPr>
      </w:pPr>
    </w:p>
    <w:p w14:paraId="23446602"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E</w:t>
      </w:r>
      <w:r>
        <w:t>.</w:t>
      </w:r>
      <w:r>
        <w:tab/>
        <w:t>Разработка электронной базы данных для обмена документацией об официальной утверждении типа (ДЕТА) (пункт 4.5 повестки дня)</w:t>
      </w:r>
    </w:p>
    <w:p w14:paraId="120A3013" w14:textId="77777777" w:rsidR="00761771" w:rsidRDefault="00761771" w:rsidP="00761771">
      <w:pPr>
        <w:pStyle w:val="SingleTxt"/>
        <w:spacing w:after="0" w:line="120" w:lineRule="exact"/>
        <w:rPr>
          <w:sz w:val="10"/>
        </w:rPr>
      </w:pPr>
    </w:p>
    <w:p w14:paraId="2BE2F81C" w14:textId="77777777" w:rsidR="00761771" w:rsidRDefault="00761771" w:rsidP="00761771">
      <w:pPr>
        <w:pStyle w:val="SingleTxt"/>
        <w:spacing w:after="0" w:line="120" w:lineRule="exact"/>
        <w:rPr>
          <w:sz w:val="10"/>
        </w:rPr>
      </w:pPr>
    </w:p>
    <w:p w14:paraId="3D550E48" w14:textId="77777777" w:rsidR="00761771" w:rsidRDefault="00761771" w:rsidP="00761771">
      <w:pPr>
        <w:pStyle w:val="SingleTxt"/>
      </w:pPr>
      <w:r>
        <w:t>56.</w:t>
      </w:r>
      <w:r>
        <w:tab/>
        <w:t>Представитель Германии от имени Председателя группы сообщил о ходе работы неофициальной рабочей группы по ДЕТА. Он проинформировал о том, что группа провела совещание 4 ноября 2015 года, на котором обсуждались различные атрибуты и форматы данных для базы данных с учетом Правил № 0 и спецификаций МОУТКТС в Декларации соответствия (ДС). Он добавил, что начал обсуждение вопроса о правах и обязанностях пользователей. Он напомнил Всемирному форуму о пробной версии, для которой секретарь группы предоставит информацию о входе в систему. Следующее совещание группы состоится 2 марта 2016 года в Париже.</w:t>
      </w:r>
    </w:p>
    <w:p w14:paraId="0311BE45" w14:textId="77777777" w:rsidR="00761771" w:rsidRDefault="00761771" w:rsidP="00761771">
      <w:pPr>
        <w:pStyle w:val="SingleTxt"/>
      </w:pPr>
      <w:r>
        <w:t>57.</w:t>
      </w:r>
      <w:r>
        <w:tab/>
        <w:t xml:space="preserve">Один из сотрудников секретариата проинформировал </w:t>
      </w:r>
      <w:r>
        <w:rPr>
          <w:lang w:val="en-US"/>
        </w:rPr>
        <w:t>WP</w:t>
      </w:r>
      <w:r>
        <w:t xml:space="preserve">.29 о том, что никаких особых прецедентов для получения дополнительных средств из регулярного бюджета нет и что необходимо соблюдать официальные бюджетные процедуры. Он добавил, что, учитывая предпочтение </w:t>
      </w:r>
      <w:r>
        <w:rPr>
          <w:lang w:val="en-US"/>
        </w:rPr>
        <w:t>WP</w:t>
      </w:r>
      <w:r>
        <w:t>.29 в отношении выбора варианта финансирования из регулярного бюджета, Договаривающимся сторонам следует предпринять инициативу и запросить дополнительное финансирование из регулярного бюджета для размещения и обслуживания ДЕТА в ЕЭК ООН.</w:t>
      </w:r>
    </w:p>
    <w:p w14:paraId="5ABD15F0" w14:textId="77777777" w:rsidR="00761771" w:rsidRPr="00966980" w:rsidRDefault="00761771" w:rsidP="00966980">
      <w:pPr>
        <w:pStyle w:val="SingleTxt"/>
        <w:spacing w:after="0" w:line="120" w:lineRule="exact"/>
        <w:rPr>
          <w:sz w:val="10"/>
        </w:rPr>
      </w:pPr>
    </w:p>
    <w:p w14:paraId="22FF6CDC" w14:textId="77777777" w:rsidR="00966980" w:rsidRPr="00966980" w:rsidRDefault="00966980" w:rsidP="00966980">
      <w:pPr>
        <w:pStyle w:val="SingleTxt"/>
        <w:spacing w:after="0" w:line="120" w:lineRule="exact"/>
        <w:rPr>
          <w:sz w:val="10"/>
        </w:rPr>
      </w:pPr>
    </w:p>
    <w:p w14:paraId="3C000824"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Рассмотрение проектов поправок к существующим правилам, представленных GRE (пункт 4.6 повестки дня)</w:t>
      </w:r>
    </w:p>
    <w:p w14:paraId="68452D36" w14:textId="77777777" w:rsidR="00966980" w:rsidRPr="00966980" w:rsidRDefault="00966980" w:rsidP="00966980">
      <w:pPr>
        <w:pStyle w:val="SingleTxt"/>
        <w:spacing w:after="0" w:line="120" w:lineRule="exact"/>
        <w:rPr>
          <w:sz w:val="10"/>
          <w:lang w:eastAsia="zh-CN"/>
        </w:rPr>
      </w:pPr>
    </w:p>
    <w:p w14:paraId="40E44C2E" w14:textId="77777777" w:rsidR="00966980" w:rsidRPr="00966980" w:rsidRDefault="00966980" w:rsidP="00966980">
      <w:pPr>
        <w:pStyle w:val="SingleTxt"/>
        <w:spacing w:after="0" w:line="120" w:lineRule="exact"/>
        <w:rPr>
          <w:sz w:val="10"/>
          <w:lang w:eastAsia="zh-CN"/>
        </w:rPr>
      </w:pPr>
    </w:p>
    <w:p w14:paraId="114B5934" w14:textId="77777777" w:rsidR="00761771" w:rsidRDefault="00761771" w:rsidP="00761771">
      <w:pPr>
        <w:pStyle w:val="SingleTxt"/>
        <w:rPr>
          <w:lang w:eastAsia="zh-CN"/>
        </w:rPr>
      </w:pPr>
      <w:r>
        <w:rPr>
          <w:lang w:eastAsia="zh-CN"/>
        </w:rPr>
        <w:t>58.</w:t>
      </w:r>
      <w:r>
        <w:rPr>
          <w:lang w:eastAsia="zh-CN"/>
        </w:rPr>
        <w:tab/>
        <w:t>Всемирный форум рассмотрел проекты</w:t>
      </w:r>
      <w:r w:rsidR="00EA0144">
        <w:rPr>
          <w:lang w:eastAsia="zh-CN"/>
        </w:rPr>
        <w:t xml:space="preserve"> поправок по пунктам 4.6.1−4.6.3</w:t>
      </w:r>
      <w:r>
        <w:rPr>
          <w:lang w:eastAsia="zh-CN"/>
        </w:rPr>
        <w:t xml:space="preserve"> повестки дня и рекомендовал передать их AC.1 для голосования.</w:t>
      </w:r>
    </w:p>
    <w:p w14:paraId="12A9E73A" w14:textId="77777777" w:rsidR="00966980" w:rsidRPr="00966980" w:rsidRDefault="00966980" w:rsidP="00966980">
      <w:pPr>
        <w:pStyle w:val="SingleTxt"/>
        <w:spacing w:after="0" w:line="120" w:lineRule="exact"/>
        <w:rPr>
          <w:sz w:val="10"/>
          <w:lang w:eastAsia="zh-CN"/>
        </w:rPr>
      </w:pPr>
    </w:p>
    <w:p w14:paraId="1B184C8D" w14:textId="77777777" w:rsidR="00966980" w:rsidRPr="00966980" w:rsidRDefault="00966980" w:rsidP="00966980">
      <w:pPr>
        <w:pStyle w:val="SingleTxt"/>
        <w:spacing w:after="0" w:line="120" w:lineRule="exact"/>
        <w:rPr>
          <w:sz w:val="10"/>
          <w:lang w:eastAsia="zh-CN"/>
        </w:rPr>
      </w:pPr>
    </w:p>
    <w:p w14:paraId="0E3D84B5"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Рассмотрение проектов поправок к существующим правилам, представленных GRSG (пункт 4.7 повестки дня)</w:t>
      </w:r>
    </w:p>
    <w:p w14:paraId="6918D22B" w14:textId="77777777" w:rsidR="00966980" w:rsidRPr="00966980" w:rsidRDefault="00966980" w:rsidP="00966980">
      <w:pPr>
        <w:pStyle w:val="SingleTxt"/>
        <w:spacing w:after="0" w:line="120" w:lineRule="exact"/>
        <w:rPr>
          <w:sz w:val="10"/>
        </w:rPr>
      </w:pPr>
    </w:p>
    <w:p w14:paraId="7843A139" w14:textId="77777777" w:rsidR="00966980" w:rsidRPr="00966980" w:rsidRDefault="00966980" w:rsidP="00966980">
      <w:pPr>
        <w:pStyle w:val="SingleTxt"/>
        <w:spacing w:after="0" w:line="120" w:lineRule="exact"/>
        <w:rPr>
          <w:sz w:val="10"/>
        </w:rPr>
      </w:pPr>
    </w:p>
    <w:p w14:paraId="558CED3C" w14:textId="77777777" w:rsidR="00761771" w:rsidRDefault="00664B1F" w:rsidP="00761771">
      <w:pPr>
        <w:pStyle w:val="SingleTxt"/>
        <w:rPr>
          <w:lang w:eastAsia="zh-CN"/>
        </w:rPr>
      </w:pPr>
      <w:r>
        <w:rPr>
          <w:lang w:eastAsia="zh-CN"/>
        </w:rPr>
        <w:t>59</w:t>
      </w:r>
      <w:r w:rsidR="00EA0144">
        <w:rPr>
          <w:lang w:eastAsia="zh-CN"/>
        </w:rPr>
        <w:t>.</w:t>
      </w:r>
      <w:r w:rsidR="00EA0144">
        <w:rPr>
          <w:lang w:eastAsia="zh-CN"/>
        </w:rPr>
        <w:tab/>
      </w:r>
      <w:r w:rsidR="00761771">
        <w:rPr>
          <w:lang w:eastAsia="zh-CN"/>
        </w:rPr>
        <w:t xml:space="preserve">Всемирный форум рассмотрел проекты поправок по пунктам 4.7.1−4.7.8 </w:t>
      </w:r>
      <w:r w:rsidR="00860AD4">
        <w:rPr>
          <w:lang w:eastAsia="zh-CN"/>
        </w:rPr>
        <w:t>и 4.7</w:t>
      </w:r>
      <w:r>
        <w:rPr>
          <w:lang w:eastAsia="zh-CN"/>
        </w:rPr>
        <w:t xml:space="preserve">.10–4.7.11 </w:t>
      </w:r>
      <w:r w:rsidR="00761771">
        <w:rPr>
          <w:lang w:eastAsia="zh-CN"/>
        </w:rPr>
        <w:t>повестки дня и рекомендовал представить их АС.1 для голосования с учетом исправлений, указанных в пункте 60 ниже.</w:t>
      </w:r>
    </w:p>
    <w:p w14:paraId="1A75F56F" w14:textId="77777777" w:rsidR="00761771" w:rsidRDefault="00761771" w:rsidP="00761771">
      <w:pPr>
        <w:pStyle w:val="SingleTxt"/>
        <w:rPr>
          <w:lang w:eastAsia="zh-CN"/>
        </w:rPr>
      </w:pPr>
      <w:r>
        <w:rPr>
          <w:lang w:eastAsia="zh-CN"/>
        </w:rPr>
        <w:t>60.</w:t>
      </w:r>
      <w:r>
        <w:rPr>
          <w:lang w:eastAsia="zh-CN"/>
        </w:rPr>
        <w:tab/>
        <w:t>Пункт 4.7.4 повестки дня, Правила № 58, документ ECE/TRANS/WP.29/</w:t>
      </w:r>
      <w:r w:rsidR="00966980">
        <w:rPr>
          <w:lang w:eastAsia="zh-CN"/>
        </w:rPr>
        <w:t xml:space="preserve"> </w:t>
      </w:r>
      <w:r>
        <w:rPr>
          <w:lang w:eastAsia="zh-CN"/>
        </w:rPr>
        <w:t>2015/85, включить следующую поправку:</w:t>
      </w:r>
    </w:p>
    <w:p w14:paraId="3A55669C" w14:textId="77777777" w:rsidR="00761771" w:rsidRDefault="00761771" w:rsidP="00761771">
      <w:pPr>
        <w:pStyle w:val="SingleTxt"/>
        <w:rPr>
          <w:lang w:eastAsia="zh-CN"/>
        </w:rPr>
      </w:pPr>
      <w:r w:rsidRPr="00966980">
        <w:rPr>
          <w:i/>
          <w:iCs/>
          <w:lang w:eastAsia="zh-CN"/>
        </w:rPr>
        <w:t>Пункт 31.4</w:t>
      </w:r>
      <w:r w:rsidR="00966980">
        <w:rPr>
          <w:lang w:eastAsia="zh-CN"/>
        </w:rPr>
        <w:t>, исправить следующим образом (</w:t>
      </w:r>
      <w:r>
        <w:rPr>
          <w:lang w:eastAsia="zh-CN"/>
        </w:rPr>
        <w:t>к тексту на русском языке не относится).</w:t>
      </w:r>
    </w:p>
    <w:p w14:paraId="794E4CDB" w14:textId="77777777" w:rsidR="00761771" w:rsidRDefault="00761771" w:rsidP="00966980">
      <w:pPr>
        <w:pStyle w:val="SingleTxt"/>
        <w:rPr>
          <w:lang w:eastAsia="zh-CN"/>
        </w:rPr>
      </w:pPr>
      <w:r>
        <w:rPr>
          <w:lang w:eastAsia="zh-CN"/>
        </w:rPr>
        <w:t>61.</w:t>
      </w:r>
      <w:r>
        <w:rPr>
          <w:lang w:eastAsia="zh-CN"/>
        </w:rPr>
        <w:tab/>
        <w:t xml:space="preserve">Рассмотрение документа ECE/TRANS/WP.29/2015/90, представленного по пункту 4.7.9 повестки дня, было перенесено </w:t>
      </w:r>
      <w:r w:rsidR="00EA0144">
        <w:rPr>
          <w:lang w:eastAsia="zh-CN"/>
        </w:rPr>
        <w:t xml:space="preserve">на </w:t>
      </w:r>
      <w:r>
        <w:rPr>
          <w:lang w:eastAsia="zh-CN"/>
        </w:rPr>
        <w:t xml:space="preserve">сессию WP.29 в марте 2016 года </w:t>
      </w:r>
      <w:r w:rsidR="000A0890">
        <w:rPr>
          <w:lang w:eastAsia="zh-CN"/>
        </w:rPr>
        <w:br/>
      </w:r>
      <w:r>
        <w:rPr>
          <w:lang w:eastAsia="zh-CN"/>
        </w:rPr>
        <w:t xml:space="preserve">(см. пункт 28 выше). </w:t>
      </w:r>
    </w:p>
    <w:p w14:paraId="4BE753C3" w14:textId="77777777" w:rsidR="00761771" w:rsidRDefault="00761771" w:rsidP="00761771">
      <w:pPr>
        <w:pStyle w:val="SingleTxt"/>
        <w:rPr>
          <w:lang w:eastAsia="zh-CN"/>
        </w:rPr>
      </w:pPr>
      <w:r>
        <w:rPr>
          <w:lang w:eastAsia="zh-CN"/>
        </w:rPr>
        <w:t>62.</w:t>
      </w:r>
      <w:r>
        <w:rPr>
          <w:lang w:eastAsia="zh-CN"/>
        </w:rPr>
        <w:tab/>
        <w:t xml:space="preserve">Представитель МОПАП выразил озабоченность по поводу поправок, внесенных в правила № 97 и 116, касающиеся систем охранной сигнализации транспортных средств) (ECE/TRANS/WP.29/2015/87 и ECE/TRANS/WP.29/2015/91). </w:t>
      </w:r>
      <w:r w:rsidR="00966980">
        <w:rPr>
          <w:lang w:eastAsia="zh-CN"/>
        </w:rPr>
        <w:br/>
      </w:r>
      <w:r>
        <w:rPr>
          <w:lang w:eastAsia="zh-CN"/>
        </w:rPr>
        <w:t>Он добавил, что для уточнения цели этих предложений требуется ряд других поправок к Правилам № 48. Представитель ЕС заявил, что он не видит необходимости откладывать голосование, и высказался за принятие обоих документов. Представитель Германии вызвался подготовить совместно с экспертами от МОПАП предложение по таким поправкам к Правилам № 48 для рассмотрения на следующей сессии GRE.</w:t>
      </w:r>
    </w:p>
    <w:p w14:paraId="04853064" w14:textId="77777777" w:rsidR="00966980" w:rsidRPr="00966980" w:rsidRDefault="00966980" w:rsidP="00966980">
      <w:pPr>
        <w:pStyle w:val="SingleTxt"/>
        <w:spacing w:after="0" w:line="120" w:lineRule="exact"/>
        <w:rPr>
          <w:sz w:val="10"/>
          <w:lang w:eastAsia="zh-CN"/>
        </w:rPr>
      </w:pPr>
    </w:p>
    <w:p w14:paraId="049E29EC" w14:textId="77777777" w:rsidR="00966980" w:rsidRPr="00966980" w:rsidRDefault="00966980" w:rsidP="00966980">
      <w:pPr>
        <w:pStyle w:val="SingleTxt"/>
        <w:spacing w:after="0" w:line="120" w:lineRule="exact"/>
        <w:rPr>
          <w:sz w:val="10"/>
          <w:lang w:eastAsia="zh-CN"/>
        </w:rPr>
      </w:pPr>
    </w:p>
    <w:p w14:paraId="42BB020D" w14:textId="77777777" w:rsidR="00761771" w:rsidRDefault="00761771" w:rsidP="009669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Рассмотрение проектов поправок к существующим правилам, представленных GRSP (пункт 4.8 повестки дня)</w:t>
      </w:r>
      <w:bookmarkStart w:id="15" w:name="_Toc436139551"/>
      <w:bookmarkEnd w:id="15"/>
    </w:p>
    <w:p w14:paraId="1B4A72DC" w14:textId="77777777" w:rsidR="00966980" w:rsidRPr="00966980" w:rsidRDefault="00966980" w:rsidP="00966980">
      <w:pPr>
        <w:pStyle w:val="SingleTxt"/>
        <w:spacing w:after="0" w:line="120" w:lineRule="exact"/>
        <w:rPr>
          <w:sz w:val="10"/>
        </w:rPr>
      </w:pPr>
    </w:p>
    <w:p w14:paraId="12251600" w14:textId="77777777" w:rsidR="00966980" w:rsidRPr="00966980" w:rsidRDefault="00966980" w:rsidP="00966980">
      <w:pPr>
        <w:pStyle w:val="SingleTxt"/>
        <w:spacing w:after="0" w:line="120" w:lineRule="exact"/>
        <w:rPr>
          <w:sz w:val="10"/>
        </w:rPr>
      </w:pPr>
    </w:p>
    <w:p w14:paraId="33C9BAB1" w14:textId="77777777" w:rsidR="00761771" w:rsidRDefault="00761771" w:rsidP="00761771">
      <w:pPr>
        <w:pStyle w:val="SingleTxt"/>
        <w:rPr>
          <w:lang w:eastAsia="zh-CN"/>
        </w:rPr>
      </w:pPr>
      <w:r>
        <w:rPr>
          <w:lang w:eastAsia="zh-CN"/>
        </w:rPr>
        <w:t>63.</w:t>
      </w:r>
      <w:r>
        <w:rPr>
          <w:lang w:eastAsia="zh-CN"/>
        </w:rPr>
        <w:tab/>
        <w:t>Всемирный форум рассмотрел проекты поправок по пунктам 4.8.1−4.8.8 и рекомендовал передать их AC.1 для голосования.</w:t>
      </w:r>
    </w:p>
    <w:p w14:paraId="5D0BF715" w14:textId="77777777" w:rsidR="00761771" w:rsidRDefault="00D813CE" w:rsidP="009669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761771">
        <w:tab/>
        <w:t>I.</w:t>
      </w:r>
      <w:r w:rsidR="00761771">
        <w:tab/>
        <w:t>Рассмотрение проектов поправок к существующим правилам, представленных GRPE (пункт 4.9 повестки дня)</w:t>
      </w:r>
      <w:bookmarkStart w:id="16" w:name="_Toc436139552"/>
      <w:bookmarkEnd w:id="16"/>
    </w:p>
    <w:p w14:paraId="2F12D837" w14:textId="77777777" w:rsidR="00966980" w:rsidRPr="00966980" w:rsidRDefault="00966980" w:rsidP="00966980">
      <w:pPr>
        <w:pStyle w:val="SingleTxt"/>
        <w:spacing w:after="0" w:line="120" w:lineRule="exact"/>
        <w:rPr>
          <w:sz w:val="10"/>
        </w:rPr>
      </w:pPr>
    </w:p>
    <w:p w14:paraId="00FD8BED" w14:textId="77777777" w:rsidR="00966980" w:rsidRPr="00966980" w:rsidRDefault="00966980" w:rsidP="00966980">
      <w:pPr>
        <w:pStyle w:val="SingleTxt"/>
        <w:spacing w:after="0" w:line="120" w:lineRule="exact"/>
        <w:rPr>
          <w:sz w:val="10"/>
        </w:rPr>
      </w:pPr>
    </w:p>
    <w:p w14:paraId="19EDC3B0" w14:textId="77777777" w:rsidR="00761771" w:rsidRDefault="00761771" w:rsidP="00966980">
      <w:pPr>
        <w:pStyle w:val="SingleTxt"/>
      </w:pPr>
      <w:r>
        <w:t>64.</w:t>
      </w:r>
      <w:r>
        <w:tab/>
        <w:t>Всемирный форум рассмотрел проекты поправок по пунктам 4.9.1−4.9.4 повестки дня и рекомендовал представить их АС.1 для голосования.</w:t>
      </w:r>
    </w:p>
    <w:p w14:paraId="51790071" w14:textId="77777777" w:rsidR="00D813CE" w:rsidRPr="00D813CE" w:rsidRDefault="00D813CE" w:rsidP="00D813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2A12DBA9" w14:textId="77777777" w:rsidR="00D813CE" w:rsidRPr="00D813CE" w:rsidRDefault="00D813CE" w:rsidP="00D813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3081B411" w14:textId="77777777" w:rsidR="00761771" w:rsidRDefault="00761771" w:rsidP="009669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J.</w:t>
      </w:r>
      <w:r>
        <w:tab/>
        <w:t xml:space="preserve">Рассмотрение проектов исправлений к существующим правилам, представленных секретариатом </w:t>
      </w:r>
      <w:r w:rsidR="00966980">
        <w:br/>
      </w:r>
      <w:r>
        <w:t>(пункт 4.10 повестки дня)</w:t>
      </w:r>
      <w:bookmarkStart w:id="17" w:name="_Toc436139553"/>
      <w:bookmarkEnd w:id="17"/>
    </w:p>
    <w:p w14:paraId="7AE5C990" w14:textId="77777777" w:rsidR="00966980" w:rsidRPr="00966980" w:rsidRDefault="00966980" w:rsidP="00966980">
      <w:pPr>
        <w:pStyle w:val="SingleTxt"/>
        <w:spacing w:after="0" w:line="120" w:lineRule="exact"/>
        <w:rPr>
          <w:sz w:val="10"/>
        </w:rPr>
      </w:pPr>
    </w:p>
    <w:p w14:paraId="5C728DE6" w14:textId="77777777" w:rsidR="00966980" w:rsidRPr="00966980" w:rsidRDefault="00966980" w:rsidP="00966980">
      <w:pPr>
        <w:pStyle w:val="SingleTxt"/>
        <w:spacing w:after="0" w:line="120" w:lineRule="exact"/>
        <w:rPr>
          <w:sz w:val="10"/>
        </w:rPr>
      </w:pPr>
    </w:p>
    <w:p w14:paraId="31BAA2AC" w14:textId="77777777" w:rsidR="00761771" w:rsidRDefault="00761771" w:rsidP="00966980">
      <w:pPr>
        <w:pStyle w:val="SingleTxt"/>
      </w:pPr>
      <w:r>
        <w:t>65.</w:t>
      </w:r>
      <w:r>
        <w:tab/>
        <w:t>Всемирный форум рассмотрел проект поправки по пункту 4.10.1 и рекомендовал представить его АС.1 для голосования.</w:t>
      </w:r>
    </w:p>
    <w:p w14:paraId="5FFF6C76" w14:textId="77777777" w:rsidR="00966980" w:rsidRPr="00966980" w:rsidRDefault="00966980" w:rsidP="00966980">
      <w:pPr>
        <w:pStyle w:val="SingleTxt"/>
        <w:spacing w:after="0" w:line="120" w:lineRule="exact"/>
        <w:rPr>
          <w:sz w:val="10"/>
        </w:rPr>
      </w:pPr>
    </w:p>
    <w:p w14:paraId="64F0CBBF" w14:textId="77777777" w:rsidR="00966980" w:rsidRPr="00966980" w:rsidRDefault="00966980" w:rsidP="00966980">
      <w:pPr>
        <w:pStyle w:val="SingleTxt"/>
        <w:spacing w:after="0" w:line="120" w:lineRule="exact"/>
        <w:rPr>
          <w:sz w:val="10"/>
        </w:rPr>
      </w:pPr>
    </w:p>
    <w:p w14:paraId="04C55946" w14:textId="77777777" w:rsidR="00761771" w:rsidRDefault="00761771" w:rsidP="009669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K.</w:t>
      </w:r>
      <w:r>
        <w:tab/>
        <w:t>Рассмотрение проектов исправлений к существующим правилам, переданных секретариатом, если таковые будут представлены (пункт 4.11 повестки дня)</w:t>
      </w:r>
      <w:bookmarkStart w:id="18" w:name="_Toc436139554"/>
      <w:bookmarkEnd w:id="18"/>
    </w:p>
    <w:p w14:paraId="21FE81B6" w14:textId="77777777" w:rsidR="00966980" w:rsidRPr="00966980" w:rsidRDefault="00966980" w:rsidP="00966980">
      <w:pPr>
        <w:pStyle w:val="SingleTxt"/>
        <w:spacing w:after="0" w:line="120" w:lineRule="exact"/>
        <w:rPr>
          <w:sz w:val="10"/>
        </w:rPr>
      </w:pPr>
    </w:p>
    <w:p w14:paraId="3BC2EE32" w14:textId="77777777" w:rsidR="00966980" w:rsidRPr="00966980" w:rsidRDefault="00966980" w:rsidP="00966980">
      <w:pPr>
        <w:pStyle w:val="SingleTxt"/>
        <w:spacing w:after="0" w:line="120" w:lineRule="exact"/>
        <w:rPr>
          <w:sz w:val="10"/>
        </w:rPr>
      </w:pPr>
    </w:p>
    <w:p w14:paraId="4038CE27" w14:textId="77777777" w:rsidR="00761771" w:rsidRDefault="00761771" w:rsidP="00966980">
      <w:pPr>
        <w:pStyle w:val="SingleTxt"/>
      </w:pPr>
      <w:r>
        <w:t>66.</w:t>
      </w:r>
      <w:r>
        <w:tab/>
        <w:t>Никаких исправлений по этому пункту повестки дня представлено не было.</w:t>
      </w:r>
    </w:p>
    <w:p w14:paraId="5E498DC6" w14:textId="77777777" w:rsidR="00966980" w:rsidRPr="00966980" w:rsidRDefault="00966980" w:rsidP="00966980">
      <w:pPr>
        <w:pStyle w:val="SingleTxt"/>
        <w:spacing w:after="0" w:line="120" w:lineRule="exact"/>
        <w:rPr>
          <w:sz w:val="10"/>
        </w:rPr>
      </w:pPr>
    </w:p>
    <w:p w14:paraId="46D0DC71" w14:textId="77777777" w:rsidR="00966980" w:rsidRPr="00966980" w:rsidRDefault="00966980" w:rsidP="00966980">
      <w:pPr>
        <w:pStyle w:val="SingleTxt"/>
        <w:spacing w:after="0" w:line="120" w:lineRule="exact"/>
        <w:rPr>
          <w:rFonts w:eastAsia="MS Mincho"/>
          <w:bCs/>
          <w:strike/>
          <w:sz w:val="10"/>
        </w:rPr>
      </w:pPr>
    </w:p>
    <w:p w14:paraId="55A5AA06" w14:textId="77777777" w:rsidR="00761771" w:rsidRDefault="00761771" w:rsidP="009669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L.</w:t>
      </w:r>
      <w:r>
        <w:tab/>
        <w:t xml:space="preserve">Рассмотрение предложений по поправкам к существующим правилам, которые были представлены вспомогательными рабочими группами Всемирного форума и по которым </w:t>
      </w:r>
      <w:r w:rsidR="00966980">
        <w:br/>
      </w:r>
      <w:r>
        <w:t>еще не принято решение (пункт 4.12 повестки дня)</w:t>
      </w:r>
      <w:bookmarkStart w:id="19" w:name="_Toc436139555"/>
      <w:bookmarkEnd w:id="19"/>
    </w:p>
    <w:p w14:paraId="4F789340" w14:textId="77777777" w:rsidR="00966980" w:rsidRPr="00966980" w:rsidRDefault="00966980" w:rsidP="00966980">
      <w:pPr>
        <w:pStyle w:val="SingleTxt"/>
        <w:spacing w:after="0" w:line="120" w:lineRule="exact"/>
        <w:rPr>
          <w:sz w:val="10"/>
        </w:rPr>
      </w:pPr>
    </w:p>
    <w:p w14:paraId="5FB5EDBE" w14:textId="77777777" w:rsidR="00966980" w:rsidRPr="00966980" w:rsidRDefault="00966980" w:rsidP="00966980">
      <w:pPr>
        <w:pStyle w:val="SingleTxt"/>
        <w:spacing w:after="0" w:line="120" w:lineRule="exact"/>
        <w:rPr>
          <w:sz w:val="10"/>
        </w:rPr>
      </w:pPr>
    </w:p>
    <w:p w14:paraId="616E76A7" w14:textId="77777777" w:rsidR="00761771" w:rsidRDefault="00761771" w:rsidP="00966980">
      <w:pPr>
        <w:pStyle w:val="SingleTxt"/>
      </w:pPr>
      <w:r>
        <w:t>67.</w:t>
      </w:r>
      <w:r>
        <w:tab/>
        <w:t>Никаких предложений, по которым не принято решения, по этому пункту повестки дня не осталось.</w:t>
      </w:r>
    </w:p>
    <w:p w14:paraId="65CABC55" w14:textId="77777777" w:rsidR="00966980" w:rsidRPr="00966980" w:rsidRDefault="00966980" w:rsidP="00966980">
      <w:pPr>
        <w:pStyle w:val="SingleTxt"/>
        <w:spacing w:after="0" w:line="120" w:lineRule="exact"/>
        <w:rPr>
          <w:sz w:val="10"/>
        </w:rPr>
      </w:pPr>
    </w:p>
    <w:p w14:paraId="2DA7F6A6" w14:textId="77777777" w:rsidR="00966980" w:rsidRPr="00966980" w:rsidRDefault="00966980" w:rsidP="00966980">
      <w:pPr>
        <w:pStyle w:val="SingleTxt"/>
        <w:spacing w:after="0" w:line="120" w:lineRule="exact"/>
        <w:rPr>
          <w:sz w:val="10"/>
        </w:rPr>
      </w:pPr>
    </w:p>
    <w:p w14:paraId="1FAE1C1E" w14:textId="77777777" w:rsidR="00761771" w:rsidRDefault="00761771" w:rsidP="009669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M.</w:t>
      </w:r>
      <w:r>
        <w:tab/>
        <w:t>Рассмотрение предложений по новым правилам, представленных вспомогательными рабочими группами Всемирного форума (пункт 4.13 повестки дня)</w:t>
      </w:r>
      <w:bookmarkStart w:id="20" w:name="_Toc436139556"/>
      <w:bookmarkEnd w:id="20"/>
    </w:p>
    <w:p w14:paraId="75796E42" w14:textId="77777777" w:rsidR="00966980" w:rsidRPr="00966980" w:rsidRDefault="00966980" w:rsidP="00966980">
      <w:pPr>
        <w:pStyle w:val="SingleTxt"/>
        <w:spacing w:after="0" w:line="120" w:lineRule="exact"/>
        <w:rPr>
          <w:sz w:val="10"/>
        </w:rPr>
      </w:pPr>
    </w:p>
    <w:p w14:paraId="4E87BF21" w14:textId="77777777" w:rsidR="00966980" w:rsidRPr="00966980" w:rsidRDefault="00966980" w:rsidP="00966980">
      <w:pPr>
        <w:pStyle w:val="SingleTxt"/>
        <w:spacing w:after="0" w:line="120" w:lineRule="exact"/>
        <w:rPr>
          <w:sz w:val="10"/>
        </w:rPr>
      </w:pPr>
    </w:p>
    <w:p w14:paraId="48BC3738" w14:textId="77777777" w:rsidR="00761771" w:rsidRDefault="00761771" w:rsidP="00966980">
      <w:pPr>
        <w:pStyle w:val="SingleTxt"/>
      </w:pPr>
      <w:r>
        <w:t>68.</w:t>
      </w:r>
      <w:r>
        <w:tab/>
        <w:t>Всемирный форум рассмотрел проекты поправок по пунктам 4.13.1−4.13.2 и рекомендовал передать AC.1 для голосования при условии внесения исправления, указанного в пункте 69 ниже.</w:t>
      </w:r>
    </w:p>
    <w:p w14:paraId="779F3E33" w14:textId="77777777" w:rsidR="00761771" w:rsidRDefault="00761771" w:rsidP="00966980">
      <w:pPr>
        <w:pStyle w:val="SingleTxt"/>
      </w:pPr>
      <w:r>
        <w:t>69.</w:t>
      </w:r>
      <w:r>
        <w:tab/>
        <w:t>Пункт 4.13.1 повестки дня, новые правила, касающиеся лобового удара, документ ECE/TRANS/WP.29/2015/105, включить следующую поправку:</w:t>
      </w:r>
    </w:p>
    <w:p w14:paraId="33222915" w14:textId="77777777" w:rsidR="00761771" w:rsidRDefault="00761771" w:rsidP="00966980">
      <w:pPr>
        <w:pStyle w:val="SingleTxt"/>
      </w:pPr>
      <w:r w:rsidRPr="00966980">
        <w:rPr>
          <w:i/>
          <w:iCs/>
        </w:rPr>
        <w:t>Пункт 5.2.8.2</w:t>
      </w:r>
      <w:r>
        <w:t xml:space="preserve"> изменить </w:t>
      </w:r>
      <w:r w:rsidR="00966980">
        <w:t>«</w:t>
      </w:r>
      <w:r>
        <w:t>0,5 л</w:t>
      </w:r>
      <w:r w:rsidR="00966980">
        <w:t>»</w:t>
      </w:r>
      <w:r>
        <w:t xml:space="preserve"> на </w:t>
      </w:r>
      <w:r w:rsidR="00966980">
        <w:t>«</w:t>
      </w:r>
      <w:r>
        <w:t>5 л</w:t>
      </w:r>
      <w:r w:rsidR="00966980">
        <w:t>»</w:t>
      </w:r>
      <w:r>
        <w:t xml:space="preserve"> (к тексту на русском языке не относится).</w:t>
      </w:r>
    </w:p>
    <w:p w14:paraId="408EDC87" w14:textId="77777777" w:rsidR="002F3E77" w:rsidRPr="002F3E77" w:rsidRDefault="002F3E77" w:rsidP="002F3E77">
      <w:pPr>
        <w:pStyle w:val="SingleTxt"/>
        <w:spacing w:after="0" w:line="120" w:lineRule="exact"/>
        <w:rPr>
          <w:sz w:val="10"/>
        </w:rPr>
      </w:pPr>
    </w:p>
    <w:p w14:paraId="43AEEEF9" w14:textId="77777777" w:rsidR="002F3E77" w:rsidRPr="002F3E77" w:rsidRDefault="002F3E77" w:rsidP="002F3E77">
      <w:pPr>
        <w:pStyle w:val="SingleTxt"/>
        <w:spacing w:after="0" w:line="120" w:lineRule="exact"/>
        <w:rPr>
          <w:sz w:val="10"/>
        </w:rPr>
      </w:pPr>
    </w:p>
    <w:p w14:paraId="2912AEAF" w14:textId="77777777" w:rsidR="00761771" w:rsidRDefault="00761771" w:rsidP="002F3E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N.</w:t>
      </w:r>
      <w:r>
        <w:tab/>
        <w:t xml:space="preserve">Рассмотрение предложений по поправкам к существующим правилам, представленных вспомогательными рабочими группами WP.29 для рассмотрения на его сессии в ноябре </w:t>
      </w:r>
      <w:r w:rsidR="002F3E77">
        <w:br/>
      </w:r>
      <w:r>
        <w:t>2015 года (пункт 4.14 повестки дня)</w:t>
      </w:r>
      <w:bookmarkStart w:id="21" w:name="_Toc436139557"/>
      <w:bookmarkEnd w:id="21"/>
    </w:p>
    <w:p w14:paraId="4CC43C73" w14:textId="77777777" w:rsidR="002F3E77" w:rsidRPr="002F3E77" w:rsidRDefault="002F3E77" w:rsidP="002F3E77">
      <w:pPr>
        <w:pStyle w:val="SingleTxt"/>
        <w:spacing w:after="0" w:line="120" w:lineRule="exact"/>
        <w:rPr>
          <w:sz w:val="10"/>
        </w:rPr>
      </w:pPr>
    </w:p>
    <w:p w14:paraId="1F4FEF8E" w14:textId="77777777" w:rsidR="002F3E77" w:rsidRPr="002F3E77" w:rsidRDefault="002F3E77" w:rsidP="002F3E77">
      <w:pPr>
        <w:pStyle w:val="SingleTxt"/>
        <w:spacing w:after="0" w:line="120" w:lineRule="exact"/>
        <w:rPr>
          <w:sz w:val="10"/>
        </w:rPr>
      </w:pPr>
    </w:p>
    <w:p w14:paraId="58A5E404" w14:textId="77777777" w:rsidR="00761771" w:rsidRDefault="00761771" w:rsidP="002F3E77">
      <w:pPr>
        <w:pStyle w:val="SingleTxt"/>
      </w:pPr>
      <w:r>
        <w:t>70.</w:t>
      </w:r>
      <w:r>
        <w:tab/>
        <w:t>Никаких предложений о поправках по этому пункту повестки дня представлено не было.</w:t>
      </w:r>
    </w:p>
    <w:p w14:paraId="6F294797" w14:textId="77777777" w:rsidR="002F3E77" w:rsidRPr="002F3E77" w:rsidRDefault="002F3E77" w:rsidP="002F3E77">
      <w:pPr>
        <w:pStyle w:val="SingleTxt"/>
        <w:spacing w:after="0" w:line="120" w:lineRule="exact"/>
        <w:rPr>
          <w:sz w:val="10"/>
        </w:rPr>
      </w:pPr>
    </w:p>
    <w:p w14:paraId="1DAC5967" w14:textId="77777777" w:rsidR="002F3E77" w:rsidRPr="002F3E77" w:rsidRDefault="002F3E77" w:rsidP="002F3E77">
      <w:pPr>
        <w:pStyle w:val="SingleTxt"/>
        <w:spacing w:after="0" w:line="120" w:lineRule="exact"/>
        <w:rPr>
          <w:sz w:val="10"/>
        </w:rPr>
      </w:pPr>
    </w:p>
    <w:p w14:paraId="77EE8D78" w14:textId="77777777" w:rsidR="00761771" w:rsidRDefault="002F3E77" w:rsidP="002F3E7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rsidR="00761771">
        <w:tab/>
        <w:t>VII.</w:t>
      </w:r>
      <w:r w:rsidR="00761771">
        <w:tab/>
        <w:t>Соглашение 1998 года (пункт 5 повестки дня)</w:t>
      </w:r>
      <w:bookmarkStart w:id="22" w:name="_Toc436139558"/>
      <w:bookmarkEnd w:id="22"/>
    </w:p>
    <w:p w14:paraId="15B6389F" w14:textId="77777777" w:rsidR="002F3E77" w:rsidRPr="002F3E77" w:rsidRDefault="002F3E77" w:rsidP="002F3E77">
      <w:pPr>
        <w:spacing w:line="120" w:lineRule="exact"/>
        <w:rPr>
          <w:sz w:val="10"/>
        </w:rPr>
      </w:pPr>
    </w:p>
    <w:p w14:paraId="0AA6E157" w14:textId="77777777" w:rsidR="002F3E77" w:rsidRPr="002F3E77" w:rsidRDefault="002F3E77" w:rsidP="002F3E77">
      <w:pPr>
        <w:spacing w:line="120" w:lineRule="exact"/>
        <w:rPr>
          <w:sz w:val="10"/>
        </w:rPr>
      </w:pPr>
    </w:p>
    <w:p w14:paraId="3F1F7536" w14:textId="77777777" w:rsidR="00761771" w:rsidRDefault="00761771" w:rsidP="002F3E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Статус Соглашения, включая осуществление пункта 7.1 Соглашения (пункт 5.1 повестки дня)</w:t>
      </w:r>
      <w:bookmarkStart w:id="23" w:name="_Toc436139559"/>
      <w:bookmarkEnd w:id="23"/>
    </w:p>
    <w:p w14:paraId="34E071B5" w14:textId="77777777" w:rsidR="002F3E77" w:rsidRPr="005677A9" w:rsidRDefault="002F3E77" w:rsidP="002F3E77">
      <w:pPr>
        <w:pStyle w:val="SingleTxt"/>
        <w:spacing w:after="0" w:line="120" w:lineRule="exact"/>
        <w:rPr>
          <w:i/>
          <w:sz w:val="10"/>
        </w:rPr>
      </w:pPr>
    </w:p>
    <w:p w14:paraId="21770579" w14:textId="77777777" w:rsidR="002F3E77" w:rsidRPr="005677A9" w:rsidRDefault="002F3E77" w:rsidP="002F3E77">
      <w:pPr>
        <w:pStyle w:val="SingleTxt"/>
        <w:spacing w:after="0" w:line="120" w:lineRule="exact"/>
        <w:rPr>
          <w:i/>
          <w:sz w:val="10"/>
        </w:rPr>
      </w:pPr>
    </w:p>
    <w:p w14:paraId="6E19A8D4" w14:textId="77777777" w:rsidR="00761771" w:rsidRDefault="00761771" w:rsidP="006A12B0">
      <w:pPr>
        <w:pStyle w:val="SingleTxt"/>
        <w:tabs>
          <w:tab w:val="clear" w:pos="2693"/>
        </w:tabs>
        <w:ind w:left="2995" w:hanging="1728"/>
      </w:pPr>
      <w:r w:rsidRPr="005677A9">
        <w:rPr>
          <w:i/>
        </w:rPr>
        <w:t>Документация:</w:t>
      </w:r>
      <w:r>
        <w:tab/>
        <w:t>ECE/</w:t>
      </w:r>
      <w:r>
        <w:rPr>
          <w:lang w:eastAsia="zh-CN"/>
        </w:rPr>
        <w:t>TRANS</w:t>
      </w:r>
      <w:r>
        <w:t>/WP.29/1073/Rev.14</w:t>
      </w:r>
    </w:p>
    <w:p w14:paraId="696EBDDB" w14:textId="77777777" w:rsidR="00761771" w:rsidRDefault="00761771" w:rsidP="002F3E77">
      <w:pPr>
        <w:pStyle w:val="SingleTxt"/>
      </w:pPr>
      <w:r>
        <w:t>71.</w:t>
      </w:r>
      <w:r>
        <w:tab/>
        <w:t>WP.29 решил, что пункты 5.1−5.5 повестки дня следует передать на рассмотрение AC.3.</w:t>
      </w:r>
    </w:p>
    <w:p w14:paraId="587669AD" w14:textId="77777777" w:rsidR="002F3E77" w:rsidRPr="002F3E77" w:rsidRDefault="002F3E77" w:rsidP="002F3E77">
      <w:pPr>
        <w:pStyle w:val="SingleTxt"/>
        <w:spacing w:after="0" w:line="120" w:lineRule="exact"/>
        <w:rPr>
          <w:sz w:val="10"/>
        </w:rPr>
      </w:pPr>
    </w:p>
    <w:p w14:paraId="51C0F9FF" w14:textId="77777777" w:rsidR="002F3E77" w:rsidRPr="002F3E77" w:rsidRDefault="002F3E77" w:rsidP="002F3E77">
      <w:pPr>
        <w:pStyle w:val="SingleTxt"/>
        <w:spacing w:after="0" w:line="120" w:lineRule="exact"/>
        <w:rPr>
          <w:sz w:val="10"/>
        </w:rPr>
      </w:pPr>
    </w:p>
    <w:p w14:paraId="734397E8" w14:textId="77777777" w:rsidR="00761771" w:rsidRDefault="00761771" w:rsidP="002F3E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VIII.</w:t>
      </w:r>
      <w:r>
        <w:tab/>
        <w:t>Обмен мнениями относительно национальных/</w:t>
      </w:r>
      <w:r w:rsidR="002F3E77">
        <w:br/>
      </w:r>
      <w:r>
        <w:t xml:space="preserve">региональных процедур нормотворчества </w:t>
      </w:r>
      <w:r w:rsidR="002F3E77">
        <w:br/>
      </w:r>
      <w:r>
        <w:t xml:space="preserve">и осуществления введенных правил ООН </w:t>
      </w:r>
      <w:r w:rsidR="00EE00FD">
        <w:br/>
      </w:r>
      <w:r>
        <w:t>и/или ГТП ООН в рамках национального/</w:t>
      </w:r>
      <w:r w:rsidR="00EE00FD">
        <w:br/>
      </w:r>
      <w:r>
        <w:t>регионального законодательства (пункт 6 повестки дня)</w:t>
      </w:r>
      <w:bookmarkStart w:id="24" w:name="_Toc436139560"/>
      <w:bookmarkEnd w:id="24"/>
    </w:p>
    <w:p w14:paraId="03278B2F" w14:textId="77777777" w:rsidR="002F3E77" w:rsidRPr="002F3E77" w:rsidRDefault="002F3E77" w:rsidP="002F3E77">
      <w:pPr>
        <w:pStyle w:val="SingleTxt"/>
        <w:spacing w:after="0" w:line="120" w:lineRule="exact"/>
        <w:rPr>
          <w:sz w:val="10"/>
        </w:rPr>
      </w:pPr>
    </w:p>
    <w:p w14:paraId="1F132CC5" w14:textId="77777777" w:rsidR="002F3E77" w:rsidRPr="002F3E77" w:rsidRDefault="002F3E77" w:rsidP="002F3E77">
      <w:pPr>
        <w:pStyle w:val="SingleTxt"/>
        <w:spacing w:after="0" w:line="120" w:lineRule="exact"/>
        <w:rPr>
          <w:sz w:val="10"/>
        </w:rPr>
      </w:pPr>
    </w:p>
    <w:p w14:paraId="3DA938DE" w14:textId="77777777" w:rsidR="00761771" w:rsidRDefault="00761771" w:rsidP="006A12B0">
      <w:pPr>
        <w:pStyle w:val="SingleTxt"/>
        <w:tabs>
          <w:tab w:val="clear" w:pos="2693"/>
        </w:tabs>
        <w:ind w:left="2995" w:hanging="1728"/>
        <w:rPr>
          <w:bCs/>
          <w:i/>
        </w:rPr>
      </w:pPr>
      <w:r w:rsidRPr="005677A9">
        <w:rPr>
          <w:i/>
        </w:rPr>
        <w:t>Документация:</w:t>
      </w:r>
      <w:r>
        <w:tab/>
      </w:r>
      <w:r>
        <w:rPr>
          <w:lang w:eastAsia="zh-CN"/>
        </w:rPr>
        <w:t>неофициальный</w:t>
      </w:r>
      <w:r>
        <w:t xml:space="preserve"> документ WP.29-167-07</w:t>
      </w:r>
    </w:p>
    <w:p w14:paraId="1FF76914" w14:textId="77777777" w:rsidR="00761771" w:rsidRDefault="00761771" w:rsidP="000A0890">
      <w:pPr>
        <w:pStyle w:val="SingleTxt"/>
      </w:pPr>
      <w:r>
        <w:t>72.</w:t>
      </w:r>
      <w:r>
        <w:tab/>
        <w:t>Представитель Российской Федерации внес на рассмотрение документ</w:t>
      </w:r>
      <w:r w:rsidR="000A0890">
        <w:t> </w:t>
      </w:r>
      <w:r>
        <w:t>WP.29-167-07 о федеральном законе о стандартизации. WP.29 отметил, что он вступит в силу в 2016 году.</w:t>
      </w:r>
    </w:p>
    <w:p w14:paraId="7186E23B" w14:textId="77777777" w:rsidR="00761771" w:rsidRDefault="00761771" w:rsidP="00EE00FD">
      <w:pPr>
        <w:pStyle w:val="SingleTxt"/>
        <w:tabs>
          <w:tab w:val="clear" w:pos="2693"/>
        </w:tabs>
        <w:ind w:left="2995" w:hanging="1728"/>
        <w:rPr>
          <w:bCs/>
          <w:i/>
        </w:rPr>
      </w:pPr>
      <w:r w:rsidRPr="00EE00FD">
        <w:rPr>
          <w:i/>
        </w:rPr>
        <w:t>Документация:</w:t>
      </w:r>
      <w:r>
        <w:tab/>
      </w:r>
      <w:r>
        <w:rPr>
          <w:lang w:eastAsia="zh-CN"/>
        </w:rPr>
        <w:t>неофициальный</w:t>
      </w:r>
      <w:r>
        <w:t xml:space="preserve"> документ WP.29-167-25</w:t>
      </w:r>
    </w:p>
    <w:p w14:paraId="5EA1D397" w14:textId="77777777" w:rsidR="00761771" w:rsidRDefault="00761771" w:rsidP="002F3E77">
      <w:pPr>
        <w:pStyle w:val="SingleTxt"/>
      </w:pPr>
      <w:r>
        <w:t>73.</w:t>
      </w:r>
      <w:r>
        <w:tab/>
        <w:t xml:space="preserve">Представитель Индии внес на рассмотрение документ WP.29-164-25 о Национальном проекте автомобильных испытаний и научно-исследовательской инфраструктуры (НАТРИП), в рамках которого создается современное испытательное оборудование как для сертификации транспортных средств и компонентов, так и для осмотра транспортных средств. </w:t>
      </w:r>
    </w:p>
    <w:p w14:paraId="013F1FE6" w14:textId="77777777" w:rsidR="002F3E77" w:rsidRPr="002F3E77" w:rsidRDefault="002F3E77" w:rsidP="002F3E77">
      <w:pPr>
        <w:pStyle w:val="SingleTxt"/>
        <w:spacing w:after="0" w:line="120" w:lineRule="exact"/>
        <w:rPr>
          <w:sz w:val="10"/>
        </w:rPr>
      </w:pPr>
    </w:p>
    <w:p w14:paraId="6DB77E70" w14:textId="77777777" w:rsidR="002F3E77" w:rsidRPr="002F3E77" w:rsidRDefault="002F3E77" w:rsidP="002F3E77">
      <w:pPr>
        <w:pStyle w:val="SingleTxt"/>
        <w:spacing w:after="0" w:line="120" w:lineRule="exact"/>
        <w:rPr>
          <w:bCs/>
          <w:sz w:val="10"/>
        </w:rPr>
      </w:pPr>
    </w:p>
    <w:p w14:paraId="337A7E42" w14:textId="77777777" w:rsidR="00761771" w:rsidRDefault="00761771" w:rsidP="002F3E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IX.</w:t>
      </w:r>
      <w:r>
        <w:tab/>
        <w:t>Соглашение 1997 года (периодические технические осмотры) (пункт 7 повестки дня)</w:t>
      </w:r>
      <w:bookmarkStart w:id="25" w:name="_Toc436139561"/>
      <w:bookmarkEnd w:id="25"/>
    </w:p>
    <w:p w14:paraId="7D4A7AD2" w14:textId="77777777" w:rsidR="002F3E77" w:rsidRPr="002F3E77" w:rsidRDefault="002F3E77" w:rsidP="002F3E77">
      <w:pPr>
        <w:pStyle w:val="SingleTxt"/>
        <w:spacing w:after="0" w:line="120" w:lineRule="exact"/>
        <w:rPr>
          <w:sz w:val="10"/>
        </w:rPr>
      </w:pPr>
    </w:p>
    <w:p w14:paraId="2D56CA1E" w14:textId="77777777" w:rsidR="002F3E77" w:rsidRPr="002F3E77" w:rsidRDefault="002F3E77" w:rsidP="002F3E77">
      <w:pPr>
        <w:pStyle w:val="SingleTxt"/>
        <w:spacing w:after="0" w:line="120" w:lineRule="exact"/>
        <w:rPr>
          <w:sz w:val="10"/>
        </w:rPr>
      </w:pPr>
    </w:p>
    <w:p w14:paraId="7594B63D" w14:textId="77777777" w:rsidR="00761771" w:rsidRDefault="00761771" w:rsidP="002F3E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Статус Соглашения (пункт 7.1 повестки дня)</w:t>
      </w:r>
      <w:bookmarkStart w:id="26" w:name="_Toc436139562"/>
      <w:bookmarkEnd w:id="26"/>
    </w:p>
    <w:p w14:paraId="65203E17" w14:textId="77777777" w:rsidR="002F3E77" w:rsidRPr="002F3E77" w:rsidRDefault="002F3E77" w:rsidP="002F3E77">
      <w:pPr>
        <w:pStyle w:val="SingleTxt"/>
        <w:spacing w:after="0" w:line="120" w:lineRule="exact"/>
        <w:rPr>
          <w:sz w:val="10"/>
        </w:rPr>
      </w:pPr>
    </w:p>
    <w:p w14:paraId="20FAE2FB" w14:textId="77777777" w:rsidR="002F3E77" w:rsidRPr="002F3E77" w:rsidRDefault="002F3E77" w:rsidP="002F3E77">
      <w:pPr>
        <w:pStyle w:val="SingleTxt"/>
        <w:spacing w:after="0" w:line="120" w:lineRule="exact"/>
        <w:rPr>
          <w:sz w:val="10"/>
        </w:rPr>
      </w:pPr>
    </w:p>
    <w:p w14:paraId="53E27CDE" w14:textId="77777777" w:rsidR="00761771" w:rsidRDefault="00761771" w:rsidP="006A12B0">
      <w:pPr>
        <w:pStyle w:val="SingleTxt"/>
        <w:tabs>
          <w:tab w:val="clear" w:pos="2693"/>
        </w:tabs>
        <w:ind w:left="2995" w:hanging="1728"/>
      </w:pPr>
      <w:r w:rsidRPr="005677A9">
        <w:rPr>
          <w:i/>
        </w:rPr>
        <w:t>Документация:</w:t>
      </w:r>
      <w:r>
        <w:tab/>
        <w:t>ECE/</w:t>
      </w:r>
      <w:r>
        <w:rPr>
          <w:lang w:eastAsia="zh-CN"/>
        </w:rPr>
        <w:t>TRANS</w:t>
      </w:r>
      <w:r>
        <w:t>/WP.29/1074/Rev.5</w:t>
      </w:r>
      <w:r w:rsidR="002F3E77">
        <w:br/>
      </w:r>
      <w:r>
        <w:t>неофициальный документ WP.29-167-13</w:t>
      </w:r>
    </w:p>
    <w:p w14:paraId="32DD27A4" w14:textId="77777777" w:rsidR="00761771" w:rsidRDefault="00761771" w:rsidP="002F3E77">
      <w:pPr>
        <w:pStyle w:val="SingleTxt"/>
      </w:pPr>
      <w:r>
        <w:t>74.</w:t>
      </w:r>
      <w:r>
        <w:tab/>
        <w:t>Секретариат напомнил о сводном документе (ECE/TRANS/WP.29/1074/</w:t>
      </w:r>
      <w:r w:rsidR="002F3E77">
        <w:t xml:space="preserve"> </w:t>
      </w:r>
      <w:r>
        <w:t>Rev.5), касающемся статуса Соглашения, включая статус прилагаемых к Соглашению предписаний ООН, перечень Договаривающихся сторон Соглашения и их административных органов.</w:t>
      </w:r>
    </w:p>
    <w:p w14:paraId="694693FF" w14:textId="77777777" w:rsidR="00761771" w:rsidRDefault="00761771" w:rsidP="002F3E77">
      <w:pPr>
        <w:pStyle w:val="SingleTxt"/>
      </w:pPr>
      <w:r>
        <w:t>75.</w:t>
      </w:r>
      <w:r>
        <w:tab/>
        <w:t xml:space="preserve">Представитель Нидерландов сообщил Всемирному форуму о том, что НРГ по периодическим техническим осмотрам (ПТО) приступила к своей работе. </w:t>
      </w:r>
      <w:r w:rsidR="002F3E77">
        <w:br/>
      </w:r>
      <w:r>
        <w:t xml:space="preserve">Он отметил, что второе совещание группы состоится 18 ноября 2015 года, и предложил участникам WP.29 присутствовать на этом совещании. </w:t>
      </w:r>
    </w:p>
    <w:p w14:paraId="53A87A2C" w14:textId="77777777" w:rsidR="00761771" w:rsidRDefault="00761771" w:rsidP="002F3E77">
      <w:pPr>
        <w:pStyle w:val="SingleTxt"/>
      </w:pPr>
      <w:r>
        <w:t>76.</w:t>
      </w:r>
      <w:r>
        <w:tab/>
        <w:t xml:space="preserve">Представитель Российской Федерации, сопредседатель НРГ, внес на рассмотрение документ WP.29-167-13 о развитии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совершенного в Вене </w:t>
      </w:r>
      <w:r w:rsidR="002F3E77">
        <w:br/>
      </w:r>
      <w:r>
        <w:t>13 ноября 1997 года. Он сформулировал принципы разработки Соглашения на основе положений международных стандартов в области контроля качества и управления рисками, дающих возможность повысить эффективность и качество периодического технического осмотра, с тем чтобы гармонизировать требования и сделать Соглашение привлекательным для большего числа стран. Кроме того, было отмечено, что НРГ по ПТО рассмотрит принципы и требования в отношении соответствия системы ПТО, включая потребности в технической и административной поддержке.</w:t>
      </w:r>
    </w:p>
    <w:p w14:paraId="0163D057" w14:textId="77777777" w:rsidR="002F3E77" w:rsidRPr="002F3E77" w:rsidRDefault="002F3E77" w:rsidP="002F3E77">
      <w:pPr>
        <w:pStyle w:val="SingleTxt"/>
        <w:spacing w:after="0" w:line="120" w:lineRule="exact"/>
        <w:rPr>
          <w:sz w:val="10"/>
        </w:rPr>
      </w:pPr>
    </w:p>
    <w:p w14:paraId="6D3C51B9" w14:textId="77777777" w:rsidR="002F3E77" w:rsidRPr="002F3E77" w:rsidRDefault="002F3E77" w:rsidP="002F3E77">
      <w:pPr>
        <w:pStyle w:val="SingleTxt"/>
        <w:spacing w:after="0" w:line="120" w:lineRule="exact"/>
        <w:rPr>
          <w:sz w:val="10"/>
        </w:rPr>
      </w:pPr>
    </w:p>
    <w:p w14:paraId="3E182849" w14:textId="77777777" w:rsidR="00761771" w:rsidRDefault="00761771" w:rsidP="002F3E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Обновление предписаний № 1 и 2 (пункт 7.2 повестки дня)</w:t>
      </w:r>
      <w:bookmarkStart w:id="27" w:name="_Toc436139563"/>
      <w:bookmarkEnd w:id="27"/>
    </w:p>
    <w:p w14:paraId="3FCE441F" w14:textId="77777777" w:rsidR="002F3E77" w:rsidRPr="002F3E77" w:rsidRDefault="002F3E77" w:rsidP="002F3E77">
      <w:pPr>
        <w:pStyle w:val="SingleTxt"/>
        <w:spacing w:after="0" w:line="120" w:lineRule="exact"/>
        <w:rPr>
          <w:sz w:val="10"/>
        </w:rPr>
      </w:pPr>
    </w:p>
    <w:p w14:paraId="67183DAA" w14:textId="77777777" w:rsidR="002F3E77" w:rsidRPr="005677A9" w:rsidRDefault="002F3E77" w:rsidP="002F3E77">
      <w:pPr>
        <w:pStyle w:val="SingleTxt"/>
        <w:spacing w:after="0" w:line="120" w:lineRule="exact"/>
        <w:rPr>
          <w:i/>
          <w:sz w:val="10"/>
        </w:rPr>
      </w:pPr>
    </w:p>
    <w:p w14:paraId="28028BE2" w14:textId="77777777" w:rsidR="00761771" w:rsidRPr="00C14F58" w:rsidRDefault="00761771" w:rsidP="006A12B0">
      <w:pPr>
        <w:pStyle w:val="SingleTxt"/>
        <w:tabs>
          <w:tab w:val="clear" w:pos="2693"/>
        </w:tabs>
        <w:ind w:left="2995" w:hanging="1728"/>
        <w:rPr>
          <w:lang w:val="en-US"/>
        </w:rPr>
      </w:pPr>
      <w:r w:rsidRPr="005677A9">
        <w:rPr>
          <w:i/>
        </w:rPr>
        <w:t>Документация</w:t>
      </w:r>
      <w:r w:rsidRPr="005677A9">
        <w:rPr>
          <w:i/>
          <w:lang w:val="en-US"/>
        </w:rPr>
        <w:t>:</w:t>
      </w:r>
      <w:r w:rsidRPr="00C14F58">
        <w:rPr>
          <w:lang w:val="en-US"/>
        </w:rPr>
        <w:tab/>
        <w:t>ECE/TRANS/WP.29/2013/132/Rev.1</w:t>
      </w:r>
      <w:r w:rsidR="002F3E77" w:rsidRPr="00C14F58">
        <w:rPr>
          <w:lang w:val="en-US"/>
        </w:rPr>
        <w:br/>
      </w:r>
      <w:r w:rsidRPr="00C14F58">
        <w:rPr>
          <w:lang w:val="en-US"/>
        </w:rPr>
        <w:t>ECE/TRANS/WP.29/2013/133/Rev.1</w:t>
      </w:r>
    </w:p>
    <w:p w14:paraId="04BD30E0" w14:textId="77777777" w:rsidR="00761771" w:rsidRDefault="00761771" w:rsidP="002F3E77">
      <w:pPr>
        <w:pStyle w:val="SingleTxt"/>
      </w:pPr>
      <w:r>
        <w:t>77.</w:t>
      </w:r>
      <w:r>
        <w:tab/>
        <w:t>Всемирный форум решил отложить рассмотрение этого пункта в ожидании итогов работы НРГ по ПТО.</w:t>
      </w:r>
    </w:p>
    <w:p w14:paraId="6908B7B2" w14:textId="77777777" w:rsidR="002F3E77" w:rsidRPr="002F3E77" w:rsidRDefault="002F3E77" w:rsidP="002F3E77">
      <w:pPr>
        <w:pStyle w:val="SingleTxt"/>
        <w:spacing w:after="0" w:line="120" w:lineRule="exact"/>
        <w:rPr>
          <w:sz w:val="10"/>
        </w:rPr>
      </w:pPr>
    </w:p>
    <w:p w14:paraId="0E7C1BF5" w14:textId="77777777" w:rsidR="002F3E77" w:rsidRPr="002F3E77" w:rsidRDefault="002F3E77" w:rsidP="002F3E77">
      <w:pPr>
        <w:pStyle w:val="SingleTxt"/>
        <w:spacing w:after="0" w:line="120" w:lineRule="exact"/>
        <w:rPr>
          <w:sz w:val="10"/>
        </w:rPr>
      </w:pPr>
    </w:p>
    <w:p w14:paraId="4A4935E2" w14:textId="77777777" w:rsidR="00761771" w:rsidRDefault="00761771" w:rsidP="002F3E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Введение предписаний ООН № 3 (испытательное оборудование), № 4 (квалификация и подготовка инспекторов) и № 5 (контроль за испытательными центрами) (пункт 7.3 повестки дня)</w:t>
      </w:r>
      <w:bookmarkStart w:id="28" w:name="_Toc436139564"/>
      <w:bookmarkEnd w:id="28"/>
    </w:p>
    <w:p w14:paraId="75A4FB8F" w14:textId="77777777" w:rsidR="002F3E77" w:rsidRPr="002F3E77" w:rsidRDefault="002F3E77" w:rsidP="002F3E77">
      <w:pPr>
        <w:pStyle w:val="SingleTxt"/>
        <w:spacing w:after="0" w:line="120" w:lineRule="exact"/>
        <w:rPr>
          <w:sz w:val="10"/>
        </w:rPr>
      </w:pPr>
    </w:p>
    <w:p w14:paraId="5553A2B2" w14:textId="77777777" w:rsidR="002F3E77" w:rsidRPr="002F3E77" w:rsidRDefault="002F3E77" w:rsidP="002F3E77">
      <w:pPr>
        <w:pStyle w:val="SingleTxt"/>
        <w:spacing w:after="0" w:line="120" w:lineRule="exact"/>
        <w:rPr>
          <w:sz w:val="10"/>
        </w:rPr>
      </w:pPr>
    </w:p>
    <w:p w14:paraId="04956959" w14:textId="77777777" w:rsidR="00761771" w:rsidRDefault="00761771" w:rsidP="002F3E77">
      <w:pPr>
        <w:pStyle w:val="SingleTxt"/>
      </w:pPr>
      <w:r>
        <w:t>78.</w:t>
      </w:r>
      <w:r>
        <w:tab/>
        <w:t>Всемирный форум решил отложить рассмотрение этого пункта в ожидании итогов работы НРГ по ПТО.</w:t>
      </w:r>
    </w:p>
    <w:p w14:paraId="72F73746" w14:textId="77777777" w:rsidR="002F3E77" w:rsidRPr="002F3E77" w:rsidRDefault="002F3E77" w:rsidP="002F3E77">
      <w:pPr>
        <w:pStyle w:val="SingleTxt"/>
        <w:spacing w:after="0" w:line="120" w:lineRule="exact"/>
        <w:rPr>
          <w:sz w:val="10"/>
        </w:rPr>
      </w:pPr>
    </w:p>
    <w:p w14:paraId="11105E43" w14:textId="77777777" w:rsidR="002F3E77" w:rsidRPr="002F3E77" w:rsidRDefault="002F3E77" w:rsidP="002F3E77">
      <w:pPr>
        <w:pStyle w:val="SingleTxt"/>
        <w:spacing w:after="0" w:line="120" w:lineRule="exact"/>
        <w:rPr>
          <w:sz w:val="10"/>
        </w:rPr>
      </w:pPr>
    </w:p>
    <w:p w14:paraId="3BFCDE1F" w14:textId="77777777" w:rsidR="00761771" w:rsidRDefault="00761771" w:rsidP="002F3E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X</w:t>
      </w:r>
      <w:r>
        <w:t>.</w:t>
      </w:r>
      <w:r>
        <w:tab/>
        <w:t>Прочие вопросы (пункт 8 повестки дня)</w:t>
      </w:r>
    </w:p>
    <w:p w14:paraId="6EE2246D" w14:textId="77777777" w:rsidR="00761771" w:rsidRDefault="00761771" w:rsidP="00761771">
      <w:pPr>
        <w:pStyle w:val="SingleTxt"/>
        <w:spacing w:after="0" w:line="120" w:lineRule="exact"/>
        <w:rPr>
          <w:b/>
          <w:sz w:val="10"/>
          <w:szCs w:val="20"/>
        </w:rPr>
      </w:pPr>
    </w:p>
    <w:p w14:paraId="749C4947" w14:textId="77777777" w:rsidR="00761771" w:rsidRDefault="00761771" w:rsidP="00761771">
      <w:pPr>
        <w:pStyle w:val="SingleTxt"/>
        <w:spacing w:after="0" w:line="120" w:lineRule="exact"/>
        <w:rPr>
          <w:b/>
          <w:sz w:val="10"/>
          <w:szCs w:val="20"/>
        </w:rPr>
      </w:pPr>
    </w:p>
    <w:p w14:paraId="2AB42759"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t>Обмен информацией о правоприменительной практике в связи с вопросами, касающимися дефектов и несоблюдения требований, включая системы отзыва (пункт 8.1 повестки дня)</w:t>
      </w:r>
    </w:p>
    <w:p w14:paraId="5C56533A" w14:textId="77777777" w:rsidR="002F3E77" w:rsidRPr="002F3E77" w:rsidRDefault="002F3E77" w:rsidP="002F3E77">
      <w:pPr>
        <w:pStyle w:val="SingleTxt"/>
        <w:spacing w:after="0" w:line="120" w:lineRule="exact"/>
        <w:rPr>
          <w:sz w:val="10"/>
        </w:rPr>
      </w:pPr>
    </w:p>
    <w:p w14:paraId="76C3C65D" w14:textId="77777777" w:rsidR="002F3E77" w:rsidRPr="002F3E77" w:rsidRDefault="002F3E77" w:rsidP="002F3E77">
      <w:pPr>
        <w:pStyle w:val="SingleTxt"/>
        <w:spacing w:after="0" w:line="120" w:lineRule="exact"/>
        <w:rPr>
          <w:sz w:val="10"/>
        </w:rPr>
      </w:pPr>
    </w:p>
    <w:p w14:paraId="4F9DC603" w14:textId="77777777" w:rsidR="00761771" w:rsidRDefault="00761771" w:rsidP="006A12B0">
      <w:pPr>
        <w:pStyle w:val="SingleTxt"/>
        <w:tabs>
          <w:tab w:val="clear" w:pos="2693"/>
        </w:tabs>
        <w:ind w:left="2995" w:hanging="1728"/>
        <w:rPr>
          <w:lang w:eastAsia="zh-CN"/>
        </w:rPr>
      </w:pPr>
      <w:r w:rsidRPr="005677A9">
        <w:rPr>
          <w:i/>
        </w:rPr>
        <w:t>Документация:</w:t>
      </w:r>
      <w:r>
        <w:tab/>
      </w:r>
      <w:r>
        <w:rPr>
          <w:lang w:eastAsia="zh-CN"/>
        </w:rPr>
        <w:t>неофициальный</w:t>
      </w:r>
      <w:r>
        <w:t xml:space="preserve"> документ</w:t>
      </w:r>
      <w:r>
        <w:rPr>
          <w:lang w:eastAsia="zh-CN"/>
        </w:rPr>
        <w:t xml:space="preserve"> </w:t>
      </w:r>
      <w:r>
        <w:rPr>
          <w:lang w:val="en-US" w:eastAsia="zh-CN"/>
        </w:rPr>
        <w:t>WP</w:t>
      </w:r>
      <w:r>
        <w:rPr>
          <w:lang w:eastAsia="zh-CN"/>
        </w:rPr>
        <w:t>.29-167-31</w:t>
      </w:r>
    </w:p>
    <w:p w14:paraId="72C22E0A" w14:textId="77777777" w:rsidR="00761771" w:rsidRDefault="00761771" w:rsidP="000A0890">
      <w:pPr>
        <w:pStyle w:val="SingleTxt"/>
      </w:pPr>
      <w:r>
        <w:t>79.</w:t>
      </w:r>
      <w:r>
        <w:tab/>
        <w:t xml:space="preserve">Представитель Европейской комиссии (ЕС) выразила крайнюю озабоченность по поводу того, что в средствах массовой информации называют делом «Фольксвагена». Она проинформировала </w:t>
      </w:r>
      <w:r>
        <w:rPr>
          <w:lang w:val="en-US"/>
        </w:rPr>
        <w:t>WP</w:t>
      </w:r>
      <w:r>
        <w:t xml:space="preserve">.29 о действиях, предпринимаемых ЕС, и сообщила, что ЕС заявил о своей готовности координировать поток информации, касающейся национальных расследований, и обратился к государствам – членам ЕС с просьбой предоставить сведения о мерах, которые они планируют принять или уже приняли. Она добавила, что на основе полученных от государств-членов материалов Объединенный исследовательский центр (ОИЦ) разработает общий метод испытаний и что он предложил свои услуги государствам-членам, которые об этом попросят. Она проинформировала </w:t>
      </w:r>
      <w:r>
        <w:rPr>
          <w:lang w:val="en-US"/>
        </w:rPr>
        <w:t>WP</w:t>
      </w:r>
      <w:r>
        <w:t>.29 о том, что ЕС начал проводить законодательную и регулятивную работу еще до выявления этого случая, в том числе в области выбросов в реальных условиях вождения</w:t>
      </w:r>
      <w:r w:rsidR="000A0890">
        <w:t> </w:t>
      </w:r>
      <w:r>
        <w:t xml:space="preserve">(ВРУВ) и укрепления системы официального утверждения типа (пересмотр рамочной директивы 2007/46/ЕС). </w:t>
      </w:r>
    </w:p>
    <w:p w14:paraId="1E6D2461" w14:textId="77777777" w:rsidR="00761771" w:rsidRDefault="00761771" w:rsidP="00761771">
      <w:pPr>
        <w:pStyle w:val="SingleTxt"/>
      </w:pPr>
      <w:r>
        <w:t>80.</w:t>
      </w:r>
      <w:r>
        <w:tab/>
        <w:t xml:space="preserve">Представитель Соединенных Штатов Америки сообщил, что Агентство по охране окружающей среды (АООС) (WP.29-167-31) направило в компанию «Фольксваген» два извещения о нарушениях, в которых утверждается, что транспортные средства, продаваемые в Соединенных Штатах, оснащены программным обеспечением, позволяющим обойти правила АООС. Он подробно рассказал о том, каким образом это нарушение совершено, насколько уровень выбросов превышает предельные значения, а также о приблизительном числе затронутых транспортных средств. Он напомнил о пяти ключевых компонентах программы соблюдения требований АООС. Он добавил, что все изготовители были проинформированы о том, что в результате этих предполагаемых нарушений АООС расширило программу испытаний. Он проинформировал Всемирный форум о тесном сотрудничестве с АООС Калифорнийского совета по воздушным ресурсам (КСВР) и Министерством по вопросам окружающей среды Канады. </w:t>
      </w:r>
    </w:p>
    <w:p w14:paraId="5C1962B2" w14:textId="77777777" w:rsidR="00761771" w:rsidRDefault="00761771" w:rsidP="00761771">
      <w:pPr>
        <w:pStyle w:val="SingleTxt"/>
      </w:pPr>
      <w:r>
        <w:t>81.</w:t>
      </w:r>
      <w:r>
        <w:tab/>
        <w:t>Представитель Канады добавил, что они также начали расследование по этому вопросу и тесно сотрудничают с АООС.</w:t>
      </w:r>
    </w:p>
    <w:p w14:paraId="54EC2F1D" w14:textId="77777777" w:rsidR="00761771" w:rsidRDefault="00761771" w:rsidP="00761771">
      <w:pPr>
        <w:pStyle w:val="SingleTxt"/>
      </w:pPr>
      <w:r>
        <w:t>82.</w:t>
      </w:r>
      <w:r>
        <w:tab/>
        <w:t>Представитель Германии сообщил об учреждении внутренней комиссии для расследования ситуации с компанией «Фольксваген» в Германии и Европе. Он добавил, что германским органом по официальному утверждению типа «Крафтфарт-Бундесамт (</w:t>
      </w:r>
      <w:r>
        <w:rPr>
          <w:lang w:val="en-US"/>
        </w:rPr>
        <w:t>K</w:t>
      </w:r>
      <w:r>
        <w:t>Б</w:t>
      </w:r>
      <w:r>
        <w:rPr>
          <w:lang w:val="en-US"/>
        </w:rPr>
        <w:t>A</w:t>
      </w:r>
      <w:r>
        <w:t xml:space="preserve">)» (Kraftfahrt-Bundesamt (KBA)) была разработана процедура испытания для выявления наличия на транспортных средствах систем блокирующих устройств, включая испытания типа 1 в лабораториях, испытания типа 1, воспроизводимые на испытательном треке с использованием переносных систем измерения выбросов, вариации в испытательных циклах, а также испытания ВРУВ. На данный момент из более 50 запланированных испытаний завершена половина и продолжается оценка их результатов. Он проинформировал </w:t>
      </w:r>
      <w:r>
        <w:rPr>
          <w:lang w:val="en-US"/>
        </w:rPr>
        <w:t>WP</w:t>
      </w:r>
      <w:r>
        <w:t>.29 о том, что КБА принял официальное решение дополнительно назначить процедуру официального утверждения, что вынудит «Фольксваген» отозвать транспортные средства. Под надзором «Крафтфарт-Бундесамт (</w:t>
      </w:r>
      <w:r>
        <w:rPr>
          <w:lang w:val="en-US"/>
        </w:rPr>
        <w:t>K</w:t>
      </w:r>
      <w:r>
        <w:t>Б</w:t>
      </w:r>
      <w:r>
        <w:rPr>
          <w:lang w:val="en-US"/>
        </w:rPr>
        <w:t>A</w:t>
      </w:r>
      <w:r>
        <w:t xml:space="preserve">)» в Германии изготовитель обновит программное обеспечение на транспортных средствах, оснащенных дизельными двигателями объемом 1,2 л и 2,0 л, а также оборудование и программное обеспечение для транспортных средств, оснащенных дизельными двигателями объемом 1,6 л; компания приступит к этой работе в начале 2016 года. Он проинформировал также </w:t>
      </w:r>
      <w:r>
        <w:rPr>
          <w:lang w:val="en-US"/>
        </w:rPr>
        <w:t>WP</w:t>
      </w:r>
      <w:r>
        <w:t>.29 о том, что в связи с недавно выявленной проблемой выбросов СО</w:t>
      </w:r>
      <w:r>
        <w:rPr>
          <w:vertAlign w:val="subscript"/>
        </w:rPr>
        <w:t>2</w:t>
      </w:r>
      <w:r>
        <w:t xml:space="preserve"> по-прежнему ведется расследование. В завершение он отметил, что эти события могут отразиться на деятельности </w:t>
      </w:r>
      <w:r>
        <w:rPr>
          <w:lang w:val="en-US"/>
        </w:rPr>
        <w:t>WP</w:t>
      </w:r>
      <w:r>
        <w:t xml:space="preserve">.29, поскольку, в частности, это касается официальных утверждений в соответствии с правилами № 83 и 101 ООН. </w:t>
      </w:r>
    </w:p>
    <w:p w14:paraId="03D84D52" w14:textId="77777777" w:rsidR="00761771" w:rsidRDefault="00761771" w:rsidP="00761771">
      <w:pPr>
        <w:pStyle w:val="SingleTxt"/>
      </w:pPr>
      <w:r>
        <w:t>83.</w:t>
      </w:r>
      <w:r>
        <w:tab/>
        <w:t xml:space="preserve">Представитель Российской Федерации сообщил о ходе внутренних мероприятий по изучению ситуации с «Фольксвагеном» в Российской Федерации. Он отметил важность международного обмена информацией, а также сотрудничества «Фольксвагена» с российскими властями в связи с возникшей ситуацией. </w:t>
      </w:r>
    </w:p>
    <w:p w14:paraId="1C1AF7D7" w14:textId="77777777" w:rsidR="00761771" w:rsidRDefault="00761771" w:rsidP="00761771">
      <w:pPr>
        <w:pStyle w:val="SingleTxt"/>
      </w:pPr>
      <w:r>
        <w:t>84.</w:t>
      </w:r>
      <w:r>
        <w:tab/>
        <w:t xml:space="preserve">Представитель Соединенного Королевства разъяснил подход своего правительства к испытаниям транспортных средств на выбросы в ответ на проблему «Фольксвагена». Он указал, что в его стране была начата программа испытаний транспортных средств, отвечающих требованиям стандартов Евро 5 и Евро 6, на долю которых приходится значительная часть продукции ряда производителей, которая поступает на рынок Соединенного Королевства. Он упомянул о том, что эксперты его страны установили тесные контакты с властями Германии, с тем чтобы обсудить процедуры испытаний и по возможности координировать свои программы. Соединенное Королевство приветствует усилия Европейской комиссии по координации деятельности и участие ОИЦ. Он подчеркнул, что испытания будут проводиться без участия производителя органом Соединенного Королевства по официальному утверждению (Агентством по сертификации транспортных средств) в независимых лабораториях и в ходе дорожных испытаний и что это может привести к тому, что результаты будут получены только в начале 2016 года. После опубликования результатов он представит информацию Рабочей группе. В заключение он подтвердил, что «Фольксваген» конструктивно сотрудничает с агентством Соединенного Королевства в вопросах отзыва продукции. </w:t>
      </w:r>
    </w:p>
    <w:p w14:paraId="51A2BDA9" w14:textId="77777777" w:rsidR="00761771" w:rsidRDefault="00761771" w:rsidP="00761771">
      <w:pPr>
        <w:pStyle w:val="SingleTxt"/>
      </w:pPr>
      <w:r>
        <w:t>85.</w:t>
      </w:r>
      <w:r>
        <w:tab/>
        <w:t xml:space="preserve">Представитель Франции сообщил о начатой программе испытаний, которая в целом будет охватывать 100 транспортных средств, являющихся репрезентативными для автомобильного парка во Франции. Эти испытания направлены на выяснение вопроса о том, ограничивается ли мошенничество несколькими моделями группы «Фольксваген» либо распространяется на все ее модели и других изготовителей. Франция намерена опубликовать результаты испытаний. Во Франции протоколом испытаний будет заниматься Технический союз по автомобилям, мотоциклам и велосипедам (ЮТАК) под контролем французских властей. В завершение он отметил, что, по мнению Франции, дело «Фольксвагена» дает возможность усовершенствовать процедуры и снять прошлые подозрения. </w:t>
      </w:r>
    </w:p>
    <w:p w14:paraId="6B52CBF7" w14:textId="77777777" w:rsidR="00761771" w:rsidRDefault="00761771" w:rsidP="00761771">
      <w:pPr>
        <w:pStyle w:val="SingleTxt"/>
      </w:pPr>
      <w:r>
        <w:t>86.</w:t>
      </w:r>
      <w:r>
        <w:tab/>
        <w:t>Представитель Австралии указал, что дело «Фольксвагена» выявило пробел в международном регулятивном режиме и что, поскольку речь идет о международной проблеме, она может быть решена только на международном уровне посредством принятия правил ООН или ГТП ООН. Он предложил продолжить обсуждение данного вопроса в рамках WP.29. Представитель Японии поддержал эту точку зрения.</w:t>
      </w:r>
    </w:p>
    <w:p w14:paraId="6267BF2F" w14:textId="77777777" w:rsidR="00761771" w:rsidRDefault="00761771" w:rsidP="00761771">
      <w:pPr>
        <w:pStyle w:val="SingleTxt"/>
      </w:pPr>
      <w:r>
        <w:t>87.</w:t>
      </w:r>
      <w:r>
        <w:tab/>
        <w:t>Представитель Испании также сообщил о намерении своей страны провести испытания транспортных средств в соответствии с процедурой испытаний, определенной Германией.</w:t>
      </w:r>
    </w:p>
    <w:p w14:paraId="411E630A" w14:textId="77777777" w:rsidR="00761771" w:rsidRDefault="00761771" w:rsidP="00761771">
      <w:pPr>
        <w:pStyle w:val="SingleTxt"/>
      </w:pPr>
      <w:r>
        <w:t>88.</w:t>
      </w:r>
      <w:r>
        <w:tab/>
        <w:t xml:space="preserve">Представитель Италии проинформировал Всемирный форум о том, что в его стране уже начались испытания в тесном сотрудничестве с Германией и Европейской комиссией. </w:t>
      </w:r>
    </w:p>
    <w:p w14:paraId="45CA3EDD" w14:textId="77777777" w:rsidR="00761771" w:rsidRDefault="00761771" w:rsidP="00761771">
      <w:pPr>
        <w:pStyle w:val="SingleTxt"/>
      </w:pPr>
      <w:r>
        <w:t>89.</w:t>
      </w:r>
      <w:r>
        <w:tab/>
        <w:t>Делегат от МОПАП напомнил, что его организация представляет всемирную автомобильную промышленность через посредство различных национальных (или даже региональных) ассоциаций автомобилестроителей. Он добавил, что в этом качестве МОПАП сотрудничает с Договаривающимися сторонами в целях разработки и уточнения нормативных требований и процедур испытаний для обеспечения их четкости, репрезентативности, научной обоснованности и воспроизводимости. Он заявил, что МОПАП не может проверять, каким образом и соблюдают ли изготовители законодательные акты, поскольку это относится к ответственности отдельных производителей, да и не предназначена для такой цели. Он добавил, что нынешнюю конкретную проблему не следует использовать в качестве повода для того, чтобы начать подозревать весь автомобилестроительный сектор или какую-либо отдельную технологию. В завершение он отметил, что МОПАП полностью поддерживает деятельность, проводимую в различных странах для урегулирования этого важного вопроса.</w:t>
      </w:r>
    </w:p>
    <w:p w14:paraId="7ADA8204" w14:textId="77777777" w:rsidR="00761771" w:rsidRDefault="00761771" w:rsidP="00761771">
      <w:pPr>
        <w:pStyle w:val="SingleTxt"/>
      </w:pPr>
      <w:r>
        <w:t>90.</w:t>
      </w:r>
      <w:r>
        <w:tab/>
        <w:t>Всемирный форум решил сохранить этот пункт в своей повестке дня и продолжить обсуждение на будущих сессиях.</w:t>
      </w:r>
    </w:p>
    <w:p w14:paraId="2BBADC93" w14:textId="77777777" w:rsidR="00761771" w:rsidRDefault="00761771" w:rsidP="00761771">
      <w:pPr>
        <w:pStyle w:val="SingleTxt"/>
        <w:spacing w:after="0" w:line="120" w:lineRule="exact"/>
        <w:rPr>
          <w:b/>
          <w:sz w:val="10"/>
        </w:rPr>
      </w:pPr>
    </w:p>
    <w:p w14:paraId="3AACB677" w14:textId="77777777" w:rsidR="00761771" w:rsidRDefault="00761771" w:rsidP="00761771">
      <w:pPr>
        <w:pStyle w:val="SingleTxt"/>
        <w:spacing w:after="0" w:line="120" w:lineRule="exact"/>
        <w:rPr>
          <w:b/>
          <w:sz w:val="10"/>
        </w:rPr>
      </w:pPr>
    </w:p>
    <w:p w14:paraId="0EE0BC83"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B</w:t>
      </w:r>
      <w:r>
        <w:t>.</w:t>
      </w:r>
      <w:r>
        <w:tab/>
        <w:t xml:space="preserve">Соответствие между положениями Венской конвенции </w:t>
      </w:r>
      <w:r>
        <w:br/>
        <w:t>1968 года и техническими положениями правил в области транспортных средств и ГТП ООН, принятых в рамках соглашений 1958 и 1998 годов (пункт 8.2 повестки дня)</w:t>
      </w:r>
    </w:p>
    <w:p w14:paraId="5EACB9CA" w14:textId="77777777" w:rsidR="00761771" w:rsidRDefault="00761771" w:rsidP="00761771">
      <w:pPr>
        <w:pStyle w:val="SingleTxt"/>
        <w:spacing w:after="0" w:line="120" w:lineRule="exact"/>
        <w:rPr>
          <w:sz w:val="10"/>
        </w:rPr>
      </w:pPr>
    </w:p>
    <w:p w14:paraId="2360702C" w14:textId="77777777" w:rsidR="00761771" w:rsidRDefault="00761771" w:rsidP="00761771">
      <w:pPr>
        <w:pStyle w:val="SingleTxt"/>
        <w:spacing w:after="0" w:line="120" w:lineRule="exact"/>
        <w:rPr>
          <w:sz w:val="10"/>
        </w:rPr>
      </w:pPr>
    </w:p>
    <w:p w14:paraId="45BC1024" w14:textId="77777777" w:rsidR="00761771" w:rsidRDefault="00761771" w:rsidP="00761771">
      <w:pPr>
        <w:pStyle w:val="SingleTxt"/>
      </w:pPr>
      <w:r>
        <w:t>91.</w:t>
      </w:r>
      <w:r>
        <w:tab/>
        <w:t>Секретарь Рабочей группы по безопасности дорожного движения (</w:t>
      </w:r>
      <w:r>
        <w:rPr>
          <w:lang w:val="en-GB"/>
        </w:rPr>
        <w:t>WP</w:t>
      </w:r>
      <w:r>
        <w:t xml:space="preserve">.1) сообщил о том, что поправки к статьям 8 и 39 Венской конвенции 1968 года вступают в силу 23 марта 2016 года и что аналогичная поправка предложена для Женевской конвенции о дорожном движении 1949 года. Он сообщил также о результатах работы последней сессии, состоявшейся 5–7 октября 2015 года, и о вопросах существа, которые обсуждались в связи с поправкой для согласования положений, касающихся освещения и световой сигнализации, с положениями Соглашения 1958 года. Он проинформировал Всемирный форум о документе, представленном экспертами от Бельгии и Швеции, в котором анализируется роль водителя в транспортном средстве с высокими уровнями автоматизации. Он добавил, что </w:t>
      </w:r>
      <w:r>
        <w:rPr>
          <w:lang w:val="en-GB"/>
        </w:rPr>
        <w:t>WP</w:t>
      </w:r>
      <w:r>
        <w:t xml:space="preserve">.1 обсуждает вопрос о том, позволяет ли Конвенция испытывать автономные транспортные средства на дорогах общего пользования, и что эксперт от Бельгии вызвался подготовить поправку к Конвенции для уточнения этого вопроса. В заключение он проинформировал </w:t>
      </w:r>
      <w:r>
        <w:rPr>
          <w:lang w:val="en-GB"/>
        </w:rPr>
        <w:t>WP</w:t>
      </w:r>
      <w:r>
        <w:t>.29 о недавно учрежденной НРГ, которая будет заниматься автоматизированными транспортными средствами.</w:t>
      </w:r>
    </w:p>
    <w:p w14:paraId="5AC40BD8" w14:textId="77777777" w:rsidR="00761771" w:rsidRDefault="00761771" w:rsidP="00761771">
      <w:pPr>
        <w:pStyle w:val="SingleTxt"/>
      </w:pPr>
      <w:r>
        <w:t>92.</w:t>
      </w:r>
      <w:r>
        <w:tab/>
      </w:r>
      <w:r>
        <w:rPr>
          <w:lang w:val="en-GB"/>
        </w:rPr>
        <w:t>WP</w:t>
      </w:r>
      <w:r>
        <w:t xml:space="preserve">.29 напомнил о своем стремлении избегать дублирования задач и параллелизма в работе групп. Председатель проинформировал секретаря </w:t>
      </w:r>
      <w:r>
        <w:rPr>
          <w:lang w:val="en-GB"/>
        </w:rPr>
        <w:t>WP</w:t>
      </w:r>
      <w:r>
        <w:t xml:space="preserve">.1 о том, что НРГ по ИТС/АВ выбрала делегата от Финляндии для выполнения функций специального представителя по взаимодействию между ИТС/АВ и неофициальной группой экспертов </w:t>
      </w:r>
      <w:r>
        <w:rPr>
          <w:lang w:val="en-GB"/>
        </w:rPr>
        <w:t>WP</w:t>
      </w:r>
      <w:r>
        <w:t xml:space="preserve">.1. </w:t>
      </w:r>
      <w:r>
        <w:rPr>
          <w:lang w:val="en-GB"/>
        </w:rPr>
        <w:t>WP</w:t>
      </w:r>
      <w:r>
        <w:t xml:space="preserve">.29 решил поручить НРГ по ИТС/АВ наладить контакты с неофициальной группой экспертов </w:t>
      </w:r>
      <w:r>
        <w:rPr>
          <w:lang w:val="en-GB"/>
        </w:rPr>
        <w:t>WP</w:t>
      </w:r>
      <w:r>
        <w:t>.1.</w:t>
      </w:r>
    </w:p>
    <w:p w14:paraId="2E074459" w14:textId="77777777" w:rsidR="00761771" w:rsidRDefault="00761771" w:rsidP="00761771">
      <w:pPr>
        <w:pStyle w:val="SingleTxt"/>
        <w:spacing w:after="0" w:line="120" w:lineRule="exact"/>
        <w:rPr>
          <w:b/>
          <w:sz w:val="10"/>
        </w:rPr>
      </w:pPr>
    </w:p>
    <w:p w14:paraId="67D5CCDE" w14:textId="77777777" w:rsidR="00761771" w:rsidRDefault="00761771" w:rsidP="00761771">
      <w:pPr>
        <w:pStyle w:val="SingleTxt"/>
        <w:spacing w:after="0" w:line="120" w:lineRule="exact"/>
        <w:rPr>
          <w:b/>
          <w:sz w:val="10"/>
        </w:rPr>
      </w:pPr>
    </w:p>
    <w:p w14:paraId="102145E1"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C</w:t>
      </w:r>
      <w:r>
        <w:t>.</w:t>
      </w:r>
      <w:r>
        <w:tab/>
        <w:t xml:space="preserve">Предложение по поправкам к Сводной резолюции о конструкции транспортных средств (СР.3), касающимся рекомендаций по качеству рыночного топлива </w:t>
      </w:r>
      <w:r w:rsidR="002F3E77">
        <w:br/>
      </w:r>
      <w:r>
        <w:t>(пункт 8.3 повестки дня)</w:t>
      </w:r>
    </w:p>
    <w:p w14:paraId="67828B6C" w14:textId="77777777" w:rsidR="00761771" w:rsidRDefault="00761771" w:rsidP="00761771">
      <w:pPr>
        <w:pStyle w:val="SingleTxt"/>
        <w:spacing w:after="0" w:line="120" w:lineRule="exact"/>
        <w:rPr>
          <w:i/>
          <w:sz w:val="10"/>
        </w:rPr>
      </w:pPr>
    </w:p>
    <w:p w14:paraId="162BA167" w14:textId="77777777" w:rsidR="00761771" w:rsidRDefault="00761771" w:rsidP="00761771">
      <w:pPr>
        <w:pStyle w:val="SingleTxt"/>
        <w:spacing w:after="0" w:line="120" w:lineRule="exact"/>
        <w:rPr>
          <w:i/>
          <w:sz w:val="10"/>
        </w:rPr>
      </w:pPr>
    </w:p>
    <w:p w14:paraId="22DBA6DD" w14:textId="77777777" w:rsidR="00761771" w:rsidRDefault="00761771" w:rsidP="005677A9">
      <w:pPr>
        <w:pStyle w:val="SingleTxt"/>
        <w:tabs>
          <w:tab w:val="clear" w:pos="2693"/>
        </w:tabs>
        <w:ind w:left="2995" w:hanging="1728"/>
      </w:pPr>
      <w:r>
        <w:rPr>
          <w:i/>
        </w:rPr>
        <w:t>Документация:</w:t>
      </w:r>
      <w:r>
        <w:tab/>
      </w:r>
      <w:r>
        <w:rPr>
          <w:lang w:val="en-GB"/>
        </w:rPr>
        <w:t>ECE</w:t>
      </w:r>
      <w:r>
        <w:t>/</w:t>
      </w:r>
      <w:r>
        <w:rPr>
          <w:lang w:val="en-GB"/>
        </w:rPr>
        <w:t>TRANS</w:t>
      </w:r>
      <w:r>
        <w:t>/</w:t>
      </w:r>
      <w:r>
        <w:rPr>
          <w:lang w:val="en-GB"/>
        </w:rPr>
        <w:t>WP</w:t>
      </w:r>
      <w:r>
        <w:t>.29/2015/111</w:t>
      </w:r>
      <w:r w:rsidR="005677A9">
        <w:br/>
      </w:r>
      <w:r>
        <w:t xml:space="preserve">неофициальные документы </w:t>
      </w:r>
      <w:r>
        <w:rPr>
          <w:lang w:val="en-GB"/>
        </w:rPr>
        <w:t>WP</w:t>
      </w:r>
      <w:r>
        <w:t xml:space="preserve">.29-167-26 и </w:t>
      </w:r>
      <w:r>
        <w:rPr>
          <w:lang w:val="en-GB"/>
        </w:rPr>
        <w:t>WP</w:t>
      </w:r>
      <w:r>
        <w:t>.29-167-27</w:t>
      </w:r>
    </w:p>
    <w:p w14:paraId="5F9D39D6" w14:textId="77777777" w:rsidR="00761771" w:rsidRDefault="00761771" w:rsidP="00761771">
      <w:pPr>
        <w:pStyle w:val="SingleTxt"/>
      </w:pPr>
      <w:r>
        <w:t>93.</w:t>
      </w:r>
      <w:r>
        <w:tab/>
        <w:t xml:space="preserve">Представитель КОНКАВЕ внесла на рассмотрение документ </w:t>
      </w:r>
      <w:r>
        <w:rPr>
          <w:lang w:val="en-GB"/>
        </w:rPr>
        <w:t>WP</w:t>
      </w:r>
      <w:r>
        <w:t>.29-167-27, в котором изложена позиция Международной ассоциации представителей нефтяной промышленности по охране окружающей среды (ИПИЕКА) и КОНКАВЕ по предложению об изменении СР.3, касающейся качества рыночного топлива (</w:t>
      </w:r>
      <w:r>
        <w:rPr>
          <w:lang w:val="en-GB"/>
        </w:rPr>
        <w:t>ECE</w:t>
      </w:r>
      <w:r>
        <w:t>/</w:t>
      </w:r>
      <w:r>
        <w:rPr>
          <w:lang w:val="en-GB"/>
        </w:rPr>
        <w:t>TRANS</w:t>
      </w:r>
      <w:r>
        <w:t>/</w:t>
      </w:r>
      <w:r>
        <w:rPr>
          <w:lang w:val="en-GB"/>
        </w:rPr>
        <w:t>WP</w:t>
      </w:r>
      <w:r>
        <w:t xml:space="preserve">.29/2015/111). Она заявила, что эти организации не согласны с данным предложением, поскольку в нем предусмотрены свойства топлива, не связанные с надлежащим функционированием или долговечностью транспортных средств и систем последующей обработки. Она выразила сомнение по поводу того, что СР.3 является именно тем документом, который следует использовать для такой цели. Она сослалась на документ </w:t>
      </w:r>
      <w:r>
        <w:rPr>
          <w:lang w:val="en-GB"/>
        </w:rPr>
        <w:t>WP</w:t>
      </w:r>
      <w:r>
        <w:t xml:space="preserve">.29-167-26, представленный Африканской ассоциацией нефтепереработчиков (АРА), которая также поддерживает эту позицию. Она просила </w:t>
      </w:r>
      <w:r>
        <w:rPr>
          <w:lang w:val="en-GB"/>
        </w:rPr>
        <w:t>WP</w:t>
      </w:r>
      <w:r>
        <w:t xml:space="preserve">.29 снять документ </w:t>
      </w:r>
      <w:r>
        <w:rPr>
          <w:lang w:val="en-GB"/>
        </w:rPr>
        <w:t>ECE</w:t>
      </w:r>
      <w:r>
        <w:t>/</w:t>
      </w:r>
      <w:r>
        <w:rPr>
          <w:lang w:val="en-GB"/>
        </w:rPr>
        <w:t>TRANS</w:t>
      </w:r>
      <w:r>
        <w:t>/</w:t>
      </w:r>
      <w:r>
        <w:rPr>
          <w:lang w:val="en-GB"/>
        </w:rPr>
        <w:t>WP</w:t>
      </w:r>
      <w:r>
        <w:t>.29/</w:t>
      </w:r>
      <w:r w:rsidR="002F3E77">
        <w:t xml:space="preserve"> </w:t>
      </w:r>
      <w:r>
        <w:t xml:space="preserve">2015/111 с повестки дня и продолжить работу в </w:t>
      </w:r>
      <w:r>
        <w:rPr>
          <w:lang w:val="en-GB"/>
        </w:rPr>
        <w:t>GRPE</w:t>
      </w:r>
      <w:r w:rsidRPr="00761771">
        <w:t xml:space="preserve"> </w:t>
      </w:r>
      <w:r>
        <w:t>для достижения консенсуса по предложению, приемлемому для всех заинтересованных сторон.</w:t>
      </w:r>
    </w:p>
    <w:p w14:paraId="2DC0A082" w14:textId="77777777" w:rsidR="00761771" w:rsidRDefault="00761771" w:rsidP="00761771">
      <w:pPr>
        <w:pStyle w:val="SingleTxt"/>
      </w:pPr>
      <w:r>
        <w:t>94.</w:t>
      </w:r>
      <w:r>
        <w:tab/>
        <w:t xml:space="preserve">Председатель </w:t>
      </w:r>
      <w:r>
        <w:rPr>
          <w:lang w:val="en-US"/>
        </w:rPr>
        <w:t>GRPE</w:t>
      </w:r>
      <w:r>
        <w:t xml:space="preserve"> уточнил, что </w:t>
      </w:r>
      <w:r>
        <w:rPr>
          <w:lang w:val="en-US"/>
        </w:rPr>
        <w:t>GRPE</w:t>
      </w:r>
      <w:r>
        <w:t xml:space="preserve"> обсудила и учла озабоченности КОНКАВЕ и ИПИЕКА на последней сессии, состоявшейся в июне 2015 года. Он упомянул о том, что Договаривающиеся стороны Соглашения 1958 года одобрили это предложение, которое затем было представлено на сессии </w:t>
      </w:r>
      <w:r>
        <w:rPr>
          <w:lang w:val="en-US"/>
        </w:rPr>
        <w:t>WP</w:t>
      </w:r>
      <w:r>
        <w:t xml:space="preserve">.29 в ноябре 2015 года для дальнейшего рассмотрения. Он выразил сомнение по поводу того, что дальнейшее техническое обсуждение приведет к консенсусу. Представители Нидерландов, Швеции и ЕС согласились с Председателем </w:t>
      </w:r>
      <w:r>
        <w:rPr>
          <w:lang w:val="en-US"/>
        </w:rPr>
        <w:t>GRPE</w:t>
      </w:r>
      <w:r>
        <w:t xml:space="preserve"> и поддержали голосование по этому предложению.</w:t>
      </w:r>
    </w:p>
    <w:p w14:paraId="51DA65EE" w14:textId="77777777" w:rsidR="00761771" w:rsidRDefault="00761771" w:rsidP="00761771">
      <w:pPr>
        <w:pStyle w:val="SingleTxt"/>
      </w:pPr>
      <w:r>
        <w:t>95.</w:t>
      </w:r>
      <w:r>
        <w:tab/>
        <w:t xml:space="preserve">Представитель КОНКАВЕ вновь подчеркнула позицию КОНКАВЕ и ИПИЕКА и выразила решительное несогласие с необходимостью продолжения процедуры принятия этого предложения. Она выразила опасения заинтересованных сторон в том, что включение этого предложения в рамках Соглашения 1958 года в конечном счете приведет к тому, что оно будет использовано и в рамках Соглашения 1998 года. Председатель </w:t>
      </w:r>
      <w:r>
        <w:rPr>
          <w:lang w:val="en-US"/>
        </w:rPr>
        <w:t>GRPE</w:t>
      </w:r>
      <w:r>
        <w:t xml:space="preserve"> отметил, что, учитывая позицию Договаривающихся сторон Соглашения 1998 года, он не ожидает предложений по внесению поправок в Специальную резолюцию № 1 (СпР.1) в рамках Соглашения 1998 года.</w:t>
      </w:r>
    </w:p>
    <w:p w14:paraId="428538F9" w14:textId="77777777" w:rsidR="00761771" w:rsidRDefault="00761771" w:rsidP="00761771">
      <w:pPr>
        <w:pStyle w:val="SingleTxt"/>
      </w:pPr>
      <w:r>
        <w:t>96.</w:t>
      </w:r>
      <w:r>
        <w:tab/>
      </w:r>
      <w:r>
        <w:rPr>
          <w:lang w:val="en-US"/>
        </w:rPr>
        <w:t>WP</w:t>
      </w:r>
      <w:r>
        <w:t>.29 принял документ ECE/TRANS/WP.29/2015/111 в качестве поправки к СР.3 без каких-либо возражений или воздержавшихся.</w:t>
      </w:r>
    </w:p>
    <w:p w14:paraId="0BE77650" w14:textId="77777777" w:rsidR="00761771" w:rsidRDefault="00761771" w:rsidP="00761771">
      <w:pPr>
        <w:pStyle w:val="SingleTxt"/>
        <w:spacing w:after="0" w:line="120" w:lineRule="exact"/>
        <w:rPr>
          <w:b/>
          <w:bCs/>
          <w:sz w:val="10"/>
        </w:rPr>
      </w:pPr>
    </w:p>
    <w:p w14:paraId="49B283F9" w14:textId="77777777" w:rsidR="00761771" w:rsidRDefault="00761771" w:rsidP="00761771">
      <w:pPr>
        <w:pStyle w:val="SingleTxt"/>
        <w:spacing w:after="0" w:line="120" w:lineRule="exact"/>
        <w:rPr>
          <w:b/>
          <w:bCs/>
          <w:sz w:val="10"/>
        </w:rPr>
      </w:pPr>
    </w:p>
    <w:p w14:paraId="607DC80A"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D</w:t>
      </w:r>
      <w:r>
        <w:t>.</w:t>
      </w:r>
      <w:r>
        <w:tab/>
        <w:t>Предложение по поправкам к Общей резолюции № 2 (ОР.2), содержащей определения силовых установок транспортных средств (пункт 8.4 повестки дня)</w:t>
      </w:r>
    </w:p>
    <w:p w14:paraId="547006A4" w14:textId="77777777" w:rsidR="00761771" w:rsidRDefault="00761771" w:rsidP="00761771">
      <w:pPr>
        <w:pStyle w:val="SingleTxt"/>
        <w:spacing w:after="0" w:line="120" w:lineRule="exact"/>
        <w:rPr>
          <w:i/>
          <w:iCs/>
          <w:sz w:val="10"/>
        </w:rPr>
      </w:pPr>
    </w:p>
    <w:p w14:paraId="68BBA7B4" w14:textId="77777777" w:rsidR="00761771" w:rsidRDefault="00761771" w:rsidP="00761771">
      <w:pPr>
        <w:pStyle w:val="SingleTxt"/>
        <w:spacing w:after="0" w:line="120" w:lineRule="exact"/>
        <w:rPr>
          <w:i/>
          <w:iCs/>
          <w:sz w:val="10"/>
        </w:rPr>
      </w:pPr>
    </w:p>
    <w:p w14:paraId="021D9456" w14:textId="77777777" w:rsidR="00761771" w:rsidRDefault="00761771" w:rsidP="006A12B0">
      <w:pPr>
        <w:pStyle w:val="SingleTxt"/>
        <w:tabs>
          <w:tab w:val="clear" w:pos="2693"/>
        </w:tabs>
        <w:ind w:left="2995" w:hanging="1728"/>
      </w:pPr>
      <w:r>
        <w:rPr>
          <w:i/>
          <w:iCs/>
        </w:rPr>
        <w:t>Документация</w:t>
      </w:r>
      <w:r>
        <w:t>:</w:t>
      </w:r>
      <w:r>
        <w:tab/>
        <w:t>ECE/TRANS/WP.29/2015/110</w:t>
      </w:r>
    </w:p>
    <w:p w14:paraId="43D068F4" w14:textId="77777777" w:rsidR="00761771" w:rsidRDefault="00761771" w:rsidP="00761771">
      <w:pPr>
        <w:pStyle w:val="SingleTxt"/>
      </w:pPr>
      <w:r>
        <w:t>97.</w:t>
      </w:r>
      <w:r>
        <w:tab/>
        <w:t xml:space="preserve">Председатель </w:t>
      </w:r>
      <w:r>
        <w:rPr>
          <w:lang w:val="en-US"/>
        </w:rPr>
        <w:t>GRPE</w:t>
      </w:r>
      <w:r>
        <w:t xml:space="preserve"> представил документ ECE/TRANS/WP.29/2015/110 по новой Общей резолюции, содержащей определения силовых установок транспортных средств. Он подчеркнул, что эта новая Общая резолюция послужит основой для согласования определений и терминологии во всех ГТП ООН и правилах ООН. Он пояснил, что предложенная ОР.2 будет доработана и может служить в качестве репозитория для определений.</w:t>
      </w:r>
    </w:p>
    <w:p w14:paraId="2D573DF3" w14:textId="77777777" w:rsidR="00761771" w:rsidRDefault="00761771" w:rsidP="00761771">
      <w:pPr>
        <w:pStyle w:val="SingleTxt"/>
      </w:pPr>
      <w:r>
        <w:t>98.</w:t>
      </w:r>
      <w:r>
        <w:tab/>
      </w:r>
      <w:r>
        <w:rPr>
          <w:lang w:val="en-US"/>
        </w:rPr>
        <w:t>WP</w:t>
      </w:r>
      <w:r>
        <w:t xml:space="preserve">.29 принял документ ECE/TRANS/WP.29/2015/110 без каких-либо возражений или воздержавшихся и передал это предложение </w:t>
      </w:r>
      <w:r>
        <w:rPr>
          <w:lang w:val="en-US"/>
        </w:rPr>
        <w:t>AC</w:t>
      </w:r>
      <w:r>
        <w:t>.3 для голосования.</w:t>
      </w:r>
    </w:p>
    <w:p w14:paraId="06F04D93" w14:textId="77777777" w:rsidR="00761771" w:rsidRDefault="00761771" w:rsidP="00761771">
      <w:pPr>
        <w:pStyle w:val="SingleTxt"/>
        <w:spacing w:after="0" w:line="120" w:lineRule="exact"/>
        <w:rPr>
          <w:b/>
          <w:bCs/>
          <w:sz w:val="10"/>
        </w:rPr>
      </w:pPr>
    </w:p>
    <w:p w14:paraId="4BDCC004" w14:textId="77777777" w:rsidR="00761771" w:rsidRDefault="00761771" w:rsidP="00761771">
      <w:pPr>
        <w:pStyle w:val="SingleTxt"/>
        <w:spacing w:after="0" w:line="120" w:lineRule="exact"/>
        <w:rPr>
          <w:b/>
          <w:bCs/>
          <w:sz w:val="10"/>
        </w:rPr>
      </w:pPr>
    </w:p>
    <w:p w14:paraId="6EBF3B75"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E</w:t>
      </w:r>
      <w:r>
        <w:t>.</w:t>
      </w:r>
      <w:r>
        <w:tab/>
        <w:t>Документы для публикации (пункт 8.5 повестки дня)</w:t>
      </w:r>
    </w:p>
    <w:p w14:paraId="3958E7D2" w14:textId="77777777" w:rsidR="00761771" w:rsidRDefault="00761771" w:rsidP="00761771">
      <w:pPr>
        <w:pStyle w:val="SingleTxt"/>
        <w:spacing w:after="0" w:line="120" w:lineRule="exact"/>
        <w:rPr>
          <w:i/>
          <w:iCs/>
          <w:sz w:val="10"/>
        </w:rPr>
      </w:pPr>
    </w:p>
    <w:p w14:paraId="22C247EB" w14:textId="77777777" w:rsidR="00761771" w:rsidRDefault="00761771" w:rsidP="00761771">
      <w:pPr>
        <w:pStyle w:val="SingleTxt"/>
        <w:spacing w:after="0" w:line="120" w:lineRule="exact"/>
        <w:rPr>
          <w:i/>
          <w:iCs/>
          <w:sz w:val="10"/>
        </w:rPr>
      </w:pPr>
    </w:p>
    <w:p w14:paraId="124DDA0A" w14:textId="77777777" w:rsidR="00761771" w:rsidRDefault="00761771" w:rsidP="006A12B0">
      <w:pPr>
        <w:pStyle w:val="SingleTxt"/>
        <w:tabs>
          <w:tab w:val="clear" w:pos="2693"/>
        </w:tabs>
        <w:ind w:left="2995" w:hanging="1728"/>
      </w:pPr>
      <w:r>
        <w:rPr>
          <w:i/>
          <w:iCs/>
        </w:rPr>
        <w:t>Документация:</w:t>
      </w:r>
      <w:r w:rsidR="005677A9">
        <w:tab/>
      </w:r>
      <w:r>
        <w:rPr>
          <w:lang w:eastAsia="zh-CN"/>
        </w:rPr>
        <w:t>неофициальный</w:t>
      </w:r>
      <w:r>
        <w:t xml:space="preserve"> документ WP.29-167-15</w:t>
      </w:r>
    </w:p>
    <w:p w14:paraId="4FB2790A" w14:textId="77777777" w:rsidR="00761771" w:rsidRDefault="00761771" w:rsidP="00761771">
      <w:pPr>
        <w:pStyle w:val="SingleTxt"/>
      </w:pPr>
      <w:r>
        <w:t>99.</w:t>
      </w:r>
      <w:r>
        <w:tab/>
        <w:t xml:space="preserve">Секретариат внес на рассмотрение документ WP.29-167.15, в котором перечислены предложения, принятые </w:t>
      </w:r>
      <w:r>
        <w:rPr>
          <w:lang w:val="en-US"/>
        </w:rPr>
        <w:t>WP</w:t>
      </w:r>
      <w:r>
        <w:t>.29 на его сессии в марте 2015 года, и изложена ситуация в отношении их вступления в силу.</w:t>
      </w:r>
    </w:p>
    <w:p w14:paraId="0CDA5272" w14:textId="77777777" w:rsidR="00761771" w:rsidRDefault="00761771" w:rsidP="00761771">
      <w:pPr>
        <w:pStyle w:val="SingleTxt"/>
        <w:spacing w:after="0" w:line="120" w:lineRule="exact"/>
        <w:rPr>
          <w:b/>
          <w:bCs/>
          <w:sz w:val="10"/>
        </w:rPr>
      </w:pPr>
    </w:p>
    <w:p w14:paraId="2E99A2C7" w14:textId="77777777" w:rsidR="00761771" w:rsidRDefault="00761771" w:rsidP="00761771">
      <w:pPr>
        <w:pStyle w:val="SingleTxt"/>
        <w:spacing w:after="0" w:line="120" w:lineRule="exact"/>
        <w:rPr>
          <w:b/>
          <w:bCs/>
          <w:sz w:val="10"/>
        </w:rPr>
      </w:pPr>
    </w:p>
    <w:p w14:paraId="57066B15" w14:textId="77777777" w:rsidR="00761771" w:rsidRDefault="00761771" w:rsidP="007617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F</w:t>
      </w:r>
      <w:r>
        <w:t>.</w:t>
      </w:r>
      <w:r>
        <w:tab/>
        <w:t>Прочие вопросы</w:t>
      </w:r>
    </w:p>
    <w:p w14:paraId="2C46E6B6" w14:textId="77777777" w:rsidR="00761771" w:rsidRDefault="00761771" w:rsidP="00761771">
      <w:pPr>
        <w:pStyle w:val="SingleTxt"/>
        <w:spacing w:after="0" w:line="120" w:lineRule="exact"/>
        <w:rPr>
          <w:i/>
          <w:iCs/>
          <w:sz w:val="10"/>
        </w:rPr>
      </w:pPr>
    </w:p>
    <w:p w14:paraId="370DA50A" w14:textId="77777777" w:rsidR="00761771" w:rsidRDefault="00761771" w:rsidP="00761771">
      <w:pPr>
        <w:pStyle w:val="SingleTxt"/>
        <w:spacing w:after="0" w:line="120" w:lineRule="exact"/>
        <w:rPr>
          <w:i/>
          <w:iCs/>
          <w:sz w:val="10"/>
        </w:rPr>
      </w:pPr>
    </w:p>
    <w:p w14:paraId="21815111" w14:textId="77777777" w:rsidR="00761771" w:rsidRDefault="00761771" w:rsidP="006A12B0">
      <w:pPr>
        <w:pStyle w:val="SingleTxt"/>
        <w:tabs>
          <w:tab w:val="clear" w:pos="2693"/>
        </w:tabs>
        <w:ind w:left="2995" w:hanging="1728"/>
      </w:pPr>
      <w:r>
        <w:rPr>
          <w:i/>
          <w:iCs/>
        </w:rPr>
        <w:t>Документация:</w:t>
      </w:r>
      <w:r>
        <w:rPr>
          <w:i/>
          <w:iCs/>
        </w:rPr>
        <w:tab/>
      </w:r>
      <w:r>
        <w:rPr>
          <w:lang w:eastAsia="zh-CN"/>
        </w:rPr>
        <w:t>неофициальные</w:t>
      </w:r>
      <w:r>
        <w:t xml:space="preserve"> документы WP.29-167-23 и WP.29-167-28</w:t>
      </w:r>
    </w:p>
    <w:p w14:paraId="790FCA3F" w14:textId="77777777" w:rsidR="00761771" w:rsidRDefault="00761771" w:rsidP="002F3E77">
      <w:pPr>
        <w:pStyle w:val="SingleTxt"/>
      </w:pPr>
      <w:r>
        <w:t>100.</w:t>
      </w:r>
      <w:r>
        <w:tab/>
        <w:t>Представитель Всемирного союза слепых внес на рассмотрение документы</w:t>
      </w:r>
      <w:r w:rsidR="002F3E77">
        <w:t> </w:t>
      </w:r>
      <w:r>
        <w:t xml:space="preserve">WP.29-167-23 и WP.29-167-28, в которых отражены озабоченности его организации в отношении недавнего предложения по новым правилам, касающимся БАТС, принятым </w:t>
      </w:r>
      <w:r>
        <w:rPr>
          <w:lang w:val="en-US"/>
        </w:rPr>
        <w:t>GRB</w:t>
      </w:r>
      <w:r>
        <w:t xml:space="preserve"> в сентябре 2015 года. Он просил продолжить рассмотрение положений об уровнях давления звука систем звукового предупреждения о транспортном средстве (АВАС), факультативной установке переключателей временной остановки АВАС и звуковых сигналах уровней звука, издаваемого транспортными средствами в неподвижном состоянии. </w:t>
      </w:r>
    </w:p>
    <w:p w14:paraId="6DCEC141" w14:textId="77777777" w:rsidR="00761771" w:rsidRDefault="00761771" w:rsidP="00761771">
      <w:pPr>
        <w:pStyle w:val="SingleTxt"/>
      </w:pPr>
      <w:r>
        <w:t>101.</w:t>
      </w:r>
      <w:r>
        <w:tab/>
        <w:t xml:space="preserve">Представитель Соединенных Штатов Америки проинформировал </w:t>
      </w:r>
      <w:r>
        <w:rPr>
          <w:lang w:val="en-US"/>
        </w:rPr>
        <w:t>WP</w:t>
      </w:r>
      <w:r>
        <w:t>.29 о завершении подготовки национального законодательства и напомнил о нынешней работе над ГТП ООН, касающимися БАТС, которые послужат основой для глобальной гармонизации в этой области.</w:t>
      </w:r>
    </w:p>
    <w:p w14:paraId="2FD8C9E2" w14:textId="77777777" w:rsidR="00761771" w:rsidRDefault="00761771" w:rsidP="00761771">
      <w:pPr>
        <w:pStyle w:val="SingleTxt"/>
      </w:pPr>
      <w:r>
        <w:t>102.</w:t>
      </w:r>
      <w:r>
        <w:tab/>
        <w:t xml:space="preserve">Председатель </w:t>
      </w:r>
      <w:r>
        <w:rPr>
          <w:lang w:val="en-US"/>
        </w:rPr>
        <w:t>WP</w:t>
      </w:r>
      <w:r>
        <w:t xml:space="preserve">.29 напомнил о решении продлить мандаты обеих НРГ (см. пункты 24 и 139). Исходя из этого, </w:t>
      </w:r>
      <w:r>
        <w:rPr>
          <w:lang w:val="en-US"/>
        </w:rPr>
        <w:t>WP</w:t>
      </w:r>
      <w:r>
        <w:t>.29 согласился рассмотреть проект предложения по правилам, касающимся БАТС, на своей сессии в марте 2016 года и решил также обсудить более поздние поправки в связи с высказанными озабоченностями.</w:t>
      </w:r>
    </w:p>
    <w:p w14:paraId="2AC5B2E7" w14:textId="77777777" w:rsidR="00761771" w:rsidRDefault="00761771" w:rsidP="00761771">
      <w:pPr>
        <w:pStyle w:val="SingleTxt"/>
        <w:spacing w:after="0" w:line="120" w:lineRule="exact"/>
        <w:rPr>
          <w:b/>
          <w:bCs/>
          <w:sz w:val="10"/>
        </w:rPr>
      </w:pPr>
    </w:p>
    <w:p w14:paraId="7D6D0C8D" w14:textId="77777777" w:rsidR="00761771" w:rsidRDefault="00761771" w:rsidP="00761771">
      <w:pPr>
        <w:pStyle w:val="SingleTxt"/>
        <w:spacing w:after="0" w:line="120" w:lineRule="exact"/>
        <w:rPr>
          <w:b/>
          <w:bCs/>
          <w:sz w:val="10"/>
        </w:rPr>
      </w:pPr>
    </w:p>
    <w:p w14:paraId="5B8765BF" w14:textId="77777777" w:rsidR="00761771" w:rsidRDefault="00761771" w:rsidP="00761771">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Pr>
          <w:lang w:val="en-US"/>
        </w:rPr>
        <w:t>G</w:t>
      </w:r>
      <w:r>
        <w:t>.</w:t>
      </w:r>
      <w:r>
        <w:tab/>
        <w:t>Выражение признательности</w:t>
      </w:r>
    </w:p>
    <w:p w14:paraId="74573935" w14:textId="77777777" w:rsidR="002F3E77" w:rsidRPr="002F3E77" w:rsidRDefault="002F3E77" w:rsidP="002F3E77">
      <w:pPr>
        <w:pStyle w:val="SingleTxt"/>
        <w:spacing w:after="0" w:line="120" w:lineRule="exact"/>
        <w:rPr>
          <w:sz w:val="10"/>
        </w:rPr>
      </w:pPr>
    </w:p>
    <w:p w14:paraId="513AAAE0" w14:textId="77777777" w:rsidR="002F3E77" w:rsidRPr="002F3E77" w:rsidRDefault="002F3E77" w:rsidP="002F3E77">
      <w:pPr>
        <w:pStyle w:val="SingleTxt"/>
        <w:spacing w:after="0" w:line="120" w:lineRule="exact"/>
        <w:rPr>
          <w:sz w:val="10"/>
        </w:rPr>
      </w:pPr>
    </w:p>
    <w:p w14:paraId="52BA40B2" w14:textId="77777777" w:rsidR="00761771" w:rsidRDefault="00761771" w:rsidP="002F3E77">
      <w:pPr>
        <w:pStyle w:val="SingleTxt"/>
        <w:rPr>
          <w:lang w:eastAsia="zh-CN"/>
        </w:rPr>
      </w:pPr>
      <w:r>
        <w:rPr>
          <w:lang w:eastAsia="zh-CN"/>
        </w:rPr>
        <w:t>103.</w:t>
      </w:r>
      <w:r>
        <w:rPr>
          <w:lang w:eastAsia="zh-CN"/>
        </w:rPr>
        <w:tab/>
        <w:t>WP.29 выразил признательность за проделанную работу представителю Австралии г-ну Роберту Хогану, представителю Венгрии г-ну Матьяшу Матолчи и представителю ЕТОПОК</w:t>
      </w:r>
      <w:r w:rsidR="002F3E77">
        <w:rPr>
          <w:lang w:eastAsia="zh-CN"/>
        </w:rPr>
        <w:t xml:space="preserve"> </w:t>
      </w:r>
      <w:r>
        <w:rPr>
          <w:lang w:eastAsia="zh-CN"/>
        </w:rPr>
        <w:t xml:space="preserve">г-ну Жоржу Димитри. </w:t>
      </w:r>
    </w:p>
    <w:p w14:paraId="4E50C707" w14:textId="77777777" w:rsidR="002F3E77" w:rsidRPr="002F3E77" w:rsidRDefault="002F3E77" w:rsidP="002F3E77">
      <w:pPr>
        <w:pStyle w:val="SingleTxt"/>
        <w:spacing w:after="0" w:line="120" w:lineRule="exact"/>
        <w:rPr>
          <w:sz w:val="10"/>
          <w:lang w:eastAsia="zh-CN"/>
        </w:rPr>
      </w:pPr>
    </w:p>
    <w:p w14:paraId="0BF033A2" w14:textId="77777777" w:rsidR="002F3E77" w:rsidRPr="002F3E77" w:rsidRDefault="002F3E77" w:rsidP="002F3E77">
      <w:pPr>
        <w:pStyle w:val="SingleTxt"/>
        <w:spacing w:after="0" w:line="120" w:lineRule="exact"/>
        <w:rPr>
          <w:sz w:val="10"/>
          <w:lang w:eastAsia="zh-CN"/>
        </w:rPr>
      </w:pPr>
    </w:p>
    <w:p w14:paraId="18F98A65" w14:textId="77777777" w:rsidR="00761771" w:rsidRDefault="00761771" w:rsidP="002F3E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eastAsia="zh-CN"/>
        </w:rPr>
      </w:pPr>
      <w:r>
        <w:tab/>
        <w:t>Н.</w:t>
      </w:r>
      <w:r>
        <w:tab/>
        <w:t>Выборы должностных лиц на 2016 год (пункт 8.6 повестки дня)</w:t>
      </w:r>
    </w:p>
    <w:p w14:paraId="383F158A" w14:textId="77777777" w:rsidR="00761771" w:rsidRDefault="00761771" w:rsidP="002F3E77">
      <w:pPr>
        <w:pStyle w:val="SingleTxt"/>
        <w:spacing w:after="0" w:line="120" w:lineRule="exact"/>
        <w:rPr>
          <w:sz w:val="10"/>
        </w:rPr>
      </w:pPr>
    </w:p>
    <w:p w14:paraId="672A2898" w14:textId="77777777" w:rsidR="00761771" w:rsidRDefault="00761771" w:rsidP="002F3E77">
      <w:pPr>
        <w:pStyle w:val="SingleTxt"/>
        <w:spacing w:after="0" w:line="120" w:lineRule="exact"/>
        <w:rPr>
          <w:sz w:val="10"/>
        </w:rPr>
      </w:pPr>
    </w:p>
    <w:p w14:paraId="57644AC6" w14:textId="77777777" w:rsidR="00761771" w:rsidRDefault="00761771" w:rsidP="002F3E77">
      <w:pPr>
        <w:pStyle w:val="SingleTxt"/>
        <w:tabs>
          <w:tab w:val="clear" w:pos="1742"/>
          <w:tab w:val="clear" w:pos="2218"/>
          <w:tab w:val="left" w:pos="1845"/>
        </w:tabs>
      </w:pPr>
      <w:r>
        <w:t>104.</w:t>
      </w:r>
      <w:r>
        <w:tab/>
        <w:t>В соответствии с правилом 37 правил процедуры (TRANS/WP.29/690 с поправками, содержащимися в документах ECE/TRANS/WP.29/690/Amend</w:t>
      </w:r>
      <w:r w:rsidR="001D0D01">
        <w:rPr>
          <w:lang w:val="en-US"/>
        </w:rPr>
        <w:t>s</w:t>
      </w:r>
      <w:r>
        <w:t xml:space="preserve">. 1 и 2) Всемирный форум предложил избрать должностных лиц 11 ноября 2015 года. По предложению представителя ЕС Всемирный форум </w:t>
      </w:r>
      <w:r>
        <w:rPr>
          <w:lang w:val="en-US"/>
        </w:rPr>
        <w:t>WP</w:t>
      </w:r>
      <w:r>
        <w:t>.29 единогласно избрал г-на Б. Кисуленко (Российская Федерация) Председателем и г-на А. Эрарио (Италия) заместителем Председателя Всемирного форума на 2016 год.</w:t>
      </w:r>
    </w:p>
    <w:p w14:paraId="3D957BED" w14:textId="77777777" w:rsidR="00761771" w:rsidRDefault="00761771" w:rsidP="002F3E77">
      <w:pPr>
        <w:pStyle w:val="SingleTxt"/>
        <w:spacing w:after="0" w:line="120" w:lineRule="exact"/>
        <w:rPr>
          <w:b/>
          <w:bCs/>
          <w:sz w:val="10"/>
        </w:rPr>
      </w:pPr>
    </w:p>
    <w:p w14:paraId="2ABFFF74" w14:textId="77777777" w:rsidR="00761771" w:rsidRDefault="00761771" w:rsidP="002F3E77">
      <w:pPr>
        <w:pStyle w:val="SingleTxt"/>
        <w:spacing w:after="0" w:line="120" w:lineRule="exact"/>
        <w:rPr>
          <w:b/>
          <w:bCs/>
          <w:sz w:val="10"/>
        </w:rPr>
      </w:pPr>
    </w:p>
    <w:p w14:paraId="22B7BC24" w14:textId="77777777" w:rsidR="00761771" w:rsidRDefault="00761771" w:rsidP="002F3E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XI</w:t>
      </w:r>
      <w:r>
        <w:t>.</w:t>
      </w:r>
      <w:r>
        <w:tab/>
        <w:t>Утверждение доклада (пункт 9 повестки дня)</w:t>
      </w:r>
    </w:p>
    <w:p w14:paraId="7DB970FD" w14:textId="77777777" w:rsidR="00761771" w:rsidRDefault="00761771" w:rsidP="002F3E77">
      <w:pPr>
        <w:pStyle w:val="SingleTxt"/>
        <w:spacing w:after="0" w:line="120" w:lineRule="exact"/>
        <w:rPr>
          <w:sz w:val="10"/>
        </w:rPr>
      </w:pPr>
    </w:p>
    <w:p w14:paraId="4E3097CA" w14:textId="77777777" w:rsidR="00761771" w:rsidRDefault="00761771" w:rsidP="002F3E77">
      <w:pPr>
        <w:pStyle w:val="SingleTxt"/>
        <w:spacing w:after="0" w:line="120" w:lineRule="exact"/>
        <w:rPr>
          <w:sz w:val="10"/>
        </w:rPr>
      </w:pPr>
    </w:p>
    <w:p w14:paraId="393C0038" w14:textId="77777777" w:rsidR="00761771" w:rsidRDefault="00761771" w:rsidP="002F3E77">
      <w:pPr>
        <w:pStyle w:val="SingleTxt"/>
        <w:tabs>
          <w:tab w:val="clear" w:pos="2218"/>
          <w:tab w:val="left" w:pos="1836"/>
        </w:tabs>
      </w:pPr>
      <w:r>
        <w:t>105.</w:t>
      </w:r>
      <w:r>
        <w:tab/>
      </w:r>
      <w:r>
        <w:tab/>
        <w:t xml:space="preserve">Всемирный форум утвердил доклад и приложения к нему на основе проекта, подготовленного секретариатом. Доклад включает разделы, касающиеся Административного комитета Соглашения 1958 года и Исполнительного комитета Соглашения 1998 года. </w:t>
      </w:r>
    </w:p>
    <w:p w14:paraId="4DE12408" w14:textId="77777777" w:rsidR="003B232D" w:rsidRPr="003B232D" w:rsidRDefault="003B232D" w:rsidP="003B232D">
      <w:pPr>
        <w:pStyle w:val="SingleTxt"/>
        <w:tabs>
          <w:tab w:val="clear" w:pos="2218"/>
          <w:tab w:val="left" w:pos="1836"/>
        </w:tabs>
        <w:spacing w:after="0" w:line="120" w:lineRule="exact"/>
        <w:rPr>
          <w:sz w:val="10"/>
        </w:rPr>
      </w:pPr>
    </w:p>
    <w:p w14:paraId="51302FE1" w14:textId="77777777" w:rsidR="003B232D" w:rsidRPr="003B232D" w:rsidRDefault="003B232D" w:rsidP="003B232D">
      <w:pPr>
        <w:pStyle w:val="SingleTxt"/>
        <w:tabs>
          <w:tab w:val="clear" w:pos="2218"/>
          <w:tab w:val="left" w:pos="1836"/>
        </w:tabs>
        <w:spacing w:after="0" w:line="120" w:lineRule="exact"/>
        <w:rPr>
          <w:sz w:val="10"/>
        </w:rPr>
      </w:pPr>
    </w:p>
    <w:p w14:paraId="40A9B6EF" w14:textId="77777777" w:rsidR="00761771" w:rsidRDefault="00761771" w:rsidP="002F3E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t>Административный комитет Соглашения 1958 года (АС.1)</w:t>
      </w:r>
    </w:p>
    <w:p w14:paraId="49DBD3C1" w14:textId="77777777" w:rsidR="00761771" w:rsidRDefault="00761771" w:rsidP="002F3E77">
      <w:pPr>
        <w:pStyle w:val="SingleTxt"/>
        <w:spacing w:after="0" w:line="120" w:lineRule="exact"/>
        <w:rPr>
          <w:sz w:val="10"/>
        </w:rPr>
      </w:pPr>
    </w:p>
    <w:p w14:paraId="1157604B" w14:textId="77777777" w:rsidR="00761771" w:rsidRDefault="00761771" w:rsidP="002F3E77">
      <w:pPr>
        <w:pStyle w:val="SingleTxt"/>
        <w:spacing w:after="0" w:line="120" w:lineRule="exact"/>
        <w:rPr>
          <w:sz w:val="10"/>
        </w:rPr>
      </w:pPr>
    </w:p>
    <w:p w14:paraId="6015D42B" w14:textId="77777777" w:rsidR="00761771" w:rsidRDefault="00761771" w:rsidP="002F3E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XII</w:t>
      </w:r>
      <w:r>
        <w:t>.</w:t>
      </w:r>
      <w:r>
        <w:tab/>
        <w:t>Учреждение Комитета АС.1 (пункт 10 повестки дня)</w:t>
      </w:r>
    </w:p>
    <w:p w14:paraId="407954EE" w14:textId="77777777" w:rsidR="00761771" w:rsidRDefault="00761771" w:rsidP="002F3E77">
      <w:pPr>
        <w:pStyle w:val="SingleTxt"/>
        <w:spacing w:after="0" w:line="120" w:lineRule="exact"/>
        <w:rPr>
          <w:sz w:val="10"/>
        </w:rPr>
      </w:pPr>
    </w:p>
    <w:p w14:paraId="09BC0A1A" w14:textId="77777777" w:rsidR="00761771" w:rsidRDefault="00761771" w:rsidP="002F3E77">
      <w:pPr>
        <w:pStyle w:val="SingleTxt"/>
        <w:spacing w:after="0" w:line="120" w:lineRule="exact"/>
        <w:rPr>
          <w:sz w:val="10"/>
        </w:rPr>
      </w:pPr>
    </w:p>
    <w:p w14:paraId="0DDC408B" w14:textId="77777777" w:rsidR="00761771" w:rsidRDefault="00761771" w:rsidP="002F3E77">
      <w:pPr>
        <w:pStyle w:val="SingleTxt"/>
      </w:pPr>
      <w:r>
        <w:t>106.</w:t>
      </w:r>
      <w:r>
        <w:tab/>
        <w:t>На шестьдесят первой сессии, состоявшейся 11 ноября 2015 года, были представлены и учредили АС.1 39 из 51 Договаривающейся стороны Соглашения.</w:t>
      </w:r>
    </w:p>
    <w:p w14:paraId="55A4D7B5" w14:textId="77777777" w:rsidR="00761771" w:rsidRDefault="00761771" w:rsidP="002F3E77">
      <w:pPr>
        <w:pStyle w:val="SingleTxt"/>
        <w:spacing w:after="0"/>
      </w:pPr>
      <w:r>
        <w:t>107</w:t>
      </w:r>
      <w:r>
        <w:tab/>
        <w:t xml:space="preserve">АС.1 предложил Председателю </w:t>
      </w:r>
      <w:r>
        <w:rPr>
          <w:lang w:val="en-US"/>
        </w:rPr>
        <w:t>WP</w:t>
      </w:r>
      <w:r>
        <w:t>.29 г-ну Б. Кисуленко исполнять обязанности председателя этой сессии.</w:t>
      </w:r>
    </w:p>
    <w:p w14:paraId="2FF411F9" w14:textId="77777777" w:rsidR="00761771" w:rsidRDefault="00761771" w:rsidP="002F3E77">
      <w:pPr>
        <w:pStyle w:val="SingleTxt"/>
        <w:spacing w:after="0" w:line="120" w:lineRule="exact"/>
        <w:rPr>
          <w:sz w:val="10"/>
        </w:rPr>
      </w:pPr>
    </w:p>
    <w:p w14:paraId="4162416B" w14:textId="77777777" w:rsidR="00761771" w:rsidRDefault="00761771" w:rsidP="002F3E77">
      <w:pPr>
        <w:pStyle w:val="SingleTxt"/>
        <w:spacing w:after="0" w:line="120" w:lineRule="exact"/>
        <w:rPr>
          <w:sz w:val="10"/>
        </w:rPr>
      </w:pPr>
    </w:p>
    <w:p w14:paraId="7174760B" w14:textId="77777777" w:rsidR="00761771" w:rsidRDefault="00761771" w:rsidP="002F3E7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XIII</w:t>
      </w:r>
      <w:r>
        <w:t>.</w:t>
      </w:r>
      <w:r>
        <w:tab/>
        <w:t>Предложения по поправкам и исправлениям к существующим правилам и по новым правилам – голосование в АС.1 (пункт 11 повестки дня)</w:t>
      </w:r>
    </w:p>
    <w:p w14:paraId="1BE16B79" w14:textId="77777777" w:rsidR="00761771" w:rsidRDefault="00761771" w:rsidP="002F3E77">
      <w:pPr>
        <w:pStyle w:val="SingleTxt"/>
        <w:spacing w:after="0" w:line="120" w:lineRule="exact"/>
        <w:rPr>
          <w:sz w:val="10"/>
        </w:rPr>
      </w:pPr>
    </w:p>
    <w:p w14:paraId="31E4D4F4" w14:textId="77777777" w:rsidR="00761771" w:rsidRDefault="00761771" w:rsidP="002F3E77">
      <w:pPr>
        <w:pStyle w:val="SingleTxt"/>
        <w:spacing w:after="0" w:line="120" w:lineRule="exact"/>
        <w:rPr>
          <w:sz w:val="10"/>
        </w:rPr>
      </w:pPr>
    </w:p>
    <w:p w14:paraId="32CA5FDF" w14:textId="77777777" w:rsidR="00761771" w:rsidRDefault="00761771" w:rsidP="002F3E77">
      <w:pPr>
        <w:pStyle w:val="SingleTxt"/>
        <w:rPr>
          <w:rFonts w:eastAsiaTheme="minorEastAsia"/>
          <w:spacing w:val="0"/>
          <w:w w:val="100"/>
          <w:kern w:val="0"/>
          <w:sz w:val="24"/>
          <w:szCs w:val="24"/>
          <w:lang w:eastAsia="ru-RU"/>
        </w:rPr>
      </w:pPr>
      <w:r>
        <w:t>108.</w:t>
      </w:r>
      <w:r>
        <w:tab/>
        <w:t>Результаты голосования по представленным документам отражены в следующей таблице.</w:t>
      </w:r>
      <w:r>
        <w:rPr>
          <w:rFonts w:eastAsiaTheme="minorEastAsia"/>
          <w:spacing w:val="0"/>
          <w:w w:val="100"/>
          <w:kern w:val="0"/>
          <w:sz w:val="24"/>
          <w:szCs w:val="24"/>
          <w:lang w:eastAsia="ru-RU"/>
        </w:rPr>
        <w:t xml:space="preserve"> </w:t>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163"/>
        <w:gridCol w:w="720"/>
        <w:gridCol w:w="720"/>
        <w:gridCol w:w="360"/>
        <w:gridCol w:w="810"/>
        <w:gridCol w:w="810"/>
        <w:gridCol w:w="901"/>
        <w:gridCol w:w="899"/>
        <w:gridCol w:w="452"/>
        <w:gridCol w:w="450"/>
      </w:tblGrid>
      <w:tr w:rsidR="00761771" w14:paraId="7F7871C4" w14:textId="77777777" w:rsidTr="00B9147F">
        <w:trPr>
          <w:cantSplit/>
          <w:trHeight w:val="350"/>
          <w:tblHeader/>
        </w:trPr>
        <w:tc>
          <w:tcPr>
            <w:tcW w:w="9996" w:type="dxa"/>
            <w:gridSpan w:val="11"/>
            <w:tcBorders>
              <w:top w:val="single" w:sz="4" w:space="0" w:color="auto"/>
              <w:left w:val="single" w:sz="4" w:space="0" w:color="auto"/>
              <w:bottom w:val="single" w:sz="4" w:space="0" w:color="auto"/>
              <w:right w:val="single" w:sz="4" w:space="0" w:color="auto"/>
            </w:tcBorders>
            <w:vAlign w:val="center"/>
            <w:hideMark/>
          </w:tcPr>
          <w:p w14:paraId="18CCAF94" w14:textId="77777777" w:rsidR="00761771" w:rsidRDefault="00761771">
            <w:pPr>
              <w:keepNext/>
              <w:keepLines/>
              <w:tabs>
                <w:tab w:val="left" w:pos="851"/>
                <w:tab w:val="left" w:pos="5727"/>
                <w:tab w:val="left" w:pos="9575"/>
              </w:tabs>
              <w:suppressAutoHyphens/>
              <w:ind w:left="57" w:right="57"/>
              <w:jc w:val="center"/>
              <w:outlineLvl w:val="0"/>
              <w:rPr>
                <w:i/>
                <w:sz w:val="16"/>
                <w:szCs w:val="16"/>
                <w:highlight w:val="yellow"/>
              </w:rPr>
            </w:pPr>
            <w:r>
              <w:br w:type="page"/>
            </w:r>
            <w:r>
              <w:rPr>
                <w:rFonts w:eastAsia="Times New Roman"/>
                <w:i/>
                <w:sz w:val="16"/>
                <w:szCs w:val="16"/>
              </w:rPr>
              <w:t>Поправки к существующим Правилам</w:t>
            </w:r>
          </w:p>
        </w:tc>
      </w:tr>
      <w:tr w:rsidR="00761771" w14:paraId="7D89503D" w14:textId="77777777" w:rsidTr="00B9147F">
        <w:trPr>
          <w:cantSplit/>
          <w:trHeight w:val="1605"/>
          <w:tblHeader/>
        </w:trPr>
        <w:tc>
          <w:tcPr>
            <w:tcW w:w="711"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4AB16476" w14:textId="77777777" w:rsidR="00761771" w:rsidRDefault="00761771">
            <w:pPr>
              <w:keepNext/>
              <w:keepLines/>
              <w:tabs>
                <w:tab w:val="left" w:pos="851"/>
                <w:tab w:val="left" w:pos="5727"/>
                <w:tab w:val="left" w:pos="9575"/>
              </w:tabs>
              <w:suppressAutoHyphens/>
              <w:ind w:left="57" w:right="57"/>
              <w:outlineLvl w:val="0"/>
              <w:rPr>
                <w:i/>
                <w:sz w:val="16"/>
                <w:szCs w:val="16"/>
              </w:rPr>
            </w:pPr>
            <w:r>
              <w:rPr>
                <w:rFonts w:eastAsia="Times New Roman"/>
                <w:i/>
                <w:sz w:val="16"/>
                <w:szCs w:val="16"/>
              </w:rPr>
              <w:t>Правила №</w:t>
            </w:r>
          </w:p>
        </w:tc>
        <w:tc>
          <w:tcPr>
            <w:tcW w:w="3163"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1267F13D" w14:textId="77777777" w:rsidR="00761771" w:rsidRDefault="00761771">
            <w:pPr>
              <w:keepNext/>
              <w:keepLines/>
              <w:tabs>
                <w:tab w:val="left" w:pos="851"/>
                <w:tab w:val="left" w:pos="5727"/>
                <w:tab w:val="left" w:pos="9575"/>
              </w:tabs>
              <w:suppressAutoHyphens/>
              <w:ind w:left="57" w:right="57"/>
              <w:outlineLvl w:val="0"/>
              <w:rPr>
                <w:i/>
                <w:sz w:val="16"/>
                <w:szCs w:val="16"/>
              </w:rPr>
            </w:pPr>
            <w:r>
              <w:rPr>
                <w:rFonts w:eastAsia="Times New Roman"/>
                <w:i/>
                <w:sz w:val="16"/>
                <w:szCs w:val="16"/>
              </w:rPr>
              <w:t>Тема Правил</w:t>
            </w:r>
          </w:p>
        </w:tc>
        <w:tc>
          <w:tcPr>
            <w:tcW w:w="1440"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89E79FE" w14:textId="77777777" w:rsidR="00761771" w:rsidRDefault="00761771">
            <w:pPr>
              <w:keepNext/>
              <w:keepLines/>
              <w:tabs>
                <w:tab w:val="left" w:pos="851"/>
                <w:tab w:val="left" w:pos="5727"/>
                <w:tab w:val="left" w:pos="9575"/>
              </w:tabs>
              <w:suppressAutoHyphens/>
              <w:ind w:left="57" w:right="57"/>
              <w:outlineLvl w:val="0"/>
              <w:rPr>
                <w:i/>
                <w:sz w:val="16"/>
                <w:szCs w:val="16"/>
              </w:rPr>
            </w:pPr>
            <w:r>
              <w:rPr>
                <w:rFonts w:eastAsia="Times New Roman"/>
                <w:i/>
                <w:sz w:val="16"/>
                <w:szCs w:val="16"/>
              </w:rPr>
              <w:t>Договаривающиеся стороны</w:t>
            </w:r>
          </w:p>
        </w:tc>
        <w:tc>
          <w:tcPr>
            <w:tcW w:w="1170" w:type="dxa"/>
            <w:gridSpan w:val="2"/>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32BACE08" w14:textId="77777777" w:rsidR="00761771" w:rsidRDefault="00761771">
            <w:pPr>
              <w:suppressAutoHyphens/>
              <w:spacing w:before="80" w:after="80" w:line="160" w:lineRule="exact"/>
              <w:ind w:left="113" w:right="40"/>
              <w:rPr>
                <w:i/>
                <w:sz w:val="16"/>
                <w:szCs w:val="16"/>
              </w:rPr>
            </w:pPr>
            <w:r>
              <w:rPr>
                <w:rFonts w:eastAsia="Times New Roman"/>
                <w:i/>
                <w:sz w:val="16"/>
                <w:szCs w:val="16"/>
              </w:rPr>
              <w:t>Документ: ECE/TRANS/WP.29/….</w:t>
            </w:r>
          </w:p>
        </w:tc>
        <w:tc>
          <w:tcPr>
            <w:tcW w:w="81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437ECAB2" w14:textId="77777777" w:rsidR="00761771" w:rsidRDefault="00761771">
            <w:pPr>
              <w:suppressAutoHyphens/>
              <w:spacing w:before="80" w:after="80" w:line="160" w:lineRule="exact"/>
              <w:ind w:left="113" w:right="40"/>
              <w:rPr>
                <w:i/>
                <w:sz w:val="16"/>
                <w:szCs w:val="16"/>
              </w:rPr>
            </w:pPr>
            <w:r>
              <w:rPr>
                <w:rFonts w:eastAsia="Times New Roman"/>
                <w:i/>
                <w:sz w:val="16"/>
                <w:szCs w:val="16"/>
              </w:rPr>
              <w:t xml:space="preserve">Результаты голосования: </w:t>
            </w:r>
            <w:r>
              <w:rPr>
                <w:rFonts w:eastAsia="Times New Roman"/>
                <w:i/>
                <w:sz w:val="16"/>
                <w:szCs w:val="16"/>
              </w:rPr>
              <w:br/>
              <w:t>за/против/воздержались</w:t>
            </w:r>
          </w:p>
        </w:tc>
        <w:tc>
          <w:tcPr>
            <w:tcW w:w="2252" w:type="dxa"/>
            <w:gridSpan w:val="3"/>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7232D492" w14:textId="77777777" w:rsidR="00761771" w:rsidRDefault="00761771">
            <w:pPr>
              <w:suppressAutoHyphens/>
              <w:spacing w:before="80" w:after="80" w:line="160" w:lineRule="exact"/>
              <w:ind w:left="113" w:right="40"/>
              <w:rPr>
                <w:i/>
                <w:sz w:val="16"/>
                <w:szCs w:val="16"/>
              </w:rPr>
            </w:pPr>
            <w:r>
              <w:rPr>
                <w:rFonts w:eastAsia="Times New Roman"/>
                <w:i/>
                <w:sz w:val="16"/>
                <w:szCs w:val="16"/>
              </w:rPr>
              <w:t>Статус документа</w:t>
            </w:r>
          </w:p>
        </w:tc>
        <w:tc>
          <w:tcPr>
            <w:tcW w:w="45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2311D0F0" w14:textId="77777777" w:rsidR="00761771" w:rsidRDefault="00761771">
            <w:pPr>
              <w:suppressAutoHyphens/>
              <w:spacing w:before="80" w:after="80" w:line="160" w:lineRule="exact"/>
              <w:ind w:left="113" w:right="40"/>
              <w:rPr>
                <w:i/>
                <w:sz w:val="16"/>
                <w:szCs w:val="16"/>
              </w:rPr>
            </w:pPr>
            <w:r>
              <w:rPr>
                <w:rFonts w:eastAsia="Times New Roman"/>
                <w:i/>
                <w:sz w:val="16"/>
                <w:szCs w:val="16"/>
              </w:rPr>
              <w:t>Примечание</w:t>
            </w:r>
          </w:p>
        </w:tc>
      </w:tr>
      <w:tr w:rsidR="00761771" w14:paraId="41284C73" w14:textId="77777777" w:rsidTr="00B9147F">
        <w:trPr>
          <w:cantSplit/>
          <w:trHeight w:val="1414"/>
          <w:tblHeader/>
        </w:trPr>
        <w:tc>
          <w:tcPr>
            <w:tcW w:w="711" w:type="dxa"/>
            <w:vMerge/>
            <w:tcBorders>
              <w:top w:val="single" w:sz="4" w:space="0" w:color="auto"/>
              <w:left w:val="single" w:sz="4" w:space="0" w:color="auto"/>
              <w:bottom w:val="single" w:sz="12" w:space="0" w:color="auto"/>
              <w:right w:val="single" w:sz="4" w:space="0" w:color="auto"/>
            </w:tcBorders>
            <w:vAlign w:val="center"/>
            <w:hideMark/>
          </w:tcPr>
          <w:p w14:paraId="17D83830" w14:textId="77777777" w:rsidR="00761771" w:rsidRDefault="00761771">
            <w:pPr>
              <w:spacing w:line="240" w:lineRule="auto"/>
              <w:rPr>
                <w:i/>
                <w:sz w:val="16"/>
                <w:szCs w:val="16"/>
              </w:rPr>
            </w:pPr>
          </w:p>
        </w:tc>
        <w:tc>
          <w:tcPr>
            <w:tcW w:w="3163" w:type="dxa"/>
            <w:vMerge/>
            <w:tcBorders>
              <w:top w:val="single" w:sz="4" w:space="0" w:color="auto"/>
              <w:left w:val="single" w:sz="4" w:space="0" w:color="auto"/>
              <w:bottom w:val="single" w:sz="12" w:space="0" w:color="auto"/>
              <w:right w:val="single" w:sz="4" w:space="0" w:color="auto"/>
            </w:tcBorders>
            <w:vAlign w:val="center"/>
            <w:hideMark/>
          </w:tcPr>
          <w:p w14:paraId="5CF03F03" w14:textId="77777777" w:rsidR="00761771" w:rsidRDefault="00761771">
            <w:pPr>
              <w:spacing w:line="240" w:lineRule="auto"/>
              <w:rPr>
                <w:i/>
                <w:sz w:val="16"/>
                <w:szCs w:val="16"/>
              </w:rPr>
            </w:pPr>
          </w:p>
        </w:tc>
        <w:tc>
          <w:tcPr>
            <w:tcW w:w="720" w:type="dxa"/>
            <w:tcBorders>
              <w:top w:val="single" w:sz="4" w:space="0" w:color="auto"/>
              <w:left w:val="single" w:sz="4" w:space="0" w:color="auto"/>
              <w:bottom w:val="single" w:sz="12" w:space="0" w:color="auto"/>
              <w:right w:val="single" w:sz="4" w:space="0" w:color="auto"/>
            </w:tcBorders>
            <w:textDirection w:val="btLr"/>
            <w:vAlign w:val="center"/>
            <w:hideMark/>
          </w:tcPr>
          <w:p w14:paraId="07AE2B10" w14:textId="77777777" w:rsidR="00761771" w:rsidRDefault="00761771">
            <w:pPr>
              <w:suppressAutoHyphens/>
              <w:spacing w:before="80" w:after="80" w:line="160" w:lineRule="exact"/>
              <w:ind w:left="113" w:right="40"/>
              <w:rPr>
                <w:i/>
                <w:sz w:val="16"/>
                <w:szCs w:val="16"/>
              </w:rPr>
            </w:pPr>
            <w:r>
              <w:rPr>
                <w:rFonts w:eastAsia="Times New Roman"/>
                <w:i/>
                <w:sz w:val="16"/>
                <w:szCs w:val="16"/>
              </w:rPr>
              <w:t>применяющие Правила</w:t>
            </w:r>
          </w:p>
        </w:tc>
        <w:tc>
          <w:tcPr>
            <w:tcW w:w="720" w:type="dxa"/>
            <w:tcBorders>
              <w:top w:val="single" w:sz="4" w:space="0" w:color="auto"/>
              <w:left w:val="single" w:sz="4" w:space="0" w:color="auto"/>
              <w:bottom w:val="single" w:sz="12" w:space="0" w:color="auto"/>
              <w:right w:val="single" w:sz="4" w:space="0" w:color="auto"/>
            </w:tcBorders>
            <w:textDirection w:val="btLr"/>
            <w:vAlign w:val="center"/>
            <w:hideMark/>
          </w:tcPr>
          <w:p w14:paraId="3FB6B78A" w14:textId="77777777" w:rsidR="00761771" w:rsidRDefault="00761771">
            <w:pPr>
              <w:tabs>
                <w:tab w:val="left" w:pos="1224"/>
              </w:tabs>
              <w:suppressAutoHyphens/>
              <w:spacing w:before="80" w:after="80" w:line="160" w:lineRule="exact"/>
              <w:ind w:left="115" w:right="40"/>
              <w:rPr>
                <w:i/>
                <w:sz w:val="16"/>
                <w:szCs w:val="16"/>
              </w:rPr>
            </w:pPr>
            <w:r>
              <w:rPr>
                <w:rFonts w:eastAsia="Times New Roman"/>
                <w:i/>
                <w:sz w:val="16"/>
                <w:szCs w:val="16"/>
              </w:rPr>
              <w:t xml:space="preserve">представленные и участвующие </w:t>
            </w:r>
            <w:r>
              <w:rPr>
                <w:rFonts w:eastAsia="Times New Roman"/>
                <w:i/>
                <w:sz w:val="16"/>
                <w:szCs w:val="16"/>
              </w:rPr>
              <w:br/>
              <w:t>в голосовании</w:t>
            </w:r>
          </w:p>
        </w:tc>
        <w:tc>
          <w:tcPr>
            <w:tcW w:w="1170" w:type="dxa"/>
            <w:gridSpan w:val="2"/>
            <w:vMerge/>
            <w:tcBorders>
              <w:top w:val="single" w:sz="4" w:space="0" w:color="auto"/>
              <w:left w:val="single" w:sz="4" w:space="0" w:color="auto"/>
              <w:bottom w:val="single" w:sz="12" w:space="0" w:color="auto"/>
              <w:right w:val="single" w:sz="4" w:space="0" w:color="auto"/>
            </w:tcBorders>
            <w:vAlign w:val="center"/>
            <w:hideMark/>
          </w:tcPr>
          <w:p w14:paraId="5FAC01D9" w14:textId="77777777" w:rsidR="00761771" w:rsidRDefault="00761771">
            <w:pPr>
              <w:spacing w:line="240" w:lineRule="auto"/>
              <w:rPr>
                <w:i/>
                <w:sz w:val="16"/>
                <w:szCs w:val="16"/>
              </w:rPr>
            </w:pPr>
          </w:p>
        </w:tc>
        <w:tc>
          <w:tcPr>
            <w:tcW w:w="810" w:type="dxa"/>
            <w:vMerge/>
            <w:tcBorders>
              <w:top w:val="single" w:sz="4" w:space="0" w:color="auto"/>
              <w:left w:val="single" w:sz="4" w:space="0" w:color="auto"/>
              <w:bottom w:val="single" w:sz="12" w:space="0" w:color="auto"/>
              <w:right w:val="single" w:sz="4" w:space="0" w:color="auto"/>
            </w:tcBorders>
            <w:vAlign w:val="center"/>
            <w:hideMark/>
          </w:tcPr>
          <w:p w14:paraId="64CFBE11" w14:textId="77777777" w:rsidR="00761771" w:rsidRDefault="00761771">
            <w:pPr>
              <w:spacing w:line="240" w:lineRule="auto"/>
              <w:rPr>
                <w:i/>
                <w:sz w:val="16"/>
                <w:szCs w:val="16"/>
              </w:rPr>
            </w:pPr>
          </w:p>
        </w:tc>
        <w:tc>
          <w:tcPr>
            <w:tcW w:w="2252" w:type="dxa"/>
            <w:gridSpan w:val="3"/>
            <w:vMerge/>
            <w:tcBorders>
              <w:top w:val="single" w:sz="4" w:space="0" w:color="auto"/>
              <w:left w:val="single" w:sz="4" w:space="0" w:color="auto"/>
              <w:bottom w:val="single" w:sz="12" w:space="0" w:color="auto"/>
              <w:right w:val="single" w:sz="4" w:space="0" w:color="auto"/>
            </w:tcBorders>
            <w:vAlign w:val="center"/>
            <w:hideMark/>
          </w:tcPr>
          <w:p w14:paraId="10BB8305" w14:textId="77777777" w:rsidR="00761771" w:rsidRDefault="00761771">
            <w:pPr>
              <w:spacing w:line="240" w:lineRule="auto"/>
              <w:rPr>
                <w:i/>
                <w:sz w:val="16"/>
                <w:szCs w:val="16"/>
              </w:rPr>
            </w:pPr>
          </w:p>
        </w:tc>
        <w:tc>
          <w:tcPr>
            <w:tcW w:w="450" w:type="dxa"/>
            <w:vMerge/>
            <w:tcBorders>
              <w:top w:val="single" w:sz="4" w:space="0" w:color="auto"/>
              <w:left w:val="single" w:sz="4" w:space="0" w:color="auto"/>
              <w:bottom w:val="single" w:sz="12" w:space="0" w:color="auto"/>
              <w:right w:val="single" w:sz="4" w:space="0" w:color="auto"/>
            </w:tcBorders>
            <w:vAlign w:val="center"/>
            <w:hideMark/>
          </w:tcPr>
          <w:p w14:paraId="049E1F6D" w14:textId="77777777" w:rsidR="00761771" w:rsidRDefault="00761771">
            <w:pPr>
              <w:spacing w:line="240" w:lineRule="auto"/>
              <w:rPr>
                <w:i/>
                <w:sz w:val="16"/>
                <w:szCs w:val="16"/>
              </w:rPr>
            </w:pPr>
          </w:p>
        </w:tc>
      </w:tr>
      <w:tr w:rsidR="00761771" w14:paraId="309F1089" w14:textId="77777777" w:rsidTr="00B9147F">
        <w:trPr>
          <w:cantSplit/>
          <w:trHeight w:val="454"/>
        </w:trPr>
        <w:tc>
          <w:tcPr>
            <w:tcW w:w="711" w:type="dxa"/>
            <w:tcBorders>
              <w:top w:val="single" w:sz="12" w:space="0" w:color="auto"/>
              <w:left w:val="single" w:sz="4" w:space="0" w:color="auto"/>
              <w:bottom w:val="single" w:sz="4" w:space="0" w:color="auto"/>
              <w:right w:val="single" w:sz="4" w:space="0" w:color="auto"/>
            </w:tcBorders>
            <w:hideMark/>
          </w:tcPr>
          <w:p w14:paraId="4209A5EE" w14:textId="77777777" w:rsidR="00761771" w:rsidRDefault="00761771">
            <w:pPr>
              <w:tabs>
                <w:tab w:val="left" w:pos="851"/>
                <w:tab w:val="left" w:pos="5727"/>
                <w:tab w:val="left" w:pos="9575"/>
              </w:tabs>
              <w:suppressAutoHyphens/>
              <w:spacing w:before="40" w:after="120" w:line="220" w:lineRule="exact"/>
              <w:outlineLvl w:val="0"/>
            </w:pPr>
            <w:r>
              <w:t>12</w:t>
            </w:r>
          </w:p>
        </w:tc>
        <w:tc>
          <w:tcPr>
            <w:tcW w:w="3163" w:type="dxa"/>
            <w:tcBorders>
              <w:top w:val="single" w:sz="12" w:space="0" w:color="auto"/>
              <w:left w:val="single" w:sz="4" w:space="0" w:color="auto"/>
              <w:bottom w:val="single" w:sz="4" w:space="0" w:color="auto"/>
              <w:right w:val="single" w:sz="4" w:space="0" w:color="auto"/>
            </w:tcBorders>
            <w:hideMark/>
          </w:tcPr>
          <w:p w14:paraId="072F6040"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Механизм рулевого управления</w:t>
            </w:r>
          </w:p>
        </w:tc>
        <w:tc>
          <w:tcPr>
            <w:tcW w:w="720" w:type="dxa"/>
            <w:tcBorders>
              <w:top w:val="single" w:sz="12" w:space="0" w:color="auto"/>
              <w:left w:val="single" w:sz="4" w:space="0" w:color="auto"/>
              <w:bottom w:val="single" w:sz="4" w:space="0" w:color="auto"/>
              <w:right w:val="single" w:sz="4" w:space="0" w:color="auto"/>
            </w:tcBorders>
            <w:hideMark/>
          </w:tcPr>
          <w:p w14:paraId="3F8C20FC" w14:textId="77777777" w:rsidR="00761771" w:rsidRDefault="00761771">
            <w:pPr>
              <w:keepNext/>
              <w:keepLines/>
              <w:tabs>
                <w:tab w:val="left" w:pos="851"/>
                <w:tab w:val="left" w:pos="5727"/>
                <w:tab w:val="left" w:pos="9575"/>
              </w:tabs>
              <w:suppressAutoHyphens/>
              <w:spacing w:before="40" w:after="120" w:line="220" w:lineRule="exact"/>
              <w:outlineLvl w:val="0"/>
            </w:pPr>
            <w:r>
              <w:t>41</w:t>
            </w:r>
          </w:p>
        </w:tc>
        <w:tc>
          <w:tcPr>
            <w:tcW w:w="720" w:type="dxa"/>
            <w:tcBorders>
              <w:top w:val="single" w:sz="12" w:space="0" w:color="auto"/>
              <w:left w:val="single" w:sz="4" w:space="0" w:color="auto"/>
              <w:bottom w:val="single" w:sz="4" w:space="0" w:color="auto"/>
              <w:right w:val="single" w:sz="4" w:space="0" w:color="auto"/>
            </w:tcBorders>
            <w:hideMark/>
          </w:tcPr>
          <w:p w14:paraId="7DDA440D" w14:textId="77777777" w:rsidR="00761771" w:rsidRDefault="00761771">
            <w:pPr>
              <w:keepNext/>
              <w:keepLines/>
              <w:tabs>
                <w:tab w:val="left" w:pos="851"/>
                <w:tab w:val="left" w:pos="5727"/>
                <w:tab w:val="left" w:pos="9575"/>
              </w:tabs>
              <w:suppressAutoHyphens/>
              <w:spacing w:before="40" w:after="120" w:line="220" w:lineRule="exact"/>
              <w:outlineLvl w:val="0"/>
            </w:pPr>
            <w:r>
              <w:t>34</w:t>
            </w:r>
          </w:p>
        </w:tc>
        <w:tc>
          <w:tcPr>
            <w:tcW w:w="1170" w:type="dxa"/>
            <w:gridSpan w:val="2"/>
            <w:tcBorders>
              <w:top w:val="single" w:sz="12" w:space="0" w:color="auto"/>
              <w:left w:val="single" w:sz="4" w:space="0" w:color="auto"/>
              <w:bottom w:val="single" w:sz="4" w:space="0" w:color="auto"/>
              <w:right w:val="single" w:sz="4" w:space="0" w:color="auto"/>
            </w:tcBorders>
            <w:hideMark/>
          </w:tcPr>
          <w:p w14:paraId="3971A521" w14:textId="77777777" w:rsidR="00761771" w:rsidRDefault="00761771">
            <w:pPr>
              <w:keepNext/>
              <w:keepLines/>
              <w:tabs>
                <w:tab w:val="left" w:pos="851"/>
                <w:tab w:val="left" w:pos="5727"/>
                <w:tab w:val="left" w:pos="9575"/>
              </w:tabs>
              <w:suppressAutoHyphens/>
              <w:spacing w:before="40" w:after="120" w:line="220" w:lineRule="exact"/>
              <w:outlineLvl w:val="0"/>
            </w:pPr>
            <w:r>
              <w:t>2015/92</w:t>
            </w:r>
          </w:p>
        </w:tc>
        <w:tc>
          <w:tcPr>
            <w:tcW w:w="810" w:type="dxa"/>
            <w:tcBorders>
              <w:top w:val="single" w:sz="12" w:space="0" w:color="auto"/>
              <w:left w:val="single" w:sz="4" w:space="0" w:color="auto"/>
              <w:bottom w:val="single" w:sz="4" w:space="0" w:color="auto"/>
              <w:right w:val="single" w:sz="4" w:space="0" w:color="auto"/>
            </w:tcBorders>
            <w:hideMark/>
          </w:tcPr>
          <w:p w14:paraId="57D8A6F2" w14:textId="77777777" w:rsidR="00761771" w:rsidRDefault="00761771">
            <w:pPr>
              <w:keepNext/>
              <w:keepLines/>
              <w:tabs>
                <w:tab w:val="left" w:pos="851"/>
                <w:tab w:val="left" w:pos="5727"/>
                <w:tab w:val="left" w:pos="9575"/>
              </w:tabs>
              <w:suppressAutoHyphens/>
              <w:spacing w:before="40" w:after="120" w:line="220" w:lineRule="exact"/>
              <w:outlineLvl w:val="0"/>
            </w:pPr>
            <w:r>
              <w:t>34/0/0</w:t>
            </w:r>
          </w:p>
        </w:tc>
        <w:tc>
          <w:tcPr>
            <w:tcW w:w="2252" w:type="dxa"/>
            <w:gridSpan w:val="3"/>
            <w:tcBorders>
              <w:top w:val="single" w:sz="12" w:space="0" w:color="auto"/>
              <w:left w:val="single" w:sz="4" w:space="0" w:color="auto"/>
              <w:bottom w:val="single" w:sz="4" w:space="0" w:color="auto"/>
              <w:right w:val="single" w:sz="4" w:space="0" w:color="auto"/>
            </w:tcBorders>
            <w:hideMark/>
          </w:tcPr>
          <w:p w14:paraId="2D898874"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4 </w:t>
            </w:r>
            <w:r>
              <w:br/>
              <w:t>к поправкам серии 04</w:t>
            </w:r>
          </w:p>
        </w:tc>
        <w:tc>
          <w:tcPr>
            <w:tcW w:w="450" w:type="dxa"/>
            <w:tcBorders>
              <w:top w:val="single" w:sz="12" w:space="0" w:color="auto"/>
              <w:left w:val="single" w:sz="4" w:space="0" w:color="auto"/>
              <w:bottom w:val="single" w:sz="4" w:space="0" w:color="auto"/>
              <w:right w:val="single" w:sz="4" w:space="0" w:color="auto"/>
            </w:tcBorders>
            <w:hideMark/>
          </w:tcPr>
          <w:p w14:paraId="10448B42" w14:textId="77777777" w:rsidR="00761771" w:rsidRDefault="00761771">
            <w:pPr>
              <w:keepNext/>
              <w:keepLines/>
              <w:tabs>
                <w:tab w:val="left" w:pos="851"/>
                <w:tab w:val="left" w:pos="5727"/>
                <w:tab w:val="left" w:pos="9575"/>
              </w:tabs>
              <w:suppressAutoHyphens/>
              <w:spacing w:before="40" w:after="120" w:line="220" w:lineRule="exact"/>
              <w:outlineLvl w:val="0"/>
              <w:rPr>
                <w:u w:val="single"/>
                <w:vertAlign w:val="superscript"/>
              </w:rPr>
            </w:pPr>
            <w:r>
              <w:rPr>
                <w:vertAlign w:val="superscript"/>
              </w:rPr>
              <w:t>*</w:t>
            </w:r>
          </w:p>
        </w:tc>
      </w:tr>
      <w:tr w:rsidR="00761771" w14:paraId="41502C09"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614A1C07" w14:textId="77777777" w:rsidR="00761771" w:rsidRDefault="00761771">
            <w:pPr>
              <w:tabs>
                <w:tab w:val="left" w:pos="851"/>
                <w:tab w:val="left" w:pos="5727"/>
                <w:tab w:val="left" w:pos="9575"/>
              </w:tabs>
              <w:suppressAutoHyphens/>
              <w:spacing w:before="40" w:after="120" w:line="220" w:lineRule="exact"/>
              <w:outlineLvl w:val="0"/>
            </w:pPr>
            <w:r>
              <w:t>16</w:t>
            </w:r>
          </w:p>
        </w:tc>
        <w:tc>
          <w:tcPr>
            <w:tcW w:w="3163" w:type="dxa"/>
            <w:tcBorders>
              <w:top w:val="single" w:sz="4" w:space="0" w:color="auto"/>
              <w:left w:val="single" w:sz="4" w:space="0" w:color="auto"/>
              <w:bottom w:val="single" w:sz="4" w:space="0" w:color="auto"/>
              <w:right w:val="single" w:sz="4" w:space="0" w:color="auto"/>
            </w:tcBorders>
            <w:hideMark/>
          </w:tcPr>
          <w:p w14:paraId="73222496"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Ремни безопасности</w:t>
            </w:r>
          </w:p>
        </w:tc>
        <w:tc>
          <w:tcPr>
            <w:tcW w:w="720" w:type="dxa"/>
            <w:tcBorders>
              <w:top w:val="single" w:sz="4" w:space="0" w:color="auto"/>
              <w:left w:val="single" w:sz="4" w:space="0" w:color="auto"/>
              <w:bottom w:val="single" w:sz="4" w:space="0" w:color="auto"/>
              <w:right w:val="single" w:sz="4" w:space="0" w:color="auto"/>
            </w:tcBorders>
            <w:hideMark/>
          </w:tcPr>
          <w:p w14:paraId="7FE28BD8" w14:textId="77777777" w:rsidR="00761771" w:rsidRDefault="00761771">
            <w:pPr>
              <w:keepNext/>
              <w:keepLines/>
              <w:tabs>
                <w:tab w:val="left" w:pos="851"/>
                <w:tab w:val="left" w:pos="5727"/>
                <w:tab w:val="left" w:pos="9575"/>
              </w:tabs>
              <w:suppressAutoHyphens/>
              <w:spacing w:before="40" w:after="120" w:line="220" w:lineRule="exact"/>
              <w:outlineLvl w:val="0"/>
            </w:pPr>
            <w:r>
              <w:t>44</w:t>
            </w:r>
          </w:p>
        </w:tc>
        <w:tc>
          <w:tcPr>
            <w:tcW w:w="720" w:type="dxa"/>
            <w:tcBorders>
              <w:top w:val="single" w:sz="4" w:space="0" w:color="auto"/>
              <w:left w:val="single" w:sz="4" w:space="0" w:color="auto"/>
              <w:bottom w:val="single" w:sz="4" w:space="0" w:color="auto"/>
              <w:right w:val="single" w:sz="4" w:space="0" w:color="auto"/>
            </w:tcBorders>
            <w:hideMark/>
          </w:tcPr>
          <w:p w14:paraId="311BD954" w14:textId="77777777" w:rsidR="00761771" w:rsidRDefault="00761771">
            <w:pPr>
              <w:keepNext/>
              <w:keepLines/>
              <w:tabs>
                <w:tab w:val="left" w:pos="851"/>
                <w:tab w:val="left" w:pos="5727"/>
                <w:tab w:val="left" w:pos="9575"/>
              </w:tabs>
              <w:suppressAutoHyphens/>
              <w:spacing w:before="40" w:after="120" w:line="220" w:lineRule="exact"/>
              <w:outlineLvl w:val="0"/>
            </w:pPr>
            <w:r>
              <w:t>36</w:t>
            </w:r>
          </w:p>
        </w:tc>
        <w:tc>
          <w:tcPr>
            <w:tcW w:w="1170" w:type="dxa"/>
            <w:gridSpan w:val="2"/>
            <w:tcBorders>
              <w:top w:val="single" w:sz="4" w:space="0" w:color="auto"/>
              <w:left w:val="single" w:sz="4" w:space="0" w:color="auto"/>
              <w:bottom w:val="single" w:sz="4" w:space="0" w:color="auto"/>
              <w:right w:val="single" w:sz="4" w:space="0" w:color="auto"/>
            </w:tcBorders>
            <w:hideMark/>
          </w:tcPr>
          <w:p w14:paraId="146D28BC" w14:textId="77777777" w:rsidR="00761771" w:rsidRDefault="00761771">
            <w:pPr>
              <w:keepNext/>
              <w:keepLines/>
              <w:tabs>
                <w:tab w:val="left" w:pos="851"/>
                <w:tab w:val="left" w:pos="5727"/>
                <w:tab w:val="left" w:pos="9575"/>
              </w:tabs>
              <w:suppressAutoHyphens/>
              <w:spacing w:before="40" w:after="120" w:line="220" w:lineRule="exact"/>
              <w:outlineLvl w:val="0"/>
            </w:pPr>
            <w:r>
              <w:t>2015/93</w:t>
            </w:r>
          </w:p>
        </w:tc>
        <w:tc>
          <w:tcPr>
            <w:tcW w:w="810" w:type="dxa"/>
            <w:tcBorders>
              <w:top w:val="single" w:sz="4" w:space="0" w:color="auto"/>
              <w:left w:val="single" w:sz="4" w:space="0" w:color="auto"/>
              <w:bottom w:val="single" w:sz="4" w:space="0" w:color="auto"/>
              <w:right w:val="single" w:sz="4" w:space="0" w:color="auto"/>
            </w:tcBorders>
            <w:hideMark/>
          </w:tcPr>
          <w:p w14:paraId="3AC07722" w14:textId="77777777" w:rsidR="00761771" w:rsidRDefault="00761771">
            <w:pPr>
              <w:keepNext/>
              <w:keepLines/>
              <w:tabs>
                <w:tab w:val="left" w:pos="851"/>
                <w:tab w:val="left" w:pos="5727"/>
                <w:tab w:val="left" w:pos="9575"/>
              </w:tabs>
              <w:suppressAutoHyphens/>
              <w:spacing w:before="40" w:after="120" w:line="220" w:lineRule="exact"/>
              <w:outlineLvl w:val="0"/>
            </w:pPr>
            <w:r>
              <w:t>36/0/0</w:t>
            </w:r>
          </w:p>
        </w:tc>
        <w:tc>
          <w:tcPr>
            <w:tcW w:w="2252" w:type="dxa"/>
            <w:gridSpan w:val="3"/>
            <w:tcBorders>
              <w:top w:val="single" w:sz="4" w:space="0" w:color="auto"/>
              <w:left w:val="single" w:sz="4" w:space="0" w:color="auto"/>
              <w:bottom w:val="single" w:sz="4" w:space="0" w:color="auto"/>
              <w:right w:val="single" w:sz="4" w:space="0" w:color="auto"/>
            </w:tcBorders>
            <w:hideMark/>
          </w:tcPr>
          <w:p w14:paraId="04A72E18"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6 </w:t>
            </w:r>
            <w:r>
              <w:br/>
              <w:t>к поправкам серии 06</w:t>
            </w:r>
          </w:p>
        </w:tc>
        <w:tc>
          <w:tcPr>
            <w:tcW w:w="450" w:type="dxa"/>
            <w:tcBorders>
              <w:top w:val="single" w:sz="4" w:space="0" w:color="auto"/>
              <w:left w:val="single" w:sz="4" w:space="0" w:color="auto"/>
              <w:bottom w:val="single" w:sz="4" w:space="0" w:color="auto"/>
              <w:right w:val="single" w:sz="4" w:space="0" w:color="auto"/>
            </w:tcBorders>
            <w:hideMark/>
          </w:tcPr>
          <w:p w14:paraId="1CA000EC"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7441959B"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3BB627FE" w14:textId="77777777" w:rsidR="00761771" w:rsidRDefault="00761771">
            <w:pPr>
              <w:tabs>
                <w:tab w:val="left" w:pos="851"/>
                <w:tab w:val="left" w:pos="5727"/>
                <w:tab w:val="left" w:pos="9575"/>
              </w:tabs>
              <w:suppressAutoHyphens/>
              <w:spacing w:before="40" w:after="120" w:line="220" w:lineRule="exact"/>
              <w:outlineLvl w:val="0"/>
            </w:pPr>
            <w:r>
              <w:t>26</w:t>
            </w:r>
          </w:p>
        </w:tc>
        <w:tc>
          <w:tcPr>
            <w:tcW w:w="3163" w:type="dxa"/>
            <w:tcBorders>
              <w:top w:val="single" w:sz="4" w:space="0" w:color="auto"/>
              <w:left w:val="single" w:sz="4" w:space="0" w:color="auto"/>
              <w:bottom w:val="single" w:sz="4" w:space="0" w:color="auto"/>
              <w:right w:val="single" w:sz="4" w:space="0" w:color="auto"/>
            </w:tcBorders>
            <w:hideMark/>
          </w:tcPr>
          <w:p w14:paraId="56290321"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Наружные выступы</w:t>
            </w:r>
          </w:p>
        </w:tc>
        <w:tc>
          <w:tcPr>
            <w:tcW w:w="720" w:type="dxa"/>
            <w:tcBorders>
              <w:top w:val="single" w:sz="4" w:space="0" w:color="auto"/>
              <w:left w:val="single" w:sz="4" w:space="0" w:color="auto"/>
              <w:bottom w:val="single" w:sz="4" w:space="0" w:color="auto"/>
              <w:right w:val="single" w:sz="4" w:space="0" w:color="auto"/>
            </w:tcBorders>
            <w:hideMark/>
          </w:tcPr>
          <w:p w14:paraId="7E69EA3E" w14:textId="77777777" w:rsidR="00761771" w:rsidRDefault="00761771">
            <w:pPr>
              <w:keepNext/>
              <w:keepLines/>
              <w:tabs>
                <w:tab w:val="left" w:pos="851"/>
                <w:tab w:val="left" w:pos="5727"/>
                <w:tab w:val="left" w:pos="9575"/>
              </w:tabs>
              <w:suppressAutoHyphens/>
              <w:spacing w:before="40" w:after="120" w:line="220" w:lineRule="exact"/>
              <w:outlineLvl w:val="0"/>
            </w:pPr>
            <w:r>
              <w:t>43</w:t>
            </w:r>
          </w:p>
        </w:tc>
        <w:tc>
          <w:tcPr>
            <w:tcW w:w="720" w:type="dxa"/>
            <w:tcBorders>
              <w:top w:val="single" w:sz="4" w:space="0" w:color="auto"/>
              <w:left w:val="single" w:sz="4" w:space="0" w:color="auto"/>
              <w:bottom w:val="single" w:sz="4" w:space="0" w:color="auto"/>
              <w:right w:val="single" w:sz="4" w:space="0" w:color="auto"/>
            </w:tcBorders>
            <w:hideMark/>
          </w:tcPr>
          <w:p w14:paraId="404C43E2" w14:textId="77777777" w:rsidR="00761771" w:rsidRDefault="00761771">
            <w:pPr>
              <w:keepNext/>
              <w:keepLines/>
              <w:tabs>
                <w:tab w:val="left" w:pos="851"/>
                <w:tab w:val="left" w:pos="5727"/>
                <w:tab w:val="left" w:pos="9575"/>
              </w:tabs>
              <w:suppressAutoHyphens/>
              <w:spacing w:before="40" w:after="120" w:line="220" w:lineRule="exact"/>
              <w:outlineLvl w:val="0"/>
            </w:pPr>
            <w:r>
              <w:t>35</w:t>
            </w:r>
          </w:p>
        </w:tc>
        <w:tc>
          <w:tcPr>
            <w:tcW w:w="1170" w:type="dxa"/>
            <w:gridSpan w:val="2"/>
            <w:tcBorders>
              <w:top w:val="single" w:sz="4" w:space="0" w:color="auto"/>
              <w:left w:val="single" w:sz="4" w:space="0" w:color="auto"/>
              <w:bottom w:val="single" w:sz="4" w:space="0" w:color="auto"/>
              <w:right w:val="single" w:sz="4" w:space="0" w:color="auto"/>
            </w:tcBorders>
            <w:hideMark/>
          </w:tcPr>
          <w:p w14:paraId="48D51C94" w14:textId="77777777" w:rsidR="00761771" w:rsidRDefault="00761771">
            <w:pPr>
              <w:keepNext/>
              <w:keepLines/>
              <w:tabs>
                <w:tab w:val="left" w:pos="851"/>
                <w:tab w:val="left" w:pos="5727"/>
                <w:tab w:val="left" w:pos="9575"/>
              </w:tabs>
              <w:suppressAutoHyphens/>
              <w:spacing w:before="40" w:after="120" w:line="220" w:lineRule="exact"/>
              <w:outlineLvl w:val="0"/>
            </w:pPr>
            <w:r>
              <w:t>2015/82</w:t>
            </w:r>
          </w:p>
        </w:tc>
        <w:tc>
          <w:tcPr>
            <w:tcW w:w="810" w:type="dxa"/>
            <w:tcBorders>
              <w:top w:val="single" w:sz="4" w:space="0" w:color="auto"/>
              <w:left w:val="single" w:sz="4" w:space="0" w:color="auto"/>
              <w:bottom w:val="single" w:sz="4" w:space="0" w:color="auto"/>
              <w:right w:val="single" w:sz="4" w:space="0" w:color="auto"/>
            </w:tcBorders>
            <w:hideMark/>
          </w:tcPr>
          <w:p w14:paraId="32B62DB0" w14:textId="77777777" w:rsidR="00761771" w:rsidRDefault="00761771">
            <w:pPr>
              <w:keepNext/>
              <w:keepLines/>
              <w:tabs>
                <w:tab w:val="left" w:pos="851"/>
                <w:tab w:val="left" w:pos="5727"/>
                <w:tab w:val="left" w:pos="9575"/>
              </w:tabs>
              <w:suppressAutoHyphens/>
              <w:spacing w:before="40" w:after="120" w:line="220" w:lineRule="exact"/>
              <w:outlineLvl w:val="0"/>
            </w:pPr>
            <w:r>
              <w:t>35/0/0</w:t>
            </w:r>
          </w:p>
        </w:tc>
        <w:tc>
          <w:tcPr>
            <w:tcW w:w="2252" w:type="dxa"/>
            <w:gridSpan w:val="3"/>
            <w:tcBorders>
              <w:top w:val="single" w:sz="4" w:space="0" w:color="auto"/>
              <w:left w:val="single" w:sz="4" w:space="0" w:color="auto"/>
              <w:bottom w:val="single" w:sz="4" w:space="0" w:color="auto"/>
              <w:right w:val="single" w:sz="4" w:space="0" w:color="auto"/>
            </w:tcBorders>
            <w:hideMark/>
          </w:tcPr>
          <w:p w14:paraId="12037D33"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3 </w:t>
            </w:r>
            <w:r>
              <w:br/>
              <w:t>к поправкам серии 03</w:t>
            </w:r>
          </w:p>
        </w:tc>
        <w:tc>
          <w:tcPr>
            <w:tcW w:w="450" w:type="dxa"/>
            <w:tcBorders>
              <w:top w:val="single" w:sz="4" w:space="0" w:color="auto"/>
              <w:left w:val="single" w:sz="4" w:space="0" w:color="auto"/>
              <w:bottom w:val="single" w:sz="4" w:space="0" w:color="auto"/>
              <w:right w:val="single" w:sz="4" w:space="0" w:color="auto"/>
            </w:tcBorders>
            <w:hideMark/>
          </w:tcPr>
          <w:p w14:paraId="2AE6D336"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7858F1EE"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13155718" w14:textId="77777777" w:rsidR="00761771" w:rsidRDefault="00761771">
            <w:pPr>
              <w:tabs>
                <w:tab w:val="left" w:pos="851"/>
                <w:tab w:val="left" w:pos="5727"/>
                <w:tab w:val="left" w:pos="9575"/>
              </w:tabs>
              <w:suppressAutoHyphens/>
              <w:spacing w:before="40" w:after="120" w:line="220" w:lineRule="exact"/>
              <w:outlineLvl w:val="0"/>
            </w:pPr>
            <w:r>
              <w:t>39</w:t>
            </w:r>
          </w:p>
        </w:tc>
        <w:tc>
          <w:tcPr>
            <w:tcW w:w="3163" w:type="dxa"/>
            <w:tcBorders>
              <w:top w:val="single" w:sz="4" w:space="0" w:color="auto"/>
              <w:left w:val="single" w:sz="4" w:space="0" w:color="auto"/>
              <w:bottom w:val="single" w:sz="4" w:space="0" w:color="auto"/>
              <w:right w:val="single" w:sz="4" w:space="0" w:color="auto"/>
            </w:tcBorders>
            <w:hideMark/>
          </w:tcPr>
          <w:p w14:paraId="34BAE9E5"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Механизм для измерения скорости и одометр</w:t>
            </w:r>
          </w:p>
        </w:tc>
        <w:tc>
          <w:tcPr>
            <w:tcW w:w="720" w:type="dxa"/>
            <w:tcBorders>
              <w:top w:val="single" w:sz="4" w:space="0" w:color="auto"/>
              <w:left w:val="single" w:sz="4" w:space="0" w:color="auto"/>
              <w:bottom w:val="single" w:sz="4" w:space="0" w:color="auto"/>
              <w:right w:val="single" w:sz="4" w:space="0" w:color="auto"/>
            </w:tcBorders>
            <w:hideMark/>
          </w:tcPr>
          <w:p w14:paraId="01ABB62F" w14:textId="77777777" w:rsidR="00761771" w:rsidRDefault="00761771">
            <w:pPr>
              <w:keepNext/>
              <w:keepLines/>
              <w:tabs>
                <w:tab w:val="left" w:pos="851"/>
                <w:tab w:val="left" w:pos="5727"/>
                <w:tab w:val="left" w:pos="9575"/>
              </w:tabs>
              <w:suppressAutoHyphens/>
              <w:spacing w:before="40" w:after="120" w:line="220" w:lineRule="exact"/>
              <w:outlineLvl w:val="0"/>
            </w:pPr>
            <w:r>
              <w:t>44</w:t>
            </w:r>
          </w:p>
        </w:tc>
        <w:tc>
          <w:tcPr>
            <w:tcW w:w="720" w:type="dxa"/>
            <w:tcBorders>
              <w:top w:val="single" w:sz="4" w:space="0" w:color="auto"/>
              <w:left w:val="single" w:sz="4" w:space="0" w:color="auto"/>
              <w:bottom w:val="single" w:sz="4" w:space="0" w:color="auto"/>
              <w:right w:val="single" w:sz="4" w:space="0" w:color="auto"/>
            </w:tcBorders>
            <w:hideMark/>
          </w:tcPr>
          <w:p w14:paraId="3378E132" w14:textId="77777777" w:rsidR="00761771" w:rsidRDefault="00761771">
            <w:pPr>
              <w:keepNext/>
              <w:keepLines/>
              <w:tabs>
                <w:tab w:val="left" w:pos="851"/>
                <w:tab w:val="left" w:pos="5727"/>
                <w:tab w:val="left" w:pos="9575"/>
              </w:tabs>
              <w:suppressAutoHyphens/>
              <w:spacing w:before="40" w:after="120" w:line="220" w:lineRule="exact"/>
              <w:outlineLvl w:val="0"/>
            </w:pPr>
            <w:r>
              <w:t>37</w:t>
            </w:r>
          </w:p>
        </w:tc>
        <w:tc>
          <w:tcPr>
            <w:tcW w:w="1170" w:type="dxa"/>
            <w:gridSpan w:val="2"/>
            <w:tcBorders>
              <w:top w:val="single" w:sz="4" w:space="0" w:color="auto"/>
              <w:left w:val="single" w:sz="4" w:space="0" w:color="auto"/>
              <w:bottom w:val="single" w:sz="4" w:space="0" w:color="auto"/>
              <w:right w:val="single" w:sz="4" w:space="0" w:color="auto"/>
            </w:tcBorders>
            <w:hideMark/>
          </w:tcPr>
          <w:p w14:paraId="3F6416E1" w14:textId="77777777" w:rsidR="00761771" w:rsidRDefault="00761771">
            <w:pPr>
              <w:keepNext/>
              <w:keepLines/>
              <w:tabs>
                <w:tab w:val="left" w:pos="851"/>
                <w:tab w:val="left" w:pos="5727"/>
                <w:tab w:val="left" w:pos="9575"/>
              </w:tabs>
              <w:suppressAutoHyphens/>
              <w:spacing w:before="40" w:after="120" w:line="220" w:lineRule="exact"/>
              <w:outlineLvl w:val="0"/>
            </w:pPr>
            <w:r>
              <w:t>2015/83</w:t>
            </w:r>
          </w:p>
        </w:tc>
        <w:tc>
          <w:tcPr>
            <w:tcW w:w="810" w:type="dxa"/>
            <w:tcBorders>
              <w:top w:val="single" w:sz="4" w:space="0" w:color="auto"/>
              <w:left w:val="single" w:sz="4" w:space="0" w:color="auto"/>
              <w:bottom w:val="single" w:sz="4" w:space="0" w:color="auto"/>
              <w:right w:val="single" w:sz="4" w:space="0" w:color="auto"/>
            </w:tcBorders>
            <w:hideMark/>
          </w:tcPr>
          <w:p w14:paraId="7DCE8CCD" w14:textId="77777777" w:rsidR="00761771" w:rsidRDefault="00761771">
            <w:pPr>
              <w:keepNext/>
              <w:keepLines/>
              <w:tabs>
                <w:tab w:val="left" w:pos="851"/>
                <w:tab w:val="left" w:pos="5727"/>
                <w:tab w:val="left" w:pos="9575"/>
              </w:tabs>
              <w:suppressAutoHyphens/>
              <w:spacing w:before="40" w:after="120" w:line="220" w:lineRule="exact"/>
              <w:outlineLvl w:val="0"/>
            </w:pPr>
            <w:r>
              <w:t>37/0/0</w:t>
            </w:r>
          </w:p>
        </w:tc>
        <w:tc>
          <w:tcPr>
            <w:tcW w:w="2252" w:type="dxa"/>
            <w:gridSpan w:val="3"/>
            <w:tcBorders>
              <w:top w:val="single" w:sz="4" w:space="0" w:color="auto"/>
              <w:left w:val="single" w:sz="4" w:space="0" w:color="auto"/>
              <w:bottom w:val="single" w:sz="4" w:space="0" w:color="auto"/>
              <w:right w:val="single" w:sz="4" w:space="0" w:color="auto"/>
            </w:tcBorders>
            <w:hideMark/>
          </w:tcPr>
          <w:p w14:paraId="77FC9738" w14:textId="77777777" w:rsidR="00761771" w:rsidRDefault="00761771">
            <w:pPr>
              <w:keepNext/>
              <w:keepLines/>
              <w:tabs>
                <w:tab w:val="left" w:pos="851"/>
                <w:tab w:val="left" w:pos="5727"/>
                <w:tab w:val="left" w:pos="9575"/>
              </w:tabs>
              <w:suppressAutoHyphens/>
              <w:spacing w:before="40" w:after="120" w:line="220" w:lineRule="exact"/>
              <w:outlineLvl w:val="0"/>
            </w:pPr>
            <w:r>
              <w:t>Поправки серии 01</w:t>
            </w:r>
          </w:p>
        </w:tc>
        <w:tc>
          <w:tcPr>
            <w:tcW w:w="450" w:type="dxa"/>
            <w:tcBorders>
              <w:top w:val="single" w:sz="4" w:space="0" w:color="auto"/>
              <w:left w:val="single" w:sz="4" w:space="0" w:color="auto"/>
              <w:bottom w:val="single" w:sz="4" w:space="0" w:color="auto"/>
              <w:right w:val="single" w:sz="4" w:space="0" w:color="auto"/>
            </w:tcBorders>
            <w:hideMark/>
          </w:tcPr>
          <w:p w14:paraId="30423E33"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3B80C9A0"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07463BA3" w14:textId="77777777" w:rsidR="00761771" w:rsidRDefault="00761771">
            <w:pPr>
              <w:tabs>
                <w:tab w:val="left" w:pos="851"/>
                <w:tab w:val="left" w:pos="5727"/>
                <w:tab w:val="left" w:pos="9575"/>
              </w:tabs>
              <w:suppressAutoHyphens/>
              <w:spacing w:before="40" w:after="120" w:line="220" w:lineRule="exact"/>
              <w:outlineLvl w:val="0"/>
            </w:pPr>
            <w:r>
              <w:t>44</w:t>
            </w:r>
          </w:p>
        </w:tc>
        <w:tc>
          <w:tcPr>
            <w:tcW w:w="3163" w:type="dxa"/>
            <w:tcBorders>
              <w:top w:val="single" w:sz="4" w:space="0" w:color="auto"/>
              <w:left w:val="single" w:sz="4" w:space="0" w:color="auto"/>
              <w:bottom w:val="single" w:sz="4" w:space="0" w:color="auto"/>
              <w:right w:val="single" w:sz="4" w:space="0" w:color="auto"/>
            </w:tcBorders>
            <w:hideMark/>
          </w:tcPr>
          <w:p w14:paraId="2C6A9F94" w14:textId="77777777" w:rsidR="00761771" w:rsidRDefault="00761771">
            <w:pPr>
              <w:keepNext/>
              <w:keepLines/>
              <w:tabs>
                <w:tab w:val="left" w:pos="851"/>
                <w:tab w:val="left" w:pos="5727"/>
                <w:tab w:val="left" w:pos="9575"/>
              </w:tabs>
              <w:suppressAutoHyphens/>
              <w:spacing w:before="40" w:after="120" w:line="220" w:lineRule="exact"/>
              <w:outlineLvl w:val="0"/>
            </w:pPr>
            <w:r>
              <w:t>Детские удерживающие системы</w:t>
            </w:r>
          </w:p>
        </w:tc>
        <w:tc>
          <w:tcPr>
            <w:tcW w:w="720" w:type="dxa"/>
            <w:tcBorders>
              <w:top w:val="single" w:sz="4" w:space="0" w:color="auto"/>
              <w:left w:val="single" w:sz="4" w:space="0" w:color="auto"/>
              <w:bottom w:val="single" w:sz="4" w:space="0" w:color="auto"/>
              <w:right w:val="single" w:sz="4" w:space="0" w:color="auto"/>
            </w:tcBorders>
            <w:hideMark/>
          </w:tcPr>
          <w:p w14:paraId="1178AF8F" w14:textId="77777777" w:rsidR="00761771" w:rsidRDefault="00761771">
            <w:pPr>
              <w:keepNext/>
              <w:keepLines/>
              <w:tabs>
                <w:tab w:val="left" w:pos="851"/>
                <w:tab w:val="left" w:pos="5727"/>
                <w:tab w:val="left" w:pos="9575"/>
              </w:tabs>
              <w:suppressAutoHyphens/>
              <w:spacing w:before="40" w:after="120" w:line="220" w:lineRule="exact"/>
              <w:outlineLvl w:val="0"/>
            </w:pPr>
            <w:r>
              <w:t>40</w:t>
            </w:r>
          </w:p>
        </w:tc>
        <w:tc>
          <w:tcPr>
            <w:tcW w:w="720" w:type="dxa"/>
            <w:tcBorders>
              <w:top w:val="single" w:sz="4" w:space="0" w:color="auto"/>
              <w:left w:val="single" w:sz="4" w:space="0" w:color="auto"/>
              <w:bottom w:val="single" w:sz="4" w:space="0" w:color="auto"/>
              <w:right w:val="single" w:sz="4" w:space="0" w:color="auto"/>
            </w:tcBorders>
            <w:hideMark/>
          </w:tcPr>
          <w:p w14:paraId="5DF3BCAA" w14:textId="77777777" w:rsidR="00761771" w:rsidRDefault="00761771">
            <w:pPr>
              <w:keepNext/>
              <w:keepLines/>
              <w:tabs>
                <w:tab w:val="left" w:pos="851"/>
                <w:tab w:val="left" w:pos="5727"/>
                <w:tab w:val="left" w:pos="9575"/>
              </w:tabs>
              <w:suppressAutoHyphens/>
              <w:spacing w:before="40" w:after="120" w:line="220" w:lineRule="exact"/>
              <w:outlineLvl w:val="0"/>
            </w:pPr>
            <w:r>
              <w:t>34</w:t>
            </w:r>
          </w:p>
        </w:tc>
        <w:tc>
          <w:tcPr>
            <w:tcW w:w="1170" w:type="dxa"/>
            <w:gridSpan w:val="2"/>
            <w:tcBorders>
              <w:top w:val="single" w:sz="4" w:space="0" w:color="auto"/>
              <w:left w:val="single" w:sz="4" w:space="0" w:color="auto"/>
              <w:bottom w:val="single" w:sz="4" w:space="0" w:color="auto"/>
              <w:right w:val="single" w:sz="4" w:space="0" w:color="auto"/>
            </w:tcBorders>
            <w:hideMark/>
          </w:tcPr>
          <w:p w14:paraId="6A99BD0B" w14:textId="77777777" w:rsidR="00761771" w:rsidRDefault="00761771">
            <w:pPr>
              <w:keepNext/>
              <w:keepLines/>
              <w:tabs>
                <w:tab w:val="left" w:pos="851"/>
                <w:tab w:val="left" w:pos="5727"/>
                <w:tab w:val="left" w:pos="9575"/>
              </w:tabs>
              <w:suppressAutoHyphens/>
              <w:spacing w:before="40" w:after="120" w:line="220" w:lineRule="exact"/>
              <w:outlineLvl w:val="0"/>
            </w:pPr>
            <w:r>
              <w:t>2015/94</w:t>
            </w:r>
          </w:p>
        </w:tc>
        <w:tc>
          <w:tcPr>
            <w:tcW w:w="810" w:type="dxa"/>
            <w:tcBorders>
              <w:top w:val="single" w:sz="4" w:space="0" w:color="auto"/>
              <w:left w:val="single" w:sz="4" w:space="0" w:color="auto"/>
              <w:bottom w:val="single" w:sz="4" w:space="0" w:color="auto"/>
              <w:right w:val="single" w:sz="4" w:space="0" w:color="auto"/>
            </w:tcBorders>
            <w:hideMark/>
          </w:tcPr>
          <w:p w14:paraId="26F62F6E" w14:textId="77777777" w:rsidR="00761771" w:rsidRDefault="00761771">
            <w:pPr>
              <w:keepNext/>
              <w:keepLines/>
              <w:tabs>
                <w:tab w:val="left" w:pos="851"/>
                <w:tab w:val="left" w:pos="5727"/>
                <w:tab w:val="left" w:pos="9575"/>
              </w:tabs>
              <w:suppressAutoHyphens/>
              <w:spacing w:before="40" w:after="120" w:line="220" w:lineRule="exact"/>
              <w:outlineLvl w:val="0"/>
            </w:pPr>
            <w:r>
              <w:t>34/0/0</w:t>
            </w:r>
          </w:p>
        </w:tc>
        <w:tc>
          <w:tcPr>
            <w:tcW w:w="2252" w:type="dxa"/>
            <w:gridSpan w:val="3"/>
            <w:tcBorders>
              <w:top w:val="single" w:sz="4" w:space="0" w:color="auto"/>
              <w:left w:val="single" w:sz="4" w:space="0" w:color="auto"/>
              <w:bottom w:val="single" w:sz="4" w:space="0" w:color="auto"/>
              <w:right w:val="single" w:sz="4" w:space="0" w:color="auto"/>
            </w:tcBorders>
            <w:hideMark/>
          </w:tcPr>
          <w:p w14:paraId="4D866008"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10 </w:t>
            </w:r>
            <w:r>
              <w:br/>
              <w:t>к поправкам серии 04</w:t>
            </w:r>
          </w:p>
        </w:tc>
        <w:tc>
          <w:tcPr>
            <w:tcW w:w="450" w:type="dxa"/>
            <w:tcBorders>
              <w:top w:val="single" w:sz="4" w:space="0" w:color="auto"/>
              <w:left w:val="single" w:sz="4" w:space="0" w:color="auto"/>
              <w:bottom w:val="single" w:sz="4" w:space="0" w:color="auto"/>
              <w:right w:val="single" w:sz="4" w:space="0" w:color="auto"/>
            </w:tcBorders>
            <w:hideMark/>
          </w:tcPr>
          <w:p w14:paraId="371F0147"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01A2E404"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56C3C7E1" w14:textId="77777777" w:rsidR="00761771" w:rsidRDefault="00761771">
            <w:pPr>
              <w:tabs>
                <w:tab w:val="left" w:pos="851"/>
                <w:tab w:val="left" w:pos="5727"/>
                <w:tab w:val="left" w:pos="9575"/>
              </w:tabs>
              <w:suppressAutoHyphens/>
              <w:spacing w:before="40" w:after="120" w:line="220" w:lineRule="exact"/>
              <w:outlineLvl w:val="0"/>
            </w:pPr>
            <w:r>
              <w:t>46</w:t>
            </w:r>
          </w:p>
        </w:tc>
        <w:tc>
          <w:tcPr>
            <w:tcW w:w="3163" w:type="dxa"/>
            <w:tcBorders>
              <w:top w:val="single" w:sz="4" w:space="0" w:color="auto"/>
              <w:left w:val="single" w:sz="4" w:space="0" w:color="auto"/>
              <w:bottom w:val="single" w:sz="4" w:space="0" w:color="auto"/>
              <w:right w:val="single" w:sz="4" w:space="0" w:color="auto"/>
            </w:tcBorders>
            <w:hideMark/>
          </w:tcPr>
          <w:p w14:paraId="2FD7EAE4"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Устройство непрямого обзора</w:t>
            </w:r>
          </w:p>
        </w:tc>
        <w:tc>
          <w:tcPr>
            <w:tcW w:w="720" w:type="dxa"/>
            <w:tcBorders>
              <w:top w:val="single" w:sz="4" w:space="0" w:color="auto"/>
              <w:left w:val="single" w:sz="4" w:space="0" w:color="auto"/>
              <w:bottom w:val="single" w:sz="4" w:space="0" w:color="auto"/>
              <w:right w:val="single" w:sz="4" w:space="0" w:color="auto"/>
            </w:tcBorders>
            <w:hideMark/>
          </w:tcPr>
          <w:p w14:paraId="095AF2BD" w14:textId="77777777" w:rsidR="00761771" w:rsidRDefault="00761771">
            <w:pPr>
              <w:keepNext/>
              <w:keepLines/>
              <w:tabs>
                <w:tab w:val="left" w:pos="851"/>
                <w:tab w:val="left" w:pos="5727"/>
                <w:tab w:val="left" w:pos="9575"/>
              </w:tabs>
              <w:suppressAutoHyphens/>
              <w:spacing w:before="40" w:after="120" w:line="220" w:lineRule="exact"/>
              <w:outlineLvl w:val="0"/>
            </w:pPr>
            <w:r>
              <w:t>41</w:t>
            </w:r>
          </w:p>
        </w:tc>
        <w:tc>
          <w:tcPr>
            <w:tcW w:w="720" w:type="dxa"/>
            <w:tcBorders>
              <w:top w:val="single" w:sz="4" w:space="0" w:color="auto"/>
              <w:left w:val="single" w:sz="4" w:space="0" w:color="auto"/>
              <w:bottom w:val="single" w:sz="4" w:space="0" w:color="auto"/>
              <w:right w:val="single" w:sz="4" w:space="0" w:color="auto"/>
            </w:tcBorders>
            <w:hideMark/>
          </w:tcPr>
          <w:p w14:paraId="011F0233" w14:textId="77777777" w:rsidR="00761771" w:rsidRDefault="00761771">
            <w:pPr>
              <w:keepNext/>
              <w:keepLines/>
              <w:tabs>
                <w:tab w:val="left" w:pos="851"/>
                <w:tab w:val="left" w:pos="5727"/>
                <w:tab w:val="left" w:pos="9575"/>
              </w:tabs>
              <w:suppressAutoHyphens/>
              <w:spacing w:before="40" w:after="120" w:line="220" w:lineRule="exact"/>
              <w:outlineLvl w:val="0"/>
            </w:pPr>
            <w:r>
              <w:t>34</w:t>
            </w:r>
          </w:p>
        </w:tc>
        <w:tc>
          <w:tcPr>
            <w:tcW w:w="1170" w:type="dxa"/>
            <w:gridSpan w:val="2"/>
            <w:tcBorders>
              <w:top w:val="single" w:sz="4" w:space="0" w:color="auto"/>
              <w:left w:val="single" w:sz="4" w:space="0" w:color="auto"/>
              <w:bottom w:val="single" w:sz="4" w:space="0" w:color="auto"/>
              <w:right w:val="single" w:sz="4" w:space="0" w:color="auto"/>
            </w:tcBorders>
            <w:hideMark/>
          </w:tcPr>
          <w:p w14:paraId="1DA40139" w14:textId="77777777" w:rsidR="00761771" w:rsidRDefault="00761771">
            <w:pPr>
              <w:keepNext/>
              <w:keepLines/>
              <w:tabs>
                <w:tab w:val="left" w:pos="851"/>
                <w:tab w:val="left" w:pos="5727"/>
                <w:tab w:val="left" w:pos="9575"/>
              </w:tabs>
              <w:suppressAutoHyphens/>
              <w:spacing w:before="40" w:after="120" w:line="220" w:lineRule="exact"/>
              <w:outlineLvl w:val="0"/>
            </w:pPr>
            <w:r>
              <w:t>2015/84</w:t>
            </w:r>
          </w:p>
        </w:tc>
        <w:tc>
          <w:tcPr>
            <w:tcW w:w="810" w:type="dxa"/>
            <w:tcBorders>
              <w:top w:val="single" w:sz="4" w:space="0" w:color="auto"/>
              <w:left w:val="single" w:sz="4" w:space="0" w:color="auto"/>
              <w:bottom w:val="single" w:sz="4" w:space="0" w:color="auto"/>
              <w:right w:val="single" w:sz="4" w:space="0" w:color="auto"/>
            </w:tcBorders>
            <w:hideMark/>
          </w:tcPr>
          <w:p w14:paraId="37CF9F02" w14:textId="77777777" w:rsidR="00761771" w:rsidRDefault="00761771">
            <w:pPr>
              <w:keepNext/>
              <w:keepLines/>
              <w:tabs>
                <w:tab w:val="left" w:pos="851"/>
                <w:tab w:val="left" w:pos="5727"/>
                <w:tab w:val="left" w:pos="9575"/>
              </w:tabs>
              <w:suppressAutoHyphens/>
              <w:spacing w:before="40" w:after="120" w:line="220" w:lineRule="exact"/>
              <w:outlineLvl w:val="0"/>
            </w:pPr>
            <w:r>
              <w:t>34/0/0</w:t>
            </w:r>
          </w:p>
        </w:tc>
        <w:tc>
          <w:tcPr>
            <w:tcW w:w="2252" w:type="dxa"/>
            <w:gridSpan w:val="3"/>
            <w:tcBorders>
              <w:top w:val="single" w:sz="4" w:space="0" w:color="auto"/>
              <w:left w:val="single" w:sz="4" w:space="0" w:color="auto"/>
              <w:bottom w:val="single" w:sz="4" w:space="0" w:color="auto"/>
              <w:right w:val="single" w:sz="4" w:space="0" w:color="auto"/>
            </w:tcBorders>
            <w:hideMark/>
          </w:tcPr>
          <w:p w14:paraId="3313D0A7"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2 </w:t>
            </w:r>
            <w:r>
              <w:br/>
              <w:t>к поправкам серии 04</w:t>
            </w:r>
          </w:p>
        </w:tc>
        <w:tc>
          <w:tcPr>
            <w:tcW w:w="450" w:type="dxa"/>
            <w:tcBorders>
              <w:top w:val="single" w:sz="4" w:space="0" w:color="auto"/>
              <w:left w:val="single" w:sz="4" w:space="0" w:color="auto"/>
              <w:bottom w:val="single" w:sz="4" w:space="0" w:color="auto"/>
              <w:right w:val="single" w:sz="4" w:space="0" w:color="auto"/>
            </w:tcBorders>
            <w:hideMark/>
          </w:tcPr>
          <w:p w14:paraId="1A386C63"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0F238E74"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61121CF5" w14:textId="77777777" w:rsidR="00761771" w:rsidRDefault="00761771">
            <w:pPr>
              <w:tabs>
                <w:tab w:val="left" w:pos="851"/>
                <w:tab w:val="left" w:pos="5727"/>
                <w:tab w:val="left" w:pos="9575"/>
              </w:tabs>
              <w:suppressAutoHyphens/>
              <w:spacing w:before="40" w:after="120" w:line="220" w:lineRule="exact"/>
              <w:outlineLvl w:val="0"/>
            </w:pPr>
            <w:r>
              <w:t>58</w:t>
            </w:r>
          </w:p>
        </w:tc>
        <w:tc>
          <w:tcPr>
            <w:tcW w:w="3163" w:type="dxa"/>
            <w:tcBorders>
              <w:top w:val="single" w:sz="4" w:space="0" w:color="auto"/>
              <w:left w:val="single" w:sz="4" w:space="0" w:color="auto"/>
              <w:bottom w:val="single" w:sz="4" w:space="0" w:color="auto"/>
              <w:right w:val="single" w:sz="4" w:space="0" w:color="auto"/>
            </w:tcBorders>
            <w:hideMark/>
          </w:tcPr>
          <w:p w14:paraId="0EEDC2FE" w14:textId="77777777" w:rsidR="00761771" w:rsidRDefault="00761771">
            <w:pPr>
              <w:keepNext/>
              <w:keepLines/>
              <w:tabs>
                <w:tab w:val="left" w:pos="851"/>
                <w:tab w:val="left" w:pos="5727"/>
                <w:tab w:val="left" w:pos="9575"/>
              </w:tabs>
              <w:suppressAutoHyphens/>
              <w:spacing w:before="40" w:after="120" w:line="220" w:lineRule="exact"/>
              <w:outlineLvl w:val="0"/>
              <w:rPr>
                <w:bCs/>
              </w:rPr>
            </w:pPr>
            <w:r>
              <w:t>Задняя противоподкатная защита</w:t>
            </w:r>
          </w:p>
        </w:tc>
        <w:tc>
          <w:tcPr>
            <w:tcW w:w="720" w:type="dxa"/>
            <w:tcBorders>
              <w:top w:val="single" w:sz="4" w:space="0" w:color="auto"/>
              <w:left w:val="single" w:sz="4" w:space="0" w:color="auto"/>
              <w:bottom w:val="single" w:sz="4" w:space="0" w:color="auto"/>
              <w:right w:val="single" w:sz="4" w:space="0" w:color="auto"/>
            </w:tcBorders>
            <w:hideMark/>
          </w:tcPr>
          <w:p w14:paraId="525E3D00" w14:textId="77777777" w:rsidR="00761771" w:rsidRDefault="00761771">
            <w:pPr>
              <w:keepNext/>
              <w:keepLines/>
              <w:tabs>
                <w:tab w:val="left" w:pos="851"/>
                <w:tab w:val="left" w:pos="5727"/>
                <w:tab w:val="left" w:pos="9575"/>
              </w:tabs>
              <w:suppressAutoHyphens/>
              <w:spacing w:before="40" w:after="120" w:line="220" w:lineRule="exact"/>
              <w:outlineLvl w:val="0"/>
            </w:pPr>
            <w:r>
              <w:t>43</w:t>
            </w:r>
          </w:p>
        </w:tc>
        <w:tc>
          <w:tcPr>
            <w:tcW w:w="720" w:type="dxa"/>
            <w:tcBorders>
              <w:top w:val="single" w:sz="4" w:space="0" w:color="auto"/>
              <w:left w:val="single" w:sz="4" w:space="0" w:color="auto"/>
              <w:bottom w:val="single" w:sz="4" w:space="0" w:color="auto"/>
              <w:right w:val="single" w:sz="4" w:space="0" w:color="auto"/>
            </w:tcBorders>
            <w:hideMark/>
          </w:tcPr>
          <w:p w14:paraId="045701B8" w14:textId="77777777" w:rsidR="00761771" w:rsidRDefault="00761771">
            <w:pPr>
              <w:keepNext/>
              <w:keepLines/>
              <w:tabs>
                <w:tab w:val="left" w:pos="851"/>
                <w:tab w:val="left" w:pos="5727"/>
                <w:tab w:val="left" w:pos="9575"/>
              </w:tabs>
              <w:suppressAutoHyphens/>
              <w:spacing w:before="40" w:after="120" w:line="220" w:lineRule="exact"/>
              <w:outlineLvl w:val="0"/>
            </w:pPr>
            <w:r>
              <w:t>36</w:t>
            </w:r>
          </w:p>
        </w:tc>
        <w:tc>
          <w:tcPr>
            <w:tcW w:w="1170" w:type="dxa"/>
            <w:gridSpan w:val="2"/>
            <w:tcBorders>
              <w:top w:val="single" w:sz="4" w:space="0" w:color="auto"/>
              <w:left w:val="single" w:sz="4" w:space="0" w:color="auto"/>
              <w:bottom w:val="single" w:sz="4" w:space="0" w:color="auto"/>
              <w:right w:val="single" w:sz="4" w:space="0" w:color="auto"/>
            </w:tcBorders>
            <w:hideMark/>
          </w:tcPr>
          <w:p w14:paraId="18E9A5B8" w14:textId="77777777" w:rsidR="00761771" w:rsidRDefault="00761771">
            <w:pPr>
              <w:keepNext/>
              <w:keepLines/>
              <w:tabs>
                <w:tab w:val="left" w:pos="851"/>
                <w:tab w:val="left" w:pos="5727"/>
                <w:tab w:val="left" w:pos="9575"/>
              </w:tabs>
              <w:spacing w:before="40" w:after="120" w:line="220" w:lineRule="exact"/>
              <w:outlineLvl w:val="0"/>
            </w:pPr>
            <w:r>
              <w:t xml:space="preserve">2015/85 </w:t>
            </w:r>
            <w:r>
              <w:br/>
              <w:t xml:space="preserve">с поправками, </w:t>
            </w:r>
            <w:r>
              <w:br/>
              <w:t>содержащимися в пункте 60</w:t>
            </w:r>
          </w:p>
        </w:tc>
        <w:tc>
          <w:tcPr>
            <w:tcW w:w="810" w:type="dxa"/>
            <w:tcBorders>
              <w:top w:val="single" w:sz="4" w:space="0" w:color="auto"/>
              <w:left w:val="single" w:sz="4" w:space="0" w:color="auto"/>
              <w:bottom w:val="single" w:sz="4" w:space="0" w:color="auto"/>
              <w:right w:val="single" w:sz="4" w:space="0" w:color="auto"/>
            </w:tcBorders>
            <w:hideMark/>
          </w:tcPr>
          <w:p w14:paraId="56874E52" w14:textId="77777777" w:rsidR="00761771" w:rsidRDefault="00761771">
            <w:pPr>
              <w:keepNext/>
              <w:keepLines/>
              <w:tabs>
                <w:tab w:val="left" w:pos="851"/>
                <w:tab w:val="left" w:pos="5727"/>
                <w:tab w:val="left" w:pos="9575"/>
              </w:tabs>
              <w:suppressAutoHyphens/>
              <w:spacing w:before="40" w:after="120" w:line="220" w:lineRule="exact"/>
              <w:outlineLvl w:val="0"/>
            </w:pPr>
            <w:r>
              <w:t>36/0/0</w:t>
            </w:r>
          </w:p>
        </w:tc>
        <w:tc>
          <w:tcPr>
            <w:tcW w:w="2252" w:type="dxa"/>
            <w:gridSpan w:val="3"/>
            <w:tcBorders>
              <w:top w:val="single" w:sz="4" w:space="0" w:color="auto"/>
              <w:left w:val="single" w:sz="4" w:space="0" w:color="auto"/>
              <w:bottom w:val="single" w:sz="4" w:space="0" w:color="auto"/>
              <w:right w:val="single" w:sz="4" w:space="0" w:color="auto"/>
            </w:tcBorders>
            <w:hideMark/>
          </w:tcPr>
          <w:p w14:paraId="1FD48EC3" w14:textId="77777777" w:rsidR="00761771" w:rsidRDefault="00761771">
            <w:pPr>
              <w:keepNext/>
              <w:keepLines/>
              <w:tabs>
                <w:tab w:val="left" w:pos="851"/>
                <w:tab w:val="left" w:pos="5727"/>
                <w:tab w:val="left" w:pos="9575"/>
              </w:tabs>
              <w:suppressAutoHyphens/>
              <w:spacing w:before="40" w:after="120" w:line="220" w:lineRule="exact"/>
              <w:outlineLvl w:val="0"/>
            </w:pPr>
            <w:r>
              <w:t>Поправки серии 03</w:t>
            </w:r>
          </w:p>
        </w:tc>
        <w:tc>
          <w:tcPr>
            <w:tcW w:w="450" w:type="dxa"/>
            <w:tcBorders>
              <w:top w:val="single" w:sz="4" w:space="0" w:color="auto"/>
              <w:left w:val="single" w:sz="4" w:space="0" w:color="auto"/>
              <w:bottom w:val="single" w:sz="4" w:space="0" w:color="auto"/>
              <w:right w:val="single" w:sz="4" w:space="0" w:color="auto"/>
            </w:tcBorders>
            <w:hideMark/>
          </w:tcPr>
          <w:p w14:paraId="387582B1"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2139FE7F"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621CBCEC" w14:textId="77777777" w:rsidR="00761771" w:rsidRDefault="00761771">
            <w:pPr>
              <w:tabs>
                <w:tab w:val="left" w:pos="851"/>
                <w:tab w:val="left" w:pos="5727"/>
                <w:tab w:val="left" w:pos="9575"/>
              </w:tabs>
              <w:suppressAutoHyphens/>
              <w:spacing w:before="40" w:after="120" w:line="220" w:lineRule="exact"/>
              <w:outlineLvl w:val="0"/>
            </w:pPr>
            <w:r>
              <w:t>74</w:t>
            </w:r>
          </w:p>
        </w:tc>
        <w:tc>
          <w:tcPr>
            <w:tcW w:w="3163" w:type="dxa"/>
            <w:tcBorders>
              <w:top w:val="single" w:sz="4" w:space="0" w:color="auto"/>
              <w:left w:val="single" w:sz="4" w:space="0" w:color="auto"/>
              <w:bottom w:val="single" w:sz="4" w:space="0" w:color="auto"/>
              <w:right w:val="single" w:sz="4" w:space="0" w:color="auto"/>
            </w:tcBorders>
            <w:hideMark/>
          </w:tcPr>
          <w:p w14:paraId="0388A033" w14:textId="77777777" w:rsidR="00761771" w:rsidRDefault="00761771">
            <w:pPr>
              <w:keepNext/>
              <w:keepLines/>
              <w:tabs>
                <w:tab w:val="left" w:pos="851"/>
                <w:tab w:val="left" w:pos="5727"/>
                <w:tab w:val="left" w:pos="9575"/>
              </w:tabs>
              <w:suppressAutoHyphens/>
              <w:spacing w:before="40" w:after="120" w:line="220" w:lineRule="exact"/>
              <w:outlineLvl w:val="0"/>
              <w:rPr>
                <w:bCs/>
              </w:rPr>
            </w:pPr>
            <w:r>
              <w:t>Установка устройств освещения и световой сигнализации (мопеды)</w:t>
            </w:r>
          </w:p>
        </w:tc>
        <w:tc>
          <w:tcPr>
            <w:tcW w:w="720" w:type="dxa"/>
            <w:tcBorders>
              <w:top w:val="single" w:sz="4" w:space="0" w:color="auto"/>
              <w:left w:val="single" w:sz="4" w:space="0" w:color="auto"/>
              <w:bottom w:val="single" w:sz="4" w:space="0" w:color="auto"/>
              <w:right w:val="single" w:sz="4" w:space="0" w:color="auto"/>
            </w:tcBorders>
            <w:hideMark/>
          </w:tcPr>
          <w:p w14:paraId="2B767EAC" w14:textId="77777777" w:rsidR="00761771" w:rsidRDefault="00761771">
            <w:pPr>
              <w:keepNext/>
              <w:keepLines/>
              <w:tabs>
                <w:tab w:val="left" w:pos="851"/>
                <w:tab w:val="left" w:pos="5727"/>
                <w:tab w:val="left" w:pos="9575"/>
              </w:tabs>
              <w:suppressAutoHyphens/>
              <w:spacing w:before="40" w:after="120" w:line="220" w:lineRule="exact"/>
              <w:outlineLvl w:val="0"/>
            </w:pPr>
            <w:r>
              <w:t>41</w:t>
            </w:r>
          </w:p>
        </w:tc>
        <w:tc>
          <w:tcPr>
            <w:tcW w:w="720" w:type="dxa"/>
            <w:tcBorders>
              <w:top w:val="single" w:sz="4" w:space="0" w:color="auto"/>
              <w:left w:val="single" w:sz="4" w:space="0" w:color="auto"/>
              <w:bottom w:val="single" w:sz="4" w:space="0" w:color="auto"/>
              <w:right w:val="single" w:sz="4" w:space="0" w:color="auto"/>
            </w:tcBorders>
            <w:hideMark/>
          </w:tcPr>
          <w:p w14:paraId="7BE66486" w14:textId="77777777" w:rsidR="00761771" w:rsidRDefault="00761771">
            <w:pPr>
              <w:keepNext/>
              <w:keepLines/>
              <w:tabs>
                <w:tab w:val="left" w:pos="851"/>
                <w:tab w:val="left" w:pos="5727"/>
                <w:tab w:val="left" w:pos="9575"/>
              </w:tabs>
              <w:suppressAutoHyphens/>
              <w:spacing w:before="40" w:after="120" w:line="220" w:lineRule="exact"/>
              <w:outlineLvl w:val="0"/>
            </w:pPr>
            <w:r>
              <w:t>34</w:t>
            </w:r>
          </w:p>
        </w:tc>
        <w:tc>
          <w:tcPr>
            <w:tcW w:w="1170" w:type="dxa"/>
            <w:gridSpan w:val="2"/>
            <w:tcBorders>
              <w:top w:val="single" w:sz="4" w:space="0" w:color="auto"/>
              <w:left w:val="single" w:sz="4" w:space="0" w:color="auto"/>
              <w:bottom w:val="single" w:sz="4" w:space="0" w:color="auto"/>
              <w:right w:val="single" w:sz="4" w:space="0" w:color="auto"/>
            </w:tcBorders>
            <w:hideMark/>
          </w:tcPr>
          <w:p w14:paraId="50AB52ED" w14:textId="77777777" w:rsidR="00761771" w:rsidRDefault="00761771">
            <w:pPr>
              <w:keepNext/>
              <w:keepLines/>
              <w:tabs>
                <w:tab w:val="left" w:pos="851"/>
                <w:tab w:val="left" w:pos="5727"/>
                <w:tab w:val="left" w:pos="9575"/>
              </w:tabs>
              <w:suppressAutoHyphens/>
              <w:spacing w:before="40" w:after="120" w:line="220" w:lineRule="exact"/>
              <w:outlineLvl w:val="0"/>
            </w:pPr>
            <w:r>
              <w:t>2015/79</w:t>
            </w:r>
          </w:p>
        </w:tc>
        <w:tc>
          <w:tcPr>
            <w:tcW w:w="810" w:type="dxa"/>
            <w:tcBorders>
              <w:top w:val="single" w:sz="4" w:space="0" w:color="auto"/>
              <w:left w:val="single" w:sz="4" w:space="0" w:color="auto"/>
              <w:bottom w:val="single" w:sz="4" w:space="0" w:color="auto"/>
              <w:right w:val="single" w:sz="4" w:space="0" w:color="auto"/>
            </w:tcBorders>
            <w:hideMark/>
          </w:tcPr>
          <w:p w14:paraId="57993DD1" w14:textId="77777777" w:rsidR="00761771" w:rsidRDefault="00761771">
            <w:pPr>
              <w:keepNext/>
              <w:keepLines/>
              <w:tabs>
                <w:tab w:val="left" w:pos="851"/>
                <w:tab w:val="left" w:pos="5727"/>
                <w:tab w:val="left" w:pos="9575"/>
              </w:tabs>
              <w:suppressAutoHyphens/>
              <w:spacing w:before="40" w:after="120" w:line="220" w:lineRule="exact"/>
              <w:outlineLvl w:val="0"/>
            </w:pPr>
            <w:r>
              <w:t>34/0/0</w:t>
            </w:r>
          </w:p>
        </w:tc>
        <w:tc>
          <w:tcPr>
            <w:tcW w:w="2252" w:type="dxa"/>
            <w:gridSpan w:val="3"/>
            <w:tcBorders>
              <w:top w:val="single" w:sz="4" w:space="0" w:color="auto"/>
              <w:left w:val="single" w:sz="4" w:space="0" w:color="auto"/>
              <w:bottom w:val="single" w:sz="4" w:space="0" w:color="auto"/>
              <w:right w:val="single" w:sz="4" w:space="0" w:color="auto"/>
            </w:tcBorders>
            <w:hideMark/>
          </w:tcPr>
          <w:p w14:paraId="2CE54E19"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Исправление 1 </w:t>
            </w:r>
            <w:r>
              <w:br/>
              <w:t xml:space="preserve">к дополнению 8 </w:t>
            </w:r>
            <w:r>
              <w:br/>
              <w:t xml:space="preserve">к поправкам серии 01 </w:t>
            </w:r>
          </w:p>
        </w:tc>
        <w:tc>
          <w:tcPr>
            <w:tcW w:w="450" w:type="dxa"/>
            <w:tcBorders>
              <w:top w:val="single" w:sz="4" w:space="0" w:color="auto"/>
              <w:left w:val="single" w:sz="4" w:space="0" w:color="auto"/>
              <w:bottom w:val="single" w:sz="4" w:space="0" w:color="auto"/>
              <w:right w:val="single" w:sz="4" w:space="0" w:color="auto"/>
            </w:tcBorders>
            <w:hideMark/>
          </w:tcPr>
          <w:p w14:paraId="73F1E062"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486BAE39"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48E52162" w14:textId="77777777" w:rsidR="00761771" w:rsidRDefault="00761771">
            <w:pPr>
              <w:tabs>
                <w:tab w:val="left" w:pos="851"/>
                <w:tab w:val="left" w:pos="5727"/>
                <w:tab w:val="left" w:pos="9575"/>
              </w:tabs>
              <w:suppressAutoHyphens/>
              <w:spacing w:before="40" w:after="120" w:line="220" w:lineRule="exact"/>
              <w:outlineLvl w:val="0"/>
            </w:pPr>
            <w:r>
              <w:t>61</w:t>
            </w:r>
          </w:p>
        </w:tc>
        <w:tc>
          <w:tcPr>
            <w:tcW w:w="3163" w:type="dxa"/>
            <w:tcBorders>
              <w:top w:val="single" w:sz="4" w:space="0" w:color="auto"/>
              <w:left w:val="single" w:sz="4" w:space="0" w:color="auto"/>
              <w:bottom w:val="single" w:sz="4" w:space="0" w:color="auto"/>
              <w:right w:val="single" w:sz="4" w:space="0" w:color="auto"/>
            </w:tcBorders>
            <w:hideMark/>
          </w:tcPr>
          <w:p w14:paraId="193E7EE0"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Наружные выступы грузовых 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14:paraId="0D961BCA" w14:textId="77777777" w:rsidR="00761771" w:rsidRDefault="00761771">
            <w:pPr>
              <w:keepNext/>
              <w:keepLines/>
              <w:tabs>
                <w:tab w:val="left" w:pos="851"/>
                <w:tab w:val="left" w:pos="5727"/>
                <w:tab w:val="left" w:pos="9575"/>
              </w:tabs>
              <w:suppressAutoHyphens/>
              <w:spacing w:before="40" w:after="120" w:line="220" w:lineRule="exact"/>
              <w:outlineLvl w:val="0"/>
            </w:pPr>
            <w:r>
              <w:t>37</w:t>
            </w:r>
          </w:p>
        </w:tc>
        <w:tc>
          <w:tcPr>
            <w:tcW w:w="720" w:type="dxa"/>
            <w:tcBorders>
              <w:top w:val="single" w:sz="4" w:space="0" w:color="auto"/>
              <w:left w:val="single" w:sz="4" w:space="0" w:color="auto"/>
              <w:bottom w:val="single" w:sz="4" w:space="0" w:color="auto"/>
              <w:right w:val="single" w:sz="4" w:space="0" w:color="auto"/>
            </w:tcBorders>
            <w:hideMark/>
          </w:tcPr>
          <w:p w14:paraId="52B4C1A4" w14:textId="77777777" w:rsidR="00761771" w:rsidRDefault="00761771">
            <w:pPr>
              <w:keepNext/>
              <w:keepLines/>
              <w:tabs>
                <w:tab w:val="left" w:pos="851"/>
                <w:tab w:val="left" w:pos="5727"/>
                <w:tab w:val="left" w:pos="9575"/>
              </w:tabs>
              <w:suppressAutoHyphens/>
              <w:spacing w:before="40" w:after="120" w:line="220" w:lineRule="exact"/>
              <w:outlineLvl w:val="0"/>
            </w:pPr>
            <w:r>
              <w:t>32</w:t>
            </w:r>
          </w:p>
        </w:tc>
        <w:tc>
          <w:tcPr>
            <w:tcW w:w="1170" w:type="dxa"/>
            <w:gridSpan w:val="2"/>
            <w:tcBorders>
              <w:top w:val="single" w:sz="4" w:space="0" w:color="auto"/>
              <w:left w:val="single" w:sz="4" w:space="0" w:color="auto"/>
              <w:bottom w:val="single" w:sz="4" w:space="0" w:color="auto"/>
              <w:right w:val="single" w:sz="4" w:space="0" w:color="auto"/>
            </w:tcBorders>
            <w:hideMark/>
          </w:tcPr>
          <w:p w14:paraId="7B757F53" w14:textId="77777777" w:rsidR="00761771" w:rsidRDefault="00761771">
            <w:pPr>
              <w:keepNext/>
              <w:keepLines/>
              <w:tabs>
                <w:tab w:val="left" w:pos="851"/>
                <w:tab w:val="left" w:pos="5727"/>
                <w:tab w:val="left" w:pos="9575"/>
              </w:tabs>
              <w:suppressAutoHyphens/>
              <w:spacing w:before="40" w:after="120" w:line="220" w:lineRule="exact"/>
              <w:outlineLvl w:val="0"/>
            </w:pPr>
            <w:r>
              <w:t>2015/86</w:t>
            </w:r>
          </w:p>
        </w:tc>
        <w:tc>
          <w:tcPr>
            <w:tcW w:w="810" w:type="dxa"/>
            <w:tcBorders>
              <w:top w:val="single" w:sz="4" w:space="0" w:color="auto"/>
              <w:left w:val="single" w:sz="4" w:space="0" w:color="auto"/>
              <w:bottom w:val="single" w:sz="4" w:space="0" w:color="auto"/>
              <w:right w:val="single" w:sz="4" w:space="0" w:color="auto"/>
            </w:tcBorders>
            <w:hideMark/>
          </w:tcPr>
          <w:p w14:paraId="65A28FAE" w14:textId="77777777" w:rsidR="00761771" w:rsidRDefault="00761771">
            <w:pPr>
              <w:keepNext/>
              <w:keepLines/>
              <w:tabs>
                <w:tab w:val="left" w:pos="851"/>
                <w:tab w:val="left" w:pos="5727"/>
                <w:tab w:val="left" w:pos="9575"/>
              </w:tabs>
              <w:suppressAutoHyphens/>
              <w:spacing w:before="40" w:after="120" w:line="220" w:lineRule="exact"/>
              <w:outlineLvl w:val="0"/>
            </w:pPr>
            <w:r>
              <w:t>32/0/0</w:t>
            </w:r>
          </w:p>
        </w:tc>
        <w:tc>
          <w:tcPr>
            <w:tcW w:w="2252" w:type="dxa"/>
            <w:gridSpan w:val="3"/>
            <w:tcBorders>
              <w:top w:val="single" w:sz="4" w:space="0" w:color="auto"/>
              <w:left w:val="single" w:sz="4" w:space="0" w:color="auto"/>
              <w:bottom w:val="single" w:sz="4" w:space="0" w:color="auto"/>
              <w:right w:val="single" w:sz="4" w:space="0" w:color="auto"/>
            </w:tcBorders>
            <w:hideMark/>
          </w:tcPr>
          <w:p w14:paraId="286F0238"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3 </w:t>
            </w:r>
            <w:r>
              <w:br/>
              <w:t>к поправкам серии 00</w:t>
            </w:r>
          </w:p>
        </w:tc>
        <w:tc>
          <w:tcPr>
            <w:tcW w:w="450" w:type="dxa"/>
            <w:tcBorders>
              <w:top w:val="single" w:sz="4" w:space="0" w:color="auto"/>
              <w:left w:val="single" w:sz="4" w:space="0" w:color="auto"/>
              <w:bottom w:val="single" w:sz="4" w:space="0" w:color="auto"/>
              <w:right w:val="single" w:sz="4" w:space="0" w:color="auto"/>
            </w:tcBorders>
            <w:hideMark/>
          </w:tcPr>
          <w:p w14:paraId="45B4E96C"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05D634E8"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6607A050" w14:textId="77777777" w:rsidR="00761771" w:rsidRDefault="00761771">
            <w:pPr>
              <w:tabs>
                <w:tab w:val="left" w:pos="851"/>
                <w:tab w:val="left" w:pos="5727"/>
                <w:tab w:val="left" w:pos="9575"/>
              </w:tabs>
              <w:suppressAutoHyphens/>
              <w:spacing w:before="40" w:after="120" w:line="220" w:lineRule="exact"/>
              <w:outlineLvl w:val="0"/>
            </w:pPr>
            <w:r>
              <w:t>83</w:t>
            </w:r>
          </w:p>
        </w:tc>
        <w:tc>
          <w:tcPr>
            <w:tcW w:w="3163" w:type="dxa"/>
            <w:tcBorders>
              <w:top w:val="single" w:sz="4" w:space="0" w:color="auto"/>
              <w:left w:val="single" w:sz="4" w:space="0" w:color="auto"/>
              <w:bottom w:val="single" w:sz="4" w:space="0" w:color="auto"/>
              <w:right w:val="single" w:sz="4" w:space="0" w:color="auto"/>
            </w:tcBorders>
            <w:hideMark/>
          </w:tcPr>
          <w:p w14:paraId="4D9E1493"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Выбросы транспортными средствами M</w:t>
            </w:r>
            <w:r>
              <w:rPr>
                <w:bCs/>
                <w:vertAlign w:val="subscript"/>
              </w:rPr>
              <w:t>1</w:t>
            </w:r>
            <w:r>
              <w:rPr>
                <w:bCs/>
              </w:rPr>
              <w:t xml:space="preserve"> и N</w:t>
            </w:r>
            <w:r>
              <w:rPr>
                <w:bCs/>
                <w:vertAlign w:val="subscript"/>
              </w:rPr>
              <w:t>1</w:t>
            </w:r>
            <w:r>
              <w:rPr>
                <w:bCs/>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44881A60" w14:textId="77777777" w:rsidR="00761771" w:rsidRDefault="00761771">
            <w:pPr>
              <w:keepNext/>
              <w:keepLines/>
              <w:tabs>
                <w:tab w:val="left" w:pos="851"/>
                <w:tab w:val="left" w:pos="5727"/>
                <w:tab w:val="left" w:pos="9575"/>
              </w:tabs>
              <w:suppressAutoHyphens/>
              <w:spacing w:before="40" w:after="120" w:line="220" w:lineRule="exact"/>
              <w:outlineLvl w:val="0"/>
            </w:pPr>
            <w:r>
              <w:t>42</w:t>
            </w:r>
          </w:p>
        </w:tc>
        <w:tc>
          <w:tcPr>
            <w:tcW w:w="720" w:type="dxa"/>
            <w:tcBorders>
              <w:top w:val="single" w:sz="4" w:space="0" w:color="auto"/>
              <w:left w:val="single" w:sz="4" w:space="0" w:color="auto"/>
              <w:bottom w:val="single" w:sz="4" w:space="0" w:color="auto"/>
              <w:right w:val="single" w:sz="4" w:space="0" w:color="auto"/>
            </w:tcBorders>
            <w:hideMark/>
          </w:tcPr>
          <w:p w14:paraId="3468BFF3" w14:textId="77777777" w:rsidR="00761771" w:rsidRDefault="00761771">
            <w:pPr>
              <w:keepNext/>
              <w:keepLines/>
              <w:tabs>
                <w:tab w:val="left" w:pos="851"/>
                <w:tab w:val="left" w:pos="5727"/>
                <w:tab w:val="left" w:pos="9575"/>
              </w:tabs>
              <w:suppressAutoHyphens/>
              <w:spacing w:before="40" w:after="120" w:line="220" w:lineRule="exact"/>
              <w:outlineLvl w:val="0"/>
            </w:pPr>
            <w:r>
              <w:t>35</w:t>
            </w:r>
          </w:p>
        </w:tc>
        <w:tc>
          <w:tcPr>
            <w:tcW w:w="1170" w:type="dxa"/>
            <w:gridSpan w:val="2"/>
            <w:tcBorders>
              <w:top w:val="single" w:sz="4" w:space="0" w:color="auto"/>
              <w:left w:val="single" w:sz="4" w:space="0" w:color="auto"/>
              <w:bottom w:val="single" w:sz="4" w:space="0" w:color="auto"/>
              <w:right w:val="single" w:sz="4" w:space="0" w:color="auto"/>
            </w:tcBorders>
            <w:hideMark/>
          </w:tcPr>
          <w:p w14:paraId="31989669" w14:textId="77777777" w:rsidR="00761771" w:rsidRDefault="00761771">
            <w:pPr>
              <w:keepNext/>
              <w:keepLines/>
              <w:tabs>
                <w:tab w:val="left" w:pos="851"/>
                <w:tab w:val="left" w:pos="5727"/>
                <w:tab w:val="left" w:pos="9575"/>
              </w:tabs>
              <w:suppressAutoHyphens/>
              <w:spacing w:before="40" w:after="120" w:line="220" w:lineRule="exact"/>
              <w:outlineLvl w:val="0"/>
            </w:pPr>
            <w:r>
              <w:t>2015/100</w:t>
            </w:r>
          </w:p>
        </w:tc>
        <w:tc>
          <w:tcPr>
            <w:tcW w:w="810" w:type="dxa"/>
            <w:tcBorders>
              <w:top w:val="single" w:sz="4" w:space="0" w:color="auto"/>
              <w:left w:val="single" w:sz="4" w:space="0" w:color="auto"/>
              <w:bottom w:val="single" w:sz="4" w:space="0" w:color="auto"/>
              <w:right w:val="single" w:sz="4" w:space="0" w:color="auto"/>
            </w:tcBorders>
            <w:hideMark/>
          </w:tcPr>
          <w:p w14:paraId="45CEF869" w14:textId="77777777" w:rsidR="00761771" w:rsidRDefault="00761771">
            <w:pPr>
              <w:keepNext/>
              <w:keepLines/>
              <w:tabs>
                <w:tab w:val="left" w:pos="851"/>
                <w:tab w:val="left" w:pos="5727"/>
                <w:tab w:val="left" w:pos="9575"/>
              </w:tabs>
              <w:suppressAutoHyphens/>
              <w:spacing w:before="40" w:after="120" w:line="220" w:lineRule="exact"/>
              <w:outlineLvl w:val="0"/>
            </w:pPr>
            <w:r>
              <w:t>35/0/0</w:t>
            </w:r>
          </w:p>
        </w:tc>
        <w:tc>
          <w:tcPr>
            <w:tcW w:w="2252" w:type="dxa"/>
            <w:gridSpan w:val="3"/>
            <w:tcBorders>
              <w:top w:val="single" w:sz="4" w:space="0" w:color="auto"/>
              <w:left w:val="single" w:sz="4" w:space="0" w:color="auto"/>
              <w:bottom w:val="single" w:sz="4" w:space="0" w:color="auto"/>
              <w:right w:val="single" w:sz="4" w:space="0" w:color="auto"/>
            </w:tcBorders>
            <w:hideMark/>
          </w:tcPr>
          <w:p w14:paraId="301CABD0"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11 </w:t>
            </w:r>
            <w:r>
              <w:br/>
              <w:t>к поправкам серии 05</w:t>
            </w:r>
          </w:p>
        </w:tc>
        <w:tc>
          <w:tcPr>
            <w:tcW w:w="450" w:type="dxa"/>
            <w:tcBorders>
              <w:top w:val="single" w:sz="4" w:space="0" w:color="auto"/>
              <w:left w:val="single" w:sz="4" w:space="0" w:color="auto"/>
              <w:bottom w:val="single" w:sz="4" w:space="0" w:color="auto"/>
              <w:right w:val="single" w:sz="4" w:space="0" w:color="auto"/>
            </w:tcBorders>
            <w:hideMark/>
          </w:tcPr>
          <w:p w14:paraId="56F811F8"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13436FE5"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05B86BA5" w14:textId="77777777" w:rsidR="00761771" w:rsidRDefault="00761771">
            <w:pPr>
              <w:tabs>
                <w:tab w:val="left" w:pos="851"/>
                <w:tab w:val="left" w:pos="5727"/>
                <w:tab w:val="left" w:pos="9575"/>
              </w:tabs>
              <w:suppressAutoHyphens/>
              <w:spacing w:before="40" w:after="120" w:line="220" w:lineRule="exact"/>
              <w:outlineLvl w:val="0"/>
            </w:pPr>
            <w:r>
              <w:t>83</w:t>
            </w:r>
          </w:p>
        </w:tc>
        <w:tc>
          <w:tcPr>
            <w:tcW w:w="3163" w:type="dxa"/>
            <w:tcBorders>
              <w:top w:val="single" w:sz="4" w:space="0" w:color="auto"/>
              <w:left w:val="single" w:sz="4" w:space="0" w:color="auto"/>
              <w:bottom w:val="single" w:sz="4" w:space="0" w:color="auto"/>
              <w:right w:val="single" w:sz="4" w:space="0" w:color="auto"/>
            </w:tcBorders>
            <w:hideMark/>
          </w:tcPr>
          <w:p w14:paraId="0F0657BC"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 xml:space="preserve">Выбросы транспортными средствами </w:t>
            </w:r>
            <w:r>
              <w:rPr>
                <w:bCs/>
                <w:lang w:val="en-US"/>
              </w:rPr>
              <w:t>M</w:t>
            </w:r>
            <w:r>
              <w:rPr>
                <w:bCs/>
                <w:vertAlign w:val="subscript"/>
              </w:rPr>
              <w:t>1</w:t>
            </w:r>
            <w:r>
              <w:rPr>
                <w:bCs/>
              </w:rPr>
              <w:t xml:space="preserve"> и </w:t>
            </w:r>
            <w:r>
              <w:rPr>
                <w:bCs/>
                <w:lang w:val="en-US"/>
              </w:rPr>
              <w:t>N</w:t>
            </w:r>
            <w:r>
              <w:rPr>
                <w:bCs/>
                <w:vertAlign w:val="subscript"/>
              </w:rPr>
              <w:t>1</w:t>
            </w:r>
            <w:r>
              <w:rPr>
                <w:bCs/>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01608305" w14:textId="77777777" w:rsidR="00761771" w:rsidRDefault="00761771">
            <w:pPr>
              <w:keepNext/>
              <w:keepLines/>
              <w:tabs>
                <w:tab w:val="left" w:pos="851"/>
                <w:tab w:val="left" w:pos="5727"/>
                <w:tab w:val="left" w:pos="9575"/>
              </w:tabs>
              <w:suppressAutoHyphens/>
              <w:spacing w:before="40" w:after="120" w:line="220" w:lineRule="exact"/>
              <w:outlineLvl w:val="0"/>
            </w:pPr>
            <w:r>
              <w:t>42</w:t>
            </w:r>
          </w:p>
        </w:tc>
        <w:tc>
          <w:tcPr>
            <w:tcW w:w="720" w:type="dxa"/>
            <w:tcBorders>
              <w:top w:val="single" w:sz="4" w:space="0" w:color="auto"/>
              <w:left w:val="single" w:sz="4" w:space="0" w:color="auto"/>
              <w:bottom w:val="single" w:sz="4" w:space="0" w:color="auto"/>
              <w:right w:val="single" w:sz="4" w:space="0" w:color="auto"/>
            </w:tcBorders>
            <w:hideMark/>
          </w:tcPr>
          <w:p w14:paraId="6E8F0160" w14:textId="77777777" w:rsidR="00761771" w:rsidRDefault="00761771">
            <w:pPr>
              <w:keepNext/>
              <w:keepLines/>
              <w:tabs>
                <w:tab w:val="left" w:pos="851"/>
                <w:tab w:val="left" w:pos="5727"/>
                <w:tab w:val="left" w:pos="9575"/>
              </w:tabs>
              <w:suppressAutoHyphens/>
              <w:spacing w:before="40" w:after="120" w:line="220" w:lineRule="exact"/>
              <w:outlineLvl w:val="0"/>
            </w:pPr>
            <w:r>
              <w:t>35</w:t>
            </w:r>
          </w:p>
        </w:tc>
        <w:tc>
          <w:tcPr>
            <w:tcW w:w="1170" w:type="dxa"/>
            <w:gridSpan w:val="2"/>
            <w:tcBorders>
              <w:top w:val="single" w:sz="4" w:space="0" w:color="auto"/>
              <w:left w:val="single" w:sz="4" w:space="0" w:color="auto"/>
              <w:bottom w:val="single" w:sz="4" w:space="0" w:color="auto"/>
              <w:right w:val="single" w:sz="4" w:space="0" w:color="auto"/>
            </w:tcBorders>
            <w:hideMark/>
          </w:tcPr>
          <w:p w14:paraId="7F34A04E" w14:textId="77777777" w:rsidR="00761771" w:rsidRDefault="00761771">
            <w:pPr>
              <w:keepNext/>
              <w:keepLines/>
              <w:tabs>
                <w:tab w:val="left" w:pos="851"/>
                <w:tab w:val="left" w:pos="5727"/>
                <w:tab w:val="left" w:pos="9575"/>
              </w:tabs>
              <w:suppressAutoHyphens/>
              <w:spacing w:before="40" w:after="120" w:line="220" w:lineRule="exact"/>
              <w:outlineLvl w:val="0"/>
            </w:pPr>
            <w:r>
              <w:t>2015/101</w:t>
            </w:r>
          </w:p>
        </w:tc>
        <w:tc>
          <w:tcPr>
            <w:tcW w:w="810" w:type="dxa"/>
            <w:tcBorders>
              <w:top w:val="single" w:sz="4" w:space="0" w:color="auto"/>
              <w:left w:val="single" w:sz="4" w:space="0" w:color="auto"/>
              <w:bottom w:val="single" w:sz="4" w:space="0" w:color="auto"/>
              <w:right w:val="single" w:sz="4" w:space="0" w:color="auto"/>
            </w:tcBorders>
            <w:hideMark/>
          </w:tcPr>
          <w:p w14:paraId="20F6D363" w14:textId="77777777" w:rsidR="00761771" w:rsidRDefault="00761771">
            <w:pPr>
              <w:keepNext/>
              <w:keepLines/>
              <w:tabs>
                <w:tab w:val="left" w:pos="851"/>
                <w:tab w:val="left" w:pos="5727"/>
                <w:tab w:val="left" w:pos="9575"/>
              </w:tabs>
              <w:suppressAutoHyphens/>
              <w:spacing w:before="40" w:after="120" w:line="220" w:lineRule="exact"/>
              <w:outlineLvl w:val="0"/>
            </w:pPr>
            <w:r>
              <w:t>35/0/0</w:t>
            </w:r>
          </w:p>
        </w:tc>
        <w:tc>
          <w:tcPr>
            <w:tcW w:w="2252" w:type="dxa"/>
            <w:gridSpan w:val="3"/>
            <w:tcBorders>
              <w:top w:val="single" w:sz="4" w:space="0" w:color="auto"/>
              <w:left w:val="single" w:sz="4" w:space="0" w:color="auto"/>
              <w:bottom w:val="single" w:sz="4" w:space="0" w:color="auto"/>
              <w:right w:val="single" w:sz="4" w:space="0" w:color="auto"/>
            </w:tcBorders>
            <w:hideMark/>
          </w:tcPr>
          <w:p w14:paraId="38184AF7"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6 </w:t>
            </w:r>
            <w:r>
              <w:br/>
              <w:t>к поправкам серии 06</w:t>
            </w:r>
          </w:p>
        </w:tc>
        <w:tc>
          <w:tcPr>
            <w:tcW w:w="450" w:type="dxa"/>
            <w:tcBorders>
              <w:top w:val="single" w:sz="4" w:space="0" w:color="auto"/>
              <w:left w:val="single" w:sz="4" w:space="0" w:color="auto"/>
              <w:bottom w:val="single" w:sz="4" w:space="0" w:color="auto"/>
              <w:right w:val="single" w:sz="4" w:space="0" w:color="auto"/>
            </w:tcBorders>
            <w:hideMark/>
          </w:tcPr>
          <w:p w14:paraId="1700C2F2"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02801900"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1D285D97" w14:textId="77777777" w:rsidR="00761771" w:rsidRDefault="00761771">
            <w:pPr>
              <w:tabs>
                <w:tab w:val="left" w:pos="851"/>
                <w:tab w:val="left" w:pos="5727"/>
                <w:tab w:val="left" w:pos="9575"/>
              </w:tabs>
              <w:suppressAutoHyphens/>
              <w:spacing w:before="40" w:after="120" w:line="220" w:lineRule="exact"/>
              <w:outlineLvl w:val="0"/>
            </w:pPr>
            <w:r>
              <w:t>85</w:t>
            </w:r>
          </w:p>
        </w:tc>
        <w:tc>
          <w:tcPr>
            <w:tcW w:w="3163" w:type="dxa"/>
            <w:tcBorders>
              <w:top w:val="single" w:sz="4" w:space="0" w:color="auto"/>
              <w:left w:val="single" w:sz="4" w:space="0" w:color="auto"/>
              <w:bottom w:val="single" w:sz="4" w:space="0" w:color="auto"/>
              <w:right w:val="single" w:sz="4" w:space="0" w:color="auto"/>
            </w:tcBorders>
            <w:hideMark/>
          </w:tcPr>
          <w:p w14:paraId="309B2294"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Измерение полезной мощности</w:t>
            </w:r>
          </w:p>
        </w:tc>
        <w:tc>
          <w:tcPr>
            <w:tcW w:w="720" w:type="dxa"/>
            <w:tcBorders>
              <w:top w:val="single" w:sz="4" w:space="0" w:color="auto"/>
              <w:left w:val="single" w:sz="4" w:space="0" w:color="auto"/>
              <w:bottom w:val="single" w:sz="4" w:space="0" w:color="auto"/>
              <w:right w:val="single" w:sz="4" w:space="0" w:color="auto"/>
            </w:tcBorders>
            <w:hideMark/>
          </w:tcPr>
          <w:p w14:paraId="4A8A4E7F" w14:textId="77777777" w:rsidR="00761771" w:rsidRDefault="00761771">
            <w:pPr>
              <w:keepNext/>
              <w:keepLines/>
              <w:tabs>
                <w:tab w:val="left" w:pos="851"/>
                <w:tab w:val="left" w:pos="5727"/>
                <w:tab w:val="left" w:pos="9575"/>
              </w:tabs>
              <w:suppressAutoHyphens/>
              <w:spacing w:before="40" w:after="120" w:line="220" w:lineRule="exact"/>
              <w:outlineLvl w:val="0"/>
            </w:pPr>
            <w:r>
              <w:t>42</w:t>
            </w:r>
          </w:p>
        </w:tc>
        <w:tc>
          <w:tcPr>
            <w:tcW w:w="720" w:type="dxa"/>
            <w:tcBorders>
              <w:top w:val="single" w:sz="4" w:space="0" w:color="auto"/>
              <w:left w:val="single" w:sz="4" w:space="0" w:color="auto"/>
              <w:bottom w:val="single" w:sz="4" w:space="0" w:color="auto"/>
              <w:right w:val="single" w:sz="4" w:space="0" w:color="auto"/>
            </w:tcBorders>
            <w:hideMark/>
          </w:tcPr>
          <w:p w14:paraId="36F249F6" w14:textId="77777777" w:rsidR="00761771" w:rsidRDefault="00761771">
            <w:pPr>
              <w:keepNext/>
              <w:keepLines/>
              <w:tabs>
                <w:tab w:val="left" w:pos="851"/>
                <w:tab w:val="left" w:pos="5727"/>
                <w:tab w:val="left" w:pos="9575"/>
              </w:tabs>
              <w:suppressAutoHyphens/>
              <w:spacing w:before="40" w:after="120" w:line="220" w:lineRule="exact"/>
              <w:outlineLvl w:val="0"/>
            </w:pPr>
            <w:r>
              <w:t>35</w:t>
            </w:r>
          </w:p>
        </w:tc>
        <w:tc>
          <w:tcPr>
            <w:tcW w:w="1170" w:type="dxa"/>
            <w:gridSpan w:val="2"/>
            <w:tcBorders>
              <w:top w:val="single" w:sz="4" w:space="0" w:color="auto"/>
              <w:left w:val="single" w:sz="4" w:space="0" w:color="auto"/>
              <w:bottom w:val="single" w:sz="4" w:space="0" w:color="auto"/>
              <w:right w:val="single" w:sz="4" w:space="0" w:color="auto"/>
            </w:tcBorders>
            <w:hideMark/>
          </w:tcPr>
          <w:p w14:paraId="080C2475" w14:textId="77777777" w:rsidR="00761771" w:rsidRDefault="00761771">
            <w:pPr>
              <w:keepNext/>
              <w:keepLines/>
              <w:tabs>
                <w:tab w:val="left" w:pos="851"/>
                <w:tab w:val="left" w:pos="5727"/>
                <w:tab w:val="left" w:pos="9575"/>
              </w:tabs>
              <w:suppressAutoHyphens/>
              <w:spacing w:before="40" w:after="120" w:line="220" w:lineRule="exact"/>
              <w:outlineLvl w:val="0"/>
            </w:pPr>
            <w:r>
              <w:t>2015/102</w:t>
            </w:r>
          </w:p>
        </w:tc>
        <w:tc>
          <w:tcPr>
            <w:tcW w:w="810" w:type="dxa"/>
            <w:tcBorders>
              <w:top w:val="single" w:sz="4" w:space="0" w:color="auto"/>
              <w:left w:val="single" w:sz="4" w:space="0" w:color="auto"/>
              <w:bottom w:val="single" w:sz="4" w:space="0" w:color="auto"/>
              <w:right w:val="single" w:sz="4" w:space="0" w:color="auto"/>
            </w:tcBorders>
            <w:hideMark/>
          </w:tcPr>
          <w:p w14:paraId="54DF57EC" w14:textId="77777777" w:rsidR="00761771" w:rsidRDefault="00761771">
            <w:pPr>
              <w:keepNext/>
              <w:keepLines/>
              <w:tabs>
                <w:tab w:val="left" w:pos="851"/>
                <w:tab w:val="left" w:pos="5727"/>
                <w:tab w:val="left" w:pos="9575"/>
              </w:tabs>
              <w:suppressAutoHyphens/>
              <w:spacing w:before="40" w:after="120" w:line="220" w:lineRule="exact"/>
              <w:outlineLvl w:val="0"/>
            </w:pPr>
            <w:r>
              <w:t>35/0/0</w:t>
            </w:r>
          </w:p>
        </w:tc>
        <w:tc>
          <w:tcPr>
            <w:tcW w:w="2252" w:type="dxa"/>
            <w:gridSpan w:val="3"/>
            <w:tcBorders>
              <w:top w:val="single" w:sz="4" w:space="0" w:color="auto"/>
              <w:left w:val="single" w:sz="4" w:space="0" w:color="auto"/>
              <w:bottom w:val="single" w:sz="4" w:space="0" w:color="auto"/>
              <w:right w:val="single" w:sz="4" w:space="0" w:color="auto"/>
            </w:tcBorders>
            <w:hideMark/>
          </w:tcPr>
          <w:p w14:paraId="173CD426"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07 </w:t>
            </w:r>
            <w:r>
              <w:br/>
              <w:t>к поправкам серии 00</w:t>
            </w:r>
          </w:p>
        </w:tc>
        <w:tc>
          <w:tcPr>
            <w:tcW w:w="450" w:type="dxa"/>
            <w:tcBorders>
              <w:top w:val="single" w:sz="4" w:space="0" w:color="auto"/>
              <w:left w:val="single" w:sz="4" w:space="0" w:color="auto"/>
              <w:bottom w:val="single" w:sz="4" w:space="0" w:color="auto"/>
              <w:right w:val="single" w:sz="4" w:space="0" w:color="auto"/>
            </w:tcBorders>
            <w:hideMark/>
          </w:tcPr>
          <w:p w14:paraId="13A3805D"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12A664D7"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074BC4BC" w14:textId="77777777" w:rsidR="00761771" w:rsidRDefault="00761771">
            <w:pPr>
              <w:tabs>
                <w:tab w:val="left" w:pos="851"/>
                <w:tab w:val="left" w:pos="5727"/>
                <w:tab w:val="left" w:pos="9575"/>
              </w:tabs>
              <w:suppressAutoHyphens/>
              <w:spacing w:before="40" w:after="120" w:line="220" w:lineRule="exact"/>
              <w:outlineLvl w:val="0"/>
            </w:pPr>
            <w:r>
              <w:t>94</w:t>
            </w:r>
          </w:p>
        </w:tc>
        <w:tc>
          <w:tcPr>
            <w:tcW w:w="3163" w:type="dxa"/>
            <w:tcBorders>
              <w:top w:val="single" w:sz="4" w:space="0" w:color="auto"/>
              <w:left w:val="single" w:sz="4" w:space="0" w:color="auto"/>
              <w:bottom w:val="single" w:sz="4" w:space="0" w:color="auto"/>
              <w:right w:val="single" w:sz="4" w:space="0" w:color="auto"/>
            </w:tcBorders>
            <w:hideMark/>
          </w:tcPr>
          <w:p w14:paraId="00C70877"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Лобовое столкновение</w:t>
            </w:r>
          </w:p>
        </w:tc>
        <w:tc>
          <w:tcPr>
            <w:tcW w:w="720" w:type="dxa"/>
            <w:tcBorders>
              <w:top w:val="single" w:sz="4" w:space="0" w:color="auto"/>
              <w:left w:val="single" w:sz="4" w:space="0" w:color="auto"/>
              <w:bottom w:val="single" w:sz="4" w:space="0" w:color="auto"/>
              <w:right w:val="single" w:sz="4" w:space="0" w:color="auto"/>
            </w:tcBorders>
            <w:hideMark/>
          </w:tcPr>
          <w:p w14:paraId="6E9C6F1F" w14:textId="77777777" w:rsidR="00761771" w:rsidRDefault="00761771">
            <w:pPr>
              <w:keepNext/>
              <w:keepLines/>
              <w:tabs>
                <w:tab w:val="left" w:pos="851"/>
                <w:tab w:val="left" w:pos="5727"/>
                <w:tab w:val="left" w:pos="9575"/>
              </w:tabs>
              <w:suppressAutoHyphens/>
              <w:spacing w:before="40" w:after="120" w:line="220" w:lineRule="exact"/>
              <w:outlineLvl w:val="0"/>
            </w:pPr>
            <w:r>
              <w:t>39</w:t>
            </w:r>
          </w:p>
        </w:tc>
        <w:tc>
          <w:tcPr>
            <w:tcW w:w="720" w:type="dxa"/>
            <w:tcBorders>
              <w:top w:val="single" w:sz="4" w:space="0" w:color="auto"/>
              <w:left w:val="single" w:sz="4" w:space="0" w:color="auto"/>
              <w:bottom w:val="single" w:sz="4" w:space="0" w:color="auto"/>
              <w:right w:val="single" w:sz="4" w:space="0" w:color="auto"/>
            </w:tcBorders>
            <w:hideMark/>
          </w:tcPr>
          <w:p w14:paraId="025FE82A" w14:textId="77777777" w:rsidR="00761771" w:rsidRDefault="00761771">
            <w:pPr>
              <w:keepNext/>
              <w:keepLines/>
              <w:tabs>
                <w:tab w:val="left" w:pos="851"/>
                <w:tab w:val="left" w:pos="5727"/>
                <w:tab w:val="left" w:pos="9575"/>
              </w:tabs>
              <w:suppressAutoHyphens/>
              <w:spacing w:before="40" w:after="120" w:line="220" w:lineRule="exact"/>
              <w:outlineLvl w:val="0"/>
            </w:pPr>
            <w:r>
              <w:t>33</w:t>
            </w:r>
          </w:p>
        </w:tc>
        <w:tc>
          <w:tcPr>
            <w:tcW w:w="1170" w:type="dxa"/>
            <w:gridSpan w:val="2"/>
            <w:tcBorders>
              <w:top w:val="single" w:sz="4" w:space="0" w:color="auto"/>
              <w:left w:val="single" w:sz="4" w:space="0" w:color="auto"/>
              <w:bottom w:val="single" w:sz="4" w:space="0" w:color="auto"/>
              <w:right w:val="single" w:sz="4" w:space="0" w:color="auto"/>
            </w:tcBorders>
            <w:hideMark/>
          </w:tcPr>
          <w:p w14:paraId="345A3A99" w14:textId="77777777" w:rsidR="00761771" w:rsidRDefault="00761771">
            <w:pPr>
              <w:keepNext/>
              <w:keepLines/>
              <w:tabs>
                <w:tab w:val="left" w:pos="851"/>
                <w:tab w:val="left" w:pos="5727"/>
                <w:tab w:val="left" w:pos="9575"/>
              </w:tabs>
              <w:suppressAutoHyphens/>
              <w:spacing w:before="40" w:after="120" w:line="220" w:lineRule="exact"/>
              <w:outlineLvl w:val="0"/>
            </w:pPr>
            <w:r>
              <w:t>2015/95</w:t>
            </w:r>
          </w:p>
        </w:tc>
        <w:tc>
          <w:tcPr>
            <w:tcW w:w="810" w:type="dxa"/>
            <w:tcBorders>
              <w:top w:val="single" w:sz="4" w:space="0" w:color="auto"/>
              <w:left w:val="single" w:sz="4" w:space="0" w:color="auto"/>
              <w:bottom w:val="single" w:sz="4" w:space="0" w:color="auto"/>
              <w:right w:val="single" w:sz="4" w:space="0" w:color="auto"/>
            </w:tcBorders>
            <w:hideMark/>
          </w:tcPr>
          <w:p w14:paraId="0486C0ED" w14:textId="77777777" w:rsidR="00761771" w:rsidRDefault="00761771">
            <w:pPr>
              <w:keepNext/>
              <w:keepLines/>
              <w:tabs>
                <w:tab w:val="left" w:pos="851"/>
                <w:tab w:val="left" w:pos="5727"/>
                <w:tab w:val="left" w:pos="9575"/>
              </w:tabs>
              <w:suppressAutoHyphens/>
              <w:spacing w:before="40" w:after="120" w:line="220" w:lineRule="exact"/>
              <w:outlineLvl w:val="0"/>
            </w:pPr>
            <w:r>
              <w:t>33/0/0</w:t>
            </w:r>
          </w:p>
        </w:tc>
        <w:tc>
          <w:tcPr>
            <w:tcW w:w="2252" w:type="dxa"/>
            <w:gridSpan w:val="3"/>
            <w:tcBorders>
              <w:top w:val="single" w:sz="4" w:space="0" w:color="auto"/>
              <w:left w:val="single" w:sz="4" w:space="0" w:color="auto"/>
              <w:bottom w:val="single" w:sz="4" w:space="0" w:color="auto"/>
              <w:right w:val="single" w:sz="4" w:space="0" w:color="auto"/>
            </w:tcBorders>
            <w:hideMark/>
          </w:tcPr>
          <w:p w14:paraId="40A3F733"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6 </w:t>
            </w:r>
            <w:r>
              <w:br/>
              <w:t>к поправкам серии 02</w:t>
            </w:r>
          </w:p>
        </w:tc>
        <w:tc>
          <w:tcPr>
            <w:tcW w:w="450" w:type="dxa"/>
            <w:tcBorders>
              <w:top w:val="single" w:sz="4" w:space="0" w:color="auto"/>
              <w:left w:val="single" w:sz="4" w:space="0" w:color="auto"/>
              <w:bottom w:val="single" w:sz="4" w:space="0" w:color="auto"/>
              <w:right w:val="single" w:sz="4" w:space="0" w:color="auto"/>
            </w:tcBorders>
            <w:hideMark/>
          </w:tcPr>
          <w:p w14:paraId="6D4F34B8"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28F67E03"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14775876" w14:textId="77777777" w:rsidR="00761771" w:rsidRDefault="00761771">
            <w:pPr>
              <w:tabs>
                <w:tab w:val="left" w:pos="851"/>
                <w:tab w:val="left" w:pos="5727"/>
                <w:tab w:val="left" w:pos="9575"/>
              </w:tabs>
              <w:suppressAutoHyphens/>
              <w:spacing w:before="40" w:after="120" w:line="220" w:lineRule="exact"/>
              <w:outlineLvl w:val="0"/>
            </w:pPr>
            <w:r>
              <w:t>94</w:t>
            </w:r>
          </w:p>
        </w:tc>
        <w:tc>
          <w:tcPr>
            <w:tcW w:w="3163" w:type="dxa"/>
            <w:tcBorders>
              <w:top w:val="single" w:sz="4" w:space="0" w:color="auto"/>
              <w:left w:val="single" w:sz="4" w:space="0" w:color="auto"/>
              <w:bottom w:val="single" w:sz="4" w:space="0" w:color="auto"/>
              <w:right w:val="single" w:sz="4" w:space="0" w:color="auto"/>
            </w:tcBorders>
            <w:hideMark/>
          </w:tcPr>
          <w:p w14:paraId="41895DDD"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Лобовое столкновение</w:t>
            </w:r>
          </w:p>
        </w:tc>
        <w:tc>
          <w:tcPr>
            <w:tcW w:w="720" w:type="dxa"/>
            <w:tcBorders>
              <w:top w:val="single" w:sz="4" w:space="0" w:color="auto"/>
              <w:left w:val="single" w:sz="4" w:space="0" w:color="auto"/>
              <w:bottom w:val="single" w:sz="4" w:space="0" w:color="auto"/>
              <w:right w:val="single" w:sz="4" w:space="0" w:color="auto"/>
            </w:tcBorders>
            <w:hideMark/>
          </w:tcPr>
          <w:p w14:paraId="4DE2CD90" w14:textId="77777777" w:rsidR="00761771" w:rsidRDefault="00761771">
            <w:pPr>
              <w:keepNext/>
              <w:keepLines/>
              <w:tabs>
                <w:tab w:val="left" w:pos="851"/>
                <w:tab w:val="left" w:pos="5727"/>
                <w:tab w:val="left" w:pos="9575"/>
              </w:tabs>
              <w:suppressAutoHyphens/>
              <w:spacing w:before="40" w:after="120" w:line="220" w:lineRule="exact"/>
              <w:outlineLvl w:val="0"/>
            </w:pPr>
            <w:r>
              <w:t>39</w:t>
            </w:r>
          </w:p>
        </w:tc>
        <w:tc>
          <w:tcPr>
            <w:tcW w:w="720" w:type="dxa"/>
            <w:tcBorders>
              <w:top w:val="single" w:sz="4" w:space="0" w:color="auto"/>
              <w:left w:val="single" w:sz="4" w:space="0" w:color="auto"/>
              <w:bottom w:val="single" w:sz="4" w:space="0" w:color="auto"/>
              <w:right w:val="single" w:sz="4" w:space="0" w:color="auto"/>
            </w:tcBorders>
            <w:hideMark/>
          </w:tcPr>
          <w:p w14:paraId="10F4E4D5" w14:textId="77777777" w:rsidR="00761771" w:rsidRDefault="00761771">
            <w:pPr>
              <w:keepNext/>
              <w:keepLines/>
              <w:tabs>
                <w:tab w:val="left" w:pos="851"/>
                <w:tab w:val="left" w:pos="5727"/>
                <w:tab w:val="left" w:pos="9575"/>
              </w:tabs>
              <w:suppressAutoHyphens/>
              <w:spacing w:before="40" w:after="120" w:line="220" w:lineRule="exact"/>
              <w:outlineLvl w:val="0"/>
            </w:pPr>
            <w:r>
              <w:t>33</w:t>
            </w:r>
          </w:p>
        </w:tc>
        <w:tc>
          <w:tcPr>
            <w:tcW w:w="1170" w:type="dxa"/>
            <w:gridSpan w:val="2"/>
            <w:tcBorders>
              <w:top w:val="single" w:sz="4" w:space="0" w:color="auto"/>
              <w:left w:val="single" w:sz="4" w:space="0" w:color="auto"/>
              <w:bottom w:val="single" w:sz="4" w:space="0" w:color="auto"/>
              <w:right w:val="single" w:sz="4" w:space="0" w:color="auto"/>
            </w:tcBorders>
            <w:hideMark/>
          </w:tcPr>
          <w:p w14:paraId="1DFB78DA" w14:textId="77777777" w:rsidR="00761771" w:rsidRDefault="00761771">
            <w:pPr>
              <w:keepNext/>
              <w:keepLines/>
              <w:tabs>
                <w:tab w:val="left" w:pos="851"/>
                <w:tab w:val="left" w:pos="5727"/>
                <w:tab w:val="left" w:pos="9575"/>
              </w:tabs>
              <w:suppressAutoHyphens/>
              <w:spacing w:before="40" w:after="120" w:line="220" w:lineRule="exact"/>
              <w:outlineLvl w:val="0"/>
            </w:pPr>
            <w:r>
              <w:t>2015/96</w:t>
            </w:r>
          </w:p>
        </w:tc>
        <w:tc>
          <w:tcPr>
            <w:tcW w:w="810" w:type="dxa"/>
            <w:tcBorders>
              <w:top w:val="single" w:sz="4" w:space="0" w:color="auto"/>
              <w:left w:val="single" w:sz="4" w:space="0" w:color="auto"/>
              <w:bottom w:val="single" w:sz="4" w:space="0" w:color="auto"/>
              <w:right w:val="single" w:sz="4" w:space="0" w:color="auto"/>
            </w:tcBorders>
            <w:hideMark/>
          </w:tcPr>
          <w:p w14:paraId="535802E2" w14:textId="77777777" w:rsidR="00761771" w:rsidRDefault="00761771">
            <w:pPr>
              <w:keepNext/>
              <w:keepLines/>
              <w:tabs>
                <w:tab w:val="left" w:pos="851"/>
                <w:tab w:val="left" w:pos="5727"/>
                <w:tab w:val="left" w:pos="9575"/>
              </w:tabs>
              <w:suppressAutoHyphens/>
              <w:spacing w:before="40" w:after="120" w:line="220" w:lineRule="exact"/>
              <w:outlineLvl w:val="0"/>
            </w:pPr>
            <w:r>
              <w:t>33/0/0</w:t>
            </w:r>
          </w:p>
        </w:tc>
        <w:tc>
          <w:tcPr>
            <w:tcW w:w="2252" w:type="dxa"/>
            <w:gridSpan w:val="3"/>
            <w:tcBorders>
              <w:top w:val="single" w:sz="4" w:space="0" w:color="auto"/>
              <w:left w:val="single" w:sz="4" w:space="0" w:color="auto"/>
              <w:bottom w:val="single" w:sz="4" w:space="0" w:color="auto"/>
              <w:right w:val="single" w:sz="4" w:space="0" w:color="auto"/>
            </w:tcBorders>
            <w:hideMark/>
          </w:tcPr>
          <w:p w14:paraId="72738113" w14:textId="77777777" w:rsidR="00761771" w:rsidRDefault="00761771">
            <w:pPr>
              <w:keepNext/>
              <w:keepLines/>
              <w:tabs>
                <w:tab w:val="left" w:pos="851"/>
                <w:tab w:val="left" w:pos="5727"/>
                <w:tab w:val="left" w:pos="9575"/>
              </w:tabs>
              <w:suppressAutoHyphens/>
              <w:spacing w:before="40" w:after="120" w:line="220" w:lineRule="exact"/>
              <w:outlineLvl w:val="0"/>
            </w:pPr>
            <w:r>
              <w:t>Поправки серии 03</w:t>
            </w:r>
          </w:p>
        </w:tc>
        <w:tc>
          <w:tcPr>
            <w:tcW w:w="450" w:type="dxa"/>
            <w:tcBorders>
              <w:top w:val="single" w:sz="4" w:space="0" w:color="auto"/>
              <w:left w:val="single" w:sz="4" w:space="0" w:color="auto"/>
              <w:bottom w:val="single" w:sz="4" w:space="0" w:color="auto"/>
              <w:right w:val="single" w:sz="4" w:space="0" w:color="auto"/>
            </w:tcBorders>
            <w:hideMark/>
          </w:tcPr>
          <w:p w14:paraId="542BA219"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2957C4B5"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134D0645" w14:textId="77777777" w:rsidR="00761771" w:rsidRDefault="00761771">
            <w:pPr>
              <w:tabs>
                <w:tab w:val="left" w:pos="851"/>
                <w:tab w:val="left" w:pos="5727"/>
                <w:tab w:val="left" w:pos="9575"/>
              </w:tabs>
              <w:suppressAutoHyphens/>
              <w:spacing w:before="40" w:after="120" w:line="220" w:lineRule="exact"/>
              <w:outlineLvl w:val="0"/>
            </w:pPr>
            <w:r>
              <w:t>95</w:t>
            </w:r>
          </w:p>
        </w:tc>
        <w:tc>
          <w:tcPr>
            <w:tcW w:w="3163" w:type="dxa"/>
            <w:tcBorders>
              <w:top w:val="single" w:sz="4" w:space="0" w:color="auto"/>
              <w:left w:val="single" w:sz="4" w:space="0" w:color="auto"/>
              <w:bottom w:val="single" w:sz="4" w:space="0" w:color="auto"/>
              <w:right w:val="single" w:sz="4" w:space="0" w:color="auto"/>
            </w:tcBorders>
            <w:hideMark/>
          </w:tcPr>
          <w:p w14:paraId="0CF63BFE"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Боковое столкновение</w:t>
            </w:r>
          </w:p>
        </w:tc>
        <w:tc>
          <w:tcPr>
            <w:tcW w:w="720" w:type="dxa"/>
            <w:tcBorders>
              <w:top w:val="single" w:sz="4" w:space="0" w:color="auto"/>
              <w:left w:val="single" w:sz="4" w:space="0" w:color="auto"/>
              <w:bottom w:val="single" w:sz="4" w:space="0" w:color="auto"/>
              <w:right w:val="single" w:sz="4" w:space="0" w:color="auto"/>
            </w:tcBorders>
            <w:hideMark/>
          </w:tcPr>
          <w:p w14:paraId="5D683838" w14:textId="77777777" w:rsidR="00761771" w:rsidRDefault="00761771">
            <w:pPr>
              <w:keepNext/>
              <w:keepLines/>
              <w:tabs>
                <w:tab w:val="left" w:pos="851"/>
                <w:tab w:val="left" w:pos="5727"/>
                <w:tab w:val="left" w:pos="9575"/>
              </w:tabs>
              <w:suppressAutoHyphens/>
              <w:spacing w:before="40" w:after="120" w:line="220" w:lineRule="exact"/>
              <w:outlineLvl w:val="0"/>
            </w:pPr>
            <w:r>
              <w:t>38</w:t>
            </w:r>
          </w:p>
        </w:tc>
        <w:tc>
          <w:tcPr>
            <w:tcW w:w="720" w:type="dxa"/>
            <w:tcBorders>
              <w:top w:val="single" w:sz="4" w:space="0" w:color="auto"/>
              <w:left w:val="single" w:sz="4" w:space="0" w:color="auto"/>
              <w:bottom w:val="single" w:sz="4" w:space="0" w:color="auto"/>
              <w:right w:val="single" w:sz="4" w:space="0" w:color="auto"/>
            </w:tcBorders>
            <w:hideMark/>
          </w:tcPr>
          <w:p w14:paraId="024197FC" w14:textId="77777777" w:rsidR="00761771" w:rsidRDefault="00761771">
            <w:pPr>
              <w:keepNext/>
              <w:keepLines/>
              <w:tabs>
                <w:tab w:val="left" w:pos="851"/>
                <w:tab w:val="left" w:pos="5727"/>
                <w:tab w:val="left" w:pos="9575"/>
              </w:tabs>
              <w:suppressAutoHyphens/>
              <w:spacing w:before="40" w:after="120" w:line="220" w:lineRule="exact"/>
              <w:outlineLvl w:val="0"/>
            </w:pPr>
            <w:r>
              <w:t>33</w:t>
            </w:r>
          </w:p>
        </w:tc>
        <w:tc>
          <w:tcPr>
            <w:tcW w:w="1170" w:type="dxa"/>
            <w:gridSpan w:val="2"/>
            <w:tcBorders>
              <w:top w:val="single" w:sz="4" w:space="0" w:color="auto"/>
              <w:left w:val="single" w:sz="4" w:space="0" w:color="auto"/>
              <w:bottom w:val="single" w:sz="4" w:space="0" w:color="auto"/>
              <w:right w:val="single" w:sz="4" w:space="0" w:color="auto"/>
            </w:tcBorders>
            <w:hideMark/>
          </w:tcPr>
          <w:p w14:paraId="297057A5" w14:textId="77777777" w:rsidR="00761771" w:rsidRDefault="00761771">
            <w:pPr>
              <w:keepNext/>
              <w:keepLines/>
              <w:tabs>
                <w:tab w:val="left" w:pos="851"/>
                <w:tab w:val="left" w:pos="5727"/>
                <w:tab w:val="left" w:pos="9575"/>
              </w:tabs>
              <w:suppressAutoHyphens/>
              <w:spacing w:before="40" w:after="120" w:line="220" w:lineRule="exact"/>
              <w:outlineLvl w:val="0"/>
            </w:pPr>
            <w:r>
              <w:t>2015/97</w:t>
            </w:r>
          </w:p>
        </w:tc>
        <w:tc>
          <w:tcPr>
            <w:tcW w:w="810" w:type="dxa"/>
            <w:tcBorders>
              <w:top w:val="single" w:sz="4" w:space="0" w:color="auto"/>
              <w:left w:val="single" w:sz="4" w:space="0" w:color="auto"/>
              <w:bottom w:val="single" w:sz="4" w:space="0" w:color="auto"/>
              <w:right w:val="single" w:sz="4" w:space="0" w:color="auto"/>
            </w:tcBorders>
            <w:hideMark/>
          </w:tcPr>
          <w:p w14:paraId="55DF1827" w14:textId="77777777" w:rsidR="00761771" w:rsidRDefault="00761771">
            <w:pPr>
              <w:keepNext/>
              <w:keepLines/>
              <w:tabs>
                <w:tab w:val="left" w:pos="851"/>
                <w:tab w:val="left" w:pos="5727"/>
                <w:tab w:val="left" w:pos="9575"/>
              </w:tabs>
              <w:suppressAutoHyphens/>
              <w:spacing w:before="40" w:after="120" w:line="220" w:lineRule="exact"/>
              <w:outlineLvl w:val="0"/>
            </w:pPr>
            <w:r>
              <w:t>33/0/0</w:t>
            </w:r>
          </w:p>
        </w:tc>
        <w:tc>
          <w:tcPr>
            <w:tcW w:w="2252" w:type="dxa"/>
            <w:gridSpan w:val="3"/>
            <w:tcBorders>
              <w:top w:val="single" w:sz="4" w:space="0" w:color="auto"/>
              <w:left w:val="single" w:sz="4" w:space="0" w:color="auto"/>
              <w:bottom w:val="single" w:sz="4" w:space="0" w:color="auto"/>
              <w:right w:val="single" w:sz="4" w:space="0" w:color="auto"/>
            </w:tcBorders>
            <w:hideMark/>
          </w:tcPr>
          <w:p w14:paraId="6AAE7E63"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6 </w:t>
            </w:r>
            <w:r>
              <w:br/>
              <w:t>к поправкам серии 03</w:t>
            </w:r>
          </w:p>
        </w:tc>
        <w:tc>
          <w:tcPr>
            <w:tcW w:w="450" w:type="dxa"/>
            <w:tcBorders>
              <w:top w:val="single" w:sz="4" w:space="0" w:color="auto"/>
              <w:left w:val="single" w:sz="4" w:space="0" w:color="auto"/>
              <w:bottom w:val="single" w:sz="4" w:space="0" w:color="auto"/>
              <w:right w:val="single" w:sz="4" w:space="0" w:color="auto"/>
            </w:tcBorders>
            <w:hideMark/>
          </w:tcPr>
          <w:p w14:paraId="43337D39"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2475CE33"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272214CB" w14:textId="77777777" w:rsidR="00761771" w:rsidRDefault="00761771">
            <w:pPr>
              <w:tabs>
                <w:tab w:val="left" w:pos="851"/>
                <w:tab w:val="left" w:pos="5727"/>
                <w:tab w:val="left" w:pos="9575"/>
              </w:tabs>
              <w:suppressAutoHyphens/>
              <w:spacing w:before="40" w:after="120" w:line="220" w:lineRule="exact"/>
              <w:outlineLvl w:val="0"/>
            </w:pPr>
            <w:r>
              <w:t>97</w:t>
            </w:r>
          </w:p>
        </w:tc>
        <w:tc>
          <w:tcPr>
            <w:tcW w:w="3163" w:type="dxa"/>
            <w:tcBorders>
              <w:top w:val="single" w:sz="4" w:space="0" w:color="auto"/>
              <w:left w:val="single" w:sz="4" w:space="0" w:color="auto"/>
              <w:bottom w:val="single" w:sz="4" w:space="0" w:color="auto"/>
              <w:right w:val="single" w:sz="4" w:space="0" w:color="auto"/>
            </w:tcBorders>
            <w:hideMark/>
          </w:tcPr>
          <w:p w14:paraId="61847CB2"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Системы охранной сигнализации 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14:paraId="32B0A769" w14:textId="77777777" w:rsidR="00761771" w:rsidRDefault="00761771">
            <w:pPr>
              <w:keepNext/>
              <w:keepLines/>
              <w:tabs>
                <w:tab w:val="left" w:pos="851"/>
                <w:tab w:val="left" w:pos="5727"/>
                <w:tab w:val="left" w:pos="9575"/>
              </w:tabs>
              <w:suppressAutoHyphens/>
              <w:spacing w:before="40" w:after="120" w:line="220" w:lineRule="exact"/>
              <w:outlineLvl w:val="0"/>
            </w:pPr>
            <w:r>
              <w:t>36</w:t>
            </w:r>
          </w:p>
        </w:tc>
        <w:tc>
          <w:tcPr>
            <w:tcW w:w="720" w:type="dxa"/>
            <w:tcBorders>
              <w:top w:val="single" w:sz="4" w:space="0" w:color="auto"/>
              <w:left w:val="single" w:sz="4" w:space="0" w:color="auto"/>
              <w:bottom w:val="single" w:sz="4" w:space="0" w:color="auto"/>
              <w:right w:val="single" w:sz="4" w:space="0" w:color="auto"/>
            </w:tcBorders>
            <w:hideMark/>
          </w:tcPr>
          <w:p w14:paraId="3E132C74" w14:textId="77777777" w:rsidR="00761771" w:rsidRDefault="00761771">
            <w:pPr>
              <w:keepNext/>
              <w:keepLines/>
              <w:tabs>
                <w:tab w:val="left" w:pos="851"/>
                <w:tab w:val="left" w:pos="5727"/>
                <w:tab w:val="left" w:pos="9575"/>
              </w:tabs>
              <w:suppressAutoHyphens/>
              <w:spacing w:before="40" w:after="120" w:line="220" w:lineRule="exact"/>
              <w:outlineLvl w:val="0"/>
            </w:pPr>
            <w:r>
              <w:t>32</w:t>
            </w:r>
          </w:p>
        </w:tc>
        <w:tc>
          <w:tcPr>
            <w:tcW w:w="1170" w:type="dxa"/>
            <w:gridSpan w:val="2"/>
            <w:tcBorders>
              <w:top w:val="single" w:sz="4" w:space="0" w:color="auto"/>
              <w:left w:val="single" w:sz="4" w:space="0" w:color="auto"/>
              <w:bottom w:val="single" w:sz="4" w:space="0" w:color="auto"/>
              <w:right w:val="single" w:sz="4" w:space="0" w:color="auto"/>
            </w:tcBorders>
            <w:hideMark/>
          </w:tcPr>
          <w:p w14:paraId="009D38A8" w14:textId="77777777" w:rsidR="00761771" w:rsidRDefault="00761771">
            <w:pPr>
              <w:keepNext/>
              <w:keepLines/>
              <w:tabs>
                <w:tab w:val="left" w:pos="851"/>
                <w:tab w:val="left" w:pos="5727"/>
                <w:tab w:val="left" w:pos="9575"/>
              </w:tabs>
              <w:suppressAutoHyphens/>
              <w:spacing w:before="40" w:after="120" w:line="220" w:lineRule="exact"/>
              <w:outlineLvl w:val="0"/>
            </w:pPr>
            <w:r>
              <w:t>2015/87</w:t>
            </w:r>
          </w:p>
        </w:tc>
        <w:tc>
          <w:tcPr>
            <w:tcW w:w="810" w:type="dxa"/>
            <w:tcBorders>
              <w:top w:val="single" w:sz="4" w:space="0" w:color="auto"/>
              <w:left w:val="single" w:sz="4" w:space="0" w:color="auto"/>
              <w:bottom w:val="single" w:sz="4" w:space="0" w:color="auto"/>
              <w:right w:val="single" w:sz="4" w:space="0" w:color="auto"/>
            </w:tcBorders>
            <w:hideMark/>
          </w:tcPr>
          <w:p w14:paraId="2A9348B1" w14:textId="77777777" w:rsidR="00761771" w:rsidRDefault="00761771">
            <w:pPr>
              <w:keepNext/>
              <w:keepLines/>
              <w:tabs>
                <w:tab w:val="left" w:pos="851"/>
                <w:tab w:val="left" w:pos="5727"/>
                <w:tab w:val="left" w:pos="9575"/>
              </w:tabs>
              <w:suppressAutoHyphens/>
              <w:spacing w:before="40" w:after="120" w:line="220" w:lineRule="exact"/>
              <w:outlineLvl w:val="0"/>
            </w:pPr>
            <w:r>
              <w:t>32/0/0</w:t>
            </w:r>
          </w:p>
        </w:tc>
        <w:tc>
          <w:tcPr>
            <w:tcW w:w="2252" w:type="dxa"/>
            <w:gridSpan w:val="3"/>
            <w:tcBorders>
              <w:top w:val="single" w:sz="4" w:space="0" w:color="auto"/>
              <w:left w:val="single" w:sz="4" w:space="0" w:color="auto"/>
              <w:bottom w:val="single" w:sz="4" w:space="0" w:color="auto"/>
              <w:right w:val="single" w:sz="4" w:space="0" w:color="auto"/>
            </w:tcBorders>
            <w:hideMark/>
          </w:tcPr>
          <w:p w14:paraId="6F5888F6"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8 </w:t>
            </w:r>
            <w:r>
              <w:br/>
              <w:t>к поправкам серии 01</w:t>
            </w:r>
          </w:p>
        </w:tc>
        <w:tc>
          <w:tcPr>
            <w:tcW w:w="450" w:type="dxa"/>
            <w:tcBorders>
              <w:top w:val="single" w:sz="4" w:space="0" w:color="auto"/>
              <w:left w:val="single" w:sz="4" w:space="0" w:color="auto"/>
              <w:bottom w:val="single" w:sz="4" w:space="0" w:color="auto"/>
              <w:right w:val="single" w:sz="4" w:space="0" w:color="auto"/>
            </w:tcBorders>
            <w:hideMark/>
          </w:tcPr>
          <w:p w14:paraId="328B48D4"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1D209392"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5674448E" w14:textId="77777777" w:rsidR="00761771" w:rsidRDefault="00761771">
            <w:pPr>
              <w:tabs>
                <w:tab w:val="left" w:pos="851"/>
                <w:tab w:val="left" w:pos="5727"/>
                <w:tab w:val="left" w:pos="9575"/>
              </w:tabs>
              <w:suppressAutoHyphens/>
              <w:spacing w:before="40" w:after="120" w:line="220" w:lineRule="exact"/>
              <w:outlineLvl w:val="0"/>
            </w:pPr>
            <w:r>
              <w:t>98</w:t>
            </w:r>
          </w:p>
        </w:tc>
        <w:tc>
          <w:tcPr>
            <w:tcW w:w="3163" w:type="dxa"/>
            <w:tcBorders>
              <w:top w:val="single" w:sz="4" w:space="0" w:color="auto"/>
              <w:left w:val="single" w:sz="4" w:space="0" w:color="auto"/>
              <w:bottom w:val="single" w:sz="4" w:space="0" w:color="auto"/>
              <w:right w:val="single" w:sz="4" w:space="0" w:color="auto"/>
            </w:tcBorders>
            <w:hideMark/>
          </w:tcPr>
          <w:p w14:paraId="4576E71C"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Фары с газоразрядными источниками света</w:t>
            </w:r>
          </w:p>
        </w:tc>
        <w:tc>
          <w:tcPr>
            <w:tcW w:w="720" w:type="dxa"/>
            <w:tcBorders>
              <w:top w:val="single" w:sz="4" w:space="0" w:color="auto"/>
              <w:left w:val="single" w:sz="4" w:space="0" w:color="auto"/>
              <w:bottom w:val="single" w:sz="4" w:space="0" w:color="auto"/>
              <w:right w:val="single" w:sz="4" w:space="0" w:color="auto"/>
            </w:tcBorders>
            <w:hideMark/>
          </w:tcPr>
          <w:p w14:paraId="7D8CE9BF" w14:textId="77777777" w:rsidR="00761771" w:rsidRDefault="00761771">
            <w:pPr>
              <w:keepNext/>
              <w:keepLines/>
              <w:tabs>
                <w:tab w:val="left" w:pos="851"/>
                <w:tab w:val="left" w:pos="5727"/>
                <w:tab w:val="left" w:pos="9575"/>
              </w:tabs>
              <w:suppressAutoHyphens/>
              <w:spacing w:before="40" w:after="120" w:line="220" w:lineRule="exact"/>
              <w:outlineLvl w:val="0"/>
            </w:pPr>
            <w:r>
              <w:t>43</w:t>
            </w:r>
          </w:p>
        </w:tc>
        <w:tc>
          <w:tcPr>
            <w:tcW w:w="720" w:type="dxa"/>
            <w:tcBorders>
              <w:top w:val="single" w:sz="4" w:space="0" w:color="auto"/>
              <w:left w:val="single" w:sz="4" w:space="0" w:color="auto"/>
              <w:bottom w:val="single" w:sz="4" w:space="0" w:color="auto"/>
              <w:right w:val="single" w:sz="4" w:space="0" w:color="auto"/>
            </w:tcBorders>
            <w:hideMark/>
          </w:tcPr>
          <w:p w14:paraId="21F036A8" w14:textId="77777777" w:rsidR="00761771" w:rsidRDefault="00761771">
            <w:pPr>
              <w:keepNext/>
              <w:keepLines/>
              <w:tabs>
                <w:tab w:val="left" w:pos="851"/>
                <w:tab w:val="left" w:pos="5727"/>
                <w:tab w:val="left" w:pos="9575"/>
              </w:tabs>
              <w:suppressAutoHyphens/>
              <w:spacing w:before="40" w:after="120" w:line="220" w:lineRule="exact"/>
              <w:outlineLvl w:val="0"/>
            </w:pPr>
            <w:r>
              <w:t>37</w:t>
            </w:r>
          </w:p>
        </w:tc>
        <w:tc>
          <w:tcPr>
            <w:tcW w:w="1170" w:type="dxa"/>
            <w:gridSpan w:val="2"/>
            <w:tcBorders>
              <w:top w:val="single" w:sz="4" w:space="0" w:color="auto"/>
              <w:left w:val="single" w:sz="4" w:space="0" w:color="auto"/>
              <w:bottom w:val="single" w:sz="4" w:space="0" w:color="auto"/>
              <w:right w:val="single" w:sz="4" w:space="0" w:color="auto"/>
            </w:tcBorders>
            <w:hideMark/>
          </w:tcPr>
          <w:p w14:paraId="176D7EA9" w14:textId="77777777" w:rsidR="00761771" w:rsidRDefault="00761771">
            <w:pPr>
              <w:keepNext/>
              <w:keepLines/>
              <w:tabs>
                <w:tab w:val="left" w:pos="851"/>
                <w:tab w:val="left" w:pos="5727"/>
                <w:tab w:val="left" w:pos="9575"/>
              </w:tabs>
              <w:suppressAutoHyphens/>
              <w:spacing w:before="40" w:after="120" w:line="220" w:lineRule="exact"/>
              <w:outlineLvl w:val="0"/>
            </w:pPr>
            <w:r>
              <w:t>2015/80</w:t>
            </w:r>
          </w:p>
        </w:tc>
        <w:tc>
          <w:tcPr>
            <w:tcW w:w="810" w:type="dxa"/>
            <w:tcBorders>
              <w:top w:val="single" w:sz="4" w:space="0" w:color="auto"/>
              <w:left w:val="single" w:sz="4" w:space="0" w:color="auto"/>
              <w:bottom w:val="single" w:sz="4" w:space="0" w:color="auto"/>
              <w:right w:val="single" w:sz="4" w:space="0" w:color="auto"/>
            </w:tcBorders>
            <w:hideMark/>
          </w:tcPr>
          <w:p w14:paraId="5EA0D2A3" w14:textId="77777777" w:rsidR="00761771" w:rsidRDefault="00761771">
            <w:pPr>
              <w:keepNext/>
              <w:keepLines/>
              <w:tabs>
                <w:tab w:val="left" w:pos="851"/>
                <w:tab w:val="left" w:pos="5727"/>
                <w:tab w:val="left" w:pos="9575"/>
              </w:tabs>
              <w:suppressAutoHyphens/>
              <w:spacing w:before="40" w:after="120" w:line="220" w:lineRule="exact"/>
              <w:outlineLvl w:val="0"/>
            </w:pPr>
            <w:r>
              <w:t>37/0/0</w:t>
            </w:r>
          </w:p>
        </w:tc>
        <w:tc>
          <w:tcPr>
            <w:tcW w:w="2252" w:type="dxa"/>
            <w:gridSpan w:val="3"/>
            <w:tcBorders>
              <w:top w:val="single" w:sz="4" w:space="0" w:color="auto"/>
              <w:left w:val="single" w:sz="4" w:space="0" w:color="auto"/>
              <w:bottom w:val="single" w:sz="4" w:space="0" w:color="auto"/>
              <w:right w:val="single" w:sz="4" w:space="0" w:color="auto"/>
            </w:tcBorders>
            <w:hideMark/>
          </w:tcPr>
          <w:p w14:paraId="5ABDAEB9"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7 </w:t>
            </w:r>
            <w:r>
              <w:br/>
              <w:t>к поправкам серии 01</w:t>
            </w:r>
          </w:p>
        </w:tc>
        <w:tc>
          <w:tcPr>
            <w:tcW w:w="450" w:type="dxa"/>
            <w:tcBorders>
              <w:top w:val="single" w:sz="4" w:space="0" w:color="auto"/>
              <w:left w:val="single" w:sz="4" w:space="0" w:color="auto"/>
              <w:bottom w:val="single" w:sz="4" w:space="0" w:color="auto"/>
              <w:right w:val="single" w:sz="4" w:space="0" w:color="auto"/>
            </w:tcBorders>
            <w:hideMark/>
          </w:tcPr>
          <w:p w14:paraId="39E4E48C"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6C0CBE03"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05CA112C" w14:textId="77777777" w:rsidR="00761771" w:rsidRDefault="00761771">
            <w:pPr>
              <w:tabs>
                <w:tab w:val="left" w:pos="851"/>
                <w:tab w:val="left" w:pos="5727"/>
                <w:tab w:val="left" w:pos="9575"/>
              </w:tabs>
              <w:suppressAutoHyphens/>
              <w:spacing w:before="40" w:after="120" w:line="220" w:lineRule="exact"/>
              <w:outlineLvl w:val="0"/>
            </w:pPr>
            <w:r>
              <w:t>99</w:t>
            </w:r>
          </w:p>
        </w:tc>
        <w:tc>
          <w:tcPr>
            <w:tcW w:w="3163" w:type="dxa"/>
            <w:tcBorders>
              <w:top w:val="single" w:sz="4" w:space="0" w:color="auto"/>
              <w:left w:val="single" w:sz="4" w:space="0" w:color="auto"/>
              <w:bottom w:val="single" w:sz="4" w:space="0" w:color="auto"/>
              <w:right w:val="single" w:sz="4" w:space="0" w:color="auto"/>
            </w:tcBorders>
            <w:hideMark/>
          </w:tcPr>
          <w:p w14:paraId="34018340"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Газоразрядные источники света</w:t>
            </w:r>
          </w:p>
        </w:tc>
        <w:tc>
          <w:tcPr>
            <w:tcW w:w="720" w:type="dxa"/>
            <w:tcBorders>
              <w:top w:val="single" w:sz="4" w:space="0" w:color="auto"/>
              <w:left w:val="single" w:sz="4" w:space="0" w:color="auto"/>
              <w:bottom w:val="single" w:sz="4" w:space="0" w:color="auto"/>
              <w:right w:val="single" w:sz="4" w:space="0" w:color="auto"/>
            </w:tcBorders>
            <w:hideMark/>
          </w:tcPr>
          <w:p w14:paraId="391505EB" w14:textId="77777777" w:rsidR="00761771" w:rsidRDefault="00761771">
            <w:pPr>
              <w:keepNext/>
              <w:keepLines/>
              <w:tabs>
                <w:tab w:val="left" w:pos="851"/>
                <w:tab w:val="left" w:pos="5727"/>
                <w:tab w:val="left" w:pos="9575"/>
              </w:tabs>
              <w:suppressAutoHyphens/>
              <w:spacing w:before="40" w:after="120" w:line="220" w:lineRule="exact"/>
              <w:outlineLvl w:val="0"/>
            </w:pPr>
            <w:r>
              <w:t>42</w:t>
            </w:r>
          </w:p>
        </w:tc>
        <w:tc>
          <w:tcPr>
            <w:tcW w:w="720" w:type="dxa"/>
            <w:tcBorders>
              <w:top w:val="single" w:sz="4" w:space="0" w:color="auto"/>
              <w:left w:val="single" w:sz="4" w:space="0" w:color="auto"/>
              <w:bottom w:val="single" w:sz="4" w:space="0" w:color="auto"/>
              <w:right w:val="single" w:sz="4" w:space="0" w:color="auto"/>
            </w:tcBorders>
            <w:hideMark/>
          </w:tcPr>
          <w:p w14:paraId="7690CFC6" w14:textId="77777777" w:rsidR="00761771" w:rsidRDefault="00761771">
            <w:pPr>
              <w:keepNext/>
              <w:keepLines/>
              <w:tabs>
                <w:tab w:val="left" w:pos="851"/>
                <w:tab w:val="left" w:pos="5727"/>
                <w:tab w:val="left" w:pos="9575"/>
              </w:tabs>
              <w:suppressAutoHyphens/>
              <w:spacing w:before="40" w:after="120" w:line="220" w:lineRule="exact"/>
              <w:outlineLvl w:val="0"/>
            </w:pPr>
            <w:r>
              <w:t>37</w:t>
            </w:r>
          </w:p>
        </w:tc>
        <w:tc>
          <w:tcPr>
            <w:tcW w:w="1170" w:type="dxa"/>
            <w:gridSpan w:val="2"/>
            <w:tcBorders>
              <w:top w:val="single" w:sz="4" w:space="0" w:color="auto"/>
              <w:left w:val="single" w:sz="4" w:space="0" w:color="auto"/>
              <w:bottom w:val="single" w:sz="4" w:space="0" w:color="auto"/>
              <w:right w:val="single" w:sz="4" w:space="0" w:color="auto"/>
            </w:tcBorders>
            <w:hideMark/>
          </w:tcPr>
          <w:p w14:paraId="2C7FE31B" w14:textId="77777777" w:rsidR="00761771" w:rsidRDefault="00761771">
            <w:pPr>
              <w:keepNext/>
              <w:keepLines/>
              <w:tabs>
                <w:tab w:val="left" w:pos="851"/>
                <w:tab w:val="left" w:pos="5727"/>
                <w:tab w:val="left" w:pos="9575"/>
              </w:tabs>
              <w:suppressAutoHyphens/>
              <w:spacing w:before="40" w:after="120" w:line="220" w:lineRule="exact"/>
              <w:outlineLvl w:val="0"/>
            </w:pPr>
            <w:r>
              <w:t>2015/81</w:t>
            </w:r>
          </w:p>
        </w:tc>
        <w:tc>
          <w:tcPr>
            <w:tcW w:w="810" w:type="dxa"/>
            <w:tcBorders>
              <w:top w:val="single" w:sz="4" w:space="0" w:color="auto"/>
              <w:left w:val="single" w:sz="4" w:space="0" w:color="auto"/>
              <w:bottom w:val="single" w:sz="4" w:space="0" w:color="auto"/>
              <w:right w:val="single" w:sz="4" w:space="0" w:color="auto"/>
            </w:tcBorders>
            <w:hideMark/>
          </w:tcPr>
          <w:p w14:paraId="4138462B" w14:textId="77777777" w:rsidR="00761771" w:rsidRDefault="00761771">
            <w:pPr>
              <w:keepNext/>
              <w:keepLines/>
              <w:tabs>
                <w:tab w:val="left" w:pos="851"/>
                <w:tab w:val="left" w:pos="5727"/>
                <w:tab w:val="left" w:pos="9575"/>
              </w:tabs>
              <w:suppressAutoHyphens/>
              <w:spacing w:before="40" w:after="120" w:line="220" w:lineRule="exact"/>
              <w:outlineLvl w:val="0"/>
            </w:pPr>
            <w:r>
              <w:t>37/0/0</w:t>
            </w:r>
          </w:p>
        </w:tc>
        <w:tc>
          <w:tcPr>
            <w:tcW w:w="2252" w:type="dxa"/>
            <w:gridSpan w:val="3"/>
            <w:tcBorders>
              <w:top w:val="single" w:sz="4" w:space="0" w:color="auto"/>
              <w:left w:val="single" w:sz="4" w:space="0" w:color="auto"/>
              <w:bottom w:val="single" w:sz="4" w:space="0" w:color="auto"/>
              <w:right w:val="single" w:sz="4" w:space="0" w:color="auto"/>
            </w:tcBorders>
            <w:hideMark/>
          </w:tcPr>
          <w:p w14:paraId="26E8C4C7"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11 </w:t>
            </w:r>
            <w:r>
              <w:br/>
              <w:t>к поправкам серии 00</w:t>
            </w:r>
          </w:p>
        </w:tc>
        <w:tc>
          <w:tcPr>
            <w:tcW w:w="450" w:type="dxa"/>
            <w:tcBorders>
              <w:top w:val="single" w:sz="4" w:space="0" w:color="auto"/>
              <w:left w:val="single" w:sz="4" w:space="0" w:color="auto"/>
              <w:bottom w:val="single" w:sz="4" w:space="0" w:color="auto"/>
              <w:right w:val="single" w:sz="4" w:space="0" w:color="auto"/>
            </w:tcBorders>
            <w:hideMark/>
          </w:tcPr>
          <w:p w14:paraId="4AD1C203"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631C26FA"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3FE25986" w14:textId="77777777" w:rsidR="00761771" w:rsidRDefault="00761771">
            <w:pPr>
              <w:tabs>
                <w:tab w:val="left" w:pos="851"/>
                <w:tab w:val="left" w:pos="5727"/>
                <w:tab w:val="left" w:pos="9575"/>
              </w:tabs>
              <w:suppressAutoHyphens/>
              <w:spacing w:before="40" w:after="120" w:line="220" w:lineRule="exact"/>
              <w:outlineLvl w:val="0"/>
            </w:pPr>
            <w:r>
              <w:t>100</w:t>
            </w:r>
          </w:p>
        </w:tc>
        <w:tc>
          <w:tcPr>
            <w:tcW w:w="3163" w:type="dxa"/>
            <w:tcBorders>
              <w:top w:val="single" w:sz="4" w:space="0" w:color="auto"/>
              <w:left w:val="single" w:sz="4" w:space="0" w:color="auto"/>
              <w:bottom w:val="single" w:sz="4" w:space="0" w:color="auto"/>
              <w:right w:val="single" w:sz="4" w:space="0" w:color="auto"/>
            </w:tcBorders>
            <w:hideMark/>
          </w:tcPr>
          <w:p w14:paraId="69913AD3"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Автомобили на электродвигателе</w:t>
            </w:r>
          </w:p>
        </w:tc>
        <w:tc>
          <w:tcPr>
            <w:tcW w:w="720" w:type="dxa"/>
            <w:tcBorders>
              <w:top w:val="single" w:sz="4" w:space="0" w:color="auto"/>
              <w:left w:val="single" w:sz="4" w:space="0" w:color="auto"/>
              <w:bottom w:val="single" w:sz="4" w:space="0" w:color="auto"/>
              <w:right w:val="single" w:sz="4" w:space="0" w:color="auto"/>
            </w:tcBorders>
            <w:hideMark/>
          </w:tcPr>
          <w:p w14:paraId="038AA5FE" w14:textId="77777777" w:rsidR="00761771" w:rsidRDefault="00761771">
            <w:pPr>
              <w:keepNext/>
              <w:keepLines/>
              <w:tabs>
                <w:tab w:val="left" w:pos="851"/>
                <w:tab w:val="left" w:pos="5727"/>
                <w:tab w:val="left" w:pos="9575"/>
              </w:tabs>
              <w:suppressAutoHyphens/>
              <w:spacing w:before="40" w:after="120" w:line="220" w:lineRule="exact"/>
              <w:outlineLvl w:val="0"/>
            </w:pPr>
            <w:r>
              <w:t>45</w:t>
            </w:r>
          </w:p>
        </w:tc>
        <w:tc>
          <w:tcPr>
            <w:tcW w:w="720" w:type="dxa"/>
            <w:tcBorders>
              <w:top w:val="single" w:sz="4" w:space="0" w:color="auto"/>
              <w:left w:val="single" w:sz="4" w:space="0" w:color="auto"/>
              <w:bottom w:val="single" w:sz="4" w:space="0" w:color="auto"/>
              <w:right w:val="single" w:sz="4" w:space="0" w:color="auto"/>
            </w:tcBorders>
            <w:hideMark/>
          </w:tcPr>
          <w:p w14:paraId="790EC5FB" w14:textId="77777777" w:rsidR="00761771" w:rsidRDefault="00761771">
            <w:pPr>
              <w:keepNext/>
              <w:keepLines/>
              <w:tabs>
                <w:tab w:val="left" w:pos="851"/>
                <w:tab w:val="left" w:pos="5727"/>
                <w:tab w:val="left" w:pos="9575"/>
              </w:tabs>
              <w:suppressAutoHyphens/>
              <w:spacing w:before="40" w:after="120" w:line="220" w:lineRule="exact"/>
              <w:outlineLvl w:val="0"/>
            </w:pPr>
            <w:r>
              <w:t>36</w:t>
            </w:r>
          </w:p>
        </w:tc>
        <w:tc>
          <w:tcPr>
            <w:tcW w:w="1170" w:type="dxa"/>
            <w:gridSpan w:val="2"/>
            <w:tcBorders>
              <w:top w:val="single" w:sz="4" w:space="0" w:color="auto"/>
              <w:left w:val="single" w:sz="4" w:space="0" w:color="auto"/>
              <w:bottom w:val="single" w:sz="4" w:space="0" w:color="auto"/>
              <w:right w:val="single" w:sz="4" w:space="0" w:color="auto"/>
            </w:tcBorders>
            <w:hideMark/>
          </w:tcPr>
          <w:p w14:paraId="46CE1DAD" w14:textId="77777777" w:rsidR="00761771" w:rsidRDefault="00761771">
            <w:pPr>
              <w:keepNext/>
              <w:keepLines/>
              <w:tabs>
                <w:tab w:val="left" w:pos="851"/>
                <w:tab w:val="left" w:pos="5727"/>
                <w:tab w:val="left" w:pos="9575"/>
              </w:tabs>
              <w:suppressAutoHyphens/>
              <w:spacing w:before="40" w:after="120" w:line="220" w:lineRule="exact"/>
              <w:outlineLvl w:val="0"/>
            </w:pPr>
            <w:r>
              <w:t>2015/98</w:t>
            </w:r>
          </w:p>
        </w:tc>
        <w:tc>
          <w:tcPr>
            <w:tcW w:w="810" w:type="dxa"/>
            <w:tcBorders>
              <w:top w:val="single" w:sz="4" w:space="0" w:color="auto"/>
              <w:left w:val="single" w:sz="4" w:space="0" w:color="auto"/>
              <w:bottom w:val="single" w:sz="4" w:space="0" w:color="auto"/>
              <w:right w:val="single" w:sz="4" w:space="0" w:color="auto"/>
            </w:tcBorders>
            <w:hideMark/>
          </w:tcPr>
          <w:p w14:paraId="6C555A79" w14:textId="77777777" w:rsidR="00761771" w:rsidRDefault="00761771">
            <w:pPr>
              <w:keepNext/>
              <w:keepLines/>
              <w:tabs>
                <w:tab w:val="left" w:pos="851"/>
                <w:tab w:val="left" w:pos="5727"/>
                <w:tab w:val="left" w:pos="9575"/>
              </w:tabs>
              <w:suppressAutoHyphens/>
              <w:spacing w:before="40" w:after="120" w:line="220" w:lineRule="exact"/>
              <w:outlineLvl w:val="0"/>
            </w:pPr>
            <w:r>
              <w:t>36/0/0</w:t>
            </w:r>
          </w:p>
        </w:tc>
        <w:tc>
          <w:tcPr>
            <w:tcW w:w="2252" w:type="dxa"/>
            <w:gridSpan w:val="3"/>
            <w:tcBorders>
              <w:top w:val="single" w:sz="4" w:space="0" w:color="auto"/>
              <w:left w:val="single" w:sz="4" w:space="0" w:color="auto"/>
              <w:bottom w:val="single" w:sz="4" w:space="0" w:color="auto"/>
              <w:right w:val="single" w:sz="4" w:space="0" w:color="auto"/>
            </w:tcBorders>
            <w:hideMark/>
          </w:tcPr>
          <w:p w14:paraId="217CD1FD"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3 </w:t>
            </w:r>
            <w:r>
              <w:br/>
              <w:t>к поправкам серии 02</w:t>
            </w:r>
          </w:p>
        </w:tc>
        <w:tc>
          <w:tcPr>
            <w:tcW w:w="450" w:type="dxa"/>
            <w:tcBorders>
              <w:top w:val="single" w:sz="4" w:space="0" w:color="auto"/>
              <w:left w:val="single" w:sz="4" w:space="0" w:color="auto"/>
              <w:bottom w:val="single" w:sz="4" w:space="0" w:color="auto"/>
              <w:right w:val="single" w:sz="4" w:space="0" w:color="auto"/>
            </w:tcBorders>
            <w:hideMark/>
          </w:tcPr>
          <w:p w14:paraId="4C909E77"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6A0D5B04"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4A10264D" w14:textId="77777777" w:rsidR="00761771" w:rsidRDefault="00761771">
            <w:pPr>
              <w:tabs>
                <w:tab w:val="left" w:pos="851"/>
                <w:tab w:val="left" w:pos="5727"/>
                <w:tab w:val="left" w:pos="9575"/>
              </w:tabs>
              <w:suppressAutoHyphens/>
              <w:spacing w:before="40" w:after="120" w:line="220" w:lineRule="exact"/>
              <w:outlineLvl w:val="0"/>
            </w:pPr>
            <w:r>
              <w:t>101</w:t>
            </w:r>
          </w:p>
        </w:tc>
        <w:tc>
          <w:tcPr>
            <w:tcW w:w="3163" w:type="dxa"/>
            <w:tcBorders>
              <w:top w:val="single" w:sz="4" w:space="0" w:color="auto"/>
              <w:left w:val="single" w:sz="4" w:space="0" w:color="auto"/>
              <w:bottom w:val="single" w:sz="4" w:space="0" w:color="auto"/>
              <w:right w:val="single" w:sz="4" w:space="0" w:color="auto"/>
            </w:tcBorders>
            <w:hideMark/>
          </w:tcPr>
          <w:p w14:paraId="689A3DDF"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Выбросы CO</w:t>
            </w:r>
            <w:r>
              <w:rPr>
                <w:bCs/>
                <w:vertAlign w:val="subscript"/>
              </w:rPr>
              <w:t>2</w:t>
            </w:r>
            <w:r>
              <w:rPr>
                <w:bCs/>
              </w:rPr>
              <w:t>/расход топлива</w:t>
            </w:r>
          </w:p>
        </w:tc>
        <w:tc>
          <w:tcPr>
            <w:tcW w:w="720" w:type="dxa"/>
            <w:tcBorders>
              <w:top w:val="single" w:sz="4" w:space="0" w:color="auto"/>
              <w:left w:val="single" w:sz="4" w:space="0" w:color="auto"/>
              <w:bottom w:val="single" w:sz="4" w:space="0" w:color="auto"/>
              <w:right w:val="single" w:sz="4" w:space="0" w:color="auto"/>
            </w:tcBorders>
            <w:hideMark/>
          </w:tcPr>
          <w:p w14:paraId="0044956B" w14:textId="77777777" w:rsidR="00761771" w:rsidRDefault="00761771">
            <w:pPr>
              <w:keepNext/>
              <w:keepLines/>
              <w:tabs>
                <w:tab w:val="left" w:pos="851"/>
                <w:tab w:val="left" w:pos="5727"/>
                <w:tab w:val="left" w:pos="9575"/>
              </w:tabs>
              <w:suppressAutoHyphens/>
              <w:spacing w:before="40" w:after="120" w:line="220" w:lineRule="exact"/>
              <w:outlineLvl w:val="0"/>
            </w:pPr>
            <w:r>
              <w:t>45</w:t>
            </w:r>
          </w:p>
        </w:tc>
        <w:tc>
          <w:tcPr>
            <w:tcW w:w="720" w:type="dxa"/>
            <w:tcBorders>
              <w:top w:val="single" w:sz="4" w:space="0" w:color="auto"/>
              <w:left w:val="single" w:sz="4" w:space="0" w:color="auto"/>
              <w:bottom w:val="single" w:sz="4" w:space="0" w:color="auto"/>
              <w:right w:val="single" w:sz="4" w:space="0" w:color="auto"/>
            </w:tcBorders>
            <w:hideMark/>
          </w:tcPr>
          <w:p w14:paraId="6224D195" w14:textId="77777777" w:rsidR="00761771" w:rsidRDefault="00761771">
            <w:pPr>
              <w:keepNext/>
              <w:keepLines/>
              <w:tabs>
                <w:tab w:val="left" w:pos="851"/>
                <w:tab w:val="left" w:pos="5727"/>
                <w:tab w:val="left" w:pos="9575"/>
              </w:tabs>
              <w:suppressAutoHyphens/>
              <w:spacing w:before="40" w:after="120" w:line="220" w:lineRule="exact"/>
              <w:outlineLvl w:val="0"/>
            </w:pPr>
            <w:r>
              <w:t>35</w:t>
            </w:r>
          </w:p>
        </w:tc>
        <w:tc>
          <w:tcPr>
            <w:tcW w:w="1170" w:type="dxa"/>
            <w:gridSpan w:val="2"/>
            <w:tcBorders>
              <w:top w:val="single" w:sz="4" w:space="0" w:color="auto"/>
              <w:left w:val="single" w:sz="4" w:space="0" w:color="auto"/>
              <w:bottom w:val="single" w:sz="4" w:space="0" w:color="auto"/>
              <w:right w:val="single" w:sz="4" w:space="0" w:color="auto"/>
            </w:tcBorders>
            <w:hideMark/>
          </w:tcPr>
          <w:p w14:paraId="3989254F" w14:textId="77777777" w:rsidR="00761771" w:rsidRDefault="00761771">
            <w:pPr>
              <w:keepNext/>
              <w:keepLines/>
              <w:tabs>
                <w:tab w:val="left" w:pos="851"/>
                <w:tab w:val="left" w:pos="5727"/>
                <w:tab w:val="left" w:pos="9575"/>
              </w:tabs>
              <w:suppressAutoHyphens/>
              <w:spacing w:before="40" w:after="120" w:line="220" w:lineRule="exact"/>
              <w:outlineLvl w:val="0"/>
            </w:pPr>
            <w:r>
              <w:t>2015/103</w:t>
            </w:r>
          </w:p>
        </w:tc>
        <w:tc>
          <w:tcPr>
            <w:tcW w:w="810" w:type="dxa"/>
            <w:tcBorders>
              <w:top w:val="single" w:sz="4" w:space="0" w:color="auto"/>
              <w:left w:val="single" w:sz="4" w:space="0" w:color="auto"/>
              <w:bottom w:val="single" w:sz="4" w:space="0" w:color="auto"/>
              <w:right w:val="single" w:sz="4" w:space="0" w:color="auto"/>
            </w:tcBorders>
            <w:hideMark/>
          </w:tcPr>
          <w:p w14:paraId="5D692A4E" w14:textId="77777777" w:rsidR="00761771" w:rsidRDefault="00761771">
            <w:pPr>
              <w:keepNext/>
              <w:keepLines/>
              <w:tabs>
                <w:tab w:val="left" w:pos="851"/>
                <w:tab w:val="left" w:pos="5727"/>
                <w:tab w:val="left" w:pos="9575"/>
              </w:tabs>
              <w:suppressAutoHyphens/>
              <w:spacing w:before="40" w:after="120" w:line="220" w:lineRule="exact"/>
              <w:outlineLvl w:val="0"/>
            </w:pPr>
            <w:r>
              <w:t>35/0/0</w:t>
            </w:r>
          </w:p>
        </w:tc>
        <w:tc>
          <w:tcPr>
            <w:tcW w:w="2252" w:type="dxa"/>
            <w:gridSpan w:val="3"/>
            <w:tcBorders>
              <w:top w:val="single" w:sz="4" w:space="0" w:color="auto"/>
              <w:left w:val="single" w:sz="4" w:space="0" w:color="auto"/>
              <w:bottom w:val="single" w:sz="4" w:space="0" w:color="auto"/>
              <w:right w:val="single" w:sz="4" w:space="0" w:color="auto"/>
            </w:tcBorders>
            <w:hideMark/>
          </w:tcPr>
          <w:p w14:paraId="2688CDAD"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6 </w:t>
            </w:r>
            <w:r>
              <w:br/>
              <w:t>к поправкам серии 01</w:t>
            </w:r>
          </w:p>
        </w:tc>
        <w:tc>
          <w:tcPr>
            <w:tcW w:w="450" w:type="dxa"/>
            <w:tcBorders>
              <w:top w:val="single" w:sz="4" w:space="0" w:color="auto"/>
              <w:left w:val="single" w:sz="4" w:space="0" w:color="auto"/>
              <w:bottom w:val="single" w:sz="4" w:space="0" w:color="auto"/>
              <w:right w:val="single" w:sz="4" w:space="0" w:color="auto"/>
            </w:tcBorders>
            <w:hideMark/>
          </w:tcPr>
          <w:p w14:paraId="6947296E"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630ABD16"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1D69A489" w14:textId="77777777" w:rsidR="00761771" w:rsidRDefault="00761771">
            <w:pPr>
              <w:tabs>
                <w:tab w:val="left" w:pos="851"/>
                <w:tab w:val="left" w:pos="5727"/>
                <w:tab w:val="left" w:pos="9575"/>
              </w:tabs>
              <w:suppressAutoHyphens/>
              <w:spacing w:before="40" w:after="120" w:line="220" w:lineRule="exact"/>
              <w:outlineLvl w:val="0"/>
            </w:pPr>
            <w:r>
              <w:t>106</w:t>
            </w:r>
          </w:p>
        </w:tc>
        <w:tc>
          <w:tcPr>
            <w:tcW w:w="3163" w:type="dxa"/>
            <w:tcBorders>
              <w:top w:val="single" w:sz="4" w:space="0" w:color="auto"/>
              <w:left w:val="single" w:sz="4" w:space="0" w:color="auto"/>
              <w:bottom w:val="single" w:sz="4" w:space="0" w:color="auto"/>
              <w:right w:val="single" w:sz="4" w:space="0" w:color="auto"/>
            </w:tcBorders>
            <w:hideMark/>
          </w:tcPr>
          <w:p w14:paraId="78D9EDD0"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Шины для сельскохозяйственных 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14:paraId="5B8540CB" w14:textId="77777777" w:rsidR="00761771" w:rsidRDefault="00761771">
            <w:pPr>
              <w:keepNext/>
              <w:keepLines/>
              <w:tabs>
                <w:tab w:val="left" w:pos="851"/>
                <w:tab w:val="left" w:pos="5727"/>
                <w:tab w:val="left" w:pos="9575"/>
              </w:tabs>
              <w:suppressAutoHyphens/>
              <w:spacing w:before="40" w:after="120" w:line="220" w:lineRule="exact"/>
              <w:outlineLvl w:val="0"/>
            </w:pPr>
            <w:r>
              <w:t>45</w:t>
            </w:r>
          </w:p>
        </w:tc>
        <w:tc>
          <w:tcPr>
            <w:tcW w:w="720" w:type="dxa"/>
            <w:tcBorders>
              <w:top w:val="single" w:sz="4" w:space="0" w:color="auto"/>
              <w:left w:val="single" w:sz="4" w:space="0" w:color="auto"/>
              <w:bottom w:val="single" w:sz="4" w:space="0" w:color="auto"/>
              <w:right w:val="single" w:sz="4" w:space="0" w:color="auto"/>
            </w:tcBorders>
            <w:hideMark/>
          </w:tcPr>
          <w:p w14:paraId="22138BE2" w14:textId="77777777" w:rsidR="00761771" w:rsidRDefault="00761771">
            <w:pPr>
              <w:keepNext/>
              <w:keepLines/>
              <w:tabs>
                <w:tab w:val="left" w:pos="851"/>
                <w:tab w:val="left" w:pos="5727"/>
                <w:tab w:val="left" w:pos="9575"/>
              </w:tabs>
              <w:suppressAutoHyphens/>
              <w:spacing w:before="40" w:after="120" w:line="220" w:lineRule="exact"/>
              <w:outlineLvl w:val="0"/>
            </w:pPr>
            <w:r>
              <w:t>35</w:t>
            </w:r>
          </w:p>
        </w:tc>
        <w:tc>
          <w:tcPr>
            <w:tcW w:w="1170" w:type="dxa"/>
            <w:gridSpan w:val="2"/>
            <w:tcBorders>
              <w:top w:val="single" w:sz="4" w:space="0" w:color="auto"/>
              <w:left w:val="single" w:sz="4" w:space="0" w:color="auto"/>
              <w:bottom w:val="single" w:sz="4" w:space="0" w:color="auto"/>
              <w:right w:val="single" w:sz="4" w:space="0" w:color="auto"/>
            </w:tcBorders>
            <w:hideMark/>
          </w:tcPr>
          <w:p w14:paraId="62EA124D" w14:textId="77777777" w:rsidR="00761771" w:rsidRDefault="00761771">
            <w:pPr>
              <w:keepNext/>
              <w:keepLines/>
              <w:tabs>
                <w:tab w:val="left" w:pos="851"/>
                <w:tab w:val="left" w:pos="5727"/>
                <w:tab w:val="left" w:pos="9575"/>
              </w:tabs>
              <w:suppressAutoHyphens/>
              <w:spacing w:before="40" w:after="120" w:line="220" w:lineRule="exact"/>
              <w:outlineLvl w:val="0"/>
            </w:pPr>
            <w:r>
              <w:t>2015/109</w:t>
            </w:r>
          </w:p>
        </w:tc>
        <w:tc>
          <w:tcPr>
            <w:tcW w:w="810" w:type="dxa"/>
            <w:tcBorders>
              <w:top w:val="single" w:sz="4" w:space="0" w:color="auto"/>
              <w:left w:val="single" w:sz="4" w:space="0" w:color="auto"/>
              <w:bottom w:val="single" w:sz="4" w:space="0" w:color="auto"/>
              <w:right w:val="single" w:sz="4" w:space="0" w:color="auto"/>
            </w:tcBorders>
            <w:hideMark/>
          </w:tcPr>
          <w:p w14:paraId="48CCEC76" w14:textId="77777777" w:rsidR="00761771" w:rsidRDefault="00761771">
            <w:pPr>
              <w:keepNext/>
              <w:keepLines/>
              <w:tabs>
                <w:tab w:val="left" w:pos="851"/>
                <w:tab w:val="left" w:pos="5727"/>
                <w:tab w:val="left" w:pos="9575"/>
              </w:tabs>
              <w:suppressAutoHyphens/>
              <w:spacing w:before="40" w:after="120" w:line="220" w:lineRule="exact"/>
              <w:outlineLvl w:val="0"/>
            </w:pPr>
            <w:r>
              <w:t>35/0/0</w:t>
            </w:r>
          </w:p>
        </w:tc>
        <w:tc>
          <w:tcPr>
            <w:tcW w:w="2252" w:type="dxa"/>
            <w:gridSpan w:val="3"/>
            <w:tcBorders>
              <w:top w:val="single" w:sz="4" w:space="0" w:color="auto"/>
              <w:left w:val="single" w:sz="4" w:space="0" w:color="auto"/>
              <w:bottom w:val="single" w:sz="4" w:space="0" w:color="auto"/>
              <w:right w:val="single" w:sz="4" w:space="0" w:color="auto"/>
            </w:tcBorders>
            <w:hideMark/>
          </w:tcPr>
          <w:p w14:paraId="7898588F"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13 </w:t>
            </w:r>
            <w:r>
              <w:br/>
              <w:t>к поправкам серии 00</w:t>
            </w:r>
          </w:p>
        </w:tc>
        <w:tc>
          <w:tcPr>
            <w:tcW w:w="450" w:type="dxa"/>
            <w:tcBorders>
              <w:top w:val="single" w:sz="4" w:space="0" w:color="auto"/>
              <w:left w:val="single" w:sz="4" w:space="0" w:color="auto"/>
              <w:bottom w:val="single" w:sz="4" w:space="0" w:color="auto"/>
              <w:right w:val="single" w:sz="4" w:space="0" w:color="auto"/>
            </w:tcBorders>
            <w:hideMark/>
          </w:tcPr>
          <w:p w14:paraId="078A6328"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65FCF16E"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2E04E0BE" w14:textId="77777777" w:rsidR="00761771" w:rsidRDefault="00761771">
            <w:pPr>
              <w:tabs>
                <w:tab w:val="left" w:pos="851"/>
                <w:tab w:val="left" w:pos="5727"/>
                <w:tab w:val="left" w:pos="9575"/>
              </w:tabs>
              <w:suppressAutoHyphens/>
              <w:spacing w:before="40" w:after="120" w:line="220" w:lineRule="exact"/>
              <w:outlineLvl w:val="0"/>
            </w:pPr>
            <w:r>
              <w:t>107</w:t>
            </w:r>
          </w:p>
        </w:tc>
        <w:tc>
          <w:tcPr>
            <w:tcW w:w="3163" w:type="dxa"/>
            <w:tcBorders>
              <w:top w:val="single" w:sz="4" w:space="0" w:color="auto"/>
              <w:left w:val="single" w:sz="4" w:space="0" w:color="auto"/>
              <w:bottom w:val="single" w:sz="4" w:space="0" w:color="auto"/>
              <w:right w:val="single" w:sz="4" w:space="0" w:color="auto"/>
            </w:tcBorders>
            <w:hideMark/>
          </w:tcPr>
          <w:p w14:paraId="0C2E9425"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Транспортные средства M</w:t>
            </w:r>
            <w:r>
              <w:rPr>
                <w:bCs/>
                <w:vertAlign w:val="subscript"/>
              </w:rPr>
              <w:t>2</w:t>
            </w:r>
            <w:r>
              <w:rPr>
                <w:bCs/>
              </w:rPr>
              <w:t xml:space="preserve"> и M</w:t>
            </w:r>
            <w:r>
              <w:rPr>
                <w:bCs/>
                <w:vertAlign w:val="subscript"/>
              </w:rPr>
              <w:t>3</w:t>
            </w:r>
          </w:p>
        </w:tc>
        <w:tc>
          <w:tcPr>
            <w:tcW w:w="720" w:type="dxa"/>
            <w:tcBorders>
              <w:top w:val="single" w:sz="4" w:space="0" w:color="auto"/>
              <w:left w:val="single" w:sz="4" w:space="0" w:color="auto"/>
              <w:bottom w:val="single" w:sz="4" w:space="0" w:color="auto"/>
              <w:right w:val="single" w:sz="4" w:space="0" w:color="auto"/>
            </w:tcBorders>
            <w:hideMark/>
          </w:tcPr>
          <w:p w14:paraId="71F60EFA" w14:textId="77777777" w:rsidR="00761771" w:rsidRDefault="00761771">
            <w:pPr>
              <w:keepNext/>
              <w:keepLines/>
              <w:tabs>
                <w:tab w:val="left" w:pos="851"/>
                <w:tab w:val="left" w:pos="5727"/>
                <w:tab w:val="left" w:pos="9575"/>
              </w:tabs>
              <w:suppressAutoHyphens/>
              <w:spacing w:before="40" w:after="120" w:line="220" w:lineRule="exact"/>
              <w:outlineLvl w:val="0"/>
            </w:pPr>
            <w:r>
              <w:t>45</w:t>
            </w:r>
          </w:p>
        </w:tc>
        <w:tc>
          <w:tcPr>
            <w:tcW w:w="720" w:type="dxa"/>
            <w:tcBorders>
              <w:top w:val="single" w:sz="4" w:space="0" w:color="auto"/>
              <w:left w:val="single" w:sz="4" w:space="0" w:color="auto"/>
              <w:bottom w:val="single" w:sz="4" w:space="0" w:color="auto"/>
              <w:right w:val="single" w:sz="4" w:space="0" w:color="auto"/>
            </w:tcBorders>
            <w:hideMark/>
          </w:tcPr>
          <w:p w14:paraId="07A98E3A" w14:textId="77777777" w:rsidR="00761771" w:rsidRDefault="00761771">
            <w:pPr>
              <w:keepNext/>
              <w:keepLines/>
              <w:tabs>
                <w:tab w:val="left" w:pos="851"/>
                <w:tab w:val="left" w:pos="5727"/>
                <w:tab w:val="left" w:pos="9575"/>
              </w:tabs>
              <w:suppressAutoHyphens/>
              <w:spacing w:before="40" w:after="120" w:line="220" w:lineRule="exact"/>
              <w:outlineLvl w:val="0"/>
            </w:pPr>
            <w:r>
              <w:t>35</w:t>
            </w:r>
          </w:p>
        </w:tc>
        <w:tc>
          <w:tcPr>
            <w:tcW w:w="1170" w:type="dxa"/>
            <w:gridSpan w:val="2"/>
            <w:tcBorders>
              <w:top w:val="single" w:sz="4" w:space="0" w:color="auto"/>
              <w:left w:val="single" w:sz="4" w:space="0" w:color="auto"/>
              <w:bottom w:val="single" w:sz="4" w:space="0" w:color="auto"/>
              <w:right w:val="single" w:sz="4" w:space="0" w:color="auto"/>
            </w:tcBorders>
            <w:hideMark/>
          </w:tcPr>
          <w:p w14:paraId="0EC1EEDC" w14:textId="77777777" w:rsidR="00761771" w:rsidRDefault="00761771">
            <w:pPr>
              <w:keepNext/>
              <w:keepLines/>
              <w:tabs>
                <w:tab w:val="left" w:pos="851"/>
                <w:tab w:val="left" w:pos="5727"/>
                <w:tab w:val="left" w:pos="9575"/>
              </w:tabs>
              <w:suppressAutoHyphens/>
              <w:spacing w:before="40" w:after="120" w:line="220" w:lineRule="exact"/>
              <w:outlineLvl w:val="0"/>
            </w:pPr>
            <w:r>
              <w:t>2015/104</w:t>
            </w:r>
          </w:p>
        </w:tc>
        <w:tc>
          <w:tcPr>
            <w:tcW w:w="810" w:type="dxa"/>
            <w:tcBorders>
              <w:top w:val="single" w:sz="4" w:space="0" w:color="auto"/>
              <w:left w:val="single" w:sz="4" w:space="0" w:color="auto"/>
              <w:bottom w:val="single" w:sz="4" w:space="0" w:color="auto"/>
              <w:right w:val="single" w:sz="4" w:space="0" w:color="auto"/>
            </w:tcBorders>
            <w:hideMark/>
          </w:tcPr>
          <w:p w14:paraId="40F532B5" w14:textId="77777777" w:rsidR="00761771" w:rsidRDefault="00761771">
            <w:pPr>
              <w:keepNext/>
              <w:keepLines/>
              <w:tabs>
                <w:tab w:val="left" w:pos="851"/>
                <w:tab w:val="left" w:pos="5727"/>
                <w:tab w:val="left" w:pos="9575"/>
              </w:tabs>
              <w:suppressAutoHyphens/>
              <w:spacing w:before="40" w:after="120" w:line="220" w:lineRule="exact"/>
              <w:outlineLvl w:val="0"/>
            </w:pPr>
            <w:r>
              <w:t>35/0/0</w:t>
            </w:r>
          </w:p>
        </w:tc>
        <w:tc>
          <w:tcPr>
            <w:tcW w:w="2252" w:type="dxa"/>
            <w:gridSpan w:val="3"/>
            <w:tcBorders>
              <w:top w:val="single" w:sz="4" w:space="0" w:color="auto"/>
              <w:left w:val="single" w:sz="4" w:space="0" w:color="auto"/>
              <w:bottom w:val="single" w:sz="4" w:space="0" w:color="auto"/>
              <w:right w:val="single" w:sz="4" w:space="0" w:color="auto"/>
            </w:tcBorders>
            <w:hideMark/>
          </w:tcPr>
          <w:p w14:paraId="19A719DB" w14:textId="77777777" w:rsidR="00761771" w:rsidRDefault="00761771">
            <w:pPr>
              <w:keepNext/>
              <w:keepLines/>
              <w:tabs>
                <w:tab w:val="left" w:pos="851"/>
                <w:tab w:val="left" w:pos="5727"/>
                <w:tab w:val="left" w:pos="9575"/>
              </w:tabs>
              <w:suppressAutoHyphens/>
              <w:spacing w:before="40" w:after="120" w:line="220" w:lineRule="exact"/>
              <w:outlineLvl w:val="0"/>
            </w:pPr>
            <w:r>
              <w:t>Дополнение 4 к поправкам серии 05</w:t>
            </w:r>
          </w:p>
        </w:tc>
        <w:tc>
          <w:tcPr>
            <w:tcW w:w="450" w:type="dxa"/>
            <w:tcBorders>
              <w:top w:val="single" w:sz="4" w:space="0" w:color="auto"/>
              <w:left w:val="single" w:sz="4" w:space="0" w:color="auto"/>
              <w:bottom w:val="single" w:sz="4" w:space="0" w:color="auto"/>
              <w:right w:val="single" w:sz="4" w:space="0" w:color="auto"/>
            </w:tcBorders>
            <w:hideMark/>
          </w:tcPr>
          <w:p w14:paraId="3A97A0B4"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5139F513"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33C6F336" w14:textId="77777777" w:rsidR="00761771" w:rsidRDefault="00761771">
            <w:pPr>
              <w:tabs>
                <w:tab w:val="left" w:pos="851"/>
                <w:tab w:val="left" w:pos="5727"/>
                <w:tab w:val="left" w:pos="9575"/>
              </w:tabs>
              <w:suppressAutoHyphens/>
              <w:spacing w:before="40" w:after="120" w:line="220" w:lineRule="exact"/>
              <w:outlineLvl w:val="0"/>
            </w:pPr>
            <w:r>
              <w:t>107</w:t>
            </w:r>
          </w:p>
        </w:tc>
        <w:tc>
          <w:tcPr>
            <w:tcW w:w="3163" w:type="dxa"/>
            <w:tcBorders>
              <w:top w:val="single" w:sz="4" w:space="0" w:color="auto"/>
              <w:left w:val="single" w:sz="4" w:space="0" w:color="auto"/>
              <w:bottom w:val="single" w:sz="4" w:space="0" w:color="auto"/>
              <w:right w:val="single" w:sz="4" w:space="0" w:color="auto"/>
            </w:tcBorders>
            <w:hideMark/>
          </w:tcPr>
          <w:p w14:paraId="726D27D2"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Транспортные средства M</w:t>
            </w:r>
            <w:r>
              <w:rPr>
                <w:bCs/>
                <w:vertAlign w:val="subscript"/>
              </w:rPr>
              <w:t>2</w:t>
            </w:r>
            <w:r>
              <w:rPr>
                <w:bCs/>
              </w:rPr>
              <w:t xml:space="preserve"> и M</w:t>
            </w:r>
            <w:r>
              <w:rPr>
                <w:bCs/>
                <w:vertAlign w:val="subscript"/>
              </w:rPr>
              <w:t>3</w:t>
            </w:r>
          </w:p>
        </w:tc>
        <w:tc>
          <w:tcPr>
            <w:tcW w:w="720" w:type="dxa"/>
            <w:tcBorders>
              <w:top w:val="single" w:sz="4" w:space="0" w:color="auto"/>
              <w:left w:val="single" w:sz="4" w:space="0" w:color="auto"/>
              <w:bottom w:val="single" w:sz="4" w:space="0" w:color="auto"/>
              <w:right w:val="single" w:sz="4" w:space="0" w:color="auto"/>
            </w:tcBorders>
            <w:hideMark/>
          </w:tcPr>
          <w:p w14:paraId="609D8EE2" w14:textId="77777777" w:rsidR="00761771" w:rsidRDefault="00761771">
            <w:pPr>
              <w:keepNext/>
              <w:keepLines/>
              <w:tabs>
                <w:tab w:val="left" w:pos="851"/>
                <w:tab w:val="left" w:pos="5727"/>
                <w:tab w:val="left" w:pos="9575"/>
              </w:tabs>
              <w:suppressAutoHyphens/>
              <w:spacing w:before="40" w:after="120" w:line="220" w:lineRule="exact"/>
              <w:outlineLvl w:val="0"/>
            </w:pPr>
            <w:r>
              <w:t>45</w:t>
            </w:r>
          </w:p>
        </w:tc>
        <w:tc>
          <w:tcPr>
            <w:tcW w:w="720" w:type="dxa"/>
            <w:tcBorders>
              <w:top w:val="single" w:sz="4" w:space="0" w:color="auto"/>
              <w:left w:val="single" w:sz="4" w:space="0" w:color="auto"/>
              <w:bottom w:val="single" w:sz="4" w:space="0" w:color="auto"/>
              <w:right w:val="single" w:sz="4" w:space="0" w:color="auto"/>
            </w:tcBorders>
            <w:hideMark/>
          </w:tcPr>
          <w:p w14:paraId="177F6E03" w14:textId="77777777" w:rsidR="00761771" w:rsidRDefault="00761771">
            <w:pPr>
              <w:keepNext/>
              <w:keepLines/>
              <w:tabs>
                <w:tab w:val="left" w:pos="851"/>
                <w:tab w:val="left" w:pos="5727"/>
                <w:tab w:val="left" w:pos="9575"/>
              </w:tabs>
              <w:suppressAutoHyphens/>
              <w:spacing w:before="40" w:after="120" w:line="220" w:lineRule="exact"/>
              <w:outlineLvl w:val="0"/>
            </w:pPr>
            <w:r>
              <w:t>35</w:t>
            </w:r>
          </w:p>
        </w:tc>
        <w:tc>
          <w:tcPr>
            <w:tcW w:w="1170" w:type="dxa"/>
            <w:gridSpan w:val="2"/>
            <w:tcBorders>
              <w:top w:val="single" w:sz="4" w:space="0" w:color="auto"/>
              <w:left w:val="single" w:sz="4" w:space="0" w:color="auto"/>
              <w:bottom w:val="single" w:sz="4" w:space="0" w:color="auto"/>
              <w:right w:val="single" w:sz="4" w:space="0" w:color="auto"/>
            </w:tcBorders>
            <w:hideMark/>
          </w:tcPr>
          <w:p w14:paraId="0EAC30E0" w14:textId="77777777" w:rsidR="00761771" w:rsidRDefault="00761771">
            <w:pPr>
              <w:keepNext/>
              <w:keepLines/>
              <w:tabs>
                <w:tab w:val="left" w:pos="851"/>
                <w:tab w:val="left" w:pos="5727"/>
                <w:tab w:val="left" w:pos="9575"/>
              </w:tabs>
              <w:suppressAutoHyphens/>
              <w:spacing w:before="40" w:after="120" w:line="220" w:lineRule="exact"/>
              <w:outlineLvl w:val="0"/>
            </w:pPr>
            <w:r>
              <w:t>2015/88</w:t>
            </w:r>
          </w:p>
        </w:tc>
        <w:tc>
          <w:tcPr>
            <w:tcW w:w="810" w:type="dxa"/>
            <w:tcBorders>
              <w:top w:val="single" w:sz="4" w:space="0" w:color="auto"/>
              <w:left w:val="single" w:sz="4" w:space="0" w:color="auto"/>
              <w:bottom w:val="single" w:sz="4" w:space="0" w:color="auto"/>
              <w:right w:val="single" w:sz="4" w:space="0" w:color="auto"/>
            </w:tcBorders>
            <w:hideMark/>
          </w:tcPr>
          <w:p w14:paraId="7EDBB54C" w14:textId="77777777" w:rsidR="00761771" w:rsidRDefault="00761771">
            <w:pPr>
              <w:keepNext/>
              <w:keepLines/>
              <w:tabs>
                <w:tab w:val="left" w:pos="851"/>
                <w:tab w:val="left" w:pos="5727"/>
                <w:tab w:val="left" w:pos="9575"/>
              </w:tabs>
              <w:suppressAutoHyphens/>
              <w:spacing w:before="40" w:after="120" w:line="220" w:lineRule="exact"/>
              <w:outlineLvl w:val="0"/>
            </w:pPr>
            <w:r>
              <w:t>35/0/0</w:t>
            </w:r>
          </w:p>
        </w:tc>
        <w:tc>
          <w:tcPr>
            <w:tcW w:w="2252" w:type="dxa"/>
            <w:gridSpan w:val="3"/>
            <w:tcBorders>
              <w:top w:val="single" w:sz="4" w:space="0" w:color="auto"/>
              <w:left w:val="single" w:sz="4" w:space="0" w:color="auto"/>
              <w:bottom w:val="single" w:sz="4" w:space="0" w:color="auto"/>
              <w:right w:val="single" w:sz="4" w:space="0" w:color="auto"/>
            </w:tcBorders>
            <w:hideMark/>
          </w:tcPr>
          <w:p w14:paraId="4DC72017" w14:textId="77777777" w:rsidR="00761771" w:rsidRDefault="00761771">
            <w:pPr>
              <w:keepNext/>
              <w:keepLines/>
              <w:tabs>
                <w:tab w:val="left" w:pos="851"/>
                <w:tab w:val="left" w:pos="5727"/>
                <w:tab w:val="left" w:pos="9575"/>
              </w:tabs>
              <w:suppressAutoHyphens/>
              <w:spacing w:before="40" w:after="120" w:line="220" w:lineRule="exact"/>
              <w:outlineLvl w:val="0"/>
            </w:pPr>
            <w:r>
              <w:t>Дополнение 4 к поправкам серии 06</w:t>
            </w:r>
          </w:p>
        </w:tc>
        <w:tc>
          <w:tcPr>
            <w:tcW w:w="450" w:type="dxa"/>
            <w:tcBorders>
              <w:top w:val="single" w:sz="4" w:space="0" w:color="auto"/>
              <w:left w:val="single" w:sz="4" w:space="0" w:color="auto"/>
              <w:bottom w:val="single" w:sz="4" w:space="0" w:color="auto"/>
              <w:right w:val="single" w:sz="4" w:space="0" w:color="auto"/>
            </w:tcBorders>
            <w:hideMark/>
          </w:tcPr>
          <w:p w14:paraId="6B26F961"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3E1451AC"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377BB70A" w14:textId="77777777" w:rsidR="00761771" w:rsidRDefault="00761771">
            <w:pPr>
              <w:tabs>
                <w:tab w:val="left" w:pos="851"/>
                <w:tab w:val="left" w:pos="5727"/>
                <w:tab w:val="left" w:pos="9575"/>
              </w:tabs>
              <w:suppressAutoHyphens/>
              <w:spacing w:before="40" w:after="120" w:line="220" w:lineRule="exact"/>
              <w:outlineLvl w:val="0"/>
            </w:pPr>
            <w:r>
              <w:t>110</w:t>
            </w:r>
          </w:p>
        </w:tc>
        <w:tc>
          <w:tcPr>
            <w:tcW w:w="3163" w:type="dxa"/>
            <w:tcBorders>
              <w:top w:val="single" w:sz="4" w:space="0" w:color="auto"/>
              <w:left w:val="single" w:sz="4" w:space="0" w:color="auto"/>
              <w:bottom w:val="single" w:sz="4" w:space="0" w:color="auto"/>
              <w:right w:val="single" w:sz="4" w:space="0" w:color="auto"/>
            </w:tcBorders>
            <w:hideMark/>
          </w:tcPr>
          <w:p w14:paraId="2029CC02"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Элементы специального оборудования для КПГ/СПГ</w:t>
            </w:r>
          </w:p>
        </w:tc>
        <w:tc>
          <w:tcPr>
            <w:tcW w:w="720" w:type="dxa"/>
            <w:tcBorders>
              <w:top w:val="single" w:sz="4" w:space="0" w:color="auto"/>
              <w:left w:val="single" w:sz="4" w:space="0" w:color="auto"/>
              <w:bottom w:val="single" w:sz="4" w:space="0" w:color="auto"/>
              <w:right w:val="single" w:sz="4" w:space="0" w:color="auto"/>
            </w:tcBorders>
            <w:hideMark/>
          </w:tcPr>
          <w:p w14:paraId="7E84263D" w14:textId="77777777" w:rsidR="00761771" w:rsidRDefault="00761771">
            <w:pPr>
              <w:keepNext/>
              <w:keepLines/>
              <w:tabs>
                <w:tab w:val="left" w:pos="851"/>
                <w:tab w:val="left" w:pos="5727"/>
                <w:tab w:val="left" w:pos="9575"/>
              </w:tabs>
              <w:suppressAutoHyphens/>
              <w:spacing w:before="40" w:after="120" w:line="220" w:lineRule="exact"/>
              <w:outlineLvl w:val="0"/>
            </w:pPr>
            <w:r>
              <w:t>46</w:t>
            </w:r>
          </w:p>
        </w:tc>
        <w:tc>
          <w:tcPr>
            <w:tcW w:w="720" w:type="dxa"/>
            <w:tcBorders>
              <w:top w:val="single" w:sz="4" w:space="0" w:color="auto"/>
              <w:left w:val="single" w:sz="4" w:space="0" w:color="auto"/>
              <w:bottom w:val="single" w:sz="4" w:space="0" w:color="auto"/>
              <w:right w:val="single" w:sz="4" w:space="0" w:color="auto"/>
            </w:tcBorders>
            <w:hideMark/>
          </w:tcPr>
          <w:p w14:paraId="2EBBF73C" w14:textId="77777777" w:rsidR="00761771" w:rsidRDefault="00761771">
            <w:pPr>
              <w:keepNext/>
              <w:keepLines/>
              <w:tabs>
                <w:tab w:val="left" w:pos="851"/>
                <w:tab w:val="left" w:pos="5727"/>
                <w:tab w:val="left" w:pos="9575"/>
              </w:tabs>
              <w:suppressAutoHyphens/>
              <w:spacing w:before="40" w:after="120" w:line="220" w:lineRule="exact"/>
              <w:outlineLvl w:val="0"/>
            </w:pPr>
            <w:r>
              <w:t>36</w:t>
            </w:r>
          </w:p>
        </w:tc>
        <w:tc>
          <w:tcPr>
            <w:tcW w:w="1170" w:type="dxa"/>
            <w:gridSpan w:val="2"/>
            <w:tcBorders>
              <w:top w:val="single" w:sz="4" w:space="0" w:color="auto"/>
              <w:left w:val="single" w:sz="4" w:space="0" w:color="auto"/>
              <w:bottom w:val="single" w:sz="4" w:space="0" w:color="auto"/>
              <w:right w:val="single" w:sz="4" w:space="0" w:color="auto"/>
            </w:tcBorders>
            <w:hideMark/>
          </w:tcPr>
          <w:p w14:paraId="7C08830C" w14:textId="77777777" w:rsidR="00761771" w:rsidRDefault="00761771">
            <w:pPr>
              <w:keepNext/>
              <w:keepLines/>
              <w:tabs>
                <w:tab w:val="left" w:pos="851"/>
                <w:tab w:val="left" w:pos="5727"/>
                <w:tab w:val="left" w:pos="9575"/>
              </w:tabs>
              <w:suppressAutoHyphens/>
              <w:spacing w:before="40" w:after="120" w:line="220" w:lineRule="exact"/>
              <w:outlineLvl w:val="0"/>
            </w:pPr>
            <w:r>
              <w:t>2015/89</w:t>
            </w:r>
          </w:p>
        </w:tc>
        <w:tc>
          <w:tcPr>
            <w:tcW w:w="810" w:type="dxa"/>
            <w:tcBorders>
              <w:top w:val="single" w:sz="4" w:space="0" w:color="auto"/>
              <w:left w:val="single" w:sz="4" w:space="0" w:color="auto"/>
              <w:bottom w:val="single" w:sz="4" w:space="0" w:color="auto"/>
              <w:right w:val="single" w:sz="4" w:space="0" w:color="auto"/>
            </w:tcBorders>
            <w:hideMark/>
          </w:tcPr>
          <w:p w14:paraId="6D9863C9" w14:textId="77777777" w:rsidR="00761771" w:rsidRDefault="00761771">
            <w:pPr>
              <w:keepNext/>
              <w:keepLines/>
              <w:tabs>
                <w:tab w:val="left" w:pos="851"/>
                <w:tab w:val="left" w:pos="5727"/>
                <w:tab w:val="left" w:pos="9575"/>
              </w:tabs>
              <w:suppressAutoHyphens/>
              <w:spacing w:before="40" w:after="120" w:line="220" w:lineRule="exact"/>
              <w:outlineLvl w:val="0"/>
            </w:pPr>
            <w:r>
              <w:t>36/0/0</w:t>
            </w:r>
          </w:p>
        </w:tc>
        <w:tc>
          <w:tcPr>
            <w:tcW w:w="2252" w:type="dxa"/>
            <w:gridSpan w:val="3"/>
            <w:tcBorders>
              <w:top w:val="single" w:sz="4" w:space="0" w:color="auto"/>
              <w:left w:val="single" w:sz="4" w:space="0" w:color="auto"/>
              <w:bottom w:val="single" w:sz="4" w:space="0" w:color="auto"/>
              <w:right w:val="single" w:sz="4" w:space="0" w:color="auto"/>
            </w:tcBorders>
            <w:hideMark/>
          </w:tcPr>
          <w:p w14:paraId="0A38FCC0"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4 </w:t>
            </w:r>
            <w:r>
              <w:br/>
              <w:t>к поправкам серии 01</w:t>
            </w:r>
          </w:p>
        </w:tc>
        <w:tc>
          <w:tcPr>
            <w:tcW w:w="450" w:type="dxa"/>
            <w:tcBorders>
              <w:top w:val="single" w:sz="4" w:space="0" w:color="auto"/>
              <w:left w:val="single" w:sz="4" w:space="0" w:color="auto"/>
              <w:bottom w:val="single" w:sz="4" w:space="0" w:color="auto"/>
              <w:right w:val="single" w:sz="4" w:space="0" w:color="auto"/>
            </w:tcBorders>
            <w:hideMark/>
          </w:tcPr>
          <w:p w14:paraId="4745066D"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1F8E0DBA" w14:textId="77777777" w:rsidTr="00B9147F">
        <w:trPr>
          <w:cantSplit/>
          <w:trHeight w:val="454"/>
        </w:trPr>
        <w:tc>
          <w:tcPr>
            <w:tcW w:w="711" w:type="dxa"/>
            <w:tcBorders>
              <w:top w:val="single" w:sz="4" w:space="0" w:color="auto"/>
              <w:left w:val="single" w:sz="4" w:space="0" w:color="auto"/>
              <w:bottom w:val="single" w:sz="4" w:space="0" w:color="auto"/>
              <w:right w:val="single" w:sz="4" w:space="0" w:color="auto"/>
            </w:tcBorders>
            <w:hideMark/>
          </w:tcPr>
          <w:p w14:paraId="2C8E17AA" w14:textId="77777777" w:rsidR="00761771" w:rsidRDefault="00761771">
            <w:pPr>
              <w:tabs>
                <w:tab w:val="left" w:pos="851"/>
                <w:tab w:val="left" w:pos="5727"/>
                <w:tab w:val="left" w:pos="9575"/>
              </w:tabs>
              <w:suppressAutoHyphens/>
              <w:spacing w:before="40" w:after="120" w:line="220" w:lineRule="exact"/>
              <w:outlineLvl w:val="0"/>
            </w:pPr>
            <w:r>
              <w:t>116</w:t>
            </w:r>
          </w:p>
        </w:tc>
        <w:tc>
          <w:tcPr>
            <w:tcW w:w="3163" w:type="dxa"/>
            <w:tcBorders>
              <w:top w:val="single" w:sz="4" w:space="0" w:color="auto"/>
              <w:left w:val="single" w:sz="4" w:space="0" w:color="auto"/>
              <w:bottom w:val="single" w:sz="4" w:space="0" w:color="auto"/>
              <w:right w:val="single" w:sz="4" w:space="0" w:color="auto"/>
            </w:tcBorders>
            <w:hideMark/>
          </w:tcPr>
          <w:p w14:paraId="622EA8FA"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Системы охранной сигнализации транспортных средств</w:t>
            </w:r>
          </w:p>
        </w:tc>
        <w:tc>
          <w:tcPr>
            <w:tcW w:w="720" w:type="dxa"/>
            <w:tcBorders>
              <w:top w:val="single" w:sz="4" w:space="0" w:color="auto"/>
              <w:left w:val="single" w:sz="4" w:space="0" w:color="auto"/>
              <w:bottom w:val="single" w:sz="4" w:space="0" w:color="auto"/>
              <w:right w:val="single" w:sz="4" w:space="0" w:color="auto"/>
            </w:tcBorders>
            <w:hideMark/>
          </w:tcPr>
          <w:p w14:paraId="33155EF4" w14:textId="77777777" w:rsidR="00761771" w:rsidRDefault="00761771">
            <w:pPr>
              <w:keepNext/>
              <w:keepLines/>
              <w:tabs>
                <w:tab w:val="left" w:pos="851"/>
                <w:tab w:val="left" w:pos="5727"/>
                <w:tab w:val="left" w:pos="9575"/>
              </w:tabs>
              <w:suppressAutoHyphens/>
              <w:spacing w:before="40" w:after="120" w:line="220" w:lineRule="exact"/>
              <w:outlineLvl w:val="0"/>
            </w:pPr>
            <w:r>
              <w:t>48</w:t>
            </w:r>
          </w:p>
        </w:tc>
        <w:tc>
          <w:tcPr>
            <w:tcW w:w="720" w:type="dxa"/>
            <w:tcBorders>
              <w:top w:val="single" w:sz="4" w:space="0" w:color="auto"/>
              <w:left w:val="single" w:sz="4" w:space="0" w:color="auto"/>
              <w:bottom w:val="single" w:sz="4" w:space="0" w:color="auto"/>
              <w:right w:val="single" w:sz="4" w:space="0" w:color="auto"/>
            </w:tcBorders>
            <w:hideMark/>
          </w:tcPr>
          <w:p w14:paraId="55E89234" w14:textId="77777777" w:rsidR="00761771" w:rsidRDefault="00761771">
            <w:pPr>
              <w:keepNext/>
              <w:keepLines/>
              <w:tabs>
                <w:tab w:val="left" w:pos="851"/>
                <w:tab w:val="left" w:pos="5727"/>
                <w:tab w:val="left" w:pos="9575"/>
              </w:tabs>
              <w:suppressAutoHyphens/>
              <w:spacing w:before="40" w:after="120" w:line="220" w:lineRule="exact"/>
              <w:outlineLvl w:val="0"/>
            </w:pPr>
            <w:r>
              <w:t>37</w:t>
            </w:r>
          </w:p>
        </w:tc>
        <w:tc>
          <w:tcPr>
            <w:tcW w:w="1170" w:type="dxa"/>
            <w:gridSpan w:val="2"/>
            <w:tcBorders>
              <w:top w:val="single" w:sz="4" w:space="0" w:color="auto"/>
              <w:left w:val="single" w:sz="4" w:space="0" w:color="auto"/>
              <w:bottom w:val="single" w:sz="4" w:space="0" w:color="auto"/>
              <w:right w:val="single" w:sz="4" w:space="0" w:color="auto"/>
            </w:tcBorders>
            <w:hideMark/>
          </w:tcPr>
          <w:p w14:paraId="563DAD61" w14:textId="77777777" w:rsidR="00761771" w:rsidRDefault="00761771">
            <w:pPr>
              <w:keepNext/>
              <w:keepLines/>
              <w:tabs>
                <w:tab w:val="left" w:pos="851"/>
                <w:tab w:val="left" w:pos="5727"/>
                <w:tab w:val="left" w:pos="9575"/>
              </w:tabs>
              <w:suppressAutoHyphens/>
              <w:spacing w:before="40" w:after="120" w:line="220" w:lineRule="exact"/>
              <w:outlineLvl w:val="0"/>
            </w:pPr>
            <w:r>
              <w:t>2015/91</w:t>
            </w:r>
          </w:p>
        </w:tc>
        <w:tc>
          <w:tcPr>
            <w:tcW w:w="810" w:type="dxa"/>
            <w:tcBorders>
              <w:top w:val="single" w:sz="4" w:space="0" w:color="auto"/>
              <w:left w:val="single" w:sz="4" w:space="0" w:color="auto"/>
              <w:bottom w:val="single" w:sz="4" w:space="0" w:color="auto"/>
              <w:right w:val="single" w:sz="4" w:space="0" w:color="auto"/>
            </w:tcBorders>
            <w:hideMark/>
          </w:tcPr>
          <w:p w14:paraId="17314FF0" w14:textId="77777777" w:rsidR="00761771" w:rsidRDefault="00761771">
            <w:pPr>
              <w:keepNext/>
              <w:keepLines/>
              <w:tabs>
                <w:tab w:val="left" w:pos="851"/>
                <w:tab w:val="left" w:pos="5727"/>
                <w:tab w:val="left" w:pos="9575"/>
              </w:tabs>
              <w:suppressAutoHyphens/>
              <w:spacing w:before="40" w:after="120" w:line="220" w:lineRule="exact"/>
              <w:outlineLvl w:val="0"/>
            </w:pPr>
            <w:r>
              <w:t>37/0/0</w:t>
            </w:r>
          </w:p>
        </w:tc>
        <w:tc>
          <w:tcPr>
            <w:tcW w:w="2252" w:type="dxa"/>
            <w:gridSpan w:val="3"/>
            <w:tcBorders>
              <w:top w:val="single" w:sz="4" w:space="0" w:color="auto"/>
              <w:left w:val="single" w:sz="4" w:space="0" w:color="auto"/>
              <w:bottom w:val="single" w:sz="4" w:space="0" w:color="auto"/>
              <w:right w:val="single" w:sz="4" w:space="0" w:color="auto"/>
            </w:tcBorders>
            <w:hideMark/>
          </w:tcPr>
          <w:p w14:paraId="59D45AAA" w14:textId="77777777" w:rsidR="00761771" w:rsidRDefault="00761771">
            <w:pPr>
              <w:keepNext/>
              <w:keepLines/>
              <w:tabs>
                <w:tab w:val="left" w:pos="851"/>
                <w:tab w:val="left" w:pos="5727"/>
                <w:tab w:val="left" w:pos="9575"/>
              </w:tabs>
              <w:suppressAutoHyphens/>
              <w:spacing w:before="40" w:after="120" w:line="220" w:lineRule="exact"/>
              <w:outlineLvl w:val="0"/>
            </w:pPr>
            <w:r>
              <w:t xml:space="preserve">Дополнение 5 </w:t>
            </w:r>
            <w:r>
              <w:br/>
              <w:t>к поправкам серии 00</w:t>
            </w:r>
          </w:p>
        </w:tc>
        <w:tc>
          <w:tcPr>
            <w:tcW w:w="450" w:type="dxa"/>
            <w:tcBorders>
              <w:top w:val="single" w:sz="4" w:space="0" w:color="auto"/>
              <w:left w:val="single" w:sz="4" w:space="0" w:color="auto"/>
              <w:bottom w:val="single" w:sz="4" w:space="0" w:color="auto"/>
              <w:right w:val="single" w:sz="4" w:space="0" w:color="auto"/>
            </w:tcBorders>
            <w:hideMark/>
          </w:tcPr>
          <w:p w14:paraId="42A7199A"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587E5D78" w14:textId="77777777" w:rsidTr="00B9147F">
        <w:trPr>
          <w:cantSplit/>
          <w:trHeight w:val="454"/>
        </w:trPr>
        <w:tc>
          <w:tcPr>
            <w:tcW w:w="711" w:type="dxa"/>
            <w:tcBorders>
              <w:top w:val="single" w:sz="4" w:space="0" w:color="auto"/>
              <w:left w:val="single" w:sz="4" w:space="0" w:color="auto"/>
              <w:bottom w:val="single" w:sz="12" w:space="0" w:color="auto"/>
              <w:right w:val="single" w:sz="4" w:space="0" w:color="auto"/>
            </w:tcBorders>
            <w:hideMark/>
          </w:tcPr>
          <w:p w14:paraId="27B157D0" w14:textId="77777777" w:rsidR="00761771" w:rsidRDefault="00761771">
            <w:pPr>
              <w:tabs>
                <w:tab w:val="left" w:pos="851"/>
                <w:tab w:val="left" w:pos="5727"/>
                <w:tab w:val="left" w:pos="9575"/>
              </w:tabs>
              <w:suppressAutoHyphens/>
              <w:spacing w:before="40" w:after="120" w:line="220" w:lineRule="exact"/>
              <w:outlineLvl w:val="0"/>
            </w:pPr>
            <w:r>
              <w:t>127</w:t>
            </w:r>
          </w:p>
        </w:tc>
        <w:tc>
          <w:tcPr>
            <w:tcW w:w="3163" w:type="dxa"/>
            <w:tcBorders>
              <w:top w:val="single" w:sz="4" w:space="0" w:color="auto"/>
              <w:left w:val="single" w:sz="4" w:space="0" w:color="auto"/>
              <w:bottom w:val="single" w:sz="12" w:space="0" w:color="auto"/>
              <w:right w:val="single" w:sz="4" w:space="0" w:color="auto"/>
            </w:tcBorders>
            <w:hideMark/>
          </w:tcPr>
          <w:p w14:paraId="598285BA"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Безопасность пешеходов</w:t>
            </w:r>
          </w:p>
        </w:tc>
        <w:tc>
          <w:tcPr>
            <w:tcW w:w="720" w:type="dxa"/>
            <w:tcBorders>
              <w:top w:val="single" w:sz="4" w:space="0" w:color="auto"/>
              <w:left w:val="single" w:sz="4" w:space="0" w:color="auto"/>
              <w:bottom w:val="single" w:sz="12" w:space="0" w:color="auto"/>
              <w:right w:val="single" w:sz="4" w:space="0" w:color="auto"/>
            </w:tcBorders>
            <w:hideMark/>
          </w:tcPr>
          <w:p w14:paraId="7F510F20" w14:textId="77777777" w:rsidR="00761771" w:rsidRDefault="00761771">
            <w:pPr>
              <w:keepNext/>
              <w:keepLines/>
              <w:tabs>
                <w:tab w:val="left" w:pos="851"/>
                <w:tab w:val="left" w:pos="5727"/>
                <w:tab w:val="left" w:pos="9575"/>
              </w:tabs>
              <w:suppressAutoHyphens/>
              <w:spacing w:before="40" w:after="120" w:line="220" w:lineRule="exact"/>
              <w:outlineLvl w:val="0"/>
            </w:pPr>
            <w:r>
              <w:t>51</w:t>
            </w:r>
          </w:p>
        </w:tc>
        <w:tc>
          <w:tcPr>
            <w:tcW w:w="720" w:type="dxa"/>
            <w:tcBorders>
              <w:top w:val="single" w:sz="4" w:space="0" w:color="auto"/>
              <w:left w:val="single" w:sz="4" w:space="0" w:color="auto"/>
              <w:bottom w:val="single" w:sz="12" w:space="0" w:color="auto"/>
              <w:right w:val="single" w:sz="4" w:space="0" w:color="auto"/>
            </w:tcBorders>
            <w:hideMark/>
          </w:tcPr>
          <w:p w14:paraId="63BE47AB" w14:textId="77777777" w:rsidR="00761771" w:rsidRDefault="00761771">
            <w:pPr>
              <w:keepNext/>
              <w:keepLines/>
              <w:tabs>
                <w:tab w:val="left" w:pos="851"/>
                <w:tab w:val="left" w:pos="5727"/>
                <w:tab w:val="left" w:pos="9575"/>
              </w:tabs>
              <w:suppressAutoHyphens/>
              <w:spacing w:before="40" w:after="120" w:line="220" w:lineRule="exact"/>
              <w:outlineLvl w:val="0"/>
            </w:pPr>
            <w:r>
              <w:t>39</w:t>
            </w:r>
          </w:p>
        </w:tc>
        <w:tc>
          <w:tcPr>
            <w:tcW w:w="1170" w:type="dxa"/>
            <w:gridSpan w:val="2"/>
            <w:tcBorders>
              <w:top w:val="single" w:sz="4" w:space="0" w:color="auto"/>
              <w:left w:val="single" w:sz="4" w:space="0" w:color="auto"/>
              <w:bottom w:val="single" w:sz="12" w:space="0" w:color="auto"/>
              <w:right w:val="single" w:sz="4" w:space="0" w:color="auto"/>
            </w:tcBorders>
            <w:hideMark/>
          </w:tcPr>
          <w:p w14:paraId="15D04D81" w14:textId="77777777" w:rsidR="00761771" w:rsidRDefault="00761771">
            <w:pPr>
              <w:keepNext/>
              <w:keepLines/>
              <w:tabs>
                <w:tab w:val="left" w:pos="851"/>
                <w:tab w:val="left" w:pos="5727"/>
                <w:tab w:val="left" w:pos="9575"/>
              </w:tabs>
              <w:suppressAutoHyphens/>
              <w:spacing w:before="40" w:after="120" w:line="220" w:lineRule="exact"/>
              <w:outlineLvl w:val="0"/>
            </w:pPr>
            <w:r>
              <w:t>2015/99</w:t>
            </w:r>
          </w:p>
        </w:tc>
        <w:tc>
          <w:tcPr>
            <w:tcW w:w="810" w:type="dxa"/>
            <w:tcBorders>
              <w:top w:val="single" w:sz="4" w:space="0" w:color="auto"/>
              <w:left w:val="single" w:sz="4" w:space="0" w:color="auto"/>
              <w:bottom w:val="single" w:sz="12" w:space="0" w:color="auto"/>
              <w:right w:val="single" w:sz="4" w:space="0" w:color="auto"/>
            </w:tcBorders>
            <w:hideMark/>
          </w:tcPr>
          <w:p w14:paraId="733A144B" w14:textId="77777777" w:rsidR="00761771" w:rsidRDefault="00761771">
            <w:pPr>
              <w:keepNext/>
              <w:keepLines/>
              <w:tabs>
                <w:tab w:val="left" w:pos="851"/>
                <w:tab w:val="left" w:pos="5727"/>
                <w:tab w:val="left" w:pos="9575"/>
              </w:tabs>
              <w:suppressAutoHyphens/>
              <w:spacing w:before="40" w:after="120" w:line="220" w:lineRule="exact"/>
              <w:outlineLvl w:val="0"/>
            </w:pPr>
            <w:r>
              <w:t>39/0/0</w:t>
            </w:r>
          </w:p>
        </w:tc>
        <w:tc>
          <w:tcPr>
            <w:tcW w:w="2252" w:type="dxa"/>
            <w:gridSpan w:val="3"/>
            <w:tcBorders>
              <w:top w:val="single" w:sz="4" w:space="0" w:color="auto"/>
              <w:left w:val="single" w:sz="4" w:space="0" w:color="auto"/>
              <w:bottom w:val="single" w:sz="12" w:space="0" w:color="auto"/>
              <w:right w:val="single" w:sz="4" w:space="0" w:color="auto"/>
            </w:tcBorders>
            <w:hideMark/>
          </w:tcPr>
          <w:p w14:paraId="16297790" w14:textId="77777777" w:rsidR="00761771" w:rsidRDefault="00761771">
            <w:pPr>
              <w:keepNext/>
              <w:keepLines/>
              <w:tabs>
                <w:tab w:val="left" w:pos="851"/>
                <w:tab w:val="left" w:pos="5727"/>
                <w:tab w:val="left" w:pos="9575"/>
              </w:tabs>
              <w:suppressAutoHyphens/>
              <w:spacing w:before="40" w:after="120" w:line="220" w:lineRule="exact"/>
              <w:outlineLvl w:val="0"/>
            </w:pPr>
            <w:r>
              <w:t>Поправки серии 02</w:t>
            </w:r>
          </w:p>
        </w:tc>
        <w:tc>
          <w:tcPr>
            <w:tcW w:w="450" w:type="dxa"/>
            <w:tcBorders>
              <w:top w:val="single" w:sz="4" w:space="0" w:color="auto"/>
              <w:left w:val="single" w:sz="4" w:space="0" w:color="auto"/>
              <w:bottom w:val="single" w:sz="12" w:space="0" w:color="auto"/>
              <w:right w:val="single" w:sz="4" w:space="0" w:color="auto"/>
            </w:tcBorders>
            <w:hideMark/>
          </w:tcPr>
          <w:p w14:paraId="4FDC7B98" w14:textId="77777777" w:rsidR="00761771" w:rsidRDefault="00761771">
            <w:pPr>
              <w:keepNext/>
              <w:keepLines/>
              <w:tabs>
                <w:tab w:val="left" w:pos="851"/>
                <w:tab w:val="left" w:pos="5727"/>
                <w:tab w:val="left" w:pos="9575"/>
              </w:tabs>
              <w:suppressAutoHyphens/>
              <w:spacing w:before="40" w:after="120" w:line="220" w:lineRule="exact"/>
              <w:outlineLvl w:val="0"/>
              <w:rPr>
                <w:vertAlign w:val="superscript"/>
              </w:rPr>
            </w:pPr>
            <w:r>
              <w:rPr>
                <w:vertAlign w:val="superscript"/>
              </w:rPr>
              <w:t>*</w:t>
            </w:r>
          </w:p>
        </w:tc>
      </w:tr>
      <w:tr w:rsidR="00761771" w14:paraId="33898615" w14:textId="77777777" w:rsidTr="00B9147F">
        <w:trPr>
          <w:gridAfter w:val="1"/>
          <w:wAfter w:w="450" w:type="dxa"/>
          <w:cantSplit/>
          <w:trHeight w:val="350"/>
          <w:tblHeader/>
        </w:trPr>
        <w:tc>
          <w:tcPr>
            <w:tcW w:w="9546" w:type="dxa"/>
            <w:gridSpan w:val="10"/>
            <w:tcBorders>
              <w:top w:val="single" w:sz="4" w:space="0" w:color="auto"/>
              <w:left w:val="single" w:sz="4" w:space="0" w:color="auto"/>
              <w:bottom w:val="single" w:sz="4" w:space="0" w:color="auto"/>
              <w:right w:val="single" w:sz="4" w:space="0" w:color="auto"/>
            </w:tcBorders>
            <w:vAlign w:val="center"/>
            <w:hideMark/>
          </w:tcPr>
          <w:p w14:paraId="02D4A9FA" w14:textId="77777777" w:rsidR="00761771" w:rsidRDefault="00761771">
            <w:pPr>
              <w:keepNext/>
              <w:keepLines/>
              <w:tabs>
                <w:tab w:val="left" w:pos="851"/>
                <w:tab w:val="left" w:pos="5727"/>
                <w:tab w:val="left" w:pos="9575"/>
              </w:tabs>
              <w:suppressAutoHyphens/>
              <w:ind w:left="57" w:right="57"/>
              <w:jc w:val="center"/>
              <w:outlineLvl w:val="0"/>
              <w:rPr>
                <w:i/>
                <w:sz w:val="16"/>
                <w:szCs w:val="16"/>
                <w:highlight w:val="yellow"/>
              </w:rPr>
            </w:pPr>
            <w:r>
              <w:rPr>
                <w:i/>
                <w:sz w:val="16"/>
                <w:szCs w:val="16"/>
              </w:rPr>
              <w:t>Новые Правила</w:t>
            </w:r>
          </w:p>
        </w:tc>
      </w:tr>
      <w:tr w:rsidR="00761771" w14:paraId="1B8B8974" w14:textId="77777777" w:rsidTr="00B9147F">
        <w:trPr>
          <w:gridAfter w:val="1"/>
          <w:wAfter w:w="450" w:type="dxa"/>
          <w:cantSplit/>
          <w:trHeight w:val="2145"/>
          <w:tblHeader/>
        </w:trPr>
        <w:tc>
          <w:tcPr>
            <w:tcW w:w="5674" w:type="dxa"/>
            <w:gridSpan w:val="5"/>
            <w:tcBorders>
              <w:top w:val="single" w:sz="4" w:space="0" w:color="auto"/>
              <w:left w:val="single" w:sz="4" w:space="0" w:color="auto"/>
              <w:bottom w:val="single" w:sz="12" w:space="0" w:color="auto"/>
              <w:right w:val="single" w:sz="4" w:space="0" w:color="auto"/>
            </w:tcBorders>
            <w:textDirection w:val="btLr"/>
            <w:vAlign w:val="center"/>
            <w:hideMark/>
          </w:tcPr>
          <w:p w14:paraId="3DE99831" w14:textId="77777777" w:rsidR="00761771" w:rsidRDefault="00761771">
            <w:pPr>
              <w:keepNext/>
              <w:keepLines/>
              <w:tabs>
                <w:tab w:val="left" w:pos="851"/>
                <w:tab w:val="left" w:pos="5727"/>
                <w:tab w:val="left" w:pos="9575"/>
              </w:tabs>
              <w:suppressAutoHyphens/>
              <w:ind w:left="57" w:right="57"/>
              <w:outlineLvl w:val="0"/>
              <w:rPr>
                <w:i/>
                <w:sz w:val="16"/>
                <w:szCs w:val="16"/>
              </w:rPr>
            </w:pPr>
            <w:r>
              <w:rPr>
                <w:rFonts w:eastAsia="Times New Roman"/>
                <w:i/>
                <w:sz w:val="16"/>
                <w:szCs w:val="16"/>
              </w:rPr>
              <w:t>Тема Правил</w:t>
            </w:r>
          </w:p>
        </w:tc>
        <w:tc>
          <w:tcPr>
            <w:tcW w:w="810" w:type="dxa"/>
            <w:tcBorders>
              <w:top w:val="single" w:sz="4" w:space="0" w:color="auto"/>
              <w:left w:val="single" w:sz="4" w:space="0" w:color="auto"/>
              <w:bottom w:val="single" w:sz="12" w:space="0" w:color="auto"/>
              <w:right w:val="single" w:sz="4" w:space="0" w:color="auto"/>
            </w:tcBorders>
            <w:textDirection w:val="btLr"/>
            <w:vAlign w:val="center"/>
            <w:hideMark/>
          </w:tcPr>
          <w:p w14:paraId="458061FF" w14:textId="77777777" w:rsidR="00761771" w:rsidRDefault="00761771">
            <w:pPr>
              <w:suppressAutoHyphens/>
              <w:spacing w:before="80" w:after="80" w:line="160" w:lineRule="exact"/>
              <w:ind w:left="113" w:right="40"/>
              <w:rPr>
                <w:i/>
                <w:sz w:val="16"/>
                <w:szCs w:val="16"/>
              </w:rPr>
            </w:pPr>
            <w:r>
              <w:rPr>
                <w:rFonts w:eastAsia="Times New Roman"/>
                <w:i/>
                <w:sz w:val="16"/>
                <w:szCs w:val="16"/>
              </w:rPr>
              <w:t>Договаривающиеся стороны, представленные и участвующие в голосовании</w:t>
            </w:r>
          </w:p>
        </w:tc>
        <w:tc>
          <w:tcPr>
            <w:tcW w:w="1711" w:type="dxa"/>
            <w:gridSpan w:val="2"/>
            <w:tcBorders>
              <w:top w:val="single" w:sz="4" w:space="0" w:color="auto"/>
              <w:left w:val="single" w:sz="4" w:space="0" w:color="auto"/>
              <w:bottom w:val="single" w:sz="12" w:space="0" w:color="auto"/>
              <w:right w:val="single" w:sz="4" w:space="0" w:color="auto"/>
            </w:tcBorders>
            <w:textDirection w:val="btLr"/>
            <w:vAlign w:val="center"/>
            <w:hideMark/>
          </w:tcPr>
          <w:p w14:paraId="693C5770" w14:textId="77777777" w:rsidR="00761771" w:rsidRDefault="00761771">
            <w:pPr>
              <w:keepNext/>
              <w:keepLines/>
              <w:tabs>
                <w:tab w:val="left" w:pos="851"/>
                <w:tab w:val="left" w:pos="5727"/>
                <w:tab w:val="left" w:pos="9575"/>
              </w:tabs>
              <w:ind w:left="57" w:right="57"/>
              <w:outlineLvl w:val="0"/>
              <w:rPr>
                <w:i/>
                <w:sz w:val="16"/>
                <w:szCs w:val="16"/>
              </w:rPr>
            </w:pPr>
            <w:r>
              <w:rPr>
                <w:i/>
                <w:sz w:val="16"/>
                <w:szCs w:val="16"/>
              </w:rPr>
              <w:t>Документ;</w:t>
            </w:r>
          </w:p>
          <w:p w14:paraId="4AF361CB" w14:textId="77777777" w:rsidR="00761771" w:rsidRDefault="00761771">
            <w:pPr>
              <w:keepNext/>
              <w:keepLines/>
              <w:tabs>
                <w:tab w:val="left" w:pos="851"/>
                <w:tab w:val="left" w:pos="5727"/>
                <w:tab w:val="left" w:pos="9575"/>
              </w:tabs>
              <w:suppressAutoHyphens/>
              <w:ind w:left="57" w:right="57"/>
              <w:outlineLvl w:val="0"/>
              <w:rPr>
                <w:i/>
                <w:sz w:val="16"/>
                <w:szCs w:val="16"/>
              </w:rPr>
            </w:pPr>
            <w:r>
              <w:rPr>
                <w:i/>
                <w:sz w:val="16"/>
                <w:szCs w:val="16"/>
              </w:rPr>
              <w:t>ECE/TRANS/WP.29/….</w:t>
            </w:r>
          </w:p>
        </w:tc>
        <w:tc>
          <w:tcPr>
            <w:tcW w:w="899" w:type="dxa"/>
            <w:tcBorders>
              <w:top w:val="single" w:sz="4" w:space="0" w:color="auto"/>
              <w:left w:val="single" w:sz="4" w:space="0" w:color="auto"/>
              <w:bottom w:val="single" w:sz="12" w:space="0" w:color="auto"/>
              <w:right w:val="single" w:sz="4" w:space="0" w:color="auto"/>
            </w:tcBorders>
            <w:textDirection w:val="btLr"/>
            <w:vAlign w:val="center"/>
            <w:hideMark/>
          </w:tcPr>
          <w:p w14:paraId="75FB771E" w14:textId="77777777" w:rsidR="00761771" w:rsidRDefault="00761771">
            <w:pPr>
              <w:suppressAutoHyphens/>
              <w:spacing w:before="80" w:after="80" w:line="160" w:lineRule="exact"/>
              <w:ind w:left="113" w:right="40"/>
              <w:rPr>
                <w:i/>
                <w:sz w:val="16"/>
                <w:szCs w:val="16"/>
              </w:rPr>
            </w:pPr>
            <w:r>
              <w:rPr>
                <w:rFonts w:eastAsia="Times New Roman"/>
                <w:i/>
                <w:sz w:val="16"/>
                <w:szCs w:val="16"/>
              </w:rPr>
              <w:t xml:space="preserve">Результаты </w:t>
            </w:r>
            <w:r>
              <w:rPr>
                <w:i/>
                <w:sz w:val="16"/>
                <w:szCs w:val="16"/>
              </w:rPr>
              <w:t>голосования</w:t>
            </w:r>
            <w:r>
              <w:rPr>
                <w:rFonts w:eastAsia="Times New Roman"/>
                <w:i/>
                <w:sz w:val="16"/>
                <w:szCs w:val="16"/>
              </w:rPr>
              <w:t>: за/против/воздержались</w:t>
            </w:r>
          </w:p>
        </w:tc>
        <w:tc>
          <w:tcPr>
            <w:tcW w:w="452" w:type="dxa"/>
            <w:tcBorders>
              <w:top w:val="single" w:sz="4" w:space="0" w:color="auto"/>
              <w:left w:val="single" w:sz="4" w:space="0" w:color="auto"/>
              <w:bottom w:val="single" w:sz="12" w:space="0" w:color="auto"/>
              <w:right w:val="single" w:sz="4" w:space="0" w:color="auto"/>
            </w:tcBorders>
            <w:textDirection w:val="btLr"/>
            <w:vAlign w:val="center"/>
            <w:hideMark/>
          </w:tcPr>
          <w:p w14:paraId="4B15B9F3" w14:textId="77777777" w:rsidR="00761771" w:rsidRDefault="00761771">
            <w:pPr>
              <w:keepNext/>
              <w:keepLines/>
              <w:tabs>
                <w:tab w:val="left" w:pos="851"/>
                <w:tab w:val="left" w:pos="5727"/>
                <w:tab w:val="left" w:pos="9575"/>
              </w:tabs>
              <w:suppressAutoHyphens/>
              <w:ind w:left="57" w:right="57"/>
              <w:outlineLvl w:val="0"/>
              <w:rPr>
                <w:i/>
                <w:sz w:val="16"/>
                <w:szCs w:val="16"/>
              </w:rPr>
            </w:pPr>
            <w:r>
              <w:rPr>
                <w:i/>
                <w:sz w:val="16"/>
                <w:szCs w:val="16"/>
              </w:rPr>
              <w:t>Примечания</w:t>
            </w:r>
          </w:p>
        </w:tc>
      </w:tr>
      <w:tr w:rsidR="00761771" w14:paraId="531BDDD9" w14:textId="77777777" w:rsidTr="00B9147F">
        <w:trPr>
          <w:gridAfter w:val="1"/>
          <w:wAfter w:w="450" w:type="dxa"/>
          <w:cantSplit/>
          <w:trHeight w:val="454"/>
        </w:trPr>
        <w:tc>
          <w:tcPr>
            <w:tcW w:w="5674" w:type="dxa"/>
            <w:gridSpan w:val="5"/>
            <w:tcBorders>
              <w:top w:val="single" w:sz="12" w:space="0" w:color="auto"/>
              <w:left w:val="single" w:sz="4" w:space="0" w:color="auto"/>
              <w:bottom w:val="single" w:sz="4" w:space="0" w:color="auto"/>
              <w:right w:val="single" w:sz="4" w:space="0" w:color="auto"/>
            </w:tcBorders>
            <w:vAlign w:val="center"/>
            <w:hideMark/>
          </w:tcPr>
          <w:p w14:paraId="5324E960" w14:textId="77777777" w:rsidR="00761771" w:rsidRDefault="00761771">
            <w:pPr>
              <w:keepNext/>
              <w:keepLines/>
              <w:tabs>
                <w:tab w:val="left" w:pos="851"/>
                <w:tab w:val="left" w:pos="5727"/>
                <w:tab w:val="left" w:pos="9575"/>
              </w:tabs>
              <w:suppressAutoHyphens/>
              <w:spacing w:before="40" w:after="120" w:line="220" w:lineRule="exact"/>
              <w:outlineLvl w:val="0"/>
              <w:rPr>
                <w:bCs/>
              </w:rPr>
            </w:pPr>
            <w:r>
              <w:rPr>
                <w:bCs/>
              </w:rPr>
              <w:t>Правила, касающиеся лобового удара с уделением особого внимания удерживающим системам</w:t>
            </w:r>
          </w:p>
        </w:tc>
        <w:tc>
          <w:tcPr>
            <w:tcW w:w="810" w:type="dxa"/>
            <w:tcBorders>
              <w:top w:val="single" w:sz="12" w:space="0" w:color="auto"/>
              <w:left w:val="single" w:sz="4" w:space="0" w:color="auto"/>
              <w:bottom w:val="single" w:sz="4" w:space="0" w:color="auto"/>
              <w:right w:val="single" w:sz="4" w:space="0" w:color="auto"/>
            </w:tcBorders>
            <w:vAlign w:val="center"/>
            <w:hideMark/>
          </w:tcPr>
          <w:p w14:paraId="4A19F798" w14:textId="77777777" w:rsidR="00761771" w:rsidRDefault="00761771">
            <w:pPr>
              <w:keepNext/>
              <w:keepLines/>
              <w:tabs>
                <w:tab w:val="left" w:pos="851"/>
                <w:tab w:val="left" w:pos="5727"/>
                <w:tab w:val="left" w:pos="9575"/>
              </w:tabs>
              <w:suppressAutoHyphens/>
              <w:spacing w:before="40" w:after="120" w:line="220" w:lineRule="exact"/>
              <w:jc w:val="center"/>
              <w:outlineLvl w:val="0"/>
            </w:pPr>
            <w:r>
              <w:t>39</w:t>
            </w:r>
          </w:p>
        </w:tc>
        <w:tc>
          <w:tcPr>
            <w:tcW w:w="1711" w:type="dxa"/>
            <w:gridSpan w:val="2"/>
            <w:tcBorders>
              <w:top w:val="single" w:sz="12" w:space="0" w:color="auto"/>
              <w:left w:val="single" w:sz="4" w:space="0" w:color="auto"/>
              <w:bottom w:val="single" w:sz="4" w:space="0" w:color="auto"/>
              <w:right w:val="single" w:sz="4" w:space="0" w:color="auto"/>
            </w:tcBorders>
            <w:vAlign w:val="center"/>
            <w:hideMark/>
          </w:tcPr>
          <w:p w14:paraId="613C5563" w14:textId="77777777" w:rsidR="00761771" w:rsidRDefault="00761771">
            <w:pPr>
              <w:keepNext/>
              <w:keepLines/>
              <w:tabs>
                <w:tab w:val="left" w:pos="851"/>
                <w:tab w:val="left" w:pos="5727"/>
                <w:tab w:val="left" w:pos="9575"/>
              </w:tabs>
              <w:suppressAutoHyphens/>
              <w:spacing w:before="40" w:after="120" w:line="220" w:lineRule="exact"/>
              <w:jc w:val="center"/>
              <w:outlineLvl w:val="0"/>
            </w:pPr>
            <w:r>
              <w:t xml:space="preserve">2015/105 </w:t>
            </w:r>
            <w:r>
              <w:br/>
              <w:t>с поправками, содержащимися  в пункте 69</w:t>
            </w:r>
          </w:p>
        </w:tc>
        <w:tc>
          <w:tcPr>
            <w:tcW w:w="899" w:type="dxa"/>
            <w:tcBorders>
              <w:top w:val="single" w:sz="12" w:space="0" w:color="auto"/>
              <w:left w:val="single" w:sz="4" w:space="0" w:color="auto"/>
              <w:bottom w:val="single" w:sz="4" w:space="0" w:color="auto"/>
              <w:right w:val="single" w:sz="4" w:space="0" w:color="auto"/>
            </w:tcBorders>
            <w:vAlign w:val="center"/>
            <w:hideMark/>
          </w:tcPr>
          <w:p w14:paraId="62A4A8A1" w14:textId="77777777" w:rsidR="00761771" w:rsidRDefault="00761771">
            <w:pPr>
              <w:keepNext/>
              <w:keepLines/>
              <w:tabs>
                <w:tab w:val="left" w:pos="851"/>
                <w:tab w:val="left" w:pos="5727"/>
                <w:tab w:val="left" w:pos="9575"/>
              </w:tabs>
              <w:suppressAutoHyphens/>
              <w:spacing w:before="40" w:after="120" w:line="220" w:lineRule="exact"/>
              <w:jc w:val="center"/>
              <w:outlineLvl w:val="0"/>
              <w:rPr>
                <w:lang w:val="en-US"/>
              </w:rPr>
            </w:pPr>
            <w:r>
              <w:rPr>
                <w:lang w:val="en-US"/>
              </w:rPr>
              <w:t>39/0/0</w:t>
            </w:r>
          </w:p>
        </w:tc>
        <w:tc>
          <w:tcPr>
            <w:tcW w:w="452" w:type="dxa"/>
            <w:tcBorders>
              <w:top w:val="single" w:sz="12" w:space="0" w:color="auto"/>
              <w:left w:val="single" w:sz="4" w:space="0" w:color="auto"/>
              <w:bottom w:val="single" w:sz="4" w:space="0" w:color="auto"/>
              <w:right w:val="single" w:sz="4" w:space="0" w:color="auto"/>
            </w:tcBorders>
            <w:vAlign w:val="center"/>
            <w:hideMark/>
          </w:tcPr>
          <w:p w14:paraId="61E61761" w14:textId="77777777" w:rsidR="00761771" w:rsidRDefault="00761771">
            <w:pPr>
              <w:keepNext/>
              <w:keepLines/>
              <w:tabs>
                <w:tab w:val="left" w:pos="851"/>
                <w:tab w:val="left" w:pos="5727"/>
                <w:tab w:val="left" w:pos="9575"/>
              </w:tabs>
              <w:suppressAutoHyphens/>
              <w:spacing w:before="40" w:after="120" w:line="220" w:lineRule="exact"/>
              <w:jc w:val="center"/>
              <w:outlineLvl w:val="0"/>
              <w:rPr>
                <w:highlight w:val="yellow"/>
                <w:vertAlign w:val="superscript"/>
                <w:lang w:val="en-US"/>
              </w:rPr>
            </w:pPr>
            <w:r>
              <w:rPr>
                <w:vertAlign w:val="superscript"/>
                <w:lang w:val="en-US"/>
              </w:rPr>
              <w:t>*</w:t>
            </w:r>
          </w:p>
        </w:tc>
      </w:tr>
      <w:tr w:rsidR="00761771" w14:paraId="504DD3C8" w14:textId="77777777" w:rsidTr="00B9147F">
        <w:trPr>
          <w:gridAfter w:val="1"/>
          <w:wAfter w:w="450" w:type="dxa"/>
          <w:cantSplit/>
          <w:trHeight w:val="454"/>
        </w:trPr>
        <w:tc>
          <w:tcPr>
            <w:tcW w:w="5674" w:type="dxa"/>
            <w:gridSpan w:val="5"/>
            <w:tcBorders>
              <w:top w:val="single" w:sz="4" w:space="0" w:color="auto"/>
              <w:left w:val="single" w:sz="4" w:space="0" w:color="auto"/>
              <w:bottom w:val="single" w:sz="12" w:space="0" w:color="auto"/>
              <w:right w:val="single" w:sz="4" w:space="0" w:color="auto"/>
            </w:tcBorders>
            <w:vAlign w:val="center"/>
            <w:hideMark/>
          </w:tcPr>
          <w:p w14:paraId="6F1AA01A" w14:textId="77777777" w:rsidR="00761771" w:rsidRDefault="00761771">
            <w:pPr>
              <w:keepNext/>
              <w:keepLines/>
              <w:tabs>
                <w:tab w:val="left" w:pos="851"/>
                <w:tab w:val="left" w:pos="5727"/>
                <w:tab w:val="left" w:pos="9575"/>
              </w:tabs>
              <w:suppressAutoHyphens/>
              <w:spacing w:before="40" w:after="120" w:line="220" w:lineRule="exact"/>
              <w:outlineLvl w:val="0"/>
              <w:rPr>
                <w:bCs/>
                <w:color w:val="000000"/>
              </w:rPr>
            </w:pPr>
            <w:r>
              <w:rPr>
                <w:bCs/>
                <w:color w:val="000000"/>
              </w:rPr>
              <w:t>Поправки серии 01 к Правилам, касающимся лобового удара с уделением особого внимания удерживающим системам</w:t>
            </w:r>
          </w:p>
        </w:tc>
        <w:tc>
          <w:tcPr>
            <w:tcW w:w="810" w:type="dxa"/>
            <w:tcBorders>
              <w:top w:val="single" w:sz="4" w:space="0" w:color="auto"/>
              <w:left w:val="single" w:sz="4" w:space="0" w:color="auto"/>
              <w:bottom w:val="single" w:sz="12" w:space="0" w:color="auto"/>
              <w:right w:val="single" w:sz="4" w:space="0" w:color="auto"/>
            </w:tcBorders>
            <w:vAlign w:val="center"/>
            <w:hideMark/>
          </w:tcPr>
          <w:p w14:paraId="6B7CF037" w14:textId="77777777" w:rsidR="00761771" w:rsidRDefault="00761771">
            <w:pPr>
              <w:keepNext/>
              <w:keepLines/>
              <w:tabs>
                <w:tab w:val="left" w:pos="851"/>
                <w:tab w:val="left" w:pos="5727"/>
                <w:tab w:val="left" w:pos="9575"/>
              </w:tabs>
              <w:suppressAutoHyphens/>
              <w:spacing w:before="40" w:after="120" w:line="220" w:lineRule="exact"/>
              <w:jc w:val="center"/>
              <w:outlineLvl w:val="0"/>
              <w:rPr>
                <w:lang w:val="en-US"/>
              </w:rPr>
            </w:pPr>
            <w:r>
              <w:rPr>
                <w:lang w:val="en-US"/>
              </w:rPr>
              <w:t>39</w:t>
            </w:r>
          </w:p>
        </w:tc>
        <w:tc>
          <w:tcPr>
            <w:tcW w:w="1711" w:type="dxa"/>
            <w:gridSpan w:val="2"/>
            <w:tcBorders>
              <w:top w:val="single" w:sz="4" w:space="0" w:color="auto"/>
              <w:left w:val="single" w:sz="4" w:space="0" w:color="auto"/>
              <w:bottom w:val="single" w:sz="12" w:space="0" w:color="auto"/>
              <w:right w:val="single" w:sz="4" w:space="0" w:color="auto"/>
            </w:tcBorders>
            <w:vAlign w:val="center"/>
            <w:hideMark/>
          </w:tcPr>
          <w:p w14:paraId="3318680A" w14:textId="77777777" w:rsidR="00761771" w:rsidRDefault="00761771">
            <w:pPr>
              <w:keepNext/>
              <w:keepLines/>
              <w:tabs>
                <w:tab w:val="left" w:pos="851"/>
                <w:tab w:val="left" w:pos="5727"/>
                <w:tab w:val="left" w:pos="9575"/>
              </w:tabs>
              <w:suppressAutoHyphens/>
              <w:spacing w:before="40" w:after="120" w:line="220" w:lineRule="exact"/>
              <w:jc w:val="center"/>
              <w:outlineLvl w:val="0"/>
            </w:pPr>
            <w:r>
              <w:rPr>
                <w:lang w:val="en-US"/>
              </w:rPr>
              <w:t>2015/10</w:t>
            </w:r>
            <w:r>
              <w:t>6</w:t>
            </w:r>
          </w:p>
        </w:tc>
        <w:tc>
          <w:tcPr>
            <w:tcW w:w="899" w:type="dxa"/>
            <w:tcBorders>
              <w:top w:val="single" w:sz="4" w:space="0" w:color="auto"/>
              <w:left w:val="single" w:sz="4" w:space="0" w:color="auto"/>
              <w:bottom w:val="single" w:sz="12" w:space="0" w:color="auto"/>
              <w:right w:val="single" w:sz="4" w:space="0" w:color="auto"/>
            </w:tcBorders>
            <w:vAlign w:val="center"/>
            <w:hideMark/>
          </w:tcPr>
          <w:p w14:paraId="4A5C1D6D" w14:textId="77777777" w:rsidR="00761771" w:rsidRDefault="00761771">
            <w:pPr>
              <w:keepNext/>
              <w:keepLines/>
              <w:tabs>
                <w:tab w:val="left" w:pos="851"/>
                <w:tab w:val="left" w:pos="5727"/>
                <w:tab w:val="left" w:pos="9575"/>
              </w:tabs>
              <w:suppressAutoHyphens/>
              <w:spacing w:before="40" w:after="120" w:line="220" w:lineRule="exact"/>
              <w:jc w:val="center"/>
              <w:outlineLvl w:val="0"/>
            </w:pPr>
            <w:r>
              <w:t>39/0/0</w:t>
            </w:r>
          </w:p>
        </w:tc>
        <w:tc>
          <w:tcPr>
            <w:tcW w:w="452" w:type="dxa"/>
            <w:tcBorders>
              <w:top w:val="single" w:sz="4" w:space="0" w:color="auto"/>
              <w:left w:val="single" w:sz="4" w:space="0" w:color="auto"/>
              <w:bottom w:val="single" w:sz="12" w:space="0" w:color="auto"/>
              <w:right w:val="single" w:sz="4" w:space="0" w:color="auto"/>
            </w:tcBorders>
            <w:vAlign w:val="center"/>
            <w:hideMark/>
          </w:tcPr>
          <w:p w14:paraId="4AE1B79D" w14:textId="77777777" w:rsidR="00761771" w:rsidRDefault="00761771">
            <w:pPr>
              <w:keepNext/>
              <w:keepLines/>
              <w:tabs>
                <w:tab w:val="left" w:pos="851"/>
                <w:tab w:val="left" w:pos="5727"/>
                <w:tab w:val="left" w:pos="9575"/>
              </w:tabs>
              <w:suppressAutoHyphens/>
              <w:spacing w:before="40" w:after="120" w:line="220" w:lineRule="exact"/>
              <w:jc w:val="center"/>
              <w:outlineLvl w:val="0"/>
              <w:rPr>
                <w:highlight w:val="yellow"/>
                <w:vertAlign w:val="superscript"/>
              </w:rPr>
            </w:pPr>
            <w:r>
              <w:rPr>
                <w:vertAlign w:val="superscript"/>
              </w:rPr>
              <w:t>*</w:t>
            </w:r>
          </w:p>
        </w:tc>
      </w:tr>
    </w:tbl>
    <w:p w14:paraId="54C28003" w14:textId="77777777" w:rsidR="00993285" w:rsidRPr="00B9147F" w:rsidRDefault="00993285" w:rsidP="00B9147F">
      <w:pPr>
        <w:pStyle w:val="SingleTxt"/>
        <w:spacing w:after="0" w:line="120" w:lineRule="exact"/>
        <w:rPr>
          <w:sz w:val="10"/>
          <w:lang w:val="en-US"/>
        </w:rPr>
      </w:pPr>
    </w:p>
    <w:p w14:paraId="44B5E38F" w14:textId="77777777" w:rsidR="00B9147F" w:rsidRPr="00B9147F" w:rsidRDefault="00B9147F" w:rsidP="00B9147F">
      <w:pPr>
        <w:pStyle w:val="SingleTxt"/>
        <w:spacing w:after="0" w:line="120" w:lineRule="exact"/>
        <w:rPr>
          <w:sz w:val="10"/>
          <w:lang w:val="en-US"/>
        </w:rPr>
      </w:pPr>
    </w:p>
    <w:p w14:paraId="10E7B114" w14:textId="77777777" w:rsidR="00761771" w:rsidRPr="00761771" w:rsidRDefault="00761771" w:rsidP="00B9147F">
      <w:pPr>
        <w:pStyle w:val="FootnoteText"/>
        <w:tabs>
          <w:tab w:val="right" w:pos="216"/>
          <w:tab w:val="left" w:pos="288"/>
          <w:tab w:val="right" w:pos="576"/>
          <w:tab w:val="left" w:pos="648"/>
        </w:tabs>
        <w:ind w:left="288" w:hanging="288"/>
      </w:pPr>
      <w:r w:rsidRPr="00761771">
        <w:rPr>
          <w:vertAlign w:val="superscript"/>
        </w:rPr>
        <w:tab/>
      </w:r>
      <w:r w:rsidRPr="00761771">
        <w:t>*</w:t>
      </w:r>
      <w:r w:rsidRPr="00761771">
        <w:rPr>
          <w:vertAlign w:val="superscript"/>
        </w:rPr>
        <w:tab/>
      </w:r>
      <w:r w:rsidRPr="00761771">
        <w:t>Представитель ЕС голосовал от имени 28 государств – членов ЕС.</w:t>
      </w:r>
    </w:p>
    <w:p w14:paraId="238114B9" w14:textId="77777777" w:rsidR="00761771" w:rsidRPr="00B9147F" w:rsidRDefault="00761771" w:rsidP="00B9147F">
      <w:pPr>
        <w:pStyle w:val="SingleTxt"/>
        <w:spacing w:after="0" w:line="120" w:lineRule="exact"/>
        <w:rPr>
          <w:sz w:val="10"/>
        </w:rPr>
      </w:pPr>
    </w:p>
    <w:p w14:paraId="2A04C97C" w14:textId="77777777" w:rsidR="00B9147F" w:rsidRPr="00B9147F" w:rsidRDefault="00B9147F" w:rsidP="00B9147F">
      <w:pPr>
        <w:pStyle w:val="SingleTxt"/>
        <w:spacing w:after="0" w:line="120" w:lineRule="exact"/>
        <w:rPr>
          <w:sz w:val="10"/>
        </w:rPr>
      </w:pPr>
    </w:p>
    <w:p w14:paraId="14B27071" w14:textId="77777777" w:rsidR="00B9147F" w:rsidRPr="00B9147F" w:rsidRDefault="00B9147F" w:rsidP="00B9147F">
      <w:pPr>
        <w:pStyle w:val="SingleTxt"/>
        <w:spacing w:after="0" w:line="120" w:lineRule="exact"/>
        <w:rPr>
          <w:sz w:val="10"/>
        </w:rPr>
      </w:pPr>
    </w:p>
    <w:p w14:paraId="1C906317" w14:textId="77777777" w:rsidR="00761771" w:rsidRDefault="00761771" w:rsidP="00B91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9" w:name="_Toc436139578"/>
      <w:r w:rsidRPr="00761771">
        <w:tab/>
        <w:t>C.</w:t>
      </w:r>
      <w:r w:rsidRPr="00761771">
        <w:tab/>
        <w:t>Исполнительный комитет Соглашения 1998 года (AC.3)</w:t>
      </w:r>
      <w:bookmarkEnd w:id="29"/>
    </w:p>
    <w:p w14:paraId="6A361A22" w14:textId="77777777" w:rsidR="00B9147F" w:rsidRPr="00B9147F" w:rsidRDefault="00B9147F" w:rsidP="00B9147F">
      <w:pPr>
        <w:pStyle w:val="SingleTxt"/>
        <w:spacing w:after="0" w:line="120" w:lineRule="exact"/>
        <w:rPr>
          <w:sz w:val="10"/>
        </w:rPr>
      </w:pPr>
    </w:p>
    <w:p w14:paraId="38956DB5" w14:textId="77777777" w:rsidR="00B9147F" w:rsidRPr="00B9147F" w:rsidRDefault="00B9147F" w:rsidP="00B9147F">
      <w:pPr>
        <w:pStyle w:val="SingleTxt"/>
        <w:spacing w:after="0" w:line="120" w:lineRule="exact"/>
        <w:rPr>
          <w:sz w:val="10"/>
        </w:rPr>
      </w:pPr>
    </w:p>
    <w:p w14:paraId="579E8D0C" w14:textId="77777777" w:rsidR="00761771" w:rsidRDefault="00761771" w:rsidP="00B91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30" w:name="_Toc436139579"/>
      <w:r w:rsidRPr="00761771">
        <w:t>XIV.</w:t>
      </w:r>
      <w:r w:rsidRPr="00761771">
        <w:tab/>
        <w:t>Учреждение Комитета АС.3 (пункт 12 повестки дня)</w:t>
      </w:r>
      <w:bookmarkEnd w:id="30"/>
    </w:p>
    <w:p w14:paraId="7895EC75" w14:textId="77777777" w:rsidR="00B9147F" w:rsidRPr="00B9147F" w:rsidRDefault="00B9147F" w:rsidP="00B9147F">
      <w:pPr>
        <w:pStyle w:val="SingleTxt"/>
        <w:spacing w:after="0" w:line="120" w:lineRule="exact"/>
        <w:rPr>
          <w:sz w:val="10"/>
        </w:rPr>
      </w:pPr>
    </w:p>
    <w:p w14:paraId="2A9D424F" w14:textId="77777777" w:rsidR="00B9147F" w:rsidRPr="00B9147F" w:rsidRDefault="00B9147F" w:rsidP="00B9147F">
      <w:pPr>
        <w:pStyle w:val="SingleTxt"/>
        <w:spacing w:after="0" w:line="120" w:lineRule="exact"/>
        <w:rPr>
          <w:sz w:val="10"/>
        </w:rPr>
      </w:pPr>
    </w:p>
    <w:p w14:paraId="6E05A9A3" w14:textId="77777777" w:rsidR="00761771" w:rsidRDefault="00761771" w:rsidP="00761771">
      <w:pPr>
        <w:pStyle w:val="SingleTxt"/>
      </w:pPr>
      <w:r w:rsidRPr="00761771">
        <w:t>109.</w:t>
      </w:r>
      <w:r w:rsidRPr="00761771">
        <w:tab/>
        <w:t>Сорок пятая сессия Исполнительного комитета (AC.3) состоялась 12 ноября 2015 года под председательством представите</w:t>
      </w:r>
      <w:r w:rsidR="001D0D01">
        <w:t>ля Соединенного Королевства. На</w:t>
      </w:r>
      <w:r w:rsidR="001D0D01">
        <w:rPr>
          <w:lang w:val="en-US"/>
        </w:rPr>
        <w:t> </w:t>
      </w:r>
      <w:r w:rsidRPr="00761771">
        <w:t>ней присутствовали представители 11 из 35 Договаривающихся сторон Соглашения: Австралии, Европейского союза (представлял Кипр, Венгрию, Германию, Испанию, Италию, Литву, Люксембург, Нидерланды, Румынию, Словакию, Словению, Соединенное Королевство, Финляндию, Францию и Швецию), Индии, Казахстана, Канады, Республики Корея, Российской Федерации, Соединенных Штатов Америки, Турции, Южной Африки и Японии.</w:t>
      </w:r>
    </w:p>
    <w:p w14:paraId="6A49C35B" w14:textId="77777777" w:rsidR="00B9147F" w:rsidRPr="00B9147F" w:rsidRDefault="00B9147F" w:rsidP="00B9147F">
      <w:pPr>
        <w:pStyle w:val="SingleTxt"/>
        <w:spacing w:after="0" w:line="120" w:lineRule="exact"/>
        <w:rPr>
          <w:sz w:val="10"/>
        </w:rPr>
      </w:pPr>
    </w:p>
    <w:p w14:paraId="2AD85EB0" w14:textId="77777777" w:rsidR="00B9147F" w:rsidRPr="00B9147F" w:rsidRDefault="00B9147F" w:rsidP="00B9147F">
      <w:pPr>
        <w:pStyle w:val="SingleTxt"/>
        <w:spacing w:after="0" w:line="120" w:lineRule="exact"/>
        <w:rPr>
          <w:sz w:val="10"/>
        </w:rPr>
      </w:pPr>
    </w:p>
    <w:p w14:paraId="49B55D9A" w14:textId="77777777" w:rsidR="00761771" w:rsidRDefault="00761771" w:rsidP="00B91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31" w:name="_Toc436139580"/>
      <w:r w:rsidRPr="00761771">
        <w:t>XV.</w:t>
      </w:r>
      <w:r w:rsidRPr="00761771">
        <w:tab/>
        <w:t xml:space="preserve">Мониторинг Соглашения 1998 года: сообщения Договаривающихся сторон, касающиеся транспонирования ГТП ООН и поправок к ним </w:t>
      </w:r>
      <w:r w:rsidR="00B9147F">
        <w:br/>
      </w:r>
      <w:r w:rsidRPr="00761771">
        <w:t>в свое национальное/региональное законодательство (пункт 13 повестки дня)</w:t>
      </w:r>
      <w:bookmarkEnd w:id="31"/>
    </w:p>
    <w:p w14:paraId="4DD4CAB7" w14:textId="77777777" w:rsidR="00B9147F" w:rsidRPr="00B9147F" w:rsidRDefault="00B9147F" w:rsidP="00B9147F">
      <w:pPr>
        <w:pStyle w:val="SingleTxt"/>
        <w:spacing w:after="0" w:line="120" w:lineRule="exact"/>
        <w:rPr>
          <w:sz w:val="10"/>
        </w:rPr>
      </w:pPr>
    </w:p>
    <w:p w14:paraId="7771AC4A" w14:textId="77777777" w:rsidR="00B9147F" w:rsidRPr="00B9147F" w:rsidRDefault="00B9147F" w:rsidP="00B9147F">
      <w:pPr>
        <w:pStyle w:val="SingleTxt"/>
        <w:spacing w:after="0" w:line="120" w:lineRule="exact"/>
        <w:rPr>
          <w:sz w:val="10"/>
        </w:rPr>
      </w:pPr>
    </w:p>
    <w:p w14:paraId="5EEB7C9B" w14:textId="77777777" w:rsidR="00761771" w:rsidRPr="00761771" w:rsidRDefault="00761771" w:rsidP="00D813CE">
      <w:pPr>
        <w:pStyle w:val="SingleTxt"/>
        <w:tabs>
          <w:tab w:val="clear" w:pos="2693"/>
        </w:tabs>
        <w:ind w:left="2995" w:hanging="1728"/>
        <w:jc w:val="left"/>
      </w:pPr>
      <w:r w:rsidRPr="00761771">
        <w:rPr>
          <w:i/>
        </w:rPr>
        <w:t>Документация</w:t>
      </w:r>
      <w:r w:rsidRPr="00B9147F">
        <w:t>:</w:t>
      </w:r>
      <w:r w:rsidRPr="00B9147F">
        <w:tab/>
      </w:r>
      <w:r w:rsidRPr="00761771">
        <w:rPr>
          <w:lang w:val="en-US"/>
        </w:rPr>
        <w:t>ECE</w:t>
      </w:r>
      <w:r w:rsidRPr="00B9147F">
        <w:t>/</w:t>
      </w:r>
      <w:r w:rsidRPr="006A12B0">
        <w:rPr>
          <w:lang w:eastAsia="zh-CN"/>
        </w:rPr>
        <w:t>TRANS</w:t>
      </w:r>
      <w:r w:rsidRPr="00B9147F">
        <w:t>/</w:t>
      </w:r>
      <w:r w:rsidRPr="00761771">
        <w:rPr>
          <w:lang w:val="en-US"/>
        </w:rPr>
        <w:t>WP</w:t>
      </w:r>
      <w:r w:rsidRPr="00B9147F">
        <w:t>.29/1073/</w:t>
      </w:r>
      <w:r w:rsidRPr="00761771">
        <w:rPr>
          <w:lang w:val="en-US"/>
        </w:rPr>
        <w:t>Rev</w:t>
      </w:r>
      <w:r w:rsidRPr="00B9147F">
        <w:t>.14</w:t>
      </w:r>
      <w:r w:rsidRPr="00B9147F">
        <w:br/>
      </w:r>
      <w:r w:rsidRPr="00761771">
        <w:rPr>
          <w:lang w:val="en-US"/>
        </w:rPr>
        <w:t>ECE</w:t>
      </w:r>
      <w:r w:rsidRPr="00B9147F">
        <w:t>/</w:t>
      </w:r>
      <w:r w:rsidRPr="00761771">
        <w:rPr>
          <w:lang w:val="en-US"/>
        </w:rPr>
        <w:t>TRANS</w:t>
      </w:r>
      <w:r w:rsidRPr="00B9147F">
        <w:t>/</w:t>
      </w:r>
      <w:r w:rsidRPr="00761771">
        <w:rPr>
          <w:lang w:val="en-US"/>
        </w:rPr>
        <w:t>WP</w:t>
      </w:r>
      <w:r w:rsidRPr="00B9147F">
        <w:t>.29/2015/108</w:t>
      </w:r>
      <w:r w:rsidR="00B9147F">
        <w:br/>
      </w:r>
      <w:r w:rsidRPr="00761771">
        <w:t xml:space="preserve">неофициальные документы </w:t>
      </w:r>
      <w:r w:rsidRPr="00761771">
        <w:rPr>
          <w:lang w:val="en-US"/>
        </w:rPr>
        <w:t>WP</w:t>
      </w:r>
      <w:r w:rsidRPr="00761771">
        <w:t xml:space="preserve">.29-167-12, </w:t>
      </w:r>
      <w:r w:rsidRPr="00761771">
        <w:rPr>
          <w:lang w:val="en-US"/>
        </w:rPr>
        <w:t>WP</w:t>
      </w:r>
      <w:r w:rsidRPr="00761771">
        <w:t xml:space="preserve">.29-167-24, </w:t>
      </w:r>
      <w:r w:rsidR="00B9147F">
        <w:br/>
      </w:r>
      <w:r w:rsidRPr="00761771">
        <w:rPr>
          <w:lang w:val="en-US"/>
        </w:rPr>
        <w:t>WP</w:t>
      </w:r>
      <w:r w:rsidRPr="00761771">
        <w:t>.29-167-30</w:t>
      </w:r>
    </w:p>
    <w:p w14:paraId="0B182B8A" w14:textId="77777777" w:rsidR="00761771" w:rsidRPr="00761771" w:rsidRDefault="00761771" w:rsidP="00761771">
      <w:pPr>
        <w:pStyle w:val="SingleTxt"/>
      </w:pPr>
      <w:r w:rsidRPr="00761771">
        <w:t>110.</w:t>
      </w:r>
      <w:r w:rsidRPr="00761771">
        <w:tab/>
        <w:t>Представитель Соединенных Штатов Америки напомнил об обсуждении вопроса о трехсторонней белой книге, переданной представителями Японии, Соединенных Штатов и ЕС. Он проинформировал АС.3 о том, что после июньской сессии АС.3 первоначальный вариант трехсторонней белой книги (</w:t>
      </w:r>
      <w:r w:rsidRPr="00761771">
        <w:rPr>
          <w:lang w:val="en-US"/>
        </w:rPr>
        <w:t>ECE</w:t>
      </w:r>
      <w:r w:rsidRPr="00761771">
        <w:t>/</w:t>
      </w:r>
      <w:r w:rsidRPr="00761771">
        <w:rPr>
          <w:lang w:val="en-US"/>
        </w:rPr>
        <w:t>TRANS</w:t>
      </w:r>
      <w:r w:rsidRPr="00761771">
        <w:t>/</w:t>
      </w:r>
      <w:r w:rsidR="001D0D01" w:rsidRPr="001D0D01">
        <w:br/>
      </w:r>
      <w:r w:rsidRPr="00761771">
        <w:rPr>
          <w:lang w:val="en-US"/>
        </w:rPr>
        <w:t>WP</w:t>
      </w:r>
      <w:r w:rsidRPr="00761771">
        <w:t xml:space="preserve">.29/2015/108) не изменился. Он добавил, что полученные комментарии по документу обобщены в неофициальном документе WP.29-167-24 и что составители трехсторонней белой книги эти полученные комментарии учли. АС.3 приступил к рассмотрению ответов трехсторонней группы на комментарии, изложенные в неофициальном документе </w:t>
      </w:r>
    </w:p>
    <w:p w14:paraId="394B0FD2" w14:textId="77777777" w:rsidR="00761771" w:rsidRPr="00761771" w:rsidRDefault="00761771" w:rsidP="00761771">
      <w:pPr>
        <w:pStyle w:val="SingleTxt"/>
      </w:pPr>
      <w:r w:rsidRPr="00761771">
        <w:t>111.</w:t>
      </w:r>
      <w:r w:rsidRPr="00761771">
        <w:tab/>
        <w:t>Представитель МОПАП с удовлетворением отметил ответы трехсторонней группы на замечания этой организации. По его мнению, пункты, по которым существует взаимная договоренность, могут быть отражены в окончательном документе. Он далее указал, что на практике Соглашение 1998 года и прилагаемые к нему ГТП ООН не гарантируют должного признания продукции, соответствующей ГТП ООН, на рынках Договаривающихся сторон, если последние не включили ГТП ООН в свое национальное законодательство полностью качестве обязательных или альтернативных требований.</w:t>
      </w:r>
    </w:p>
    <w:p w14:paraId="0FAAB818" w14:textId="77777777" w:rsidR="00761771" w:rsidRPr="00761771" w:rsidRDefault="00761771" w:rsidP="00761771">
      <w:pPr>
        <w:pStyle w:val="SingleTxt"/>
      </w:pPr>
      <w:r w:rsidRPr="00761771">
        <w:t>112.</w:t>
      </w:r>
      <w:r w:rsidRPr="00761771">
        <w:tab/>
      </w:r>
      <w:r w:rsidRPr="00761771">
        <w:rPr>
          <w:lang w:val="en-GB"/>
        </w:rPr>
        <w:t>AC</w:t>
      </w:r>
      <w:r w:rsidRPr="00761771">
        <w:t xml:space="preserve">.3 рассмотрел также документ </w:t>
      </w:r>
      <w:r w:rsidRPr="00761771">
        <w:rPr>
          <w:lang w:val="en-GB"/>
        </w:rPr>
        <w:t>WP</w:t>
      </w:r>
      <w:r w:rsidRPr="00761771">
        <w:t xml:space="preserve">.29-167-12 МЕМА/КСАОД/ЯАПАД. Представитель этих трех организаций предложила разработать программу работы, настоятельно призвала Договаривающиеся стороны использовать внутренние нормативно-правовые процедуры для направления информации и обмена ею в целях обеспечения полной прозрачности и участия общественности в процессах принятия решений наподобие процедуры «предварительного уведомления о предполагаемой разработке новых правил» в Соединенных Штатах Америки. Она напомнила также о рекомендации </w:t>
      </w:r>
      <w:r w:rsidRPr="00761771">
        <w:rPr>
          <w:lang w:val="en-GB"/>
        </w:rPr>
        <w:t>WP</w:t>
      </w:r>
      <w:r w:rsidRPr="00761771">
        <w:t xml:space="preserve">.29 и </w:t>
      </w:r>
      <w:r w:rsidRPr="00761771">
        <w:rPr>
          <w:lang w:val="en-GB"/>
        </w:rPr>
        <w:t>AC</w:t>
      </w:r>
      <w:r w:rsidRPr="00761771">
        <w:t>.3 установить базовые критерии для определения приоритетов при разработке ГТП ООН и выявить возможные препятствия в ходе их подготовки.</w:t>
      </w:r>
    </w:p>
    <w:p w14:paraId="23652B2A" w14:textId="77777777" w:rsidR="00761771" w:rsidRPr="00761771" w:rsidRDefault="00761771" w:rsidP="00761771">
      <w:pPr>
        <w:pStyle w:val="SingleTxt"/>
      </w:pPr>
      <w:r w:rsidRPr="00761771">
        <w:t>113.</w:t>
      </w:r>
      <w:r w:rsidRPr="00761771">
        <w:tab/>
        <w:t>Председатель АС.3 подвел итоги обсуждения, выделив основные аспекты, которые могут улучшить функционирование Соглашения 1998 года: i) для достижения целей гармонизации правил важное значение имеет переговорный потенциал, ii) процесс переговоров должен быть инклюзивным и iii) исследования по оценке воздействия и связанные с этим трудности в одной стране (Договаривающейся стороне) не должны останавливать дальнейшую деятельность других Договаривающихся сторон в этой области.</w:t>
      </w:r>
    </w:p>
    <w:p w14:paraId="7B35B7CE" w14:textId="77777777" w:rsidR="00761771" w:rsidRPr="00761771" w:rsidRDefault="00761771" w:rsidP="00761771">
      <w:pPr>
        <w:pStyle w:val="SingleTxt"/>
      </w:pPr>
      <w:r w:rsidRPr="00761771">
        <w:t>114.</w:t>
      </w:r>
      <w:r w:rsidRPr="00761771">
        <w:tab/>
        <w:t>Исходя из своего опыта руководства работой над ГТП № 14 ООН, представитель Австралии подчеркнул необходимость переговоров и компромисса в процессе создания ГТП ООН и развития Соглашения 1998 года.</w:t>
      </w:r>
    </w:p>
    <w:p w14:paraId="56D959F6" w14:textId="77777777" w:rsidR="00761771" w:rsidRPr="00761771" w:rsidRDefault="00761771" w:rsidP="00761771">
      <w:pPr>
        <w:pStyle w:val="SingleTxt"/>
      </w:pPr>
      <w:r w:rsidRPr="00761771">
        <w:t>115.</w:t>
      </w:r>
      <w:r w:rsidRPr="00761771">
        <w:tab/>
        <w:t>АС.3 обсудил вопрос об использовании м</w:t>
      </w:r>
      <w:r w:rsidR="00AF7B42">
        <w:t>одулей и вариантов в рамках ГТП </w:t>
      </w:r>
      <w:r w:rsidRPr="00761771">
        <w:t>ООН. В дополнение к альтернативным процедурам испытаний применение вариантов и модулей в ГТП ООН в том или ином случае иногда может оказаться необходимым, но этого следует по возможности избегать, для того чтобы обеспечить максимальную глобальную гармонизацию и создать условия для выпуска единого продукта, отвечающего требованиям ГТП ООН. Эксперт от ЕТОПОК, основываясь на своем опыте работы над ГТП ООН, касающимися шин, отметил, что, приступая к подготовке ГТП ООН, Договаривающиеся стороны вынуждены иметь дело с проблемой разных уровней технологий, которую невозможно разрешить на ранней стадии разработки ГТП ООН. Он добавил, что исключение возможности применения модулей или вариантов в будущих ГТП может привести к трудностям. По мнению представителя МОПАП, хотя в некоторых случаях модули могут быть приемлемы, для того чтобы достичь приемлемых уровней согласования, противоречивых вариантов по выбору Договаривающихся сторон следует по возможности избегать; если при принятии ГТП ООН от этого отказаться нельзя, такую проблему следует в конечном счете урегулировать на втором этапе, задачей которого является создание единой согласованной конструкции транспортных средств во всемирном масштабе.</w:t>
      </w:r>
    </w:p>
    <w:p w14:paraId="6B5D2395" w14:textId="77777777" w:rsidR="00761771" w:rsidRPr="00761771" w:rsidRDefault="00761771" w:rsidP="00761771">
      <w:pPr>
        <w:pStyle w:val="SingleTxt"/>
      </w:pPr>
      <w:r w:rsidRPr="00761771">
        <w:t>116.</w:t>
      </w:r>
      <w:r w:rsidRPr="00761771">
        <w:tab/>
        <w:t>АС.3 подчеркнул также необходимость усовершенствования процесса транспонирования ГТП ООН в национальное законодательство, что является одной из главных целей трехстороннего документа.</w:t>
      </w:r>
    </w:p>
    <w:p w14:paraId="6F2AF693" w14:textId="77777777" w:rsidR="00761771" w:rsidRPr="00761771" w:rsidRDefault="00761771" w:rsidP="00761771">
      <w:pPr>
        <w:pStyle w:val="SingleTxt"/>
      </w:pPr>
      <w:r w:rsidRPr="00761771">
        <w:t>117.</w:t>
      </w:r>
      <w:r w:rsidRPr="00761771">
        <w:tab/>
        <w:t>Представитель ЕС сообщил, что замечания, полученные от Европейской федерации по транспорту и окружающей среде (ТОС), будут рассмотрены на двусторонней основе и что результаты этого обсуждения будут доведены до сведения АС.3 на сессии в марте 2016 года.</w:t>
      </w:r>
    </w:p>
    <w:p w14:paraId="5E425186" w14:textId="77777777" w:rsidR="00761771" w:rsidRDefault="001D0D01" w:rsidP="00761771">
      <w:pPr>
        <w:pStyle w:val="SingleTxt"/>
      </w:pPr>
      <w:r>
        <w:t>118.</w:t>
      </w:r>
      <w:r>
        <w:tab/>
        <w:t>АС</w:t>
      </w:r>
      <w:r w:rsidRPr="001D0D01">
        <w:t>.</w:t>
      </w:r>
      <w:r w:rsidR="00761771" w:rsidRPr="00761771">
        <w:t xml:space="preserve">3 решил сохранить документы </w:t>
      </w:r>
      <w:r w:rsidR="00761771" w:rsidRPr="00761771">
        <w:rPr>
          <w:lang w:val="en-GB"/>
        </w:rPr>
        <w:t>WP</w:t>
      </w:r>
      <w:r w:rsidR="00761771" w:rsidRPr="00761771">
        <w:t xml:space="preserve">.29-167-12, </w:t>
      </w:r>
      <w:r w:rsidR="00761771" w:rsidRPr="00761771">
        <w:rPr>
          <w:lang w:val="en-GB"/>
        </w:rPr>
        <w:t>WP</w:t>
      </w:r>
      <w:r w:rsidR="00761771" w:rsidRPr="00761771">
        <w:t xml:space="preserve">.29-167-24 и </w:t>
      </w:r>
      <w:r w:rsidR="00B9147F">
        <w:br/>
      </w:r>
      <w:r w:rsidR="00761771" w:rsidRPr="00761771">
        <w:rPr>
          <w:lang w:val="en-GB"/>
        </w:rPr>
        <w:t>WP</w:t>
      </w:r>
      <w:r w:rsidR="00761771" w:rsidRPr="00761771">
        <w:t xml:space="preserve">.29-167-30 в повестке дня и сформировать редакционную группу в составе представителей МОПАП, КСАОД/МЕМА/ЯАПАД, Председателя АС.3 и других заинтересованных сторон, с тем чтобы рассмотреть трехстороннюю белую книгу. </w:t>
      </w:r>
    </w:p>
    <w:p w14:paraId="313E5FB7" w14:textId="77777777" w:rsidR="00B9147F" w:rsidRPr="00B9147F" w:rsidRDefault="00B9147F" w:rsidP="00B9147F">
      <w:pPr>
        <w:pStyle w:val="SingleTxt"/>
        <w:spacing w:after="0" w:line="120" w:lineRule="exact"/>
        <w:rPr>
          <w:sz w:val="10"/>
        </w:rPr>
      </w:pPr>
    </w:p>
    <w:p w14:paraId="40EAC7BF" w14:textId="77777777" w:rsidR="00B9147F" w:rsidRPr="00B9147F" w:rsidRDefault="00B9147F" w:rsidP="00B9147F">
      <w:pPr>
        <w:pStyle w:val="SingleTxt"/>
        <w:spacing w:after="0" w:line="120" w:lineRule="exact"/>
        <w:rPr>
          <w:sz w:val="10"/>
        </w:rPr>
      </w:pPr>
    </w:p>
    <w:p w14:paraId="09FDC32E" w14:textId="77777777" w:rsidR="00761771" w:rsidRDefault="00761771" w:rsidP="00B91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32" w:name="_Toc436139581"/>
      <w:r w:rsidRPr="00761771">
        <w:rPr>
          <w:lang w:val="en-US"/>
        </w:rPr>
        <w:t>XVI</w:t>
      </w:r>
      <w:r w:rsidRPr="00761771">
        <w:t>.</w:t>
      </w:r>
      <w:r w:rsidRPr="00761771">
        <w:tab/>
        <w:t>Рассмотрение АС.3 проектов ГТП ООН и/или проектов поправок к введенным ГТП ООН и голосование по ним (пункт 14 повестки дня</w:t>
      </w:r>
      <w:bookmarkEnd w:id="32"/>
      <w:r w:rsidRPr="00761771">
        <w:t>)</w:t>
      </w:r>
    </w:p>
    <w:p w14:paraId="6735788D" w14:textId="77777777" w:rsidR="00B9147F" w:rsidRPr="00B9147F" w:rsidRDefault="00B9147F" w:rsidP="00B9147F">
      <w:pPr>
        <w:pStyle w:val="SingleTxt"/>
        <w:spacing w:after="0" w:line="120" w:lineRule="exact"/>
        <w:rPr>
          <w:sz w:val="10"/>
        </w:rPr>
      </w:pPr>
    </w:p>
    <w:p w14:paraId="095EA5F3" w14:textId="77777777" w:rsidR="00B9147F" w:rsidRPr="00B9147F" w:rsidRDefault="00B9147F" w:rsidP="00B9147F">
      <w:pPr>
        <w:pStyle w:val="SingleTxt"/>
        <w:spacing w:after="0" w:line="120" w:lineRule="exact"/>
        <w:rPr>
          <w:sz w:val="10"/>
        </w:rPr>
      </w:pPr>
    </w:p>
    <w:p w14:paraId="0F10FDE6" w14:textId="77777777" w:rsidR="00761771" w:rsidRDefault="00761771" w:rsidP="00761771">
      <w:pPr>
        <w:pStyle w:val="SingleTxt"/>
      </w:pPr>
      <w:r w:rsidRPr="00761771">
        <w:t>119.</w:t>
      </w:r>
      <w:r w:rsidRPr="00761771">
        <w:tab/>
        <w:t>Никакой новой информации по этому пункту повестки дня представлено не было.</w:t>
      </w:r>
    </w:p>
    <w:p w14:paraId="19E910E3" w14:textId="77777777" w:rsidR="00B9147F" w:rsidRPr="00B9147F" w:rsidRDefault="00B9147F" w:rsidP="00B9147F">
      <w:pPr>
        <w:pStyle w:val="SingleTxt"/>
        <w:spacing w:after="0" w:line="120" w:lineRule="exact"/>
        <w:rPr>
          <w:sz w:val="10"/>
        </w:rPr>
      </w:pPr>
    </w:p>
    <w:p w14:paraId="1D398E03" w14:textId="77777777" w:rsidR="00B9147F" w:rsidRPr="00B9147F" w:rsidRDefault="00B9147F" w:rsidP="00B9147F">
      <w:pPr>
        <w:pStyle w:val="SingleTxt"/>
        <w:spacing w:after="0" w:line="120" w:lineRule="exact"/>
        <w:rPr>
          <w:sz w:val="10"/>
        </w:rPr>
      </w:pPr>
    </w:p>
    <w:p w14:paraId="4409CFBF" w14:textId="77777777" w:rsidR="00761771" w:rsidRDefault="00761771" w:rsidP="00B91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33" w:name="_Toc436139582"/>
      <w:r w:rsidRPr="00761771">
        <w:t>XVII.</w:t>
      </w:r>
      <w:r w:rsidRPr="00761771">
        <w:tab/>
        <w:t xml:space="preserve">Рассмотрение AC.3 новой Общей резолюции № 2 (ОР.2), содержащей определения силовых установок транспортных средств, и голосование по ней </w:t>
      </w:r>
      <w:r w:rsidR="00B9147F">
        <w:br/>
      </w:r>
      <w:r w:rsidRPr="00761771">
        <w:t>(пункт 15 повестки дня)</w:t>
      </w:r>
      <w:bookmarkEnd w:id="33"/>
    </w:p>
    <w:p w14:paraId="4773B73D" w14:textId="77777777" w:rsidR="00B9147F" w:rsidRPr="00B9147F" w:rsidRDefault="00B9147F" w:rsidP="00B9147F">
      <w:pPr>
        <w:pStyle w:val="SingleTxt"/>
        <w:spacing w:after="0" w:line="120" w:lineRule="exact"/>
        <w:rPr>
          <w:sz w:val="10"/>
        </w:rPr>
      </w:pPr>
    </w:p>
    <w:p w14:paraId="3D498BBB" w14:textId="77777777" w:rsidR="00B9147F" w:rsidRPr="00B9147F" w:rsidRDefault="00B9147F" w:rsidP="00B9147F">
      <w:pPr>
        <w:pStyle w:val="SingleTxt"/>
        <w:spacing w:after="0" w:line="120" w:lineRule="exact"/>
        <w:rPr>
          <w:sz w:val="10"/>
        </w:rPr>
      </w:pPr>
    </w:p>
    <w:p w14:paraId="49826657" w14:textId="77777777" w:rsidR="00761771" w:rsidRPr="00761771" w:rsidRDefault="00761771" w:rsidP="006A12B0">
      <w:pPr>
        <w:pStyle w:val="SingleTxt"/>
        <w:tabs>
          <w:tab w:val="clear" w:pos="2693"/>
        </w:tabs>
        <w:ind w:left="2995" w:hanging="1728"/>
      </w:pPr>
      <w:r w:rsidRPr="00761771">
        <w:rPr>
          <w:i/>
        </w:rPr>
        <w:t>Документация</w:t>
      </w:r>
      <w:r w:rsidR="00D813CE">
        <w:t>:</w:t>
      </w:r>
      <w:r w:rsidR="00D813CE">
        <w:tab/>
      </w:r>
      <w:r w:rsidRPr="00761771">
        <w:rPr>
          <w:lang w:val="fr-CH"/>
        </w:rPr>
        <w:t>ECE</w:t>
      </w:r>
      <w:r w:rsidRPr="00761771">
        <w:t>/</w:t>
      </w:r>
      <w:r w:rsidRPr="006A12B0">
        <w:rPr>
          <w:lang w:eastAsia="zh-CN"/>
        </w:rPr>
        <w:t>TRANS</w:t>
      </w:r>
      <w:r w:rsidRPr="00761771">
        <w:t>/</w:t>
      </w:r>
      <w:r w:rsidRPr="00761771">
        <w:rPr>
          <w:lang w:val="fr-CH"/>
        </w:rPr>
        <w:t>WP</w:t>
      </w:r>
      <w:r w:rsidRPr="00761771">
        <w:t>.29/2015/110</w:t>
      </w:r>
      <w:r w:rsidR="00B9147F">
        <w:br/>
      </w:r>
      <w:r w:rsidRPr="00761771">
        <w:rPr>
          <w:iCs/>
        </w:rPr>
        <w:t>неофициальный документ</w:t>
      </w:r>
      <w:r w:rsidRPr="00761771">
        <w:t xml:space="preserve"> </w:t>
      </w:r>
      <w:r w:rsidRPr="00761771">
        <w:rPr>
          <w:lang w:val="en-US"/>
        </w:rPr>
        <w:t>WP</w:t>
      </w:r>
      <w:r w:rsidRPr="00761771">
        <w:t>.29-167-17</w:t>
      </w:r>
    </w:p>
    <w:p w14:paraId="2A9CF68B" w14:textId="77777777" w:rsidR="00761771" w:rsidRDefault="00761771" w:rsidP="00761771">
      <w:pPr>
        <w:pStyle w:val="SingleTxt"/>
      </w:pPr>
      <w:r w:rsidRPr="00761771">
        <w:t>120.</w:t>
      </w:r>
      <w:r w:rsidRPr="00761771">
        <w:tab/>
        <w:t>Предложенная Общая резолюция № 2 (ОР.2) (</w:t>
      </w:r>
      <w:r w:rsidRPr="00761771">
        <w:rPr>
          <w:lang w:val="en-US"/>
        </w:rPr>
        <w:t>ECE</w:t>
      </w:r>
      <w:r w:rsidRPr="00761771">
        <w:t>/</w:t>
      </w:r>
      <w:r w:rsidRPr="00761771">
        <w:rPr>
          <w:lang w:val="en-US"/>
        </w:rPr>
        <w:t>TRANS</w:t>
      </w:r>
      <w:r w:rsidRPr="00761771">
        <w:t>/</w:t>
      </w:r>
      <w:r w:rsidRPr="00761771">
        <w:rPr>
          <w:lang w:val="en-US"/>
        </w:rPr>
        <w:t>WP</w:t>
      </w:r>
      <w:r w:rsidRPr="00761771">
        <w:t xml:space="preserve">.29/2015/110) была представлена для рассмотрения и голосования и принята 12 ноября </w:t>
      </w:r>
      <w:r w:rsidR="00B9147F">
        <w:br/>
      </w:r>
      <w:r w:rsidRPr="00761771">
        <w:t>2015 года путем голосования на основе консенсуса следующих присутствовавших и участвовавших в голосовании Договаривающихся сторон: Австралии, Европейского союза (голосовал от имени Венгрии, Германии, Испании, Италии, Кипра, Литвы, Люксембурга, Нидерландов, Румынии, Словакии, Словении, Соединенного Королевства, Финляндии, Франции и Швеции), Индии, Казахстана, Канады, Республики Корея, Российской Федерации, Соединенных Штатов Америки, Турции, Южной Африки и Японии.</w:t>
      </w:r>
    </w:p>
    <w:p w14:paraId="62AAEB4A" w14:textId="77777777" w:rsidR="00B9147F" w:rsidRPr="00B9147F" w:rsidRDefault="00B9147F" w:rsidP="00B9147F">
      <w:pPr>
        <w:pStyle w:val="SingleTxt"/>
        <w:spacing w:after="0" w:line="120" w:lineRule="exact"/>
        <w:rPr>
          <w:sz w:val="10"/>
        </w:rPr>
      </w:pPr>
    </w:p>
    <w:p w14:paraId="521169F2" w14:textId="77777777" w:rsidR="00B9147F" w:rsidRPr="00B9147F" w:rsidRDefault="00B9147F" w:rsidP="00B9147F">
      <w:pPr>
        <w:pStyle w:val="SingleTxt"/>
        <w:spacing w:after="0" w:line="120" w:lineRule="exact"/>
        <w:rPr>
          <w:sz w:val="10"/>
        </w:rPr>
      </w:pPr>
    </w:p>
    <w:p w14:paraId="011A509E" w14:textId="77777777" w:rsidR="00761771" w:rsidRDefault="00761771" w:rsidP="00B91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34" w:name="_Toc436139583"/>
      <w:r w:rsidRPr="00761771">
        <w:t>XVIII.</w:t>
      </w:r>
      <w:r w:rsidRPr="00761771">
        <w:tab/>
        <w:t>Рассмотрение технических правил, подлежащих включению в Компендиум потенциальных ГТП ООН, если таковые представлены (пункт 16 повестки дня)</w:t>
      </w:r>
      <w:bookmarkEnd w:id="34"/>
    </w:p>
    <w:p w14:paraId="69937FDC" w14:textId="77777777" w:rsidR="00B9147F" w:rsidRPr="00B9147F" w:rsidRDefault="00B9147F" w:rsidP="00B9147F">
      <w:pPr>
        <w:pStyle w:val="SingleTxt"/>
        <w:spacing w:after="0" w:line="120" w:lineRule="exact"/>
        <w:rPr>
          <w:sz w:val="10"/>
        </w:rPr>
      </w:pPr>
    </w:p>
    <w:p w14:paraId="5A9CF92E" w14:textId="77777777" w:rsidR="00B9147F" w:rsidRPr="00B9147F" w:rsidRDefault="00B9147F" w:rsidP="00B9147F">
      <w:pPr>
        <w:pStyle w:val="SingleTxt"/>
        <w:spacing w:after="0" w:line="120" w:lineRule="exact"/>
        <w:rPr>
          <w:sz w:val="10"/>
        </w:rPr>
      </w:pPr>
    </w:p>
    <w:p w14:paraId="53105258" w14:textId="77777777" w:rsidR="00761771" w:rsidRDefault="00761771" w:rsidP="00761771">
      <w:pPr>
        <w:pStyle w:val="SingleTxt"/>
      </w:pPr>
      <w:r w:rsidRPr="00761771">
        <w:t>121.</w:t>
      </w:r>
      <w:r w:rsidRPr="00761771">
        <w:tab/>
        <w:t>Никакой новой информации по этому пункту повестки дня представлено не было.</w:t>
      </w:r>
    </w:p>
    <w:p w14:paraId="3433E4BE" w14:textId="77777777" w:rsidR="00B9147F" w:rsidRPr="00B9147F" w:rsidRDefault="00B9147F" w:rsidP="00B9147F">
      <w:pPr>
        <w:pStyle w:val="SingleTxt"/>
        <w:spacing w:after="0" w:line="120" w:lineRule="exact"/>
        <w:rPr>
          <w:sz w:val="10"/>
        </w:rPr>
      </w:pPr>
    </w:p>
    <w:p w14:paraId="45DB20A5" w14:textId="77777777" w:rsidR="00B9147F" w:rsidRPr="00B9147F" w:rsidRDefault="00B9147F" w:rsidP="00B9147F">
      <w:pPr>
        <w:pStyle w:val="SingleTxt"/>
        <w:spacing w:after="0" w:line="120" w:lineRule="exact"/>
        <w:rPr>
          <w:sz w:val="10"/>
        </w:rPr>
      </w:pPr>
    </w:p>
    <w:p w14:paraId="028028B2" w14:textId="77777777" w:rsidR="00761771" w:rsidRDefault="00761771" w:rsidP="00B91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35" w:name="_Toc436139584"/>
      <w:r w:rsidRPr="00761771">
        <w:t>XIX.</w:t>
      </w:r>
      <w:r w:rsidRPr="00761771">
        <w:tab/>
        <w:t>Указания, основанные на решениях, принятых путем консенсуса, относите</w:t>
      </w:r>
      <w:r w:rsidR="001D0D01">
        <w:t>льно тех элементов проектов ГТП</w:t>
      </w:r>
      <w:r w:rsidR="001D0D01">
        <w:rPr>
          <w:lang w:val="en-US"/>
        </w:rPr>
        <w:t> </w:t>
      </w:r>
      <w:r w:rsidRPr="00761771">
        <w:t>ООН, которые не удалось согласовать вспомогательным Рабочим группам Всемирного форума, если таковые получены (пункт 17 повестки дня)</w:t>
      </w:r>
      <w:bookmarkEnd w:id="35"/>
    </w:p>
    <w:p w14:paraId="09A5E479" w14:textId="77777777" w:rsidR="00B9147F" w:rsidRPr="00B9147F" w:rsidRDefault="00B9147F" w:rsidP="00B9147F">
      <w:pPr>
        <w:pStyle w:val="SingleTxt"/>
        <w:spacing w:after="0" w:line="120" w:lineRule="exact"/>
        <w:rPr>
          <w:sz w:val="10"/>
        </w:rPr>
      </w:pPr>
    </w:p>
    <w:p w14:paraId="3C3AA517" w14:textId="77777777" w:rsidR="00B9147F" w:rsidRPr="00B9147F" w:rsidRDefault="00B9147F" w:rsidP="00B9147F">
      <w:pPr>
        <w:pStyle w:val="SingleTxt"/>
        <w:spacing w:after="0" w:line="120" w:lineRule="exact"/>
        <w:rPr>
          <w:sz w:val="10"/>
        </w:rPr>
      </w:pPr>
    </w:p>
    <w:p w14:paraId="30DC377E" w14:textId="77777777" w:rsidR="00761771" w:rsidRPr="00761771" w:rsidRDefault="00761771" w:rsidP="00761771">
      <w:pPr>
        <w:pStyle w:val="SingleTxt"/>
      </w:pPr>
      <w:r w:rsidRPr="00761771">
        <w:t>122.</w:t>
      </w:r>
      <w:r w:rsidRPr="00761771">
        <w:tab/>
        <w:t>Никакой новой информации по этому пункту повестки дня представлено не было.</w:t>
      </w:r>
    </w:p>
    <w:p w14:paraId="0B49A6A8" w14:textId="77777777" w:rsidR="00761771" w:rsidRDefault="00761771" w:rsidP="00B914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36" w:name="_Toc436139585"/>
      <w:r w:rsidRPr="00761771">
        <w:t>XX.</w:t>
      </w:r>
      <w:r w:rsidRPr="00761771">
        <w:tab/>
        <w:t xml:space="preserve">Ход разработки новых ГТП ООН и поправок </w:t>
      </w:r>
      <w:r w:rsidR="00B9147F">
        <w:br/>
      </w:r>
      <w:r w:rsidRPr="00761771">
        <w:t>к введенным ГТП ООН (пункт 18 повестки дня)</w:t>
      </w:r>
      <w:bookmarkEnd w:id="36"/>
    </w:p>
    <w:p w14:paraId="238B3241" w14:textId="77777777" w:rsidR="00B9147F" w:rsidRPr="00B9147F" w:rsidRDefault="00B9147F" w:rsidP="00B9147F">
      <w:pPr>
        <w:pStyle w:val="SingleTxt"/>
        <w:spacing w:after="0" w:line="120" w:lineRule="exact"/>
        <w:rPr>
          <w:sz w:val="10"/>
        </w:rPr>
      </w:pPr>
    </w:p>
    <w:p w14:paraId="2E13BC6F" w14:textId="77777777" w:rsidR="00B9147F" w:rsidRPr="00B9147F" w:rsidRDefault="00B9147F" w:rsidP="00B9147F">
      <w:pPr>
        <w:pStyle w:val="SingleTxt"/>
        <w:spacing w:after="0" w:line="120" w:lineRule="exact"/>
        <w:rPr>
          <w:sz w:val="10"/>
        </w:rPr>
      </w:pPr>
    </w:p>
    <w:p w14:paraId="4630B97A" w14:textId="77777777" w:rsidR="00761771" w:rsidRDefault="00761771" w:rsidP="00B91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37" w:name="_Toc436139586"/>
      <w:r w:rsidRPr="00761771">
        <w:rPr>
          <w:lang w:val="en-US"/>
        </w:rPr>
        <w:t>A</w:t>
      </w:r>
      <w:r w:rsidRPr="00761771">
        <w:t>.</w:t>
      </w:r>
      <w:r w:rsidRPr="00761771">
        <w:tab/>
        <w:t xml:space="preserve">ГТП № 2 ООН (всемирный согласованный цикл испытаний мотоциклов на выбросы загрязняющих веществ (ВЦИМ)) </w:t>
      </w:r>
      <w:r w:rsidR="00B9147F">
        <w:br/>
      </w:r>
      <w:r w:rsidRPr="00761771">
        <w:t xml:space="preserve">и другие ГТП ООН, содержащие требования к экологическим </w:t>
      </w:r>
      <w:r w:rsidR="00B9147F">
        <w:br/>
      </w:r>
      <w:r w:rsidRPr="00761771">
        <w:t xml:space="preserve">и тяговым характеристикам транспортных средств категории </w:t>
      </w:r>
      <w:r w:rsidRPr="00761771">
        <w:rPr>
          <w:lang w:val="en-US"/>
        </w:rPr>
        <w:t>L</w:t>
      </w:r>
      <w:r w:rsidRPr="00761771">
        <w:t xml:space="preserve"> (пункт 18.1 повестки дня)</w:t>
      </w:r>
      <w:bookmarkEnd w:id="37"/>
    </w:p>
    <w:p w14:paraId="56485E47" w14:textId="77777777" w:rsidR="00B9147F" w:rsidRPr="00B9147F" w:rsidRDefault="00B9147F" w:rsidP="00B9147F">
      <w:pPr>
        <w:pStyle w:val="SingleTxt"/>
        <w:spacing w:after="0" w:line="120" w:lineRule="exact"/>
        <w:rPr>
          <w:sz w:val="10"/>
        </w:rPr>
      </w:pPr>
    </w:p>
    <w:p w14:paraId="3155A548" w14:textId="77777777" w:rsidR="00B9147F" w:rsidRPr="00B9147F" w:rsidRDefault="00B9147F" w:rsidP="00B9147F">
      <w:pPr>
        <w:pStyle w:val="SingleTxt"/>
        <w:spacing w:after="0" w:line="120" w:lineRule="exact"/>
        <w:rPr>
          <w:sz w:val="10"/>
        </w:rPr>
      </w:pPr>
    </w:p>
    <w:p w14:paraId="3DB28CAE" w14:textId="77777777" w:rsidR="00761771" w:rsidRPr="00761771" w:rsidRDefault="00761771" w:rsidP="006A12B0">
      <w:pPr>
        <w:pStyle w:val="SingleTxt"/>
        <w:tabs>
          <w:tab w:val="clear" w:pos="2693"/>
        </w:tabs>
        <w:ind w:left="2995" w:hanging="1728"/>
      </w:pPr>
      <w:r w:rsidRPr="00761771">
        <w:rPr>
          <w:i/>
        </w:rPr>
        <w:t>Документация:</w:t>
      </w:r>
      <w:r w:rsidRPr="00761771">
        <w:tab/>
      </w:r>
      <w:r w:rsidRPr="00761771">
        <w:rPr>
          <w:lang w:val="en-US"/>
        </w:rPr>
        <w:t>ECE</w:t>
      </w:r>
      <w:r w:rsidRPr="00761771">
        <w:t>/</w:t>
      </w:r>
      <w:r w:rsidRPr="006A12B0">
        <w:rPr>
          <w:lang w:eastAsia="zh-CN"/>
        </w:rPr>
        <w:t>TRANS</w:t>
      </w:r>
      <w:r w:rsidRPr="00761771">
        <w:t>/</w:t>
      </w:r>
      <w:r w:rsidRPr="00761771">
        <w:rPr>
          <w:lang w:val="en-US"/>
        </w:rPr>
        <w:t>WP</w:t>
      </w:r>
      <w:r w:rsidRPr="00761771">
        <w:t>.29/2015/113</w:t>
      </w:r>
    </w:p>
    <w:p w14:paraId="05CBBAAB" w14:textId="77777777" w:rsidR="00761771" w:rsidRPr="00761771" w:rsidRDefault="00761771" w:rsidP="00761771">
      <w:pPr>
        <w:pStyle w:val="SingleTxt"/>
      </w:pPr>
      <w:r w:rsidRPr="00761771">
        <w:t>123.</w:t>
      </w:r>
      <w:r w:rsidRPr="00761771">
        <w:tab/>
        <w:t xml:space="preserve">Представитель ЕС от имени Председателя НРГ по требованиям к экологическим и тяговым характеристикам транспортных средств (ТЭТХ) категории </w:t>
      </w:r>
      <w:r w:rsidRPr="00761771">
        <w:rPr>
          <w:lang w:val="en-US"/>
        </w:rPr>
        <w:t>L</w:t>
      </w:r>
      <w:r w:rsidRPr="00761771">
        <w:t xml:space="preserve"> кратко рассказал о ходе работы группы. Он отметил, что прогресс был достигнут по двум из трех установленных приоритетных тем. Он сообщил, что НРГ по ТЭТХ представила документ </w:t>
      </w:r>
      <w:r w:rsidRPr="00761771">
        <w:rPr>
          <w:lang w:val="en-US"/>
        </w:rPr>
        <w:t>ECE</w:t>
      </w:r>
      <w:r w:rsidRPr="00761771">
        <w:t>/</w:t>
      </w:r>
      <w:r w:rsidRPr="00761771">
        <w:rPr>
          <w:lang w:val="en-US"/>
        </w:rPr>
        <w:t>TRANS</w:t>
      </w:r>
      <w:r w:rsidRPr="00761771">
        <w:t>/</w:t>
      </w:r>
      <w:r w:rsidRPr="00761771">
        <w:rPr>
          <w:lang w:val="en-US"/>
        </w:rPr>
        <w:t>GRPE</w:t>
      </w:r>
      <w:r w:rsidRPr="00761771">
        <w:t xml:space="preserve">/2016/2 о новых ГТП ООН, касающихся выбросов в результате испарения и выбросов картерных газов, для рассмотрения на следующей сессии </w:t>
      </w:r>
      <w:r w:rsidRPr="00761771">
        <w:rPr>
          <w:lang w:val="en-US"/>
        </w:rPr>
        <w:t>GRPE</w:t>
      </w:r>
      <w:r w:rsidRPr="00761771">
        <w:t xml:space="preserve"> в январе 2016 года. Он добавил, что это предложение будет представлено июньской сессии АС.3 2016 года, если </w:t>
      </w:r>
      <w:r w:rsidRPr="00761771">
        <w:rPr>
          <w:lang w:val="en-US"/>
        </w:rPr>
        <w:t>GRPE</w:t>
      </w:r>
      <w:r w:rsidRPr="00761771">
        <w:t xml:space="preserve"> примет его в январе 2016 года. Он подчеркнул, что НРГ уже работает над новыми ГТП ООН, касающимися бортовых</w:t>
      </w:r>
      <w:r w:rsidR="00AF7B42">
        <w:t xml:space="preserve"> диагностических систем (БД), с </w:t>
      </w:r>
      <w:r w:rsidRPr="00761771">
        <w:t xml:space="preserve">намерением представить первый проект на следующей сессии </w:t>
      </w:r>
      <w:r w:rsidRPr="00761771">
        <w:rPr>
          <w:lang w:val="en-US"/>
        </w:rPr>
        <w:t>GRPE</w:t>
      </w:r>
      <w:r w:rsidRPr="00761771">
        <w:t xml:space="preserve">. Он проинформировал АС.3 о том, что работа по пересмотру ГТП № 2 ООН возобновится в 2016 году. Он напомнил о договоренности, достигнутой АС.3 на его последней сессии, относительно продления мандата НРГ по ТЭТХ до декабря 2020 года </w:t>
      </w:r>
      <w:r w:rsidR="00B9147F">
        <w:br/>
      </w:r>
      <w:r w:rsidRPr="00761771">
        <w:t xml:space="preserve">(см. </w:t>
      </w:r>
      <w:r w:rsidRPr="00761771">
        <w:rPr>
          <w:lang w:val="en-US"/>
        </w:rPr>
        <w:t>ECE</w:t>
      </w:r>
      <w:r w:rsidRPr="00761771">
        <w:t>/</w:t>
      </w:r>
      <w:r w:rsidRPr="00761771">
        <w:rPr>
          <w:lang w:val="en-US"/>
        </w:rPr>
        <w:t>TRANS</w:t>
      </w:r>
      <w:r w:rsidRPr="00761771">
        <w:t>/</w:t>
      </w:r>
      <w:r w:rsidRPr="00761771">
        <w:rPr>
          <w:lang w:val="en-US"/>
        </w:rPr>
        <w:t>WP</w:t>
      </w:r>
      <w:r w:rsidRPr="00761771">
        <w:t>.29/2015/113).</w:t>
      </w:r>
    </w:p>
    <w:p w14:paraId="73C4E239" w14:textId="77777777" w:rsidR="00761771" w:rsidRPr="00761771" w:rsidRDefault="00761771" w:rsidP="00761771">
      <w:pPr>
        <w:pStyle w:val="SingleTxt"/>
      </w:pPr>
      <w:r w:rsidRPr="00761771">
        <w:t>124.</w:t>
      </w:r>
      <w:r w:rsidRPr="00761771">
        <w:tab/>
        <w:t xml:space="preserve">Представитель ЕС сообщил, что г-н П. Асман сложит с себя обязанности Председателя НРГ по ТЭТХ 18 ноября 2015 года. Он выразил г-ну Асману свою признательность за его активное участие и отлично выполненную работу. </w:t>
      </w:r>
      <w:r w:rsidR="00B9147F">
        <w:br/>
      </w:r>
      <w:r w:rsidRPr="00761771">
        <w:t>Он проинформировал АС.3 о том, что кандидатом для замены г-на Асмана будет г-н А. Перухо из Объединенного исследовательского центра.</w:t>
      </w:r>
    </w:p>
    <w:p w14:paraId="63279612" w14:textId="77777777" w:rsidR="00761771" w:rsidRPr="00761771" w:rsidRDefault="00761771" w:rsidP="00761771">
      <w:pPr>
        <w:pStyle w:val="SingleTxt"/>
      </w:pPr>
      <w:r w:rsidRPr="00761771">
        <w:t>125.</w:t>
      </w:r>
      <w:r w:rsidRPr="00761771">
        <w:tab/>
        <w:t>Представитель МАЗМ высказалась в поддержку обновленного мандата и приветствовала г-на Перухо в качестве нового Председателя НРГ по ТЭТХ. Она поблагодарила г-на Асмана за отлично проделанную работу и заверила АС.3 в том, что МАЗМ будет и впредь содействовать работе НРГ по ТЭТХ. Она напомнила о приоритетности двухколесных транспортных средств, хотя постепенно может быть рассмотрена возможность включения и других категорий транспортных средств.</w:t>
      </w:r>
    </w:p>
    <w:p w14:paraId="00B52A01" w14:textId="77777777" w:rsidR="00761771" w:rsidRDefault="00761771" w:rsidP="00761771">
      <w:pPr>
        <w:pStyle w:val="SingleTxt"/>
      </w:pPr>
      <w:r w:rsidRPr="00761771">
        <w:t>126.</w:t>
      </w:r>
      <w:r w:rsidRPr="00761771">
        <w:tab/>
        <w:t xml:space="preserve">АС.3 принял документ </w:t>
      </w:r>
      <w:r w:rsidRPr="00761771">
        <w:rPr>
          <w:lang w:val="en-US"/>
        </w:rPr>
        <w:t>ECE</w:t>
      </w:r>
      <w:r w:rsidRPr="00761771">
        <w:t>/</w:t>
      </w:r>
      <w:r w:rsidRPr="00761771">
        <w:rPr>
          <w:lang w:val="en-US"/>
        </w:rPr>
        <w:t>TRANS</w:t>
      </w:r>
      <w:r w:rsidRPr="00761771">
        <w:t>/</w:t>
      </w:r>
      <w:r w:rsidRPr="00761771">
        <w:rPr>
          <w:lang w:val="en-US"/>
        </w:rPr>
        <w:t>WP</w:t>
      </w:r>
      <w:r w:rsidRPr="00761771">
        <w:t xml:space="preserve">.29/2015/113 и поручил секретариату издать его в качестве официального документа АС.3. </w:t>
      </w:r>
    </w:p>
    <w:p w14:paraId="41190656" w14:textId="77777777" w:rsidR="00B9147F" w:rsidRPr="00B9147F" w:rsidRDefault="00B9147F" w:rsidP="00B9147F">
      <w:pPr>
        <w:pStyle w:val="SingleTxt"/>
        <w:spacing w:after="0" w:line="120" w:lineRule="exact"/>
        <w:rPr>
          <w:sz w:val="10"/>
        </w:rPr>
      </w:pPr>
    </w:p>
    <w:p w14:paraId="7814DDE4" w14:textId="77777777" w:rsidR="00B9147F" w:rsidRPr="00B9147F" w:rsidRDefault="00B9147F" w:rsidP="00B9147F">
      <w:pPr>
        <w:pStyle w:val="SingleTxt"/>
        <w:spacing w:after="0" w:line="120" w:lineRule="exact"/>
        <w:rPr>
          <w:sz w:val="10"/>
        </w:rPr>
      </w:pPr>
    </w:p>
    <w:p w14:paraId="53917886" w14:textId="77777777" w:rsidR="00761771" w:rsidRDefault="00761771" w:rsidP="00B91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38" w:name="_Toc436139587"/>
      <w:r w:rsidRPr="00761771">
        <w:t>B.</w:t>
      </w:r>
      <w:r w:rsidRPr="00761771">
        <w:tab/>
        <w:t>ГТП № 3 ООН (торможение мотоциклов</w:t>
      </w:r>
      <w:r w:rsidR="001D0D01">
        <w:t>)</w:t>
      </w:r>
      <w:r w:rsidRPr="00761771">
        <w:t xml:space="preserve"> </w:t>
      </w:r>
      <w:r w:rsidR="00B9147F">
        <w:br/>
      </w:r>
      <w:r w:rsidRPr="00761771">
        <w:t>(пункт 18.2 повестки дня)</w:t>
      </w:r>
      <w:bookmarkEnd w:id="38"/>
    </w:p>
    <w:p w14:paraId="0EC9A0E6" w14:textId="77777777" w:rsidR="00B9147F" w:rsidRPr="00B9147F" w:rsidRDefault="00B9147F" w:rsidP="00B9147F">
      <w:pPr>
        <w:pStyle w:val="SingleTxt"/>
        <w:spacing w:after="0" w:line="120" w:lineRule="exact"/>
        <w:rPr>
          <w:sz w:val="10"/>
        </w:rPr>
      </w:pPr>
    </w:p>
    <w:p w14:paraId="682E4077" w14:textId="77777777" w:rsidR="00B9147F" w:rsidRPr="00B9147F" w:rsidRDefault="00B9147F" w:rsidP="00B9147F">
      <w:pPr>
        <w:pStyle w:val="SingleTxt"/>
        <w:spacing w:after="0" w:line="120" w:lineRule="exact"/>
        <w:rPr>
          <w:sz w:val="10"/>
        </w:rPr>
      </w:pPr>
    </w:p>
    <w:p w14:paraId="516BF5D0" w14:textId="77777777" w:rsidR="00761771" w:rsidRDefault="00761771" w:rsidP="00761771">
      <w:pPr>
        <w:pStyle w:val="SingleTxt"/>
      </w:pPr>
      <w:r w:rsidRPr="00761771">
        <w:t>127.</w:t>
      </w:r>
      <w:r w:rsidRPr="00761771">
        <w:tab/>
        <w:t xml:space="preserve">Представитель Италии сообщил, что в марте 2015 года АС.3 принял поправку к ГТП № 3 ООН. Он проинформировал о том, что </w:t>
      </w:r>
      <w:r w:rsidRPr="00761771">
        <w:rPr>
          <w:lang w:val="en-US"/>
        </w:rPr>
        <w:t>GRRF</w:t>
      </w:r>
      <w:r w:rsidRPr="00761771">
        <w:t xml:space="preserve"> приступит к работе над Правилами № 78. Один из сотрудников секретариата добавил, что начались неофициальные обсуждения по различным темам, таким как расширение области применения, положения о переключателе временной остановки АБС и положения о сигнале экстренного торможения для мотоциклов, и что </w:t>
      </w:r>
      <w:r w:rsidRPr="00761771">
        <w:rPr>
          <w:lang w:val="en-US"/>
        </w:rPr>
        <w:t>GRRF</w:t>
      </w:r>
      <w:r w:rsidRPr="00761771">
        <w:t xml:space="preserve"> придется обратиться к АС.3 и запросить разрешение на внесение поправок к </w:t>
      </w:r>
      <w:r w:rsidR="00B9147F">
        <w:br/>
      </w:r>
      <w:r w:rsidRPr="00761771">
        <w:t xml:space="preserve">ГТП № 3 ООН, как только технические обсуждения станут более существенными по своему характеру. </w:t>
      </w:r>
    </w:p>
    <w:p w14:paraId="35C20B93" w14:textId="77777777" w:rsidR="00B9147F" w:rsidRPr="00B9147F" w:rsidRDefault="00B9147F" w:rsidP="00B9147F">
      <w:pPr>
        <w:pStyle w:val="SingleTxt"/>
        <w:spacing w:after="0" w:line="120" w:lineRule="exact"/>
        <w:rPr>
          <w:sz w:val="10"/>
        </w:rPr>
      </w:pPr>
    </w:p>
    <w:p w14:paraId="7042C62A" w14:textId="77777777" w:rsidR="00B9147F" w:rsidRPr="00B9147F" w:rsidRDefault="00B9147F" w:rsidP="00B9147F">
      <w:pPr>
        <w:pStyle w:val="SingleTxt"/>
        <w:spacing w:after="0" w:line="120" w:lineRule="exact"/>
        <w:rPr>
          <w:sz w:val="10"/>
        </w:rPr>
      </w:pPr>
    </w:p>
    <w:p w14:paraId="4CB92933" w14:textId="77777777" w:rsidR="00761771" w:rsidRDefault="00761771" w:rsidP="00B91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39" w:name="_Toc436139588"/>
      <w:r w:rsidRPr="00761771">
        <w:t>C.</w:t>
      </w:r>
      <w:r w:rsidRPr="00761771">
        <w:tab/>
        <w:t>ГТП № 4 ООН (всемирная процедура сертификации двигателей большой мощности (ВСБМ)) (пункт 18.3 повестки дня)</w:t>
      </w:r>
      <w:bookmarkEnd w:id="39"/>
    </w:p>
    <w:p w14:paraId="766E71C0" w14:textId="77777777" w:rsidR="00B9147F" w:rsidRPr="00B9147F" w:rsidRDefault="00B9147F" w:rsidP="00B9147F">
      <w:pPr>
        <w:pStyle w:val="SingleTxt"/>
        <w:spacing w:after="0" w:line="120" w:lineRule="exact"/>
        <w:rPr>
          <w:sz w:val="10"/>
        </w:rPr>
      </w:pPr>
    </w:p>
    <w:p w14:paraId="060EC5FE" w14:textId="77777777" w:rsidR="00B9147F" w:rsidRPr="00B9147F" w:rsidRDefault="00B9147F" w:rsidP="00B9147F">
      <w:pPr>
        <w:pStyle w:val="SingleTxt"/>
        <w:spacing w:after="0" w:line="120" w:lineRule="exact"/>
        <w:rPr>
          <w:sz w:val="10"/>
        </w:rPr>
      </w:pPr>
    </w:p>
    <w:p w14:paraId="7FCE62D5" w14:textId="77777777" w:rsidR="00761771" w:rsidRDefault="00761771" w:rsidP="00761771">
      <w:pPr>
        <w:pStyle w:val="SingleTxt"/>
      </w:pPr>
      <w:r w:rsidRPr="00761771">
        <w:t>128.</w:t>
      </w:r>
      <w:r w:rsidRPr="00761771">
        <w:tab/>
        <w:t xml:space="preserve">Представитель Германии, Председатель </w:t>
      </w:r>
      <w:r w:rsidRPr="00761771">
        <w:rPr>
          <w:lang w:val="en-US"/>
        </w:rPr>
        <w:t>GRPE</w:t>
      </w:r>
      <w:r w:rsidRPr="00761771">
        <w:t xml:space="preserve">, сообщил, что работа завершена и что поправка к ГТП № 4 ООН уже была принята АС.3. АС.3 решил исключить этот пункт из повестки дня и при необходимости продолжать техническое обсуждение на уровне </w:t>
      </w:r>
      <w:r w:rsidRPr="00761771">
        <w:rPr>
          <w:lang w:val="en-US"/>
        </w:rPr>
        <w:t>GRPE</w:t>
      </w:r>
      <w:r w:rsidRPr="00761771">
        <w:t>.</w:t>
      </w:r>
    </w:p>
    <w:p w14:paraId="2BB2831C" w14:textId="77777777" w:rsidR="00B9147F" w:rsidRPr="00B9147F" w:rsidRDefault="00B9147F" w:rsidP="00B9147F">
      <w:pPr>
        <w:pStyle w:val="SingleTxt"/>
        <w:spacing w:after="0" w:line="120" w:lineRule="exact"/>
        <w:rPr>
          <w:sz w:val="10"/>
        </w:rPr>
      </w:pPr>
    </w:p>
    <w:p w14:paraId="7A5C9B37" w14:textId="77777777" w:rsidR="00B9147F" w:rsidRPr="00B9147F" w:rsidRDefault="00B9147F" w:rsidP="00B9147F">
      <w:pPr>
        <w:pStyle w:val="SingleTxt"/>
        <w:spacing w:after="0" w:line="120" w:lineRule="exact"/>
        <w:rPr>
          <w:sz w:val="10"/>
        </w:rPr>
      </w:pPr>
    </w:p>
    <w:p w14:paraId="4DBB8936" w14:textId="77777777" w:rsidR="00761771" w:rsidRDefault="00761771" w:rsidP="00B91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40" w:name="_Toc436139589"/>
      <w:r w:rsidRPr="00761771">
        <w:t>D.</w:t>
      </w:r>
      <w:r w:rsidRPr="00761771">
        <w:tab/>
        <w:t xml:space="preserve">ГТП № 6 ООН (безопасное остекление) </w:t>
      </w:r>
      <w:r w:rsidR="00B9147F">
        <w:br/>
      </w:r>
      <w:r w:rsidRPr="00761771">
        <w:t>(пункт 18.3</w:t>
      </w:r>
      <w:r w:rsidR="003B232D">
        <w:t xml:space="preserve"> </w:t>
      </w:r>
      <w:r w:rsidRPr="00761771">
        <w:t>b</w:t>
      </w:r>
      <w:r w:rsidR="003B232D">
        <w:t>)</w:t>
      </w:r>
      <w:r w:rsidRPr="00761771">
        <w:t xml:space="preserve"> повестки дня)</w:t>
      </w:r>
      <w:bookmarkEnd w:id="40"/>
    </w:p>
    <w:p w14:paraId="2E8BBCC0" w14:textId="77777777" w:rsidR="00B9147F" w:rsidRPr="00B9147F" w:rsidRDefault="00B9147F" w:rsidP="00B9147F">
      <w:pPr>
        <w:pStyle w:val="SingleTxt"/>
        <w:spacing w:after="0" w:line="120" w:lineRule="exact"/>
        <w:rPr>
          <w:sz w:val="10"/>
        </w:rPr>
      </w:pPr>
    </w:p>
    <w:p w14:paraId="41D4ED50" w14:textId="77777777" w:rsidR="00B9147F" w:rsidRPr="00B9147F" w:rsidRDefault="00B9147F" w:rsidP="00B9147F">
      <w:pPr>
        <w:pStyle w:val="SingleTxt"/>
        <w:spacing w:after="0" w:line="120" w:lineRule="exact"/>
        <w:rPr>
          <w:sz w:val="10"/>
        </w:rPr>
      </w:pPr>
    </w:p>
    <w:p w14:paraId="20A0EE8E" w14:textId="77777777" w:rsidR="00761771" w:rsidRPr="00761771" w:rsidRDefault="00761771" w:rsidP="00761771">
      <w:pPr>
        <w:pStyle w:val="SingleTxt"/>
      </w:pPr>
      <w:r w:rsidRPr="00761771">
        <w:t>129.</w:t>
      </w:r>
      <w:r w:rsidRPr="00761771">
        <w:tab/>
        <w:t>Представитель Республики Корея сообщил о деятельности НРГ по стеклам для панорамных люков автомобилей (СПЛА) и проинформировал, что следующее совещание НРГ состоится в феврале 2016 года в Брюсселе.</w:t>
      </w:r>
    </w:p>
    <w:p w14:paraId="58EC84EB" w14:textId="77777777" w:rsidR="00761771" w:rsidRDefault="00761771" w:rsidP="00761771">
      <w:pPr>
        <w:pStyle w:val="SingleTxt"/>
      </w:pPr>
      <w:r w:rsidRPr="00761771">
        <w:t>130.</w:t>
      </w:r>
      <w:r w:rsidRPr="00761771">
        <w:tab/>
        <w:t xml:space="preserve">АС.3 отметил доклад о работе последней сессии </w:t>
      </w:r>
      <w:r w:rsidRPr="00761771">
        <w:rPr>
          <w:lang w:val="en-US"/>
        </w:rPr>
        <w:t>GRSG</w:t>
      </w:r>
      <w:r w:rsidRPr="00761771">
        <w:t xml:space="preserve"> (пункт 30) и решил одобрить пересмотренные положения о круге ведения НРГ вместе с докладом </w:t>
      </w:r>
      <w:r w:rsidRPr="00761771">
        <w:rPr>
          <w:lang w:val="en-US"/>
        </w:rPr>
        <w:t>GRSG</w:t>
      </w:r>
      <w:r w:rsidRPr="00761771">
        <w:t xml:space="preserve"> на своей сессии в марте 2016 года.</w:t>
      </w:r>
    </w:p>
    <w:p w14:paraId="04B40238" w14:textId="77777777" w:rsidR="00B9147F" w:rsidRPr="00B9147F" w:rsidRDefault="00B9147F" w:rsidP="00B9147F">
      <w:pPr>
        <w:pStyle w:val="SingleTxt"/>
        <w:spacing w:after="0" w:line="120" w:lineRule="exact"/>
        <w:rPr>
          <w:sz w:val="10"/>
        </w:rPr>
      </w:pPr>
    </w:p>
    <w:p w14:paraId="08C5BF77" w14:textId="77777777" w:rsidR="00B9147F" w:rsidRPr="00B9147F" w:rsidRDefault="00B9147F" w:rsidP="00B9147F">
      <w:pPr>
        <w:pStyle w:val="SingleTxt"/>
        <w:spacing w:after="0" w:line="120" w:lineRule="exact"/>
        <w:rPr>
          <w:sz w:val="10"/>
        </w:rPr>
      </w:pPr>
    </w:p>
    <w:p w14:paraId="254EF6A6" w14:textId="77777777" w:rsidR="00761771" w:rsidRDefault="00761771" w:rsidP="00B914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41" w:name="_Toc436139590"/>
      <w:r w:rsidRPr="00761771">
        <w:t>E.</w:t>
      </w:r>
      <w:r w:rsidRPr="00761771">
        <w:tab/>
        <w:t>ГТП № 7 ООН (подголовники) (пункт 18.4 повестки дня)</w:t>
      </w:r>
      <w:bookmarkEnd w:id="41"/>
    </w:p>
    <w:p w14:paraId="6158FD8B" w14:textId="77777777" w:rsidR="00B9147F" w:rsidRPr="00B9147F" w:rsidRDefault="00B9147F" w:rsidP="00B9147F">
      <w:pPr>
        <w:pStyle w:val="SingleTxt"/>
        <w:spacing w:after="0" w:line="120" w:lineRule="exact"/>
        <w:rPr>
          <w:sz w:val="10"/>
        </w:rPr>
      </w:pPr>
    </w:p>
    <w:p w14:paraId="2E03A306" w14:textId="77777777" w:rsidR="00B9147F" w:rsidRPr="00B9147F" w:rsidRDefault="00B9147F" w:rsidP="00B9147F">
      <w:pPr>
        <w:pStyle w:val="SingleTxt"/>
        <w:spacing w:after="0" w:line="120" w:lineRule="exact"/>
        <w:rPr>
          <w:sz w:val="10"/>
        </w:rPr>
      </w:pPr>
    </w:p>
    <w:p w14:paraId="5C91FBBD" w14:textId="77777777" w:rsidR="00761771" w:rsidRPr="00761771" w:rsidRDefault="00761771" w:rsidP="006A12B0">
      <w:pPr>
        <w:pStyle w:val="SingleTxt"/>
        <w:tabs>
          <w:tab w:val="clear" w:pos="2693"/>
        </w:tabs>
        <w:ind w:left="2995" w:hanging="1728"/>
      </w:pPr>
      <w:r w:rsidRPr="00761771">
        <w:rPr>
          <w:i/>
        </w:rPr>
        <w:t>Документация</w:t>
      </w:r>
      <w:r w:rsidRPr="00761771">
        <w:t>:</w:t>
      </w:r>
      <w:r w:rsidRPr="00761771">
        <w:tab/>
      </w:r>
      <w:r w:rsidRPr="00761771">
        <w:rPr>
          <w:lang w:val="en-US"/>
        </w:rPr>
        <w:t>ECE</w:t>
      </w:r>
      <w:r w:rsidRPr="00761771">
        <w:t>/</w:t>
      </w:r>
      <w:r w:rsidRPr="006A12B0">
        <w:rPr>
          <w:lang w:eastAsia="zh-CN"/>
        </w:rPr>
        <w:t>TRANS</w:t>
      </w:r>
      <w:r w:rsidRPr="00761771">
        <w:t>/</w:t>
      </w:r>
      <w:r w:rsidRPr="00761771">
        <w:rPr>
          <w:lang w:val="en-US"/>
        </w:rPr>
        <w:t>WP</w:t>
      </w:r>
      <w:r w:rsidRPr="00761771">
        <w:t>.29/2014/86</w:t>
      </w:r>
    </w:p>
    <w:p w14:paraId="67736457" w14:textId="77777777" w:rsidR="00761771" w:rsidRDefault="00761771" w:rsidP="00761771">
      <w:pPr>
        <w:pStyle w:val="SingleTxt"/>
      </w:pPr>
      <w:r w:rsidRPr="00761771">
        <w:t>131.</w:t>
      </w:r>
      <w:r w:rsidRPr="00761771">
        <w:tab/>
        <w:t xml:space="preserve">Представитель Японии проинформировал о ходе работе НРГ. Он сообщил, что НРГ собиралась дважды и организовала совещание </w:t>
      </w:r>
      <w:r w:rsidRPr="00761771">
        <w:rPr>
          <w:lang w:val="en-US"/>
        </w:rPr>
        <w:t>WebEx</w:t>
      </w:r>
      <w:r w:rsidRPr="00761771">
        <w:t xml:space="preserve"> для обсуждения основных критериев травмирования. Он отметил, что Группа ожидает итогов проводимых НАБДД исследований с использованием трупов (</w:t>
      </w:r>
      <w:r w:rsidRPr="00761771">
        <w:rPr>
          <w:lang w:val="en-US"/>
        </w:rPr>
        <w:t>PMHS</w:t>
      </w:r>
      <w:r w:rsidRPr="00761771">
        <w:t>). Он добавил, что эта работа поможет установить критерии прохождения/непрохождения испытания и что исследование, выполненное НАБДД, позволило получить качественные данные о воспроизводимости и повторяемости результатов испытаний с использованием манекена с достоверными биофизическими характеристиками, предназначенного для испытания на удар сзади (</w:t>
      </w:r>
      <w:r w:rsidRPr="00761771">
        <w:rPr>
          <w:lang w:val="en-US"/>
        </w:rPr>
        <w:t>BioRID</w:t>
      </w:r>
      <w:r w:rsidRPr="00761771">
        <w:t>), но при этом оказалось невозможным определить корреляцию между манекеном и трупом. Поэтому необходимо будет оценить статистическую значимость. Он проинформировал также АС.3 о том, что для определения биомеханических критериев НРГ применяет более эмпирический подход и что изуча</w:t>
      </w:r>
      <w:r w:rsidR="001D0D01">
        <w:t>ются альтернативные подходы. Он </w:t>
      </w:r>
      <w:r w:rsidRPr="00761771">
        <w:t xml:space="preserve">сообщил, что НРГ передала </w:t>
      </w:r>
      <w:r w:rsidRPr="00761771">
        <w:rPr>
          <w:lang w:val="en-US"/>
        </w:rPr>
        <w:t>GRSP</w:t>
      </w:r>
      <w:r w:rsidRPr="00761771">
        <w:t xml:space="preserve"> обновленный проект поправки к ГТП ООН для обсуждения на ее сессии в декабре 2015 года и что детали этого предложения будет уточнены на совещании </w:t>
      </w:r>
      <w:r w:rsidRPr="00761771">
        <w:rPr>
          <w:lang w:val="en-US"/>
        </w:rPr>
        <w:t>WebEx</w:t>
      </w:r>
      <w:r w:rsidRPr="00761771">
        <w:t xml:space="preserve"> до декабря 2015 года. Он добавил, что ожидает окончательного предложения по ГТП № 7 ООН и ОР.1 в мае 2016 года и что их тексты будут представлены </w:t>
      </w:r>
      <w:r w:rsidRPr="00761771">
        <w:rPr>
          <w:lang w:val="en-US"/>
        </w:rPr>
        <w:t>WP</w:t>
      </w:r>
      <w:r w:rsidRPr="00761771">
        <w:t xml:space="preserve">.29 в ноябре 2016 года. </w:t>
      </w:r>
    </w:p>
    <w:p w14:paraId="50DD3FE9" w14:textId="77777777" w:rsidR="00676072" w:rsidRPr="00676072" w:rsidRDefault="00676072" w:rsidP="00676072">
      <w:pPr>
        <w:pStyle w:val="SingleTxt"/>
        <w:spacing w:after="0" w:line="120" w:lineRule="exact"/>
        <w:rPr>
          <w:sz w:val="10"/>
        </w:rPr>
      </w:pPr>
    </w:p>
    <w:p w14:paraId="52E9B379" w14:textId="77777777" w:rsidR="00676072" w:rsidRPr="00676072" w:rsidRDefault="00676072" w:rsidP="00676072">
      <w:pPr>
        <w:pStyle w:val="SingleTxt"/>
        <w:spacing w:after="0" w:line="120" w:lineRule="exact"/>
        <w:rPr>
          <w:sz w:val="10"/>
        </w:rPr>
      </w:pPr>
    </w:p>
    <w:p w14:paraId="6A96FD06" w14:textId="77777777" w:rsidR="00761771" w:rsidRDefault="00761771" w:rsidP="006760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42" w:name="_Toc436139591"/>
      <w:r w:rsidRPr="00761771">
        <w:rPr>
          <w:lang w:val="en-US"/>
        </w:rPr>
        <w:t>F</w:t>
      </w:r>
      <w:r w:rsidRPr="00761771">
        <w:t>.</w:t>
      </w:r>
      <w:r w:rsidRPr="00761771">
        <w:tab/>
        <w:t xml:space="preserve">ГТП № 9 ООН (безопасность пешеходов) </w:t>
      </w:r>
      <w:r w:rsidR="00676072">
        <w:br/>
      </w:r>
      <w:r w:rsidRPr="00761771">
        <w:t>(пункт 18.5 повестки дня)</w:t>
      </w:r>
      <w:bookmarkEnd w:id="42"/>
    </w:p>
    <w:p w14:paraId="3D75C7BD" w14:textId="77777777" w:rsidR="00676072" w:rsidRPr="00676072" w:rsidRDefault="00676072" w:rsidP="00676072">
      <w:pPr>
        <w:pStyle w:val="SingleTxt"/>
        <w:spacing w:after="0" w:line="120" w:lineRule="exact"/>
        <w:rPr>
          <w:sz w:val="10"/>
        </w:rPr>
      </w:pPr>
    </w:p>
    <w:p w14:paraId="6A7C8176" w14:textId="77777777" w:rsidR="00676072" w:rsidRPr="00676072" w:rsidRDefault="00676072" w:rsidP="00676072">
      <w:pPr>
        <w:pStyle w:val="SingleTxt"/>
        <w:spacing w:after="0" w:line="120" w:lineRule="exact"/>
        <w:rPr>
          <w:sz w:val="10"/>
        </w:rPr>
      </w:pPr>
    </w:p>
    <w:p w14:paraId="457F89F9" w14:textId="77777777" w:rsidR="00761771" w:rsidRPr="00761771" w:rsidRDefault="00761771" w:rsidP="001D0D01">
      <w:pPr>
        <w:pStyle w:val="SingleTxt"/>
        <w:tabs>
          <w:tab w:val="clear" w:pos="2693"/>
        </w:tabs>
        <w:ind w:left="2995" w:hanging="1728"/>
        <w:jc w:val="left"/>
      </w:pPr>
      <w:r w:rsidRPr="00761771">
        <w:rPr>
          <w:i/>
        </w:rPr>
        <w:t>Документация</w:t>
      </w:r>
      <w:r w:rsidRPr="00761771">
        <w:t>:</w:t>
      </w:r>
      <w:r w:rsidRPr="00761771">
        <w:tab/>
      </w:r>
      <w:r w:rsidRPr="00761771">
        <w:rPr>
          <w:lang w:val="en-US"/>
        </w:rPr>
        <w:t>ECE</w:t>
      </w:r>
      <w:r w:rsidRPr="00761771">
        <w:t>/</w:t>
      </w:r>
      <w:r w:rsidRPr="006A12B0">
        <w:rPr>
          <w:lang w:eastAsia="zh-CN"/>
        </w:rPr>
        <w:t>TRANS</w:t>
      </w:r>
      <w:r w:rsidRPr="00761771">
        <w:t>/</w:t>
      </w:r>
      <w:r w:rsidRPr="00761771">
        <w:rPr>
          <w:lang w:val="en-US"/>
        </w:rPr>
        <w:t>GRSP</w:t>
      </w:r>
      <w:r w:rsidRPr="00761771">
        <w:t xml:space="preserve">/2014/15, </w:t>
      </w:r>
      <w:r w:rsidRPr="00761771">
        <w:rPr>
          <w:lang w:val="en-US"/>
        </w:rPr>
        <w:t>ECE</w:t>
      </w:r>
      <w:r w:rsidRPr="00761771">
        <w:t>/</w:t>
      </w:r>
      <w:r w:rsidRPr="00761771">
        <w:rPr>
          <w:lang w:val="en-US"/>
        </w:rPr>
        <w:t>TRANS</w:t>
      </w:r>
      <w:r w:rsidRPr="00761771">
        <w:t>/</w:t>
      </w:r>
      <w:r w:rsidRPr="00761771">
        <w:rPr>
          <w:lang w:val="en-US"/>
        </w:rPr>
        <w:t>GRSP</w:t>
      </w:r>
      <w:r w:rsidRPr="00761771">
        <w:t xml:space="preserve">/2014/16, </w:t>
      </w:r>
      <w:r w:rsidR="00676072">
        <w:br/>
      </w:r>
      <w:r w:rsidRPr="00761771">
        <w:rPr>
          <w:lang w:val="en-US"/>
        </w:rPr>
        <w:t>ECE</w:t>
      </w:r>
      <w:r w:rsidRPr="00761771">
        <w:t>/</w:t>
      </w:r>
      <w:r w:rsidRPr="00761771">
        <w:rPr>
          <w:lang w:val="en-US"/>
        </w:rPr>
        <w:t>TRANS</w:t>
      </w:r>
      <w:r w:rsidRPr="00761771">
        <w:t>/</w:t>
      </w:r>
      <w:r w:rsidRPr="00761771">
        <w:rPr>
          <w:lang w:val="en-US"/>
        </w:rPr>
        <w:t>WP</w:t>
      </w:r>
      <w:r w:rsidRPr="00761771">
        <w:t>.29/</w:t>
      </w:r>
      <w:r w:rsidRPr="00761771">
        <w:rPr>
          <w:lang w:val="en-US"/>
        </w:rPr>
        <w:t>AC</w:t>
      </w:r>
      <w:r w:rsidRPr="00761771">
        <w:t xml:space="preserve">.3/24 и </w:t>
      </w:r>
      <w:r w:rsidRPr="00761771">
        <w:rPr>
          <w:lang w:val="en-US"/>
        </w:rPr>
        <w:t>ECE</w:t>
      </w:r>
      <w:r w:rsidRPr="00761771">
        <w:t>/</w:t>
      </w:r>
      <w:r w:rsidRPr="00761771">
        <w:rPr>
          <w:lang w:val="en-US"/>
        </w:rPr>
        <w:t>TRANS</w:t>
      </w:r>
      <w:r w:rsidRPr="00761771">
        <w:t>/</w:t>
      </w:r>
      <w:r w:rsidRPr="00761771">
        <w:rPr>
          <w:lang w:val="en-US"/>
        </w:rPr>
        <w:t>WP</w:t>
      </w:r>
      <w:r w:rsidRPr="00761771">
        <w:t>.29/</w:t>
      </w:r>
      <w:r w:rsidRPr="00761771">
        <w:rPr>
          <w:lang w:val="en-US"/>
        </w:rPr>
        <w:t>AC</w:t>
      </w:r>
      <w:r w:rsidRPr="00761771">
        <w:t>.3/31</w:t>
      </w:r>
    </w:p>
    <w:p w14:paraId="48DCE3D5" w14:textId="77777777" w:rsidR="00761771" w:rsidRDefault="00761771" w:rsidP="00761771">
      <w:pPr>
        <w:pStyle w:val="SingleTxt"/>
      </w:pPr>
      <w:r w:rsidRPr="00761771">
        <w:t>132.</w:t>
      </w:r>
      <w:r w:rsidRPr="00761771">
        <w:tab/>
        <w:t xml:space="preserve">Представитель Германии, Председатель НРГ по этапу </w:t>
      </w:r>
      <w:r w:rsidRPr="00761771">
        <w:rPr>
          <w:lang w:val="en-US"/>
        </w:rPr>
        <w:t>II</w:t>
      </w:r>
      <w:r w:rsidRPr="00761771">
        <w:t xml:space="preserve"> ГТП ООН, сообщил, что после июньской сессии АС.3 2015 года ситуация не изменилась. Он добавил, что группа по-прежнему ожидает информацию от Соединенных Штатов Америки. Представитель Соединенных Штатов Америки подтвердил, что</w:t>
      </w:r>
      <w:r w:rsidR="001D0D01">
        <w:t xml:space="preserve"> новые данные по анализу затрат–</w:t>
      </w:r>
      <w:r w:rsidRPr="00761771">
        <w:t xml:space="preserve">выгод при использовании модели ноги будут представлены к декабрьской сессии </w:t>
      </w:r>
      <w:r w:rsidRPr="00761771">
        <w:rPr>
          <w:lang w:val="en-US"/>
        </w:rPr>
        <w:t>GRSP</w:t>
      </w:r>
      <w:r w:rsidRPr="00761771">
        <w:t xml:space="preserve"> 2015 года. </w:t>
      </w:r>
      <w:r w:rsidRPr="00761771">
        <w:rPr>
          <w:lang w:val="en-US"/>
        </w:rPr>
        <w:t>AC</w:t>
      </w:r>
      <w:r w:rsidRPr="00761771">
        <w:t>.3 решил продолжить обсуждение этого вопроса на своей сессии в марте 2016 года.</w:t>
      </w:r>
    </w:p>
    <w:p w14:paraId="5D1D3C11" w14:textId="77777777" w:rsidR="00676072" w:rsidRPr="00676072" w:rsidRDefault="00676072" w:rsidP="00676072">
      <w:pPr>
        <w:pStyle w:val="SingleTxt"/>
        <w:spacing w:after="0" w:line="120" w:lineRule="exact"/>
        <w:rPr>
          <w:sz w:val="10"/>
        </w:rPr>
      </w:pPr>
    </w:p>
    <w:p w14:paraId="45964246" w14:textId="77777777" w:rsidR="00676072" w:rsidRPr="00676072" w:rsidRDefault="00676072" w:rsidP="00676072">
      <w:pPr>
        <w:pStyle w:val="SingleTxt"/>
        <w:spacing w:after="0" w:line="120" w:lineRule="exact"/>
        <w:rPr>
          <w:sz w:val="10"/>
        </w:rPr>
      </w:pPr>
    </w:p>
    <w:p w14:paraId="30795910" w14:textId="77777777" w:rsidR="00761771" w:rsidRDefault="00761771" w:rsidP="00A435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43" w:name="_Toc436139592"/>
      <w:r w:rsidRPr="00761771">
        <w:t>G.</w:t>
      </w:r>
      <w:r w:rsidRPr="00761771">
        <w:tab/>
        <w:t>ГТП № 15 ООН (всемирные согласованные процедуры испытания транспортных средств малой грузоподъемности (ВПИМ) – этап 1b)</w:t>
      </w:r>
      <w:r w:rsidR="001D0D01">
        <w:t>)</w:t>
      </w:r>
      <w:r w:rsidRPr="00761771">
        <w:t xml:space="preserve"> (пункт 18.6 повестки дня)</w:t>
      </w:r>
      <w:bookmarkEnd w:id="43"/>
    </w:p>
    <w:p w14:paraId="3A5A884A" w14:textId="77777777" w:rsidR="00676072" w:rsidRPr="00676072" w:rsidRDefault="00676072" w:rsidP="00676072">
      <w:pPr>
        <w:pStyle w:val="SingleTxt"/>
        <w:spacing w:after="0" w:line="120" w:lineRule="exact"/>
        <w:rPr>
          <w:sz w:val="10"/>
        </w:rPr>
      </w:pPr>
    </w:p>
    <w:p w14:paraId="3E2B51AE" w14:textId="77777777" w:rsidR="00676072" w:rsidRPr="00676072" w:rsidRDefault="00676072" w:rsidP="00676072">
      <w:pPr>
        <w:pStyle w:val="SingleTxt"/>
        <w:spacing w:after="0" w:line="120" w:lineRule="exact"/>
        <w:rPr>
          <w:sz w:val="10"/>
        </w:rPr>
      </w:pPr>
    </w:p>
    <w:p w14:paraId="1EE94F0A" w14:textId="77777777" w:rsidR="00761771" w:rsidRPr="00761771" w:rsidRDefault="00761771" w:rsidP="001D0D01">
      <w:pPr>
        <w:pStyle w:val="SingleTxt"/>
        <w:tabs>
          <w:tab w:val="clear" w:pos="2693"/>
        </w:tabs>
        <w:ind w:left="2995" w:hanging="1728"/>
        <w:jc w:val="left"/>
      </w:pPr>
      <w:r w:rsidRPr="00761771">
        <w:rPr>
          <w:i/>
        </w:rPr>
        <w:t>Документация</w:t>
      </w:r>
      <w:r w:rsidR="001D0D01">
        <w:t>:</w:t>
      </w:r>
      <w:r w:rsidR="00676072">
        <w:tab/>
      </w:r>
      <w:r w:rsidRPr="00761771">
        <w:rPr>
          <w:lang w:eastAsia="zh-CN"/>
        </w:rPr>
        <w:t>неофициальный</w:t>
      </w:r>
      <w:r w:rsidRPr="00761771">
        <w:t xml:space="preserve"> документ </w:t>
      </w:r>
      <w:r w:rsidRPr="00761771">
        <w:rPr>
          <w:lang w:val="en-US"/>
        </w:rPr>
        <w:t>WP</w:t>
      </w:r>
      <w:r w:rsidRPr="00761771">
        <w:t>.29-167-29</w:t>
      </w:r>
    </w:p>
    <w:p w14:paraId="7789E967" w14:textId="77777777" w:rsidR="00761771" w:rsidRPr="00761771" w:rsidRDefault="00761771" w:rsidP="00761771">
      <w:pPr>
        <w:pStyle w:val="SingleTxt"/>
      </w:pPr>
      <w:r w:rsidRPr="00761771">
        <w:t>133.</w:t>
      </w:r>
      <w:r w:rsidRPr="00761771">
        <w:tab/>
        <w:t xml:space="preserve">Представитель Германии, Председатель </w:t>
      </w:r>
      <w:r w:rsidRPr="00761771">
        <w:rPr>
          <w:lang w:val="en-US"/>
        </w:rPr>
        <w:t>GRPE</w:t>
      </w:r>
      <w:r w:rsidRPr="00761771">
        <w:t xml:space="preserve">, напомнил АС.3 о том, что ГТП № 15 ООН были приняты в марте 2014 года (этап 1а) и что с тех пор </w:t>
      </w:r>
      <w:r w:rsidRPr="00761771">
        <w:rPr>
          <w:lang w:val="en-US"/>
        </w:rPr>
        <w:t>GRPE</w:t>
      </w:r>
      <w:r w:rsidRPr="00761771">
        <w:t xml:space="preserve"> занимается разработкой предложения по первой поправке (этап 1</w:t>
      </w:r>
      <w:r w:rsidRPr="00761771">
        <w:rPr>
          <w:lang w:val="en-US"/>
        </w:rPr>
        <w:t>b</w:t>
      </w:r>
      <w:r w:rsidRPr="00761771">
        <w:t xml:space="preserve">). Он сообщил, что НРГ по ВПИМ представила документ </w:t>
      </w:r>
      <w:r w:rsidRPr="00761771">
        <w:rPr>
          <w:lang w:val="en-US"/>
        </w:rPr>
        <w:t>ECE</w:t>
      </w:r>
      <w:r w:rsidRPr="00761771">
        <w:t>/</w:t>
      </w:r>
      <w:r w:rsidRPr="00761771">
        <w:rPr>
          <w:lang w:val="en-US"/>
        </w:rPr>
        <w:t>TRANS</w:t>
      </w:r>
      <w:r w:rsidRPr="00761771">
        <w:t>/</w:t>
      </w:r>
      <w:r w:rsidRPr="00761771">
        <w:rPr>
          <w:lang w:val="en-US"/>
        </w:rPr>
        <w:t>WP</w:t>
      </w:r>
      <w:r w:rsidRPr="00761771">
        <w:t>.29/</w:t>
      </w:r>
      <w:r w:rsidRPr="00761771">
        <w:rPr>
          <w:lang w:val="en-US"/>
        </w:rPr>
        <w:t>GRPE</w:t>
      </w:r>
      <w:r w:rsidRPr="00761771">
        <w:t>/2016/3, подготовленный на этапе 1</w:t>
      </w:r>
      <w:r w:rsidRPr="00761771">
        <w:rPr>
          <w:lang w:val="en-US"/>
        </w:rPr>
        <w:t>b</w:t>
      </w:r>
      <w:r w:rsidRPr="00761771">
        <w:t xml:space="preserve"> своего мандата, для рассмотрения на следующей сессии </w:t>
      </w:r>
      <w:r w:rsidRPr="00761771">
        <w:rPr>
          <w:lang w:val="en-US"/>
        </w:rPr>
        <w:t>GRPE</w:t>
      </w:r>
      <w:r w:rsidRPr="00761771">
        <w:t xml:space="preserve"> в январе 2016 года. Он добавил, что это предложение будет представлено июньской сессии АС.3 2016 года, если </w:t>
      </w:r>
      <w:r w:rsidRPr="00761771">
        <w:rPr>
          <w:lang w:val="en-US"/>
        </w:rPr>
        <w:t>GRPE</w:t>
      </w:r>
      <w:r w:rsidRPr="00761771">
        <w:t xml:space="preserve"> примет его в январе 2016 года. </w:t>
      </w:r>
      <w:r w:rsidR="00676072">
        <w:br/>
      </w:r>
      <w:r w:rsidRPr="00761771">
        <w:t xml:space="preserve">Он внес на рассмотрение документ </w:t>
      </w:r>
      <w:r w:rsidRPr="00761771">
        <w:rPr>
          <w:lang w:val="en-US"/>
        </w:rPr>
        <w:t>WP</w:t>
      </w:r>
      <w:r w:rsidRPr="00761771">
        <w:t xml:space="preserve">.29-167-29, переданный представителями Японии и ЕС как техническими спонсорами, в котором содержится запрос на продление мандата непосредственно для этапа 2. Он проинформировал АС.3 о том, что этот документ был одобрен на последней сессии </w:t>
      </w:r>
      <w:r w:rsidRPr="00761771">
        <w:rPr>
          <w:lang w:val="en-US"/>
        </w:rPr>
        <w:t>GRPE</w:t>
      </w:r>
      <w:r w:rsidRPr="00761771">
        <w:t xml:space="preserve"> в июне 2015 года и что в документ были добавлены некоторые незначительные поправки. </w:t>
      </w:r>
    </w:p>
    <w:p w14:paraId="00CC0C28" w14:textId="77777777" w:rsidR="00761771" w:rsidRDefault="00761771" w:rsidP="00761771">
      <w:pPr>
        <w:pStyle w:val="SingleTxt"/>
      </w:pPr>
      <w:r w:rsidRPr="00761771">
        <w:t>134.</w:t>
      </w:r>
      <w:r w:rsidRPr="00761771">
        <w:tab/>
        <w:t xml:space="preserve">АС.3 принял документ </w:t>
      </w:r>
      <w:r w:rsidRPr="00761771">
        <w:rPr>
          <w:lang w:val="en-US"/>
        </w:rPr>
        <w:t>WP</w:t>
      </w:r>
      <w:r w:rsidRPr="00761771">
        <w:t xml:space="preserve">.29-167-29, с тем чтобы НРГ по ВПИМ могла незамедлительно приступить к этапу 2. АС.3 поручил секретариату издать документ </w:t>
      </w:r>
      <w:r w:rsidRPr="00761771">
        <w:rPr>
          <w:lang w:val="en-US"/>
        </w:rPr>
        <w:t>WP</w:t>
      </w:r>
      <w:r w:rsidRPr="00761771">
        <w:t>.29-167-29 в качестве официального документа для сессии АС.3, которая состоится в марте 2016.</w:t>
      </w:r>
    </w:p>
    <w:p w14:paraId="2EFB1833" w14:textId="77777777" w:rsidR="00676072" w:rsidRPr="00676072" w:rsidRDefault="00676072" w:rsidP="00676072">
      <w:pPr>
        <w:pStyle w:val="SingleTxt"/>
        <w:spacing w:after="0" w:line="120" w:lineRule="exact"/>
        <w:rPr>
          <w:sz w:val="10"/>
        </w:rPr>
      </w:pPr>
    </w:p>
    <w:p w14:paraId="71DC22CF" w14:textId="77777777" w:rsidR="00676072" w:rsidRPr="00676072" w:rsidRDefault="00676072" w:rsidP="00676072">
      <w:pPr>
        <w:pStyle w:val="SingleTxt"/>
        <w:spacing w:after="0" w:line="120" w:lineRule="exact"/>
        <w:rPr>
          <w:sz w:val="10"/>
        </w:rPr>
      </w:pPr>
    </w:p>
    <w:p w14:paraId="25305314" w14:textId="77777777" w:rsidR="00761771" w:rsidRDefault="00761771" w:rsidP="0067607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44" w:name="_Toc436139593"/>
      <w:r w:rsidRPr="00761771">
        <w:rPr>
          <w:lang w:val="es-ES"/>
        </w:rPr>
        <w:t>H</w:t>
      </w:r>
      <w:r w:rsidRPr="00761771">
        <w:t>.</w:t>
      </w:r>
      <w:r w:rsidRPr="00761771">
        <w:tab/>
        <w:t xml:space="preserve">ГТП № 16 ООН (шины) </w:t>
      </w:r>
      <w:r w:rsidR="008C6997">
        <w:t>(</w:t>
      </w:r>
      <w:r w:rsidRPr="00761771">
        <w:t>пункт 18.7 повестки дня)</w:t>
      </w:r>
      <w:bookmarkEnd w:id="44"/>
    </w:p>
    <w:p w14:paraId="49EFE97A" w14:textId="77777777" w:rsidR="00676072" w:rsidRPr="00676072" w:rsidRDefault="00676072" w:rsidP="00676072">
      <w:pPr>
        <w:pStyle w:val="SingleTxt"/>
        <w:spacing w:after="0" w:line="120" w:lineRule="exact"/>
        <w:rPr>
          <w:sz w:val="10"/>
        </w:rPr>
      </w:pPr>
    </w:p>
    <w:p w14:paraId="13DCC48A" w14:textId="77777777" w:rsidR="00676072" w:rsidRPr="00676072" w:rsidRDefault="00676072" w:rsidP="00676072">
      <w:pPr>
        <w:pStyle w:val="SingleTxt"/>
        <w:spacing w:after="0" w:line="120" w:lineRule="exact"/>
        <w:rPr>
          <w:sz w:val="10"/>
        </w:rPr>
      </w:pPr>
    </w:p>
    <w:p w14:paraId="176CA618" w14:textId="77777777" w:rsidR="00761771" w:rsidRPr="00761771" w:rsidRDefault="00761771" w:rsidP="006A12B0">
      <w:pPr>
        <w:pStyle w:val="SingleTxt"/>
        <w:tabs>
          <w:tab w:val="clear" w:pos="2693"/>
        </w:tabs>
        <w:ind w:left="2995" w:hanging="1728"/>
      </w:pPr>
      <w:r w:rsidRPr="00761771">
        <w:rPr>
          <w:i/>
        </w:rPr>
        <w:t>Документация</w:t>
      </w:r>
      <w:r w:rsidRPr="00761771">
        <w:t>:</w:t>
      </w:r>
      <w:r w:rsidRPr="00761771">
        <w:tab/>
      </w:r>
      <w:r w:rsidRPr="00761771">
        <w:rPr>
          <w:lang w:val="fr-CH"/>
        </w:rPr>
        <w:t>ECE</w:t>
      </w:r>
      <w:r w:rsidRPr="00761771">
        <w:t>/</w:t>
      </w:r>
      <w:r w:rsidRPr="006A12B0">
        <w:rPr>
          <w:lang w:eastAsia="zh-CN"/>
        </w:rPr>
        <w:t>TRANS</w:t>
      </w:r>
      <w:r w:rsidRPr="00761771">
        <w:t>/</w:t>
      </w:r>
      <w:r w:rsidRPr="00761771">
        <w:rPr>
          <w:lang w:val="fr-CH"/>
        </w:rPr>
        <w:t>WP</w:t>
      </w:r>
      <w:r w:rsidRPr="00761771">
        <w:t>.29/</w:t>
      </w:r>
      <w:r w:rsidRPr="00761771">
        <w:rPr>
          <w:lang w:val="fr-CH"/>
        </w:rPr>
        <w:t>AC</w:t>
      </w:r>
      <w:r w:rsidRPr="00761771">
        <w:t>.3/42</w:t>
      </w:r>
      <w:r w:rsidR="00641F82">
        <w:br/>
      </w:r>
      <w:r w:rsidRPr="00761771">
        <w:rPr>
          <w:iCs/>
        </w:rPr>
        <w:t>неофициальный документ</w:t>
      </w:r>
      <w:r w:rsidRPr="00761771">
        <w:t xml:space="preserve"> </w:t>
      </w:r>
      <w:r w:rsidRPr="00761771">
        <w:rPr>
          <w:lang w:val="en-US"/>
        </w:rPr>
        <w:t>WP</w:t>
      </w:r>
      <w:r w:rsidRPr="00761771">
        <w:t>.29-167-18</w:t>
      </w:r>
    </w:p>
    <w:p w14:paraId="3E2CB6E4" w14:textId="77777777" w:rsidR="00761771" w:rsidRDefault="00761771" w:rsidP="00761771">
      <w:pPr>
        <w:pStyle w:val="SingleTxt"/>
      </w:pPr>
      <w:r w:rsidRPr="00761771">
        <w:t>135.</w:t>
      </w:r>
      <w:r w:rsidRPr="00761771">
        <w:tab/>
        <w:t xml:space="preserve">Представитель Российской Федерации проинформировал АС.3 о ходе разработке ГТП № 16 ООН экспертами </w:t>
      </w:r>
      <w:r w:rsidRPr="00761771">
        <w:rPr>
          <w:lang w:val="en-US"/>
        </w:rPr>
        <w:t>GRRF</w:t>
      </w:r>
      <w:r w:rsidRPr="00761771">
        <w:t xml:space="preserve"> на этапе 1</w:t>
      </w:r>
      <w:r w:rsidRPr="00761771">
        <w:rPr>
          <w:lang w:val="en-US"/>
        </w:rPr>
        <w:t>b</w:t>
      </w:r>
      <w:r w:rsidRPr="00761771">
        <w:t xml:space="preserve"> и о том, что цель состоит в завершении работы к ноябрю 2016 года.</w:t>
      </w:r>
    </w:p>
    <w:p w14:paraId="5471304E" w14:textId="77777777" w:rsidR="00641F82" w:rsidRPr="00641F82" w:rsidRDefault="00641F82" w:rsidP="00641F82">
      <w:pPr>
        <w:pStyle w:val="SingleTxt"/>
        <w:spacing w:after="0" w:line="120" w:lineRule="exact"/>
        <w:rPr>
          <w:sz w:val="10"/>
        </w:rPr>
      </w:pPr>
    </w:p>
    <w:p w14:paraId="1556F442" w14:textId="77777777" w:rsidR="00641F82" w:rsidRPr="00641F82" w:rsidRDefault="00641F82" w:rsidP="00641F82">
      <w:pPr>
        <w:pStyle w:val="SingleTxt"/>
        <w:spacing w:after="0" w:line="120" w:lineRule="exact"/>
        <w:rPr>
          <w:sz w:val="10"/>
        </w:rPr>
      </w:pPr>
    </w:p>
    <w:p w14:paraId="43E54C3C" w14:textId="77777777" w:rsidR="00761771" w:rsidRDefault="00761771" w:rsidP="00641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45" w:name="_Toc436139594"/>
      <w:r w:rsidRPr="00761771">
        <w:t>I.</w:t>
      </w:r>
      <w:r w:rsidRPr="00761771">
        <w:tab/>
        <w:t>Проект ГТП ООН, касающихся безопасности электромобилей (БЭМ) (пункт 18.8 повестки дня)</w:t>
      </w:r>
      <w:bookmarkEnd w:id="45"/>
    </w:p>
    <w:p w14:paraId="4EAA85D8" w14:textId="77777777" w:rsidR="00641F82" w:rsidRPr="00641F82" w:rsidRDefault="00641F82" w:rsidP="00641F82">
      <w:pPr>
        <w:pStyle w:val="SingleTxt"/>
        <w:spacing w:after="0" w:line="120" w:lineRule="exact"/>
        <w:rPr>
          <w:sz w:val="10"/>
        </w:rPr>
      </w:pPr>
    </w:p>
    <w:p w14:paraId="7EDD8675" w14:textId="77777777" w:rsidR="00641F82" w:rsidRPr="00641F82" w:rsidRDefault="00641F82" w:rsidP="00641F82">
      <w:pPr>
        <w:pStyle w:val="SingleTxt"/>
        <w:spacing w:after="0" w:line="120" w:lineRule="exact"/>
        <w:rPr>
          <w:sz w:val="10"/>
        </w:rPr>
      </w:pPr>
    </w:p>
    <w:p w14:paraId="137C324A" w14:textId="77777777" w:rsidR="00761771" w:rsidRPr="00761771" w:rsidRDefault="00761771" w:rsidP="008C6997">
      <w:pPr>
        <w:pStyle w:val="SingleTxt"/>
        <w:tabs>
          <w:tab w:val="clear" w:pos="2693"/>
        </w:tabs>
        <w:ind w:left="2995" w:hanging="1728"/>
        <w:jc w:val="left"/>
      </w:pPr>
      <w:r w:rsidRPr="00761771">
        <w:rPr>
          <w:i/>
        </w:rPr>
        <w:t>Документация</w:t>
      </w:r>
      <w:r w:rsidRPr="00761771">
        <w:t>:</w:t>
      </w:r>
      <w:r w:rsidRPr="00761771">
        <w:tab/>
      </w:r>
      <w:r w:rsidRPr="00761771">
        <w:rPr>
          <w:lang w:val="en-GB"/>
        </w:rPr>
        <w:t>ECE</w:t>
      </w:r>
      <w:r w:rsidRPr="00761771">
        <w:t>/</w:t>
      </w:r>
      <w:r w:rsidRPr="006A12B0">
        <w:rPr>
          <w:lang w:eastAsia="zh-CN"/>
        </w:rPr>
        <w:t>TRANS</w:t>
      </w:r>
      <w:r w:rsidRPr="00761771">
        <w:t>/</w:t>
      </w:r>
      <w:r w:rsidRPr="00761771">
        <w:rPr>
          <w:lang w:val="en-GB"/>
        </w:rPr>
        <w:t>WP</w:t>
      </w:r>
      <w:r w:rsidRPr="00761771">
        <w:t xml:space="preserve">.29/2015/107, </w:t>
      </w:r>
      <w:r w:rsidRPr="00761771">
        <w:rPr>
          <w:lang w:val="en-GB"/>
        </w:rPr>
        <w:t>ECE</w:t>
      </w:r>
      <w:r w:rsidRPr="00761771">
        <w:t>/</w:t>
      </w:r>
      <w:r w:rsidRPr="00761771">
        <w:rPr>
          <w:lang w:val="en-GB"/>
        </w:rPr>
        <w:t>TRANS</w:t>
      </w:r>
      <w:r w:rsidRPr="00761771">
        <w:t>/</w:t>
      </w:r>
      <w:r w:rsidRPr="00761771">
        <w:rPr>
          <w:lang w:val="en-GB"/>
        </w:rPr>
        <w:t>WP</w:t>
      </w:r>
      <w:r w:rsidRPr="00761771">
        <w:t>.29/2014/87,</w:t>
      </w:r>
      <w:r w:rsidRPr="00761771">
        <w:br/>
      </w:r>
      <w:r w:rsidRPr="00761771">
        <w:rPr>
          <w:lang w:val="en-GB"/>
        </w:rPr>
        <w:t>ECE</w:t>
      </w:r>
      <w:r w:rsidRPr="00761771">
        <w:t>/</w:t>
      </w:r>
      <w:r w:rsidRPr="00761771">
        <w:rPr>
          <w:lang w:val="en-GB"/>
        </w:rPr>
        <w:t>TRANS</w:t>
      </w:r>
      <w:r w:rsidRPr="00761771">
        <w:t>/</w:t>
      </w:r>
      <w:r w:rsidRPr="00761771">
        <w:rPr>
          <w:lang w:val="en-GB"/>
        </w:rPr>
        <w:t>WP</w:t>
      </w:r>
      <w:r w:rsidRPr="00761771">
        <w:t xml:space="preserve">.29/2012/122, </w:t>
      </w:r>
      <w:r w:rsidRPr="00761771">
        <w:rPr>
          <w:lang w:val="en-GB"/>
        </w:rPr>
        <w:t>ECE</w:t>
      </w:r>
      <w:r w:rsidRPr="00761771">
        <w:t>/</w:t>
      </w:r>
      <w:r w:rsidRPr="00761771">
        <w:rPr>
          <w:lang w:val="en-GB"/>
        </w:rPr>
        <w:t>TRANS</w:t>
      </w:r>
      <w:r w:rsidRPr="00761771">
        <w:t>/</w:t>
      </w:r>
      <w:r w:rsidRPr="00761771">
        <w:rPr>
          <w:lang w:val="en-GB"/>
        </w:rPr>
        <w:t>WP</w:t>
      </w:r>
      <w:r w:rsidRPr="00761771">
        <w:t>.29/2012/121,</w:t>
      </w:r>
      <w:r w:rsidRPr="00761771">
        <w:br/>
      </w:r>
      <w:r w:rsidRPr="00761771">
        <w:rPr>
          <w:lang w:val="en-GB"/>
        </w:rPr>
        <w:t>ECE</w:t>
      </w:r>
      <w:r w:rsidRPr="00761771">
        <w:t>/</w:t>
      </w:r>
      <w:r w:rsidRPr="00761771">
        <w:rPr>
          <w:lang w:val="en-GB"/>
        </w:rPr>
        <w:t>TRANS</w:t>
      </w:r>
      <w:r w:rsidRPr="00761771">
        <w:t>/</w:t>
      </w:r>
      <w:r w:rsidRPr="00761771">
        <w:rPr>
          <w:lang w:val="en-GB"/>
        </w:rPr>
        <w:t>WP</w:t>
      </w:r>
      <w:r w:rsidRPr="00761771">
        <w:t>.29/</w:t>
      </w:r>
      <w:r w:rsidRPr="00761771">
        <w:rPr>
          <w:lang w:val="en-GB"/>
        </w:rPr>
        <w:t>AC</w:t>
      </w:r>
      <w:r w:rsidRPr="00761771">
        <w:t xml:space="preserve">.3/107, </w:t>
      </w:r>
      <w:r w:rsidRPr="00761771">
        <w:br/>
      </w:r>
      <w:r w:rsidR="00AF7B42">
        <w:t>неофициальный документ</w:t>
      </w:r>
      <w:r w:rsidRPr="00761771">
        <w:t xml:space="preserve"> </w:t>
      </w:r>
      <w:r w:rsidRPr="00761771">
        <w:rPr>
          <w:lang w:val="en-GB"/>
        </w:rPr>
        <w:t>WP</w:t>
      </w:r>
      <w:r w:rsidRPr="00761771">
        <w:t>.29-167-21</w:t>
      </w:r>
    </w:p>
    <w:p w14:paraId="1EA1F70F" w14:textId="77777777" w:rsidR="00761771" w:rsidRPr="00761771" w:rsidRDefault="00761771" w:rsidP="00761771">
      <w:pPr>
        <w:pStyle w:val="SingleTxt"/>
      </w:pPr>
      <w:r w:rsidRPr="00761771">
        <w:t>136.</w:t>
      </w:r>
      <w:r w:rsidRPr="00761771">
        <w:tab/>
        <w:t>Представитель Соединенных Штатов Америки сообщил о ходе работы НРГ по БЭМ (</w:t>
      </w:r>
      <w:r w:rsidRPr="00761771">
        <w:rPr>
          <w:lang w:val="en-US"/>
        </w:rPr>
        <w:t>WP</w:t>
      </w:r>
      <w:r w:rsidRPr="00761771">
        <w:t xml:space="preserve">.29-167-21). Он напомнил </w:t>
      </w:r>
      <w:r w:rsidRPr="00761771">
        <w:rPr>
          <w:lang w:val="en-US"/>
        </w:rPr>
        <w:t>AC</w:t>
      </w:r>
      <w:r w:rsidRPr="00761771">
        <w:t xml:space="preserve">.3 о том, что данный мандат является уникальным, поскольку в качестве спонсоров выступают четыре Договаривающиеся стороны Соглашения. Он подчеркнул, что НРГ столкнулась с трудностями в связи с критическими вопросами и областями, где еще продолжаются исследования. Он пояснил, что речь идет о следующем: </w:t>
      </w:r>
      <w:r w:rsidRPr="00761771">
        <w:rPr>
          <w:lang w:val="en-US"/>
        </w:rPr>
        <w:t>i</w:t>
      </w:r>
      <w:r w:rsidRPr="00761771">
        <w:t xml:space="preserve">) функциональные характеристики системы управления аккумуляторами, испытание на погружение в воду, длительное испытание на огнестойкость, испытания на сбрасывание и вращение, токсичность и агрессивность отводимых газов, тепловое рассеяние в аккумуляторной системе, требования к безопасности транспортных средств во время зарядки и расширение области применения за счет большегрузных транспортных средств. Он добавил, что для завершения этой работы и выполнения первоначального мандата НРГ разделила процесс на два этапа. Он пояснил, что группа проинформирует о результатах, уже достигнутых на этапе 1, и об итогах долгосрочных исследований и возможностях для будущего усовершенствования в рамках этапа 2. В заключение он просил АС.3 продлить мандат НРГ до декабря </w:t>
      </w:r>
      <w:r w:rsidR="00641F82">
        <w:br/>
      </w:r>
      <w:r w:rsidRPr="00761771">
        <w:t>2016 года, для того чтобы подтвердить уже установленный план работы НРГ, который предусматривает проведение в 2016 году трех совещаний для завершения этапа 1.</w:t>
      </w:r>
    </w:p>
    <w:p w14:paraId="468FBA70" w14:textId="77777777" w:rsidR="00761771" w:rsidRDefault="00761771" w:rsidP="00761771">
      <w:pPr>
        <w:pStyle w:val="SingleTxt"/>
      </w:pPr>
      <w:r w:rsidRPr="00761771">
        <w:t>137.</w:t>
      </w:r>
      <w:r w:rsidRPr="00761771">
        <w:tab/>
        <w:t xml:space="preserve">АС.3 одобрил продление мандата и поручил секретариату распространить документ </w:t>
      </w:r>
      <w:r w:rsidRPr="00761771">
        <w:rPr>
          <w:lang w:val="en-US"/>
        </w:rPr>
        <w:t>WP</w:t>
      </w:r>
      <w:r w:rsidRPr="00761771">
        <w:t xml:space="preserve">.29-167-21 с официальным условным обозначением на сессии АС.3 в марте 2016 года. </w:t>
      </w:r>
    </w:p>
    <w:p w14:paraId="12F0392D" w14:textId="77777777" w:rsidR="00641F82" w:rsidRPr="00641F82" w:rsidRDefault="00641F82" w:rsidP="00641F82">
      <w:pPr>
        <w:pStyle w:val="SingleTxt"/>
        <w:spacing w:after="0" w:line="120" w:lineRule="exact"/>
        <w:rPr>
          <w:sz w:val="10"/>
        </w:rPr>
      </w:pPr>
    </w:p>
    <w:p w14:paraId="24CE28B3" w14:textId="77777777" w:rsidR="00641F82" w:rsidRPr="00641F82" w:rsidRDefault="00641F82" w:rsidP="00641F82">
      <w:pPr>
        <w:pStyle w:val="SingleTxt"/>
        <w:spacing w:after="0" w:line="120" w:lineRule="exact"/>
        <w:rPr>
          <w:sz w:val="10"/>
        </w:rPr>
      </w:pPr>
    </w:p>
    <w:p w14:paraId="13FC1B18" w14:textId="77777777" w:rsidR="00761771" w:rsidRDefault="00761771" w:rsidP="00641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46" w:name="_Toc436139595"/>
      <w:r w:rsidRPr="00761771">
        <w:t xml:space="preserve">J. </w:t>
      </w:r>
      <w:r w:rsidRPr="00761771">
        <w:tab/>
        <w:t>Проект ГТП ООН, касающихся бесшумных автотранспортных средств (БАСТ) (пункт 18.9 повестки дня)</w:t>
      </w:r>
      <w:bookmarkEnd w:id="46"/>
    </w:p>
    <w:p w14:paraId="49A826CF" w14:textId="77777777" w:rsidR="00641F82" w:rsidRPr="00641F82" w:rsidRDefault="00641F82" w:rsidP="00641F82">
      <w:pPr>
        <w:pStyle w:val="SingleTxt"/>
        <w:spacing w:after="0" w:line="120" w:lineRule="exact"/>
        <w:rPr>
          <w:sz w:val="10"/>
        </w:rPr>
      </w:pPr>
    </w:p>
    <w:p w14:paraId="52E5AACA" w14:textId="77777777" w:rsidR="00641F82" w:rsidRPr="00641F82" w:rsidRDefault="00641F82" w:rsidP="00641F82">
      <w:pPr>
        <w:pStyle w:val="SingleTxt"/>
        <w:spacing w:after="0" w:line="120" w:lineRule="exact"/>
        <w:rPr>
          <w:sz w:val="10"/>
        </w:rPr>
      </w:pPr>
    </w:p>
    <w:p w14:paraId="4FD5EE2F" w14:textId="77777777" w:rsidR="00761771" w:rsidRPr="00761771" w:rsidRDefault="00761771" w:rsidP="006A12B0">
      <w:pPr>
        <w:pStyle w:val="SingleTxt"/>
        <w:tabs>
          <w:tab w:val="clear" w:pos="2693"/>
        </w:tabs>
        <w:ind w:left="2995" w:hanging="1728"/>
      </w:pPr>
      <w:r w:rsidRPr="00761771">
        <w:rPr>
          <w:i/>
        </w:rPr>
        <w:t>Документация</w:t>
      </w:r>
      <w:r w:rsidRPr="00761771">
        <w:t>:</w:t>
      </w:r>
      <w:r w:rsidRPr="00761771">
        <w:tab/>
      </w:r>
      <w:r w:rsidRPr="00761771">
        <w:rPr>
          <w:lang w:val="en-US"/>
        </w:rPr>
        <w:t>ECE</w:t>
      </w:r>
      <w:r w:rsidRPr="00761771">
        <w:t>/</w:t>
      </w:r>
      <w:r w:rsidRPr="006A12B0">
        <w:rPr>
          <w:lang w:eastAsia="zh-CN"/>
        </w:rPr>
        <w:t>TRANS</w:t>
      </w:r>
      <w:r w:rsidRPr="00761771">
        <w:t>/</w:t>
      </w:r>
      <w:r w:rsidRPr="00761771">
        <w:rPr>
          <w:lang w:val="en-US"/>
        </w:rPr>
        <w:t>WP</w:t>
      </w:r>
      <w:r w:rsidRPr="00761771">
        <w:t>.29/</w:t>
      </w:r>
      <w:r w:rsidRPr="00761771">
        <w:rPr>
          <w:lang w:val="en-US"/>
        </w:rPr>
        <w:t>AC</w:t>
      </w:r>
      <w:r w:rsidRPr="00761771">
        <w:t>.3/33</w:t>
      </w:r>
    </w:p>
    <w:p w14:paraId="5D1F6301" w14:textId="77777777" w:rsidR="00761771" w:rsidRPr="00761771" w:rsidRDefault="00761771" w:rsidP="00761771">
      <w:pPr>
        <w:pStyle w:val="SingleTxt"/>
      </w:pPr>
      <w:r w:rsidRPr="00761771">
        <w:t>138.</w:t>
      </w:r>
      <w:r w:rsidRPr="00761771">
        <w:tab/>
        <w:t xml:space="preserve">Представитель Франции, выполняющий обязанности Председателя </w:t>
      </w:r>
      <w:r w:rsidRPr="00761771">
        <w:rPr>
          <w:lang w:val="en-US"/>
        </w:rPr>
        <w:t>GRB</w:t>
      </w:r>
      <w:r w:rsidRPr="00761771">
        <w:t xml:space="preserve">, напомнил </w:t>
      </w:r>
      <w:r w:rsidRPr="00761771">
        <w:rPr>
          <w:lang w:val="en-US"/>
        </w:rPr>
        <w:t>AC</w:t>
      </w:r>
      <w:r w:rsidRPr="00761771">
        <w:t>.3 о том, что срок действия мандата НРГ по БАТС истекает в конце ноября 2015 года. Он просил продлить мандат, с тем чтобы группа имела возможность принять во внимание содержание правил Соединенных Штатов, которые, как ожидается, будут опубликованы в скором времени.</w:t>
      </w:r>
    </w:p>
    <w:p w14:paraId="182606B7" w14:textId="77777777" w:rsidR="00761771" w:rsidRDefault="00761771" w:rsidP="00761771">
      <w:pPr>
        <w:pStyle w:val="SingleTxt"/>
      </w:pPr>
      <w:r w:rsidRPr="00761771">
        <w:t>139.</w:t>
      </w:r>
      <w:r w:rsidRPr="00761771">
        <w:tab/>
        <w:t xml:space="preserve">АС.3 согласился с предложением Председателя </w:t>
      </w:r>
      <w:r w:rsidRPr="00761771">
        <w:rPr>
          <w:lang w:val="en-US"/>
        </w:rPr>
        <w:t>GRB</w:t>
      </w:r>
      <w:r w:rsidRPr="00761771">
        <w:t xml:space="preserve"> о продлении мандата группы еще на один год.</w:t>
      </w:r>
    </w:p>
    <w:p w14:paraId="05DC5CCC" w14:textId="77777777" w:rsidR="00641F82" w:rsidRPr="00641F82" w:rsidRDefault="00641F82" w:rsidP="00641F82">
      <w:pPr>
        <w:pStyle w:val="SingleTxt"/>
        <w:spacing w:after="0" w:line="120" w:lineRule="exact"/>
        <w:rPr>
          <w:sz w:val="10"/>
        </w:rPr>
      </w:pPr>
    </w:p>
    <w:p w14:paraId="71E0A811" w14:textId="77777777" w:rsidR="00641F82" w:rsidRPr="00641F82" w:rsidRDefault="00641F82" w:rsidP="00641F82">
      <w:pPr>
        <w:pStyle w:val="SingleTxt"/>
        <w:spacing w:after="0" w:line="120" w:lineRule="exact"/>
        <w:rPr>
          <w:sz w:val="10"/>
        </w:rPr>
      </w:pPr>
    </w:p>
    <w:p w14:paraId="529C8996" w14:textId="77777777" w:rsidR="00761771" w:rsidRDefault="00761771" w:rsidP="00641F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47" w:name="_Toc436139596"/>
      <w:r w:rsidRPr="00761771">
        <w:rPr>
          <w:lang w:val="en-US"/>
        </w:rPr>
        <w:t>XXI</w:t>
      </w:r>
      <w:r w:rsidRPr="00761771">
        <w:t>.</w:t>
      </w:r>
      <w:r w:rsidRPr="00761771">
        <w:tab/>
        <w:t>Пункты, по которым следует продолжить или начать обмен мнениями и данными (пункт 19 повестки дня)</w:t>
      </w:r>
      <w:bookmarkEnd w:id="47"/>
    </w:p>
    <w:p w14:paraId="5A57319B" w14:textId="77777777" w:rsidR="00641F82" w:rsidRPr="00641F82" w:rsidRDefault="00641F82" w:rsidP="00641F82">
      <w:pPr>
        <w:pStyle w:val="SingleTxt"/>
        <w:spacing w:after="0" w:line="120" w:lineRule="exact"/>
        <w:rPr>
          <w:sz w:val="10"/>
        </w:rPr>
      </w:pPr>
    </w:p>
    <w:p w14:paraId="5E16F9A6" w14:textId="77777777" w:rsidR="00641F82" w:rsidRPr="00641F82" w:rsidRDefault="00641F82" w:rsidP="00641F82">
      <w:pPr>
        <w:pStyle w:val="SingleTxt"/>
        <w:spacing w:after="0" w:line="120" w:lineRule="exact"/>
        <w:rPr>
          <w:sz w:val="10"/>
        </w:rPr>
      </w:pPr>
    </w:p>
    <w:p w14:paraId="32743630" w14:textId="77777777" w:rsidR="00761771" w:rsidRDefault="00761771" w:rsidP="00641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48" w:name="_Toc436139597"/>
      <w:r w:rsidRPr="00761771">
        <w:t>A.</w:t>
      </w:r>
      <w:r w:rsidRPr="00761771">
        <w:tab/>
        <w:t xml:space="preserve">Сопоставимость краш-тестов автомобилей </w:t>
      </w:r>
      <w:r w:rsidR="00641F82">
        <w:br/>
      </w:r>
      <w:r w:rsidRPr="00761771">
        <w:t>(пункт 19.1 повестки дня)</w:t>
      </w:r>
      <w:bookmarkEnd w:id="48"/>
    </w:p>
    <w:p w14:paraId="2F4FA3F5" w14:textId="77777777" w:rsidR="00641F82" w:rsidRPr="00641F82" w:rsidRDefault="00641F82" w:rsidP="00641F82">
      <w:pPr>
        <w:pStyle w:val="SingleTxt"/>
        <w:spacing w:after="0" w:line="120" w:lineRule="exact"/>
        <w:rPr>
          <w:sz w:val="10"/>
        </w:rPr>
      </w:pPr>
    </w:p>
    <w:p w14:paraId="1D51C3A6" w14:textId="77777777" w:rsidR="00641F82" w:rsidRPr="00641F82" w:rsidRDefault="00641F82" w:rsidP="00641F82">
      <w:pPr>
        <w:pStyle w:val="SingleTxt"/>
        <w:spacing w:after="0" w:line="120" w:lineRule="exact"/>
        <w:rPr>
          <w:sz w:val="10"/>
        </w:rPr>
      </w:pPr>
    </w:p>
    <w:p w14:paraId="64CB8262" w14:textId="77777777" w:rsidR="00761771" w:rsidRDefault="00761771" w:rsidP="00761771">
      <w:pPr>
        <w:pStyle w:val="SingleTxt"/>
      </w:pPr>
      <w:r w:rsidRPr="00761771">
        <w:t>140.</w:t>
      </w:r>
      <w:r w:rsidRPr="00761771">
        <w:tab/>
        <w:t>Никакой новой информации по этому пункту повестки дня представлено не было.</w:t>
      </w:r>
    </w:p>
    <w:p w14:paraId="6E55C397" w14:textId="77777777" w:rsidR="00D813CE" w:rsidRPr="00D813CE" w:rsidRDefault="00D813CE" w:rsidP="00D813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6B3D5776" w14:textId="77777777" w:rsidR="00D813CE" w:rsidRPr="00D813CE" w:rsidRDefault="00D813CE" w:rsidP="00D813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2B514161" w14:textId="77777777" w:rsidR="00761771" w:rsidRDefault="00761771" w:rsidP="00641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tab/>
      </w:r>
      <w:bookmarkStart w:id="49" w:name="_Toc436139598"/>
      <w:r w:rsidRPr="00761771">
        <w:t>B.</w:t>
      </w:r>
      <w:r w:rsidRPr="00761771">
        <w:tab/>
        <w:t xml:space="preserve">Интеллектуальные транспортные системы </w:t>
      </w:r>
      <w:r w:rsidR="00641F82">
        <w:br/>
      </w:r>
      <w:r w:rsidRPr="00761771">
        <w:t>(пункт 19.2 повестки дня)</w:t>
      </w:r>
      <w:bookmarkEnd w:id="49"/>
    </w:p>
    <w:p w14:paraId="6745F549" w14:textId="77777777" w:rsidR="00641F82" w:rsidRPr="00641F82" w:rsidRDefault="00641F82" w:rsidP="00641F82">
      <w:pPr>
        <w:pStyle w:val="SingleTxt"/>
        <w:spacing w:after="0" w:line="120" w:lineRule="exact"/>
        <w:rPr>
          <w:sz w:val="10"/>
        </w:rPr>
      </w:pPr>
    </w:p>
    <w:p w14:paraId="01DFE391" w14:textId="77777777" w:rsidR="00641F82" w:rsidRPr="00641F82" w:rsidRDefault="00641F82" w:rsidP="00641F82">
      <w:pPr>
        <w:pStyle w:val="SingleTxt"/>
        <w:spacing w:after="0" w:line="120" w:lineRule="exact"/>
        <w:rPr>
          <w:sz w:val="10"/>
        </w:rPr>
      </w:pPr>
    </w:p>
    <w:p w14:paraId="0529D053" w14:textId="77777777" w:rsidR="00761771" w:rsidRDefault="00761771" w:rsidP="00761771">
      <w:pPr>
        <w:pStyle w:val="SingleTxt"/>
      </w:pPr>
      <w:r w:rsidRPr="00761771">
        <w:t>141.</w:t>
      </w:r>
      <w:r w:rsidRPr="00761771">
        <w:tab/>
        <w:t>Никакой новой информации по этому пункту повестки дня представлено не было.</w:t>
      </w:r>
    </w:p>
    <w:p w14:paraId="3029BECC" w14:textId="77777777" w:rsidR="00641F82" w:rsidRPr="00641F82" w:rsidRDefault="00641F82" w:rsidP="00641F82">
      <w:pPr>
        <w:pStyle w:val="SingleTxt"/>
        <w:spacing w:after="0" w:line="120" w:lineRule="exact"/>
        <w:rPr>
          <w:sz w:val="10"/>
        </w:rPr>
      </w:pPr>
    </w:p>
    <w:p w14:paraId="4C895CE2" w14:textId="77777777" w:rsidR="00641F82" w:rsidRPr="00641F82" w:rsidRDefault="00641F82" w:rsidP="00641F82">
      <w:pPr>
        <w:pStyle w:val="SingleTxt"/>
        <w:spacing w:after="0" w:line="120" w:lineRule="exact"/>
        <w:rPr>
          <w:sz w:val="10"/>
        </w:rPr>
      </w:pPr>
    </w:p>
    <w:p w14:paraId="4CBD3151" w14:textId="77777777" w:rsidR="00761771" w:rsidRDefault="00641F82" w:rsidP="00641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t>С.</w:t>
      </w:r>
      <w:r w:rsidR="00761771" w:rsidRPr="00761771">
        <w:tab/>
        <w:t>Технологии освещения дорог (пункт 19.3 повестки дня)</w:t>
      </w:r>
    </w:p>
    <w:p w14:paraId="1119BF1B" w14:textId="77777777" w:rsidR="00641F82" w:rsidRPr="00641F82" w:rsidRDefault="00641F82" w:rsidP="00641F82">
      <w:pPr>
        <w:pStyle w:val="SingleTxt"/>
        <w:spacing w:after="0" w:line="120" w:lineRule="exact"/>
        <w:rPr>
          <w:sz w:val="10"/>
        </w:rPr>
      </w:pPr>
    </w:p>
    <w:p w14:paraId="23C517A6" w14:textId="77777777" w:rsidR="00641F82" w:rsidRPr="00641F82" w:rsidRDefault="00641F82" w:rsidP="00641F82">
      <w:pPr>
        <w:pStyle w:val="SingleTxt"/>
        <w:spacing w:after="0" w:line="120" w:lineRule="exact"/>
        <w:rPr>
          <w:sz w:val="10"/>
        </w:rPr>
      </w:pPr>
    </w:p>
    <w:p w14:paraId="5B28EE8E" w14:textId="77777777" w:rsidR="00761771" w:rsidRDefault="00761771" w:rsidP="00761771">
      <w:pPr>
        <w:pStyle w:val="SingleTxt"/>
      </w:pPr>
      <w:r w:rsidRPr="00761771">
        <w:t>142.</w:t>
      </w:r>
      <w:r w:rsidRPr="00761771">
        <w:tab/>
        <w:t>АС.3 решил снять этот пункт с повестки дня.</w:t>
      </w:r>
    </w:p>
    <w:p w14:paraId="4C54A0B7" w14:textId="77777777" w:rsidR="00641F82" w:rsidRPr="00641F82" w:rsidRDefault="00641F82" w:rsidP="00641F82">
      <w:pPr>
        <w:pStyle w:val="SingleTxt"/>
        <w:spacing w:after="0" w:line="120" w:lineRule="exact"/>
        <w:rPr>
          <w:sz w:val="10"/>
        </w:rPr>
      </w:pPr>
    </w:p>
    <w:p w14:paraId="65A6723B" w14:textId="77777777" w:rsidR="00641F82" w:rsidRPr="00641F82" w:rsidRDefault="00641F82" w:rsidP="00641F82">
      <w:pPr>
        <w:pStyle w:val="SingleTxt"/>
        <w:spacing w:after="0" w:line="120" w:lineRule="exact"/>
        <w:rPr>
          <w:sz w:val="10"/>
        </w:rPr>
      </w:pPr>
    </w:p>
    <w:p w14:paraId="3D7934E6" w14:textId="77777777" w:rsidR="00761771" w:rsidRDefault="00641F82" w:rsidP="00641F82">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D</w:t>
      </w:r>
      <w:r w:rsidR="00761771" w:rsidRPr="00761771">
        <w:t>.</w:t>
      </w:r>
      <w:r w:rsidR="00761771" w:rsidRPr="00761771">
        <w:tab/>
        <w:t xml:space="preserve">Согласование испытаний на боковой удар </w:t>
      </w:r>
      <w:r>
        <w:br/>
      </w:r>
      <w:r w:rsidR="00761771" w:rsidRPr="00761771">
        <w:t>(пункт 19.4 повестки дня)</w:t>
      </w:r>
    </w:p>
    <w:p w14:paraId="6DEF31DF" w14:textId="77777777" w:rsidR="00641F82" w:rsidRPr="00641F82" w:rsidRDefault="00641F82" w:rsidP="00641F82">
      <w:pPr>
        <w:pStyle w:val="SingleTxt"/>
        <w:spacing w:after="0" w:line="120" w:lineRule="exact"/>
        <w:rPr>
          <w:sz w:val="10"/>
        </w:rPr>
      </w:pPr>
    </w:p>
    <w:p w14:paraId="0C591B72" w14:textId="77777777" w:rsidR="00641F82" w:rsidRPr="00641F82" w:rsidRDefault="00641F82" w:rsidP="00641F82">
      <w:pPr>
        <w:pStyle w:val="SingleTxt"/>
        <w:spacing w:after="0" w:line="120" w:lineRule="exact"/>
        <w:rPr>
          <w:sz w:val="10"/>
        </w:rPr>
      </w:pPr>
    </w:p>
    <w:p w14:paraId="517E9963" w14:textId="77777777" w:rsidR="00761771" w:rsidRPr="00761771" w:rsidRDefault="00641F82" w:rsidP="00641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t>1.</w:t>
      </w:r>
      <w:r w:rsidR="00761771" w:rsidRPr="00761771">
        <w:tab/>
        <w:t>Манекены для испытания на боковой удар о столб</w:t>
      </w:r>
    </w:p>
    <w:p w14:paraId="00CF54EB" w14:textId="77777777" w:rsidR="00641F82" w:rsidRPr="00641F82" w:rsidRDefault="00641F82" w:rsidP="00641F82">
      <w:pPr>
        <w:pStyle w:val="SingleTxt"/>
        <w:keepNext/>
        <w:spacing w:after="0" w:line="120" w:lineRule="exact"/>
        <w:rPr>
          <w:sz w:val="10"/>
        </w:rPr>
      </w:pPr>
    </w:p>
    <w:p w14:paraId="2CF968B4" w14:textId="77777777" w:rsidR="00761771" w:rsidRPr="00761771" w:rsidRDefault="00761771" w:rsidP="00641F82">
      <w:pPr>
        <w:pStyle w:val="SingleTxt"/>
        <w:keepNext/>
      </w:pPr>
      <w:r w:rsidRPr="00761771">
        <w:t>143.</w:t>
      </w:r>
      <w:r w:rsidRPr="00761771">
        <w:tab/>
        <w:t>Представитель Соединенных Штатов Америки проинформировал АС.3 о ходе работы НРГ по этому вопросу. Он сообщил АС.3 о смене Председателя НРГ и о наличии технических требований к частям женского манекена «5-го процентиля» и просил АС.3 о дополнительном продлении мандата.</w:t>
      </w:r>
    </w:p>
    <w:p w14:paraId="7732971B" w14:textId="77777777" w:rsidR="00761771" w:rsidRDefault="00761771" w:rsidP="00761771">
      <w:pPr>
        <w:pStyle w:val="SingleTxt"/>
      </w:pPr>
      <w:r w:rsidRPr="00761771">
        <w:t>144.</w:t>
      </w:r>
      <w:r w:rsidRPr="00761771">
        <w:tab/>
        <w:t>АС.3 согласился продлить мандат НРГ до декабря 2016 года в целях завершения плана работы НРГ.</w:t>
      </w:r>
    </w:p>
    <w:p w14:paraId="6ADBEAB8" w14:textId="77777777" w:rsidR="00641F82" w:rsidRPr="00641F82" w:rsidRDefault="00641F82" w:rsidP="00641F82">
      <w:pPr>
        <w:pStyle w:val="SingleTxt"/>
        <w:spacing w:after="0" w:line="120" w:lineRule="exact"/>
        <w:rPr>
          <w:sz w:val="10"/>
        </w:rPr>
      </w:pPr>
    </w:p>
    <w:p w14:paraId="11C8797A" w14:textId="77777777" w:rsidR="00761771" w:rsidRDefault="00641F82" w:rsidP="00641F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t>2.</w:t>
      </w:r>
      <w:r w:rsidR="00761771" w:rsidRPr="00761771">
        <w:tab/>
        <w:t>Боковой удар о столб</w:t>
      </w:r>
    </w:p>
    <w:p w14:paraId="52E8EEB2" w14:textId="77777777" w:rsidR="00641F82" w:rsidRPr="00641F82" w:rsidRDefault="00641F82" w:rsidP="00641F82">
      <w:pPr>
        <w:pStyle w:val="SingleTxt"/>
        <w:spacing w:after="0" w:line="120" w:lineRule="exact"/>
        <w:rPr>
          <w:sz w:val="10"/>
        </w:rPr>
      </w:pPr>
    </w:p>
    <w:p w14:paraId="4D1A1767" w14:textId="77777777" w:rsidR="00761771" w:rsidRDefault="00761771" w:rsidP="00761771">
      <w:pPr>
        <w:pStyle w:val="SingleTxt"/>
      </w:pPr>
      <w:r w:rsidRPr="00761771">
        <w:t>145.</w:t>
      </w:r>
      <w:r w:rsidRPr="00761771">
        <w:tab/>
        <w:t>Никакой новой информации по этому пункту повестки дня представлено не было.</w:t>
      </w:r>
    </w:p>
    <w:p w14:paraId="7D00A41B" w14:textId="77777777" w:rsidR="00641F82" w:rsidRPr="00641F82" w:rsidRDefault="00641F82" w:rsidP="00641F82">
      <w:pPr>
        <w:pStyle w:val="SingleTxt"/>
        <w:spacing w:after="0" w:line="120" w:lineRule="exact"/>
        <w:rPr>
          <w:sz w:val="10"/>
        </w:rPr>
      </w:pPr>
    </w:p>
    <w:p w14:paraId="1CA489E9" w14:textId="77777777" w:rsidR="00641F82" w:rsidRPr="00641F82" w:rsidRDefault="00641F82" w:rsidP="00641F82">
      <w:pPr>
        <w:pStyle w:val="SingleTxt"/>
        <w:spacing w:after="0" w:line="120" w:lineRule="exact"/>
        <w:rPr>
          <w:sz w:val="10"/>
        </w:rPr>
      </w:pPr>
    </w:p>
    <w:p w14:paraId="6F4B6AE9" w14:textId="77777777" w:rsidR="00761771" w:rsidRDefault="00641F82" w:rsidP="00641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E</w:t>
      </w:r>
      <w:r w:rsidR="00761771" w:rsidRPr="00761771">
        <w:t>.</w:t>
      </w:r>
      <w:r w:rsidR="00761771" w:rsidRPr="00761771">
        <w:tab/>
        <w:t xml:space="preserve">Электромобили и окружающая среда (ЭМОС) </w:t>
      </w:r>
      <w:r>
        <w:br/>
      </w:r>
      <w:r w:rsidR="00761771" w:rsidRPr="00761771">
        <w:t>(пункт 19.5 повестки дня)</w:t>
      </w:r>
    </w:p>
    <w:p w14:paraId="3B51607C" w14:textId="77777777" w:rsidR="00641F82" w:rsidRPr="00641F82" w:rsidRDefault="00641F82" w:rsidP="00641F82">
      <w:pPr>
        <w:pStyle w:val="SingleTxt"/>
        <w:spacing w:after="0" w:line="120" w:lineRule="exact"/>
        <w:rPr>
          <w:sz w:val="10"/>
        </w:rPr>
      </w:pPr>
    </w:p>
    <w:p w14:paraId="3BEF47FE" w14:textId="77777777" w:rsidR="00641F82" w:rsidRPr="00641F82" w:rsidRDefault="00641F82" w:rsidP="00641F82">
      <w:pPr>
        <w:pStyle w:val="SingleTxt"/>
        <w:spacing w:after="0" w:line="120" w:lineRule="exact"/>
        <w:rPr>
          <w:sz w:val="10"/>
        </w:rPr>
      </w:pPr>
    </w:p>
    <w:p w14:paraId="65A9B808" w14:textId="77777777" w:rsidR="00761771" w:rsidRPr="00641F82" w:rsidRDefault="00761771" w:rsidP="006A12B0">
      <w:pPr>
        <w:pStyle w:val="SingleTxt"/>
        <w:tabs>
          <w:tab w:val="clear" w:pos="2693"/>
        </w:tabs>
        <w:ind w:left="2995" w:hanging="1728"/>
        <w:rPr>
          <w:lang w:val="en-US"/>
        </w:rPr>
      </w:pPr>
      <w:r w:rsidRPr="00761771">
        <w:rPr>
          <w:i/>
        </w:rPr>
        <w:t>Документация</w:t>
      </w:r>
      <w:r w:rsidRPr="00641F82">
        <w:rPr>
          <w:i/>
          <w:lang w:val="en-US"/>
        </w:rPr>
        <w:t>:</w:t>
      </w:r>
      <w:r w:rsidRPr="00641F82">
        <w:rPr>
          <w:i/>
          <w:lang w:val="en-US"/>
        </w:rPr>
        <w:tab/>
      </w:r>
      <w:r w:rsidRPr="00761771">
        <w:rPr>
          <w:lang w:val="en-GB"/>
        </w:rPr>
        <w:t>ECE</w:t>
      </w:r>
      <w:r w:rsidRPr="00641F82">
        <w:rPr>
          <w:lang w:val="en-US"/>
        </w:rPr>
        <w:t>/</w:t>
      </w:r>
      <w:r w:rsidRPr="00761771">
        <w:rPr>
          <w:lang w:val="en-GB"/>
        </w:rPr>
        <w:t>TRANS</w:t>
      </w:r>
      <w:r w:rsidRPr="00641F82">
        <w:rPr>
          <w:lang w:val="en-US"/>
        </w:rPr>
        <w:t>/</w:t>
      </w:r>
      <w:r w:rsidRPr="00761771">
        <w:rPr>
          <w:lang w:val="en-GB"/>
        </w:rPr>
        <w:t>WP</w:t>
      </w:r>
      <w:r w:rsidRPr="00641F82">
        <w:rPr>
          <w:lang w:val="en-US"/>
        </w:rPr>
        <w:t xml:space="preserve">.29/2014/81, </w:t>
      </w:r>
      <w:r w:rsidRPr="00761771">
        <w:rPr>
          <w:lang w:val="en-GB"/>
        </w:rPr>
        <w:t>ECE</w:t>
      </w:r>
      <w:r w:rsidRPr="00641F82">
        <w:rPr>
          <w:lang w:val="en-US"/>
        </w:rPr>
        <w:t>/</w:t>
      </w:r>
      <w:r w:rsidRPr="00761771">
        <w:rPr>
          <w:lang w:val="en-GB"/>
        </w:rPr>
        <w:t>TRANS</w:t>
      </w:r>
      <w:r w:rsidRPr="00641F82">
        <w:rPr>
          <w:lang w:val="en-US"/>
        </w:rPr>
        <w:t>/</w:t>
      </w:r>
      <w:r w:rsidRPr="00761771">
        <w:rPr>
          <w:lang w:val="en-GB"/>
        </w:rPr>
        <w:t>WP</w:t>
      </w:r>
      <w:r w:rsidRPr="00641F82">
        <w:rPr>
          <w:lang w:val="en-US"/>
        </w:rPr>
        <w:t>.29/2014/88</w:t>
      </w:r>
    </w:p>
    <w:p w14:paraId="3B06062A" w14:textId="77777777" w:rsidR="00761771" w:rsidRPr="00761771" w:rsidRDefault="00761771" w:rsidP="00761771">
      <w:pPr>
        <w:pStyle w:val="SingleTxt"/>
      </w:pPr>
      <w:r w:rsidRPr="00761771">
        <w:t>146.</w:t>
      </w:r>
      <w:r w:rsidRPr="00761771">
        <w:tab/>
        <w:t xml:space="preserve">Представитель Канады сообщил о ходе работы НРГ по ЭМОС в следующих областях: </w:t>
      </w:r>
      <w:r w:rsidRPr="00761771">
        <w:rPr>
          <w:lang w:val="en-GB"/>
        </w:rPr>
        <w:t>i</w:t>
      </w:r>
      <w:r w:rsidRPr="00761771">
        <w:t xml:space="preserve">) метод определения потребления энергии (под руководством Китая), </w:t>
      </w:r>
      <w:r w:rsidRPr="00761771">
        <w:rPr>
          <w:lang w:val="en-GB"/>
        </w:rPr>
        <w:t>ii</w:t>
      </w:r>
      <w:r w:rsidRPr="00761771">
        <w:t xml:space="preserve">) положения, касающиеся характеристик и долговечности аккумулятора (под руководством Канады и Соединенных Штатов Америки) и </w:t>
      </w:r>
      <w:r w:rsidRPr="00761771">
        <w:rPr>
          <w:lang w:val="en-GB"/>
        </w:rPr>
        <w:t>iii</w:t>
      </w:r>
      <w:r w:rsidRPr="00761771">
        <w:t xml:space="preserve">) определение мощности электромобилей (под руководством Германии и Республики Корея). </w:t>
      </w:r>
      <w:r w:rsidR="00641F82">
        <w:br/>
      </w:r>
      <w:r w:rsidRPr="00761771">
        <w:t xml:space="preserve">Он проинформировал АС.3 о том, что НРГ провела совещание 19–20 октября 2015 года и вновь соберется в Женеве в январе 2016 года. Он подчеркнул, что НРГ по ЭМОС добилась хороших результатов в соответствии с частью А своего мандата, и отметил, что на данном этапе никаких указаний не требуется. </w:t>
      </w:r>
    </w:p>
    <w:p w14:paraId="71274B60" w14:textId="77777777" w:rsidR="00761771" w:rsidRDefault="00761771" w:rsidP="00761771">
      <w:pPr>
        <w:pStyle w:val="SingleTxt"/>
      </w:pPr>
      <w:r w:rsidRPr="00761771">
        <w:t>147.</w:t>
      </w:r>
      <w:r w:rsidRPr="00761771">
        <w:tab/>
        <w:t xml:space="preserve">Представитель Германии, Председатель </w:t>
      </w:r>
      <w:r w:rsidRPr="00761771">
        <w:rPr>
          <w:lang w:val="en-US"/>
        </w:rPr>
        <w:t>GRPE</w:t>
      </w:r>
      <w:r w:rsidRPr="00761771">
        <w:t xml:space="preserve">, уточнил, что такие указания будут запрошены у АС.3 в будущем с учетом результатов исследования, проводимого в настоящее время в соответствии с частью А. Он подчеркнул необходимость обеспечения надлежащей координации между неофициальными рабочими группами по ЭМОС и ВПИМ в рамках </w:t>
      </w:r>
      <w:r w:rsidRPr="00761771">
        <w:rPr>
          <w:lang w:val="en-US"/>
        </w:rPr>
        <w:t>GRPE</w:t>
      </w:r>
      <w:r w:rsidRPr="00761771">
        <w:t xml:space="preserve"> во избежание какого-либо дублирования в работе над вопросами, связанными с долговечностью транспортных средств и аккумуляторных батарей.</w:t>
      </w:r>
    </w:p>
    <w:p w14:paraId="0B83A514" w14:textId="77777777" w:rsidR="00641F82" w:rsidRPr="00641F82" w:rsidRDefault="00641F82" w:rsidP="00641F82">
      <w:pPr>
        <w:pStyle w:val="SingleTxt"/>
        <w:spacing w:after="0" w:line="120" w:lineRule="exact"/>
        <w:rPr>
          <w:sz w:val="10"/>
        </w:rPr>
      </w:pPr>
    </w:p>
    <w:p w14:paraId="5460A5D7" w14:textId="77777777" w:rsidR="00641F82" w:rsidRPr="00641F82" w:rsidRDefault="00641F82" w:rsidP="00641F82">
      <w:pPr>
        <w:pStyle w:val="SingleTxt"/>
        <w:spacing w:after="0" w:line="120" w:lineRule="exact"/>
        <w:rPr>
          <w:sz w:val="10"/>
        </w:rPr>
      </w:pPr>
    </w:p>
    <w:p w14:paraId="1AC6FE14" w14:textId="77777777" w:rsidR="00761771" w:rsidRDefault="00641F82" w:rsidP="00641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F</w:t>
      </w:r>
      <w:r w:rsidR="00761771" w:rsidRPr="00761771">
        <w:t>.</w:t>
      </w:r>
      <w:r w:rsidR="00761771" w:rsidRPr="00761771">
        <w:tab/>
        <w:t>Технические требования к объемному механизму определения точки Н (пункт 19.6 повестки дня)</w:t>
      </w:r>
    </w:p>
    <w:p w14:paraId="5F0DF7FE" w14:textId="77777777" w:rsidR="00641F82" w:rsidRPr="00641F82" w:rsidRDefault="00641F82" w:rsidP="00641F82">
      <w:pPr>
        <w:pStyle w:val="SingleTxt"/>
        <w:spacing w:after="0" w:line="120" w:lineRule="exact"/>
        <w:rPr>
          <w:sz w:val="10"/>
        </w:rPr>
      </w:pPr>
    </w:p>
    <w:p w14:paraId="35EFA3FD" w14:textId="77777777" w:rsidR="00641F82" w:rsidRPr="00641F82" w:rsidRDefault="00641F82" w:rsidP="00641F82">
      <w:pPr>
        <w:pStyle w:val="SingleTxt"/>
        <w:spacing w:after="0" w:line="120" w:lineRule="exact"/>
        <w:rPr>
          <w:sz w:val="10"/>
        </w:rPr>
      </w:pPr>
    </w:p>
    <w:p w14:paraId="4572FD26" w14:textId="77777777" w:rsidR="00761771" w:rsidRDefault="00761771" w:rsidP="00761771">
      <w:pPr>
        <w:pStyle w:val="SingleTxt"/>
      </w:pPr>
      <w:r w:rsidRPr="00761771">
        <w:t>148.</w:t>
      </w:r>
      <w:r w:rsidRPr="00761771">
        <w:tab/>
        <w:t xml:space="preserve">Представитель Германии напомнил АС.3 об обсуждении, состоявшемся в ходе сессии </w:t>
      </w:r>
      <w:r w:rsidRPr="00761771">
        <w:rPr>
          <w:lang w:val="en-GB"/>
        </w:rPr>
        <w:t>WP</w:t>
      </w:r>
      <w:r w:rsidRPr="00761771">
        <w:t>.29 (см. пункт 42 выше), и рекомендовал сохранить этот пункт в повестки дня мартовской сессии АС.3 2016 года для обмена информацией.</w:t>
      </w:r>
    </w:p>
    <w:p w14:paraId="67666548" w14:textId="77777777" w:rsidR="00641F82" w:rsidRPr="00641F82" w:rsidRDefault="00641F82" w:rsidP="00641F82">
      <w:pPr>
        <w:pStyle w:val="SingleTxt"/>
        <w:spacing w:after="0" w:line="120" w:lineRule="exact"/>
        <w:rPr>
          <w:sz w:val="10"/>
        </w:rPr>
      </w:pPr>
    </w:p>
    <w:p w14:paraId="5E486A20" w14:textId="77777777" w:rsidR="00641F82" w:rsidRPr="00641F82" w:rsidRDefault="00641F82" w:rsidP="00641F82">
      <w:pPr>
        <w:pStyle w:val="SingleTxt"/>
        <w:spacing w:after="0" w:line="120" w:lineRule="exact"/>
        <w:rPr>
          <w:sz w:val="10"/>
        </w:rPr>
      </w:pPr>
    </w:p>
    <w:p w14:paraId="1B1C27D7" w14:textId="77777777" w:rsidR="00761771" w:rsidRDefault="00641F82" w:rsidP="00641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G</w:t>
      </w:r>
      <w:r w:rsidR="00761771" w:rsidRPr="00761771">
        <w:t>.</w:t>
      </w:r>
      <w:r w:rsidR="00761771" w:rsidRPr="00761771">
        <w:tab/>
        <w:t xml:space="preserve">Транспортные средства, работающие на водороде и топливных элементах (ТСВТЭ) (ГТП № 13 ООН) – этап 2 </w:t>
      </w:r>
      <w:r>
        <w:br/>
      </w:r>
      <w:r w:rsidR="00761771" w:rsidRPr="00761771">
        <w:t>(пункт 19.7 повестки дня)</w:t>
      </w:r>
    </w:p>
    <w:p w14:paraId="22313142" w14:textId="77777777" w:rsidR="00641F82" w:rsidRPr="00641F82" w:rsidRDefault="00641F82" w:rsidP="00641F82">
      <w:pPr>
        <w:pStyle w:val="SingleTxt"/>
        <w:spacing w:after="0" w:line="120" w:lineRule="exact"/>
        <w:rPr>
          <w:sz w:val="10"/>
        </w:rPr>
      </w:pPr>
    </w:p>
    <w:p w14:paraId="543B75C3" w14:textId="77777777" w:rsidR="00641F82" w:rsidRPr="00641F82" w:rsidRDefault="00641F82" w:rsidP="00641F82">
      <w:pPr>
        <w:pStyle w:val="SingleTxt"/>
        <w:spacing w:after="0" w:line="120" w:lineRule="exact"/>
        <w:rPr>
          <w:sz w:val="10"/>
        </w:rPr>
      </w:pPr>
    </w:p>
    <w:p w14:paraId="082189F1" w14:textId="77777777" w:rsidR="00761771" w:rsidRPr="00761771" w:rsidRDefault="00761771" w:rsidP="00761771">
      <w:pPr>
        <w:pStyle w:val="SingleTxt"/>
      </w:pPr>
      <w:r w:rsidRPr="00761771">
        <w:t>149.</w:t>
      </w:r>
      <w:r w:rsidRPr="00761771">
        <w:tab/>
        <w:t>Никакой новой информации по этому пункту повестки дня представлено не было.</w:t>
      </w:r>
    </w:p>
    <w:p w14:paraId="09B59CB3" w14:textId="77777777" w:rsidR="00761771" w:rsidRDefault="00641F82" w:rsidP="00641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H</w:t>
      </w:r>
      <w:r w:rsidR="00761771" w:rsidRPr="00761771">
        <w:t>.</w:t>
      </w:r>
      <w:r w:rsidR="00761771" w:rsidRPr="00761771">
        <w:tab/>
        <w:t xml:space="preserve">Новые технологии, которые еще не являются </w:t>
      </w:r>
      <w:r w:rsidR="00C055F4">
        <w:t>объектом регулирования (пункт 19</w:t>
      </w:r>
      <w:r w:rsidR="00761771" w:rsidRPr="00761771">
        <w:t>.8 повестки дня)</w:t>
      </w:r>
    </w:p>
    <w:p w14:paraId="174930B5" w14:textId="77777777" w:rsidR="00641F82" w:rsidRPr="00641F82" w:rsidRDefault="00641F82" w:rsidP="00641F82">
      <w:pPr>
        <w:pStyle w:val="SingleTxt"/>
        <w:spacing w:after="0" w:line="120" w:lineRule="exact"/>
        <w:rPr>
          <w:sz w:val="10"/>
        </w:rPr>
      </w:pPr>
    </w:p>
    <w:p w14:paraId="6DDE53A3" w14:textId="77777777" w:rsidR="00641F82" w:rsidRPr="00641F82" w:rsidRDefault="00641F82" w:rsidP="00641F82">
      <w:pPr>
        <w:pStyle w:val="SingleTxt"/>
        <w:spacing w:after="0" w:line="120" w:lineRule="exact"/>
        <w:rPr>
          <w:sz w:val="10"/>
        </w:rPr>
      </w:pPr>
    </w:p>
    <w:p w14:paraId="053B83C9" w14:textId="77777777" w:rsidR="00761771" w:rsidRDefault="00761771" w:rsidP="00761771">
      <w:pPr>
        <w:pStyle w:val="SingleTxt"/>
      </w:pPr>
      <w:r w:rsidRPr="00761771">
        <w:t>150.</w:t>
      </w:r>
      <w:r w:rsidRPr="00761771">
        <w:tab/>
        <w:t>Никакой новой информации по этому пункту повестки дня представлено не было.</w:t>
      </w:r>
    </w:p>
    <w:p w14:paraId="573B7B54" w14:textId="77777777" w:rsidR="00641F82" w:rsidRPr="00641F82" w:rsidRDefault="00641F82" w:rsidP="00641F82">
      <w:pPr>
        <w:pStyle w:val="SingleTxt"/>
        <w:spacing w:after="0" w:line="120" w:lineRule="exact"/>
        <w:rPr>
          <w:sz w:val="10"/>
        </w:rPr>
      </w:pPr>
    </w:p>
    <w:p w14:paraId="1FF72008" w14:textId="77777777" w:rsidR="00641F82" w:rsidRPr="00641F82" w:rsidRDefault="00641F82" w:rsidP="00641F82">
      <w:pPr>
        <w:pStyle w:val="SingleTxt"/>
        <w:spacing w:after="0" w:line="120" w:lineRule="exact"/>
        <w:rPr>
          <w:sz w:val="10"/>
        </w:rPr>
      </w:pPr>
    </w:p>
    <w:p w14:paraId="66949691" w14:textId="77777777" w:rsidR="00761771" w:rsidRDefault="00641F82" w:rsidP="00641F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XXII</w:t>
      </w:r>
      <w:r w:rsidR="00761771" w:rsidRPr="00761771">
        <w:t>.</w:t>
      </w:r>
      <w:r w:rsidR="00761771" w:rsidRPr="00761771">
        <w:tab/>
        <w:t xml:space="preserve">Предложения по разработке новых ГТП ООН </w:t>
      </w:r>
      <w:r w:rsidR="00BF0381">
        <w:br/>
      </w:r>
      <w:r w:rsidR="00761771" w:rsidRPr="00761771">
        <w:t xml:space="preserve">и/или поправок к введенным ГТП ООН, не включенные </w:t>
      </w:r>
      <w:r>
        <w:br/>
      </w:r>
      <w:r w:rsidR="00761771" w:rsidRPr="00761771">
        <w:t>в пункты 18 и 19 повестки дня, если таковые представлены (пункт 20 повестки дня)</w:t>
      </w:r>
    </w:p>
    <w:p w14:paraId="6D611356" w14:textId="77777777" w:rsidR="00641F82" w:rsidRPr="00641F82" w:rsidRDefault="00641F82" w:rsidP="00641F82">
      <w:pPr>
        <w:pStyle w:val="SingleTxt"/>
        <w:spacing w:after="0" w:line="120" w:lineRule="exact"/>
        <w:rPr>
          <w:sz w:val="10"/>
        </w:rPr>
      </w:pPr>
    </w:p>
    <w:p w14:paraId="402FC234" w14:textId="77777777" w:rsidR="00641F82" w:rsidRPr="00641F82" w:rsidRDefault="00641F82" w:rsidP="00641F82">
      <w:pPr>
        <w:pStyle w:val="SingleTxt"/>
        <w:spacing w:after="0" w:line="120" w:lineRule="exact"/>
        <w:rPr>
          <w:sz w:val="10"/>
        </w:rPr>
      </w:pPr>
    </w:p>
    <w:p w14:paraId="033A1764" w14:textId="77777777" w:rsidR="00761771" w:rsidRDefault="00761771" w:rsidP="00761771">
      <w:pPr>
        <w:pStyle w:val="SingleTxt"/>
      </w:pPr>
      <w:r w:rsidRPr="00761771">
        <w:t>151.</w:t>
      </w:r>
      <w:r w:rsidRPr="00761771">
        <w:tab/>
        <w:t>Никаких новых предложений не поступало.</w:t>
      </w:r>
    </w:p>
    <w:p w14:paraId="66A00A47" w14:textId="77777777" w:rsidR="00641F82" w:rsidRPr="00641F82" w:rsidRDefault="00641F82" w:rsidP="00641F82">
      <w:pPr>
        <w:pStyle w:val="SingleTxt"/>
        <w:spacing w:after="0" w:line="120" w:lineRule="exact"/>
        <w:rPr>
          <w:sz w:val="10"/>
        </w:rPr>
      </w:pPr>
    </w:p>
    <w:p w14:paraId="24B7336B" w14:textId="77777777" w:rsidR="00641F82" w:rsidRPr="00641F82" w:rsidRDefault="00641F82" w:rsidP="00641F82">
      <w:pPr>
        <w:pStyle w:val="SingleTxt"/>
        <w:spacing w:after="0" w:line="120" w:lineRule="exact"/>
        <w:rPr>
          <w:sz w:val="10"/>
        </w:rPr>
      </w:pPr>
    </w:p>
    <w:p w14:paraId="233C5063" w14:textId="77777777" w:rsidR="00761771" w:rsidRDefault="00641F82" w:rsidP="00641F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XXIII</w:t>
      </w:r>
      <w:r w:rsidR="00761771" w:rsidRPr="00761771">
        <w:t>.</w:t>
      </w:r>
      <w:r w:rsidR="00761771" w:rsidRPr="00761771">
        <w:tab/>
        <w:t>Обмен информацией о новых приоритетах, подлежащих включению в программу работы (пункт 21 повестки дня)</w:t>
      </w:r>
    </w:p>
    <w:p w14:paraId="5BE4A880" w14:textId="77777777" w:rsidR="00641F82" w:rsidRPr="00641F82" w:rsidRDefault="00641F82" w:rsidP="00641F82">
      <w:pPr>
        <w:pStyle w:val="SingleTxt"/>
        <w:spacing w:after="0" w:line="120" w:lineRule="exact"/>
        <w:rPr>
          <w:sz w:val="10"/>
        </w:rPr>
      </w:pPr>
    </w:p>
    <w:p w14:paraId="6E211BBA" w14:textId="77777777" w:rsidR="00641F82" w:rsidRPr="00641F82" w:rsidRDefault="00641F82" w:rsidP="00641F82">
      <w:pPr>
        <w:pStyle w:val="SingleTxt"/>
        <w:spacing w:after="0" w:line="120" w:lineRule="exact"/>
        <w:rPr>
          <w:sz w:val="10"/>
        </w:rPr>
      </w:pPr>
    </w:p>
    <w:p w14:paraId="073197A0" w14:textId="77777777" w:rsidR="00761771" w:rsidRDefault="00761771" w:rsidP="00761771">
      <w:pPr>
        <w:pStyle w:val="SingleTxt"/>
      </w:pPr>
      <w:r w:rsidRPr="00761771">
        <w:t>152.</w:t>
      </w:r>
      <w:r w:rsidRPr="00761771">
        <w:tab/>
        <w:t>Никакой новой информации по этому пункту повестки дня представлено не было.</w:t>
      </w:r>
    </w:p>
    <w:p w14:paraId="14927BB7" w14:textId="77777777" w:rsidR="00641F82" w:rsidRPr="00641F82" w:rsidRDefault="00641F82" w:rsidP="00641F82">
      <w:pPr>
        <w:pStyle w:val="SingleTxt"/>
        <w:spacing w:after="0" w:line="120" w:lineRule="exact"/>
        <w:rPr>
          <w:sz w:val="10"/>
        </w:rPr>
      </w:pPr>
    </w:p>
    <w:p w14:paraId="52A0E3DC" w14:textId="77777777" w:rsidR="00641F82" w:rsidRPr="00641F82" w:rsidRDefault="00641F82" w:rsidP="00641F82">
      <w:pPr>
        <w:pStyle w:val="SingleTxt"/>
        <w:spacing w:after="0" w:line="120" w:lineRule="exact"/>
        <w:rPr>
          <w:sz w:val="10"/>
        </w:rPr>
      </w:pPr>
    </w:p>
    <w:p w14:paraId="01525A99" w14:textId="77777777" w:rsidR="00761771" w:rsidRDefault="00641F82" w:rsidP="00641F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XXIV</w:t>
      </w:r>
      <w:r w:rsidR="00761771" w:rsidRPr="00761771">
        <w:t>.</w:t>
      </w:r>
      <w:r w:rsidR="00761771" w:rsidRPr="00761771">
        <w:tab/>
        <w:t>Прочие вопросы (пункт 22 повестки дня)</w:t>
      </w:r>
    </w:p>
    <w:p w14:paraId="4F6A53BB" w14:textId="77777777" w:rsidR="00641F82" w:rsidRPr="00641F82" w:rsidRDefault="00641F82" w:rsidP="00641F82">
      <w:pPr>
        <w:pStyle w:val="SingleTxt"/>
        <w:spacing w:after="0" w:line="120" w:lineRule="exact"/>
        <w:rPr>
          <w:sz w:val="10"/>
        </w:rPr>
      </w:pPr>
    </w:p>
    <w:p w14:paraId="3D1B16F5" w14:textId="77777777" w:rsidR="00641F82" w:rsidRPr="00641F82" w:rsidRDefault="00641F82" w:rsidP="00641F82">
      <w:pPr>
        <w:pStyle w:val="SingleTxt"/>
        <w:spacing w:after="0" w:line="120" w:lineRule="exact"/>
        <w:rPr>
          <w:sz w:val="10"/>
        </w:rPr>
      </w:pPr>
    </w:p>
    <w:p w14:paraId="534C9B21" w14:textId="77777777" w:rsidR="00761771" w:rsidRDefault="00761771" w:rsidP="00761771">
      <w:pPr>
        <w:pStyle w:val="SingleTxt"/>
      </w:pPr>
      <w:r w:rsidRPr="00761771">
        <w:t>153.</w:t>
      </w:r>
      <w:r w:rsidRPr="00761771">
        <w:tab/>
        <w:t>Никакой новой информации по этому пункту повестки дня представлено не было.</w:t>
      </w:r>
    </w:p>
    <w:p w14:paraId="3CE830EF" w14:textId="77777777" w:rsidR="00641F82" w:rsidRPr="00641F82" w:rsidRDefault="00641F82" w:rsidP="00641F82">
      <w:pPr>
        <w:pStyle w:val="SingleTxt"/>
        <w:spacing w:after="0" w:line="120" w:lineRule="exact"/>
        <w:rPr>
          <w:sz w:val="10"/>
        </w:rPr>
      </w:pPr>
    </w:p>
    <w:p w14:paraId="32AA028A" w14:textId="77777777" w:rsidR="00641F82" w:rsidRPr="00641F82" w:rsidRDefault="00641F82" w:rsidP="00641F82">
      <w:pPr>
        <w:pStyle w:val="SingleTxt"/>
        <w:spacing w:after="0" w:line="120" w:lineRule="exact"/>
        <w:rPr>
          <w:sz w:val="10"/>
        </w:rPr>
      </w:pPr>
    </w:p>
    <w:p w14:paraId="3F302713" w14:textId="77777777" w:rsidR="00761771" w:rsidRDefault="00641F82" w:rsidP="00A4357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D</w:t>
      </w:r>
      <w:r w:rsidR="00761771" w:rsidRPr="00761771">
        <w:t>.</w:t>
      </w:r>
      <w:r w:rsidR="00761771" w:rsidRPr="00761771">
        <w:tab/>
        <w:t>Административный комитет Соглашения 1997 года (АС.4)</w:t>
      </w:r>
    </w:p>
    <w:p w14:paraId="3557CD8F" w14:textId="77777777" w:rsidR="00641F82" w:rsidRPr="00641F82" w:rsidRDefault="00641F82" w:rsidP="00641F82">
      <w:pPr>
        <w:pStyle w:val="SingleTxt"/>
        <w:spacing w:after="0" w:line="120" w:lineRule="exact"/>
        <w:rPr>
          <w:sz w:val="10"/>
        </w:rPr>
      </w:pPr>
    </w:p>
    <w:p w14:paraId="0475AFA2" w14:textId="77777777" w:rsidR="00641F82" w:rsidRPr="00641F82" w:rsidRDefault="00641F82" w:rsidP="00641F82">
      <w:pPr>
        <w:pStyle w:val="SingleTxt"/>
        <w:spacing w:after="0" w:line="120" w:lineRule="exact"/>
        <w:rPr>
          <w:sz w:val="10"/>
        </w:rPr>
      </w:pPr>
    </w:p>
    <w:p w14:paraId="31DF94AC" w14:textId="77777777" w:rsidR="00761771" w:rsidRDefault="00641F82" w:rsidP="00641F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XXV</w:t>
      </w:r>
      <w:r w:rsidR="00761771" w:rsidRPr="00761771">
        <w:t>.</w:t>
      </w:r>
      <w:r w:rsidR="00761771" w:rsidRPr="00761771">
        <w:tab/>
        <w:t>Учреждение Комитета АС.4 и выборы должностных лиц на 2016 год (пункт 23 повестки дня)</w:t>
      </w:r>
    </w:p>
    <w:p w14:paraId="69575483" w14:textId="77777777" w:rsidR="00641F82" w:rsidRPr="00641F82" w:rsidRDefault="00641F82" w:rsidP="00641F82">
      <w:pPr>
        <w:pStyle w:val="SingleTxt"/>
        <w:spacing w:after="0" w:line="120" w:lineRule="exact"/>
        <w:rPr>
          <w:sz w:val="10"/>
        </w:rPr>
      </w:pPr>
    </w:p>
    <w:p w14:paraId="5652111C" w14:textId="77777777" w:rsidR="00641F82" w:rsidRPr="00641F82" w:rsidRDefault="00641F82" w:rsidP="00641F82">
      <w:pPr>
        <w:pStyle w:val="SingleTxt"/>
        <w:spacing w:after="0" w:line="120" w:lineRule="exact"/>
        <w:rPr>
          <w:sz w:val="10"/>
        </w:rPr>
      </w:pPr>
    </w:p>
    <w:p w14:paraId="2567521D" w14:textId="77777777" w:rsidR="00761771" w:rsidRDefault="00761771" w:rsidP="00761771">
      <w:pPr>
        <w:pStyle w:val="SingleTxt"/>
      </w:pPr>
      <w:r w:rsidRPr="00761771">
        <w:t>154.</w:t>
      </w:r>
      <w:r w:rsidRPr="00761771">
        <w:tab/>
        <w:t xml:space="preserve">По рекомендации </w:t>
      </w:r>
      <w:r w:rsidRPr="00761771">
        <w:rPr>
          <w:lang w:val="en-GB"/>
        </w:rPr>
        <w:t>WP</w:t>
      </w:r>
      <w:r w:rsidRPr="00761771">
        <w:t>.29 Административный комитет АС.4 совещания не проводил (см. пункт 8 выше).</w:t>
      </w:r>
    </w:p>
    <w:p w14:paraId="07C5EE71" w14:textId="77777777" w:rsidR="00641F82" w:rsidRPr="00641F82" w:rsidRDefault="00641F82" w:rsidP="00641F82">
      <w:pPr>
        <w:pStyle w:val="SingleTxt"/>
        <w:spacing w:after="0" w:line="120" w:lineRule="exact"/>
        <w:rPr>
          <w:sz w:val="10"/>
        </w:rPr>
      </w:pPr>
    </w:p>
    <w:p w14:paraId="4F59189A" w14:textId="77777777" w:rsidR="00641F82" w:rsidRPr="00641F82" w:rsidRDefault="00641F82" w:rsidP="00641F82">
      <w:pPr>
        <w:pStyle w:val="SingleTxt"/>
        <w:spacing w:after="0" w:line="120" w:lineRule="exact"/>
        <w:rPr>
          <w:sz w:val="10"/>
        </w:rPr>
      </w:pPr>
    </w:p>
    <w:p w14:paraId="2811A496" w14:textId="77777777" w:rsidR="00761771" w:rsidRDefault="00641F82" w:rsidP="00641F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XXVI</w:t>
      </w:r>
      <w:r w:rsidR="00761771" w:rsidRPr="00761771">
        <w:t>.</w:t>
      </w:r>
      <w:r w:rsidR="00761771" w:rsidRPr="00761771">
        <w:tab/>
        <w:t xml:space="preserve">Поправки к предписаниям № 1 и 2 </w:t>
      </w:r>
      <w:r>
        <w:br/>
      </w:r>
      <w:r w:rsidR="00761771" w:rsidRPr="00761771">
        <w:t>(пункт 24 повестки дня)</w:t>
      </w:r>
    </w:p>
    <w:p w14:paraId="47E3E3C3" w14:textId="77777777" w:rsidR="00641F82" w:rsidRPr="00641F82" w:rsidRDefault="00641F82" w:rsidP="00641F82">
      <w:pPr>
        <w:pStyle w:val="SingleTxt"/>
        <w:spacing w:after="0" w:line="120" w:lineRule="exact"/>
        <w:rPr>
          <w:sz w:val="10"/>
        </w:rPr>
      </w:pPr>
    </w:p>
    <w:p w14:paraId="0CA57E71" w14:textId="77777777" w:rsidR="00641F82" w:rsidRPr="00641F82" w:rsidRDefault="00641F82" w:rsidP="00641F82">
      <w:pPr>
        <w:pStyle w:val="SingleTxt"/>
        <w:spacing w:after="0" w:line="120" w:lineRule="exact"/>
        <w:rPr>
          <w:sz w:val="10"/>
        </w:rPr>
      </w:pPr>
    </w:p>
    <w:p w14:paraId="43F07D48" w14:textId="77777777" w:rsidR="00761771" w:rsidRPr="00641F82" w:rsidRDefault="00761771" w:rsidP="006A12B0">
      <w:pPr>
        <w:pStyle w:val="SingleTxt"/>
        <w:tabs>
          <w:tab w:val="clear" w:pos="2693"/>
        </w:tabs>
        <w:ind w:left="2995" w:hanging="1728"/>
        <w:rPr>
          <w:lang w:val="en-US"/>
        </w:rPr>
      </w:pPr>
      <w:r w:rsidRPr="00761771">
        <w:rPr>
          <w:i/>
        </w:rPr>
        <w:t>Документация</w:t>
      </w:r>
      <w:r w:rsidRPr="00641F82">
        <w:rPr>
          <w:i/>
          <w:lang w:val="en-US"/>
        </w:rPr>
        <w:t>:</w:t>
      </w:r>
      <w:r w:rsidRPr="00641F82">
        <w:rPr>
          <w:lang w:val="en-US"/>
        </w:rPr>
        <w:tab/>
      </w:r>
      <w:r w:rsidRPr="00761771">
        <w:rPr>
          <w:lang w:val="en-US"/>
        </w:rPr>
        <w:t>ECE</w:t>
      </w:r>
      <w:r w:rsidRPr="00641F82">
        <w:rPr>
          <w:lang w:val="en-US"/>
        </w:rPr>
        <w:t>/</w:t>
      </w:r>
      <w:r w:rsidRPr="002906D9">
        <w:rPr>
          <w:lang w:val="en-US" w:eastAsia="zh-CN"/>
        </w:rPr>
        <w:t>TRANS</w:t>
      </w:r>
      <w:r w:rsidRPr="00641F82">
        <w:rPr>
          <w:lang w:val="en-US"/>
        </w:rPr>
        <w:t>/</w:t>
      </w:r>
      <w:r w:rsidRPr="00761771">
        <w:rPr>
          <w:lang w:val="en-US"/>
        </w:rPr>
        <w:t>WP</w:t>
      </w:r>
      <w:r w:rsidRPr="00641F82">
        <w:rPr>
          <w:lang w:val="en-US"/>
        </w:rPr>
        <w:t>.29/2013/132/</w:t>
      </w:r>
      <w:r w:rsidRPr="00761771">
        <w:rPr>
          <w:lang w:val="en-US"/>
        </w:rPr>
        <w:t>Rev</w:t>
      </w:r>
      <w:r w:rsidRPr="00641F82">
        <w:rPr>
          <w:lang w:val="en-US"/>
        </w:rPr>
        <w:t>.1,</w:t>
      </w:r>
      <w:r w:rsidR="00641F82" w:rsidRPr="00641F82">
        <w:rPr>
          <w:lang w:val="en-US"/>
        </w:rPr>
        <w:br/>
      </w:r>
      <w:r w:rsidRPr="00761771">
        <w:rPr>
          <w:lang w:val="en-GB"/>
        </w:rPr>
        <w:t>ECE</w:t>
      </w:r>
      <w:r w:rsidRPr="00641F82">
        <w:rPr>
          <w:lang w:val="en-US"/>
        </w:rPr>
        <w:t>/</w:t>
      </w:r>
      <w:r w:rsidRPr="00761771">
        <w:rPr>
          <w:lang w:val="en-GB"/>
        </w:rPr>
        <w:t>TRANS</w:t>
      </w:r>
      <w:r w:rsidRPr="00641F82">
        <w:rPr>
          <w:lang w:val="en-US"/>
        </w:rPr>
        <w:t>/</w:t>
      </w:r>
      <w:r w:rsidRPr="00761771">
        <w:rPr>
          <w:lang w:val="en-GB"/>
        </w:rPr>
        <w:t>WP</w:t>
      </w:r>
      <w:r w:rsidRPr="00641F82">
        <w:rPr>
          <w:lang w:val="en-US"/>
        </w:rPr>
        <w:t>.29/2013/133/</w:t>
      </w:r>
      <w:r w:rsidRPr="00761771">
        <w:rPr>
          <w:lang w:val="en-GB"/>
        </w:rPr>
        <w:t>Rev</w:t>
      </w:r>
      <w:r w:rsidRPr="00641F82">
        <w:rPr>
          <w:lang w:val="en-US"/>
        </w:rPr>
        <w:t>.1</w:t>
      </w:r>
    </w:p>
    <w:p w14:paraId="7C0310E3" w14:textId="77777777" w:rsidR="00761771" w:rsidRDefault="00761771" w:rsidP="00761771">
      <w:pPr>
        <w:pStyle w:val="SingleTxt"/>
      </w:pPr>
      <w:r w:rsidRPr="00761771">
        <w:t>155.</w:t>
      </w:r>
      <w:r w:rsidRPr="00761771">
        <w:tab/>
        <w:t>Никакой дополнительной информации, помимо пункта 7.2 повестки дня, представлено не было (см. пункт 77 выше).</w:t>
      </w:r>
    </w:p>
    <w:p w14:paraId="1CABDD96" w14:textId="77777777" w:rsidR="00641F82" w:rsidRPr="00641F82" w:rsidRDefault="00641F82" w:rsidP="00641F82">
      <w:pPr>
        <w:pStyle w:val="SingleTxt"/>
        <w:spacing w:after="0" w:line="120" w:lineRule="exact"/>
        <w:rPr>
          <w:sz w:val="10"/>
        </w:rPr>
      </w:pPr>
    </w:p>
    <w:p w14:paraId="0860868F" w14:textId="77777777" w:rsidR="00641F82" w:rsidRPr="00641F82" w:rsidRDefault="00641F82" w:rsidP="00641F82">
      <w:pPr>
        <w:pStyle w:val="SingleTxt"/>
        <w:spacing w:after="0" w:line="120" w:lineRule="exact"/>
        <w:rPr>
          <w:sz w:val="10"/>
        </w:rPr>
      </w:pPr>
    </w:p>
    <w:p w14:paraId="7A16BEDD" w14:textId="77777777" w:rsidR="00761771" w:rsidRDefault="00641F82" w:rsidP="00641F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XXVII</w:t>
      </w:r>
      <w:r w:rsidR="00761771" w:rsidRPr="00761771">
        <w:t>.</w:t>
      </w:r>
      <w:r w:rsidR="00761771" w:rsidRPr="00761771">
        <w:tab/>
        <w:t xml:space="preserve">Введение новых предписаний № 3, 4 и 5 </w:t>
      </w:r>
      <w:r>
        <w:br/>
      </w:r>
      <w:r w:rsidR="00761771" w:rsidRPr="00761771">
        <w:t>(пункт 25 повестки дня)</w:t>
      </w:r>
    </w:p>
    <w:p w14:paraId="55A516D9" w14:textId="77777777" w:rsidR="00641F82" w:rsidRPr="00641F82" w:rsidRDefault="00641F82" w:rsidP="00641F82">
      <w:pPr>
        <w:pStyle w:val="SingleTxt"/>
        <w:spacing w:after="0" w:line="120" w:lineRule="exact"/>
        <w:rPr>
          <w:sz w:val="10"/>
        </w:rPr>
      </w:pPr>
    </w:p>
    <w:p w14:paraId="396A78B2" w14:textId="77777777" w:rsidR="00641F82" w:rsidRPr="00641F82" w:rsidRDefault="00641F82" w:rsidP="00641F82">
      <w:pPr>
        <w:pStyle w:val="SingleTxt"/>
        <w:spacing w:after="0" w:line="120" w:lineRule="exact"/>
        <w:rPr>
          <w:sz w:val="10"/>
        </w:rPr>
      </w:pPr>
    </w:p>
    <w:p w14:paraId="44A513CA" w14:textId="77777777" w:rsidR="00761771" w:rsidRDefault="00761771" w:rsidP="00761771">
      <w:pPr>
        <w:pStyle w:val="SingleTxt"/>
      </w:pPr>
      <w:r w:rsidRPr="00761771">
        <w:t>156.</w:t>
      </w:r>
      <w:r w:rsidRPr="00761771">
        <w:tab/>
        <w:t>Никакой дополнительной информации, помимо пункта 7.2 повестки дня, представлено не было (см. пункт 78 выше).</w:t>
      </w:r>
    </w:p>
    <w:p w14:paraId="0BF4FF08" w14:textId="77777777" w:rsidR="00641F82" w:rsidRPr="00641F82" w:rsidRDefault="00641F82" w:rsidP="00641F82">
      <w:pPr>
        <w:pStyle w:val="SingleTxt"/>
        <w:spacing w:after="0" w:line="120" w:lineRule="exact"/>
        <w:rPr>
          <w:sz w:val="10"/>
        </w:rPr>
      </w:pPr>
    </w:p>
    <w:p w14:paraId="50E896CB" w14:textId="77777777" w:rsidR="00641F82" w:rsidRPr="00641F82" w:rsidRDefault="00641F82" w:rsidP="00641F82">
      <w:pPr>
        <w:pStyle w:val="SingleTxt"/>
        <w:spacing w:after="0" w:line="120" w:lineRule="exact"/>
        <w:rPr>
          <w:sz w:val="10"/>
        </w:rPr>
      </w:pPr>
    </w:p>
    <w:p w14:paraId="05EDCF21" w14:textId="77777777" w:rsidR="00761771" w:rsidRDefault="00943263" w:rsidP="00943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61771" w:rsidRPr="00761771">
        <w:rPr>
          <w:lang w:val="en-US"/>
        </w:rPr>
        <w:t>XXVIII</w:t>
      </w:r>
      <w:r w:rsidR="00761771" w:rsidRPr="00761771">
        <w:t>.</w:t>
      </w:r>
      <w:r w:rsidR="00761771" w:rsidRPr="00761771">
        <w:tab/>
        <w:t>Прочие вопросы (пункт 26 повестки дня)</w:t>
      </w:r>
    </w:p>
    <w:p w14:paraId="0F2FCF40" w14:textId="77777777" w:rsidR="00943263" w:rsidRPr="00943263" w:rsidRDefault="00943263" w:rsidP="00943263">
      <w:pPr>
        <w:pStyle w:val="SingleTxt"/>
        <w:spacing w:after="0" w:line="120" w:lineRule="exact"/>
        <w:rPr>
          <w:sz w:val="10"/>
        </w:rPr>
      </w:pPr>
    </w:p>
    <w:p w14:paraId="382E8ECF" w14:textId="77777777" w:rsidR="00943263" w:rsidRPr="00943263" w:rsidRDefault="00943263" w:rsidP="00943263">
      <w:pPr>
        <w:pStyle w:val="SingleTxt"/>
        <w:spacing w:after="0" w:line="120" w:lineRule="exact"/>
        <w:rPr>
          <w:sz w:val="10"/>
        </w:rPr>
      </w:pPr>
    </w:p>
    <w:p w14:paraId="6D297CC1" w14:textId="77777777" w:rsidR="00761771" w:rsidRPr="00761771" w:rsidRDefault="00761771" w:rsidP="00761771">
      <w:pPr>
        <w:pStyle w:val="SingleTxt"/>
      </w:pPr>
      <w:r w:rsidRPr="00761771">
        <w:t>157.</w:t>
      </w:r>
      <w:r w:rsidRPr="00761771">
        <w:tab/>
        <w:t>Никакие вопросы по этому пункту не рассматривались.</w:t>
      </w:r>
    </w:p>
    <w:p w14:paraId="6BA3E4FB" w14:textId="77777777" w:rsidR="00761771" w:rsidRPr="00761771" w:rsidRDefault="00761771" w:rsidP="00943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1771">
        <w:br w:type="page"/>
        <w:t xml:space="preserve">Приложение </w:t>
      </w:r>
      <w:r w:rsidRPr="00761771">
        <w:rPr>
          <w:lang w:val="en-US"/>
        </w:rPr>
        <w:t>I</w:t>
      </w:r>
    </w:p>
    <w:p w14:paraId="09946E8B" w14:textId="77777777" w:rsidR="00761771" w:rsidRPr="00943263" w:rsidRDefault="00761771" w:rsidP="00943263">
      <w:pPr>
        <w:pStyle w:val="SingleTxt"/>
        <w:spacing w:after="0" w:line="120" w:lineRule="exact"/>
        <w:rPr>
          <w:sz w:val="10"/>
        </w:rPr>
      </w:pPr>
    </w:p>
    <w:p w14:paraId="1E6179A1" w14:textId="77777777" w:rsidR="00943263" w:rsidRPr="00943263" w:rsidRDefault="00943263" w:rsidP="00943263">
      <w:pPr>
        <w:pStyle w:val="SingleTxt"/>
        <w:spacing w:after="0" w:line="120" w:lineRule="exact"/>
        <w:rPr>
          <w:sz w:val="10"/>
        </w:rPr>
      </w:pPr>
    </w:p>
    <w:p w14:paraId="1C83D2A2" w14:textId="77777777" w:rsidR="00761771" w:rsidRDefault="00761771" w:rsidP="009432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0" w:name="_Toc423423783"/>
      <w:r w:rsidRPr="00761771">
        <w:tab/>
      </w:r>
      <w:r w:rsidRPr="00761771">
        <w:tab/>
        <w:t>Перечень неофициальных документов (</w:t>
      </w:r>
      <w:r w:rsidRPr="00761771">
        <w:rPr>
          <w:lang w:val="en-US"/>
        </w:rPr>
        <w:t>WP</w:t>
      </w:r>
      <w:r w:rsidRPr="00761771">
        <w:t xml:space="preserve">.29-167-…), </w:t>
      </w:r>
      <w:bookmarkEnd w:id="50"/>
      <w:r w:rsidRPr="00761771">
        <w:t xml:space="preserve">распространенных без условного обозначения </w:t>
      </w:r>
      <w:r w:rsidRPr="00761771">
        <w:br/>
        <w:t>в ходе 167-й сессии</w:t>
      </w:r>
    </w:p>
    <w:p w14:paraId="08344CB9" w14:textId="77777777" w:rsidR="00943263" w:rsidRPr="00943263" w:rsidRDefault="00943263" w:rsidP="00943263">
      <w:pPr>
        <w:pStyle w:val="SingleTxt"/>
        <w:spacing w:after="0" w:line="120" w:lineRule="exact"/>
        <w:rPr>
          <w:sz w:val="10"/>
        </w:rPr>
      </w:pPr>
    </w:p>
    <w:p w14:paraId="59700DB4" w14:textId="77777777" w:rsidR="00761771" w:rsidRPr="00943263" w:rsidRDefault="00761771" w:rsidP="00943263">
      <w:pPr>
        <w:pStyle w:val="SingleTxt"/>
        <w:spacing w:after="0" w:line="120" w:lineRule="exact"/>
        <w:rPr>
          <w:sz w:val="10"/>
        </w:rPr>
      </w:pPr>
    </w:p>
    <w:tbl>
      <w:tblPr>
        <w:tblW w:w="7778" w:type="dxa"/>
        <w:tblInd w:w="1267" w:type="dxa"/>
        <w:tblLayout w:type="fixed"/>
        <w:tblCellMar>
          <w:left w:w="0" w:type="dxa"/>
          <w:right w:w="0" w:type="dxa"/>
        </w:tblCellMar>
        <w:tblLook w:val="01E0" w:firstRow="1" w:lastRow="1" w:firstColumn="1" w:lastColumn="1" w:noHBand="0" w:noVBand="0"/>
      </w:tblPr>
      <w:tblGrid>
        <w:gridCol w:w="533"/>
        <w:gridCol w:w="1557"/>
        <w:gridCol w:w="965"/>
        <w:gridCol w:w="405"/>
        <w:gridCol w:w="3715"/>
        <w:gridCol w:w="603"/>
      </w:tblGrid>
      <w:tr w:rsidR="00761771" w14:paraId="4669269C" w14:textId="77777777" w:rsidTr="002A362F">
        <w:trPr>
          <w:cantSplit/>
          <w:tblHeader/>
        </w:trPr>
        <w:tc>
          <w:tcPr>
            <w:tcW w:w="533" w:type="dxa"/>
            <w:tcBorders>
              <w:top w:val="single" w:sz="4" w:space="0" w:color="auto"/>
              <w:left w:val="nil"/>
              <w:bottom w:val="single" w:sz="12" w:space="0" w:color="auto"/>
              <w:right w:val="nil"/>
            </w:tcBorders>
            <w:vAlign w:val="bottom"/>
            <w:hideMark/>
          </w:tcPr>
          <w:p w14:paraId="3ACA8A95" w14:textId="77777777" w:rsidR="00761771" w:rsidRDefault="00761771">
            <w:pPr>
              <w:tabs>
                <w:tab w:val="left" w:pos="288"/>
                <w:tab w:val="left" w:pos="576"/>
                <w:tab w:val="left" w:pos="864"/>
                <w:tab w:val="left" w:pos="1152"/>
              </w:tabs>
              <w:suppressAutoHyphens/>
              <w:spacing w:before="80" w:after="80" w:line="276" w:lineRule="auto"/>
              <w:ind w:right="43"/>
              <w:rPr>
                <w:i/>
                <w:sz w:val="14"/>
              </w:rPr>
            </w:pPr>
            <w:r>
              <w:rPr>
                <w:i/>
                <w:sz w:val="14"/>
              </w:rPr>
              <w:t>№</w:t>
            </w:r>
          </w:p>
        </w:tc>
        <w:tc>
          <w:tcPr>
            <w:tcW w:w="1557" w:type="dxa"/>
            <w:tcBorders>
              <w:top w:val="single" w:sz="4" w:space="0" w:color="auto"/>
              <w:left w:val="nil"/>
              <w:bottom w:val="single" w:sz="12" w:space="0" w:color="auto"/>
              <w:right w:val="nil"/>
            </w:tcBorders>
            <w:vAlign w:val="bottom"/>
            <w:hideMark/>
          </w:tcPr>
          <w:p w14:paraId="073347F4" w14:textId="77777777" w:rsidR="00761771" w:rsidRDefault="00761771">
            <w:pPr>
              <w:tabs>
                <w:tab w:val="left" w:pos="288"/>
                <w:tab w:val="left" w:pos="576"/>
                <w:tab w:val="left" w:pos="864"/>
                <w:tab w:val="left" w:pos="1152"/>
              </w:tabs>
              <w:suppressAutoHyphens/>
              <w:spacing w:before="80" w:after="80" w:line="276" w:lineRule="auto"/>
              <w:ind w:right="43"/>
              <w:rPr>
                <w:i/>
                <w:sz w:val="14"/>
                <w:lang w:val="en-US"/>
              </w:rPr>
            </w:pPr>
            <w:r>
              <w:rPr>
                <w:i/>
                <w:sz w:val="14"/>
                <w:szCs w:val="24"/>
              </w:rPr>
              <w:t>Представлен</w:t>
            </w:r>
          </w:p>
        </w:tc>
        <w:tc>
          <w:tcPr>
            <w:tcW w:w="965" w:type="dxa"/>
            <w:tcBorders>
              <w:top w:val="single" w:sz="4" w:space="0" w:color="auto"/>
              <w:left w:val="nil"/>
              <w:bottom w:val="single" w:sz="12" w:space="0" w:color="auto"/>
              <w:right w:val="nil"/>
            </w:tcBorders>
            <w:vAlign w:val="bottom"/>
            <w:hideMark/>
          </w:tcPr>
          <w:p w14:paraId="555C1C9A" w14:textId="77777777" w:rsidR="00761771" w:rsidRDefault="00761771">
            <w:pPr>
              <w:tabs>
                <w:tab w:val="left" w:pos="288"/>
                <w:tab w:val="left" w:pos="576"/>
                <w:tab w:val="left" w:pos="864"/>
                <w:tab w:val="left" w:pos="1152"/>
              </w:tabs>
              <w:suppressAutoHyphens/>
              <w:spacing w:before="80" w:after="80" w:line="276" w:lineRule="auto"/>
              <w:ind w:right="43"/>
              <w:rPr>
                <w:i/>
                <w:sz w:val="14"/>
                <w:lang w:val="en-US"/>
              </w:rPr>
            </w:pPr>
            <w:r>
              <w:rPr>
                <w:i/>
                <w:sz w:val="14"/>
                <w:szCs w:val="24"/>
              </w:rPr>
              <w:t>Пункт</w:t>
            </w:r>
            <w:r>
              <w:rPr>
                <w:i/>
                <w:sz w:val="14"/>
                <w:szCs w:val="24"/>
                <w:lang w:val="en-US"/>
              </w:rPr>
              <w:br/>
            </w:r>
            <w:r>
              <w:rPr>
                <w:i/>
                <w:sz w:val="14"/>
                <w:szCs w:val="24"/>
              </w:rPr>
              <w:t>повестки дня</w:t>
            </w:r>
          </w:p>
        </w:tc>
        <w:tc>
          <w:tcPr>
            <w:tcW w:w="405" w:type="dxa"/>
            <w:tcBorders>
              <w:top w:val="single" w:sz="4" w:space="0" w:color="auto"/>
              <w:left w:val="nil"/>
              <w:bottom w:val="single" w:sz="12" w:space="0" w:color="auto"/>
              <w:right w:val="nil"/>
            </w:tcBorders>
            <w:vAlign w:val="bottom"/>
            <w:hideMark/>
          </w:tcPr>
          <w:p w14:paraId="49C22C4B" w14:textId="77777777" w:rsidR="00761771" w:rsidRDefault="00761771">
            <w:pPr>
              <w:tabs>
                <w:tab w:val="left" w:pos="288"/>
                <w:tab w:val="left" w:pos="576"/>
                <w:tab w:val="left" w:pos="864"/>
                <w:tab w:val="left" w:pos="1152"/>
              </w:tabs>
              <w:suppressAutoHyphens/>
              <w:spacing w:before="80" w:after="80" w:line="276" w:lineRule="auto"/>
              <w:ind w:right="43"/>
              <w:rPr>
                <w:i/>
                <w:sz w:val="14"/>
                <w:lang w:val="en-US"/>
              </w:rPr>
            </w:pPr>
            <w:r>
              <w:rPr>
                <w:i/>
                <w:sz w:val="14"/>
                <w:szCs w:val="24"/>
              </w:rPr>
              <w:t>Язык</w:t>
            </w:r>
          </w:p>
        </w:tc>
        <w:tc>
          <w:tcPr>
            <w:tcW w:w="3715" w:type="dxa"/>
            <w:tcBorders>
              <w:top w:val="single" w:sz="4" w:space="0" w:color="auto"/>
              <w:left w:val="nil"/>
              <w:bottom w:val="single" w:sz="12" w:space="0" w:color="auto"/>
              <w:right w:val="nil"/>
            </w:tcBorders>
            <w:vAlign w:val="bottom"/>
            <w:hideMark/>
          </w:tcPr>
          <w:p w14:paraId="392A05C0" w14:textId="77777777" w:rsidR="00761771" w:rsidRDefault="00761771">
            <w:pPr>
              <w:tabs>
                <w:tab w:val="left" w:pos="288"/>
                <w:tab w:val="left" w:pos="576"/>
                <w:tab w:val="left" w:pos="864"/>
                <w:tab w:val="left" w:pos="1152"/>
              </w:tabs>
              <w:suppressAutoHyphens/>
              <w:spacing w:before="80" w:after="80" w:line="276" w:lineRule="auto"/>
              <w:ind w:right="43"/>
              <w:rPr>
                <w:i/>
                <w:sz w:val="14"/>
                <w:lang w:val="en-US"/>
              </w:rPr>
            </w:pPr>
            <w:r>
              <w:rPr>
                <w:i/>
                <w:sz w:val="14"/>
                <w:szCs w:val="24"/>
              </w:rPr>
              <w:t>Название</w:t>
            </w:r>
          </w:p>
        </w:tc>
        <w:tc>
          <w:tcPr>
            <w:tcW w:w="603" w:type="dxa"/>
            <w:tcBorders>
              <w:top w:val="single" w:sz="4" w:space="0" w:color="auto"/>
              <w:left w:val="nil"/>
              <w:bottom w:val="single" w:sz="12" w:space="0" w:color="auto"/>
              <w:right w:val="nil"/>
            </w:tcBorders>
            <w:vAlign w:val="bottom"/>
            <w:hideMark/>
          </w:tcPr>
          <w:p w14:paraId="1C2B5BB0" w14:textId="77777777" w:rsidR="00761771" w:rsidRDefault="00761771">
            <w:pPr>
              <w:tabs>
                <w:tab w:val="left" w:pos="288"/>
                <w:tab w:val="left" w:pos="576"/>
                <w:tab w:val="left" w:pos="864"/>
                <w:tab w:val="left" w:pos="1152"/>
              </w:tabs>
              <w:suppressAutoHyphens/>
              <w:spacing w:before="80" w:after="80" w:line="276" w:lineRule="auto"/>
              <w:ind w:right="43"/>
              <w:rPr>
                <w:i/>
                <w:sz w:val="14"/>
                <w:lang w:val="en-US"/>
              </w:rPr>
            </w:pPr>
            <w:r>
              <w:rPr>
                <w:i/>
                <w:sz w:val="14"/>
                <w:szCs w:val="24"/>
              </w:rPr>
              <w:t>Стадия</w:t>
            </w:r>
          </w:p>
        </w:tc>
      </w:tr>
      <w:tr w:rsidR="00761771" w14:paraId="2C9C89CC" w14:textId="77777777" w:rsidTr="002A362F">
        <w:trPr>
          <w:cantSplit/>
          <w:trHeight w:hRule="exact" w:val="115"/>
          <w:tblHeader/>
        </w:trPr>
        <w:tc>
          <w:tcPr>
            <w:tcW w:w="533" w:type="dxa"/>
            <w:tcBorders>
              <w:top w:val="single" w:sz="12" w:space="0" w:color="auto"/>
              <w:left w:val="nil"/>
              <w:bottom w:val="nil"/>
              <w:right w:val="nil"/>
            </w:tcBorders>
            <w:vAlign w:val="bottom"/>
          </w:tcPr>
          <w:p w14:paraId="4AFB06F0" w14:textId="77777777" w:rsidR="00761771" w:rsidRDefault="00761771">
            <w:pPr>
              <w:suppressAutoHyphens/>
              <w:spacing w:before="40" w:after="80" w:line="276" w:lineRule="auto"/>
              <w:ind w:right="40"/>
              <w:jc w:val="center"/>
              <w:rPr>
                <w:rFonts w:eastAsia="Times New Roman"/>
                <w:spacing w:val="0"/>
                <w:w w:val="100"/>
                <w:kern w:val="0"/>
                <w:szCs w:val="20"/>
                <w:lang w:val="en-GB"/>
              </w:rPr>
            </w:pPr>
          </w:p>
        </w:tc>
        <w:tc>
          <w:tcPr>
            <w:tcW w:w="1557" w:type="dxa"/>
            <w:tcBorders>
              <w:top w:val="single" w:sz="12" w:space="0" w:color="auto"/>
              <w:left w:val="nil"/>
              <w:bottom w:val="nil"/>
              <w:right w:val="nil"/>
            </w:tcBorders>
            <w:vAlign w:val="bottom"/>
          </w:tcPr>
          <w:p w14:paraId="1B45FDFB" w14:textId="77777777" w:rsidR="00761771" w:rsidRDefault="00761771">
            <w:pPr>
              <w:spacing w:before="40" w:after="80" w:line="276" w:lineRule="auto"/>
              <w:ind w:right="397"/>
              <w:rPr>
                <w:rFonts w:eastAsia="Times New Roman"/>
                <w:spacing w:val="0"/>
                <w:w w:val="100"/>
                <w:kern w:val="0"/>
                <w:szCs w:val="20"/>
                <w:lang w:val="en-GB"/>
              </w:rPr>
            </w:pPr>
          </w:p>
        </w:tc>
        <w:tc>
          <w:tcPr>
            <w:tcW w:w="965" w:type="dxa"/>
            <w:tcBorders>
              <w:top w:val="single" w:sz="12" w:space="0" w:color="auto"/>
              <w:left w:val="nil"/>
              <w:bottom w:val="nil"/>
              <w:right w:val="nil"/>
            </w:tcBorders>
            <w:vAlign w:val="bottom"/>
          </w:tcPr>
          <w:p w14:paraId="672D4306" w14:textId="77777777" w:rsidR="00761771" w:rsidRDefault="00761771">
            <w:pPr>
              <w:spacing w:before="40" w:after="80" w:line="276" w:lineRule="auto"/>
              <w:ind w:right="397"/>
              <w:rPr>
                <w:rFonts w:eastAsia="Times New Roman"/>
                <w:spacing w:val="0"/>
                <w:w w:val="100"/>
                <w:kern w:val="0"/>
                <w:szCs w:val="20"/>
                <w:lang w:val="en-GB"/>
              </w:rPr>
            </w:pPr>
          </w:p>
        </w:tc>
        <w:tc>
          <w:tcPr>
            <w:tcW w:w="405" w:type="dxa"/>
            <w:tcBorders>
              <w:top w:val="single" w:sz="12" w:space="0" w:color="auto"/>
              <w:left w:val="nil"/>
              <w:bottom w:val="nil"/>
              <w:right w:val="nil"/>
            </w:tcBorders>
            <w:vAlign w:val="bottom"/>
          </w:tcPr>
          <w:p w14:paraId="4E7129E6" w14:textId="77777777" w:rsidR="00761771" w:rsidRDefault="00761771">
            <w:pPr>
              <w:spacing w:before="40" w:after="80" w:line="276" w:lineRule="auto"/>
              <w:ind w:right="397"/>
              <w:rPr>
                <w:rFonts w:eastAsia="Times New Roman"/>
                <w:spacing w:val="0"/>
                <w:w w:val="100"/>
                <w:kern w:val="0"/>
                <w:szCs w:val="20"/>
                <w:lang w:val="en-GB"/>
              </w:rPr>
            </w:pPr>
          </w:p>
        </w:tc>
        <w:tc>
          <w:tcPr>
            <w:tcW w:w="3715" w:type="dxa"/>
            <w:tcBorders>
              <w:top w:val="single" w:sz="12" w:space="0" w:color="auto"/>
              <w:left w:val="nil"/>
              <w:bottom w:val="nil"/>
              <w:right w:val="nil"/>
            </w:tcBorders>
            <w:vAlign w:val="bottom"/>
          </w:tcPr>
          <w:p w14:paraId="66614BE5" w14:textId="77777777" w:rsidR="00761771" w:rsidRDefault="00761771">
            <w:pPr>
              <w:spacing w:before="40" w:after="80" w:line="276" w:lineRule="auto"/>
              <w:ind w:right="397"/>
              <w:rPr>
                <w:rFonts w:eastAsia="Times New Roman"/>
                <w:spacing w:val="0"/>
                <w:w w:val="100"/>
                <w:kern w:val="0"/>
                <w:szCs w:val="20"/>
                <w:lang w:val="en-GB"/>
              </w:rPr>
            </w:pPr>
          </w:p>
        </w:tc>
        <w:tc>
          <w:tcPr>
            <w:tcW w:w="603" w:type="dxa"/>
            <w:tcBorders>
              <w:top w:val="single" w:sz="12" w:space="0" w:color="auto"/>
              <w:left w:val="nil"/>
              <w:bottom w:val="nil"/>
              <w:right w:val="nil"/>
            </w:tcBorders>
            <w:vAlign w:val="bottom"/>
          </w:tcPr>
          <w:p w14:paraId="3DA98D3F" w14:textId="77777777" w:rsidR="00761771" w:rsidRDefault="00761771">
            <w:pPr>
              <w:spacing w:before="40" w:after="80" w:line="276" w:lineRule="auto"/>
              <w:ind w:right="397"/>
              <w:rPr>
                <w:rFonts w:eastAsia="Times New Roman"/>
                <w:spacing w:val="0"/>
                <w:w w:val="100"/>
                <w:kern w:val="0"/>
                <w:szCs w:val="20"/>
                <w:lang w:val="en-GB"/>
              </w:rPr>
            </w:pPr>
          </w:p>
        </w:tc>
      </w:tr>
      <w:tr w:rsidR="00761771" w14:paraId="36631870" w14:textId="77777777" w:rsidTr="002A362F">
        <w:trPr>
          <w:cantSplit/>
        </w:trPr>
        <w:tc>
          <w:tcPr>
            <w:tcW w:w="533" w:type="dxa"/>
            <w:hideMark/>
          </w:tcPr>
          <w:p w14:paraId="0C5F1DC5"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1</w:t>
            </w:r>
          </w:p>
        </w:tc>
        <w:tc>
          <w:tcPr>
            <w:tcW w:w="1557" w:type="dxa"/>
            <w:hideMark/>
          </w:tcPr>
          <w:p w14:paraId="3805CD0F" w14:textId="77777777" w:rsidR="00761771" w:rsidRDefault="00761771">
            <w:pPr>
              <w:spacing w:before="40" w:after="80" w:line="276" w:lineRule="auto"/>
              <w:ind w:right="43"/>
            </w:pPr>
            <w:r>
              <w:t>секретариатом</w:t>
            </w:r>
          </w:p>
        </w:tc>
        <w:tc>
          <w:tcPr>
            <w:tcW w:w="965" w:type="dxa"/>
            <w:hideMark/>
          </w:tcPr>
          <w:p w14:paraId="51987EA8"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2.2</w:t>
            </w:r>
          </w:p>
        </w:tc>
        <w:tc>
          <w:tcPr>
            <w:tcW w:w="405" w:type="dxa"/>
            <w:hideMark/>
          </w:tcPr>
          <w:p w14:paraId="623FD470"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45C5AB9F" w14:textId="77777777" w:rsidR="00761771" w:rsidRDefault="00761771" w:rsidP="00943263">
            <w:pPr>
              <w:spacing w:before="40" w:after="80" w:line="276" w:lineRule="auto"/>
              <w:ind w:right="-90"/>
            </w:pPr>
            <w:r>
              <w:t>Расписание совещаний WP.29, рабочих групп и комитетов на 2016 год</w:t>
            </w:r>
          </w:p>
        </w:tc>
        <w:tc>
          <w:tcPr>
            <w:tcW w:w="603" w:type="dxa"/>
            <w:hideMark/>
          </w:tcPr>
          <w:p w14:paraId="4B55D1EC"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b)</w:t>
            </w:r>
          </w:p>
        </w:tc>
      </w:tr>
      <w:tr w:rsidR="00761771" w14:paraId="3CF01CEC" w14:textId="77777777" w:rsidTr="002A362F">
        <w:trPr>
          <w:cantSplit/>
        </w:trPr>
        <w:tc>
          <w:tcPr>
            <w:tcW w:w="533" w:type="dxa"/>
            <w:hideMark/>
          </w:tcPr>
          <w:p w14:paraId="12AD4207"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2</w:t>
            </w:r>
          </w:p>
        </w:tc>
        <w:tc>
          <w:tcPr>
            <w:tcW w:w="1557" w:type="dxa"/>
            <w:hideMark/>
          </w:tcPr>
          <w:p w14:paraId="1BCAC902" w14:textId="77777777" w:rsidR="00761771" w:rsidRDefault="00761771">
            <w:pPr>
              <w:spacing w:before="40" w:after="80" w:line="276" w:lineRule="auto"/>
              <w:ind w:right="43"/>
            </w:pPr>
            <w:r>
              <w:t>секретариатом</w:t>
            </w:r>
          </w:p>
        </w:tc>
        <w:tc>
          <w:tcPr>
            <w:tcW w:w="965" w:type="dxa"/>
            <w:hideMark/>
          </w:tcPr>
          <w:p w14:paraId="4D8E099F"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1</w:t>
            </w:r>
          </w:p>
        </w:tc>
        <w:tc>
          <w:tcPr>
            <w:tcW w:w="405" w:type="dxa"/>
            <w:hideMark/>
          </w:tcPr>
          <w:p w14:paraId="5D1405EE"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64346E40" w14:textId="77777777" w:rsidR="00761771" w:rsidRDefault="00761771" w:rsidP="00943263">
            <w:pPr>
              <w:spacing w:before="40" w:after="80" w:line="276" w:lineRule="auto"/>
              <w:ind w:right="-90"/>
            </w:pPr>
            <w:r>
              <w:t>Сводная аннотированная предварительная повестка дня</w:t>
            </w:r>
          </w:p>
        </w:tc>
        <w:tc>
          <w:tcPr>
            <w:tcW w:w="603" w:type="dxa"/>
            <w:hideMark/>
          </w:tcPr>
          <w:p w14:paraId="4A767194"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b)</w:t>
            </w:r>
          </w:p>
        </w:tc>
      </w:tr>
      <w:tr w:rsidR="00761771" w14:paraId="1C49AD96" w14:textId="77777777" w:rsidTr="002A362F">
        <w:trPr>
          <w:cantSplit/>
        </w:trPr>
        <w:tc>
          <w:tcPr>
            <w:tcW w:w="533" w:type="dxa"/>
            <w:hideMark/>
          </w:tcPr>
          <w:p w14:paraId="629261A0"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3</w:t>
            </w:r>
          </w:p>
        </w:tc>
        <w:tc>
          <w:tcPr>
            <w:tcW w:w="1557" w:type="dxa"/>
            <w:hideMark/>
          </w:tcPr>
          <w:p w14:paraId="24B81370" w14:textId="77777777" w:rsidR="00761771" w:rsidRDefault="00761771">
            <w:pPr>
              <w:spacing w:before="40" w:after="80" w:line="276" w:lineRule="auto"/>
              <w:ind w:right="43"/>
            </w:pPr>
            <w:r>
              <w:t>секретариатом</w:t>
            </w:r>
          </w:p>
        </w:tc>
        <w:tc>
          <w:tcPr>
            <w:tcW w:w="965" w:type="dxa"/>
            <w:hideMark/>
          </w:tcPr>
          <w:p w14:paraId="44CE8122"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2.2</w:t>
            </w:r>
          </w:p>
        </w:tc>
        <w:tc>
          <w:tcPr>
            <w:tcW w:w="405" w:type="dxa"/>
            <w:hideMark/>
          </w:tcPr>
          <w:p w14:paraId="413CE033"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5771DF1D" w14:textId="77777777" w:rsidR="00761771" w:rsidRDefault="00761771" w:rsidP="00943263">
            <w:pPr>
              <w:spacing w:before="40" w:after="80" w:line="276" w:lineRule="auto"/>
              <w:ind w:right="-90"/>
            </w:pPr>
            <w:r>
              <w:t>WP.29, рабочие группы, неофициальные рабочие группы и функции председателя (31/10/2015)</w:t>
            </w:r>
          </w:p>
        </w:tc>
        <w:tc>
          <w:tcPr>
            <w:tcW w:w="603" w:type="dxa"/>
            <w:hideMark/>
          </w:tcPr>
          <w:p w14:paraId="46894C87"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a)</w:t>
            </w:r>
          </w:p>
        </w:tc>
      </w:tr>
      <w:tr w:rsidR="00761771" w14:paraId="25E57512" w14:textId="77777777" w:rsidTr="002A362F">
        <w:trPr>
          <w:cantSplit/>
        </w:trPr>
        <w:tc>
          <w:tcPr>
            <w:tcW w:w="533" w:type="dxa"/>
            <w:hideMark/>
          </w:tcPr>
          <w:p w14:paraId="51952577"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 xml:space="preserve">4 </w:t>
            </w:r>
          </w:p>
        </w:tc>
        <w:tc>
          <w:tcPr>
            <w:tcW w:w="1557" w:type="dxa"/>
            <w:hideMark/>
          </w:tcPr>
          <w:p w14:paraId="61CB1521" w14:textId="77777777" w:rsidR="00761771" w:rsidRDefault="00761771">
            <w:pPr>
              <w:spacing w:before="40" w:after="80" w:line="276" w:lineRule="auto"/>
              <w:ind w:right="43"/>
            </w:pPr>
            <w:r>
              <w:t>секретариатом</w:t>
            </w:r>
          </w:p>
        </w:tc>
        <w:tc>
          <w:tcPr>
            <w:tcW w:w="965" w:type="dxa"/>
            <w:hideMark/>
          </w:tcPr>
          <w:p w14:paraId="46F67718"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2.3</w:t>
            </w:r>
          </w:p>
        </w:tc>
        <w:tc>
          <w:tcPr>
            <w:tcW w:w="405" w:type="dxa"/>
            <w:hideMark/>
          </w:tcPr>
          <w:p w14:paraId="7843A0F7"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55832E59" w14:textId="77777777" w:rsidR="00761771" w:rsidRDefault="00761771" w:rsidP="00943263">
            <w:pPr>
              <w:spacing w:before="40" w:after="80" w:line="276" w:lineRule="auto"/>
              <w:ind w:right="-90"/>
            </w:pPr>
            <w:r>
              <w:t>ЕЭК ООН и автоматизированные транспортные средства</w:t>
            </w:r>
          </w:p>
        </w:tc>
        <w:tc>
          <w:tcPr>
            <w:tcW w:w="603" w:type="dxa"/>
            <w:hideMark/>
          </w:tcPr>
          <w:p w14:paraId="2495E7AC"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a)</w:t>
            </w:r>
          </w:p>
        </w:tc>
      </w:tr>
      <w:tr w:rsidR="00761771" w14:paraId="2B139A0E" w14:textId="77777777" w:rsidTr="002A362F">
        <w:trPr>
          <w:cantSplit/>
        </w:trPr>
        <w:tc>
          <w:tcPr>
            <w:tcW w:w="533" w:type="dxa"/>
            <w:hideMark/>
          </w:tcPr>
          <w:p w14:paraId="6EC9073B"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6</w:t>
            </w:r>
          </w:p>
        </w:tc>
        <w:tc>
          <w:tcPr>
            <w:tcW w:w="1557" w:type="dxa"/>
            <w:hideMark/>
          </w:tcPr>
          <w:p w14:paraId="31275E84" w14:textId="77777777" w:rsidR="00761771" w:rsidRDefault="00761771">
            <w:pPr>
              <w:spacing w:before="40" w:after="80" w:line="276" w:lineRule="auto"/>
              <w:ind w:right="43"/>
            </w:pPr>
            <w:r>
              <w:t>секретариатом</w:t>
            </w:r>
          </w:p>
        </w:tc>
        <w:tc>
          <w:tcPr>
            <w:tcW w:w="965" w:type="dxa"/>
            <w:hideMark/>
          </w:tcPr>
          <w:p w14:paraId="4E61C000"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2.4</w:t>
            </w:r>
          </w:p>
        </w:tc>
        <w:tc>
          <w:tcPr>
            <w:tcW w:w="405" w:type="dxa"/>
            <w:hideMark/>
          </w:tcPr>
          <w:p w14:paraId="170F95DF"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4BF545A2" w14:textId="77777777" w:rsidR="00761771" w:rsidRDefault="00761771" w:rsidP="00943263">
            <w:pPr>
              <w:spacing w:before="40" w:after="80" w:line="276" w:lineRule="auto"/>
            </w:pPr>
            <w:r>
              <w:t xml:space="preserve">План Европейской экономической комиссии Организации Объединенных Наций для осуществления Десятилетия действий по обеспечению безопасности дорожного движения Организации Объединенных Наций </w:t>
            </w:r>
            <w:r w:rsidR="00943263">
              <w:br/>
            </w:r>
            <w:r>
              <w:t>(2011–2020 годы)</w:t>
            </w:r>
          </w:p>
        </w:tc>
        <w:tc>
          <w:tcPr>
            <w:tcW w:w="603" w:type="dxa"/>
            <w:hideMark/>
          </w:tcPr>
          <w:p w14:paraId="1B7D257B" w14:textId="77777777" w:rsidR="00761771" w:rsidRPr="00943263"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943263">
              <w:rPr>
                <w:rFonts w:eastAsia="Times New Roman"/>
                <w:spacing w:val="0"/>
                <w:w w:val="100"/>
                <w:kern w:val="0"/>
                <w:szCs w:val="20"/>
              </w:rPr>
              <w:t>)</w:t>
            </w:r>
          </w:p>
        </w:tc>
      </w:tr>
      <w:tr w:rsidR="00761771" w14:paraId="0C170BB3" w14:textId="77777777" w:rsidTr="002A362F">
        <w:trPr>
          <w:cantSplit/>
        </w:trPr>
        <w:tc>
          <w:tcPr>
            <w:tcW w:w="533" w:type="dxa"/>
            <w:hideMark/>
          </w:tcPr>
          <w:p w14:paraId="2A09D1AC" w14:textId="77777777" w:rsidR="00761771" w:rsidRPr="00943263" w:rsidRDefault="00761771">
            <w:pPr>
              <w:tabs>
                <w:tab w:val="left" w:pos="288"/>
                <w:tab w:val="left" w:pos="576"/>
                <w:tab w:val="left" w:pos="864"/>
                <w:tab w:val="left" w:pos="1152"/>
              </w:tabs>
              <w:suppressAutoHyphens/>
              <w:spacing w:before="40" w:after="80" w:line="276" w:lineRule="auto"/>
              <w:ind w:right="43"/>
            </w:pPr>
            <w:r w:rsidRPr="00943263">
              <w:t>7</w:t>
            </w:r>
          </w:p>
        </w:tc>
        <w:tc>
          <w:tcPr>
            <w:tcW w:w="1557" w:type="dxa"/>
            <w:hideMark/>
          </w:tcPr>
          <w:p w14:paraId="55BD6B01" w14:textId="77777777" w:rsidR="00761771" w:rsidRPr="00943263" w:rsidRDefault="00761771">
            <w:pPr>
              <w:spacing w:before="40" w:after="80" w:line="276" w:lineRule="auto"/>
              <w:ind w:right="43"/>
            </w:pPr>
            <w:r>
              <w:t>Российской</w:t>
            </w:r>
            <w:r w:rsidRPr="00943263">
              <w:t xml:space="preserve"> </w:t>
            </w:r>
            <w:r w:rsidRPr="00943263">
              <w:br/>
            </w:r>
            <w:r>
              <w:t>Федерацией</w:t>
            </w:r>
          </w:p>
        </w:tc>
        <w:tc>
          <w:tcPr>
            <w:tcW w:w="965" w:type="dxa"/>
            <w:hideMark/>
          </w:tcPr>
          <w:p w14:paraId="5EBEF60E" w14:textId="77777777" w:rsidR="00761771" w:rsidRPr="00943263" w:rsidRDefault="00761771" w:rsidP="00EC1672">
            <w:pPr>
              <w:tabs>
                <w:tab w:val="left" w:pos="1152"/>
              </w:tabs>
              <w:spacing w:before="40" w:after="80" w:line="276" w:lineRule="auto"/>
              <w:ind w:left="89" w:right="2"/>
              <w:rPr>
                <w:rFonts w:eastAsia="Times New Roman"/>
                <w:spacing w:val="0"/>
                <w:w w:val="100"/>
                <w:kern w:val="0"/>
                <w:szCs w:val="20"/>
              </w:rPr>
            </w:pPr>
            <w:r w:rsidRPr="00943263">
              <w:rPr>
                <w:rFonts w:eastAsia="Times New Roman"/>
                <w:spacing w:val="0"/>
                <w:w w:val="100"/>
                <w:kern w:val="0"/>
                <w:szCs w:val="20"/>
              </w:rPr>
              <w:t>4.2.1</w:t>
            </w:r>
          </w:p>
        </w:tc>
        <w:tc>
          <w:tcPr>
            <w:tcW w:w="405" w:type="dxa"/>
            <w:hideMark/>
          </w:tcPr>
          <w:p w14:paraId="5EF2581E" w14:textId="77777777" w:rsidR="00761771" w:rsidRPr="00943263"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122B595B" w14:textId="77777777" w:rsidR="00761771" w:rsidRDefault="00761771" w:rsidP="00943263">
            <w:pPr>
              <w:spacing w:before="40" w:after="80" w:line="276" w:lineRule="auto"/>
            </w:pPr>
            <w:r>
              <w:t>Федеральный закон «О стандартизации в Российской Федерации»</w:t>
            </w:r>
          </w:p>
        </w:tc>
        <w:tc>
          <w:tcPr>
            <w:tcW w:w="603" w:type="dxa"/>
            <w:hideMark/>
          </w:tcPr>
          <w:p w14:paraId="240FC576" w14:textId="77777777" w:rsidR="00761771" w:rsidRPr="00943263"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943263">
              <w:rPr>
                <w:rFonts w:eastAsia="Times New Roman"/>
                <w:spacing w:val="0"/>
                <w:w w:val="100"/>
                <w:kern w:val="0"/>
                <w:szCs w:val="20"/>
              </w:rPr>
              <w:t>)</w:t>
            </w:r>
          </w:p>
        </w:tc>
      </w:tr>
      <w:tr w:rsidR="00761771" w14:paraId="09156252" w14:textId="77777777" w:rsidTr="002A362F">
        <w:trPr>
          <w:cantSplit/>
        </w:trPr>
        <w:tc>
          <w:tcPr>
            <w:tcW w:w="533" w:type="dxa"/>
            <w:hideMark/>
          </w:tcPr>
          <w:p w14:paraId="6B287E9B" w14:textId="77777777" w:rsidR="00761771" w:rsidRPr="00943263" w:rsidRDefault="00761771">
            <w:pPr>
              <w:tabs>
                <w:tab w:val="left" w:pos="288"/>
                <w:tab w:val="left" w:pos="576"/>
                <w:tab w:val="left" w:pos="864"/>
                <w:tab w:val="left" w:pos="1152"/>
              </w:tabs>
              <w:suppressAutoHyphens/>
              <w:spacing w:before="40" w:after="80" w:line="276" w:lineRule="auto"/>
              <w:ind w:right="43"/>
            </w:pPr>
            <w:r w:rsidRPr="00943263">
              <w:t>8</w:t>
            </w:r>
          </w:p>
        </w:tc>
        <w:tc>
          <w:tcPr>
            <w:tcW w:w="1557" w:type="dxa"/>
            <w:hideMark/>
          </w:tcPr>
          <w:p w14:paraId="0B8E0370" w14:textId="77777777" w:rsidR="00761771" w:rsidRDefault="00761771">
            <w:pPr>
              <w:spacing w:before="40" w:after="80" w:line="276" w:lineRule="auto"/>
              <w:ind w:right="43"/>
            </w:pPr>
            <w:r>
              <w:t xml:space="preserve">Российской </w:t>
            </w:r>
            <w:r>
              <w:br/>
              <w:t>Федерацией</w:t>
            </w:r>
          </w:p>
        </w:tc>
        <w:tc>
          <w:tcPr>
            <w:tcW w:w="965" w:type="dxa"/>
            <w:hideMark/>
          </w:tcPr>
          <w:p w14:paraId="62268E5E"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943263">
              <w:rPr>
                <w:rFonts w:eastAsia="Times New Roman"/>
                <w:spacing w:val="0"/>
                <w:w w:val="100"/>
                <w:kern w:val="0"/>
                <w:szCs w:val="20"/>
              </w:rPr>
              <w:t>4</w:t>
            </w:r>
            <w:r w:rsidRPr="00EC1672">
              <w:rPr>
                <w:rFonts w:eastAsia="Times New Roman"/>
                <w:spacing w:val="0"/>
                <w:w w:val="100"/>
                <w:kern w:val="0"/>
                <w:szCs w:val="20"/>
              </w:rPr>
              <w:t>.3</w:t>
            </w:r>
          </w:p>
        </w:tc>
        <w:tc>
          <w:tcPr>
            <w:tcW w:w="405" w:type="dxa"/>
            <w:hideMark/>
          </w:tcPr>
          <w:p w14:paraId="7C308C34"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lang w:val="en-US"/>
              </w:rPr>
            </w:pPr>
            <w:r>
              <w:rPr>
                <w:rFonts w:eastAsia="Times New Roman"/>
                <w:spacing w:val="0"/>
                <w:w w:val="100"/>
                <w:kern w:val="0"/>
                <w:szCs w:val="20"/>
              </w:rPr>
              <w:t>А</w:t>
            </w:r>
          </w:p>
        </w:tc>
        <w:tc>
          <w:tcPr>
            <w:tcW w:w="3715" w:type="dxa"/>
            <w:hideMark/>
          </w:tcPr>
          <w:p w14:paraId="6D7FA1D8" w14:textId="77777777" w:rsidR="00761771" w:rsidRDefault="00761771" w:rsidP="00943263">
            <w:pPr>
              <w:spacing w:before="40" w:after="80" w:line="276" w:lineRule="auto"/>
              <w:ind w:right="-90"/>
            </w:pPr>
            <w:r>
              <w:t xml:space="preserve">Предложение по изменению </w:t>
            </w:r>
            <w:r w:rsidR="008F286A">
              <w:br/>
            </w:r>
            <w:r>
              <w:t>пункта 5.1.2 проекта Правил № 0 ООН (</w:t>
            </w:r>
            <w:r w:rsidRPr="00943263">
              <w:t>ECE</w:t>
            </w:r>
            <w:r>
              <w:t>/</w:t>
            </w:r>
            <w:r w:rsidRPr="00943263">
              <w:t>TRANS</w:t>
            </w:r>
            <w:r>
              <w:t>/</w:t>
            </w:r>
            <w:r w:rsidRPr="00943263">
              <w:t>WP</w:t>
            </w:r>
            <w:r>
              <w:t>.29/2015/68)</w:t>
            </w:r>
          </w:p>
        </w:tc>
        <w:tc>
          <w:tcPr>
            <w:tcW w:w="603" w:type="dxa"/>
            <w:hideMark/>
          </w:tcPr>
          <w:p w14:paraId="5470DE84"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a)</w:t>
            </w:r>
          </w:p>
        </w:tc>
      </w:tr>
      <w:tr w:rsidR="00761771" w14:paraId="5E03D4D6" w14:textId="77777777" w:rsidTr="002A362F">
        <w:trPr>
          <w:cantSplit/>
        </w:trPr>
        <w:tc>
          <w:tcPr>
            <w:tcW w:w="533" w:type="dxa"/>
            <w:hideMark/>
          </w:tcPr>
          <w:p w14:paraId="14699AA4"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9</w:t>
            </w:r>
          </w:p>
        </w:tc>
        <w:tc>
          <w:tcPr>
            <w:tcW w:w="1557" w:type="dxa"/>
            <w:hideMark/>
          </w:tcPr>
          <w:p w14:paraId="325E378E" w14:textId="77777777" w:rsidR="00761771" w:rsidRDefault="00761771">
            <w:pPr>
              <w:spacing w:before="40" w:after="80" w:line="276" w:lineRule="auto"/>
              <w:ind w:right="43"/>
            </w:pPr>
            <w:r>
              <w:t>сопредседателями неофициальной группы по МОУТКТС</w:t>
            </w:r>
          </w:p>
        </w:tc>
        <w:tc>
          <w:tcPr>
            <w:tcW w:w="965" w:type="dxa"/>
            <w:hideMark/>
          </w:tcPr>
          <w:p w14:paraId="63862258"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4.3</w:t>
            </w:r>
          </w:p>
        </w:tc>
        <w:tc>
          <w:tcPr>
            <w:tcW w:w="405" w:type="dxa"/>
            <w:hideMark/>
          </w:tcPr>
          <w:p w14:paraId="2BE0690E"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5B2B04D1" w14:textId="77777777" w:rsidR="00761771" w:rsidRDefault="00761771" w:rsidP="00943263">
            <w:pPr>
              <w:spacing w:before="40" w:after="80" w:line="276" w:lineRule="auto"/>
              <w:ind w:right="-90"/>
            </w:pPr>
            <w:r>
              <w:t xml:space="preserve">Доклад о работе девятнадцатого совещания неофициальной группы по МОУТКТС для 167-й сессии </w:t>
            </w:r>
            <w:r w:rsidRPr="00943263">
              <w:t>WP</w:t>
            </w:r>
            <w:r>
              <w:t xml:space="preserve">.29 </w:t>
            </w:r>
          </w:p>
        </w:tc>
        <w:tc>
          <w:tcPr>
            <w:tcW w:w="603" w:type="dxa"/>
            <w:hideMark/>
          </w:tcPr>
          <w:p w14:paraId="1C64B1C0"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a)</w:t>
            </w:r>
          </w:p>
        </w:tc>
      </w:tr>
      <w:tr w:rsidR="00761771" w14:paraId="51A85E5F" w14:textId="77777777" w:rsidTr="002A362F">
        <w:trPr>
          <w:cantSplit/>
        </w:trPr>
        <w:tc>
          <w:tcPr>
            <w:tcW w:w="533" w:type="dxa"/>
            <w:hideMark/>
          </w:tcPr>
          <w:p w14:paraId="5408F786"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10</w:t>
            </w:r>
          </w:p>
        </w:tc>
        <w:tc>
          <w:tcPr>
            <w:tcW w:w="1557" w:type="dxa"/>
            <w:hideMark/>
          </w:tcPr>
          <w:p w14:paraId="770CAB17" w14:textId="77777777" w:rsidR="00761771" w:rsidRDefault="00761771">
            <w:pPr>
              <w:spacing w:before="40" w:after="80" w:line="276" w:lineRule="auto"/>
              <w:ind w:right="43"/>
            </w:pPr>
            <w:r>
              <w:t>неофициальной группой по МОУТКТС</w:t>
            </w:r>
          </w:p>
        </w:tc>
        <w:tc>
          <w:tcPr>
            <w:tcW w:w="965" w:type="dxa"/>
            <w:hideMark/>
          </w:tcPr>
          <w:p w14:paraId="3C0C8246"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4.3</w:t>
            </w:r>
          </w:p>
        </w:tc>
        <w:tc>
          <w:tcPr>
            <w:tcW w:w="405" w:type="dxa"/>
            <w:hideMark/>
          </w:tcPr>
          <w:p w14:paraId="46EE8714"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color w:val="000000"/>
                <w:spacing w:val="0"/>
                <w:w w:val="100"/>
                <w:kern w:val="0"/>
                <w:szCs w:val="20"/>
              </w:rPr>
            </w:pPr>
            <w:r>
              <w:rPr>
                <w:rFonts w:eastAsia="Times New Roman"/>
                <w:color w:val="000000"/>
                <w:spacing w:val="0"/>
                <w:w w:val="100"/>
                <w:kern w:val="0"/>
                <w:szCs w:val="20"/>
              </w:rPr>
              <w:t>А</w:t>
            </w:r>
          </w:p>
        </w:tc>
        <w:tc>
          <w:tcPr>
            <w:tcW w:w="3715" w:type="dxa"/>
            <w:hideMark/>
          </w:tcPr>
          <w:p w14:paraId="47C0E754" w14:textId="77777777" w:rsidR="00761771" w:rsidRDefault="00761771" w:rsidP="00943263">
            <w:pPr>
              <w:spacing w:before="40" w:after="80" w:line="276" w:lineRule="auto"/>
            </w:pPr>
            <w:r>
              <w:t xml:space="preserve">Проект предложения по вопросам и </w:t>
            </w:r>
            <w:r w:rsidR="00943263">
              <w:br/>
            </w:r>
            <w:r>
              <w:t>ответам для документа с вопросами и ответами в целях разъяснения Правил №</w:t>
            </w:r>
            <w:r w:rsidR="00943263">
              <w:t> </w:t>
            </w:r>
            <w:r>
              <w:t>0 ООН и МОУТКТС (международное официальное утверждение типа комплектного транспортного средства)</w:t>
            </w:r>
          </w:p>
        </w:tc>
        <w:tc>
          <w:tcPr>
            <w:tcW w:w="603" w:type="dxa"/>
            <w:hideMark/>
          </w:tcPr>
          <w:p w14:paraId="4E774BEB" w14:textId="77777777" w:rsidR="00761771" w:rsidRPr="00943263"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943263">
              <w:rPr>
                <w:rFonts w:eastAsia="Times New Roman"/>
                <w:spacing w:val="0"/>
                <w:w w:val="100"/>
                <w:kern w:val="0"/>
                <w:szCs w:val="20"/>
              </w:rPr>
              <w:t>)</w:t>
            </w:r>
          </w:p>
        </w:tc>
      </w:tr>
      <w:tr w:rsidR="00761771" w14:paraId="2ACB526A" w14:textId="77777777" w:rsidTr="002A362F">
        <w:trPr>
          <w:cantSplit/>
        </w:trPr>
        <w:tc>
          <w:tcPr>
            <w:tcW w:w="533" w:type="dxa"/>
            <w:hideMark/>
          </w:tcPr>
          <w:p w14:paraId="433940D9" w14:textId="77777777" w:rsidR="00761771" w:rsidRPr="00943263" w:rsidRDefault="00761771">
            <w:pPr>
              <w:tabs>
                <w:tab w:val="left" w:pos="288"/>
                <w:tab w:val="left" w:pos="576"/>
                <w:tab w:val="left" w:pos="864"/>
                <w:tab w:val="left" w:pos="1152"/>
              </w:tabs>
              <w:suppressAutoHyphens/>
              <w:spacing w:before="40" w:after="80" w:line="276" w:lineRule="auto"/>
              <w:ind w:right="43"/>
            </w:pPr>
            <w:r w:rsidRPr="00943263">
              <w:t>11</w:t>
            </w:r>
          </w:p>
        </w:tc>
        <w:tc>
          <w:tcPr>
            <w:tcW w:w="1557" w:type="dxa"/>
            <w:hideMark/>
          </w:tcPr>
          <w:p w14:paraId="0679929D" w14:textId="77777777" w:rsidR="00761771" w:rsidRDefault="00761771">
            <w:pPr>
              <w:spacing w:before="40" w:after="80" w:line="276" w:lineRule="auto"/>
              <w:ind w:right="43"/>
            </w:pPr>
            <w:r>
              <w:t>неофициальной группой по МОУТКТС</w:t>
            </w:r>
          </w:p>
        </w:tc>
        <w:tc>
          <w:tcPr>
            <w:tcW w:w="965" w:type="dxa"/>
            <w:hideMark/>
          </w:tcPr>
          <w:p w14:paraId="00FA32FB" w14:textId="77777777" w:rsidR="00761771" w:rsidRPr="00943263" w:rsidRDefault="00761771" w:rsidP="00EC1672">
            <w:pPr>
              <w:tabs>
                <w:tab w:val="left" w:pos="1152"/>
              </w:tabs>
              <w:spacing w:before="40" w:after="80" w:line="276" w:lineRule="auto"/>
              <w:ind w:left="89" w:right="2"/>
              <w:rPr>
                <w:rFonts w:eastAsia="Times New Roman"/>
                <w:spacing w:val="0"/>
                <w:w w:val="100"/>
                <w:kern w:val="0"/>
                <w:szCs w:val="20"/>
              </w:rPr>
            </w:pPr>
            <w:r w:rsidRPr="00943263">
              <w:rPr>
                <w:rFonts w:eastAsia="Times New Roman"/>
                <w:spacing w:val="0"/>
                <w:w w:val="100"/>
                <w:kern w:val="0"/>
                <w:szCs w:val="20"/>
              </w:rPr>
              <w:t>4.3</w:t>
            </w:r>
          </w:p>
        </w:tc>
        <w:tc>
          <w:tcPr>
            <w:tcW w:w="405" w:type="dxa"/>
            <w:hideMark/>
          </w:tcPr>
          <w:p w14:paraId="19828587"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3F494451" w14:textId="77777777" w:rsidR="00761771" w:rsidRDefault="00761771" w:rsidP="00943263">
            <w:pPr>
              <w:spacing w:before="40" w:after="80" w:line="276" w:lineRule="auto"/>
              <w:ind w:right="-90"/>
            </w:pPr>
            <w:r>
              <w:t>Запрос на продление мандата неофициальной группы по будущему направлению согласования правил в области транспортных средств в рамках Соглашения 1958 года</w:t>
            </w:r>
          </w:p>
        </w:tc>
        <w:tc>
          <w:tcPr>
            <w:tcW w:w="603" w:type="dxa"/>
            <w:hideMark/>
          </w:tcPr>
          <w:p w14:paraId="78CEA636"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b)</w:t>
            </w:r>
          </w:p>
        </w:tc>
      </w:tr>
      <w:tr w:rsidR="00761771" w14:paraId="3CE870B1" w14:textId="77777777" w:rsidTr="002A362F">
        <w:trPr>
          <w:cantSplit/>
        </w:trPr>
        <w:tc>
          <w:tcPr>
            <w:tcW w:w="533" w:type="dxa"/>
            <w:hideMark/>
          </w:tcPr>
          <w:p w14:paraId="55257C75"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12</w:t>
            </w:r>
          </w:p>
        </w:tc>
        <w:tc>
          <w:tcPr>
            <w:tcW w:w="1557" w:type="dxa"/>
            <w:hideMark/>
          </w:tcPr>
          <w:p w14:paraId="1A246714" w14:textId="77777777" w:rsidR="00761771" w:rsidRDefault="00761771">
            <w:pPr>
              <w:spacing w:before="40" w:after="80" w:line="276" w:lineRule="auto"/>
              <w:ind w:right="43"/>
            </w:pPr>
            <w:r>
              <w:t>МЕМА/КСАОД/ЯАПАД</w:t>
            </w:r>
          </w:p>
        </w:tc>
        <w:tc>
          <w:tcPr>
            <w:tcW w:w="965" w:type="dxa"/>
            <w:hideMark/>
          </w:tcPr>
          <w:p w14:paraId="01932430"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 xml:space="preserve">5.1 </w:t>
            </w:r>
            <w:r>
              <w:rPr>
                <w:rFonts w:eastAsia="Times New Roman"/>
                <w:spacing w:val="0"/>
                <w:w w:val="100"/>
                <w:kern w:val="0"/>
                <w:szCs w:val="20"/>
              </w:rPr>
              <w:t>и</w:t>
            </w:r>
            <w:r w:rsidRPr="00EC1672">
              <w:rPr>
                <w:rFonts w:eastAsia="Times New Roman"/>
                <w:spacing w:val="0"/>
                <w:w w:val="100"/>
                <w:kern w:val="0"/>
                <w:szCs w:val="20"/>
              </w:rPr>
              <w:t xml:space="preserve"> 13</w:t>
            </w:r>
          </w:p>
        </w:tc>
        <w:tc>
          <w:tcPr>
            <w:tcW w:w="405" w:type="dxa"/>
            <w:hideMark/>
          </w:tcPr>
          <w:p w14:paraId="04E00894"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21B5BFA7" w14:textId="77777777" w:rsidR="00761771" w:rsidRDefault="00761771" w:rsidP="00943263">
            <w:pPr>
              <w:spacing w:before="40" w:after="80" w:line="276" w:lineRule="auto"/>
              <w:ind w:right="-90"/>
            </w:pPr>
            <w:r>
              <w:t>Комментарии к Трехсторонней белой книге по усовершенствованию процесса осуществления Глобального соглашения 1998 года (неофициальный документ WP.29-166-17)</w:t>
            </w:r>
          </w:p>
        </w:tc>
        <w:tc>
          <w:tcPr>
            <w:tcW w:w="603" w:type="dxa"/>
            <w:hideMark/>
          </w:tcPr>
          <w:p w14:paraId="54863D3F"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c)</w:t>
            </w:r>
          </w:p>
        </w:tc>
      </w:tr>
      <w:tr w:rsidR="00761771" w14:paraId="5947965B" w14:textId="77777777" w:rsidTr="002A362F">
        <w:trPr>
          <w:cantSplit/>
        </w:trPr>
        <w:tc>
          <w:tcPr>
            <w:tcW w:w="533" w:type="dxa"/>
            <w:hideMark/>
          </w:tcPr>
          <w:p w14:paraId="3C380D85"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13</w:t>
            </w:r>
          </w:p>
        </w:tc>
        <w:tc>
          <w:tcPr>
            <w:tcW w:w="1557" w:type="dxa"/>
            <w:hideMark/>
          </w:tcPr>
          <w:p w14:paraId="4D6B6B47" w14:textId="77777777" w:rsidR="00761771" w:rsidRDefault="00761771">
            <w:pPr>
              <w:spacing w:before="40" w:after="80" w:line="276" w:lineRule="auto"/>
              <w:ind w:right="43"/>
            </w:pPr>
            <w:r>
              <w:t>сопредседателями неофициальной группы по ПТО</w:t>
            </w:r>
          </w:p>
        </w:tc>
        <w:tc>
          <w:tcPr>
            <w:tcW w:w="965" w:type="dxa"/>
            <w:hideMark/>
          </w:tcPr>
          <w:p w14:paraId="2CFF52F8"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7.1</w:t>
            </w:r>
          </w:p>
        </w:tc>
        <w:tc>
          <w:tcPr>
            <w:tcW w:w="405" w:type="dxa"/>
            <w:hideMark/>
          </w:tcPr>
          <w:p w14:paraId="5A1EB535"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671A862C" w14:textId="77777777" w:rsidR="00761771" w:rsidRDefault="00761771" w:rsidP="00943263">
            <w:pPr>
              <w:spacing w:before="40" w:after="80" w:line="276" w:lineRule="auto"/>
              <w:ind w:right="-90"/>
            </w:pPr>
            <w:r>
              <w:t>Развитие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совершенного в Вене 13 ноября 1997 года</w:t>
            </w:r>
          </w:p>
        </w:tc>
        <w:tc>
          <w:tcPr>
            <w:tcW w:w="603" w:type="dxa"/>
            <w:hideMark/>
          </w:tcPr>
          <w:p w14:paraId="7F9A309B"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a)</w:t>
            </w:r>
          </w:p>
        </w:tc>
      </w:tr>
      <w:tr w:rsidR="00761771" w14:paraId="1DA06326" w14:textId="77777777" w:rsidTr="002A362F">
        <w:trPr>
          <w:cantSplit/>
        </w:trPr>
        <w:tc>
          <w:tcPr>
            <w:tcW w:w="533" w:type="dxa"/>
            <w:hideMark/>
          </w:tcPr>
          <w:p w14:paraId="2A5FF834"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15</w:t>
            </w:r>
          </w:p>
        </w:tc>
        <w:tc>
          <w:tcPr>
            <w:tcW w:w="1557" w:type="dxa"/>
            <w:hideMark/>
          </w:tcPr>
          <w:p w14:paraId="3EC19FE2" w14:textId="77777777" w:rsidR="00761771" w:rsidRDefault="00761771">
            <w:pPr>
              <w:spacing w:before="40" w:after="80" w:line="276" w:lineRule="auto"/>
              <w:ind w:right="43"/>
            </w:pPr>
            <w:r>
              <w:t>секретариатом</w:t>
            </w:r>
          </w:p>
        </w:tc>
        <w:tc>
          <w:tcPr>
            <w:tcW w:w="965" w:type="dxa"/>
            <w:hideMark/>
          </w:tcPr>
          <w:p w14:paraId="251F7566"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8.5</w:t>
            </w:r>
          </w:p>
        </w:tc>
        <w:tc>
          <w:tcPr>
            <w:tcW w:w="405" w:type="dxa"/>
            <w:hideMark/>
          </w:tcPr>
          <w:p w14:paraId="42E78ACB"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47C46530" w14:textId="77777777" w:rsidR="00761771" w:rsidRDefault="00761771" w:rsidP="00943263">
            <w:pPr>
              <w:spacing w:before="40" w:after="80" w:line="276" w:lineRule="auto"/>
              <w:ind w:right="-90"/>
            </w:pPr>
            <w:r>
              <w:t xml:space="preserve">Соглашение 1958 года, принятые предложения и положение в связи с их </w:t>
            </w:r>
            <w:r w:rsidR="008F286A">
              <w:br/>
            </w:r>
            <w:r>
              <w:t xml:space="preserve">вступлением в силу, 165-я сессия – </w:t>
            </w:r>
            <w:r w:rsidR="002A362F">
              <w:br/>
            </w:r>
            <w:r>
              <w:t>март 2015 года</w:t>
            </w:r>
          </w:p>
        </w:tc>
        <w:tc>
          <w:tcPr>
            <w:tcW w:w="603" w:type="dxa"/>
            <w:hideMark/>
          </w:tcPr>
          <w:p w14:paraId="546ABB4D" w14:textId="77777777" w:rsidR="00761771" w:rsidRPr="002A362F"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2A362F">
              <w:rPr>
                <w:rFonts w:eastAsia="Times New Roman"/>
                <w:spacing w:val="0"/>
                <w:w w:val="100"/>
                <w:kern w:val="0"/>
                <w:szCs w:val="20"/>
              </w:rPr>
              <w:t>)</w:t>
            </w:r>
          </w:p>
        </w:tc>
      </w:tr>
      <w:tr w:rsidR="00761771" w14:paraId="5344D398" w14:textId="77777777" w:rsidTr="002A362F">
        <w:trPr>
          <w:cantSplit/>
        </w:trPr>
        <w:tc>
          <w:tcPr>
            <w:tcW w:w="533" w:type="dxa"/>
            <w:hideMark/>
          </w:tcPr>
          <w:p w14:paraId="2D086B0B" w14:textId="77777777" w:rsidR="00761771" w:rsidRPr="002A362F" w:rsidRDefault="00761771">
            <w:pPr>
              <w:tabs>
                <w:tab w:val="left" w:pos="288"/>
                <w:tab w:val="left" w:pos="576"/>
                <w:tab w:val="left" w:pos="864"/>
                <w:tab w:val="left" w:pos="1152"/>
              </w:tabs>
              <w:suppressAutoHyphens/>
              <w:spacing w:before="40" w:after="80" w:line="276" w:lineRule="auto"/>
              <w:ind w:right="43"/>
            </w:pPr>
            <w:r w:rsidRPr="002A362F">
              <w:t>16</w:t>
            </w:r>
          </w:p>
        </w:tc>
        <w:tc>
          <w:tcPr>
            <w:tcW w:w="1557" w:type="dxa"/>
            <w:hideMark/>
          </w:tcPr>
          <w:p w14:paraId="36FF4E5A" w14:textId="77777777" w:rsidR="00761771" w:rsidRDefault="00761771">
            <w:pPr>
              <w:spacing w:before="40" w:after="80" w:line="276" w:lineRule="auto"/>
              <w:ind w:right="43"/>
            </w:pPr>
            <w:r>
              <w:t>секретариатом</w:t>
            </w:r>
          </w:p>
        </w:tc>
        <w:tc>
          <w:tcPr>
            <w:tcW w:w="965" w:type="dxa"/>
            <w:hideMark/>
          </w:tcPr>
          <w:p w14:paraId="7B6DA5DD"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13</w:t>
            </w:r>
          </w:p>
        </w:tc>
        <w:tc>
          <w:tcPr>
            <w:tcW w:w="405" w:type="dxa"/>
            <w:hideMark/>
          </w:tcPr>
          <w:p w14:paraId="388100F4"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480E593F" w14:textId="77777777" w:rsidR="00761771" w:rsidRDefault="00761771" w:rsidP="00943263">
            <w:pPr>
              <w:spacing w:before="40" w:after="80" w:line="276" w:lineRule="auto"/>
              <w:ind w:right="-90"/>
            </w:pPr>
            <w:r>
              <w:t>Статус Соглашения 1998 года о Глобальном регистре и Компендиуме потенциальных правил</w:t>
            </w:r>
          </w:p>
        </w:tc>
        <w:tc>
          <w:tcPr>
            <w:tcW w:w="603" w:type="dxa"/>
            <w:hideMark/>
          </w:tcPr>
          <w:p w14:paraId="6982A019" w14:textId="77777777" w:rsidR="00761771" w:rsidRPr="002A362F"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2A362F">
              <w:rPr>
                <w:rFonts w:eastAsia="Times New Roman"/>
                <w:spacing w:val="0"/>
                <w:w w:val="100"/>
                <w:kern w:val="0"/>
                <w:szCs w:val="20"/>
              </w:rPr>
              <w:t>)</w:t>
            </w:r>
          </w:p>
        </w:tc>
      </w:tr>
      <w:tr w:rsidR="00761771" w14:paraId="0770A565" w14:textId="77777777" w:rsidTr="002A362F">
        <w:trPr>
          <w:cantSplit/>
        </w:trPr>
        <w:tc>
          <w:tcPr>
            <w:tcW w:w="533" w:type="dxa"/>
            <w:hideMark/>
          </w:tcPr>
          <w:p w14:paraId="1276595F" w14:textId="77777777" w:rsidR="00761771" w:rsidRPr="002A362F" w:rsidRDefault="00761771">
            <w:pPr>
              <w:tabs>
                <w:tab w:val="left" w:pos="288"/>
                <w:tab w:val="left" w:pos="576"/>
                <w:tab w:val="left" w:pos="864"/>
                <w:tab w:val="left" w:pos="1152"/>
              </w:tabs>
              <w:suppressAutoHyphens/>
              <w:spacing w:before="40" w:after="80" w:line="276" w:lineRule="auto"/>
              <w:ind w:right="43"/>
            </w:pPr>
            <w:r w:rsidRPr="002A362F">
              <w:t>17</w:t>
            </w:r>
          </w:p>
        </w:tc>
        <w:tc>
          <w:tcPr>
            <w:tcW w:w="1557" w:type="dxa"/>
            <w:hideMark/>
          </w:tcPr>
          <w:p w14:paraId="614F3B3F" w14:textId="77777777" w:rsidR="00761771" w:rsidRDefault="00761771">
            <w:pPr>
              <w:spacing w:before="40" w:after="80" w:line="276" w:lineRule="auto"/>
              <w:ind w:right="43"/>
            </w:pPr>
            <w:r>
              <w:t>секретариатом</w:t>
            </w:r>
          </w:p>
        </w:tc>
        <w:tc>
          <w:tcPr>
            <w:tcW w:w="965" w:type="dxa"/>
            <w:hideMark/>
          </w:tcPr>
          <w:p w14:paraId="37A0C065"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 xml:space="preserve">12 </w:t>
            </w:r>
            <w:r>
              <w:rPr>
                <w:rFonts w:eastAsia="Times New Roman"/>
                <w:spacing w:val="0"/>
                <w:w w:val="100"/>
                <w:kern w:val="0"/>
                <w:szCs w:val="20"/>
              </w:rPr>
              <w:t>и</w:t>
            </w:r>
            <w:r w:rsidRPr="00EC1672">
              <w:rPr>
                <w:rFonts w:eastAsia="Times New Roman"/>
                <w:spacing w:val="0"/>
                <w:w w:val="100"/>
                <w:kern w:val="0"/>
                <w:szCs w:val="20"/>
              </w:rPr>
              <w:t xml:space="preserve"> 15</w:t>
            </w:r>
          </w:p>
        </w:tc>
        <w:tc>
          <w:tcPr>
            <w:tcW w:w="405" w:type="dxa"/>
            <w:hideMark/>
          </w:tcPr>
          <w:p w14:paraId="2D01BABC"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3665822F" w14:textId="77777777" w:rsidR="00761771" w:rsidRDefault="00761771" w:rsidP="006D54B4">
            <w:pPr>
              <w:spacing w:before="40" w:after="80" w:line="276" w:lineRule="auto"/>
            </w:pPr>
            <w:r>
              <w:t>Сорок пятая сессия Исполнительного комитета Соглашения 1998 года – учреждение Исполнительного комитета АС.3 (пункт 12) – рассмотрение АС.3 предложения по новой Общей резолюции № 2 (ОР.2), содержащей определения систем транспортных средств, и голосование по нему (пункт 15)</w:t>
            </w:r>
          </w:p>
        </w:tc>
        <w:tc>
          <w:tcPr>
            <w:tcW w:w="603" w:type="dxa"/>
            <w:hideMark/>
          </w:tcPr>
          <w:p w14:paraId="6F400E47" w14:textId="77777777" w:rsidR="00761771" w:rsidRPr="002918FB"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2918FB">
              <w:rPr>
                <w:rFonts w:eastAsia="Times New Roman"/>
                <w:spacing w:val="0"/>
                <w:w w:val="100"/>
                <w:kern w:val="0"/>
                <w:szCs w:val="20"/>
              </w:rPr>
              <w:t>)</w:t>
            </w:r>
          </w:p>
        </w:tc>
      </w:tr>
      <w:tr w:rsidR="00761771" w14:paraId="743E5E9E" w14:textId="77777777" w:rsidTr="002A362F">
        <w:trPr>
          <w:cantSplit/>
        </w:trPr>
        <w:tc>
          <w:tcPr>
            <w:tcW w:w="533" w:type="dxa"/>
            <w:hideMark/>
          </w:tcPr>
          <w:p w14:paraId="0785C0E0" w14:textId="77777777" w:rsidR="00761771" w:rsidRPr="002918FB" w:rsidRDefault="00761771">
            <w:pPr>
              <w:tabs>
                <w:tab w:val="left" w:pos="288"/>
                <w:tab w:val="left" w:pos="576"/>
                <w:tab w:val="left" w:pos="864"/>
                <w:tab w:val="left" w:pos="1152"/>
              </w:tabs>
              <w:suppressAutoHyphens/>
              <w:spacing w:before="40" w:after="80" w:line="276" w:lineRule="auto"/>
              <w:ind w:right="43"/>
            </w:pPr>
            <w:r w:rsidRPr="002918FB">
              <w:t>18</w:t>
            </w:r>
          </w:p>
        </w:tc>
        <w:tc>
          <w:tcPr>
            <w:tcW w:w="1557" w:type="dxa"/>
            <w:hideMark/>
          </w:tcPr>
          <w:p w14:paraId="31451928" w14:textId="77777777" w:rsidR="00761771" w:rsidRDefault="00761771">
            <w:pPr>
              <w:spacing w:before="40" w:after="80" w:line="276" w:lineRule="auto"/>
              <w:ind w:right="43"/>
            </w:pPr>
            <w:r>
              <w:t>Российской</w:t>
            </w:r>
            <w:r w:rsidRPr="002918FB">
              <w:t xml:space="preserve"> </w:t>
            </w:r>
            <w:r w:rsidRPr="002918FB">
              <w:br/>
            </w:r>
            <w:r>
              <w:t>Федерацией</w:t>
            </w:r>
          </w:p>
        </w:tc>
        <w:tc>
          <w:tcPr>
            <w:tcW w:w="965" w:type="dxa"/>
            <w:hideMark/>
          </w:tcPr>
          <w:p w14:paraId="42E2EDD2" w14:textId="77777777" w:rsidR="00761771" w:rsidRPr="002918FB" w:rsidRDefault="00761771" w:rsidP="00EC1672">
            <w:pPr>
              <w:tabs>
                <w:tab w:val="left" w:pos="1152"/>
              </w:tabs>
              <w:spacing w:before="40" w:after="80" w:line="276" w:lineRule="auto"/>
              <w:ind w:left="89" w:right="2"/>
              <w:rPr>
                <w:rFonts w:eastAsia="Times New Roman"/>
                <w:spacing w:val="0"/>
                <w:w w:val="100"/>
                <w:kern w:val="0"/>
                <w:szCs w:val="20"/>
              </w:rPr>
            </w:pPr>
            <w:r w:rsidRPr="002918FB">
              <w:rPr>
                <w:rFonts w:eastAsia="Times New Roman"/>
                <w:spacing w:val="0"/>
                <w:w w:val="100"/>
                <w:kern w:val="0"/>
                <w:szCs w:val="20"/>
              </w:rPr>
              <w:t>18.7</w:t>
            </w:r>
          </w:p>
        </w:tc>
        <w:tc>
          <w:tcPr>
            <w:tcW w:w="405" w:type="dxa"/>
            <w:hideMark/>
          </w:tcPr>
          <w:p w14:paraId="16CA6669" w14:textId="77777777" w:rsidR="00761771" w:rsidRPr="002918FB"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6DC78ACE" w14:textId="77777777" w:rsidR="00761771" w:rsidRDefault="00761771" w:rsidP="00943263">
            <w:pPr>
              <w:spacing w:before="40" w:after="80" w:line="276" w:lineRule="auto"/>
              <w:ind w:right="-90"/>
            </w:pPr>
            <w:r>
              <w:t>Промежуточный доклад по этапу 1</w:t>
            </w:r>
            <w:r w:rsidRPr="00943263">
              <w:t>b</w:t>
            </w:r>
            <w:r>
              <w:t xml:space="preserve"> </w:t>
            </w:r>
            <w:r w:rsidR="00EC1672">
              <w:br/>
            </w:r>
            <w:r>
              <w:t>о разработке Глобальных технических правил № 16 ООН, касающихся шин – поправка № 1 к ГТП № 16 ООН</w:t>
            </w:r>
          </w:p>
        </w:tc>
        <w:tc>
          <w:tcPr>
            <w:tcW w:w="603" w:type="dxa"/>
            <w:hideMark/>
          </w:tcPr>
          <w:p w14:paraId="1B24F7AD" w14:textId="77777777" w:rsidR="00761771" w:rsidRPr="00EC1672"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EC1672">
              <w:rPr>
                <w:rFonts w:eastAsia="Times New Roman"/>
                <w:spacing w:val="0"/>
                <w:w w:val="100"/>
                <w:kern w:val="0"/>
                <w:szCs w:val="20"/>
              </w:rPr>
              <w:t>)</w:t>
            </w:r>
          </w:p>
        </w:tc>
      </w:tr>
      <w:tr w:rsidR="00761771" w14:paraId="0D3A86A6" w14:textId="77777777" w:rsidTr="002A362F">
        <w:trPr>
          <w:cantSplit/>
        </w:trPr>
        <w:tc>
          <w:tcPr>
            <w:tcW w:w="533" w:type="dxa"/>
            <w:hideMark/>
          </w:tcPr>
          <w:p w14:paraId="17C0CB23" w14:textId="77777777" w:rsidR="00761771" w:rsidRPr="00EC1672" w:rsidRDefault="00761771">
            <w:pPr>
              <w:tabs>
                <w:tab w:val="left" w:pos="288"/>
                <w:tab w:val="left" w:pos="576"/>
                <w:tab w:val="left" w:pos="864"/>
                <w:tab w:val="left" w:pos="1152"/>
              </w:tabs>
              <w:suppressAutoHyphens/>
              <w:spacing w:before="40" w:after="80" w:line="276" w:lineRule="auto"/>
              <w:ind w:right="43"/>
            </w:pPr>
            <w:r w:rsidRPr="00EC1672">
              <w:t>19</w:t>
            </w:r>
          </w:p>
        </w:tc>
        <w:tc>
          <w:tcPr>
            <w:tcW w:w="1557" w:type="dxa"/>
            <w:hideMark/>
          </w:tcPr>
          <w:p w14:paraId="5A3DBB61" w14:textId="77777777" w:rsidR="00761771" w:rsidRDefault="00761771" w:rsidP="002918FB">
            <w:pPr>
              <w:spacing w:before="40" w:after="80" w:line="276" w:lineRule="auto"/>
              <w:ind w:right="-89"/>
            </w:pPr>
            <w:r>
              <w:t>неофициальной рабочей группой по упрощению правил в области освещения</w:t>
            </w:r>
          </w:p>
        </w:tc>
        <w:tc>
          <w:tcPr>
            <w:tcW w:w="965" w:type="dxa"/>
            <w:hideMark/>
          </w:tcPr>
          <w:p w14:paraId="0D4A64E3"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3.5.4</w:t>
            </w:r>
          </w:p>
        </w:tc>
        <w:tc>
          <w:tcPr>
            <w:tcW w:w="405" w:type="dxa"/>
            <w:hideMark/>
          </w:tcPr>
          <w:p w14:paraId="7A0D1A79"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63BD9522" w14:textId="77777777" w:rsidR="00761771" w:rsidRDefault="00761771" w:rsidP="002918FB">
            <w:pPr>
              <w:spacing w:before="40" w:after="80" w:line="276" w:lineRule="auto"/>
            </w:pPr>
            <w:r>
              <w:t xml:space="preserve">Упрощение правил – источники света </w:t>
            </w:r>
            <w:r w:rsidR="008F286A">
              <w:br/>
            </w:r>
            <w:r>
              <w:t xml:space="preserve">в правилах № 37, 99 и 128 – запрос </w:t>
            </w:r>
            <w:r w:rsidR="008F286A">
              <w:br/>
            </w:r>
            <w:r>
              <w:t>об указаниях</w:t>
            </w:r>
          </w:p>
        </w:tc>
        <w:tc>
          <w:tcPr>
            <w:tcW w:w="603" w:type="dxa"/>
            <w:hideMark/>
          </w:tcPr>
          <w:p w14:paraId="7B0F18E2" w14:textId="77777777" w:rsidR="00761771" w:rsidRPr="008F286A"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8F286A">
              <w:rPr>
                <w:rFonts w:eastAsia="Times New Roman"/>
                <w:spacing w:val="0"/>
                <w:w w:val="100"/>
                <w:kern w:val="0"/>
                <w:szCs w:val="20"/>
              </w:rPr>
              <w:t>)</w:t>
            </w:r>
          </w:p>
        </w:tc>
      </w:tr>
      <w:tr w:rsidR="00761771" w14:paraId="577DE72F" w14:textId="77777777" w:rsidTr="002A362F">
        <w:trPr>
          <w:cantSplit/>
        </w:trPr>
        <w:tc>
          <w:tcPr>
            <w:tcW w:w="533" w:type="dxa"/>
            <w:hideMark/>
          </w:tcPr>
          <w:p w14:paraId="194C3B30" w14:textId="77777777" w:rsidR="00761771" w:rsidRPr="008F286A" w:rsidRDefault="00761771">
            <w:pPr>
              <w:tabs>
                <w:tab w:val="left" w:pos="288"/>
                <w:tab w:val="left" w:pos="576"/>
                <w:tab w:val="left" w:pos="864"/>
                <w:tab w:val="left" w:pos="1152"/>
              </w:tabs>
              <w:suppressAutoHyphens/>
              <w:spacing w:before="40" w:after="80" w:line="276" w:lineRule="auto"/>
              <w:ind w:right="43"/>
            </w:pPr>
            <w:r w:rsidRPr="008F286A">
              <w:t>20</w:t>
            </w:r>
          </w:p>
        </w:tc>
        <w:tc>
          <w:tcPr>
            <w:tcW w:w="1557" w:type="dxa"/>
            <w:hideMark/>
          </w:tcPr>
          <w:p w14:paraId="1C8772B6" w14:textId="77777777" w:rsidR="00761771" w:rsidRDefault="00761771">
            <w:pPr>
              <w:spacing w:before="40" w:after="80" w:line="276" w:lineRule="auto"/>
              <w:ind w:right="43"/>
            </w:pPr>
            <w:r>
              <w:t>Европейской комиссией</w:t>
            </w:r>
          </w:p>
        </w:tc>
        <w:tc>
          <w:tcPr>
            <w:tcW w:w="965" w:type="dxa"/>
            <w:hideMark/>
          </w:tcPr>
          <w:p w14:paraId="13487488"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4.2.3</w:t>
            </w:r>
          </w:p>
        </w:tc>
        <w:tc>
          <w:tcPr>
            <w:tcW w:w="405" w:type="dxa"/>
            <w:hideMark/>
          </w:tcPr>
          <w:p w14:paraId="5DAB32A9"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0BC37283" w14:textId="77777777" w:rsidR="00761771" w:rsidRDefault="00761771" w:rsidP="00943263">
            <w:pPr>
              <w:spacing w:before="40" w:after="80" w:line="276" w:lineRule="auto"/>
              <w:ind w:right="-90"/>
            </w:pPr>
            <w:r>
              <w:t xml:space="preserve">Включение ГТП ООН, касающихся ВПИМ, в правила ООН (в рамках </w:t>
            </w:r>
            <w:r w:rsidR="008F286A">
              <w:br/>
            </w:r>
            <w:r>
              <w:t>Соглашения 1958 года)</w:t>
            </w:r>
          </w:p>
        </w:tc>
        <w:tc>
          <w:tcPr>
            <w:tcW w:w="603" w:type="dxa"/>
            <w:hideMark/>
          </w:tcPr>
          <w:p w14:paraId="640CBB64" w14:textId="77777777" w:rsidR="00761771" w:rsidRPr="008F286A"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8F286A">
              <w:rPr>
                <w:rFonts w:eastAsia="Times New Roman"/>
                <w:spacing w:val="0"/>
                <w:w w:val="100"/>
                <w:kern w:val="0"/>
                <w:szCs w:val="20"/>
              </w:rPr>
              <w:t>)</w:t>
            </w:r>
          </w:p>
        </w:tc>
      </w:tr>
      <w:tr w:rsidR="00761771" w14:paraId="6D664A05" w14:textId="77777777" w:rsidTr="002A362F">
        <w:trPr>
          <w:cantSplit/>
        </w:trPr>
        <w:tc>
          <w:tcPr>
            <w:tcW w:w="533" w:type="dxa"/>
            <w:hideMark/>
          </w:tcPr>
          <w:p w14:paraId="141AD995" w14:textId="77777777" w:rsidR="00761771" w:rsidRPr="008F286A" w:rsidRDefault="00761771">
            <w:pPr>
              <w:tabs>
                <w:tab w:val="left" w:pos="288"/>
                <w:tab w:val="left" w:pos="576"/>
                <w:tab w:val="left" w:pos="864"/>
                <w:tab w:val="left" w:pos="1152"/>
              </w:tabs>
              <w:suppressAutoHyphens/>
              <w:spacing w:before="40" w:after="80" w:line="276" w:lineRule="auto"/>
              <w:ind w:right="43"/>
            </w:pPr>
            <w:r w:rsidRPr="008F286A">
              <w:t>21</w:t>
            </w:r>
          </w:p>
        </w:tc>
        <w:tc>
          <w:tcPr>
            <w:tcW w:w="1557" w:type="dxa"/>
            <w:hideMark/>
          </w:tcPr>
          <w:p w14:paraId="6519E4FF" w14:textId="77777777" w:rsidR="00761771" w:rsidRDefault="00761771">
            <w:pPr>
              <w:spacing w:before="40" w:after="80" w:line="276" w:lineRule="auto"/>
              <w:ind w:right="43"/>
            </w:pPr>
            <w:r>
              <w:t xml:space="preserve">Соединенными Штатами </w:t>
            </w:r>
            <w:r w:rsidR="002918FB">
              <w:br/>
            </w:r>
            <w:r>
              <w:t xml:space="preserve">Америки, </w:t>
            </w:r>
            <w:r w:rsidR="002918FB">
              <w:br/>
            </w:r>
            <w:r>
              <w:t>Европейским союзом, Японией и Китаем</w:t>
            </w:r>
          </w:p>
        </w:tc>
        <w:tc>
          <w:tcPr>
            <w:tcW w:w="965" w:type="dxa"/>
            <w:hideMark/>
          </w:tcPr>
          <w:p w14:paraId="2D72E97F" w14:textId="77777777" w:rsidR="00761771" w:rsidRPr="002918FB" w:rsidRDefault="00761771" w:rsidP="00EC1672">
            <w:pPr>
              <w:tabs>
                <w:tab w:val="left" w:pos="1152"/>
              </w:tabs>
              <w:spacing w:before="40" w:after="80" w:line="276" w:lineRule="auto"/>
              <w:ind w:left="89" w:right="2"/>
              <w:rPr>
                <w:rFonts w:eastAsia="Times New Roman"/>
                <w:spacing w:val="0"/>
                <w:w w:val="100"/>
                <w:kern w:val="0"/>
                <w:szCs w:val="20"/>
              </w:rPr>
            </w:pPr>
            <w:r w:rsidRPr="002918FB">
              <w:rPr>
                <w:rFonts w:eastAsia="Times New Roman"/>
                <w:spacing w:val="0"/>
                <w:w w:val="100"/>
                <w:kern w:val="0"/>
                <w:szCs w:val="20"/>
              </w:rPr>
              <w:t>18.8</w:t>
            </w:r>
          </w:p>
        </w:tc>
        <w:tc>
          <w:tcPr>
            <w:tcW w:w="405" w:type="dxa"/>
            <w:hideMark/>
          </w:tcPr>
          <w:p w14:paraId="2C748554"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0D2BB957" w14:textId="77777777" w:rsidR="00761771" w:rsidRDefault="00761771" w:rsidP="00943263">
            <w:pPr>
              <w:spacing w:before="40" w:after="80" w:line="276" w:lineRule="auto"/>
              <w:ind w:right="-90"/>
            </w:pPr>
            <w:r>
              <w:t xml:space="preserve">Доклад для </w:t>
            </w:r>
            <w:r w:rsidRPr="00943263">
              <w:t>WP</w:t>
            </w:r>
            <w:r>
              <w:t xml:space="preserve">.29 о работе неофициальной группы по безопасности электромобилей в рамках Соглашения </w:t>
            </w:r>
            <w:r w:rsidR="002918FB">
              <w:br/>
            </w:r>
            <w:r>
              <w:t>1998 года</w:t>
            </w:r>
          </w:p>
        </w:tc>
        <w:tc>
          <w:tcPr>
            <w:tcW w:w="603" w:type="dxa"/>
            <w:hideMark/>
          </w:tcPr>
          <w:p w14:paraId="6171FF91" w14:textId="77777777" w:rsidR="00761771" w:rsidRPr="002918FB"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2918FB">
              <w:rPr>
                <w:rFonts w:eastAsia="Times New Roman"/>
                <w:spacing w:val="0"/>
                <w:w w:val="100"/>
                <w:kern w:val="0"/>
                <w:szCs w:val="20"/>
              </w:rPr>
              <w:t>)</w:t>
            </w:r>
          </w:p>
        </w:tc>
      </w:tr>
      <w:tr w:rsidR="00761771" w14:paraId="6743DBE8" w14:textId="77777777" w:rsidTr="002A362F">
        <w:trPr>
          <w:cantSplit/>
        </w:trPr>
        <w:tc>
          <w:tcPr>
            <w:tcW w:w="533" w:type="dxa"/>
            <w:hideMark/>
          </w:tcPr>
          <w:p w14:paraId="083294AF" w14:textId="77777777" w:rsidR="00761771" w:rsidRPr="002918FB" w:rsidRDefault="00761771">
            <w:pPr>
              <w:tabs>
                <w:tab w:val="left" w:pos="288"/>
                <w:tab w:val="left" w:pos="576"/>
                <w:tab w:val="left" w:pos="864"/>
                <w:tab w:val="left" w:pos="1152"/>
              </w:tabs>
              <w:suppressAutoHyphens/>
              <w:spacing w:before="40" w:after="80" w:line="276" w:lineRule="auto"/>
              <w:ind w:right="43"/>
            </w:pPr>
            <w:r w:rsidRPr="002918FB">
              <w:t>22</w:t>
            </w:r>
          </w:p>
        </w:tc>
        <w:tc>
          <w:tcPr>
            <w:tcW w:w="1557" w:type="dxa"/>
            <w:hideMark/>
          </w:tcPr>
          <w:p w14:paraId="177EC296" w14:textId="77777777" w:rsidR="00761771" w:rsidRDefault="00761771">
            <w:pPr>
              <w:spacing w:before="40" w:after="80" w:line="276" w:lineRule="auto"/>
              <w:ind w:right="43"/>
            </w:pPr>
            <w:r>
              <w:t>МЕМА/КСАОД/ЯАПАД</w:t>
            </w:r>
          </w:p>
        </w:tc>
        <w:tc>
          <w:tcPr>
            <w:tcW w:w="965" w:type="dxa"/>
            <w:hideMark/>
          </w:tcPr>
          <w:p w14:paraId="74FBB321" w14:textId="77777777" w:rsidR="00761771" w:rsidRPr="002918FB" w:rsidRDefault="00761771" w:rsidP="00EC1672">
            <w:pPr>
              <w:tabs>
                <w:tab w:val="left" w:pos="1152"/>
              </w:tabs>
              <w:spacing w:before="40" w:after="80" w:line="276" w:lineRule="auto"/>
              <w:ind w:left="89" w:right="2"/>
              <w:rPr>
                <w:rFonts w:eastAsia="Times New Roman"/>
                <w:spacing w:val="0"/>
                <w:w w:val="100"/>
                <w:kern w:val="0"/>
                <w:szCs w:val="20"/>
              </w:rPr>
            </w:pPr>
            <w:r w:rsidRPr="002918FB">
              <w:rPr>
                <w:rFonts w:eastAsia="Times New Roman"/>
                <w:spacing w:val="0"/>
                <w:w w:val="100"/>
                <w:kern w:val="0"/>
                <w:szCs w:val="20"/>
              </w:rPr>
              <w:t xml:space="preserve">5.1 </w:t>
            </w:r>
            <w:r>
              <w:rPr>
                <w:rFonts w:eastAsia="Times New Roman"/>
                <w:spacing w:val="0"/>
                <w:w w:val="100"/>
                <w:kern w:val="0"/>
                <w:szCs w:val="20"/>
              </w:rPr>
              <w:t>и</w:t>
            </w:r>
            <w:r w:rsidRPr="002918FB">
              <w:rPr>
                <w:rFonts w:eastAsia="Times New Roman"/>
                <w:spacing w:val="0"/>
                <w:w w:val="100"/>
                <w:kern w:val="0"/>
                <w:szCs w:val="20"/>
              </w:rPr>
              <w:t xml:space="preserve"> 13</w:t>
            </w:r>
          </w:p>
        </w:tc>
        <w:tc>
          <w:tcPr>
            <w:tcW w:w="405" w:type="dxa"/>
            <w:hideMark/>
          </w:tcPr>
          <w:p w14:paraId="7713F37E"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53712860" w14:textId="77777777" w:rsidR="00761771" w:rsidRDefault="00761771" w:rsidP="002918FB">
            <w:pPr>
              <w:spacing w:before="40" w:after="80" w:line="276" w:lineRule="auto"/>
            </w:pPr>
            <w:r>
              <w:t>Обмен информацией – представление исследования Ассоциации заводов-изготовителей двигателей и оборудования (МЕМА) под названием «Дорожная карта для более безопасного вождения благодаря использованию современных систем помощи при вождении»</w:t>
            </w:r>
          </w:p>
        </w:tc>
        <w:tc>
          <w:tcPr>
            <w:tcW w:w="603" w:type="dxa"/>
            <w:hideMark/>
          </w:tcPr>
          <w:p w14:paraId="3726D19A"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c)</w:t>
            </w:r>
          </w:p>
        </w:tc>
      </w:tr>
      <w:tr w:rsidR="00761771" w14:paraId="3E7048BE" w14:textId="77777777" w:rsidTr="002A362F">
        <w:trPr>
          <w:cantSplit/>
        </w:trPr>
        <w:tc>
          <w:tcPr>
            <w:tcW w:w="533" w:type="dxa"/>
            <w:hideMark/>
          </w:tcPr>
          <w:p w14:paraId="315840C1"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23</w:t>
            </w:r>
          </w:p>
        </w:tc>
        <w:tc>
          <w:tcPr>
            <w:tcW w:w="1557" w:type="dxa"/>
            <w:hideMark/>
          </w:tcPr>
          <w:p w14:paraId="21B8EE0D" w14:textId="77777777" w:rsidR="00761771" w:rsidRDefault="00761771">
            <w:pPr>
              <w:spacing w:before="40" w:after="80" w:line="276" w:lineRule="auto"/>
              <w:ind w:right="43"/>
            </w:pPr>
            <w:r>
              <w:t xml:space="preserve">Всемирным </w:t>
            </w:r>
            <w:r w:rsidR="00F93D7D">
              <w:br/>
            </w:r>
            <w:r>
              <w:t>союзом слепых</w:t>
            </w:r>
          </w:p>
        </w:tc>
        <w:tc>
          <w:tcPr>
            <w:tcW w:w="965" w:type="dxa"/>
            <w:hideMark/>
          </w:tcPr>
          <w:p w14:paraId="4E913C91"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8.5</w:t>
            </w:r>
            <w:r>
              <w:rPr>
                <w:rFonts w:eastAsia="Times New Roman"/>
                <w:spacing w:val="0"/>
                <w:w w:val="100"/>
                <w:kern w:val="0"/>
                <w:szCs w:val="20"/>
              </w:rPr>
              <w:t>-бис</w:t>
            </w:r>
          </w:p>
        </w:tc>
        <w:tc>
          <w:tcPr>
            <w:tcW w:w="405" w:type="dxa"/>
            <w:hideMark/>
          </w:tcPr>
          <w:p w14:paraId="34CD6A55"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477508AF" w14:textId="77777777" w:rsidR="00761771" w:rsidRDefault="00761771" w:rsidP="00943263">
            <w:pPr>
              <w:spacing w:before="40" w:after="80" w:line="276" w:lineRule="auto"/>
              <w:ind w:right="-90"/>
            </w:pPr>
            <w:r>
              <w:t>Исследование по вопросу о бесшумных автомобилях</w:t>
            </w:r>
          </w:p>
        </w:tc>
        <w:tc>
          <w:tcPr>
            <w:tcW w:w="603" w:type="dxa"/>
            <w:hideMark/>
          </w:tcPr>
          <w:p w14:paraId="6FDAF830" w14:textId="77777777" w:rsidR="00761771" w:rsidRPr="00F93D7D"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F93D7D">
              <w:rPr>
                <w:rFonts w:eastAsia="Times New Roman"/>
                <w:spacing w:val="0"/>
                <w:w w:val="100"/>
                <w:kern w:val="0"/>
                <w:szCs w:val="20"/>
              </w:rPr>
              <w:t>)</w:t>
            </w:r>
          </w:p>
        </w:tc>
      </w:tr>
      <w:tr w:rsidR="00761771" w14:paraId="1606FB75" w14:textId="77777777" w:rsidTr="002A362F">
        <w:trPr>
          <w:cantSplit/>
        </w:trPr>
        <w:tc>
          <w:tcPr>
            <w:tcW w:w="533" w:type="dxa"/>
            <w:hideMark/>
          </w:tcPr>
          <w:p w14:paraId="74A36BE0" w14:textId="77777777" w:rsidR="00761771" w:rsidRPr="00F93D7D" w:rsidRDefault="00761771">
            <w:pPr>
              <w:tabs>
                <w:tab w:val="left" w:pos="288"/>
                <w:tab w:val="left" w:pos="576"/>
                <w:tab w:val="left" w:pos="864"/>
                <w:tab w:val="left" w:pos="1152"/>
              </w:tabs>
              <w:suppressAutoHyphens/>
              <w:spacing w:before="40" w:after="80" w:line="276" w:lineRule="auto"/>
              <w:ind w:right="43"/>
            </w:pPr>
            <w:r w:rsidRPr="00F93D7D">
              <w:t>24</w:t>
            </w:r>
          </w:p>
        </w:tc>
        <w:tc>
          <w:tcPr>
            <w:tcW w:w="1557" w:type="dxa"/>
            <w:hideMark/>
          </w:tcPr>
          <w:p w14:paraId="3C6E5BD3" w14:textId="77777777" w:rsidR="00761771" w:rsidRDefault="00761771">
            <w:pPr>
              <w:spacing w:before="40" w:after="80" w:line="276" w:lineRule="auto"/>
              <w:ind w:right="43"/>
            </w:pPr>
            <w:r>
              <w:t xml:space="preserve">Европейской комиссией, Японией и </w:t>
            </w:r>
            <w:r w:rsidR="00943263">
              <w:br/>
            </w:r>
            <w:r>
              <w:t xml:space="preserve">Соединенными Штатами </w:t>
            </w:r>
            <w:r w:rsidR="00943263">
              <w:br/>
            </w:r>
            <w:r>
              <w:t>Америки</w:t>
            </w:r>
          </w:p>
        </w:tc>
        <w:tc>
          <w:tcPr>
            <w:tcW w:w="965" w:type="dxa"/>
            <w:hideMark/>
          </w:tcPr>
          <w:p w14:paraId="70C57368" w14:textId="77777777" w:rsidR="00761771" w:rsidRPr="00943263" w:rsidRDefault="00761771" w:rsidP="00EC1672">
            <w:pPr>
              <w:tabs>
                <w:tab w:val="left" w:pos="1152"/>
              </w:tabs>
              <w:spacing w:before="40" w:after="80" w:line="276" w:lineRule="auto"/>
              <w:ind w:left="89" w:right="2"/>
              <w:rPr>
                <w:rFonts w:eastAsia="Times New Roman"/>
                <w:spacing w:val="0"/>
                <w:w w:val="100"/>
                <w:kern w:val="0"/>
                <w:szCs w:val="20"/>
              </w:rPr>
            </w:pPr>
            <w:r w:rsidRPr="00943263">
              <w:rPr>
                <w:rFonts w:eastAsia="Times New Roman"/>
                <w:spacing w:val="0"/>
                <w:w w:val="100"/>
                <w:kern w:val="0"/>
                <w:szCs w:val="20"/>
              </w:rPr>
              <w:t xml:space="preserve">5.1 </w:t>
            </w:r>
            <w:r>
              <w:rPr>
                <w:rFonts w:eastAsia="Times New Roman"/>
                <w:spacing w:val="0"/>
                <w:w w:val="100"/>
                <w:kern w:val="0"/>
                <w:szCs w:val="20"/>
              </w:rPr>
              <w:t>и</w:t>
            </w:r>
            <w:r w:rsidRPr="00943263">
              <w:rPr>
                <w:rFonts w:eastAsia="Times New Roman"/>
                <w:spacing w:val="0"/>
                <w:w w:val="100"/>
                <w:kern w:val="0"/>
                <w:szCs w:val="20"/>
              </w:rPr>
              <w:t xml:space="preserve"> 13</w:t>
            </w:r>
          </w:p>
        </w:tc>
        <w:tc>
          <w:tcPr>
            <w:tcW w:w="405" w:type="dxa"/>
            <w:hideMark/>
          </w:tcPr>
          <w:p w14:paraId="61E9611A"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513F1A41" w14:textId="77777777" w:rsidR="00761771" w:rsidRDefault="00761771" w:rsidP="00943263">
            <w:pPr>
              <w:spacing w:before="40" w:after="80" w:line="276" w:lineRule="auto"/>
              <w:ind w:right="-90"/>
            </w:pPr>
            <w:r>
              <w:t xml:space="preserve">Комментарии к Трехсторонней белой книге по «усовершенствованию </w:t>
            </w:r>
            <w:r w:rsidR="002A362F">
              <w:br/>
            </w:r>
            <w:r>
              <w:t>процесса осуществления Глобального соглашения 1998 года»</w:t>
            </w:r>
          </w:p>
        </w:tc>
        <w:tc>
          <w:tcPr>
            <w:tcW w:w="603" w:type="dxa"/>
            <w:hideMark/>
          </w:tcPr>
          <w:p w14:paraId="7CDF1A75"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c)</w:t>
            </w:r>
          </w:p>
        </w:tc>
      </w:tr>
      <w:tr w:rsidR="00761771" w14:paraId="11121AA4" w14:textId="77777777" w:rsidTr="002A362F">
        <w:trPr>
          <w:cantSplit/>
        </w:trPr>
        <w:tc>
          <w:tcPr>
            <w:tcW w:w="533" w:type="dxa"/>
            <w:hideMark/>
          </w:tcPr>
          <w:p w14:paraId="24E98236"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25</w:t>
            </w:r>
          </w:p>
        </w:tc>
        <w:tc>
          <w:tcPr>
            <w:tcW w:w="1557" w:type="dxa"/>
            <w:hideMark/>
          </w:tcPr>
          <w:p w14:paraId="2D3508C4" w14:textId="77777777" w:rsidR="00761771" w:rsidRDefault="00761771">
            <w:pPr>
              <w:spacing w:before="40" w:after="80" w:line="276" w:lineRule="auto"/>
              <w:ind w:right="43"/>
            </w:pPr>
            <w:r>
              <w:t>Индией</w:t>
            </w:r>
          </w:p>
        </w:tc>
        <w:tc>
          <w:tcPr>
            <w:tcW w:w="965" w:type="dxa"/>
            <w:hideMark/>
          </w:tcPr>
          <w:p w14:paraId="669E150D"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6</w:t>
            </w:r>
          </w:p>
        </w:tc>
        <w:tc>
          <w:tcPr>
            <w:tcW w:w="405" w:type="dxa"/>
            <w:hideMark/>
          </w:tcPr>
          <w:p w14:paraId="599A895C"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18946F02" w14:textId="77777777" w:rsidR="00761771" w:rsidRDefault="00761771" w:rsidP="00943263">
            <w:pPr>
              <w:spacing w:before="40" w:after="80" w:line="276" w:lineRule="auto"/>
              <w:ind w:right="-90"/>
            </w:pPr>
            <w:r>
              <w:t>«Индия на пути к будущему»</w:t>
            </w:r>
          </w:p>
        </w:tc>
        <w:tc>
          <w:tcPr>
            <w:tcW w:w="603" w:type="dxa"/>
            <w:hideMark/>
          </w:tcPr>
          <w:p w14:paraId="11735860"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a)</w:t>
            </w:r>
          </w:p>
        </w:tc>
      </w:tr>
      <w:tr w:rsidR="00761771" w14:paraId="06879F6C" w14:textId="77777777" w:rsidTr="002A362F">
        <w:trPr>
          <w:cantSplit/>
        </w:trPr>
        <w:tc>
          <w:tcPr>
            <w:tcW w:w="533" w:type="dxa"/>
            <w:hideMark/>
          </w:tcPr>
          <w:p w14:paraId="7E94CF27"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26</w:t>
            </w:r>
          </w:p>
        </w:tc>
        <w:tc>
          <w:tcPr>
            <w:tcW w:w="1557" w:type="dxa"/>
            <w:hideMark/>
          </w:tcPr>
          <w:p w14:paraId="2DDC199C" w14:textId="77777777" w:rsidR="00761771" w:rsidRDefault="00761771">
            <w:pPr>
              <w:spacing w:before="40" w:after="80" w:line="276" w:lineRule="auto"/>
              <w:ind w:right="43"/>
            </w:pPr>
            <w:r>
              <w:t>Африканской ассоциацией нефтепереработчиков</w:t>
            </w:r>
          </w:p>
        </w:tc>
        <w:tc>
          <w:tcPr>
            <w:tcW w:w="965" w:type="dxa"/>
            <w:hideMark/>
          </w:tcPr>
          <w:p w14:paraId="6FCF34AF"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8.3</w:t>
            </w:r>
          </w:p>
        </w:tc>
        <w:tc>
          <w:tcPr>
            <w:tcW w:w="405" w:type="dxa"/>
            <w:hideMark/>
          </w:tcPr>
          <w:p w14:paraId="7B25148F"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58929CDF" w14:textId="77777777" w:rsidR="00761771" w:rsidRDefault="00761771" w:rsidP="002918FB">
            <w:pPr>
              <w:spacing w:before="40" w:after="80" w:line="276" w:lineRule="auto"/>
              <w:ind w:right="-90"/>
            </w:pPr>
            <w:r>
              <w:t xml:space="preserve">Предложение </w:t>
            </w:r>
            <w:r w:rsidRPr="00943263">
              <w:t>GRPE</w:t>
            </w:r>
            <w:r>
              <w:t>-</w:t>
            </w:r>
            <w:r w:rsidRPr="00943263">
              <w:t>WP</w:t>
            </w:r>
            <w:r>
              <w:t xml:space="preserve">.29 ООН </w:t>
            </w:r>
            <w:r w:rsidR="002918FB">
              <w:br/>
            </w:r>
            <w:r>
              <w:t xml:space="preserve">по поправкам к Сводной резолюции </w:t>
            </w:r>
            <w:r w:rsidR="002918FB">
              <w:br/>
            </w:r>
            <w:r>
              <w:t xml:space="preserve">о конструкции транспортных средств (СР.3) </w:t>
            </w:r>
            <w:r w:rsidRPr="00943263">
              <w:t>ECE</w:t>
            </w:r>
            <w:r>
              <w:t>/</w:t>
            </w:r>
            <w:r w:rsidRPr="00943263">
              <w:t>TRANS</w:t>
            </w:r>
            <w:r>
              <w:t>/</w:t>
            </w:r>
            <w:r w:rsidRPr="00943263">
              <w:t>WP</w:t>
            </w:r>
            <w:r>
              <w:t xml:space="preserve">.29/2015/111 – Глобальное согласование требований </w:t>
            </w:r>
            <w:r w:rsidR="002918FB">
              <w:br/>
            </w:r>
            <w:r>
              <w:t>к топливу</w:t>
            </w:r>
          </w:p>
        </w:tc>
        <w:tc>
          <w:tcPr>
            <w:tcW w:w="603" w:type="dxa"/>
            <w:hideMark/>
          </w:tcPr>
          <w:p w14:paraId="0B98F8A6"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Pr>
                <w:rFonts w:eastAsia="Times New Roman"/>
                <w:spacing w:val="0"/>
                <w:w w:val="100"/>
                <w:kern w:val="0"/>
                <w:szCs w:val="20"/>
              </w:rPr>
              <w:t>)</w:t>
            </w:r>
          </w:p>
        </w:tc>
      </w:tr>
      <w:tr w:rsidR="00761771" w14:paraId="4BF98880" w14:textId="77777777" w:rsidTr="002A362F">
        <w:trPr>
          <w:cantSplit/>
        </w:trPr>
        <w:tc>
          <w:tcPr>
            <w:tcW w:w="533" w:type="dxa"/>
            <w:hideMark/>
          </w:tcPr>
          <w:p w14:paraId="1BFB9EAB" w14:textId="77777777" w:rsidR="00761771" w:rsidRDefault="00761771">
            <w:pPr>
              <w:tabs>
                <w:tab w:val="left" w:pos="288"/>
                <w:tab w:val="left" w:pos="576"/>
                <w:tab w:val="left" w:pos="864"/>
                <w:tab w:val="left" w:pos="1152"/>
              </w:tabs>
              <w:suppressAutoHyphens/>
              <w:spacing w:before="40" w:after="80" w:line="276" w:lineRule="auto"/>
              <w:ind w:right="43"/>
            </w:pPr>
            <w:r>
              <w:t>27</w:t>
            </w:r>
          </w:p>
        </w:tc>
        <w:tc>
          <w:tcPr>
            <w:tcW w:w="1557" w:type="dxa"/>
            <w:hideMark/>
          </w:tcPr>
          <w:p w14:paraId="1F02D4F3" w14:textId="77777777" w:rsidR="00761771" w:rsidRDefault="00761771">
            <w:pPr>
              <w:spacing w:before="40" w:after="80" w:line="276" w:lineRule="auto"/>
              <w:ind w:right="43"/>
            </w:pPr>
            <w:r>
              <w:t>ИПИЕКА и КОНКАВЕ</w:t>
            </w:r>
          </w:p>
        </w:tc>
        <w:tc>
          <w:tcPr>
            <w:tcW w:w="965" w:type="dxa"/>
            <w:hideMark/>
          </w:tcPr>
          <w:p w14:paraId="4AB0250D" w14:textId="77777777" w:rsidR="00761771" w:rsidRDefault="00761771" w:rsidP="00EC1672">
            <w:pPr>
              <w:tabs>
                <w:tab w:val="left" w:pos="1152"/>
              </w:tabs>
              <w:spacing w:before="40" w:after="80" w:line="276" w:lineRule="auto"/>
              <w:ind w:left="89" w:right="2"/>
              <w:rPr>
                <w:rFonts w:eastAsia="Times New Roman"/>
                <w:spacing w:val="0"/>
                <w:w w:val="100"/>
                <w:kern w:val="0"/>
                <w:szCs w:val="20"/>
              </w:rPr>
            </w:pPr>
            <w:r>
              <w:rPr>
                <w:rFonts w:eastAsia="Times New Roman"/>
                <w:spacing w:val="0"/>
                <w:w w:val="100"/>
                <w:kern w:val="0"/>
                <w:szCs w:val="20"/>
              </w:rPr>
              <w:t>8.3</w:t>
            </w:r>
          </w:p>
        </w:tc>
        <w:tc>
          <w:tcPr>
            <w:tcW w:w="405" w:type="dxa"/>
            <w:hideMark/>
          </w:tcPr>
          <w:p w14:paraId="628A3518"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6B23BD99" w14:textId="77777777" w:rsidR="00761771" w:rsidRDefault="00761771" w:rsidP="00943263">
            <w:pPr>
              <w:spacing w:before="40" w:after="80" w:line="276" w:lineRule="auto"/>
              <w:ind w:right="-90"/>
            </w:pPr>
            <w:r>
              <w:t xml:space="preserve">Предложение по поправкам к Сводной резолюции о конструкции транспортных средств (СР.3) </w:t>
            </w:r>
            <w:r w:rsidRPr="00943263">
              <w:t>ECE</w:t>
            </w:r>
            <w:r>
              <w:t>/</w:t>
            </w:r>
            <w:r w:rsidRPr="00943263">
              <w:t>TRANS</w:t>
            </w:r>
            <w:r>
              <w:t>/</w:t>
            </w:r>
            <w:r w:rsidRPr="00943263">
              <w:t>WP</w:t>
            </w:r>
            <w:r>
              <w:t>.29/</w:t>
            </w:r>
            <w:r w:rsidR="002918FB">
              <w:t xml:space="preserve"> </w:t>
            </w:r>
            <w:r>
              <w:t xml:space="preserve">2015/111 – (АВАКН, КСАОД, </w:t>
            </w:r>
            <w:r w:rsidR="002A362F">
              <w:br/>
            </w:r>
            <w:r>
              <w:t xml:space="preserve">ЕВРОМОТ, МОПАП) и неофициальный документ </w:t>
            </w:r>
            <w:r w:rsidRPr="00943263">
              <w:t>GRPE</w:t>
            </w:r>
            <w:r>
              <w:t xml:space="preserve">-71, пункт 62, на основе </w:t>
            </w:r>
            <w:r w:rsidRPr="00943263">
              <w:t>ECE</w:t>
            </w:r>
            <w:r>
              <w:t>/</w:t>
            </w:r>
            <w:r w:rsidRPr="00943263">
              <w:t>TRANS</w:t>
            </w:r>
            <w:r>
              <w:t>/</w:t>
            </w:r>
            <w:r w:rsidRPr="00943263">
              <w:t>WP</w:t>
            </w:r>
            <w:r>
              <w:t>29/</w:t>
            </w:r>
            <w:r w:rsidRPr="00943263">
              <w:t>GRPE</w:t>
            </w:r>
            <w:r>
              <w:t>/</w:t>
            </w:r>
            <w:r w:rsidR="002918FB">
              <w:t xml:space="preserve"> </w:t>
            </w:r>
            <w:r>
              <w:t>2015/9</w:t>
            </w:r>
          </w:p>
        </w:tc>
        <w:tc>
          <w:tcPr>
            <w:tcW w:w="603" w:type="dxa"/>
            <w:hideMark/>
          </w:tcPr>
          <w:p w14:paraId="552D754A" w14:textId="77777777" w:rsidR="00761771" w:rsidRPr="002A362F" w:rsidRDefault="00761771" w:rsidP="00943263">
            <w:pPr>
              <w:tabs>
                <w:tab w:val="left" w:pos="864"/>
                <w:tab w:val="left" w:pos="1152"/>
              </w:tabs>
              <w:spacing w:before="40" w:after="80" w:line="276" w:lineRule="auto"/>
              <w:ind w:right="67"/>
              <w:jc w:val="center"/>
              <w:rPr>
                <w:rFonts w:eastAsia="Times New Roman"/>
                <w:spacing w:val="0"/>
                <w:w w:val="100"/>
                <w:kern w:val="0"/>
                <w:szCs w:val="20"/>
              </w:rPr>
            </w:pPr>
            <w:r>
              <w:rPr>
                <w:rFonts w:eastAsia="Times New Roman"/>
                <w:spacing w:val="0"/>
                <w:w w:val="100"/>
                <w:kern w:val="0"/>
                <w:szCs w:val="20"/>
                <w:lang w:val="en-GB"/>
              </w:rPr>
              <w:t>a</w:t>
            </w:r>
            <w:r w:rsidRPr="002A362F">
              <w:rPr>
                <w:rFonts w:eastAsia="Times New Roman"/>
                <w:spacing w:val="0"/>
                <w:w w:val="100"/>
                <w:kern w:val="0"/>
                <w:szCs w:val="20"/>
              </w:rPr>
              <w:t>)</w:t>
            </w:r>
          </w:p>
        </w:tc>
      </w:tr>
      <w:tr w:rsidR="00761771" w14:paraId="2F9BF135" w14:textId="77777777" w:rsidTr="002A362F">
        <w:trPr>
          <w:cantSplit/>
        </w:trPr>
        <w:tc>
          <w:tcPr>
            <w:tcW w:w="533" w:type="dxa"/>
            <w:hideMark/>
          </w:tcPr>
          <w:p w14:paraId="3EF67090" w14:textId="77777777" w:rsidR="00761771" w:rsidRPr="002A362F" w:rsidRDefault="00761771" w:rsidP="002918FB">
            <w:pPr>
              <w:pageBreakBefore/>
              <w:tabs>
                <w:tab w:val="left" w:pos="288"/>
                <w:tab w:val="left" w:pos="576"/>
                <w:tab w:val="left" w:pos="864"/>
                <w:tab w:val="left" w:pos="1152"/>
              </w:tabs>
              <w:suppressAutoHyphens/>
              <w:spacing w:before="40" w:after="80" w:line="276" w:lineRule="auto"/>
              <w:ind w:right="43"/>
            </w:pPr>
            <w:r w:rsidRPr="002A362F">
              <w:t>28</w:t>
            </w:r>
          </w:p>
        </w:tc>
        <w:tc>
          <w:tcPr>
            <w:tcW w:w="1557" w:type="dxa"/>
            <w:hideMark/>
          </w:tcPr>
          <w:p w14:paraId="0F492AE5" w14:textId="77777777" w:rsidR="00761771" w:rsidRDefault="00761771">
            <w:pPr>
              <w:spacing w:before="40" w:after="80" w:line="276" w:lineRule="auto"/>
              <w:ind w:right="43"/>
            </w:pPr>
            <w:r>
              <w:t>Всемирным союзом слепых</w:t>
            </w:r>
          </w:p>
        </w:tc>
        <w:tc>
          <w:tcPr>
            <w:tcW w:w="965" w:type="dxa"/>
            <w:hideMark/>
          </w:tcPr>
          <w:p w14:paraId="04FF39DC"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8</w:t>
            </w:r>
          </w:p>
        </w:tc>
        <w:tc>
          <w:tcPr>
            <w:tcW w:w="405" w:type="dxa"/>
            <w:hideMark/>
          </w:tcPr>
          <w:p w14:paraId="4E5B55E8"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20FB8CD6" w14:textId="77777777" w:rsidR="00761771" w:rsidRDefault="00761771" w:rsidP="00943263">
            <w:pPr>
              <w:spacing w:before="40" w:after="80" w:line="276" w:lineRule="auto"/>
              <w:ind w:right="-90"/>
            </w:pPr>
            <w:r>
              <w:t>Опасения, касающиеся требований к АВАС (система звукового предупреждения о транспортном средстве)</w:t>
            </w:r>
          </w:p>
        </w:tc>
        <w:tc>
          <w:tcPr>
            <w:tcW w:w="603" w:type="dxa"/>
            <w:hideMark/>
          </w:tcPr>
          <w:p w14:paraId="6D56A244"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a)</w:t>
            </w:r>
          </w:p>
        </w:tc>
      </w:tr>
      <w:tr w:rsidR="00761771" w14:paraId="731CD9AE" w14:textId="77777777" w:rsidTr="002A362F">
        <w:trPr>
          <w:cantSplit/>
        </w:trPr>
        <w:tc>
          <w:tcPr>
            <w:tcW w:w="533" w:type="dxa"/>
            <w:hideMark/>
          </w:tcPr>
          <w:p w14:paraId="0C814451"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29</w:t>
            </w:r>
          </w:p>
        </w:tc>
        <w:tc>
          <w:tcPr>
            <w:tcW w:w="1557" w:type="dxa"/>
            <w:hideMark/>
          </w:tcPr>
          <w:p w14:paraId="56268488" w14:textId="77777777" w:rsidR="00761771" w:rsidRDefault="00761771">
            <w:pPr>
              <w:spacing w:before="40" w:after="80" w:line="276" w:lineRule="auto"/>
              <w:ind w:right="43"/>
            </w:pPr>
            <w:r>
              <w:t>Японией и ЕС</w:t>
            </w:r>
          </w:p>
        </w:tc>
        <w:tc>
          <w:tcPr>
            <w:tcW w:w="965" w:type="dxa"/>
            <w:hideMark/>
          </w:tcPr>
          <w:p w14:paraId="1EB73C96"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18.6</w:t>
            </w:r>
          </w:p>
        </w:tc>
        <w:tc>
          <w:tcPr>
            <w:tcW w:w="405" w:type="dxa"/>
            <w:hideMark/>
          </w:tcPr>
          <w:p w14:paraId="769BFE89"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5980C8E0" w14:textId="77777777" w:rsidR="00761771" w:rsidRDefault="00761771" w:rsidP="00943263">
            <w:pPr>
              <w:spacing w:before="40" w:after="80" w:line="276" w:lineRule="auto"/>
              <w:ind w:right="-90"/>
            </w:pPr>
            <w:r>
              <w:t>Мандат для неофициальной рабочей группы по этапу 2 всемирной согласованной процедуры испытания транспортных средств малой грузоподъемности (ВПИМ, этап 2)</w:t>
            </w:r>
          </w:p>
        </w:tc>
        <w:tc>
          <w:tcPr>
            <w:tcW w:w="603" w:type="dxa"/>
            <w:hideMark/>
          </w:tcPr>
          <w:p w14:paraId="3CA72400"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d)</w:t>
            </w:r>
          </w:p>
        </w:tc>
      </w:tr>
      <w:tr w:rsidR="00761771" w14:paraId="7C2297A1" w14:textId="77777777" w:rsidTr="002A362F">
        <w:trPr>
          <w:cantSplit/>
        </w:trPr>
        <w:tc>
          <w:tcPr>
            <w:tcW w:w="533" w:type="dxa"/>
            <w:hideMark/>
          </w:tcPr>
          <w:p w14:paraId="34D7E591"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30</w:t>
            </w:r>
          </w:p>
        </w:tc>
        <w:tc>
          <w:tcPr>
            <w:tcW w:w="1557" w:type="dxa"/>
            <w:hideMark/>
          </w:tcPr>
          <w:p w14:paraId="598EC12B" w14:textId="77777777" w:rsidR="00761771" w:rsidRDefault="00761771">
            <w:pPr>
              <w:spacing w:before="40" w:after="80" w:line="276" w:lineRule="auto"/>
              <w:ind w:right="43"/>
            </w:pPr>
            <w:r>
              <w:t>МАЗМ</w:t>
            </w:r>
          </w:p>
        </w:tc>
        <w:tc>
          <w:tcPr>
            <w:tcW w:w="965" w:type="dxa"/>
            <w:hideMark/>
          </w:tcPr>
          <w:p w14:paraId="54957220" w14:textId="77777777" w:rsidR="00761771" w:rsidRPr="00EC1672" w:rsidRDefault="00761771" w:rsidP="00EC1672">
            <w:pPr>
              <w:tabs>
                <w:tab w:val="left" w:pos="1152"/>
              </w:tabs>
              <w:spacing w:before="40" w:after="80" w:line="276" w:lineRule="auto"/>
              <w:ind w:left="89" w:right="2"/>
              <w:rPr>
                <w:rFonts w:eastAsia="Times New Roman"/>
                <w:spacing w:val="0"/>
                <w:w w:val="100"/>
                <w:kern w:val="0"/>
                <w:szCs w:val="20"/>
              </w:rPr>
            </w:pPr>
            <w:r w:rsidRPr="00EC1672">
              <w:rPr>
                <w:rFonts w:eastAsia="Times New Roman"/>
                <w:spacing w:val="0"/>
                <w:w w:val="100"/>
                <w:kern w:val="0"/>
                <w:szCs w:val="20"/>
              </w:rPr>
              <w:t>13</w:t>
            </w:r>
          </w:p>
        </w:tc>
        <w:tc>
          <w:tcPr>
            <w:tcW w:w="405" w:type="dxa"/>
            <w:hideMark/>
          </w:tcPr>
          <w:p w14:paraId="044817DC"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hideMark/>
          </w:tcPr>
          <w:p w14:paraId="5CC80B6B" w14:textId="77777777" w:rsidR="00761771" w:rsidRDefault="00761771" w:rsidP="00943263">
            <w:pPr>
              <w:spacing w:before="40" w:after="80" w:line="276" w:lineRule="auto"/>
              <w:ind w:right="-90"/>
            </w:pPr>
            <w:r>
              <w:t>Комментарии к Трехсторонней белой книге по усовершенствованию процесса осуществления Глобального соглашения 1998 года (неофициальный документ WP.29-166-17)</w:t>
            </w:r>
          </w:p>
        </w:tc>
        <w:tc>
          <w:tcPr>
            <w:tcW w:w="603" w:type="dxa"/>
            <w:hideMark/>
          </w:tcPr>
          <w:p w14:paraId="016AE011"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c)</w:t>
            </w:r>
          </w:p>
        </w:tc>
      </w:tr>
      <w:tr w:rsidR="00761771" w14:paraId="40E90AD5" w14:textId="77777777" w:rsidTr="002A362F">
        <w:trPr>
          <w:cantSplit/>
        </w:trPr>
        <w:tc>
          <w:tcPr>
            <w:tcW w:w="533" w:type="dxa"/>
            <w:tcBorders>
              <w:top w:val="nil"/>
              <w:left w:val="nil"/>
              <w:bottom w:val="single" w:sz="12" w:space="0" w:color="auto"/>
              <w:right w:val="nil"/>
            </w:tcBorders>
            <w:hideMark/>
          </w:tcPr>
          <w:p w14:paraId="5620092E" w14:textId="77777777" w:rsidR="00761771" w:rsidRDefault="00761771">
            <w:pPr>
              <w:tabs>
                <w:tab w:val="left" w:pos="288"/>
                <w:tab w:val="left" w:pos="576"/>
                <w:tab w:val="left" w:pos="864"/>
                <w:tab w:val="left" w:pos="1152"/>
              </w:tabs>
              <w:suppressAutoHyphens/>
              <w:spacing w:before="40" w:after="80" w:line="276" w:lineRule="auto"/>
              <w:ind w:right="43"/>
              <w:rPr>
                <w:lang w:val="en-US"/>
              </w:rPr>
            </w:pPr>
            <w:r>
              <w:rPr>
                <w:lang w:val="en-US"/>
              </w:rPr>
              <w:t>31</w:t>
            </w:r>
          </w:p>
        </w:tc>
        <w:tc>
          <w:tcPr>
            <w:tcW w:w="1557" w:type="dxa"/>
            <w:tcBorders>
              <w:top w:val="nil"/>
              <w:left w:val="nil"/>
              <w:bottom w:val="single" w:sz="12" w:space="0" w:color="auto"/>
              <w:right w:val="nil"/>
            </w:tcBorders>
            <w:hideMark/>
          </w:tcPr>
          <w:p w14:paraId="260CFB4F" w14:textId="77777777" w:rsidR="00761771" w:rsidRDefault="00761771">
            <w:pPr>
              <w:spacing w:before="40" w:after="80" w:line="276" w:lineRule="auto"/>
              <w:ind w:right="43"/>
            </w:pPr>
            <w:r>
              <w:t xml:space="preserve">Соединенными Штатами </w:t>
            </w:r>
            <w:r w:rsidR="00943263">
              <w:br/>
            </w:r>
            <w:r>
              <w:t>Америки</w:t>
            </w:r>
          </w:p>
        </w:tc>
        <w:tc>
          <w:tcPr>
            <w:tcW w:w="965" w:type="dxa"/>
            <w:tcBorders>
              <w:top w:val="nil"/>
              <w:left w:val="nil"/>
              <w:bottom w:val="single" w:sz="12" w:space="0" w:color="auto"/>
              <w:right w:val="nil"/>
            </w:tcBorders>
            <w:hideMark/>
          </w:tcPr>
          <w:p w14:paraId="5B11D81E" w14:textId="77777777" w:rsidR="00761771" w:rsidRPr="00943263" w:rsidRDefault="00761771" w:rsidP="00EC1672">
            <w:pPr>
              <w:tabs>
                <w:tab w:val="left" w:pos="1152"/>
              </w:tabs>
              <w:spacing w:before="40" w:after="80" w:line="276" w:lineRule="auto"/>
              <w:ind w:left="89" w:right="2"/>
              <w:rPr>
                <w:rFonts w:eastAsia="Times New Roman"/>
                <w:spacing w:val="0"/>
                <w:w w:val="100"/>
                <w:kern w:val="0"/>
                <w:szCs w:val="20"/>
              </w:rPr>
            </w:pPr>
            <w:r w:rsidRPr="00943263">
              <w:rPr>
                <w:rFonts w:eastAsia="Times New Roman"/>
                <w:spacing w:val="0"/>
                <w:w w:val="100"/>
                <w:kern w:val="0"/>
                <w:szCs w:val="20"/>
              </w:rPr>
              <w:t>8.1</w:t>
            </w:r>
          </w:p>
        </w:tc>
        <w:tc>
          <w:tcPr>
            <w:tcW w:w="405" w:type="dxa"/>
            <w:tcBorders>
              <w:top w:val="nil"/>
              <w:left w:val="nil"/>
              <w:bottom w:val="single" w:sz="12" w:space="0" w:color="auto"/>
              <w:right w:val="nil"/>
            </w:tcBorders>
            <w:hideMark/>
          </w:tcPr>
          <w:p w14:paraId="569CEF9B" w14:textId="77777777" w:rsidR="00761771" w:rsidRDefault="00761771" w:rsidP="00943263">
            <w:pPr>
              <w:tabs>
                <w:tab w:val="left" w:pos="288"/>
                <w:tab w:val="left" w:pos="576"/>
                <w:tab w:val="left" w:pos="864"/>
                <w:tab w:val="left" w:pos="1152"/>
              </w:tabs>
              <w:spacing w:before="40" w:after="80" w:line="276" w:lineRule="auto"/>
              <w:ind w:right="397"/>
              <w:jc w:val="center"/>
              <w:rPr>
                <w:rFonts w:eastAsia="Times New Roman"/>
                <w:spacing w:val="0"/>
                <w:w w:val="100"/>
                <w:kern w:val="0"/>
                <w:szCs w:val="20"/>
              </w:rPr>
            </w:pPr>
            <w:r>
              <w:rPr>
                <w:rFonts w:eastAsia="Times New Roman"/>
                <w:spacing w:val="0"/>
                <w:w w:val="100"/>
                <w:kern w:val="0"/>
                <w:szCs w:val="20"/>
              </w:rPr>
              <w:t>А</w:t>
            </w:r>
          </w:p>
        </w:tc>
        <w:tc>
          <w:tcPr>
            <w:tcW w:w="3715" w:type="dxa"/>
            <w:tcBorders>
              <w:top w:val="nil"/>
              <w:left w:val="nil"/>
              <w:bottom w:val="single" w:sz="12" w:space="0" w:color="auto"/>
              <w:right w:val="nil"/>
            </w:tcBorders>
            <w:hideMark/>
          </w:tcPr>
          <w:p w14:paraId="5DA0FF0C" w14:textId="77777777" w:rsidR="00761771" w:rsidRDefault="00761771" w:rsidP="00943263">
            <w:pPr>
              <w:spacing w:before="40" w:after="80" w:line="276" w:lineRule="auto"/>
              <w:ind w:right="-90"/>
            </w:pPr>
            <w:r>
              <w:t>Заявление Эдварда Нама, директора Центра качества воздуха и моделирования, Управление транспорта и качества воздуха, Агентство по охране окружающей среды США</w:t>
            </w:r>
          </w:p>
        </w:tc>
        <w:tc>
          <w:tcPr>
            <w:tcW w:w="603" w:type="dxa"/>
            <w:tcBorders>
              <w:top w:val="nil"/>
              <w:left w:val="nil"/>
              <w:bottom w:val="single" w:sz="12" w:space="0" w:color="auto"/>
              <w:right w:val="nil"/>
            </w:tcBorders>
            <w:hideMark/>
          </w:tcPr>
          <w:p w14:paraId="0465653A" w14:textId="77777777" w:rsidR="00761771" w:rsidRDefault="00761771" w:rsidP="00943263">
            <w:pPr>
              <w:tabs>
                <w:tab w:val="left" w:pos="864"/>
                <w:tab w:val="left" w:pos="1152"/>
              </w:tabs>
              <w:spacing w:before="40" w:after="80" w:line="276" w:lineRule="auto"/>
              <w:ind w:right="67"/>
              <w:jc w:val="center"/>
              <w:rPr>
                <w:rFonts w:eastAsia="Times New Roman"/>
                <w:spacing w:val="0"/>
                <w:w w:val="100"/>
                <w:kern w:val="0"/>
                <w:szCs w:val="20"/>
                <w:lang w:val="en-GB"/>
              </w:rPr>
            </w:pPr>
            <w:r>
              <w:rPr>
                <w:rFonts w:eastAsia="Times New Roman"/>
                <w:spacing w:val="0"/>
                <w:w w:val="100"/>
                <w:kern w:val="0"/>
                <w:szCs w:val="20"/>
                <w:lang w:val="en-GB"/>
              </w:rPr>
              <w:t>a)</w:t>
            </w:r>
          </w:p>
        </w:tc>
      </w:tr>
    </w:tbl>
    <w:p w14:paraId="47516006" w14:textId="77777777" w:rsidR="00761771" w:rsidRPr="002918FB" w:rsidRDefault="00761771" w:rsidP="002918FB">
      <w:pPr>
        <w:pStyle w:val="SingleTxt"/>
        <w:spacing w:after="0" w:line="120" w:lineRule="exact"/>
        <w:rPr>
          <w:sz w:val="10"/>
          <w:lang w:val="en-US"/>
        </w:rPr>
      </w:pPr>
    </w:p>
    <w:p w14:paraId="17DDAD6F" w14:textId="77777777" w:rsidR="002918FB" w:rsidRPr="002918FB" w:rsidRDefault="002918FB" w:rsidP="002918FB">
      <w:pPr>
        <w:pStyle w:val="SingleTxt"/>
        <w:spacing w:after="0" w:line="120" w:lineRule="exact"/>
        <w:rPr>
          <w:sz w:val="10"/>
          <w:lang w:val="en-US"/>
        </w:rPr>
      </w:pPr>
    </w:p>
    <w:p w14:paraId="2E533A57" w14:textId="77777777" w:rsidR="005D65C8" w:rsidRDefault="005D65C8" w:rsidP="005D65C8">
      <w:pPr>
        <w:pStyle w:val="FootnoteText"/>
        <w:tabs>
          <w:tab w:val="right" w:pos="1476"/>
          <w:tab w:val="left" w:pos="1548"/>
          <w:tab w:val="right" w:pos="1836"/>
          <w:tab w:val="left" w:pos="1908"/>
        </w:tabs>
        <w:spacing w:line="276" w:lineRule="auto"/>
        <w:ind w:left="1548" w:right="1267" w:hanging="288"/>
        <w:rPr>
          <w:i/>
        </w:rPr>
      </w:pPr>
      <w:r>
        <w:rPr>
          <w:i/>
        </w:rPr>
        <w:t>Примечания:</w:t>
      </w:r>
    </w:p>
    <w:p w14:paraId="49F1EC3A" w14:textId="77777777" w:rsidR="005D65C8" w:rsidRDefault="005D65C8" w:rsidP="00BF0381">
      <w:pPr>
        <w:pStyle w:val="FootnoteText"/>
        <w:tabs>
          <w:tab w:val="right" w:pos="1476"/>
          <w:tab w:val="left" w:pos="1548"/>
          <w:tab w:val="right" w:pos="1836"/>
          <w:tab w:val="left" w:pos="1908"/>
        </w:tabs>
        <w:ind w:left="1548" w:right="1267" w:hanging="288"/>
      </w:pPr>
      <w:r>
        <w:tab/>
        <w:t>а)</w:t>
      </w:r>
      <w:r>
        <w:tab/>
        <w:t>Рассмотрение завершено, либо документ подлежит замене.</w:t>
      </w:r>
    </w:p>
    <w:p w14:paraId="610057FE" w14:textId="77777777" w:rsidR="005D65C8" w:rsidRDefault="005D65C8" w:rsidP="00BF0381">
      <w:pPr>
        <w:pStyle w:val="FootnoteText"/>
        <w:tabs>
          <w:tab w:val="right" w:pos="1476"/>
          <w:tab w:val="left" w:pos="1548"/>
          <w:tab w:val="right" w:pos="1836"/>
          <w:tab w:val="left" w:pos="1908"/>
        </w:tabs>
        <w:ind w:left="1548" w:right="1267" w:hanging="288"/>
      </w:pPr>
      <w:r>
        <w:tab/>
      </w:r>
      <w:r>
        <w:rPr>
          <w:lang w:val="en-US"/>
        </w:rPr>
        <w:t>b</w:t>
      </w:r>
      <w:r>
        <w:t>)</w:t>
      </w:r>
      <w:r>
        <w:tab/>
        <w:t>Принят.</w:t>
      </w:r>
    </w:p>
    <w:p w14:paraId="653C8CD4" w14:textId="77777777" w:rsidR="005D65C8" w:rsidRDefault="005D65C8" w:rsidP="00BF0381">
      <w:pPr>
        <w:pStyle w:val="FootnoteText"/>
        <w:tabs>
          <w:tab w:val="right" w:pos="1476"/>
          <w:tab w:val="left" w:pos="1548"/>
          <w:tab w:val="right" w:pos="1836"/>
          <w:tab w:val="left" w:pos="1908"/>
        </w:tabs>
        <w:ind w:left="1548" w:right="1267" w:hanging="288"/>
      </w:pPr>
      <w:r>
        <w:tab/>
      </w:r>
      <w:r>
        <w:rPr>
          <w:lang w:val="en-US"/>
        </w:rPr>
        <w:t>c</w:t>
      </w:r>
      <w:r>
        <w:t>)</w:t>
      </w:r>
      <w:r>
        <w:tab/>
        <w:t>Рассмотрение будет продолжено на следующей сессии в качестве неофициального документа.</w:t>
      </w:r>
    </w:p>
    <w:p w14:paraId="5EF38DE3" w14:textId="77777777" w:rsidR="005D65C8" w:rsidRDefault="005D65C8" w:rsidP="00BF0381">
      <w:pPr>
        <w:pStyle w:val="FootnoteText"/>
        <w:tabs>
          <w:tab w:val="right" w:pos="1476"/>
          <w:tab w:val="left" w:pos="1548"/>
          <w:tab w:val="right" w:pos="1836"/>
          <w:tab w:val="left" w:pos="1908"/>
        </w:tabs>
        <w:ind w:left="1548" w:right="1267" w:hanging="288"/>
      </w:pPr>
      <w:r>
        <w:tab/>
      </w:r>
      <w:r>
        <w:rPr>
          <w:lang w:val="en-US"/>
        </w:rPr>
        <w:t>d</w:t>
      </w:r>
      <w:r>
        <w:t>)</w:t>
      </w:r>
      <w:r>
        <w:tab/>
        <w:t>Рассмотрение будет продолжено на следующей сессии в качестве официального документа.</w:t>
      </w:r>
    </w:p>
    <w:p w14:paraId="40971462" w14:textId="77777777" w:rsidR="005D65C8" w:rsidRPr="005D65C8" w:rsidRDefault="005D65C8" w:rsidP="00993285">
      <w:pPr>
        <w:pStyle w:val="SingleTxt"/>
      </w:pPr>
    </w:p>
    <w:p w14:paraId="7EF5C20C" w14:textId="77777777" w:rsidR="005D65C8" w:rsidRDefault="005D65C8" w:rsidP="002918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 xml:space="preserve">Приложение </w:t>
      </w:r>
      <w:r>
        <w:rPr>
          <w:lang w:val="en-US"/>
        </w:rPr>
        <w:t>II</w:t>
      </w:r>
    </w:p>
    <w:p w14:paraId="35224D62" w14:textId="77777777" w:rsidR="005D65C8" w:rsidRDefault="005D65C8" w:rsidP="005D65C8">
      <w:pPr>
        <w:pStyle w:val="SingleTxt"/>
        <w:spacing w:after="0" w:line="120" w:lineRule="exact"/>
        <w:rPr>
          <w:sz w:val="10"/>
        </w:rPr>
      </w:pPr>
    </w:p>
    <w:p w14:paraId="7FFF685D" w14:textId="77777777" w:rsidR="005D65C8" w:rsidRDefault="005D65C8" w:rsidP="005D65C8">
      <w:pPr>
        <w:pStyle w:val="SingleTxt"/>
        <w:spacing w:after="0" w:line="120" w:lineRule="exact"/>
        <w:rPr>
          <w:sz w:val="10"/>
        </w:rPr>
      </w:pPr>
    </w:p>
    <w:p w14:paraId="0453A7BB" w14:textId="77777777" w:rsidR="00761771" w:rsidRPr="005D65C8" w:rsidRDefault="002918FB" w:rsidP="002918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1" w:name="_Toc423423788"/>
      <w:r>
        <w:tab/>
      </w:r>
      <w:r w:rsidR="005D65C8">
        <w:tab/>
        <w:t xml:space="preserve">Расписание совещаний </w:t>
      </w:r>
      <w:r w:rsidR="005D65C8">
        <w:rPr>
          <w:lang w:val="en-US"/>
        </w:rPr>
        <w:t>WP</w:t>
      </w:r>
      <w:r w:rsidR="005D65C8">
        <w:t xml:space="preserve">.29, </w:t>
      </w:r>
      <w:bookmarkEnd w:id="51"/>
      <w:r w:rsidR="005D65C8">
        <w:t>рабочих групп и комитетов на 2016 год</w:t>
      </w:r>
    </w:p>
    <w:p w14:paraId="185672CC" w14:textId="77777777" w:rsidR="005D65C8" w:rsidRPr="002918FB" w:rsidRDefault="005D65C8" w:rsidP="002918FB">
      <w:pPr>
        <w:pStyle w:val="SingleTxt"/>
        <w:spacing w:after="0" w:line="120" w:lineRule="exact"/>
        <w:rPr>
          <w:sz w:val="10"/>
        </w:rPr>
      </w:pPr>
    </w:p>
    <w:p w14:paraId="477EC8FC" w14:textId="77777777" w:rsidR="002918FB" w:rsidRPr="002918FB" w:rsidRDefault="002918FB" w:rsidP="002918FB">
      <w:pPr>
        <w:pStyle w:val="SingleTxt"/>
        <w:spacing w:after="0" w:line="120" w:lineRule="exact"/>
        <w:rPr>
          <w:sz w:val="10"/>
        </w:rPr>
      </w:pPr>
    </w:p>
    <w:tbl>
      <w:tblPr>
        <w:tblW w:w="10121" w:type="dxa"/>
        <w:jc w:val="center"/>
        <w:tblLayout w:type="fixed"/>
        <w:tblCellMar>
          <w:left w:w="88" w:type="dxa"/>
          <w:right w:w="88" w:type="dxa"/>
        </w:tblCellMar>
        <w:tblLook w:val="04A0" w:firstRow="1" w:lastRow="0" w:firstColumn="1" w:lastColumn="0" w:noHBand="0" w:noVBand="1"/>
      </w:tblPr>
      <w:tblGrid>
        <w:gridCol w:w="978"/>
        <w:gridCol w:w="3762"/>
        <w:gridCol w:w="720"/>
        <w:gridCol w:w="1458"/>
        <w:gridCol w:w="621"/>
        <w:gridCol w:w="558"/>
        <w:gridCol w:w="423"/>
        <w:gridCol w:w="1031"/>
        <w:gridCol w:w="570"/>
      </w:tblGrid>
      <w:tr w:rsidR="00116AE2" w:rsidRPr="00116AE2" w14:paraId="4F684E99" w14:textId="77777777" w:rsidTr="002405B3">
        <w:trPr>
          <w:cantSplit/>
          <w:trHeight w:val="1134"/>
          <w:tblHeader/>
          <w:jc w:val="center"/>
        </w:trPr>
        <w:tc>
          <w:tcPr>
            <w:tcW w:w="978" w:type="dxa"/>
            <w:tcBorders>
              <w:top w:val="single" w:sz="4" w:space="0" w:color="auto"/>
              <w:left w:val="single" w:sz="4" w:space="0" w:color="auto"/>
              <w:bottom w:val="single" w:sz="12" w:space="0" w:color="auto"/>
              <w:right w:val="single" w:sz="4" w:space="0" w:color="auto"/>
            </w:tcBorders>
            <w:shd w:val="clear" w:color="auto" w:fill="auto"/>
            <w:tcMar>
              <w:top w:w="0" w:type="dxa"/>
              <w:left w:w="57" w:type="dxa"/>
              <w:bottom w:w="0" w:type="dxa"/>
              <w:right w:w="57" w:type="dxa"/>
            </w:tcMar>
            <w:vAlign w:val="bottom"/>
            <w:hideMark/>
          </w:tcPr>
          <w:p w14:paraId="65F15352" w14:textId="77777777" w:rsidR="005D65C8" w:rsidRPr="00116AE2" w:rsidRDefault="005D65C8" w:rsidP="00116AE2">
            <w:pPr>
              <w:suppressAutoHyphens/>
              <w:autoSpaceDE w:val="0"/>
              <w:autoSpaceDN w:val="0"/>
              <w:adjustRightInd w:val="0"/>
              <w:spacing w:before="80" w:after="80" w:line="160" w:lineRule="exact"/>
              <w:ind w:right="40"/>
              <w:rPr>
                <w:rFonts w:eastAsia="Times New Roman"/>
                <w:bCs/>
                <w:i/>
                <w:sz w:val="14"/>
                <w:szCs w:val="12"/>
              </w:rPr>
            </w:pPr>
            <w:r w:rsidRPr="00116AE2">
              <w:rPr>
                <w:rFonts w:eastAsia="Times New Roman"/>
                <w:bCs/>
                <w:i/>
                <w:sz w:val="14"/>
                <w:szCs w:val="12"/>
              </w:rPr>
              <w:t>Месяц</w:t>
            </w:r>
          </w:p>
        </w:tc>
        <w:tc>
          <w:tcPr>
            <w:tcW w:w="3762" w:type="dxa"/>
            <w:tcBorders>
              <w:top w:val="single" w:sz="4" w:space="0" w:color="auto"/>
              <w:left w:val="single" w:sz="4" w:space="0" w:color="auto"/>
              <w:bottom w:val="single" w:sz="12" w:space="0" w:color="auto"/>
              <w:right w:val="single" w:sz="4" w:space="0" w:color="auto"/>
            </w:tcBorders>
            <w:shd w:val="clear" w:color="auto" w:fill="auto"/>
            <w:tcMar>
              <w:top w:w="0" w:type="dxa"/>
              <w:left w:w="57" w:type="dxa"/>
              <w:bottom w:w="0" w:type="dxa"/>
              <w:right w:w="57" w:type="dxa"/>
            </w:tcMar>
            <w:vAlign w:val="bottom"/>
            <w:hideMark/>
          </w:tcPr>
          <w:p w14:paraId="76166094" w14:textId="77777777" w:rsidR="005D65C8" w:rsidRPr="00116AE2" w:rsidRDefault="005D65C8" w:rsidP="00116AE2">
            <w:pPr>
              <w:tabs>
                <w:tab w:val="center" w:pos="2254"/>
              </w:tabs>
              <w:autoSpaceDE w:val="0"/>
              <w:autoSpaceDN w:val="0"/>
              <w:adjustRightInd w:val="0"/>
              <w:spacing w:before="80" w:after="80" w:line="160" w:lineRule="exact"/>
              <w:ind w:right="397"/>
              <w:rPr>
                <w:rFonts w:eastAsia="Times New Roman"/>
                <w:bCs/>
                <w:i/>
                <w:sz w:val="14"/>
                <w:szCs w:val="12"/>
              </w:rPr>
            </w:pPr>
            <w:r w:rsidRPr="00116AE2">
              <w:rPr>
                <w:rFonts w:eastAsia="Times New Roman"/>
                <w:bCs/>
                <w:i/>
                <w:sz w:val="14"/>
                <w:szCs w:val="12"/>
              </w:rPr>
              <w:t>Совещание (название и номер сессии)</w:t>
            </w:r>
          </w:p>
        </w:tc>
        <w:tc>
          <w:tcPr>
            <w:tcW w:w="720" w:type="dxa"/>
            <w:tcBorders>
              <w:top w:val="single" w:sz="4" w:space="0" w:color="auto"/>
              <w:left w:val="single" w:sz="4" w:space="0" w:color="auto"/>
              <w:bottom w:val="single" w:sz="12" w:space="0" w:color="auto"/>
              <w:right w:val="single" w:sz="4" w:space="0" w:color="auto"/>
            </w:tcBorders>
            <w:shd w:val="clear" w:color="auto" w:fill="auto"/>
            <w:tcMar>
              <w:top w:w="0" w:type="dxa"/>
              <w:left w:w="57" w:type="dxa"/>
              <w:bottom w:w="0" w:type="dxa"/>
              <w:right w:w="57" w:type="dxa"/>
            </w:tcMar>
            <w:vAlign w:val="bottom"/>
            <w:hideMark/>
          </w:tcPr>
          <w:p w14:paraId="53840E44" w14:textId="77777777" w:rsidR="005D65C8" w:rsidRPr="00116AE2" w:rsidRDefault="005D65C8" w:rsidP="00116AE2">
            <w:pPr>
              <w:autoSpaceDE w:val="0"/>
              <w:autoSpaceDN w:val="0"/>
              <w:adjustRightInd w:val="0"/>
              <w:spacing w:before="80" w:after="80" w:line="160" w:lineRule="exact"/>
              <w:ind w:right="-11"/>
              <w:rPr>
                <w:rFonts w:eastAsia="Times New Roman"/>
                <w:bCs/>
                <w:i/>
                <w:sz w:val="14"/>
                <w:szCs w:val="12"/>
              </w:rPr>
            </w:pPr>
            <w:r w:rsidRPr="00116AE2">
              <w:rPr>
                <w:rFonts w:eastAsia="Times New Roman"/>
                <w:bCs/>
                <w:i/>
                <w:sz w:val="14"/>
                <w:szCs w:val="12"/>
              </w:rPr>
              <w:t>Предлагаемые даты</w:t>
            </w:r>
          </w:p>
        </w:tc>
        <w:tc>
          <w:tcPr>
            <w:tcW w:w="1458" w:type="dxa"/>
            <w:tcBorders>
              <w:top w:val="single" w:sz="4" w:space="0" w:color="auto"/>
              <w:left w:val="single" w:sz="4" w:space="0" w:color="auto"/>
              <w:bottom w:val="single" w:sz="12" w:space="0" w:color="auto"/>
              <w:right w:val="single" w:sz="4" w:space="0" w:color="auto"/>
            </w:tcBorders>
            <w:shd w:val="clear" w:color="auto" w:fill="auto"/>
            <w:tcMar>
              <w:top w:w="0" w:type="dxa"/>
              <w:left w:w="57" w:type="dxa"/>
              <w:bottom w:w="0" w:type="dxa"/>
              <w:right w:w="57" w:type="dxa"/>
            </w:tcMar>
            <w:vAlign w:val="bottom"/>
            <w:hideMark/>
          </w:tcPr>
          <w:p w14:paraId="0C243454" w14:textId="77777777" w:rsidR="005D65C8" w:rsidRPr="00116AE2" w:rsidRDefault="005D65C8" w:rsidP="00116AE2">
            <w:pPr>
              <w:autoSpaceDE w:val="0"/>
              <w:autoSpaceDN w:val="0"/>
              <w:adjustRightInd w:val="0"/>
              <w:spacing w:before="80" w:after="80" w:line="160" w:lineRule="exact"/>
              <w:ind w:right="-11"/>
              <w:rPr>
                <w:rFonts w:eastAsia="Times New Roman"/>
                <w:bCs/>
                <w:i/>
                <w:sz w:val="14"/>
                <w:szCs w:val="12"/>
              </w:rPr>
            </w:pPr>
            <w:r w:rsidRPr="00116AE2">
              <w:rPr>
                <w:rFonts w:eastAsia="Times New Roman"/>
                <w:bCs/>
                <w:i/>
                <w:sz w:val="14"/>
                <w:szCs w:val="12"/>
              </w:rPr>
              <w:t>Расписание</w:t>
            </w:r>
          </w:p>
        </w:tc>
        <w:tc>
          <w:tcPr>
            <w:tcW w:w="621" w:type="dxa"/>
            <w:tcBorders>
              <w:top w:val="single" w:sz="4" w:space="0" w:color="auto"/>
              <w:left w:val="single" w:sz="4" w:space="0" w:color="auto"/>
              <w:bottom w:val="single" w:sz="12" w:space="0" w:color="auto"/>
              <w:right w:val="single" w:sz="4" w:space="0" w:color="auto"/>
            </w:tcBorders>
            <w:shd w:val="clear" w:color="auto" w:fill="auto"/>
            <w:tcMar>
              <w:top w:w="0" w:type="dxa"/>
              <w:left w:w="57" w:type="dxa"/>
              <w:bottom w:w="0" w:type="dxa"/>
              <w:right w:w="57" w:type="dxa"/>
            </w:tcMar>
            <w:vAlign w:val="bottom"/>
            <w:hideMark/>
          </w:tcPr>
          <w:p w14:paraId="63F82406" w14:textId="77777777" w:rsidR="005D65C8" w:rsidRPr="00116AE2" w:rsidRDefault="005D65C8" w:rsidP="00116AE2">
            <w:pPr>
              <w:autoSpaceDE w:val="0"/>
              <w:autoSpaceDN w:val="0"/>
              <w:adjustRightInd w:val="0"/>
              <w:spacing w:before="80" w:after="80" w:line="160" w:lineRule="exact"/>
              <w:ind w:right="-11"/>
              <w:rPr>
                <w:rFonts w:eastAsia="Times New Roman"/>
                <w:i/>
                <w:sz w:val="14"/>
                <w:szCs w:val="12"/>
              </w:rPr>
            </w:pPr>
            <w:r w:rsidRPr="00116AE2">
              <w:rPr>
                <w:rFonts w:eastAsia="Times New Roman"/>
                <w:bCs/>
                <w:i/>
                <w:sz w:val="14"/>
                <w:szCs w:val="12"/>
              </w:rPr>
              <w:t>Число половин рабочего дня</w:t>
            </w:r>
          </w:p>
        </w:tc>
        <w:tc>
          <w:tcPr>
            <w:tcW w:w="558" w:type="dxa"/>
            <w:tcBorders>
              <w:top w:val="single" w:sz="4" w:space="0" w:color="auto"/>
              <w:left w:val="single" w:sz="4" w:space="0" w:color="auto"/>
              <w:bottom w:val="single" w:sz="12" w:space="0" w:color="auto"/>
              <w:right w:val="single" w:sz="4" w:space="0" w:color="auto"/>
            </w:tcBorders>
            <w:shd w:val="clear" w:color="auto" w:fill="auto"/>
            <w:tcMar>
              <w:top w:w="0" w:type="dxa"/>
              <w:left w:w="57" w:type="dxa"/>
              <w:bottom w:w="0" w:type="dxa"/>
              <w:right w:w="57" w:type="dxa"/>
            </w:tcMar>
            <w:vAlign w:val="bottom"/>
            <w:hideMark/>
          </w:tcPr>
          <w:p w14:paraId="418AEC25" w14:textId="77777777" w:rsidR="005D65C8" w:rsidRPr="00116AE2" w:rsidRDefault="005D65C8" w:rsidP="00116AE2">
            <w:pPr>
              <w:autoSpaceDE w:val="0"/>
              <w:autoSpaceDN w:val="0"/>
              <w:adjustRightInd w:val="0"/>
              <w:spacing w:before="80" w:after="80" w:line="160" w:lineRule="exact"/>
              <w:ind w:right="-11"/>
              <w:rPr>
                <w:rFonts w:eastAsia="Times New Roman"/>
                <w:i/>
                <w:sz w:val="14"/>
                <w:szCs w:val="10"/>
              </w:rPr>
            </w:pPr>
            <w:r w:rsidRPr="00116AE2">
              <w:rPr>
                <w:rFonts w:eastAsia="Times New Roman"/>
                <w:bCs/>
                <w:i/>
                <w:sz w:val="14"/>
                <w:szCs w:val="12"/>
              </w:rPr>
              <w:t>Устный</w:t>
            </w:r>
            <w:r w:rsidRPr="00116AE2">
              <w:rPr>
                <w:rFonts w:eastAsia="Times New Roman"/>
                <w:i/>
                <w:sz w:val="14"/>
                <w:szCs w:val="10"/>
              </w:rPr>
              <w:t xml:space="preserve"> перевод</w:t>
            </w:r>
          </w:p>
        </w:tc>
        <w:tc>
          <w:tcPr>
            <w:tcW w:w="423"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09922BD9" w14:textId="77777777" w:rsidR="005D65C8" w:rsidRPr="00116AE2" w:rsidRDefault="005D65C8" w:rsidP="00116AE2">
            <w:pPr>
              <w:autoSpaceDE w:val="0"/>
              <w:autoSpaceDN w:val="0"/>
              <w:adjustRightInd w:val="0"/>
              <w:spacing w:before="80" w:after="80" w:line="160" w:lineRule="exact"/>
              <w:ind w:right="-11"/>
              <w:rPr>
                <w:rFonts w:eastAsia="Times New Roman"/>
                <w:bCs/>
                <w:i/>
                <w:sz w:val="14"/>
                <w:szCs w:val="12"/>
              </w:rPr>
            </w:pPr>
            <w:r w:rsidRPr="00116AE2">
              <w:rPr>
                <w:rFonts w:eastAsia="Times New Roman"/>
                <w:bCs/>
                <w:i/>
                <w:sz w:val="14"/>
                <w:szCs w:val="12"/>
              </w:rPr>
              <w:t xml:space="preserve">Зал </w:t>
            </w:r>
          </w:p>
        </w:tc>
        <w:tc>
          <w:tcPr>
            <w:tcW w:w="1031"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47A8E698" w14:textId="77777777" w:rsidR="005D65C8" w:rsidRPr="00116AE2" w:rsidRDefault="005D65C8" w:rsidP="00116AE2">
            <w:pPr>
              <w:autoSpaceDE w:val="0"/>
              <w:autoSpaceDN w:val="0"/>
              <w:adjustRightInd w:val="0"/>
              <w:spacing w:before="80" w:after="80" w:line="160" w:lineRule="exact"/>
              <w:ind w:right="-11"/>
              <w:rPr>
                <w:rFonts w:eastAsia="Times New Roman"/>
                <w:i/>
                <w:sz w:val="14"/>
                <w:szCs w:val="10"/>
              </w:rPr>
            </w:pPr>
            <w:r w:rsidRPr="00116AE2">
              <w:rPr>
                <w:rFonts w:eastAsia="Times New Roman"/>
                <w:i/>
                <w:sz w:val="14"/>
                <w:szCs w:val="10"/>
              </w:rPr>
              <w:t>12-</w:t>
            </w:r>
            <w:r w:rsidRPr="00116AE2">
              <w:rPr>
                <w:rFonts w:eastAsia="Times New Roman"/>
                <w:bCs/>
                <w:i/>
                <w:sz w:val="14"/>
                <w:szCs w:val="12"/>
              </w:rPr>
              <w:t>недельный</w:t>
            </w:r>
            <w:r w:rsidRPr="00116AE2">
              <w:rPr>
                <w:rFonts w:eastAsia="Times New Roman"/>
                <w:i/>
                <w:sz w:val="14"/>
                <w:szCs w:val="10"/>
              </w:rPr>
              <w:t xml:space="preserve"> срок</w:t>
            </w:r>
          </w:p>
        </w:tc>
        <w:tc>
          <w:tcPr>
            <w:tcW w:w="57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5A328FD" w14:textId="77777777" w:rsidR="005D65C8" w:rsidRPr="00116AE2" w:rsidRDefault="005D65C8" w:rsidP="00116AE2">
            <w:pPr>
              <w:autoSpaceDE w:val="0"/>
              <w:autoSpaceDN w:val="0"/>
              <w:adjustRightInd w:val="0"/>
              <w:spacing w:before="80" w:after="80" w:line="160" w:lineRule="exact"/>
              <w:ind w:right="-11"/>
              <w:rPr>
                <w:rFonts w:eastAsia="Times New Roman"/>
                <w:i/>
                <w:sz w:val="14"/>
                <w:szCs w:val="10"/>
              </w:rPr>
            </w:pPr>
            <w:r w:rsidRPr="00116AE2">
              <w:rPr>
                <w:rFonts w:eastAsia="Times New Roman"/>
                <w:bCs/>
                <w:i/>
                <w:sz w:val="14"/>
                <w:szCs w:val="12"/>
              </w:rPr>
              <w:t>Делегаты</w:t>
            </w:r>
          </w:p>
        </w:tc>
      </w:tr>
      <w:tr w:rsidR="00116AE2" w:rsidRPr="00116AE2" w14:paraId="45007FBE" w14:textId="77777777" w:rsidTr="002405B3">
        <w:trPr>
          <w:cantSplit/>
          <w:trHeight w:hRule="exact" w:val="115"/>
          <w:tblHeader/>
          <w:jc w:val="center"/>
        </w:trPr>
        <w:tc>
          <w:tcPr>
            <w:tcW w:w="978" w:type="dxa"/>
            <w:tcBorders>
              <w:top w:val="single" w:sz="12" w:space="0" w:color="auto"/>
              <w:left w:val="single" w:sz="4" w:space="0" w:color="auto"/>
              <w:right w:val="single" w:sz="4" w:space="0" w:color="auto"/>
            </w:tcBorders>
            <w:shd w:val="clear" w:color="auto" w:fill="auto"/>
            <w:vAlign w:val="bottom"/>
          </w:tcPr>
          <w:p w14:paraId="6F9C1181" w14:textId="77777777" w:rsidR="005D65C8" w:rsidRPr="00116AE2" w:rsidRDefault="005D65C8" w:rsidP="00116AE2">
            <w:pPr>
              <w:suppressAutoHyphens/>
              <w:autoSpaceDE w:val="0"/>
              <w:autoSpaceDN w:val="0"/>
              <w:adjustRightInd w:val="0"/>
              <w:spacing w:before="40" w:after="80"/>
              <w:ind w:right="40"/>
              <w:rPr>
                <w:rFonts w:eastAsia="Times New Roman"/>
                <w:szCs w:val="14"/>
                <w:lang w:val="en-GB"/>
              </w:rPr>
            </w:pPr>
          </w:p>
        </w:tc>
        <w:tc>
          <w:tcPr>
            <w:tcW w:w="3762" w:type="dxa"/>
            <w:tcBorders>
              <w:top w:val="single" w:sz="12" w:space="0" w:color="auto"/>
              <w:left w:val="single" w:sz="4" w:space="0" w:color="auto"/>
              <w:right w:val="single" w:sz="4" w:space="0" w:color="auto"/>
            </w:tcBorders>
            <w:shd w:val="clear" w:color="auto" w:fill="auto"/>
            <w:vAlign w:val="bottom"/>
          </w:tcPr>
          <w:p w14:paraId="51587E78" w14:textId="77777777" w:rsidR="005D65C8" w:rsidRPr="00116AE2" w:rsidRDefault="005D65C8" w:rsidP="00116AE2">
            <w:pPr>
              <w:suppressAutoHyphens/>
              <w:autoSpaceDE w:val="0"/>
              <w:autoSpaceDN w:val="0"/>
              <w:adjustRightInd w:val="0"/>
              <w:spacing w:before="40" w:after="80"/>
              <w:ind w:right="40"/>
              <w:rPr>
                <w:rFonts w:eastAsia="Times New Roman"/>
                <w:szCs w:val="14"/>
                <w:lang w:val="en-GB"/>
              </w:rPr>
            </w:pPr>
          </w:p>
        </w:tc>
        <w:tc>
          <w:tcPr>
            <w:tcW w:w="720" w:type="dxa"/>
            <w:tcBorders>
              <w:top w:val="single" w:sz="12" w:space="0" w:color="auto"/>
              <w:left w:val="single" w:sz="4" w:space="0" w:color="auto"/>
              <w:right w:val="single" w:sz="4" w:space="0" w:color="auto"/>
            </w:tcBorders>
            <w:shd w:val="clear" w:color="auto" w:fill="auto"/>
            <w:vAlign w:val="bottom"/>
          </w:tcPr>
          <w:p w14:paraId="4AF89E21" w14:textId="77777777" w:rsidR="005D65C8" w:rsidRPr="00116AE2" w:rsidRDefault="005D65C8" w:rsidP="00116AE2">
            <w:pPr>
              <w:suppressAutoHyphens/>
              <w:autoSpaceDE w:val="0"/>
              <w:autoSpaceDN w:val="0"/>
              <w:adjustRightInd w:val="0"/>
              <w:spacing w:before="40" w:after="80"/>
              <w:ind w:right="40"/>
              <w:jc w:val="center"/>
              <w:rPr>
                <w:rFonts w:eastAsia="Times New Roman"/>
                <w:szCs w:val="14"/>
                <w:lang w:val="en-GB"/>
              </w:rPr>
            </w:pPr>
          </w:p>
        </w:tc>
        <w:tc>
          <w:tcPr>
            <w:tcW w:w="1458" w:type="dxa"/>
            <w:tcBorders>
              <w:top w:val="single" w:sz="12" w:space="0" w:color="auto"/>
              <w:left w:val="single" w:sz="4" w:space="0" w:color="auto"/>
              <w:right w:val="single" w:sz="4" w:space="0" w:color="auto"/>
            </w:tcBorders>
            <w:shd w:val="clear" w:color="auto" w:fill="auto"/>
            <w:vAlign w:val="bottom"/>
          </w:tcPr>
          <w:p w14:paraId="3ED73E57" w14:textId="77777777" w:rsidR="005D65C8" w:rsidRPr="00116AE2" w:rsidRDefault="005D65C8" w:rsidP="00116AE2">
            <w:pPr>
              <w:tabs>
                <w:tab w:val="center" w:pos="389"/>
              </w:tabs>
              <w:suppressAutoHyphens/>
              <w:autoSpaceDE w:val="0"/>
              <w:autoSpaceDN w:val="0"/>
              <w:adjustRightInd w:val="0"/>
              <w:spacing w:before="40" w:after="80"/>
              <w:ind w:left="-39" w:right="40"/>
              <w:jc w:val="center"/>
              <w:rPr>
                <w:rFonts w:eastAsia="Times New Roman"/>
                <w:szCs w:val="14"/>
                <w:lang w:val="en-GB"/>
              </w:rPr>
            </w:pPr>
          </w:p>
        </w:tc>
        <w:tc>
          <w:tcPr>
            <w:tcW w:w="621" w:type="dxa"/>
            <w:tcBorders>
              <w:top w:val="single" w:sz="12" w:space="0" w:color="auto"/>
              <w:left w:val="single" w:sz="4" w:space="0" w:color="auto"/>
              <w:right w:val="single" w:sz="4" w:space="0" w:color="auto"/>
            </w:tcBorders>
            <w:shd w:val="clear" w:color="auto" w:fill="auto"/>
            <w:vAlign w:val="bottom"/>
          </w:tcPr>
          <w:p w14:paraId="627F6E17" w14:textId="77777777" w:rsidR="005D65C8" w:rsidRPr="00116AE2" w:rsidRDefault="005D65C8" w:rsidP="00116AE2">
            <w:pPr>
              <w:tabs>
                <w:tab w:val="center" w:pos="284"/>
              </w:tabs>
              <w:suppressAutoHyphens/>
              <w:autoSpaceDE w:val="0"/>
              <w:autoSpaceDN w:val="0"/>
              <w:adjustRightInd w:val="0"/>
              <w:spacing w:before="40" w:after="80"/>
              <w:ind w:right="40"/>
              <w:jc w:val="center"/>
              <w:rPr>
                <w:rFonts w:eastAsia="Times New Roman"/>
                <w:szCs w:val="14"/>
                <w:lang w:val="en-GB"/>
              </w:rPr>
            </w:pPr>
          </w:p>
        </w:tc>
        <w:tc>
          <w:tcPr>
            <w:tcW w:w="558" w:type="dxa"/>
            <w:tcBorders>
              <w:top w:val="single" w:sz="12" w:space="0" w:color="auto"/>
              <w:left w:val="single" w:sz="4" w:space="0" w:color="auto"/>
              <w:right w:val="single" w:sz="4" w:space="0" w:color="auto"/>
            </w:tcBorders>
            <w:shd w:val="clear" w:color="auto" w:fill="auto"/>
            <w:vAlign w:val="bottom"/>
          </w:tcPr>
          <w:p w14:paraId="4DAF4411" w14:textId="77777777" w:rsidR="005D65C8" w:rsidRPr="00116AE2" w:rsidRDefault="005D65C8" w:rsidP="00116AE2">
            <w:pPr>
              <w:suppressAutoHyphens/>
              <w:autoSpaceDE w:val="0"/>
              <w:autoSpaceDN w:val="0"/>
              <w:adjustRightInd w:val="0"/>
              <w:spacing w:before="40" w:after="80"/>
              <w:ind w:right="40"/>
              <w:jc w:val="center"/>
              <w:rPr>
                <w:rFonts w:eastAsia="Times New Roman"/>
                <w:szCs w:val="14"/>
                <w:lang w:val="en-GB"/>
              </w:rPr>
            </w:pPr>
          </w:p>
        </w:tc>
        <w:tc>
          <w:tcPr>
            <w:tcW w:w="423" w:type="dxa"/>
            <w:tcBorders>
              <w:top w:val="single" w:sz="12" w:space="0" w:color="auto"/>
              <w:left w:val="single" w:sz="4" w:space="0" w:color="auto"/>
              <w:right w:val="single" w:sz="4" w:space="0" w:color="auto"/>
            </w:tcBorders>
            <w:shd w:val="clear" w:color="auto" w:fill="auto"/>
            <w:vAlign w:val="bottom"/>
          </w:tcPr>
          <w:p w14:paraId="57D3269A" w14:textId="77777777" w:rsidR="005D65C8" w:rsidRPr="00116AE2" w:rsidRDefault="005D65C8" w:rsidP="00116AE2">
            <w:pPr>
              <w:suppressAutoHyphens/>
              <w:autoSpaceDE w:val="0"/>
              <w:autoSpaceDN w:val="0"/>
              <w:adjustRightInd w:val="0"/>
              <w:spacing w:before="40" w:after="80"/>
              <w:ind w:left="-71" w:right="40"/>
              <w:jc w:val="center"/>
              <w:rPr>
                <w:rFonts w:eastAsia="Times New Roman"/>
                <w:szCs w:val="14"/>
                <w:lang w:val="en-GB"/>
              </w:rPr>
            </w:pPr>
          </w:p>
        </w:tc>
        <w:tc>
          <w:tcPr>
            <w:tcW w:w="1031" w:type="dxa"/>
            <w:tcBorders>
              <w:top w:val="single" w:sz="12" w:space="0" w:color="auto"/>
              <w:left w:val="single" w:sz="4" w:space="0" w:color="auto"/>
              <w:right w:val="single" w:sz="4" w:space="0" w:color="auto"/>
            </w:tcBorders>
            <w:shd w:val="clear" w:color="auto" w:fill="auto"/>
            <w:vAlign w:val="bottom"/>
          </w:tcPr>
          <w:p w14:paraId="5A7CC766" w14:textId="77777777" w:rsidR="005D65C8" w:rsidRPr="00116AE2" w:rsidRDefault="005D65C8" w:rsidP="00116AE2">
            <w:pPr>
              <w:suppressAutoHyphens/>
              <w:autoSpaceDE w:val="0"/>
              <w:autoSpaceDN w:val="0"/>
              <w:adjustRightInd w:val="0"/>
              <w:spacing w:before="40" w:after="80"/>
              <w:ind w:left="-102" w:right="40"/>
              <w:jc w:val="center"/>
              <w:rPr>
                <w:rFonts w:eastAsia="Times New Roman"/>
                <w:szCs w:val="14"/>
                <w:lang w:val="en-GB"/>
              </w:rPr>
            </w:pPr>
          </w:p>
        </w:tc>
        <w:tc>
          <w:tcPr>
            <w:tcW w:w="570" w:type="dxa"/>
            <w:tcBorders>
              <w:top w:val="single" w:sz="12" w:space="0" w:color="auto"/>
              <w:left w:val="single" w:sz="4" w:space="0" w:color="auto"/>
              <w:right w:val="single" w:sz="4" w:space="0" w:color="auto"/>
            </w:tcBorders>
            <w:shd w:val="clear" w:color="auto" w:fill="auto"/>
            <w:vAlign w:val="bottom"/>
          </w:tcPr>
          <w:p w14:paraId="7FFA6BA4" w14:textId="77777777" w:rsidR="005D65C8" w:rsidRPr="00116AE2" w:rsidRDefault="005D65C8" w:rsidP="00116AE2">
            <w:pPr>
              <w:suppressAutoHyphens/>
              <w:autoSpaceDE w:val="0"/>
              <w:autoSpaceDN w:val="0"/>
              <w:adjustRightInd w:val="0"/>
              <w:spacing w:before="40" w:after="80"/>
              <w:ind w:right="40"/>
              <w:jc w:val="center"/>
              <w:rPr>
                <w:rFonts w:eastAsia="Times New Roman"/>
                <w:szCs w:val="14"/>
                <w:lang w:val="en-GB"/>
              </w:rPr>
            </w:pPr>
          </w:p>
        </w:tc>
      </w:tr>
      <w:tr w:rsidR="00116AE2" w:rsidRPr="00116AE2" w14:paraId="217FC6D3" w14:textId="77777777" w:rsidTr="00297AC9">
        <w:trPr>
          <w:cantSplit/>
          <w:jc w:val="center"/>
        </w:trPr>
        <w:tc>
          <w:tcPr>
            <w:tcW w:w="978" w:type="dxa"/>
            <w:tcBorders>
              <w:left w:val="single" w:sz="4" w:space="0" w:color="auto"/>
              <w:bottom w:val="single" w:sz="4" w:space="0" w:color="auto"/>
              <w:right w:val="single" w:sz="4" w:space="0" w:color="auto"/>
            </w:tcBorders>
            <w:shd w:val="clear" w:color="auto" w:fill="auto"/>
            <w:hideMark/>
          </w:tcPr>
          <w:p w14:paraId="3F317DF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3"/>
              <w:rPr>
                <w:rFonts w:eastAsia="Times New Roman"/>
                <w:sz w:val="17"/>
                <w:szCs w:val="17"/>
              </w:rPr>
            </w:pPr>
            <w:r w:rsidRPr="00116AE2">
              <w:rPr>
                <w:rFonts w:eastAsia="Times New Roman"/>
                <w:sz w:val="17"/>
                <w:szCs w:val="17"/>
              </w:rPr>
              <w:t>Январь</w:t>
            </w:r>
          </w:p>
        </w:tc>
        <w:tc>
          <w:tcPr>
            <w:tcW w:w="3762" w:type="dxa"/>
            <w:tcBorders>
              <w:left w:val="single" w:sz="4" w:space="0" w:color="auto"/>
              <w:bottom w:val="single" w:sz="4" w:space="0" w:color="auto"/>
              <w:right w:val="single" w:sz="4" w:space="0" w:color="auto"/>
            </w:tcBorders>
            <w:shd w:val="clear" w:color="auto" w:fill="auto"/>
            <w:hideMark/>
          </w:tcPr>
          <w:p w14:paraId="68B9E2FD"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проблемам энергии и загрязнения окружающей среды (</w:t>
            </w:r>
            <w:r w:rsidRPr="00116AE2">
              <w:rPr>
                <w:rFonts w:eastAsia="Times New Roman"/>
                <w:sz w:val="17"/>
                <w:szCs w:val="17"/>
                <w:lang w:val="en-US"/>
              </w:rPr>
              <w:t>GRPE</w:t>
            </w:r>
            <w:r w:rsidRPr="00116AE2">
              <w:rPr>
                <w:rFonts w:eastAsia="Times New Roman"/>
                <w:sz w:val="17"/>
                <w:szCs w:val="17"/>
              </w:rPr>
              <w:t xml:space="preserve">) </w:t>
            </w:r>
            <w:r w:rsidR="002918FB" w:rsidRPr="00116AE2">
              <w:rPr>
                <w:rFonts w:eastAsia="Times New Roman"/>
                <w:sz w:val="17"/>
                <w:szCs w:val="17"/>
              </w:rPr>
              <w:br/>
            </w:r>
            <w:r w:rsidRPr="00116AE2">
              <w:rPr>
                <w:rFonts w:eastAsia="Times New Roman"/>
                <w:sz w:val="17"/>
                <w:szCs w:val="17"/>
              </w:rPr>
              <w:t>(семьдесят вторая сессия)</w:t>
            </w:r>
          </w:p>
        </w:tc>
        <w:tc>
          <w:tcPr>
            <w:tcW w:w="720" w:type="dxa"/>
            <w:tcBorders>
              <w:left w:val="single" w:sz="4" w:space="0" w:color="auto"/>
              <w:bottom w:val="single" w:sz="4" w:space="0" w:color="auto"/>
              <w:right w:val="single" w:sz="4" w:space="0" w:color="auto"/>
            </w:tcBorders>
            <w:shd w:val="clear" w:color="auto" w:fill="auto"/>
            <w:hideMark/>
          </w:tcPr>
          <w:p w14:paraId="3E45EC9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12–15</w:t>
            </w:r>
          </w:p>
        </w:tc>
        <w:tc>
          <w:tcPr>
            <w:tcW w:w="1458" w:type="dxa"/>
            <w:tcBorders>
              <w:left w:val="single" w:sz="4" w:space="0" w:color="auto"/>
              <w:bottom w:val="single" w:sz="4" w:space="0" w:color="auto"/>
              <w:right w:val="single" w:sz="4" w:space="0" w:color="auto"/>
            </w:tcBorders>
            <w:shd w:val="clear" w:color="auto" w:fill="auto"/>
            <w:hideMark/>
          </w:tcPr>
          <w:p w14:paraId="1B9206D1"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 первая половина дня</w:t>
            </w:r>
          </w:p>
        </w:tc>
        <w:tc>
          <w:tcPr>
            <w:tcW w:w="621" w:type="dxa"/>
            <w:tcBorders>
              <w:left w:val="single" w:sz="4" w:space="0" w:color="auto"/>
              <w:bottom w:val="single" w:sz="4" w:space="0" w:color="auto"/>
              <w:right w:val="single" w:sz="4" w:space="0" w:color="auto"/>
            </w:tcBorders>
            <w:shd w:val="clear" w:color="auto" w:fill="auto"/>
            <w:hideMark/>
          </w:tcPr>
          <w:p w14:paraId="4C1C4EF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6</w:t>
            </w:r>
          </w:p>
        </w:tc>
        <w:tc>
          <w:tcPr>
            <w:tcW w:w="558" w:type="dxa"/>
            <w:tcBorders>
              <w:left w:val="single" w:sz="4" w:space="0" w:color="auto"/>
              <w:bottom w:val="single" w:sz="4" w:space="0" w:color="auto"/>
              <w:right w:val="single" w:sz="4" w:space="0" w:color="auto"/>
            </w:tcBorders>
            <w:shd w:val="clear" w:color="auto" w:fill="auto"/>
            <w:hideMark/>
          </w:tcPr>
          <w:p w14:paraId="750E987F"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left w:val="single" w:sz="4" w:space="0" w:color="auto"/>
              <w:bottom w:val="single" w:sz="4" w:space="0" w:color="auto"/>
              <w:right w:val="single" w:sz="4" w:space="0" w:color="auto"/>
            </w:tcBorders>
            <w:shd w:val="clear" w:color="auto" w:fill="auto"/>
          </w:tcPr>
          <w:p w14:paraId="4BFD2B8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left w:val="single" w:sz="4" w:space="0" w:color="auto"/>
              <w:bottom w:val="single" w:sz="4" w:space="0" w:color="auto"/>
              <w:right w:val="single" w:sz="4" w:space="0" w:color="auto"/>
            </w:tcBorders>
            <w:shd w:val="clear" w:color="auto" w:fill="auto"/>
            <w:hideMark/>
          </w:tcPr>
          <w:p w14:paraId="4A7AFF4E"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r w:rsidRPr="00116AE2">
              <w:rPr>
                <w:rFonts w:eastAsia="Times New Roman"/>
                <w:sz w:val="17"/>
                <w:szCs w:val="17"/>
              </w:rPr>
              <w:t>19.10.2015</w:t>
            </w:r>
          </w:p>
        </w:tc>
        <w:tc>
          <w:tcPr>
            <w:tcW w:w="570" w:type="dxa"/>
            <w:tcBorders>
              <w:left w:val="single" w:sz="4" w:space="0" w:color="auto"/>
              <w:bottom w:val="single" w:sz="4" w:space="0" w:color="auto"/>
              <w:right w:val="single" w:sz="4" w:space="0" w:color="auto"/>
            </w:tcBorders>
            <w:shd w:val="clear" w:color="auto" w:fill="auto"/>
            <w:hideMark/>
          </w:tcPr>
          <w:p w14:paraId="6BA12E7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150</w:t>
            </w:r>
          </w:p>
        </w:tc>
      </w:tr>
      <w:tr w:rsidR="00116AE2" w:rsidRPr="00116AE2" w14:paraId="123F14E2" w14:textId="77777777" w:rsidTr="00297AC9">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3DFB466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Февраль</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6BC978CB"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вопросам торможения и ходовой части (</w:t>
            </w:r>
            <w:r w:rsidRPr="00116AE2">
              <w:rPr>
                <w:rFonts w:eastAsia="Times New Roman"/>
                <w:sz w:val="17"/>
                <w:szCs w:val="17"/>
                <w:lang w:val="en-GB"/>
              </w:rPr>
              <w:t>GRRF</w:t>
            </w:r>
            <w:r w:rsidRPr="00116AE2">
              <w:rPr>
                <w:rFonts w:eastAsia="Times New Roman"/>
                <w:sz w:val="17"/>
                <w:szCs w:val="17"/>
              </w:rPr>
              <w:t>) (восемьдесят первая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B2C029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1–5</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526C955A"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 первая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AAA7B8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8</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6950ED9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60B778A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lang w:val="en-GB"/>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799C3405"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6.11.2015</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8849B19"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115</w:t>
            </w:r>
          </w:p>
        </w:tc>
      </w:tr>
      <w:tr w:rsidR="00116AE2" w:rsidRPr="00116AE2" w14:paraId="018D8E0A" w14:textId="77777777" w:rsidTr="00297AC9">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910CCE3"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Февраль</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3490EF71"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вопросам шума (</w:t>
            </w:r>
            <w:r w:rsidRPr="00116AE2">
              <w:rPr>
                <w:rFonts w:eastAsia="Times New Roman"/>
                <w:sz w:val="17"/>
                <w:szCs w:val="17"/>
                <w:lang w:val="en-GB"/>
              </w:rPr>
              <w:t>GRB</w:t>
            </w:r>
            <w:r w:rsidRPr="00116AE2">
              <w:rPr>
                <w:rFonts w:eastAsia="Times New Roman"/>
                <w:sz w:val="17"/>
                <w:szCs w:val="17"/>
              </w:rPr>
              <w:t>) (шестьдесят третья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73E86C3"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16–18</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74C4AFF8"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 вторая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389FA1B9"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5</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5F0C0DF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6C7FF1A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lang w:val="en-GB"/>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03666D5C"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23.11.2015</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B7E263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80</w:t>
            </w:r>
          </w:p>
        </w:tc>
      </w:tr>
      <w:tr w:rsidR="00116AE2" w:rsidRPr="00116AE2" w14:paraId="15CF765B" w14:textId="77777777" w:rsidTr="00434BF9">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2E8EB8A0"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Март</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344DA54C"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Административный комитет по координации работы (</w:t>
            </w:r>
            <w:r w:rsidRPr="00116AE2">
              <w:rPr>
                <w:rFonts w:eastAsia="Times New Roman"/>
                <w:sz w:val="17"/>
                <w:szCs w:val="17"/>
                <w:lang w:val="en-GB"/>
              </w:rPr>
              <w:t>WP</w:t>
            </w:r>
            <w:r w:rsidRPr="00116AE2">
              <w:rPr>
                <w:rFonts w:eastAsia="Times New Roman"/>
                <w:sz w:val="17"/>
                <w:szCs w:val="17"/>
              </w:rPr>
              <w:t>.29/</w:t>
            </w:r>
            <w:r w:rsidRPr="00116AE2">
              <w:rPr>
                <w:rFonts w:eastAsia="Times New Roman"/>
                <w:sz w:val="17"/>
                <w:szCs w:val="17"/>
                <w:lang w:val="en-GB"/>
              </w:rPr>
              <w:t>AC</w:t>
            </w:r>
            <w:r w:rsidRPr="00116AE2">
              <w:rPr>
                <w:rFonts w:eastAsia="Times New Roman"/>
                <w:sz w:val="17"/>
                <w:szCs w:val="17"/>
              </w:rPr>
              <w:t>.2) (120-я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1CB2B6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7</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0A4D58B1"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первая половина дня/ вторая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4502B98"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2</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22A54BA3"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нет</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A536D1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lang w:val="en-GB"/>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2D8D63D3"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43B6647"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35</w:t>
            </w:r>
          </w:p>
        </w:tc>
      </w:tr>
      <w:tr w:rsidR="00116AE2" w:rsidRPr="00116AE2" w14:paraId="51EDDB71" w14:textId="77777777" w:rsidTr="00434BF9">
        <w:trPr>
          <w:cantSplit/>
          <w:jc w:val="center"/>
        </w:trPr>
        <w:tc>
          <w:tcPr>
            <w:tcW w:w="978" w:type="dxa"/>
            <w:tcBorders>
              <w:top w:val="single" w:sz="4" w:space="0" w:color="auto"/>
              <w:left w:val="single" w:sz="4" w:space="0" w:color="auto"/>
              <w:right w:val="single" w:sz="4" w:space="0" w:color="auto"/>
            </w:tcBorders>
            <w:shd w:val="clear" w:color="auto" w:fill="auto"/>
            <w:hideMark/>
          </w:tcPr>
          <w:p w14:paraId="52FC3C40"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Март</w:t>
            </w:r>
          </w:p>
        </w:tc>
        <w:tc>
          <w:tcPr>
            <w:tcW w:w="3762" w:type="dxa"/>
            <w:tcBorders>
              <w:top w:val="single" w:sz="4" w:space="0" w:color="auto"/>
              <w:left w:val="single" w:sz="4" w:space="0" w:color="auto"/>
              <w:right w:val="single" w:sz="4" w:space="0" w:color="auto"/>
            </w:tcBorders>
            <w:shd w:val="clear" w:color="auto" w:fill="auto"/>
            <w:hideMark/>
          </w:tcPr>
          <w:p w14:paraId="31A0501F"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 xml:space="preserve">Всемирный форум для согласования правил </w:t>
            </w:r>
            <w:r w:rsidR="00116AE2">
              <w:rPr>
                <w:rFonts w:eastAsia="Times New Roman"/>
                <w:sz w:val="17"/>
                <w:szCs w:val="17"/>
              </w:rPr>
              <w:br/>
            </w:r>
            <w:r w:rsidRPr="00116AE2">
              <w:rPr>
                <w:rFonts w:eastAsia="Times New Roman"/>
                <w:sz w:val="17"/>
                <w:szCs w:val="17"/>
              </w:rPr>
              <w:t>в области транспортных средств (</w:t>
            </w:r>
            <w:r w:rsidRPr="00116AE2">
              <w:rPr>
                <w:rFonts w:eastAsia="Times New Roman"/>
                <w:sz w:val="17"/>
                <w:szCs w:val="17"/>
                <w:lang w:val="en-GB"/>
              </w:rPr>
              <w:t>WP</w:t>
            </w:r>
            <w:r w:rsidRPr="00116AE2">
              <w:rPr>
                <w:rFonts w:eastAsia="Times New Roman"/>
                <w:sz w:val="17"/>
                <w:szCs w:val="17"/>
              </w:rPr>
              <w:t xml:space="preserve">.29) </w:t>
            </w:r>
            <w:r w:rsidRPr="00116AE2">
              <w:rPr>
                <w:rFonts w:eastAsia="Times New Roman"/>
                <w:sz w:val="17"/>
                <w:szCs w:val="17"/>
              </w:rPr>
              <w:br/>
              <w:t xml:space="preserve">(168-я сессия); </w:t>
            </w:r>
          </w:p>
        </w:tc>
        <w:tc>
          <w:tcPr>
            <w:tcW w:w="720" w:type="dxa"/>
            <w:tcBorders>
              <w:top w:val="single" w:sz="4" w:space="0" w:color="auto"/>
              <w:left w:val="single" w:sz="4" w:space="0" w:color="auto"/>
              <w:right w:val="single" w:sz="4" w:space="0" w:color="auto"/>
            </w:tcBorders>
            <w:shd w:val="clear" w:color="auto" w:fill="auto"/>
            <w:hideMark/>
          </w:tcPr>
          <w:p w14:paraId="6E2E8C2D"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8–11</w:t>
            </w:r>
          </w:p>
        </w:tc>
        <w:tc>
          <w:tcPr>
            <w:tcW w:w="1458" w:type="dxa"/>
            <w:tcBorders>
              <w:top w:val="single" w:sz="4" w:space="0" w:color="auto"/>
              <w:left w:val="single" w:sz="4" w:space="0" w:color="auto"/>
              <w:right w:val="single" w:sz="4" w:space="0" w:color="auto"/>
            </w:tcBorders>
            <w:shd w:val="clear" w:color="auto" w:fill="auto"/>
            <w:hideMark/>
          </w:tcPr>
          <w:p w14:paraId="0AC48F2A"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первая половина дня/ первая половина дня</w:t>
            </w:r>
          </w:p>
        </w:tc>
        <w:tc>
          <w:tcPr>
            <w:tcW w:w="621" w:type="dxa"/>
            <w:tcBorders>
              <w:top w:val="single" w:sz="4" w:space="0" w:color="auto"/>
              <w:left w:val="single" w:sz="4" w:space="0" w:color="auto"/>
              <w:right w:val="single" w:sz="4" w:space="0" w:color="auto"/>
            </w:tcBorders>
            <w:shd w:val="clear" w:color="auto" w:fill="auto"/>
            <w:hideMark/>
          </w:tcPr>
          <w:p w14:paraId="31B4F8A1"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7</w:t>
            </w:r>
          </w:p>
        </w:tc>
        <w:tc>
          <w:tcPr>
            <w:tcW w:w="558" w:type="dxa"/>
            <w:tcBorders>
              <w:top w:val="single" w:sz="4" w:space="0" w:color="auto"/>
              <w:left w:val="single" w:sz="4" w:space="0" w:color="auto"/>
              <w:right w:val="single" w:sz="4" w:space="0" w:color="auto"/>
            </w:tcBorders>
            <w:shd w:val="clear" w:color="auto" w:fill="auto"/>
            <w:hideMark/>
          </w:tcPr>
          <w:p w14:paraId="06B2FF13"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right w:val="single" w:sz="4" w:space="0" w:color="auto"/>
            </w:tcBorders>
            <w:shd w:val="clear" w:color="auto" w:fill="auto"/>
          </w:tcPr>
          <w:p w14:paraId="1BF0336D"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top w:val="single" w:sz="4" w:space="0" w:color="auto"/>
              <w:left w:val="single" w:sz="4" w:space="0" w:color="auto"/>
              <w:right w:val="single" w:sz="4" w:space="0" w:color="auto"/>
            </w:tcBorders>
            <w:shd w:val="clear" w:color="auto" w:fill="auto"/>
            <w:hideMark/>
          </w:tcPr>
          <w:p w14:paraId="68F1A6ED"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r w:rsidRPr="00116AE2">
              <w:rPr>
                <w:rFonts w:eastAsia="Times New Roman"/>
                <w:sz w:val="17"/>
                <w:szCs w:val="17"/>
              </w:rPr>
              <w:t>7.12.2015</w:t>
            </w:r>
          </w:p>
        </w:tc>
        <w:tc>
          <w:tcPr>
            <w:tcW w:w="570" w:type="dxa"/>
            <w:tcBorders>
              <w:top w:val="single" w:sz="4" w:space="0" w:color="auto"/>
              <w:left w:val="single" w:sz="4" w:space="0" w:color="auto"/>
              <w:right w:val="single" w:sz="4" w:space="0" w:color="auto"/>
            </w:tcBorders>
            <w:shd w:val="clear" w:color="auto" w:fill="auto"/>
            <w:hideMark/>
          </w:tcPr>
          <w:p w14:paraId="199DB32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160</w:t>
            </w:r>
          </w:p>
        </w:tc>
      </w:tr>
      <w:tr w:rsidR="00116AE2" w:rsidRPr="00116AE2" w14:paraId="1D0B8150" w14:textId="77777777" w:rsidTr="00434BF9">
        <w:trPr>
          <w:cantSplit/>
          <w:jc w:val="center"/>
        </w:trPr>
        <w:tc>
          <w:tcPr>
            <w:tcW w:w="978" w:type="dxa"/>
            <w:tcBorders>
              <w:left w:val="single" w:sz="4" w:space="0" w:color="auto"/>
              <w:right w:val="single" w:sz="4" w:space="0" w:color="auto"/>
            </w:tcBorders>
            <w:shd w:val="clear" w:color="auto" w:fill="auto"/>
          </w:tcPr>
          <w:p w14:paraId="2D0871D1"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left w:val="single" w:sz="4" w:space="0" w:color="auto"/>
              <w:right w:val="single" w:sz="4" w:space="0" w:color="auto"/>
            </w:tcBorders>
            <w:shd w:val="clear" w:color="auto" w:fill="auto"/>
            <w:hideMark/>
          </w:tcPr>
          <w:p w14:paraId="38032AC1"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Административный комитет Соглашения 1958 года (АС.1: шестьдесят вторая сессия);</w:t>
            </w:r>
          </w:p>
        </w:tc>
        <w:tc>
          <w:tcPr>
            <w:tcW w:w="720" w:type="dxa"/>
            <w:tcBorders>
              <w:left w:val="single" w:sz="4" w:space="0" w:color="auto"/>
              <w:right w:val="single" w:sz="4" w:space="0" w:color="auto"/>
            </w:tcBorders>
            <w:shd w:val="clear" w:color="auto" w:fill="auto"/>
            <w:hideMark/>
          </w:tcPr>
          <w:p w14:paraId="6C8C010E"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(9</w:t>
            </w:r>
          </w:p>
        </w:tc>
        <w:tc>
          <w:tcPr>
            <w:tcW w:w="1458" w:type="dxa"/>
            <w:tcBorders>
              <w:left w:val="single" w:sz="4" w:space="0" w:color="auto"/>
              <w:right w:val="single" w:sz="4" w:space="0" w:color="auto"/>
            </w:tcBorders>
            <w:shd w:val="clear" w:color="auto" w:fill="auto"/>
            <w:hideMark/>
          </w:tcPr>
          <w:p w14:paraId="52117936"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w:t>
            </w:r>
          </w:p>
        </w:tc>
        <w:tc>
          <w:tcPr>
            <w:tcW w:w="621" w:type="dxa"/>
            <w:tcBorders>
              <w:left w:val="single" w:sz="4" w:space="0" w:color="auto"/>
              <w:right w:val="single" w:sz="4" w:space="0" w:color="auto"/>
            </w:tcBorders>
            <w:shd w:val="clear" w:color="auto" w:fill="auto"/>
          </w:tcPr>
          <w:p w14:paraId="0363E1A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left w:val="single" w:sz="4" w:space="0" w:color="auto"/>
              <w:right w:val="single" w:sz="4" w:space="0" w:color="auto"/>
            </w:tcBorders>
            <w:shd w:val="clear" w:color="auto" w:fill="auto"/>
          </w:tcPr>
          <w:p w14:paraId="29D4F07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left w:val="single" w:sz="4" w:space="0" w:color="auto"/>
              <w:right w:val="single" w:sz="4" w:space="0" w:color="auto"/>
            </w:tcBorders>
            <w:shd w:val="clear" w:color="auto" w:fill="auto"/>
          </w:tcPr>
          <w:p w14:paraId="691966B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left w:val="single" w:sz="4" w:space="0" w:color="auto"/>
              <w:right w:val="single" w:sz="4" w:space="0" w:color="auto"/>
            </w:tcBorders>
            <w:shd w:val="clear" w:color="auto" w:fill="auto"/>
          </w:tcPr>
          <w:p w14:paraId="0E8716E9"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c>
          <w:tcPr>
            <w:tcW w:w="570" w:type="dxa"/>
            <w:tcBorders>
              <w:left w:val="single" w:sz="4" w:space="0" w:color="auto"/>
              <w:right w:val="single" w:sz="4" w:space="0" w:color="auto"/>
            </w:tcBorders>
            <w:shd w:val="clear" w:color="auto" w:fill="auto"/>
          </w:tcPr>
          <w:p w14:paraId="6F86AF99"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r>
      <w:tr w:rsidR="00116AE2" w:rsidRPr="00116AE2" w14:paraId="26951E86" w14:textId="77777777" w:rsidTr="00434BF9">
        <w:trPr>
          <w:cantSplit/>
          <w:jc w:val="center"/>
        </w:trPr>
        <w:tc>
          <w:tcPr>
            <w:tcW w:w="978" w:type="dxa"/>
            <w:tcBorders>
              <w:left w:val="single" w:sz="4" w:space="0" w:color="auto"/>
              <w:right w:val="single" w:sz="4" w:space="0" w:color="auto"/>
            </w:tcBorders>
            <w:shd w:val="clear" w:color="auto" w:fill="auto"/>
          </w:tcPr>
          <w:p w14:paraId="5D6C8FEF"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left w:val="single" w:sz="4" w:space="0" w:color="auto"/>
              <w:right w:val="single" w:sz="4" w:space="0" w:color="auto"/>
            </w:tcBorders>
            <w:shd w:val="clear" w:color="auto" w:fill="auto"/>
            <w:hideMark/>
          </w:tcPr>
          <w:p w14:paraId="28DAB4AB"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 xml:space="preserve">Исполнительный совет Соглашения </w:t>
            </w:r>
            <w:r w:rsidR="00116AE2">
              <w:rPr>
                <w:rFonts w:eastAsia="Times New Roman"/>
                <w:sz w:val="17"/>
                <w:szCs w:val="17"/>
              </w:rPr>
              <w:br/>
            </w:r>
            <w:r w:rsidRPr="00116AE2">
              <w:rPr>
                <w:rFonts w:eastAsia="Times New Roman"/>
                <w:sz w:val="17"/>
                <w:szCs w:val="17"/>
              </w:rPr>
              <w:t>1998 года (АС.3: сорок шестая сессия);</w:t>
            </w:r>
          </w:p>
        </w:tc>
        <w:tc>
          <w:tcPr>
            <w:tcW w:w="720" w:type="dxa"/>
            <w:tcBorders>
              <w:left w:val="single" w:sz="4" w:space="0" w:color="auto"/>
              <w:right w:val="single" w:sz="4" w:space="0" w:color="auto"/>
            </w:tcBorders>
            <w:shd w:val="clear" w:color="auto" w:fill="auto"/>
            <w:hideMark/>
          </w:tcPr>
          <w:p w14:paraId="6951CCB9"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9–10</w:t>
            </w:r>
          </w:p>
        </w:tc>
        <w:tc>
          <w:tcPr>
            <w:tcW w:w="1458" w:type="dxa"/>
            <w:tcBorders>
              <w:left w:val="single" w:sz="4" w:space="0" w:color="auto"/>
              <w:right w:val="single" w:sz="4" w:space="0" w:color="auto"/>
            </w:tcBorders>
            <w:shd w:val="clear" w:color="auto" w:fill="auto"/>
            <w:hideMark/>
          </w:tcPr>
          <w:p w14:paraId="0227D5CA"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 первая половина дня</w:t>
            </w:r>
          </w:p>
        </w:tc>
        <w:tc>
          <w:tcPr>
            <w:tcW w:w="621" w:type="dxa"/>
            <w:tcBorders>
              <w:left w:val="single" w:sz="4" w:space="0" w:color="auto"/>
              <w:right w:val="single" w:sz="4" w:space="0" w:color="auto"/>
            </w:tcBorders>
            <w:shd w:val="clear" w:color="auto" w:fill="auto"/>
          </w:tcPr>
          <w:p w14:paraId="4D414E2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left w:val="single" w:sz="4" w:space="0" w:color="auto"/>
              <w:right w:val="single" w:sz="4" w:space="0" w:color="auto"/>
            </w:tcBorders>
            <w:shd w:val="clear" w:color="auto" w:fill="auto"/>
          </w:tcPr>
          <w:p w14:paraId="5D60B2C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left w:val="single" w:sz="4" w:space="0" w:color="auto"/>
              <w:right w:val="single" w:sz="4" w:space="0" w:color="auto"/>
            </w:tcBorders>
            <w:shd w:val="clear" w:color="auto" w:fill="auto"/>
          </w:tcPr>
          <w:p w14:paraId="61B716A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left w:val="single" w:sz="4" w:space="0" w:color="auto"/>
              <w:right w:val="single" w:sz="4" w:space="0" w:color="auto"/>
            </w:tcBorders>
            <w:shd w:val="clear" w:color="auto" w:fill="auto"/>
          </w:tcPr>
          <w:p w14:paraId="47ED7590"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c>
          <w:tcPr>
            <w:tcW w:w="570" w:type="dxa"/>
            <w:tcBorders>
              <w:left w:val="single" w:sz="4" w:space="0" w:color="auto"/>
              <w:right w:val="single" w:sz="4" w:space="0" w:color="auto"/>
            </w:tcBorders>
            <w:shd w:val="clear" w:color="auto" w:fill="auto"/>
          </w:tcPr>
          <w:p w14:paraId="7BC3EE2D"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r>
      <w:tr w:rsidR="00116AE2" w:rsidRPr="00116AE2" w14:paraId="6E534456" w14:textId="77777777" w:rsidTr="00434BF9">
        <w:trPr>
          <w:cantSplit/>
          <w:jc w:val="center"/>
        </w:trPr>
        <w:tc>
          <w:tcPr>
            <w:tcW w:w="978" w:type="dxa"/>
            <w:tcBorders>
              <w:left w:val="single" w:sz="4" w:space="0" w:color="auto"/>
              <w:bottom w:val="single" w:sz="4" w:space="0" w:color="auto"/>
              <w:right w:val="single" w:sz="4" w:space="0" w:color="auto"/>
            </w:tcBorders>
            <w:shd w:val="clear" w:color="auto" w:fill="auto"/>
          </w:tcPr>
          <w:p w14:paraId="41C0BCFE"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left w:val="single" w:sz="4" w:space="0" w:color="auto"/>
              <w:bottom w:val="single" w:sz="4" w:space="0" w:color="auto"/>
              <w:right w:val="single" w:sz="4" w:space="0" w:color="auto"/>
            </w:tcBorders>
            <w:shd w:val="clear" w:color="auto" w:fill="auto"/>
            <w:hideMark/>
          </w:tcPr>
          <w:p w14:paraId="1A1F2C99"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Административный комитет Соглашения 1997 года (</w:t>
            </w:r>
            <w:r w:rsidRPr="00116AE2">
              <w:rPr>
                <w:rFonts w:eastAsia="Times New Roman"/>
                <w:sz w:val="17"/>
                <w:szCs w:val="17"/>
                <w:lang w:val="en-GB"/>
              </w:rPr>
              <w:t>AC</w:t>
            </w:r>
            <w:r w:rsidRPr="00116AE2">
              <w:rPr>
                <w:rFonts w:eastAsia="Times New Roman"/>
                <w:sz w:val="17"/>
                <w:szCs w:val="17"/>
              </w:rPr>
              <w:t>.4: десятая сессия)</w:t>
            </w:r>
          </w:p>
        </w:tc>
        <w:tc>
          <w:tcPr>
            <w:tcW w:w="720" w:type="dxa"/>
            <w:tcBorders>
              <w:left w:val="single" w:sz="4" w:space="0" w:color="auto"/>
              <w:bottom w:val="single" w:sz="4" w:space="0" w:color="auto"/>
              <w:right w:val="single" w:sz="4" w:space="0" w:color="auto"/>
            </w:tcBorders>
            <w:shd w:val="clear" w:color="auto" w:fill="auto"/>
            <w:hideMark/>
          </w:tcPr>
          <w:p w14:paraId="38FEB8A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10)</w:t>
            </w:r>
          </w:p>
        </w:tc>
        <w:tc>
          <w:tcPr>
            <w:tcW w:w="1458" w:type="dxa"/>
            <w:tcBorders>
              <w:left w:val="single" w:sz="4" w:space="0" w:color="auto"/>
              <w:bottom w:val="single" w:sz="4" w:space="0" w:color="auto"/>
              <w:right w:val="single" w:sz="4" w:space="0" w:color="auto"/>
            </w:tcBorders>
            <w:shd w:val="clear" w:color="auto" w:fill="auto"/>
            <w:hideMark/>
          </w:tcPr>
          <w:p w14:paraId="1EFDEA88"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w:t>
            </w:r>
          </w:p>
        </w:tc>
        <w:tc>
          <w:tcPr>
            <w:tcW w:w="621" w:type="dxa"/>
            <w:tcBorders>
              <w:left w:val="single" w:sz="4" w:space="0" w:color="auto"/>
              <w:bottom w:val="single" w:sz="4" w:space="0" w:color="auto"/>
              <w:right w:val="single" w:sz="4" w:space="0" w:color="auto"/>
            </w:tcBorders>
            <w:shd w:val="clear" w:color="auto" w:fill="auto"/>
          </w:tcPr>
          <w:p w14:paraId="0E1B286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left w:val="single" w:sz="4" w:space="0" w:color="auto"/>
              <w:bottom w:val="single" w:sz="4" w:space="0" w:color="auto"/>
              <w:right w:val="single" w:sz="4" w:space="0" w:color="auto"/>
            </w:tcBorders>
            <w:shd w:val="clear" w:color="auto" w:fill="auto"/>
          </w:tcPr>
          <w:p w14:paraId="42EA4F83"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left w:val="single" w:sz="4" w:space="0" w:color="auto"/>
              <w:bottom w:val="single" w:sz="4" w:space="0" w:color="auto"/>
              <w:right w:val="single" w:sz="4" w:space="0" w:color="auto"/>
            </w:tcBorders>
            <w:shd w:val="clear" w:color="auto" w:fill="auto"/>
          </w:tcPr>
          <w:p w14:paraId="31F928B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left w:val="single" w:sz="4" w:space="0" w:color="auto"/>
              <w:bottom w:val="single" w:sz="4" w:space="0" w:color="auto"/>
              <w:right w:val="single" w:sz="4" w:space="0" w:color="auto"/>
            </w:tcBorders>
            <w:shd w:val="clear" w:color="auto" w:fill="auto"/>
          </w:tcPr>
          <w:p w14:paraId="3E9C8D76"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c>
          <w:tcPr>
            <w:tcW w:w="570" w:type="dxa"/>
            <w:tcBorders>
              <w:left w:val="single" w:sz="4" w:space="0" w:color="auto"/>
              <w:bottom w:val="single" w:sz="4" w:space="0" w:color="auto"/>
              <w:right w:val="single" w:sz="4" w:space="0" w:color="auto"/>
            </w:tcBorders>
            <w:shd w:val="clear" w:color="auto" w:fill="auto"/>
          </w:tcPr>
          <w:p w14:paraId="16EBC78E"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r>
      <w:tr w:rsidR="00116AE2" w:rsidRPr="00116AE2" w14:paraId="448C1E0E" w14:textId="77777777" w:rsidTr="00297AC9">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0B71887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Апрель</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1D8CDC07"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вопросам освещения и световой сигнализации (GRE) (семьдесят пятая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FE1C51F"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5–8</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5354022A"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первая половина дня/ вторая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8E3DF2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8</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38F573A0"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B61966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29D36F4B"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11.01.2016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F61587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100</w:t>
            </w:r>
          </w:p>
        </w:tc>
      </w:tr>
      <w:tr w:rsidR="00116AE2" w:rsidRPr="00116AE2" w14:paraId="2E83877E" w14:textId="77777777" w:rsidTr="00297AC9">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4E69E1D7"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Апрель</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4F09DE61"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общим предписаниям, касающимся безопасности (</w:t>
            </w:r>
            <w:r w:rsidRPr="00116AE2">
              <w:rPr>
                <w:rFonts w:eastAsia="Times New Roman"/>
                <w:sz w:val="17"/>
                <w:szCs w:val="17"/>
                <w:lang w:val="en-GB"/>
              </w:rPr>
              <w:t>GRSG</w:t>
            </w:r>
            <w:r w:rsidRPr="00116AE2">
              <w:rPr>
                <w:rFonts w:eastAsia="Times New Roman"/>
                <w:sz w:val="17"/>
                <w:szCs w:val="17"/>
              </w:rPr>
              <w:t xml:space="preserve">) </w:t>
            </w:r>
            <w:r w:rsidR="00116AE2">
              <w:rPr>
                <w:rFonts w:eastAsia="Times New Roman"/>
                <w:sz w:val="17"/>
                <w:szCs w:val="17"/>
              </w:rPr>
              <w:br/>
            </w:r>
            <w:r w:rsidRPr="00116AE2">
              <w:rPr>
                <w:rFonts w:eastAsia="Times New Roman"/>
                <w:sz w:val="17"/>
                <w:szCs w:val="17"/>
              </w:rPr>
              <w:t>(110-я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8A510F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26–29</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7F87E85B"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b/>
                <w:sz w:val="17"/>
                <w:szCs w:val="17"/>
              </w:rPr>
            </w:pPr>
            <w:r w:rsidRPr="00116AE2">
              <w:rPr>
                <w:rFonts w:eastAsia="Times New Roman"/>
                <w:sz w:val="17"/>
                <w:szCs w:val="17"/>
              </w:rPr>
              <w:t xml:space="preserve">первая половина дня/ </w:t>
            </w:r>
            <w:r w:rsidRPr="00116AE2">
              <w:rPr>
                <w:rFonts w:eastAsia="Times New Roman"/>
                <w:b/>
                <w:bCs/>
                <w:sz w:val="17"/>
                <w:szCs w:val="17"/>
              </w:rPr>
              <w:t xml:space="preserve">вторая </w:t>
            </w:r>
            <w:r w:rsidRPr="00C03C76">
              <w:rPr>
                <w:rFonts w:eastAsia="Times New Roman"/>
                <w:b/>
                <w:sz w:val="17"/>
                <w:szCs w:val="17"/>
              </w:rPr>
              <w:t>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1BE9E019"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8</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7646EE6E"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A35D98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1EE651A1"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r w:rsidRPr="00116AE2">
              <w:rPr>
                <w:rFonts w:eastAsia="Times New Roman"/>
                <w:sz w:val="17"/>
                <w:szCs w:val="17"/>
              </w:rPr>
              <w:t>29.01.2016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4D65B91"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120</w:t>
            </w:r>
          </w:p>
        </w:tc>
      </w:tr>
      <w:tr w:rsidR="00116AE2" w:rsidRPr="00116AE2" w14:paraId="03C659ED" w14:textId="77777777" w:rsidTr="00225807">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06F1C0FF"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Май</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0385B069"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пассивной безопасности (</w:t>
            </w:r>
            <w:r w:rsidRPr="00116AE2">
              <w:rPr>
                <w:rFonts w:eastAsia="Times New Roman"/>
                <w:sz w:val="17"/>
                <w:szCs w:val="17"/>
                <w:lang w:val="en-GB"/>
              </w:rPr>
              <w:t>GRSP</w:t>
            </w:r>
            <w:r w:rsidRPr="00116AE2">
              <w:rPr>
                <w:rFonts w:eastAsia="Times New Roman"/>
                <w:sz w:val="17"/>
                <w:szCs w:val="17"/>
              </w:rPr>
              <w:t>) (пятьдесят девятая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ACD6158"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9</w:t>
            </w:r>
            <w:r w:rsidRPr="00116AE2">
              <w:rPr>
                <w:rFonts w:eastAsia="Times New Roman"/>
                <w:sz w:val="17"/>
                <w:szCs w:val="17"/>
              </w:rPr>
              <w:t>–</w:t>
            </w:r>
            <w:r w:rsidRPr="00116AE2">
              <w:rPr>
                <w:rFonts w:eastAsia="Times New Roman"/>
                <w:sz w:val="17"/>
                <w:szCs w:val="17"/>
                <w:lang w:val="en-GB"/>
              </w:rPr>
              <w:t>13</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741C4575"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 первая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7BA1873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8</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7ECC865E"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rPr>
              <w:t>да</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074BB21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lang w:val="en-GB"/>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7DFB21FE"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12.02.2016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6541C17"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100</w:t>
            </w:r>
          </w:p>
        </w:tc>
      </w:tr>
      <w:tr w:rsidR="00116AE2" w:rsidRPr="00116AE2" w14:paraId="51EE03F1" w14:textId="77777777" w:rsidTr="00225807">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6B749C1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Июнь</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7394BA4D"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проблемам энергии и загрязнения окружающей среды (</w:t>
            </w:r>
            <w:r w:rsidRPr="00116AE2">
              <w:rPr>
                <w:rFonts w:eastAsia="Times New Roman"/>
                <w:sz w:val="17"/>
                <w:szCs w:val="17"/>
                <w:lang w:val="en-US"/>
              </w:rPr>
              <w:t>GRPE</w:t>
            </w:r>
            <w:r w:rsidRPr="00116AE2">
              <w:rPr>
                <w:rFonts w:eastAsia="Times New Roman"/>
                <w:sz w:val="17"/>
                <w:szCs w:val="17"/>
              </w:rPr>
              <w:t xml:space="preserve">) </w:t>
            </w:r>
            <w:r w:rsidR="002918FB" w:rsidRPr="00116AE2">
              <w:rPr>
                <w:rFonts w:eastAsia="Times New Roman"/>
                <w:sz w:val="17"/>
                <w:szCs w:val="17"/>
              </w:rPr>
              <w:br/>
            </w:r>
            <w:r w:rsidRPr="00116AE2">
              <w:rPr>
                <w:rFonts w:eastAsia="Times New Roman"/>
                <w:sz w:val="17"/>
                <w:szCs w:val="17"/>
              </w:rPr>
              <w:t>(семьдесят третья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BBC12B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7–10</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69278C63" w14:textId="77777777" w:rsidR="00225807" w:rsidRPr="00225807"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 первая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D41A6D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6</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4AAAE0D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87FBA2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7714FFD2"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r w:rsidRPr="00116AE2">
              <w:rPr>
                <w:rFonts w:eastAsia="Times New Roman"/>
                <w:sz w:val="17"/>
                <w:szCs w:val="17"/>
              </w:rPr>
              <w:t>14.03.2016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BA7081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150</w:t>
            </w:r>
          </w:p>
        </w:tc>
      </w:tr>
      <w:tr w:rsidR="00225807" w:rsidRPr="00116AE2" w14:paraId="4DDDFCE3" w14:textId="77777777" w:rsidTr="00225807">
        <w:trPr>
          <w:cantSplit/>
          <w:jc w:val="center"/>
        </w:trPr>
        <w:tc>
          <w:tcPr>
            <w:tcW w:w="978" w:type="dxa"/>
            <w:tcBorders>
              <w:top w:val="single" w:sz="4" w:space="0" w:color="auto"/>
            </w:tcBorders>
            <w:shd w:val="clear" w:color="auto" w:fill="auto"/>
          </w:tcPr>
          <w:p w14:paraId="331A0733"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top w:val="single" w:sz="4" w:space="0" w:color="auto"/>
            </w:tcBorders>
            <w:shd w:val="clear" w:color="auto" w:fill="auto"/>
          </w:tcPr>
          <w:p w14:paraId="0892F06B" w14:textId="77777777" w:rsidR="00225807" w:rsidRPr="00116AE2" w:rsidRDefault="00225807"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p>
        </w:tc>
        <w:tc>
          <w:tcPr>
            <w:tcW w:w="720" w:type="dxa"/>
            <w:tcBorders>
              <w:top w:val="single" w:sz="4" w:space="0" w:color="auto"/>
            </w:tcBorders>
            <w:shd w:val="clear" w:color="auto" w:fill="auto"/>
          </w:tcPr>
          <w:p w14:paraId="081DF7E4"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1458" w:type="dxa"/>
            <w:tcBorders>
              <w:top w:val="single" w:sz="4" w:space="0" w:color="auto"/>
            </w:tcBorders>
            <w:shd w:val="clear" w:color="auto" w:fill="auto"/>
          </w:tcPr>
          <w:p w14:paraId="00BB9018" w14:textId="77777777" w:rsidR="00225807" w:rsidRPr="00116AE2" w:rsidRDefault="00225807"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p>
        </w:tc>
        <w:tc>
          <w:tcPr>
            <w:tcW w:w="621" w:type="dxa"/>
            <w:tcBorders>
              <w:top w:val="single" w:sz="4" w:space="0" w:color="auto"/>
            </w:tcBorders>
            <w:shd w:val="clear" w:color="auto" w:fill="auto"/>
          </w:tcPr>
          <w:p w14:paraId="369386EA"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top w:val="single" w:sz="4" w:space="0" w:color="auto"/>
            </w:tcBorders>
            <w:shd w:val="clear" w:color="auto" w:fill="auto"/>
          </w:tcPr>
          <w:p w14:paraId="54ABA091"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top w:val="single" w:sz="4" w:space="0" w:color="auto"/>
            </w:tcBorders>
            <w:shd w:val="clear" w:color="auto" w:fill="auto"/>
          </w:tcPr>
          <w:p w14:paraId="573BACA5"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top w:val="single" w:sz="4" w:space="0" w:color="auto"/>
            </w:tcBorders>
            <w:shd w:val="clear" w:color="auto" w:fill="auto"/>
          </w:tcPr>
          <w:p w14:paraId="275B2B35" w14:textId="77777777" w:rsidR="00225807" w:rsidRPr="00116AE2" w:rsidRDefault="00225807"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c>
          <w:tcPr>
            <w:tcW w:w="570" w:type="dxa"/>
            <w:tcBorders>
              <w:top w:val="single" w:sz="4" w:space="0" w:color="auto"/>
            </w:tcBorders>
            <w:shd w:val="clear" w:color="auto" w:fill="auto"/>
          </w:tcPr>
          <w:p w14:paraId="6F954DFE"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r>
      <w:tr w:rsidR="00116AE2" w:rsidRPr="00116AE2" w14:paraId="4EAE6FAD" w14:textId="77777777" w:rsidTr="00225807">
        <w:trPr>
          <w:cantSplit/>
          <w:jc w:val="center"/>
        </w:trPr>
        <w:tc>
          <w:tcPr>
            <w:tcW w:w="978" w:type="dxa"/>
            <w:tcBorders>
              <w:left w:val="single" w:sz="4" w:space="0" w:color="auto"/>
              <w:bottom w:val="single" w:sz="4" w:space="0" w:color="auto"/>
              <w:right w:val="single" w:sz="4" w:space="0" w:color="auto"/>
            </w:tcBorders>
            <w:shd w:val="clear" w:color="auto" w:fill="auto"/>
            <w:hideMark/>
          </w:tcPr>
          <w:p w14:paraId="583B74C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Июнь</w:t>
            </w:r>
          </w:p>
        </w:tc>
        <w:tc>
          <w:tcPr>
            <w:tcW w:w="3762" w:type="dxa"/>
            <w:tcBorders>
              <w:left w:val="single" w:sz="4" w:space="0" w:color="auto"/>
              <w:bottom w:val="single" w:sz="4" w:space="0" w:color="auto"/>
              <w:right w:val="single" w:sz="4" w:space="0" w:color="auto"/>
            </w:tcBorders>
            <w:shd w:val="clear" w:color="auto" w:fill="auto"/>
            <w:hideMark/>
          </w:tcPr>
          <w:p w14:paraId="7BFC71E6"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Административный комитет по координации работы (</w:t>
            </w:r>
            <w:r w:rsidRPr="00116AE2">
              <w:rPr>
                <w:rFonts w:eastAsia="Times New Roman"/>
                <w:sz w:val="17"/>
                <w:szCs w:val="17"/>
                <w:lang w:val="en-GB"/>
              </w:rPr>
              <w:t>WP</w:t>
            </w:r>
            <w:r w:rsidRPr="00116AE2">
              <w:rPr>
                <w:rFonts w:eastAsia="Times New Roman"/>
                <w:sz w:val="17"/>
                <w:szCs w:val="17"/>
              </w:rPr>
              <w:t>.29/</w:t>
            </w:r>
            <w:r w:rsidRPr="00116AE2">
              <w:rPr>
                <w:rFonts w:eastAsia="Times New Roman"/>
                <w:sz w:val="17"/>
                <w:szCs w:val="17"/>
                <w:lang w:val="en-GB"/>
              </w:rPr>
              <w:t>AC</w:t>
            </w:r>
            <w:r w:rsidRPr="00116AE2">
              <w:rPr>
                <w:rFonts w:eastAsia="Times New Roman"/>
                <w:sz w:val="17"/>
                <w:szCs w:val="17"/>
              </w:rPr>
              <w:t>.2) (121-я сессия)</w:t>
            </w:r>
          </w:p>
        </w:tc>
        <w:tc>
          <w:tcPr>
            <w:tcW w:w="720" w:type="dxa"/>
            <w:tcBorders>
              <w:left w:val="single" w:sz="4" w:space="0" w:color="auto"/>
              <w:bottom w:val="single" w:sz="4" w:space="0" w:color="auto"/>
              <w:right w:val="single" w:sz="4" w:space="0" w:color="auto"/>
            </w:tcBorders>
            <w:shd w:val="clear" w:color="auto" w:fill="auto"/>
            <w:hideMark/>
          </w:tcPr>
          <w:p w14:paraId="1EAA82D0"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20</w:t>
            </w:r>
          </w:p>
        </w:tc>
        <w:tc>
          <w:tcPr>
            <w:tcW w:w="1458" w:type="dxa"/>
            <w:tcBorders>
              <w:left w:val="single" w:sz="4" w:space="0" w:color="auto"/>
              <w:bottom w:val="single" w:sz="4" w:space="0" w:color="auto"/>
              <w:right w:val="single" w:sz="4" w:space="0" w:color="auto"/>
            </w:tcBorders>
            <w:shd w:val="clear" w:color="auto" w:fill="auto"/>
            <w:hideMark/>
          </w:tcPr>
          <w:p w14:paraId="0E691B97"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первая половина дня/ вторая половина дня</w:t>
            </w:r>
          </w:p>
        </w:tc>
        <w:tc>
          <w:tcPr>
            <w:tcW w:w="621" w:type="dxa"/>
            <w:tcBorders>
              <w:left w:val="single" w:sz="4" w:space="0" w:color="auto"/>
              <w:bottom w:val="single" w:sz="4" w:space="0" w:color="auto"/>
              <w:right w:val="single" w:sz="4" w:space="0" w:color="auto"/>
            </w:tcBorders>
            <w:shd w:val="clear" w:color="auto" w:fill="auto"/>
            <w:hideMark/>
          </w:tcPr>
          <w:p w14:paraId="715421E8"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2</w:t>
            </w:r>
          </w:p>
        </w:tc>
        <w:tc>
          <w:tcPr>
            <w:tcW w:w="558" w:type="dxa"/>
            <w:tcBorders>
              <w:left w:val="single" w:sz="4" w:space="0" w:color="auto"/>
              <w:bottom w:val="single" w:sz="4" w:space="0" w:color="auto"/>
              <w:right w:val="single" w:sz="4" w:space="0" w:color="auto"/>
            </w:tcBorders>
            <w:shd w:val="clear" w:color="auto" w:fill="auto"/>
            <w:hideMark/>
          </w:tcPr>
          <w:p w14:paraId="43A5A80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нет</w:t>
            </w:r>
          </w:p>
        </w:tc>
        <w:tc>
          <w:tcPr>
            <w:tcW w:w="423" w:type="dxa"/>
            <w:tcBorders>
              <w:left w:val="single" w:sz="4" w:space="0" w:color="auto"/>
              <w:bottom w:val="single" w:sz="4" w:space="0" w:color="auto"/>
              <w:right w:val="single" w:sz="4" w:space="0" w:color="auto"/>
            </w:tcBorders>
            <w:shd w:val="clear" w:color="auto" w:fill="auto"/>
          </w:tcPr>
          <w:p w14:paraId="452B2FC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lang w:val="en-GB"/>
              </w:rPr>
            </w:pPr>
          </w:p>
        </w:tc>
        <w:tc>
          <w:tcPr>
            <w:tcW w:w="1031" w:type="dxa"/>
            <w:tcBorders>
              <w:left w:val="single" w:sz="4" w:space="0" w:color="auto"/>
              <w:bottom w:val="single" w:sz="4" w:space="0" w:color="auto"/>
              <w:right w:val="single" w:sz="4" w:space="0" w:color="auto"/>
            </w:tcBorders>
            <w:shd w:val="clear" w:color="auto" w:fill="auto"/>
            <w:hideMark/>
          </w:tcPr>
          <w:p w14:paraId="24D44048"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w:t>
            </w:r>
          </w:p>
        </w:tc>
        <w:tc>
          <w:tcPr>
            <w:tcW w:w="570" w:type="dxa"/>
            <w:tcBorders>
              <w:left w:val="single" w:sz="4" w:space="0" w:color="auto"/>
              <w:bottom w:val="single" w:sz="4" w:space="0" w:color="auto"/>
              <w:right w:val="single" w:sz="4" w:space="0" w:color="auto"/>
            </w:tcBorders>
            <w:shd w:val="clear" w:color="auto" w:fill="auto"/>
            <w:hideMark/>
          </w:tcPr>
          <w:p w14:paraId="7DB2C7F8"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35</w:t>
            </w:r>
          </w:p>
        </w:tc>
      </w:tr>
      <w:tr w:rsidR="00116AE2" w:rsidRPr="00116AE2" w14:paraId="389D77A0" w14:textId="77777777" w:rsidTr="00434BF9">
        <w:trPr>
          <w:cantSplit/>
          <w:jc w:val="center"/>
        </w:trPr>
        <w:tc>
          <w:tcPr>
            <w:tcW w:w="978" w:type="dxa"/>
            <w:tcBorders>
              <w:top w:val="single" w:sz="4" w:space="0" w:color="auto"/>
              <w:left w:val="single" w:sz="4" w:space="0" w:color="auto"/>
              <w:right w:val="single" w:sz="4" w:space="0" w:color="auto"/>
            </w:tcBorders>
            <w:shd w:val="clear" w:color="auto" w:fill="auto"/>
            <w:hideMark/>
          </w:tcPr>
          <w:p w14:paraId="14FF1FF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Июнь</w:t>
            </w:r>
          </w:p>
        </w:tc>
        <w:tc>
          <w:tcPr>
            <w:tcW w:w="3762" w:type="dxa"/>
            <w:tcBorders>
              <w:top w:val="single" w:sz="4" w:space="0" w:color="auto"/>
              <w:left w:val="single" w:sz="4" w:space="0" w:color="auto"/>
              <w:right w:val="single" w:sz="4" w:space="0" w:color="auto"/>
            </w:tcBorders>
            <w:shd w:val="clear" w:color="auto" w:fill="auto"/>
            <w:hideMark/>
          </w:tcPr>
          <w:p w14:paraId="1A7ABBC0"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 xml:space="preserve">Всемирный форум для согласования правил </w:t>
            </w:r>
            <w:r w:rsidR="00116AE2">
              <w:rPr>
                <w:rFonts w:eastAsia="Times New Roman"/>
                <w:sz w:val="17"/>
                <w:szCs w:val="17"/>
              </w:rPr>
              <w:br/>
            </w:r>
            <w:r w:rsidRPr="00116AE2">
              <w:rPr>
                <w:rFonts w:eastAsia="Times New Roman"/>
                <w:sz w:val="17"/>
                <w:szCs w:val="17"/>
              </w:rPr>
              <w:t>в области транспортных средств (</w:t>
            </w:r>
            <w:r w:rsidRPr="00116AE2">
              <w:rPr>
                <w:rFonts w:eastAsia="Times New Roman"/>
                <w:sz w:val="17"/>
                <w:szCs w:val="17"/>
                <w:lang w:val="en-GB"/>
              </w:rPr>
              <w:t>WP</w:t>
            </w:r>
            <w:r w:rsidRPr="00116AE2">
              <w:rPr>
                <w:rFonts w:eastAsia="Times New Roman"/>
                <w:sz w:val="17"/>
                <w:szCs w:val="17"/>
              </w:rPr>
              <w:t xml:space="preserve">.29) </w:t>
            </w:r>
            <w:r w:rsidRPr="00116AE2">
              <w:rPr>
                <w:rFonts w:eastAsia="Times New Roman"/>
                <w:sz w:val="17"/>
                <w:szCs w:val="17"/>
              </w:rPr>
              <w:br/>
              <w:t xml:space="preserve">(169-я сессия); </w:t>
            </w:r>
          </w:p>
        </w:tc>
        <w:tc>
          <w:tcPr>
            <w:tcW w:w="720" w:type="dxa"/>
            <w:tcBorders>
              <w:top w:val="single" w:sz="4" w:space="0" w:color="auto"/>
              <w:left w:val="single" w:sz="4" w:space="0" w:color="auto"/>
              <w:right w:val="single" w:sz="4" w:space="0" w:color="auto"/>
            </w:tcBorders>
            <w:shd w:val="clear" w:color="auto" w:fill="auto"/>
            <w:hideMark/>
          </w:tcPr>
          <w:p w14:paraId="718166E0"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21–24</w:t>
            </w:r>
          </w:p>
        </w:tc>
        <w:tc>
          <w:tcPr>
            <w:tcW w:w="1458" w:type="dxa"/>
            <w:tcBorders>
              <w:top w:val="single" w:sz="4" w:space="0" w:color="auto"/>
              <w:left w:val="single" w:sz="4" w:space="0" w:color="auto"/>
              <w:right w:val="single" w:sz="4" w:space="0" w:color="auto"/>
            </w:tcBorders>
            <w:shd w:val="clear" w:color="auto" w:fill="auto"/>
            <w:hideMark/>
          </w:tcPr>
          <w:p w14:paraId="0C548D13"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 xml:space="preserve">первая половина дня/ первая половина дня </w:t>
            </w:r>
          </w:p>
        </w:tc>
        <w:tc>
          <w:tcPr>
            <w:tcW w:w="621" w:type="dxa"/>
            <w:tcBorders>
              <w:top w:val="single" w:sz="4" w:space="0" w:color="auto"/>
              <w:left w:val="single" w:sz="4" w:space="0" w:color="auto"/>
              <w:right w:val="single" w:sz="4" w:space="0" w:color="auto"/>
            </w:tcBorders>
            <w:shd w:val="clear" w:color="auto" w:fill="auto"/>
            <w:hideMark/>
          </w:tcPr>
          <w:p w14:paraId="22B4C26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7</w:t>
            </w:r>
          </w:p>
        </w:tc>
        <w:tc>
          <w:tcPr>
            <w:tcW w:w="558" w:type="dxa"/>
            <w:tcBorders>
              <w:top w:val="single" w:sz="4" w:space="0" w:color="auto"/>
              <w:left w:val="single" w:sz="4" w:space="0" w:color="auto"/>
              <w:right w:val="single" w:sz="4" w:space="0" w:color="auto"/>
            </w:tcBorders>
            <w:shd w:val="clear" w:color="auto" w:fill="auto"/>
            <w:hideMark/>
          </w:tcPr>
          <w:p w14:paraId="0B91F11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right w:val="single" w:sz="4" w:space="0" w:color="auto"/>
            </w:tcBorders>
            <w:shd w:val="clear" w:color="auto" w:fill="auto"/>
          </w:tcPr>
          <w:p w14:paraId="78DA9768"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top w:val="single" w:sz="4" w:space="0" w:color="auto"/>
              <w:left w:val="single" w:sz="4" w:space="0" w:color="auto"/>
              <w:right w:val="single" w:sz="4" w:space="0" w:color="auto"/>
            </w:tcBorders>
            <w:shd w:val="clear" w:color="auto" w:fill="auto"/>
            <w:hideMark/>
          </w:tcPr>
          <w:p w14:paraId="74EF5662"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r w:rsidRPr="00116AE2">
              <w:rPr>
                <w:rFonts w:eastAsia="Times New Roman"/>
                <w:sz w:val="17"/>
                <w:szCs w:val="17"/>
              </w:rPr>
              <w:t>21.03.2016</w:t>
            </w:r>
          </w:p>
        </w:tc>
        <w:tc>
          <w:tcPr>
            <w:tcW w:w="570" w:type="dxa"/>
            <w:tcBorders>
              <w:top w:val="single" w:sz="4" w:space="0" w:color="auto"/>
              <w:left w:val="single" w:sz="4" w:space="0" w:color="auto"/>
              <w:right w:val="single" w:sz="4" w:space="0" w:color="auto"/>
            </w:tcBorders>
            <w:shd w:val="clear" w:color="auto" w:fill="auto"/>
            <w:hideMark/>
          </w:tcPr>
          <w:p w14:paraId="1CD1D32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160</w:t>
            </w:r>
          </w:p>
        </w:tc>
      </w:tr>
      <w:tr w:rsidR="00116AE2" w:rsidRPr="00116AE2" w14:paraId="79BB62D9" w14:textId="77777777" w:rsidTr="00434BF9">
        <w:trPr>
          <w:cantSplit/>
          <w:jc w:val="center"/>
        </w:trPr>
        <w:tc>
          <w:tcPr>
            <w:tcW w:w="978" w:type="dxa"/>
            <w:tcBorders>
              <w:left w:val="single" w:sz="4" w:space="0" w:color="auto"/>
              <w:right w:val="single" w:sz="4" w:space="0" w:color="auto"/>
            </w:tcBorders>
            <w:shd w:val="clear" w:color="auto" w:fill="auto"/>
          </w:tcPr>
          <w:p w14:paraId="0C02F86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left w:val="single" w:sz="4" w:space="0" w:color="auto"/>
              <w:right w:val="single" w:sz="4" w:space="0" w:color="auto"/>
            </w:tcBorders>
            <w:shd w:val="clear" w:color="auto" w:fill="auto"/>
            <w:hideMark/>
          </w:tcPr>
          <w:p w14:paraId="6900B254"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Административный комитет Соглашения 1958 года (</w:t>
            </w:r>
            <w:r w:rsidRPr="00116AE2">
              <w:rPr>
                <w:rFonts w:eastAsia="Times New Roman"/>
                <w:sz w:val="17"/>
                <w:szCs w:val="17"/>
                <w:lang w:val="en-GB"/>
              </w:rPr>
              <w:t>AC</w:t>
            </w:r>
            <w:r w:rsidRPr="00116AE2">
              <w:rPr>
                <w:rFonts w:eastAsia="Times New Roman"/>
                <w:sz w:val="17"/>
                <w:szCs w:val="17"/>
              </w:rPr>
              <w:t>.1: шестьдесят третья сессия);</w:t>
            </w:r>
          </w:p>
        </w:tc>
        <w:tc>
          <w:tcPr>
            <w:tcW w:w="720" w:type="dxa"/>
            <w:tcBorders>
              <w:left w:val="single" w:sz="4" w:space="0" w:color="auto"/>
              <w:right w:val="single" w:sz="4" w:space="0" w:color="auto"/>
            </w:tcBorders>
            <w:shd w:val="clear" w:color="auto" w:fill="auto"/>
            <w:hideMark/>
          </w:tcPr>
          <w:p w14:paraId="5AC626B7"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(22</w:t>
            </w:r>
          </w:p>
        </w:tc>
        <w:tc>
          <w:tcPr>
            <w:tcW w:w="1458" w:type="dxa"/>
            <w:tcBorders>
              <w:left w:val="single" w:sz="4" w:space="0" w:color="auto"/>
              <w:right w:val="single" w:sz="4" w:space="0" w:color="auto"/>
            </w:tcBorders>
            <w:shd w:val="clear" w:color="auto" w:fill="auto"/>
            <w:hideMark/>
          </w:tcPr>
          <w:p w14:paraId="7EC83163"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w:t>
            </w:r>
          </w:p>
        </w:tc>
        <w:tc>
          <w:tcPr>
            <w:tcW w:w="621" w:type="dxa"/>
            <w:tcBorders>
              <w:left w:val="single" w:sz="4" w:space="0" w:color="auto"/>
              <w:right w:val="single" w:sz="4" w:space="0" w:color="auto"/>
            </w:tcBorders>
            <w:shd w:val="clear" w:color="auto" w:fill="auto"/>
          </w:tcPr>
          <w:p w14:paraId="611BAD48"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left w:val="single" w:sz="4" w:space="0" w:color="auto"/>
              <w:right w:val="single" w:sz="4" w:space="0" w:color="auto"/>
            </w:tcBorders>
            <w:shd w:val="clear" w:color="auto" w:fill="auto"/>
          </w:tcPr>
          <w:p w14:paraId="7DD388F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left w:val="single" w:sz="4" w:space="0" w:color="auto"/>
              <w:right w:val="single" w:sz="4" w:space="0" w:color="auto"/>
            </w:tcBorders>
            <w:shd w:val="clear" w:color="auto" w:fill="auto"/>
          </w:tcPr>
          <w:p w14:paraId="373AFF9E"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left w:val="single" w:sz="4" w:space="0" w:color="auto"/>
              <w:right w:val="single" w:sz="4" w:space="0" w:color="auto"/>
            </w:tcBorders>
            <w:shd w:val="clear" w:color="auto" w:fill="auto"/>
          </w:tcPr>
          <w:p w14:paraId="6D6D22BE"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c>
          <w:tcPr>
            <w:tcW w:w="570" w:type="dxa"/>
            <w:tcBorders>
              <w:left w:val="single" w:sz="4" w:space="0" w:color="auto"/>
              <w:right w:val="single" w:sz="4" w:space="0" w:color="auto"/>
            </w:tcBorders>
            <w:shd w:val="clear" w:color="auto" w:fill="auto"/>
          </w:tcPr>
          <w:p w14:paraId="0EDAC4C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r>
      <w:tr w:rsidR="00116AE2" w:rsidRPr="00116AE2" w14:paraId="088BCBE5" w14:textId="77777777" w:rsidTr="00434BF9">
        <w:trPr>
          <w:cantSplit/>
          <w:jc w:val="center"/>
        </w:trPr>
        <w:tc>
          <w:tcPr>
            <w:tcW w:w="978" w:type="dxa"/>
            <w:tcBorders>
              <w:left w:val="single" w:sz="4" w:space="0" w:color="auto"/>
              <w:right w:val="single" w:sz="4" w:space="0" w:color="auto"/>
            </w:tcBorders>
            <w:shd w:val="clear" w:color="auto" w:fill="auto"/>
          </w:tcPr>
          <w:p w14:paraId="24CC224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left w:val="single" w:sz="4" w:space="0" w:color="auto"/>
              <w:right w:val="single" w:sz="4" w:space="0" w:color="auto"/>
            </w:tcBorders>
            <w:shd w:val="clear" w:color="auto" w:fill="auto"/>
            <w:hideMark/>
          </w:tcPr>
          <w:p w14:paraId="464B0888"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 xml:space="preserve">Исполнительный комитет Соглашения </w:t>
            </w:r>
            <w:r w:rsidR="00116AE2">
              <w:rPr>
                <w:rFonts w:eastAsia="Times New Roman"/>
                <w:sz w:val="17"/>
                <w:szCs w:val="17"/>
              </w:rPr>
              <w:br/>
            </w:r>
            <w:r w:rsidRPr="00116AE2">
              <w:rPr>
                <w:rFonts w:eastAsia="Times New Roman"/>
                <w:sz w:val="17"/>
                <w:szCs w:val="17"/>
              </w:rPr>
              <w:t xml:space="preserve">1998 года </w:t>
            </w:r>
            <w:r w:rsidRPr="00116AE2">
              <w:rPr>
                <w:rFonts w:eastAsia="Times New Roman"/>
                <w:sz w:val="17"/>
                <w:szCs w:val="17"/>
              </w:rPr>
              <w:br/>
              <w:t>(</w:t>
            </w:r>
            <w:r w:rsidRPr="00116AE2">
              <w:rPr>
                <w:rFonts w:eastAsia="Times New Roman"/>
                <w:sz w:val="17"/>
                <w:szCs w:val="17"/>
                <w:lang w:val="en-GB"/>
              </w:rPr>
              <w:t>AC</w:t>
            </w:r>
            <w:r w:rsidRPr="00116AE2">
              <w:rPr>
                <w:rFonts w:eastAsia="Times New Roman"/>
                <w:sz w:val="17"/>
                <w:szCs w:val="17"/>
              </w:rPr>
              <w:t>.3: сорок седьмая сессия);</w:t>
            </w:r>
          </w:p>
        </w:tc>
        <w:tc>
          <w:tcPr>
            <w:tcW w:w="720" w:type="dxa"/>
            <w:tcBorders>
              <w:left w:val="single" w:sz="4" w:space="0" w:color="auto"/>
              <w:right w:val="single" w:sz="4" w:space="0" w:color="auto"/>
            </w:tcBorders>
            <w:shd w:val="clear" w:color="auto" w:fill="auto"/>
            <w:hideMark/>
          </w:tcPr>
          <w:p w14:paraId="479318F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22 и 23</w:t>
            </w:r>
          </w:p>
        </w:tc>
        <w:tc>
          <w:tcPr>
            <w:tcW w:w="1458" w:type="dxa"/>
            <w:tcBorders>
              <w:left w:val="single" w:sz="4" w:space="0" w:color="auto"/>
              <w:right w:val="single" w:sz="4" w:space="0" w:color="auto"/>
            </w:tcBorders>
            <w:shd w:val="clear" w:color="auto" w:fill="auto"/>
            <w:hideMark/>
          </w:tcPr>
          <w:p w14:paraId="71322B46"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 первая половина дня</w:t>
            </w:r>
          </w:p>
        </w:tc>
        <w:tc>
          <w:tcPr>
            <w:tcW w:w="621" w:type="dxa"/>
            <w:tcBorders>
              <w:left w:val="single" w:sz="4" w:space="0" w:color="auto"/>
              <w:right w:val="single" w:sz="4" w:space="0" w:color="auto"/>
            </w:tcBorders>
            <w:shd w:val="clear" w:color="auto" w:fill="auto"/>
          </w:tcPr>
          <w:p w14:paraId="2CB3115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left w:val="single" w:sz="4" w:space="0" w:color="auto"/>
              <w:right w:val="single" w:sz="4" w:space="0" w:color="auto"/>
            </w:tcBorders>
            <w:shd w:val="clear" w:color="auto" w:fill="auto"/>
          </w:tcPr>
          <w:p w14:paraId="6CAC380D"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left w:val="single" w:sz="4" w:space="0" w:color="auto"/>
              <w:right w:val="single" w:sz="4" w:space="0" w:color="auto"/>
            </w:tcBorders>
            <w:shd w:val="clear" w:color="auto" w:fill="auto"/>
          </w:tcPr>
          <w:p w14:paraId="25EF2C9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left w:val="single" w:sz="4" w:space="0" w:color="auto"/>
              <w:right w:val="single" w:sz="4" w:space="0" w:color="auto"/>
            </w:tcBorders>
            <w:shd w:val="clear" w:color="auto" w:fill="auto"/>
          </w:tcPr>
          <w:p w14:paraId="638E0C4B"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c>
          <w:tcPr>
            <w:tcW w:w="570" w:type="dxa"/>
            <w:tcBorders>
              <w:left w:val="single" w:sz="4" w:space="0" w:color="auto"/>
              <w:right w:val="single" w:sz="4" w:space="0" w:color="auto"/>
            </w:tcBorders>
            <w:shd w:val="clear" w:color="auto" w:fill="auto"/>
          </w:tcPr>
          <w:p w14:paraId="5B7A93F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r>
      <w:tr w:rsidR="00116AE2" w:rsidRPr="00116AE2" w14:paraId="6FD0C7D8" w14:textId="77777777" w:rsidTr="00434BF9">
        <w:trPr>
          <w:cantSplit/>
          <w:jc w:val="center"/>
        </w:trPr>
        <w:tc>
          <w:tcPr>
            <w:tcW w:w="978" w:type="dxa"/>
            <w:tcBorders>
              <w:left w:val="single" w:sz="4" w:space="0" w:color="auto"/>
              <w:bottom w:val="single" w:sz="4" w:space="0" w:color="auto"/>
              <w:right w:val="single" w:sz="4" w:space="0" w:color="auto"/>
            </w:tcBorders>
            <w:shd w:val="clear" w:color="auto" w:fill="auto"/>
          </w:tcPr>
          <w:p w14:paraId="7619BD2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left w:val="single" w:sz="4" w:space="0" w:color="auto"/>
              <w:bottom w:val="single" w:sz="4" w:space="0" w:color="auto"/>
              <w:right w:val="single" w:sz="4" w:space="0" w:color="auto"/>
            </w:tcBorders>
            <w:shd w:val="clear" w:color="auto" w:fill="auto"/>
            <w:hideMark/>
          </w:tcPr>
          <w:p w14:paraId="547A340B"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 xml:space="preserve">Административный комитет Соглашения 1997 года </w:t>
            </w:r>
            <w:r w:rsidRPr="00116AE2">
              <w:rPr>
                <w:rFonts w:eastAsia="Times New Roman"/>
                <w:sz w:val="17"/>
                <w:szCs w:val="17"/>
              </w:rPr>
              <w:br/>
              <w:t>(</w:t>
            </w:r>
            <w:r w:rsidRPr="00116AE2">
              <w:rPr>
                <w:rFonts w:eastAsia="Times New Roman"/>
                <w:sz w:val="17"/>
                <w:szCs w:val="17"/>
                <w:lang w:val="en-GB"/>
              </w:rPr>
              <w:t>AC</w:t>
            </w:r>
            <w:r w:rsidRPr="00116AE2">
              <w:rPr>
                <w:rFonts w:eastAsia="Times New Roman"/>
                <w:sz w:val="17"/>
                <w:szCs w:val="17"/>
              </w:rPr>
              <w:t>.4: одиннадцатая сессия)</w:t>
            </w:r>
          </w:p>
        </w:tc>
        <w:tc>
          <w:tcPr>
            <w:tcW w:w="720" w:type="dxa"/>
            <w:tcBorders>
              <w:left w:val="single" w:sz="4" w:space="0" w:color="auto"/>
              <w:bottom w:val="single" w:sz="4" w:space="0" w:color="auto"/>
              <w:right w:val="single" w:sz="4" w:space="0" w:color="auto"/>
            </w:tcBorders>
            <w:shd w:val="clear" w:color="auto" w:fill="auto"/>
            <w:hideMark/>
          </w:tcPr>
          <w:p w14:paraId="6F2B70B8"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23)</w:t>
            </w:r>
          </w:p>
        </w:tc>
        <w:tc>
          <w:tcPr>
            <w:tcW w:w="1458" w:type="dxa"/>
            <w:tcBorders>
              <w:left w:val="single" w:sz="4" w:space="0" w:color="auto"/>
              <w:bottom w:val="single" w:sz="4" w:space="0" w:color="auto"/>
              <w:right w:val="single" w:sz="4" w:space="0" w:color="auto"/>
            </w:tcBorders>
            <w:shd w:val="clear" w:color="auto" w:fill="auto"/>
            <w:hideMark/>
          </w:tcPr>
          <w:p w14:paraId="7090442B"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w:t>
            </w:r>
          </w:p>
        </w:tc>
        <w:tc>
          <w:tcPr>
            <w:tcW w:w="621" w:type="dxa"/>
            <w:tcBorders>
              <w:left w:val="single" w:sz="4" w:space="0" w:color="auto"/>
              <w:bottom w:val="single" w:sz="4" w:space="0" w:color="auto"/>
              <w:right w:val="single" w:sz="4" w:space="0" w:color="auto"/>
            </w:tcBorders>
            <w:shd w:val="clear" w:color="auto" w:fill="auto"/>
          </w:tcPr>
          <w:p w14:paraId="6994133D"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left w:val="single" w:sz="4" w:space="0" w:color="auto"/>
              <w:bottom w:val="single" w:sz="4" w:space="0" w:color="auto"/>
              <w:right w:val="single" w:sz="4" w:space="0" w:color="auto"/>
            </w:tcBorders>
            <w:shd w:val="clear" w:color="auto" w:fill="auto"/>
          </w:tcPr>
          <w:p w14:paraId="70B30178"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left w:val="single" w:sz="4" w:space="0" w:color="auto"/>
              <w:bottom w:val="single" w:sz="4" w:space="0" w:color="auto"/>
              <w:right w:val="single" w:sz="4" w:space="0" w:color="auto"/>
            </w:tcBorders>
            <w:shd w:val="clear" w:color="auto" w:fill="auto"/>
          </w:tcPr>
          <w:p w14:paraId="1E4C5188"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left w:val="single" w:sz="4" w:space="0" w:color="auto"/>
              <w:bottom w:val="single" w:sz="4" w:space="0" w:color="auto"/>
              <w:right w:val="single" w:sz="4" w:space="0" w:color="auto"/>
            </w:tcBorders>
            <w:shd w:val="clear" w:color="auto" w:fill="auto"/>
          </w:tcPr>
          <w:p w14:paraId="70E08879"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p>
        </w:tc>
        <w:tc>
          <w:tcPr>
            <w:tcW w:w="570" w:type="dxa"/>
            <w:tcBorders>
              <w:left w:val="single" w:sz="4" w:space="0" w:color="auto"/>
              <w:bottom w:val="single" w:sz="4" w:space="0" w:color="auto"/>
              <w:right w:val="single" w:sz="4" w:space="0" w:color="auto"/>
            </w:tcBorders>
            <w:shd w:val="clear" w:color="auto" w:fill="auto"/>
          </w:tcPr>
          <w:p w14:paraId="70E0816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p>
        </w:tc>
      </w:tr>
      <w:tr w:rsidR="00116AE2" w:rsidRPr="00116AE2" w14:paraId="74B790A4" w14:textId="77777777" w:rsidTr="00297AC9">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378FA6AD"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Сентябрь</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1CFA0268"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вопросам шума (</w:t>
            </w:r>
            <w:r w:rsidRPr="00116AE2">
              <w:rPr>
                <w:rFonts w:eastAsia="Times New Roman"/>
                <w:sz w:val="17"/>
                <w:szCs w:val="17"/>
                <w:lang w:val="en-GB"/>
              </w:rPr>
              <w:t>GRB</w:t>
            </w:r>
            <w:r w:rsidRPr="00116AE2">
              <w:rPr>
                <w:rFonts w:eastAsia="Times New Roman"/>
                <w:sz w:val="17"/>
                <w:szCs w:val="17"/>
              </w:rPr>
              <w:t>) (шестьдесят четвертая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E3B152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5</w:t>
            </w:r>
            <w:r w:rsidRPr="00116AE2">
              <w:rPr>
                <w:rFonts w:eastAsia="Times New Roman"/>
                <w:sz w:val="17"/>
                <w:szCs w:val="17"/>
              </w:rPr>
              <w:t>–</w:t>
            </w:r>
            <w:r w:rsidRPr="00116AE2">
              <w:rPr>
                <w:rFonts w:eastAsia="Times New Roman"/>
                <w:sz w:val="17"/>
                <w:szCs w:val="17"/>
                <w:lang w:val="en-GB"/>
              </w:rPr>
              <w:t>7</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7BA7CDBC"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 вторая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F8CB18F"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5</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0384BC5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63A96D9"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lang w:val="en-GB"/>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60B9C79D"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10.06.2016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22BC87F"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80</w:t>
            </w:r>
          </w:p>
        </w:tc>
      </w:tr>
      <w:tr w:rsidR="00116AE2" w:rsidRPr="00116AE2" w14:paraId="4F8CE797" w14:textId="77777777" w:rsidTr="00297AC9">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4134E1F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Сентябрь</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24CE4482"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вопросам торможения и ходовой части (</w:t>
            </w:r>
            <w:r w:rsidRPr="00116AE2">
              <w:rPr>
                <w:rFonts w:eastAsia="Times New Roman"/>
                <w:sz w:val="17"/>
                <w:szCs w:val="17"/>
                <w:lang w:val="en-GB"/>
              </w:rPr>
              <w:t>GRRF</w:t>
            </w:r>
            <w:r w:rsidRPr="00116AE2">
              <w:rPr>
                <w:rFonts w:eastAsia="Times New Roman"/>
                <w:sz w:val="17"/>
                <w:szCs w:val="17"/>
              </w:rPr>
              <w:t>) (восемьдесят вторая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826FF67"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20</w:t>
            </w:r>
            <w:r w:rsidRPr="00116AE2">
              <w:rPr>
                <w:rFonts w:eastAsia="Times New Roman"/>
                <w:sz w:val="17"/>
                <w:szCs w:val="17"/>
              </w:rPr>
              <w:t>–</w:t>
            </w:r>
            <w:r w:rsidRPr="00116AE2">
              <w:rPr>
                <w:rFonts w:eastAsia="Times New Roman"/>
                <w:sz w:val="17"/>
                <w:szCs w:val="17"/>
                <w:lang w:val="en-GB"/>
              </w:rPr>
              <w:t>23</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2B20D388"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первая половина дня/ первая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255FDC5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7</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699446C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86C05F9"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lang w:val="en-GB"/>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632E1ECF"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27.06.2016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B60E70D"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115</w:t>
            </w:r>
          </w:p>
        </w:tc>
      </w:tr>
      <w:tr w:rsidR="00116AE2" w:rsidRPr="00116AE2" w14:paraId="2F4DA9EF" w14:textId="77777777" w:rsidTr="00297AC9">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6B9D6E1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Октябрь</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119520D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Рабочая группа по общим предписаниям, касающимся безопасности (</w:t>
            </w:r>
            <w:r w:rsidRPr="00116AE2">
              <w:rPr>
                <w:rFonts w:eastAsia="Times New Roman"/>
                <w:sz w:val="17"/>
                <w:szCs w:val="17"/>
                <w:lang w:val="en-GB"/>
              </w:rPr>
              <w:t>GRSG</w:t>
            </w:r>
            <w:r w:rsidRPr="00116AE2">
              <w:rPr>
                <w:rFonts w:eastAsia="Times New Roman"/>
                <w:sz w:val="17"/>
                <w:szCs w:val="17"/>
              </w:rPr>
              <w:t xml:space="preserve">) </w:t>
            </w:r>
            <w:r w:rsidR="00116AE2">
              <w:rPr>
                <w:rFonts w:eastAsia="Times New Roman"/>
                <w:sz w:val="17"/>
                <w:szCs w:val="17"/>
              </w:rPr>
              <w:br/>
            </w:r>
            <w:r w:rsidRPr="00116AE2">
              <w:rPr>
                <w:rFonts w:eastAsia="Times New Roman"/>
                <w:sz w:val="17"/>
                <w:szCs w:val="17"/>
              </w:rPr>
              <w:t>(111-я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11A238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b/>
                <w:bCs/>
                <w:sz w:val="17"/>
                <w:szCs w:val="17"/>
              </w:rPr>
              <w:t>11</w:t>
            </w:r>
            <w:r w:rsidRPr="00116AE2">
              <w:rPr>
                <w:rFonts w:eastAsia="Times New Roman"/>
                <w:sz w:val="17"/>
                <w:szCs w:val="17"/>
              </w:rPr>
              <w:t>–14</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02D21E88"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b/>
                <w:bCs/>
                <w:sz w:val="17"/>
                <w:szCs w:val="17"/>
              </w:rPr>
              <w:t>первая</w:t>
            </w:r>
            <w:r w:rsidRPr="00116AE2">
              <w:rPr>
                <w:rFonts w:eastAsia="Times New Roman"/>
                <w:sz w:val="17"/>
                <w:szCs w:val="17"/>
              </w:rPr>
              <w:t xml:space="preserve"> </w:t>
            </w:r>
            <w:r w:rsidRPr="00C03C76">
              <w:rPr>
                <w:rFonts w:eastAsia="Times New Roman"/>
                <w:b/>
                <w:sz w:val="17"/>
                <w:szCs w:val="17"/>
              </w:rPr>
              <w:t>половина дня</w:t>
            </w:r>
            <w:r w:rsidRPr="00116AE2">
              <w:rPr>
                <w:rFonts w:eastAsia="Times New Roman"/>
                <w:sz w:val="17"/>
                <w:szCs w:val="17"/>
              </w:rPr>
              <w:t>/ первая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51EA0020"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7</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1913B8BA"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4A26DA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06561882"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r w:rsidRPr="00116AE2">
              <w:rPr>
                <w:rFonts w:eastAsia="Times New Roman"/>
                <w:sz w:val="17"/>
                <w:szCs w:val="17"/>
              </w:rPr>
              <w:t>18.07.2016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FF6EF78"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120</w:t>
            </w:r>
          </w:p>
        </w:tc>
      </w:tr>
      <w:tr w:rsidR="00116AE2" w:rsidRPr="00116AE2" w14:paraId="120117D0" w14:textId="77777777" w:rsidTr="00297AC9">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517CF969"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Октябрь</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427904D7"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вопросам освещения и световой сигнализации (</w:t>
            </w:r>
            <w:r w:rsidRPr="00116AE2">
              <w:rPr>
                <w:rFonts w:eastAsia="Times New Roman"/>
                <w:sz w:val="17"/>
                <w:szCs w:val="17"/>
                <w:lang w:val="en-GB"/>
              </w:rPr>
              <w:t>GRE</w:t>
            </w:r>
            <w:r w:rsidRPr="00116AE2">
              <w:rPr>
                <w:rFonts w:eastAsia="Times New Roman"/>
                <w:sz w:val="17"/>
                <w:szCs w:val="17"/>
              </w:rPr>
              <w:t>) (семьдесят шестая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7BB81D3"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25</w:t>
            </w:r>
            <w:r w:rsidRPr="00116AE2">
              <w:rPr>
                <w:rFonts w:eastAsia="Times New Roman"/>
                <w:sz w:val="17"/>
                <w:szCs w:val="17"/>
              </w:rPr>
              <w:t>–</w:t>
            </w:r>
            <w:r w:rsidRPr="00116AE2">
              <w:rPr>
                <w:rFonts w:eastAsia="Times New Roman"/>
                <w:sz w:val="17"/>
                <w:szCs w:val="17"/>
                <w:lang w:val="en-GB"/>
              </w:rPr>
              <w:t>28</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2F704DB3"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r w:rsidRPr="00116AE2">
              <w:rPr>
                <w:rFonts w:eastAsia="Times New Roman"/>
                <w:sz w:val="17"/>
                <w:szCs w:val="17"/>
              </w:rPr>
              <w:t>первая половина дня/ первая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0261A1E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7</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768CAE2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0E02C1F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lang w:val="en-GB"/>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1AD86545"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01.08.2016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AB1CC8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100</w:t>
            </w:r>
          </w:p>
        </w:tc>
      </w:tr>
      <w:tr w:rsidR="00116AE2" w:rsidRPr="00116AE2" w14:paraId="1F445E83" w14:textId="77777777" w:rsidTr="00C03C76">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4EFB514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Ноябрь</w:t>
            </w:r>
          </w:p>
        </w:tc>
        <w:tc>
          <w:tcPr>
            <w:tcW w:w="3762" w:type="dxa"/>
            <w:tcBorders>
              <w:top w:val="single" w:sz="4" w:space="0" w:color="auto"/>
              <w:left w:val="single" w:sz="4" w:space="0" w:color="auto"/>
              <w:bottom w:val="single" w:sz="4" w:space="0" w:color="auto"/>
              <w:right w:val="single" w:sz="4" w:space="0" w:color="auto"/>
            </w:tcBorders>
            <w:shd w:val="clear" w:color="auto" w:fill="auto"/>
            <w:hideMark/>
          </w:tcPr>
          <w:p w14:paraId="1A697B37"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Административный комитет по координации работы (</w:t>
            </w:r>
            <w:r w:rsidRPr="00116AE2">
              <w:rPr>
                <w:rFonts w:eastAsia="Times New Roman"/>
                <w:sz w:val="17"/>
                <w:szCs w:val="17"/>
                <w:lang w:val="en-GB"/>
              </w:rPr>
              <w:t>WP</w:t>
            </w:r>
            <w:r w:rsidRPr="00116AE2">
              <w:rPr>
                <w:rFonts w:eastAsia="Times New Roman"/>
                <w:sz w:val="17"/>
                <w:szCs w:val="17"/>
              </w:rPr>
              <w:t>.29/</w:t>
            </w:r>
            <w:r w:rsidRPr="00116AE2">
              <w:rPr>
                <w:rFonts w:eastAsia="Times New Roman"/>
                <w:sz w:val="17"/>
                <w:szCs w:val="17"/>
                <w:lang w:val="en-GB"/>
              </w:rPr>
              <w:t>AC</w:t>
            </w:r>
            <w:r w:rsidRPr="00116AE2">
              <w:rPr>
                <w:rFonts w:eastAsia="Times New Roman"/>
                <w:sz w:val="17"/>
                <w:szCs w:val="17"/>
              </w:rPr>
              <w:t>.2) (122-я сессия)</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BA8BAD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14</w:t>
            </w:r>
          </w:p>
        </w:tc>
        <w:tc>
          <w:tcPr>
            <w:tcW w:w="1458" w:type="dxa"/>
            <w:tcBorders>
              <w:top w:val="single" w:sz="4" w:space="0" w:color="auto"/>
              <w:left w:val="single" w:sz="4" w:space="0" w:color="auto"/>
              <w:bottom w:val="single" w:sz="4" w:space="0" w:color="auto"/>
              <w:right w:val="single" w:sz="4" w:space="0" w:color="auto"/>
            </w:tcBorders>
            <w:shd w:val="clear" w:color="auto" w:fill="auto"/>
            <w:hideMark/>
          </w:tcPr>
          <w:p w14:paraId="73144CA6"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первая половина дня/ вторая половина дня</w:t>
            </w:r>
          </w:p>
        </w:tc>
        <w:tc>
          <w:tcPr>
            <w:tcW w:w="621" w:type="dxa"/>
            <w:tcBorders>
              <w:top w:val="single" w:sz="4" w:space="0" w:color="auto"/>
              <w:left w:val="single" w:sz="4" w:space="0" w:color="auto"/>
              <w:bottom w:val="single" w:sz="4" w:space="0" w:color="auto"/>
              <w:right w:val="single" w:sz="4" w:space="0" w:color="auto"/>
            </w:tcBorders>
            <w:shd w:val="clear" w:color="auto" w:fill="auto"/>
            <w:hideMark/>
          </w:tcPr>
          <w:p w14:paraId="6CCD8340"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2</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23310D5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нет</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BD9630D"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lang w:val="en-GB"/>
              </w:rPr>
            </w:pP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14:paraId="4DB9B626"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688DB42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35</w:t>
            </w:r>
          </w:p>
        </w:tc>
      </w:tr>
      <w:tr w:rsidR="00116AE2" w:rsidRPr="00116AE2" w14:paraId="477A76DB" w14:textId="77777777" w:rsidTr="00C03C76">
        <w:trPr>
          <w:cantSplit/>
          <w:jc w:val="center"/>
        </w:trPr>
        <w:tc>
          <w:tcPr>
            <w:tcW w:w="978" w:type="dxa"/>
            <w:tcBorders>
              <w:top w:val="single" w:sz="4" w:space="0" w:color="auto"/>
              <w:left w:val="single" w:sz="4" w:space="0" w:color="auto"/>
              <w:right w:val="single" w:sz="4" w:space="0" w:color="auto"/>
            </w:tcBorders>
            <w:shd w:val="clear" w:color="auto" w:fill="auto"/>
            <w:hideMark/>
          </w:tcPr>
          <w:p w14:paraId="1CEA791F"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Ноябрь</w:t>
            </w:r>
          </w:p>
        </w:tc>
        <w:tc>
          <w:tcPr>
            <w:tcW w:w="3762" w:type="dxa"/>
            <w:tcBorders>
              <w:top w:val="single" w:sz="4" w:space="0" w:color="auto"/>
              <w:left w:val="single" w:sz="4" w:space="0" w:color="auto"/>
              <w:right w:val="single" w:sz="4" w:space="0" w:color="auto"/>
            </w:tcBorders>
            <w:shd w:val="clear" w:color="auto" w:fill="auto"/>
            <w:hideMark/>
          </w:tcPr>
          <w:p w14:paraId="6A355035"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 xml:space="preserve">Всемирный форум для согласования правил </w:t>
            </w:r>
            <w:r w:rsidR="00116AE2">
              <w:rPr>
                <w:rFonts w:eastAsia="Times New Roman"/>
                <w:sz w:val="17"/>
                <w:szCs w:val="17"/>
              </w:rPr>
              <w:br/>
            </w:r>
            <w:r w:rsidRPr="00116AE2">
              <w:rPr>
                <w:rFonts w:eastAsia="Times New Roman"/>
                <w:sz w:val="17"/>
                <w:szCs w:val="17"/>
              </w:rPr>
              <w:t>в области транспортных средств (</w:t>
            </w:r>
            <w:r w:rsidRPr="00116AE2">
              <w:rPr>
                <w:rFonts w:eastAsia="Times New Roman"/>
                <w:sz w:val="17"/>
                <w:szCs w:val="17"/>
                <w:lang w:val="en-GB"/>
              </w:rPr>
              <w:t>WP</w:t>
            </w:r>
            <w:r w:rsidRPr="00116AE2">
              <w:rPr>
                <w:rFonts w:eastAsia="Times New Roman"/>
                <w:sz w:val="17"/>
                <w:szCs w:val="17"/>
              </w:rPr>
              <w:t xml:space="preserve">.29) </w:t>
            </w:r>
            <w:r w:rsidRPr="00116AE2">
              <w:rPr>
                <w:rFonts w:eastAsia="Times New Roman"/>
                <w:sz w:val="17"/>
                <w:szCs w:val="17"/>
              </w:rPr>
              <w:br/>
              <w:t xml:space="preserve">(170-я сессия); </w:t>
            </w:r>
          </w:p>
        </w:tc>
        <w:tc>
          <w:tcPr>
            <w:tcW w:w="720" w:type="dxa"/>
            <w:tcBorders>
              <w:top w:val="single" w:sz="4" w:space="0" w:color="auto"/>
              <w:left w:val="single" w:sz="4" w:space="0" w:color="auto"/>
              <w:right w:val="single" w:sz="4" w:space="0" w:color="auto"/>
            </w:tcBorders>
            <w:shd w:val="clear" w:color="auto" w:fill="auto"/>
            <w:hideMark/>
          </w:tcPr>
          <w:p w14:paraId="1A52F911"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 xml:space="preserve">15–18 </w:t>
            </w:r>
            <w:r w:rsidRPr="00116AE2">
              <w:rPr>
                <w:rFonts w:eastAsia="Times New Roman"/>
                <w:sz w:val="17"/>
                <w:szCs w:val="17"/>
              </w:rPr>
              <w:br/>
            </w:r>
          </w:p>
        </w:tc>
        <w:tc>
          <w:tcPr>
            <w:tcW w:w="1458" w:type="dxa"/>
            <w:tcBorders>
              <w:top w:val="single" w:sz="4" w:space="0" w:color="auto"/>
              <w:left w:val="single" w:sz="4" w:space="0" w:color="auto"/>
              <w:right w:val="single" w:sz="4" w:space="0" w:color="auto"/>
            </w:tcBorders>
            <w:shd w:val="clear" w:color="auto" w:fill="auto"/>
            <w:hideMark/>
          </w:tcPr>
          <w:p w14:paraId="7C29C5A8"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первая половина дня/ первая половина дня</w:t>
            </w:r>
          </w:p>
        </w:tc>
        <w:tc>
          <w:tcPr>
            <w:tcW w:w="621" w:type="dxa"/>
            <w:tcBorders>
              <w:top w:val="single" w:sz="4" w:space="0" w:color="auto"/>
              <w:left w:val="single" w:sz="4" w:space="0" w:color="auto"/>
              <w:right w:val="single" w:sz="4" w:space="0" w:color="auto"/>
            </w:tcBorders>
            <w:shd w:val="clear" w:color="auto" w:fill="auto"/>
            <w:hideMark/>
          </w:tcPr>
          <w:p w14:paraId="6990BEF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7</w:t>
            </w:r>
          </w:p>
        </w:tc>
        <w:tc>
          <w:tcPr>
            <w:tcW w:w="558" w:type="dxa"/>
            <w:tcBorders>
              <w:top w:val="single" w:sz="4" w:space="0" w:color="auto"/>
              <w:left w:val="single" w:sz="4" w:space="0" w:color="auto"/>
              <w:right w:val="single" w:sz="4" w:space="0" w:color="auto"/>
            </w:tcBorders>
            <w:shd w:val="clear" w:color="auto" w:fill="auto"/>
            <w:hideMark/>
          </w:tcPr>
          <w:p w14:paraId="70FB943F"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top w:val="single" w:sz="4" w:space="0" w:color="auto"/>
              <w:left w:val="single" w:sz="4" w:space="0" w:color="auto"/>
              <w:right w:val="single" w:sz="4" w:space="0" w:color="auto"/>
            </w:tcBorders>
            <w:shd w:val="clear" w:color="auto" w:fill="auto"/>
          </w:tcPr>
          <w:p w14:paraId="7E7338C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top w:val="single" w:sz="4" w:space="0" w:color="auto"/>
              <w:left w:val="single" w:sz="4" w:space="0" w:color="auto"/>
              <w:right w:val="single" w:sz="4" w:space="0" w:color="auto"/>
            </w:tcBorders>
            <w:shd w:val="clear" w:color="auto" w:fill="auto"/>
            <w:hideMark/>
          </w:tcPr>
          <w:p w14:paraId="25555EB1"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r w:rsidRPr="00116AE2">
              <w:rPr>
                <w:rFonts w:eastAsia="Times New Roman"/>
                <w:sz w:val="17"/>
                <w:szCs w:val="17"/>
              </w:rPr>
              <w:t>22.08.2016</w:t>
            </w:r>
          </w:p>
        </w:tc>
        <w:tc>
          <w:tcPr>
            <w:tcW w:w="570" w:type="dxa"/>
            <w:tcBorders>
              <w:top w:val="single" w:sz="4" w:space="0" w:color="auto"/>
              <w:left w:val="single" w:sz="4" w:space="0" w:color="auto"/>
              <w:right w:val="single" w:sz="4" w:space="0" w:color="auto"/>
            </w:tcBorders>
            <w:shd w:val="clear" w:color="auto" w:fill="auto"/>
            <w:hideMark/>
          </w:tcPr>
          <w:p w14:paraId="571E7BA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160</w:t>
            </w:r>
          </w:p>
        </w:tc>
      </w:tr>
      <w:tr w:rsidR="00116AE2" w:rsidRPr="00116AE2" w14:paraId="46532A23" w14:textId="77777777" w:rsidTr="00C03C76">
        <w:trPr>
          <w:cantSplit/>
          <w:jc w:val="center"/>
        </w:trPr>
        <w:tc>
          <w:tcPr>
            <w:tcW w:w="978" w:type="dxa"/>
            <w:tcBorders>
              <w:left w:val="single" w:sz="4" w:space="0" w:color="auto"/>
              <w:right w:val="single" w:sz="4" w:space="0" w:color="auto"/>
            </w:tcBorders>
            <w:shd w:val="clear" w:color="auto" w:fill="auto"/>
          </w:tcPr>
          <w:p w14:paraId="402E8A7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left w:val="single" w:sz="4" w:space="0" w:color="auto"/>
              <w:right w:val="single" w:sz="4" w:space="0" w:color="auto"/>
            </w:tcBorders>
            <w:shd w:val="clear" w:color="auto" w:fill="auto"/>
            <w:hideMark/>
          </w:tcPr>
          <w:p w14:paraId="54821DEA"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Административный комитет Соглашения 1958 года</w:t>
            </w:r>
            <w:r w:rsidRPr="00116AE2">
              <w:rPr>
                <w:rFonts w:eastAsia="Times New Roman"/>
                <w:sz w:val="17"/>
                <w:szCs w:val="17"/>
              </w:rPr>
              <w:br/>
              <w:t>(</w:t>
            </w:r>
            <w:r w:rsidRPr="00116AE2">
              <w:rPr>
                <w:rFonts w:eastAsia="Times New Roman"/>
                <w:sz w:val="17"/>
                <w:szCs w:val="17"/>
                <w:lang w:val="en-GB"/>
              </w:rPr>
              <w:t>AC</w:t>
            </w:r>
            <w:r w:rsidRPr="00116AE2">
              <w:rPr>
                <w:rFonts w:eastAsia="Times New Roman"/>
                <w:sz w:val="17"/>
                <w:szCs w:val="17"/>
              </w:rPr>
              <w:t>.1: шестьдесят четвертая сессия);</w:t>
            </w:r>
          </w:p>
        </w:tc>
        <w:tc>
          <w:tcPr>
            <w:tcW w:w="720" w:type="dxa"/>
            <w:tcBorders>
              <w:left w:val="single" w:sz="4" w:space="0" w:color="auto"/>
              <w:right w:val="single" w:sz="4" w:space="0" w:color="auto"/>
            </w:tcBorders>
            <w:shd w:val="clear" w:color="auto" w:fill="auto"/>
            <w:hideMark/>
          </w:tcPr>
          <w:p w14:paraId="1EC2866E"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16</w:t>
            </w:r>
          </w:p>
        </w:tc>
        <w:tc>
          <w:tcPr>
            <w:tcW w:w="1458" w:type="dxa"/>
            <w:tcBorders>
              <w:left w:val="single" w:sz="4" w:space="0" w:color="auto"/>
              <w:right w:val="single" w:sz="4" w:space="0" w:color="auto"/>
            </w:tcBorders>
            <w:shd w:val="clear" w:color="auto" w:fill="auto"/>
            <w:hideMark/>
          </w:tcPr>
          <w:p w14:paraId="27ABFD6F"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первая половина дня</w:t>
            </w:r>
          </w:p>
        </w:tc>
        <w:tc>
          <w:tcPr>
            <w:tcW w:w="621" w:type="dxa"/>
            <w:tcBorders>
              <w:left w:val="single" w:sz="4" w:space="0" w:color="auto"/>
              <w:right w:val="single" w:sz="4" w:space="0" w:color="auto"/>
            </w:tcBorders>
            <w:shd w:val="clear" w:color="auto" w:fill="auto"/>
          </w:tcPr>
          <w:p w14:paraId="0C264C2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left w:val="single" w:sz="4" w:space="0" w:color="auto"/>
              <w:right w:val="single" w:sz="4" w:space="0" w:color="auto"/>
            </w:tcBorders>
            <w:shd w:val="clear" w:color="auto" w:fill="auto"/>
          </w:tcPr>
          <w:p w14:paraId="3443B920"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left w:val="single" w:sz="4" w:space="0" w:color="auto"/>
              <w:right w:val="single" w:sz="4" w:space="0" w:color="auto"/>
            </w:tcBorders>
            <w:shd w:val="clear" w:color="auto" w:fill="auto"/>
          </w:tcPr>
          <w:p w14:paraId="2521D55F"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left w:val="single" w:sz="4" w:space="0" w:color="auto"/>
              <w:right w:val="single" w:sz="4" w:space="0" w:color="auto"/>
            </w:tcBorders>
            <w:shd w:val="clear" w:color="auto" w:fill="auto"/>
          </w:tcPr>
          <w:p w14:paraId="1E0361B3"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p>
        </w:tc>
        <w:tc>
          <w:tcPr>
            <w:tcW w:w="570" w:type="dxa"/>
            <w:tcBorders>
              <w:left w:val="single" w:sz="4" w:space="0" w:color="auto"/>
              <w:right w:val="single" w:sz="4" w:space="0" w:color="auto"/>
            </w:tcBorders>
            <w:shd w:val="clear" w:color="auto" w:fill="auto"/>
          </w:tcPr>
          <w:p w14:paraId="02C7CEBF"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p>
        </w:tc>
      </w:tr>
      <w:tr w:rsidR="00116AE2" w:rsidRPr="00116AE2" w14:paraId="0644B5AF" w14:textId="77777777" w:rsidTr="00225807">
        <w:trPr>
          <w:cantSplit/>
          <w:jc w:val="center"/>
        </w:trPr>
        <w:tc>
          <w:tcPr>
            <w:tcW w:w="978" w:type="dxa"/>
            <w:tcBorders>
              <w:left w:val="single" w:sz="4" w:space="0" w:color="auto"/>
              <w:right w:val="single" w:sz="4" w:space="0" w:color="auto"/>
            </w:tcBorders>
            <w:shd w:val="clear" w:color="auto" w:fill="auto"/>
          </w:tcPr>
          <w:p w14:paraId="7F8455C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left w:val="single" w:sz="4" w:space="0" w:color="auto"/>
              <w:right w:val="single" w:sz="4" w:space="0" w:color="auto"/>
            </w:tcBorders>
            <w:shd w:val="clear" w:color="auto" w:fill="auto"/>
            <w:hideMark/>
          </w:tcPr>
          <w:p w14:paraId="12DAEA8A"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 xml:space="preserve">Исполнительный комитет Соглашения </w:t>
            </w:r>
            <w:r w:rsidR="00116AE2">
              <w:rPr>
                <w:rFonts w:eastAsia="Times New Roman"/>
                <w:sz w:val="17"/>
                <w:szCs w:val="17"/>
              </w:rPr>
              <w:br/>
            </w:r>
            <w:r w:rsidRPr="00116AE2">
              <w:rPr>
                <w:rFonts w:eastAsia="Times New Roman"/>
                <w:sz w:val="17"/>
                <w:szCs w:val="17"/>
              </w:rPr>
              <w:t>1998 года</w:t>
            </w:r>
            <w:r w:rsidRPr="00116AE2">
              <w:rPr>
                <w:rFonts w:eastAsia="Times New Roman"/>
                <w:sz w:val="17"/>
                <w:szCs w:val="17"/>
              </w:rPr>
              <w:br/>
              <w:t>(</w:t>
            </w:r>
            <w:r w:rsidRPr="00116AE2">
              <w:rPr>
                <w:rFonts w:eastAsia="Times New Roman"/>
                <w:sz w:val="17"/>
                <w:szCs w:val="17"/>
                <w:lang w:val="en-GB"/>
              </w:rPr>
              <w:t>AC</w:t>
            </w:r>
            <w:r w:rsidRPr="00116AE2">
              <w:rPr>
                <w:rFonts w:eastAsia="Times New Roman"/>
                <w:sz w:val="17"/>
                <w:szCs w:val="17"/>
              </w:rPr>
              <w:t xml:space="preserve">.3: сорок восьмая сессия); </w:t>
            </w:r>
          </w:p>
        </w:tc>
        <w:tc>
          <w:tcPr>
            <w:tcW w:w="720" w:type="dxa"/>
            <w:tcBorders>
              <w:left w:val="single" w:sz="4" w:space="0" w:color="auto"/>
              <w:right w:val="single" w:sz="4" w:space="0" w:color="auto"/>
            </w:tcBorders>
            <w:shd w:val="clear" w:color="auto" w:fill="auto"/>
            <w:hideMark/>
          </w:tcPr>
          <w:p w14:paraId="73647BB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16 и 17</w:t>
            </w:r>
          </w:p>
        </w:tc>
        <w:tc>
          <w:tcPr>
            <w:tcW w:w="1458" w:type="dxa"/>
            <w:tcBorders>
              <w:left w:val="single" w:sz="4" w:space="0" w:color="auto"/>
              <w:right w:val="single" w:sz="4" w:space="0" w:color="auto"/>
            </w:tcBorders>
            <w:shd w:val="clear" w:color="auto" w:fill="auto"/>
            <w:hideMark/>
          </w:tcPr>
          <w:p w14:paraId="70EBBFB3"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 первая половина дня</w:t>
            </w:r>
          </w:p>
        </w:tc>
        <w:tc>
          <w:tcPr>
            <w:tcW w:w="621" w:type="dxa"/>
            <w:tcBorders>
              <w:left w:val="single" w:sz="4" w:space="0" w:color="auto"/>
              <w:right w:val="single" w:sz="4" w:space="0" w:color="auto"/>
            </w:tcBorders>
            <w:shd w:val="clear" w:color="auto" w:fill="auto"/>
          </w:tcPr>
          <w:p w14:paraId="1F261F27"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left w:val="single" w:sz="4" w:space="0" w:color="auto"/>
              <w:right w:val="single" w:sz="4" w:space="0" w:color="auto"/>
            </w:tcBorders>
            <w:shd w:val="clear" w:color="auto" w:fill="auto"/>
          </w:tcPr>
          <w:p w14:paraId="1485EF0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left w:val="single" w:sz="4" w:space="0" w:color="auto"/>
              <w:right w:val="single" w:sz="4" w:space="0" w:color="auto"/>
            </w:tcBorders>
            <w:shd w:val="clear" w:color="auto" w:fill="auto"/>
          </w:tcPr>
          <w:p w14:paraId="712F29BE"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left w:val="single" w:sz="4" w:space="0" w:color="auto"/>
              <w:right w:val="single" w:sz="4" w:space="0" w:color="auto"/>
            </w:tcBorders>
            <w:shd w:val="clear" w:color="auto" w:fill="auto"/>
          </w:tcPr>
          <w:p w14:paraId="39614E31"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c>
          <w:tcPr>
            <w:tcW w:w="570" w:type="dxa"/>
            <w:tcBorders>
              <w:left w:val="single" w:sz="4" w:space="0" w:color="auto"/>
              <w:right w:val="single" w:sz="4" w:space="0" w:color="auto"/>
            </w:tcBorders>
            <w:shd w:val="clear" w:color="auto" w:fill="auto"/>
          </w:tcPr>
          <w:p w14:paraId="6501847E"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r>
      <w:tr w:rsidR="00116AE2" w:rsidRPr="00116AE2" w14:paraId="040D42E3" w14:textId="77777777" w:rsidTr="00225807">
        <w:trPr>
          <w:cantSplit/>
          <w:jc w:val="center"/>
        </w:trPr>
        <w:tc>
          <w:tcPr>
            <w:tcW w:w="978" w:type="dxa"/>
            <w:tcBorders>
              <w:left w:val="single" w:sz="4" w:space="0" w:color="auto"/>
              <w:bottom w:val="single" w:sz="4" w:space="0" w:color="auto"/>
              <w:right w:val="single" w:sz="4" w:space="0" w:color="auto"/>
            </w:tcBorders>
            <w:shd w:val="clear" w:color="auto" w:fill="auto"/>
          </w:tcPr>
          <w:p w14:paraId="14FAC13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left w:val="single" w:sz="4" w:space="0" w:color="auto"/>
              <w:bottom w:val="single" w:sz="4" w:space="0" w:color="auto"/>
              <w:right w:val="single" w:sz="4" w:space="0" w:color="auto"/>
            </w:tcBorders>
            <w:shd w:val="clear" w:color="auto" w:fill="auto"/>
            <w:hideMark/>
          </w:tcPr>
          <w:p w14:paraId="72D3D949"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Административный комитет Соглашения 1997 года</w:t>
            </w:r>
            <w:r w:rsidRPr="00116AE2">
              <w:rPr>
                <w:rFonts w:eastAsia="Times New Roman"/>
                <w:sz w:val="17"/>
                <w:szCs w:val="17"/>
              </w:rPr>
              <w:br/>
              <w:t>(</w:t>
            </w:r>
            <w:r w:rsidRPr="00116AE2">
              <w:rPr>
                <w:rFonts w:eastAsia="Times New Roman"/>
                <w:sz w:val="17"/>
                <w:szCs w:val="17"/>
                <w:lang w:val="en-GB"/>
              </w:rPr>
              <w:t>AC</w:t>
            </w:r>
            <w:r w:rsidRPr="00116AE2">
              <w:rPr>
                <w:rFonts w:eastAsia="Times New Roman"/>
                <w:sz w:val="17"/>
                <w:szCs w:val="17"/>
              </w:rPr>
              <w:t>.4: двенадцатая сессия)</w:t>
            </w:r>
          </w:p>
        </w:tc>
        <w:tc>
          <w:tcPr>
            <w:tcW w:w="720" w:type="dxa"/>
            <w:tcBorders>
              <w:left w:val="single" w:sz="4" w:space="0" w:color="auto"/>
              <w:bottom w:val="single" w:sz="4" w:space="0" w:color="auto"/>
              <w:right w:val="single" w:sz="4" w:space="0" w:color="auto"/>
            </w:tcBorders>
            <w:shd w:val="clear" w:color="auto" w:fill="auto"/>
            <w:hideMark/>
          </w:tcPr>
          <w:p w14:paraId="4443B217"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17</w:t>
            </w:r>
          </w:p>
        </w:tc>
        <w:tc>
          <w:tcPr>
            <w:tcW w:w="1458" w:type="dxa"/>
            <w:tcBorders>
              <w:left w:val="single" w:sz="4" w:space="0" w:color="auto"/>
              <w:bottom w:val="single" w:sz="4" w:space="0" w:color="auto"/>
              <w:right w:val="single" w:sz="4" w:space="0" w:color="auto"/>
            </w:tcBorders>
            <w:shd w:val="clear" w:color="auto" w:fill="auto"/>
            <w:hideMark/>
          </w:tcPr>
          <w:p w14:paraId="7413FDD6"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вторая половина дня/ первая половина дня</w:t>
            </w:r>
          </w:p>
        </w:tc>
        <w:tc>
          <w:tcPr>
            <w:tcW w:w="621" w:type="dxa"/>
            <w:tcBorders>
              <w:left w:val="single" w:sz="4" w:space="0" w:color="auto"/>
              <w:bottom w:val="single" w:sz="4" w:space="0" w:color="auto"/>
              <w:right w:val="single" w:sz="4" w:space="0" w:color="auto"/>
            </w:tcBorders>
            <w:shd w:val="clear" w:color="auto" w:fill="auto"/>
          </w:tcPr>
          <w:p w14:paraId="3DFDE0A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left w:val="single" w:sz="4" w:space="0" w:color="auto"/>
              <w:bottom w:val="single" w:sz="4" w:space="0" w:color="auto"/>
              <w:right w:val="single" w:sz="4" w:space="0" w:color="auto"/>
            </w:tcBorders>
            <w:shd w:val="clear" w:color="auto" w:fill="auto"/>
          </w:tcPr>
          <w:p w14:paraId="4F9FF4FB"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left w:val="single" w:sz="4" w:space="0" w:color="auto"/>
              <w:bottom w:val="single" w:sz="4" w:space="0" w:color="auto"/>
              <w:right w:val="single" w:sz="4" w:space="0" w:color="auto"/>
            </w:tcBorders>
            <w:shd w:val="clear" w:color="auto" w:fill="auto"/>
          </w:tcPr>
          <w:p w14:paraId="46860F42"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left w:val="single" w:sz="4" w:space="0" w:color="auto"/>
              <w:bottom w:val="single" w:sz="4" w:space="0" w:color="auto"/>
              <w:right w:val="single" w:sz="4" w:space="0" w:color="auto"/>
            </w:tcBorders>
            <w:shd w:val="clear" w:color="auto" w:fill="auto"/>
          </w:tcPr>
          <w:p w14:paraId="20043B28"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c>
          <w:tcPr>
            <w:tcW w:w="570" w:type="dxa"/>
            <w:tcBorders>
              <w:left w:val="single" w:sz="4" w:space="0" w:color="auto"/>
              <w:bottom w:val="single" w:sz="4" w:space="0" w:color="auto"/>
              <w:right w:val="single" w:sz="4" w:space="0" w:color="auto"/>
            </w:tcBorders>
            <w:shd w:val="clear" w:color="auto" w:fill="auto"/>
          </w:tcPr>
          <w:p w14:paraId="5D5E41C0"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r>
      <w:tr w:rsidR="00225807" w:rsidRPr="00116AE2" w14:paraId="6B575D06" w14:textId="77777777" w:rsidTr="00225807">
        <w:trPr>
          <w:cantSplit/>
          <w:jc w:val="center"/>
        </w:trPr>
        <w:tc>
          <w:tcPr>
            <w:tcW w:w="978" w:type="dxa"/>
            <w:tcBorders>
              <w:top w:val="single" w:sz="4" w:space="0" w:color="auto"/>
            </w:tcBorders>
            <w:shd w:val="clear" w:color="auto" w:fill="auto"/>
          </w:tcPr>
          <w:p w14:paraId="0BCBB3AB"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3762" w:type="dxa"/>
            <w:tcBorders>
              <w:top w:val="single" w:sz="4" w:space="0" w:color="auto"/>
            </w:tcBorders>
            <w:shd w:val="clear" w:color="auto" w:fill="auto"/>
          </w:tcPr>
          <w:p w14:paraId="20B85940" w14:textId="77777777" w:rsidR="00225807" w:rsidRPr="00116AE2" w:rsidRDefault="00225807"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p>
        </w:tc>
        <w:tc>
          <w:tcPr>
            <w:tcW w:w="720" w:type="dxa"/>
            <w:tcBorders>
              <w:top w:val="single" w:sz="4" w:space="0" w:color="auto"/>
            </w:tcBorders>
            <w:shd w:val="clear" w:color="auto" w:fill="auto"/>
          </w:tcPr>
          <w:p w14:paraId="5B44B395"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p>
        </w:tc>
        <w:tc>
          <w:tcPr>
            <w:tcW w:w="1458" w:type="dxa"/>
            <w:tcBorders>
              <w:top w:val="single" w:sz="4" w:space="0" w:color="auto"/>
            </w:tcBorders>
            <w:shd w:val="clear" w:color="auto" w:fill="auto"/>
          </w:tcPr>
          <w:p w14:paraId="75AA31F8" w14:textId="77777777" w:rsidR="00225807" w:rsidRPr="00116AE2" w:rsidRDefault="00225807"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p>
        </w:tc>
        <w:tc>
          <w:tcPr>
            <w:tcW w:w="621" w:type="dxa"/>
            <w:tcBorders>
              <w:top w:val="single" w:sz="4" w:space="0" w:color="auto"/>
            </w:tcBorders>
            <w:shd w:val="clear" w:color="auto" w:fill="auto"/>
          </w:tcPr>
          <w:p w14:paraId="1D4BE4F1"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558" w:type="dxa"/>
            <w:tcBorders>
              <w:top w:val="single" w:sz="4" w:space="0" w:color="auto"/>
            </w:tcBorders>
            <w:shd w:val="clear" w:color="auto" w:fill="auto"/>
          </w:tcPr>
          <w:p w14:paraId="039AB01F"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p>
        </w:tc>
        <w:tc>
          <w:tcPr>
            <w:tcW w:w="423" w:type="dxa"/>
            <w:tcBorders>
              <w:top w:val="single" w:sz="4" w:space="0" w:color="auto"/>
            </w:tcBorders>
            <w:shd w:val="clear" w:color="auto" w:fill="auto"/>
          </w:tcPr>
          <w:p w14:paraId="60633C13" w14:textId="77777777" w:rsidR="00225807" w:rsidRPr="00116AE2" w:rsidRDefault="00225807"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rPr>
            </w:pPr>
          </w:p>
        </w:tc>
        <w:tc>
          <w:tcPr>
            <w:tcW w:w="1031" w:type="dxa"/>
            <w:tcBorders>
              <w:top w:val="single" w:sz="4" w:space="0" w:color="auto"/>
            </w:tcBorders>
            <w:shd w:val="clear" w:color="auto" w:fill="auto"/>
          </w:tcPr>
          <w:p w14:paraId="5A048230" w14:textId="77777777" w:rsidR="00225807" w:rsidRPr="00116AE2" w:rsidRDefault="00225807"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c>
          <w:tcPr>
            <w:tcW w:w="570" w:type="dxa"/>
            <w:tcBorders>
              <w:top w:val="single" w:sz="4" w:space="0" w:color="auto"/>
            </w:tcBorders>
            <w:shd w:val="clear" w:color="auto" w:fill="auto"/>
          </w:tcPr>
          <w:p w14:paraId="7A034ABE" w14:textId="77777777" w:rsidR="00225807" w:rsidRPr="00116AE2" w:rsidRDefault="00225807"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rPr>
            </w:pPr>
          </w:p>
        </w:tc>
      </w:tr>
      <w:tr w:rsidR="00116AE2" w:rsidRPr="00116AE2" w14:paraId="5BD51E53" w14:textId="77777777" w:rsidTr="00225807">
        <w:trPr>
          <w:cantSplit/>
          <w:jc w:val="center"/>
        </w:trPr>
        <w:tc>
          <w:tcPr>
            <w:tcW w:w="978" w:type="dxa"/>
            <w:tcBorders>
              <w:left w:val="single" w:sz="4" w:space="0" w:color="auto"/>
              <w:bottom w:val="single" w:sz="12" w:space="0" w:color="auto"/>
              <w:right w:val="single" w:sz="4" w:space="0" w:color="auto"/>
            </w:tcBorders>
            <w:shd w:val="clear" w:color="auto" w:fill="auto"/>
            <w:hideMark/>
          </w:tcPr>
          <w:p w14:paraId="11988EB7"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Декабрь</w:t>
            </w:r>
          </w:p>
        </w:tc>
        <w:tc>
          <w:tcPr>
            <w:tcW w:w="3762" w:type="dxa"/>
            <w:tcBorders>
              <w:left w:val="single" w:sz="4" w:space="0" w:color="auto"/>
              <w:bottom w:val="single" w:sz="12" w:space="0" w:color="auto"/>
              <w:right w:val="single" w:sz="4" w:space="0" w:color="auto"/>
            </w:tcBorders>
            <w:shd w:val="clear" w:color="auto" w:fill="auto"/>
            <w:hideMark/>
          </w:tcPr>
          <w:p w14:paraId="24A7CCBD"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Рабочая группа по пассивной безопасности (</w:t>
            </w:r>
            <w:r w:rsidRPr="00116AE2">
              <w:rPr>
                <w:rFonts w:eastAsia="Times New Roman"/>
                <w:sz w:val="17"/>
                <w:szCs w:val="17"/>
                <w:lang w:val="en-GB"/>
              </w:rPr>
              <w:t>GRSP</w:t>
            </w:r>
            <w:r w:rsidRPr="00116AE2">
              <w:rPr>
                <w:rFonts w:eastAsia="Times New Roman"/>
                <w:sz w:val="17"/>
                <w:szCs w:val="17"/>
              </w:rPr>
              <w:t>)</w:t>
            </w:r>
            <w:r w:rsidRPr="00116AE2">
              <w:rPr>
                <w:rFonts w:eastAsia="Times New Roman"/>
                <w:sz w:val="17"/>
                <w:szCs w:val="17"/>
              </w:rPr>
              <w:br/>
              <w:t>(шестидесятая сессия)</w:t>
            </w:r>
          </w:p>
        </w:tc>
        <w:tc>
          <w:tcPr>
            <w:tcW w:w="720" w:type="dxa"/>
            <w:tcBorders>
              <w:left w:val="single" w:sz="4" w:space="0" w:color="auto"/>
              <w:bottom w:val="single" w:sz="12" w:space="0" w:color="auto"/>
              <w:right w:val="single" w:sz="4" w:space="0" w:color="auto"/>
            </w:tcBorders>
            <w:shd w:val="clear" w:color="auto" w:fill="auto"/>
            <w:hideMark/>
          </w:tcPr>
          <w:p w14:paraId="5466225C"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13–16</w:t>
            </w:r>
          </w:p>
        </w:tc>
        <w:tc>
          <w:tcPr>
            <w:tcW w:w="1458" w:type="dxa"/>
            <w:tcBorders>
              <w:left w:val="single" w:sz="4" w:space="0" w:color="auto"/>
              <w:bottom w:val="single" w:sz="12" w:space="0" w:color="auto"/>
              <w:right w:val="single" w:sz="4" w:space="0" w:color="auto"/>
            </w:tcBorders>
            <w:shd w:val="clear" w:color="auto" w:fill="auto"/>
            <w:hideMark/>
          </w:tcPr>
          <w:p w14:paraId="6D4109FF"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43" w:right="43"/>
              <w:rPr>
                <w:rFonts w:eastAsia="Times New Roman"/>
                <w:sz w:val="17"/>
                <w:szCs w:val="17"/>
              </w:rPr>
            </w:pPr>
            <w:r w:rsidRPr="00116AE2">
              <w:rPr>
                <w:rFonts w:eastAsia="Times New Roman"/>
                <w:sz w:val="17"/>
                <w:szCs w:val="17"/>
              </w:rPr>
              <w:t>первая половина дня/ первая половина дня</w:t>
            </w:r>
          </w:p>
        </w:tc>
        <w:tc>
          <w:tcPr>
            <w:tcW w:w="621" w:type="dxa"/>
            <w:tcBorders>
              <w:left w:val="single" w:sz="4" w:space="0" w:color="auto"/>
              <w:bottom w:val="single" w:sz="12" w:space="0" w:color="auto"/>
              <w:right w:val="single" w:sz="4" w:space="0" w:color="auto"/>
            </w:tcBorders>
            <w:shd w:val="clear" w:color="auto" w:fill="auto"/>
            <w:hideMark/>
          </w:tcPr>
          <w:p w14:paraId="73296F06"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7</w:t>
            </w:r>
          </w:p>
        </w:tc>
        <w:tc>
          <w:tcPr>
            <w:tcW w:w="558" w:type="dxa"/>
            <w:tcBorders>
              <w:left w:val="single" w:sz="4" w:space="0" w:color="auto"/>
              <w:bottom w:val="single" w:sz="12" w:space="0" w:color="auto"/>
              <w:right w:val="single" w:sz="4" w:space="0" w:color="auto"/>
            </w:tcBorders>
            <w:shd w:val="clear" w:color="auto" w:fill="auto"/>
            <w:hideMark/>
          </w:tcPr>
          <w:p w14:paraId="17952EE5"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rPr>
            </w:pPr>
            <w:r w:rsidRPr="00116AE2">
              <w:rPr>
                <w:rFonts w:eastAsia="Times New Roman"/>
                <w:sz w:val="17"/>
                <w:szCs w:val="17"/>
              </w:rPr>
              <w:t>да</w:t>
            </w:r>
          </w:p>
        </w:tc>
        <w:tc>
          <w:tcPr>
            <w:tcW w:w="423" w:type="dxa"/>
            <w:tcBorders>
              <w:left w:val="single" w:sz="4" w:space="0" w:color="auto"/>
              <w:bottom w:val="single" w:sz="12" w:space="0" w:color="auto"/>
              <w:right w:val="single" w:sz="4" w:space="0" w:color="auto"/>
            </w:tcBorders>
            <w:shd w:val="clear" w:color="auto" w:fill="auto"/>
          </w:tcPr>
          <w:p w14:paraId="5134C87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left="-71" w:right="40"/>
              <w:rPr>
                <w:rFonts w:eastAsia="Times New Roman"/>
                <w:sz w:val="17"/>
                <w:szCs w:val="17"/>
                <w:lang w:val="en-GB"/>
              </w:rPr>
            </w:pPr>
          </w:p>
        </w:tc>
        <w:tc>
          <w:tcPr>
            <w:tcW w:w="1031" w:type="dxa"/>
            <w:tcBorders>
              <w:left w:val="single" w:sz="4" w:space="0" w:color="auto"/>
              <w:bottom w:val="single" w:sz="12" w:space="0" w:color="auto"/>
              <w:right w:val="single" w:sz="4" w:space="0" w:color="auto"/>
            </w:tcBorders>
            <w:shd w:val="clear" w:color="auto" w:fill="auto"/>
            <w:hideMark/>
          </w:tcPr>
          <w:p w14:paraId="70FAEBFF" w14:textId="77777777" w:rsidR="005D65C8" w:rsidRPr="00116AE2" w:rsidRDefault="005D65C8" w:rsidP="00AD39D2">
            <w:pPr>
              <w:tabs>
                <w:tab w:val="left" w:pos="288"/>
                <w:tab w:val="center" w:pos="389"/>
                <w:tab w:val="left" w:pos="576"/>
                <w:tab w:val="left" w:pos="864"/>
                <w:tab w:val="left" w:pos="1152"/>
              </w:tabs>
              <w:suppressAutoHyphens/>
              <w:autoSpaceDE w:val="0"/>
              <w:autoSpaceDN w:val="0"/>
              <w:adjustRightInd w:val="0"/>
              <w:spacing w:before="40" w:after="40" w:line="200" w:lineRule="exact"/>
              <w:ind w:left="-39" w:right="40"/>
              <w:rPr>
                <w:rFonts w:eastAsia="Times New Roman"/>
                <w:sz w:val="17"/>
                <w:szCs w:val="17"/>
                <w:lang w:val="en-GB"/>
              </w:rPr>
            </w:pPr>
            <w:r w:rsidRPr="00116AE2">
              <w:rPr>
                <w:rFonts w:eastAsia="Times New Roman"/>
                <w:sz w:val="17"/>
                <w:szCs w:val="17"/>
                <w:lang w:val="en-GB"/>
              </w:rPr>
              <w:t>19.09.2016</w:t>
            </w:r>
          </w:p>
        </w:tc>
        <w:tc>
          <w:tcPr>
            <w:tcW w:w="570" w:type="dxa"/>
            <w:tcBorders>
              <w:left w:val="single" w:sz="4" w:space="0" w:color="auto"/>
              <w:bottom w:val="single" w:sz="12" w:space="0" w:color="auto"/>
              <w:right w:val="single" w:sz="4" w:space="0" w:color="auto"/>
            </w:tcBorders>
            <w:shd w:val="clear" w:color="auto" w:fill="auto"/>
            <w:hideMark/>
          </w:tcPr>
          <w:p w14:paraId="653C7804" w14:textId="77777777" w:rsidR="005D65C8" w:rsidRPr="00116AE2" w:rsidRDefault="005D65C8" w:rsidP="00AD39D2">
            <w:pPr>
              <w:tabs>
                <w:tab w:val="left" w:pos="288"/>
                <w:tab w:val="left" w:pos="576"/>
                <w:tab w:val="left" w:pos="864"/>
                <w:tab w:val="left" w:pos="1152"/>
              </w:tabs>
              <w:suppressAutoHyphens/>
              <w:autoSpaceDE w:val="0"/>
              <w:autoSpaceDN w:val="0"/>
              <w:adjustRightInd w:val="0"/>
              <w:spacing w:before="40" w:after="40" w:line="200" w:lineRule="exact"/>
              <w:ind w:right="40"/>
              <w:rPr>
                <w:rFonts w:eastAsia="Times New Roman"/>
                <w:sz w:val="17"/>
                <w:szCs w:val="17"/>
                <w:lang w:val="en-GB"/>
              </w:rPr>
            </w:pPr>
            <w:r w:rsidRPr="00116AE2">
              <w:rPr>
                <w:rFonts w:eastAsia="Times New Roman"/>
                <w:sz w:val="17"/>
                <w:szCs w:val="17"/>
                <w:lang w:val="en-GB"/>
              </w:rPr>
              <w:t>100</w:t>
            </w:r>
          </w:p>
        </w:tc>
      </w:tr>
      <w:tr w:rsidR="005D65C8" w:rsidRPr="00116AE2" w14:paraId="1ECD2765" w14:textId="77777777" w:rsidTr="002B5305">
        <w:trPr>
          <w:cantSplit/>
          <w:jc w:val="center"/>
        </w:trPr>
        <w:tc>
          <w:tcPr>
            <w:tcW w:w="978" w:type="dxa"/>
            <w:tcBorders>
              <w:top w:val="single" w:sz="12" w:space="0" w:color="auto"/>
              <w:left w:val="single" w:sz="4" w:space="0" w:color="auto"/>
              <w:bottom w:val="single" w:sz="12" w:space="0" w:color="auto"/>
              <w:right w:val="single" w:sz="4" w:space="0" w:color="auto"/>
            </w:tcBorders>
            <w:shd w:val="clear" w:color="auto" w:fill="auto"/>
          </w:tcPr>
          <w:p w14:paraId="19F92D12" w14:textId="77777777" w:rsidR="005D65C8" w:rsidRPr="00116AE2" w:rsidRDefault="005D65C8" w:rsidP="00C03C76">
            <w:pPr>
              <w:tabs>
                <w:tab w:val="left" w:pos="288"/>
                <w:tab w:val="left" w:pos="576"/>
                <w:tab w:val="left" w:pos="864"/>
                <w:tab w:val="left" w:pos="1152"/>
              </w:tabs>
              <w:suppressAutoHyphens/>
              <w:autoSpaceDE w:val="0"/>
              <w:autoSpaceDN w:val="0"/>
              <w:adjustRightInd w:val="0"/>
              <w:spacing w:before="40" w:after="80" w:line="200" w:lineRule="exact"/>
              <w:ind w:right="40"/>
              <w:rPr>
                <w:rFonts w:eastAsia="Times New Roman"/>
                <w:sz w:val="17"/>
                <w:szCs w:val="17"/>
                <w:lang w:val="en-GB"/>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14:paraId="0742D9FE" w14:textId="77777777" w:rsidR="005D65C8" w:rsidRPr="00116AE2" w:rsidRDefault="005D65C8" w:rsidP="00C03C76">
            <w:pPr>
              <w:tabs>
                <w:tab w:val="left" w:pos="288"/>
                <w:tab w:val="left" w:pos="576"/>
                <w:tab w:val="left" w:pos="864"/>
                <w:tab w:val="left" w:pos="1152"/>
              </w:tabs>
              <w:suppressAutoHyphens/>
              <w:autoSpaceDE w:val="0"/>
              <w:autoSpaceDN w:val="0"/>
              <w:adjustRightInd w:val="0"/>
              <w:spacing w:before="40" w:after="80" w:line="200" w:lineRule="exact"/>
              <w:ind w:right="40"/>
              <w:rPr>
                <w:rFonts w:eastAsia="Times New Roman"/>
                <w:sz w:val="17"/>
                <w:szCs w:val="17"/>
                <w:lang w:val="en-GB"/>
              </w:rPr>
            </w:pPr>
          </w:p>
        </w:tc>
        <w:tc>
          <w:tcPr>
            <w:tcW w:w="2799" w:type="dxa"/>
            <w:gridSpan w:val="3"/>
            <w:tcBorders>
              <w:top w:val="single" w:sz="12" w:space="0" w:color="auto"/>
              <w:left w:val="single" w:sz="4" w:space="0" w:color="auto"/>
              <w:bottom w:val="single" w:sz="12" w:space="0" w:color="auto"/>
              <w:right w:val="single" w:sz="4" w:space="0" w:color="auto"/>
            </w:tcBorders>
            <w:shd w:val="clear" w:color="auto" w:fill="auto"/>
            <w:hideMark/>
          </w:tcPr>
          <w:p w14:paraId="2AB19F92" w14:textId="77777777" w:rsidR="005D65C8" w:rsidRPr="00116AE2" w:rsidRDefault="005D65C8" w:rsidP="00C03C76">
            <w:pPr>
              <w:tabs>
                <w:tab w:val="left" w:pos="288"/>
                <w:tab w:val="left" w:pos="576"/>
                <w:tab w:val="left" w:pos="864"/>
                <w:tab w:val="left" w:pos="1152"/>
              </w:tabs>
              <w:suppressAutoHyphens/>
              <w:autoSpaceDE w:val="0"/>
              <w:autoSpaceDN w:val="0"/>
              <w:adjustRightInd w:val="0"/>
              <w:spacing w:before="40" w:after="80" w:line="200" w:lineRule="exact"/>
              <w:ind w:left="-39" w:right="40"/>
              <w:jc w:val="center"/>
              <w:rPr>
                <w:rFonts w:eastAsia="Times New Roman"/>
                <w:b/>
                <w:bCs/>
                <w:sz w:val="17"/>
                <w:szCs w:val="17"/>
              </w:rPr>
            </w:pPr>
            <w:r w:rsidRPr="00116AE2">
              <w:rPr>
                <w:rFonts w:eastAsia="Times New Roman"/>
                <w:b/>
                <w:bCs/>
                <w:sz w:val="17"/>
                <w:szCs w:val="17"/>
              </w:rPr>
              <w:t>Итого</w:t>
            </w:r>
            <w:r w:rsidRPr="00116AE2">
              <w:rPr>
                <w:rFonts w:eastAsia="Times New Roman"/>
                <w:b/>
                <w:bCs/>
                <w:sz w:val="17"/>
                <w:szCs w:val="17"/>
                <w:lang w:val="en-GB"/>
              </w:rPr>
              <w:t xml:space="preserve">: 109 </w:t>
            </w:r>
            <w:r w:rsidRPr="00116AE2">
              <w:rPr>
                <w:rFonts w:eastAsia="Times New Roman"/>
                <w:b/>
                <w:bCs/>
                <w:sz w:val="17"/>
                <w:szCs w:val="17"/>
              </w:rPr>
              <w:t>половин дня</w:t>
            </w:r>
            <w:r w:rsidRPr="00116AE2">
              <w:rPr>
                <w:rFonts w:eastAsia="Times New Roman"/>
                <w:b/>
                <w:bCs/>
                <w:sz w:val="17"/>
                <w:szCs w:val="17"/>
                <w:lang w:val="en-GB"/>
              </w:rPr>
              <w:br/>
              <w:t xml:space="preserve">   = 54</w:t>
            </w:r>
            <w:r w:rsidRPr="00116AE2">
              <w:rPr>
                <w:rFonts w:eastAsia="Times New Roman"/>
                <w:b/>
                <w:bCs/>
                <w:sz w:val="17"/>
                <w:szCs w:val="17"/>
              </w:rPr>
              <w:t>,</w:t>
            </w:r>
            <w:r w:rsidRPr="00116AE2">
              <w:rPr>
                <w:rFonts w:eastAsia="Times New Roman"/>
                <w:b/>
                <w:bCs/>
                <w:sz w:val="17"/>
                <w:szCs w:val="17"/>
                <w:lang w:val="en-GB"/>
              </w:rPr>
              <w:t xml:space="preserve">5 </w:t>
            </w:r>
            <w:r w:rsidRPr="00116AE2">
              <w:rPr>
                <w:rFonts w:eastAsia="Times New Roman"/>
                <w:b/>
                <w:bCs/>
                <w:sz w:val="17"/>
                <w:szCs w:val="17"/>
              </w:rPr>
              <w:t>дня</w:t>
            </w:r>
          </w:p>
        </w:tc>
        <w:tc>
          <w:tcPr>
            <w:tcW w:w="558" w:type="dxa"/>
            <w:tcBorders>
              <w:top w:val="single" w:sz="12" w:space="0" w:color="auto"/>
              <w:left w:val="single" w:sz="4" w:space="0" w:color="auto"/>
              <w:bottom w:val="single" w:sz="12" w:space="0" w:color="auto"/>
              <w:right w:val="single" w:sz="4" w:space="0" w:color="auto"/>
            </w:tcBorders>
            <w:shd w:val="clear" w:color="auto" w:fill="auto"/>
          </w:tcPr>
          <w:p w14:paraId="7B4363A6" w14:textId="77777777" w:rsidR="005D65C8" w:rsidRPr="00116AE2" w:rsidRDefault="005D65C8" w:rsidP="00C03C76">
            <w:pPr>
              <w:tabs>
                <w:tab w:val="left" w:pos="288"/>
                <w:tab w:val="left" w:pos="576"/>
                <w:tab w:val="left" w:pos="864"/>
                <w:tab w:val="left" w:pos="1152"/>
              </w:tabs>
              <w:suppressAutoHyphens/>
              <w:autoSpaceDE w:val="0"/>
              <w:autoSpaceDN w:val="0"/>
              <w:adjustRightInd w:val="0"/>
              <w:spacing w:before="40" w:after="80" w:line="200" w:lineRule="exact"/>
              <w:ind w:right="40"/>
              <w:rPr>
                <w:rFonts w:eastAsia="Times New Roman"/>
                <w:sz w:val="17"/>
                <w:szCs w:val="17"/>
                <w:lang w:val="en-GB"/>
              </w:rPr>
            </w:pPr>
          </w:p>
        </w:tc>
        <w:tc>
          <w:tcPr>
            <w:tcW w:w="423" w:type="dxa"/>
            <w:tcBorders>
              <w:top w:val="single" w:sz="12" w:space="0" w:color="auto"/>
              <w:left w:val="single" w:sz="4" w:space="0" w:color="auto"/>
              <w:bottom w:val="single" w:sz="12" w:space="0" w:color="auto"/>
              <w:right w:val="single" w:sz="4" w:space="0" w:color="auto"/>
            </w:tcBorders>
            <w:shd w:val="clear" w:color="auto" w:fill="auto"/>
          </w:tcPr>
          <w:p w14:paraId="6352DFAC" w14:textId="77777777" w:rsidR="005D65C8" w:rsidRPr="00116AE2" w:rsidRDefault="005D65C8" w:rsidP="00C03C76">
            <w:pPr>
              <w:tabs>
                <w:tab w:val="left" w:pos="288"/>
                <w:tab w:val="left" w:pos="576"/>
                <w:tab w:val="left" w:pos="864"/>
                <w:tab w:val="left" w:pos="1152"/>
              </w:tabs>
              <w:suppressAutoHyphens/>
              <w:autoSpaceDE w:val="0"/>
              <w:autoSpaceDN w:val="0"/>
              <w:adjustRightInd w:val="0"/>
              <w:spacing w:before="40" w:after="80" w:line="200" w:lineRule="exact"/>
              <w:ind w:left="-71" w:right="40"/>
              <w:rPr>
                <w:rFonts w:eastAsia="Times New Roman"/>
                <w:sz w:val="17"/>
                <w:szCs w:val="17"/>
                <w:lang w:val="en-GB"/>
              </w:rPr>
            </w:pPr>
          </w:p>
        </w:tc>
        <w:tc>
          <w:tcPr>
            <w:tcW w:w="1031" w:type="dxa"/>
            <w:tcBorders>
              <w:top w:val="single" w:sz="12" w:space="0" w:color="auto"/>
              <w:left w:val="single" w:sz="4" w:space="0" w:color="auto"/>
              <w:bottom w:val="single" w:sz="12" w:space="0" w:color="auto"/>
              <w:right w:val="single" w:sz="4" w:space="0" w:color="auto"/>
            </w:tcBorders>
            <w:shd w:val="clear" w:color="auto" w:fill="auto"/>
          </w:tcPr>
          <w:p w14:paraId="7D5BB9CC" w14:textId="77777777" w:rsidR="005D65C8" w:rsidRPr="00116AE2" w:rsidRDefault="005D65C8" w:rsidP="00C03C76">
            <w:pPr>
              <w:tabs>
                <w:tab w:val="left" w:pos="288"/>
                <w:tab w:val="left" w:pos="576"/>
                <w:tab w:val="left" w:pos="864"/>
                <w:tab w:val="left" w:pos="1152"/>
              </w:tabs>
              <w:suppressAutoHyphens/>
              <w:autoSpaceDE w:val="0"/>
              <w:autoSpaceDN w:val="0"/>
              <w:adjustRightInd w:val="0"/>
              <w:spacing w:before="40" w:after="80" w:line="200" w:lineRule="exact"/>
              <w:ind w:left="-102" w:right="40"/>
              <w:rPr>
                <w:rFonts w:eastAsia="Times New Roman"/>
                <w:sz w:val="17"/>
                <w:szCs w:val="17"/>
                <w:lang w:val="en-GB"/>
              </w:rPr>
            </w:pPr>
          </w:p>
        </w:tc>
        <w:tc>
          <w:tcPr>
            <w:tcW w:w="570" w:type="dxa"/>
            <w:tcBorders>
              <w:top w:val="single" w:sz="12" w:space="0" w:color="auto"/>
              <w:left w:val="single" w:sz="4" w:space="0" w:color="auto"/>
              <w:bottom w:val="single" w:sz="12" w:space="0" w:color="auto"/>
              <w:right w:val="single" w:sz="4" w:space="0" w:color="auto"/>
            </w:tcBorders>
            <w:shd w:val="clear" w:color="auto" w:fill="auto"/>
          </w:tcPr>
          <w:p w14:paraId="42F3D207" w14:textId="77777777" w:rsidR="005D65C8" w:rsidRPr="00116AE2" w:rsidRDefault="005D65C8" w:rsidP="00C03C76">
            <w:pPr>
              <w:tabs>
                <w:tab w:val="left" w:pos="288"/>
                <w:tab w:val="left" w:pos="576"/>
                <w:tab w:val="left" w:pos="864"/>
                <w:tab w:val="left" w:pos="1152"/>
              </w:tabs>
              <w:suppressAutoHyphens/>
              <w:autoSpaceDE w:val="0"/>
              <w:autoSpaceDN w:val="0"/>
              <w:adjustRightInd w:val="0"/>
              <w:spacing w:before="40" w:after="80" w:line="200" w:lineRule="exact"/>
              <w:ind w:right="40"/>
              <w:jc w:val="center"/>
              <w:rPr>
                <w:rFonts w:eastAsia="Times New Roman"/>
                <w:sz w:val="17"/>
                <w:szCs w:val="17"/>
                <w:lang w:val="en-GB"/>
              </w:rPr>
            </w:pPr>
          </w:p>
        </w:tc>
      </w:tr>
    </w:tbl>
    <w:p w14:paraId="3F6D00CB" w14:textId="77777777" w:rsidR="005D65C8" w:rsidRPr="002918FB" w:rsidRDefault="005D65C8" w:rsidP="002918FB">
      <w:pPr>
        <w:pStyle w:val="SingleTxt"/>
        <w:spacing w:after="0" w:line="120" w:lineRule="exact"/>
        <w:rPr>
          <w:sz w:val="10"/>
          <w:lang w:val="en-US"/>
        </w:rPr>
      </w:pPr>
    </w:p>
    <w:p w14:paraId="53C440F0" w14:textId="77777777" w:rsidR="002918FB" w:rsidRPr="002918FB" w:rsidRDefault="002918FB" w:rsidP="002918FB">
      <w:pPr>
        <w:pStyle w:val="SingleTxt"/>
        <w:spacing w:after="0" w:line="120" w:lineRule="exact"/>
        <w:rPr>
          <w:sz w:val="10"/>
          <w:lang w:val="en-US"/>
        </w:rPr>
      </w:pPr>
    </w:p>
    <w:p w14:paraId="2AFC252F" w14:textId="77777777" w:rsidR="005D65C8" w:rsidRDefault="005D65C8" w:rsidP="00EC1672">
      <w:pPr>
        <w:pStyle w:val="SingleTxt"/>
        <w:suppressAutoHyphens/>
        <w:spacing w:after="0"/>
        <w:ind w:left="0" w:right="0"/>
        <w:jc w:val="left"/>
        <w:rPr>
          <w:sz w:val="17"/>
          <w:szCs w:val="17"/>
        </w:rPr>
      </w:pPr>
      <w:r>
        <w:rPr>
          <w:sz w:val="17"/>
          <w:szCs w:val="17"/>
        </w:rPr>
        <w:t>Все сессии, за исключением трех сессий Административного комитета (</w:t>
      </w:r>
      <w:r>
        <w:rPr>
          <w:sz w:val="17"/>
          <w:szCs w:val="17"/>
          <w:lang w:val="en-US"/>
        </w:rPr>
        <w:t>WP</w:t>
      </w:r>
      <w:r>
        <w:rPr>
          <w:sz w:val="17"/>
          <w:szCs w:val="17"/>
        </w:rPr>
        <w:t xml:space="preserve">.29/АС.2) (без устного перевода), являются </w:t>
      </w:r>
      <w:r>
        <w:rPr>
          <w:b/>
          <w:sz w:val="17"/>
          <w:szCs w:val="17"/>
        </w:rPr>
        <w:t>ОТКРЫТЫМИ.</w:t>
      </w:r>
    </w:p>
    <w:p w14:paraId="262B486E" w14:textId="77777777" w:rsidR="005D65C8" w:rsidRDefault="005D65C8" w:rsidP="00EC1672">
      <w:pPr>
        <w:pStyle w:val="SingleTxt"/>
        <w:suppressAutoHyphens/>
        <w:spacing w:after="0"/>
        <w:ind w:left="0" w:right="0"/>
        <w:jc w:val="left"/>
        <w:rPr>
          <w:sz w:val="17"/>
          <w:szCs w:val="17"/>
        </w:rPr>
      </w:pPr>
      <w:r>
        <w:rPr>
          <w:sz w:val="17"/>
          <w:szCs w:val="17"/>
        </w:rPr>
        <w:t xml:space="preserve">Сессии, запланированные на «вторую половину дня/первую половину дня», откроются во второй половине дня указанной даты в 14 ч. 30 м. и, как предполагается, будут проходить до 12 ч. 30 м. дня указанной даты. </w:t>
      </w:r>
    </w:p>
    <w:p w14:paraId="65865AF5" w14:textId="77777777" w:rsidR="005D65C8" w:rsidRDefault="005D65C8" w:rsidP="00EC1672">
      <w:pPr>
        <w:pStyle w:val="SingleTxt"/>
        <w:suppressAutoHyphens/>
        <w:spacing w:after="0"/>
        <w:ind w:left="0" w:right="0"/>
        <w:jc w:val="left"/>
        <w:rPr>
          <w:sz w:val="17"/>
          <w:szCs w:val="17"/>
        </w:rPr>
      </w:pPr>
      <w:r>
        <w:rPr>
          <w:sz w:val="17"/>
          <w:szCs w:val="17"/>
        </w:rPr>
        <w:t>Сессии, запланированные на «вторую половину дня/вторую половину дня», откроются во второй половине дня указанного дня в 14 ч. 30 м. и, как предполагается, будут проходить до 17 ч. 30 м. дня указанной даты.</w:t>
      </w:r>
    </w:p>
    <w:p w14:paraId="6E5C4F47" w14:textId="77777777" w:rsidR="005D65C8" w:rsidRDefault="005D65C8" w:rsidP="00EC1672">
      <w:pPr>
        <w:pStyle w:val="SingleTxt"/>
        <w:suppressAutoHyphens/>
        <w:spacing w:after="0"/>
        <w:ind w:left="0" w:right="0"/>
        <w:jc w:val="left"/>
        <w:rPr>
          <w:sz w:val="17"/>
          <w:szCs w:val="17"/>
        </w:rPr>
      </w:pPr>
      <w:r>
        <w:rPr>
          <w:sz w:val="17"/>
          <w:szCs w:val="17"/>
        </w:rPr>
        <w:t xml:space="preserve">Сессии без пометок в колонке «расписание» начинаются в 9 ч. 30 м. указанного дня и, как предполагается, проходят </w:t>
      </w:r>
      <w:r w:rsidR="00434BF9">
        <w:rPr>
          <w:sz w:val="17"/>
          <w:szCs w:val="17"/>
        </w:rPr>
        <w:br/>
      </w:r>
      <w:r>
        <w:rPr>
          <w:sz w:val="17"/>
          <w:szCs w:val="17"/>
        </w:rPr>
        <w:t xml:space="preserve">до 17 ч. 30 м. указанного дня. </w:t>
      </w:r>
    </w:p>
    <w:p w14:paraId="665A54AC" w14:textId="77777777" w:rsidR="005D65C8" w:rsidRDefault="005D65C8" w:rsidP="00EC1672">
      <w:pPr>
        <w:pStyle w:val="SingleTxt"/>
        <w:suppressAutoHyphens/>
        <w:spacing w:after="0"/>
        <w:ind w:left="0" w:right="0"/>
        <w:jc w:val="left"/>
        <w:rPr>
          <w:sz w:val="17"/>
          <w:szCs w:val="17"/>
        </w:rPr>
      </w:pPr>
      <w:r>
        <w:rPr>
          <w:sz w:val="17"/>
          <w:szCs w:val="17"/>
        </w:rPr>
        <w:t xml:space="preserve">Сессии </w:t>
      </w:r>
      <w:r>
        <w:rPr>
          <w:sz w:val="17"/>
          <w:szCs w:val="17"/>
          <w:lang w:val="en-US"/>
        </w:rPr>
        <w:t>WP</w:t>
      </w:r>
      <w:r>
        <w:rPr>
          <w:sz w:val="17"/>
          <w:szCs w:val="17"/>
        </w:rPr>
        <w:t>.29/</w:t>
      </w:r>
      <w:r>
        <w:rPr>
          <w:sz w:val="17"/>
          <w:szCs w:val="17"/>
          <w:lang w:val="en-US"/>
        </w:rPr>
        <w:t>AC</w:t>
      </w:r>
      <w:r>
        <w:rPr>
          <w:sz w:val="17"/>
          <w:szCs w:val="17"/>
        </w:rPr>
        <w:t>.2 и Всемирного форума (</w:t>
      </w:r>
      <w:r>
        <w:rPr>
          <w:sz w:val="17"/>
          <w:szCs w:val="17"/>
          <w:lang w:val="en-US"/>
        </w:rPr>
        <w:t>WP</w:t>
      </w:r>
      <w:r>
        <w:rPr>
          <w:sz w:val="17"/>
          <w:szCs w:val="17"/>
        </w:rPr>
        <w:t xml:space="preserve">.29) начинаются в 10 ч. 00 м. (только в первый день) и в 10 ч. 30 м. в пятницу. </w:t>
      </w:r>
      <w:r w:rsidR="00EC1672">
        <w:rPr>
          <w:sz w:val="17"/>
          <w:szCs w:val="17"/>
        </w:rPr>
        <w:br/>
      </w:r>
      <w:r>
        <w:rPr>
          <w:sz w:val="17"/>
          <w:szCs w:val="17"/>
        </w:rPr>
        <w:t xml:space="preserve">Во второй половине дня в пятницу устный перевод не потребуется, однако зал заседаний следует забронировать. В ходе сессий </w:t>
      </w:r>
      <w:r>
        <w:rPr>
          <w:sz w:val="17"/>
          <w:szCs w:val="17"/>
          <w:lang w:val="en-US"/>
        </w:rPr>
        <w:t>WP</w:t>
      </w:r>
      <w:r>
        <w:rPr>
          <w:sz w:val="17"/>
          <w:szCs w:val="17"/>
        </w:rPr>
        <w:t>.29 Административный комитет Соглашения 1958 года (АС.1) будет проводить свои заседания по средам, сессии Исполнительного комитета Соглашения 1998 года (</w:t>
      </w:r>
      <w:r>
        <w:rPr>
          <w:sz w:val="17"/>
          <w:szCs w:val="17"/>
          <w:lang w:val="en-US"/>
        </w:rPr>
        <w:t>AC</w:t>
      </w:r>
      <w:r>
        <w:rPr>
          <w:sz w:val="17"/>
          <w:szCs w:val="17"/>
        </w:rPr>
        <w:t>.3), как предполагается, будут проходить по четвергам в первой половине дня, а сессии Административного комитета Соглашения 1997 года (АС.4) при не</w:t>
      </w:r>
      <w:r w:rsidR="00434BF9">
        <w:rPr>
          <w:sz w:val="17"/>
          <w:szCs w:val="17"/>
        </w:rPr>
        <w:t>обходимости будут проводиться в </w:t>
      </w:r>
      <w:r>
        <w:rPr>
          <w:sz w:val="17"/>
          <w:szCs w:val="17"/>
        </w:rPr>
        <w:t xml:space="preserve">среду или четверг во второй половине дня. </w:t>
      </w:r>
    </w:p>
    <w:p w14:paraId="326F2A52" w14:textId="77777777" w:rsidR="005D65C8" w:rsidRPr="005D65C8" w:rsidRDefault="005D65C8" w:rsidP="00EC1672">
      <w:pPr>
        <w:pStyle w:val="SingleTxt"/>
        <w:suppressAutoHyphens/>
        <w:spacing w:after="0"/>
        <w:ind w:left="0" w:right="0"/>
        <w:jc w:val="left"/>
      </w:pPr>
      <w:r>
        <w:rPr>
          <w:i/>
          <w:sz w:val="17"/>
          <w:szCs w:val="17"/>
        </w:rPr>
        <w:t xml:space="preserve">Примечание: </w:t>
      </w:r>
      <w:r>
        <w:rPr>
          <w:sz w:val="17"/>
          <w:szCs w:val="17"/>
        </w:rPr>
        <w:t xml:space="preserve">Женевский автосалон «Палекспо»: </w:t>
      </w:r>
      <w:r>
        <w:rPr>
          <w:b/>
          <w:sz w:val="17"/>
          <w:szCs w:val="17"/>
        </w:rPr>
        <w:t>3–13 марта 2016 года</w:t>
      </w:r>
      <w:r>
        <w:rPr>
          <w:sz w:val="17"/>
          <w:szCs w:val="17"/>
        </w:rPr>
        <w:t xml:space="preserve"> (дни прессы: </w:t>
      </w:r>
      <w:r>
        <w:rPr>
          <w:b/>
          <w:sz w:val="17"/>
          <w:szCs w:val="17"/>
        </w:rPr>
        <w:t>1 и 2 марта 2016 года</w:t>
      </w:r>
      <w:r>
        <w:rPr>
          <w:sz w:val="17"/>
          <w:szCs w:val="17"/>
        </w:rPr>
        <w:t>).</w:t>
      </w:r>
    </w:p>
    <w:p w14:paraId="6DB74B7A" w14:textId="77777777" w:rsidR="005D65C8" w:rsidRPr="005D65C8" w:rsidRDefault="005D65C8" w:rsidP="00EC1672">
      <w:pPr>
        <w:pStyle w:val="SingleTxt"/>
        <w:suppressAutoHyphens/>
        <w:jc w:val="left"/>
      </w:pPr>
    </w:p>
    <w:p w14:paraId="2BD7704C" w14:textId="77777777" w:rsidR="005D65C8" w:rsidRPr="00C14F58" w:rsidRDefault="005D65C8" w:rsidP="0099102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D65C8">
        <w:br w:type="page"/>
      </w:r>
      <w:bookmarkStart w:id="52" w:name="_Toc373162962"/>
      <w:r>
        <w:t>Приложение</w:t>
      </w:r>
      <w:bookmarkEnd w:id="52"/>
      <w:r w:rsidR="00C14F58" w:rsidRPr="00287188">
        <w:t xml:space="preserve"> </w:t>
      </w:r>
      <w:r w:rsidR="00C14F58">
        <w:t>I</w:t>
      </w:r>
      <w:r w:rsidR="00991028">
        <w:t>II</w:t>
      </w:r>
    </w:p>
    <w:p w14:paraId="02FBD986" w14:textId="77777777" w:rsidR="002918FB" w:rsidRPr="002918FB" w:rsidRDefault="002918FB" w:rsidP="002918FB">
      <w:pPr>
        <w:spacing w:line="120" w:lineRule="exact"/>
        <w:rPr>
          <w:sz w:val="10"/>
        </w:rPr>
      </w:pPr>
    </w:p>
    <w:p w14:paraId="12D488DA" w14:textId="77777777" w:rsidR="002918FB" w:rsidRPr="002918FB" w:rsidRDefault="002918FB" w:rsidP="002918FB">
      <w:pPr>
        <w:spacing w:line="120" w:lineRule="exact"/>
        <w:rPr>
          <w:sz w:val="10"/>
        </w:rPr>
      </w:pPr>
    </w:p>
    <w:p w14:paraId="7E92DC40" w14:textId="77777777" w:rsidR="005D65C8" w:rsidRDefault="005D65C8" w:rsidP="002918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53" w:name="_Toc373162963"/>
      <w:r>
        <w:t>План Европейской экономической комиссии Организации Объединенных Наций для осуществления Десятилетия действий по обеспечению безопасности дорожного движения Организации Объединенных Наций (2011−2020 годы)</w:t>
      </w:r>
      <w:bookmarkEnd w:id="53"/>
    </w:p>
    <w:p w14:paraId="631877E9" w14:textId="77777777" w:rsidR="002918FB" w:rsidRPr="002918FB" w:rsidRDefault="002918FB" w:rsidP="002918FB">
      <w:pPr>
        <w:pStyle w:val="SingleTxt"/>
        <w:spacing w:after="0" w:line="120" w:lineRule="exact"/>
        <w:rPr>
          <w:sz w:val="10"/>
        </w:rPr>
      </w:pPr>
    </w:p>
    <w:p w14:paraId="3CBD1ECE" w14:textId="77777777" w:rsidR="002918FB" w:rsidRPr="002918FB" w:rsidRDefault="002918FB" w:rsidP="002918FB">
      <w:pPr>
        <w:pStyle w:val="SingleTxt"/>
        <w:spacing w:after="0" w:line="120" w:lineRule="exact"/>
        <w:rPr>
          <w:sz w:val="10"/>
        </w:rPr>
      </w:pPr>
    </w:p>
    <w:p w14:paraId="3E5393A9" w14:textId="77777777" w:rsidR="005D65C8" w:rsidRDefault="005D65C8" w:rsidP="002918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ru-RU"/>
        </w:rPr>
      </w:pPr>
      <w:r>
        <w:rPr>
          <w:lang w:eastAsia="ru-RU"/>
        </w:rPr>
        <w:tab/>
      </w:r>
      <w:r>
        <w:rPr>
          <w:lang w:eastAsia="ru-RU"/>
        </w:rPr>
        <w:tab/>
        <w:t>Записка секретариата</w:t>
      </w:r>
    </w:p>
    <w:p w14:paraId="27549788" w14:textId="77777777" w:rsidR="002918FB" w:rsidRPr="002918FB" w:rsidRDefault="002918FB" w:rsidP="002918FB">
      <w:pPr>
        <w:pStyle w:val="SingleTxt"/>
        <w:spacing w:after="0" w:line="120" w:lineRule="exact"/>
        <w:rPr>
          <w:sz w:val="10"/>
          <w:lang w:eastAsia="ru-RU"/>
        </w:rPr>
      </w:pPr>
    </w:p>
    <w:p w14:paraId="73460DC7" w14:textId="77777777" w:rsidR="002918FB" w:rsidRPr="002918FB" w:rsidRDefault="002918FB" w:rsidP="002918FB">
      <w:pPr>
        <w:pStyle w:val="SingleTxt"/>
        <w:spacing w:after="0" w:line="120" w:lineRule="exact"/>
        <w:rPr>
          <w:sz w:val="10"/>
          <w:lang w:eastAsia="ru-RU"/>
        </w:rPr>
      </w:pPr>
    </w:p>
    <w:p w14:paraId="618B6F2C" w14:textId="77777777" w:rsidR="005D65C8" w:rsidRDefault="005D65C8" w:rsidP="002918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14:paraId="3D34C9C5" w14:textId="77777777" w:rsidR="002918FB" w:rsidRPr="002918FB" w:rsidRDefault="002918FB" w:rsidP="002918FB">
      <w:pPr>
        <w:pStyle w:val="SingleTxt"/>
        <w:spacing w:after="0" w:line="120" w:lineRule="exact"/>
        <w:rPr>
          <w:sz w:val="10"/>
        </w:rPr>
      </w:pPr>
    </w:p>
    <w:p w14:paraId="2D2D5BCA" w14:textId="77777777" w:rsidR="002918FB" w:rsidRPr="002918FB" w:rsidRDefault="002918FB" w:rsidP="002918FB">
      <w:pPr>
        <w:pStyle w:val="SingleTxt"/>
        <w:spacing w:after="0" w:line="120" w:lineRule="exact"/>
        <w:rPr>
          <w:sz w:val="10"/>
        </w:rPr>
      </w:pPr>
    </w:p>
    <w:p w14:paraId="40272A53" w14:textId="77777777" w:rsidR="005D65C8" w:rsidRDefault="005D65C8" w:rsidP="00C14F58">
      <w:pPr>
        <w:pStyle w:val="SingleTxt"/>
      </w:pPr>
      <w:r>
        <w:t>1.</w:t>
      </w:r>
      <w:r>
        <w:tab/>
        <w:t>В настоящем приложении приведена выдержка из документа ECE/TRANS/</w:t>
      </w:r>
      <w:r w:rsidR="002918FB">
        <w:t xml:space="preserve"> </w:t>
      </w:r>
      <w:r>
        <w:t xml:space="preserve">2012/4 с описанием деятельности WP.29, который был внесен на рассмотрение на сессии Комитета по внутреннему транспорту в </w:t>
      </w:r>
      <w:r w:rsidR="00BF0381">
        <w:t>марте 2012 года и в котором ЕЭК </w:t>
      </w:r>
      <w:r>
        <w:t xml:space="preserve">ООН представляет свой План действий на Десятилетие действий по обеспечению безопасности дорожного движения (2011−2020 годы). Этот план непосредственно увязан с Глобальным планом ООН на Десятилетие действий по обеспечению безопасности дорожного движения (2011−2020 годы) и направлен на реализацию общих целей ЕЭК ООН в области безопасности дорожного движения путем рассмотрения приоритетных сфер деятельности, а также последовательного осуществления уже принятых и будущих мер по каждой цели в своем географическом районе и за его пределами. Данный план будет ежегодно рассматриваться и обновляться для обеспечения прогресса в выполнении поставленных задач и достижении показателей результативности. </w:t>
      </w:r>
    </w:p>
    <w:p w14:paraId="398F991B" w14:textId="77777777" w:rsidR="005D65C8" w:rsidRDefault="005D65C8" w:rsidP="002918FB">
      <w:pPr>
        <w:pStyle w:val="SingleTxt"/>
      </w:pPr>
      <w:r>
        <w:t>2.</w:t>
      </w:r>
      <w:r>
        <w:tab/>
        <w:t>Исходя из этого, в настоящем приложении отражен ход работы по мониторингу и оценке деятельности WP.29 в рамках Десятилетия действий с момента объявления о его начале (11 мая 2011 года). По решению сессии WP.29, прошедшей в марте 2012 года, информация будет обновляться и направляться WP.29 для рассмотрения и комментирования на его ежегодных ноябрьских сессиях в течение всего десятилетия (см.</w:t>
      </w:r>
      <w:r>
        <w:rPr>
          <w:lang w:val="en-US"/>
        </w:rPr>
        <w:t> </w:t>
      </w:r>
      <w:r>
        <w:t>ECE/TRANS/WP.29/1095, пункт 97).</w:t>
      </w:r>
    </w:p>
    <w:p w14:paraId="54F16A50" w14:textId="77777777" w:rsidR="00761771" w:rsidRDefault="005D65C8" w:rsidP="002918FB">
      <w:pPr>
        <w:pStyle w:val="SingleTxt"/>
      </w:pPr>
      <w:r>
        <w:t>3.</w:t>
      </w:r>
      <w:r>
        <w:tab/>
        <w:t xml:space="preserve">Приложение основано на документе </w:t>
      </w:r>
      <w:r>
        <w:rPr>
          <w:b/>
          <w:bCs/>
        </w:rPr>
        <w:t>ECE/TRANS/2015/13</w:t>
      </w:r>
      <w:r>
        <w:t xml:space="preserve">, одобренном в ходе семьдесят седьмой сессии Комитета по внутреннему транспорту </w:t>
      </w:r>
      <w:r w:rsidR="002918FB">
        <w:br/>
      </w:r>
      <w:r>
        <w:t xml:space="preserve">(24−26 февраля 2015 года), и содержит среднесрочные результаты деятельности рабочих групп КВТ в рамках Десятилетия действий. Изменения к тексту документа </w:t>
      </w:r>
      <w:r>
        <w:rPr>
          <w:b/>
          <w:bCs/>
        </w:rPr>
        <w:t>ECE/TRANS/2015/13</w:t>
      </w:r>
      <w:r>
        <w:t xml:space="preserve"> выделены жирным шрифтом (новые положения) или зачеркиванием (исключенные элементы).</w:t>
      </w:r>
    </w:p>
    <w:p w14:paraId="4C88602B" w14:textId="77777777" w:rsidR="002918FB" w:rsidRDefault="002918FB" w:rsidP="002918FB">
      <w:pPr>
        <w:pStyle w:val="SingleTxt"/>
      </w:pPr>
    </w:p>
    <w:p w14:paraId="26DE3B0C" w14:textId="77777777" w:rsidR="002918FB" w:rsidRPr="005D65C8" w:rsidRDefault="002918FB" w:rsidP="005D65C8">
      <w:pPr>
        <w:pStyle w:val="SingleTxt"/>
      </w:pPr>
    </w:p>
    <w:p w14:paraId="368C04A4" w14:textId="77777777" w:rsidR="00BC15E5" w:rsidRDefault="00BC15E5" w:rsidP="00BC15E5">
      <w:pPr>
        <w:pStyle w:val="SingleTxt"/>
        <w:sectPr w:rsidR="00BC15E5" w:rsidSect="00993285">
          <w:type w:val="continuous"/>
          <w:pgSz w:w="11909" w:h="16834"/>
          <w:pgMar w:top="1742" w:right="936" w:bottom="1898" w:left="936" w:header="576" w:footer="1030" w:gutter="0"/>
          <w:pgNumType w:start="1"/>
          <w:cols w:space="720"/>
          <w:noEndnote/>
          <w:docGrid w:linePitch="360"/>
        </w:sectPr>
      </w:pPr>
    </w:p>
    <w:p w14:paraId="349AD3C8" w14:textId="77777777" w:rsidR="00E57C0D" w:rsidRDefault="00E57C0D" w:rsidP="004947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267"/>
      </w:pPr>
      <w:r>
        <w:t>О</w:t>
      </w:r>
      <w:r w:rsidRPr="00506104">
        <w:t>бщая цель Организации Объединенных Наций на десятилетие (2011−2020</w:t>
      </w:r>
      <w:r>
        <w:t> год</w:t>
      </w:r>
      <w:r w:rsidRPr="00506104">
        <w:t>ы):</w:t>
      </w:r>
    </w:p>
    <w:p w14:paraId="32BB6F15" w14:textId="77777777" w:rsidR="0049479A" w:rsidRPr="0049479A" w:rsidRDefault="0049479A" w:rsidP="0049479A">
      <w:pPr>
        <w:pStyle w:val="SingleTxt"/>
        <w:spacing w:after="0" w:line="120" w:lineRule="exact"/>
        <w:ind w:left="1742"/>
        <w:rPr>
          <w:sz w:val="10"/>
        </w:rPr>
      </w:pPr>
    </w:p>
    <w:p w14:paraId="5BA140C9" w14:textId="77777777" w:rsidR="00E57C0D" w:rsidRDefault="00E57C0D" w:rsidP="0049479A">
      <w:pPr>
        <w:pStyle w:val="SingleTxt"/>
        <w:ind w:left="475"/>
      </w:pPr>
      <w:bookmarkStart w:id="54" w:name="lt_pId086"/>
      <w:r w:rsidRPr="00506104">
        <w:t>стабилизация и последующее сокращение к 2020</w:t>
      </w:r>
      <w:r>
        <w:t> год</w:t>
      </w:r>
      <w:r w:rsidRPr="00506104">
        <w:t>у прогнозируемого уровня смертности в результате дорожно-транспортных происшествий во всем мире.</w:t>
      </w:r>
      <w:bookmarkEnd w:id="54"/>
    </w:p>
    <w:p w14:paraId="543F35C9" w14:textId="77777777" w:rsidR="0049479A" w:rsidRPr="0049479A" w:rsidRDefault="0049479A" w:rsidP="0049479A">
      <w:pPr>
        <w:pStyle w:val="SingleTxt"/>
        <w:spacing w:after="0" w:line="120" w:lineRule="exact"/>
        <w:ind w:left="475"/>
        <w:rPr>
          <w:sz w:val="10"/>
        </w:rPr>
      </w:pPr>
    </w:p>
    <w:p w14:paraId="17FF46E6" w14:textId="77777777" w:rsidR="00E57C0D" w:rsidRDefault="00E57C0D" w:rsidP="0049479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475"/>
      </w:pPr>
      <w:bookmarkStart w:id="55" w:name="lt_pId087"/>
      <w:r w:rsidRPr="00506104">
        <w:t>Цели ЕЭК ООН на десятилетие (2011−2020</w:t>
      </w:r>
      <w:r>
        <w:t> год</w:t>
      </w:r>
      <w:r w:rsidRPr="00506104">
        <w:t>ы):</w:t>
      </w:r>
      <w:bookmarkEnd w:id="55"/>
    </w:p>
    <w:p w14:paraId="374FA818" w14:textId="77777777" w:rsidR="0049479A" w:rsidRPr="0049479A" w:rsidRDefault="0049479A" w:rsidP="0049479A">
      <w:pPr>
        <w:spacing w:line="120" w:lineRule="exact"/>
        <w:ind w:left="475"/>
        <w:rPr>
          <w:sz w:val="10"/>
        </w:rPr>
      </w:pPr>
    </w:p>
    <w:p w14:paraId="05F05F96" w14:textId="77777777" w:rsidR="00E57C0D" w:rsidRPr="00506104" w:rsidRDefault="00E57C0D" w:rsidP="0049479A">
      <w:pPr>
        <w:pStyle w:val="SingleTxt"/>
        <w:ind w:left="475"/>
      </w:pPr>
      <w:bookmarkStart w:id="56" w:name="lt_pId088"/>
      <w:r w:rsidRPr="00506104">
        <w:t>обеспечение как можно более широкого географического охвата правовых инструментов Организации Объединенных Наций в области безопасности дорожного движения;</w:t>
      </w:r>
      <w:bookmarkEnd w:id="56"/>
    </w:p>
    <w:p w14:paraId="718FC02D" w14:textId="77777777" w:rsidR="00E57C0D" w:rsidRPr="00506104" w:rsidRDefault="00E57C0D" w:rsidP="0049479A">
      <w:pPr>
        <w:pStyle w:val="SingleTxt"/>
        <w:ind w:left="475"/>
      </w:pPr>
      <w:bookmarkStart w:id="57" w:name="lt_pId089"/>
      <w:r w:rsidRPr="00506104">
        <w:t>оказание помощи странам региона ЕЭК ООН и за его пределами в осуществлении Десятилетия действий по обеспечению безопасности дорожного движения Организации Объединенных Наций;</w:t>
      </w:r>
      <w:bookmarkEnd w:id="57"/>
      <w:r w:rsidRPr="00506104">
        <w:t xml:space="preserve"> и</w:t>
      </w:r>
    </w:p>
    <w:p w14:paraId="32CC7183" w14:textId="77777777" w:rsidR="00BC15E5" w:rsidRDefault="00E57C0D" w:rsidP="0049479A">
      <w:pPr>
        <w:pStyle w:val="SingleTxt"/>
        <w:ind w:left="475"/>
      </w:pPr>
      <w:bookmarkStart w:id="58" w:name="lt_pId091"/>
      <w:r w:rsidRPr="00506104">
        <w:t>достижение прогресса в деле стабилизации и последующего сокращения уровня смертности в результате дорожно-транспортных происшествий в регионе ЕЭК ООН и за его пределами.</w:t>
      </w:r>
      <w:bookmarkEnd w:id="58"/>
    </w:p>
    <w:p w14:paraId="682B8F78" w14:textId="77777777" w:rsidR="00BC15E5" w:rsidRPr="0027245A" w:rsidRDefault="00BC15E5" w:rsidP="0027245A">
      <w:pPr>
        <w:pStyle w:val="SingleTxt"/>
        <w:spacing w:after="0" w:line="120" w:lineRule="exact"/>
        <w:ind w:left="475"/>
        <w:rPr>
          <w:sz w:val="10"/>
        </w:rPr>
      </w:pPr>
    </w:p>
    <w:p w14:paraId="6A2BE979" w14:textId="77777777" w:rsidR="0027245A" w:rsidRPr="0027245A" w:rsidRDefault="0027245A" w:rsidP="0027245A">
      <w:pPr>
        <w:pStyle w:val="SingleTxt"/>
        <w:spacing w:after="0" w:line="120" w:lineRule="exact"/>
        <w:ind w:left="475"/>
        <w:rPr>
          <w:sz w:val="10"/>
        </w:rPr>
      </w:pPr>
    </w:p>
    <w:tbl>
      <w:tblPr>
        <w:tblW w:w="12587" w:type="dxa"/>
        <w:tblInd w:w="475" w:type="dxa"/>
        <w:tblBorders>
          <w:top w:val="single" w:sz="4" w:space="0" w:color="auto"/>
          <w:bottom w:val="single" w:sz="12" w:space="0" w:color="auto"/>
        </w:tblBorders>
        <w:tblLayout w:type="fixed"/>
        <w:tblCellMar>
          <w:left w:w="28" w:type="dxa"/>
          <w:right w:w="28" w:type="dxa"/>
        </w:tblCellMar>
        <w:tblLook w:val="05E0" w:firstRow="1" w:lastRow="1" w:firstColumn="1" w:lastColumn="1" w:noHBand="0" w:noVBand="1"/>
      </w:tblPr>
      <w:tblGrid>
        <w:gridCol w:w="1712"/>
        <w:gridCol w:w="2408"/>
        <w:gridCol w:w="1848"/>
        <w:gridCol w:w="1553"/>
        <w:gridCol w:w="1428"/>
        <w:gridCol w:w="1694"/>
        <w:gridCol w:w="1944"/>
      </w:tblGrid>
      <w:tr w:rsidR="00E57C0D" w:rsidRPr="00506104" w14:paraId="3C5616D1" w14:textId="77777777" w:rsidTr="0049479A">
        <w:trPr>
          <w:trHeight w:val="20"/>
          <w:tblHeader/>
        </w:trPr>
        <w:tc>
          <w:tcPr>
            <w:tcW w:w="1712" w:type="dxa"/>
            <w:tcBorders>
              <w:top w:val="single" w:sz="4" w:space="0" w:color="auto"/>
              <w:left w:val="nil"/>
              <w:bottom w:val="single" w:sz="12" w:space="0" w:color="auto"/>
              <w:right w:val="nil"/>
              <w:tl2br w:val="nil"/>
              <w:tr2bl w:val="nil"/>
            </w:tcBorders>
            <w:shd w:val="clear" w:color="auto" w:fill="auto"/>
            <w:vAlign w:val="bottom"/>
          </w:tcPr>
          <w:p w14:paraId="31A8C2F7" w14:textId="77777777" w:rsidR="00E57C0D" w:rsidRPr="00724B7F" w:rsidRDefault="00E57C0D" w:rsidP="000659B2">
            <w:pPr>
              <w:spacing w:before="80" w:after="80" w:line="240" w:lineRule="auto"/>
              <w:ind w:right="77"/>
              <w:rPr>
                <w:rFonts w:eastAsia="MS Mincho"/>
                <w:i/>
                <w:sz w:val="16"/>
              </w:rPr>
            </w:pPr>
            <w:bookmarkStart w:id="59" w:name="lt_pId092"/>
            <w:r w:rsidRPr="00724B7F">
              <w:rPr>
                <w:rFonts w:eastAsia="MS Mincho"/>
                <w:i/>
                <w:sz w:val="16"/>
              </w:rPr>
              <w:t>Области</w:t>
            </w:r>
            <w:bookmarkEnd w:id="59"/>
          </w:p>
        </w:tc>
        <w:tc>
          <w:tcPr>
            <w:tcW w:w="2408" w:type="dxa"/>
            <w:tcBorders>
              <w:top w:val="single" w:sz="4" w:space="0" w:color="auto"/>
              <w:bottom w:val="single" w:sz="12" w:space="0" w:color="auto"/>
            </w:tcBorders>
            <w:shd w:val="clear" w:color="auto" w:fill="auto"/>
            <w:vAlign w:val="bottom"/>
          </w:tcPr>
          <w:p w14:paraId="324C48CF" w14:textId="77777777" w:rsidR="00E57C0D" w:rsidRPr="00724B7F" w:rsidRDefault="00E57C0D" w:rsidP="000659B2">
            <w:pPr>
              <w:spacing w:before="80" w:after="80" w:line="240" w:lineRule="auto"/>
              <w:rPr>
                <w:rFonts w:eastAsia="MS Mincho"/>
                <w:i/>
                <w:sz w:val="16"/>
              </w:rPr>
            </w:pPr>
            <w:bookmarkStart w:id="60" w:name="lt_pId093"/>
            <w:r w:rsidRPr="00724B7F">
              <w:rPr>
                <w:rFonts w:eastAsia="MS Mincho"/>
                <w:i/>
                <w:sz w:val="16"/>
              </w:rPr>
              <w:t xml:space="preserve">Прошлые и нынешние </w:t>
            </w:r>
            <w:r w:rsidRPr="00724B7F">
              <w:rPr>
                <w:rFonts w:eastAsia="MS Mincho"/>
                <w:i/>
                <w:sz w:val="16"/>
              </w:rPr>
              <w:br/>
              <w:t>действия ЕЭК ООН</w:t>
            </w:r>
            <w:bookmarkEnd w:id="60"/>
          </w:p>
        </w:tc>
        <w:tc>
          <w:tcPr>
            <w:tcW w:w="1848" w:type="dxa"/>
            <w:tcBorders>
              <w:top w:val="single" w:sz="4" w:space="0" w:color="auto"/>
              <w:bottom w:val="single" w:sz="12" w:space="0" w:color="auto"/>
            </w:tcBorders>
            <w:shd w:val="clear" w:color="auto" w:fill="auto"/>
            <w:vAlign w:val="bottom"/>
          </w:tcPr>
          <w:p w14:paraId="33920730" w14:textId="77777777" w:rsidR="00E57C0D" w:rsidRPr="00724B7F" w:rsidRDefault="00E57C0D" w:rsidP="000659B2">
            <w:pPr>
              <w:spacing w:before="80" w:after="80" w:line="240" w:lineRule="auto"/>
              <w:rPr>
                <w:rFonts w:eastAsia="MS Mincho"/>
                <w:i/>
                <w:sz w:val="16"/>
              </w:rPr>
            </w:pPr>
            <w:bookmarkStart w:id="61" w:name="lt_pId094"/>
            <w:r w:rsidRPr="00724B7F">
              <w:rPr>
                <w:rFonts w:eastAsia="MS Mincho"/>
                <w:i/>
                <w:sz w:val="16"/>
              </w:rPr>
              <w:t>Будущие действия ЕЭК</w:t>
            </w:r>
            <w:r w:rsidRPr="00724B7F">
              <w:rPr>
                <w:rFonts w:eastAsia="MS Mincho"/>
                <w:i/>
                <w:sz w:val="16"/>
                <w:lang w:val="en-US"/>
              </w:rPr>
              <w:t> </w:t>
            </w:r>
            <w:r w:rsidRPr="00724B7F">
              <w:rPr>
                <w:rFonts w:eastAsia="MS Mincho"/>
                <w:i/>
                <w:sz w:val="16"/>
              </w:rPr>
              <w:t>ООН</w:t>
            </w:r>
            <w:bookmarkEnd w:id="61"/>
          </w:p>
        </w:tc>
        <w:tc>
          <w:tcPr>
            <w:tcW w:w="1553" w:type="dxa"/>
            <w:tcBorders>
              <w:top w:val="single" w:sz="4" w:space="0" w:color="auto"/>
              <w:bottom w:val="single" w:sz="12" w:space="0" w:color="auto"/>
            </w:tcBorders>
            <w:shd w:val="clear" w:color="auto" w:fill="auto"/>
            <w:vAlign w:val="bottom"/>
          </w:tcPr>
          <w:p w14:paraId="042A9C0D" w14:textId="77777777" w:rsidR="00E57C0D" w:rsidRPr="00724B7F" w:rsidRDefault="00E57C0D" w:rsidP="000659B2">
            <w:pPr>
              <w:spacing w:before="80" w:after="80" w:line="240" w:lineRule="auto"/>
              <w:rPr>
                <w:rFonts w:eastAsia="MS Mincho"/>
                <w:i/>
                <w:sz w:val="16"/>
              </w:rPr>
            </w:pPr>
            <w:bookmarkStart w:id="62" w:name="lt_pId095"/>
            <w:r w:rsidRPr="00724B7F">
              <w:rPr>
                <w:rFonts w:eastAsia="MS Mincho"/>
                <w:i/>
                <w:sz w:val="16"/>
              </w:rPr>
              <w:t>Ответственный орган</w:t>
            </w:r>
            <w:bookmarkEnd w:id="62"/>
          </w:p>
        </w:tc>
        <w:tc>
          <w:tcPr>
            <w:tcW w:w="1428" w:type="dxa"/>
            <w:tcBorders>
              <w:top w:val="single" w:sz="4" w:space="0" w:color="auto"/>
              <w:bottom w:val="single" w:sz="12" w:space="0" w:color="auto"/>
            </w:tcBorders>
            <w:shd w:val="clear" w:color="auto" w:fill="auto"/>
            <w:vAlign w:val="bottom"/>
          </w:tcPr>
          <w:p w14:paraId="71B14981" w14:textId="77777777" w:rsidR="00E57C0D" w:rsidRPr="00724B7F" w:rsidRDefault="00E57C0D" w:rsidP="000659B2">
            <w:pPr>
              <w:spacing w:before="80" w:after="80" w:line="240" w:lineRule="auto"/>
              <w:rPr>
                <w:rFonts w:eastAsia="MS Mincho"/>
                <w:i/>
                <w:sz w:val="16"/>
              </w:rPr>
            </w:pPr>
            <w:bookmarkStart w:id="63" w:name="lt_pId096"/>
            <w:r w:rsidRPr="00724B7F">
              <w:rPr>
                <w:rFonts w:eastAsia="MS Mincho"/>
                <w:i/>
                <w:sz w:val="16"/>
              </w:rPr>
              <w:t>Сроки</w:t>
            </w:r>
            <w:bookmarkEnd w:id="63"/>
          </w:p>
        </w:tc>
        <w:tc>
          <w:tcPr>
            <w:tcW w:w="1694" w:type="dxa"/>
            <w:tcBorders>
              <w:top w:val="single" w:sz="4" w:space="0" w:color="auto"/>
              <w:bottom w:val="single" w:sz="12" w:space="0" w:color="auto"/>
            </w:tcBorders>
            <w:shd w:val="clear" w:color="auto" w:fill="auto"/>
            <w:vAlign w:val="bottom"/>
          </w:tcPr>
          <w:p w14:paraId="395DCF34" w14:textId="77777777" w:rsidR="00E57C0D" w:rsidRPr="00724B7F" w:rsidRDefault="00E57C0D" w:rsidP="000659B2">
            <w:pPr>
              <w:spacing w:before="80" w:after="80" w:line="240" w:lineRule="auto"/>
              <w:rPr>
                <w:rFonts w:eastAsia="MS Mincho"/>
                <w:i/>
                <w:sz w:val="16"/>
              </w:rPr>
            </w:pPr>
            <w:bookmarkStart w:id="64" w:name="lt_pId097"/>
            <w:r w:rsidRPr="00724B7F">
              <w:rPr>
                <w:rFonts w:eastAsia="MS Mincho"/>
                <w:i/>
                <w:sz w:val="16"/>
              </w:rPr>
              <w:t xml:space="preserve">Показатели </w:t>
            </w:r>
            <w:r w:rsidRPr="00724B7F">
              <w:rPr>
                <w:rFonts w:eastAsia="MS Mincho"/>
                <w:i/>
                <w:sz w:val="16"/>
              </w:rPr>
              <w:br/>
              <w:t>результативности</w:t>
            </w:r>
            <w:bookmarkEnd w:id="64"/>
          </w:p>
        </w:tc>
        <w:tc>
          <w:tcPr>
            <w:tcW w:w="1944" w:type="dxa"/>
            <w:tcBorders>
              <w:top w:val="single" w:sz="4" w:space="0" w:color="auto"/>
              <w:bottom w:val="single" w:sz="12" w:space="0" w:color="auto"/>
            </w:tcBorders>
            <w:shd w:val="clear" w:color="auto" w:fill="auto"/>
            <w:vAlign w:val="bottom"/>
          </w:tcPr>
          <w:p w14:paraId="5EE2C2C0" w14:textId="77777777" w:rsidR="00E57C0D" w:rsidRPr="00724B7F" w:rsidRDefault="00E57C0D" w:rsidP="000659B2">
            <w:pPr>
              <w:spacing w:before="80" w:after="80" w:line="240" w:lineRule="auto"/>
              <w:rPr>
                <w:rFonts w:eastAsia="MS Mincho"/>
                <w:i/>
                <w:sz w:val="16"/>
              </w:rPr>
            </w:pPr>
            <w:bookmarkStart w:id="65" w:name="lt_pId098"/>
            <w:r>
              <w:rPr>
                <w:rFonts w:eastAsia="MS Mincho"/>
                <w:i/>
                <w:sz w:val="16"/>
              </w:rPr>
              <w:t>Результаты</w:t>
            </w:r>
            <w:r w:rsidRPr="00724B7F">
              <w:rPr>
                <w:rFonts w:eastAsia="MS Mincho"/>
                <w:i/>
                <w:sz w:val="16"/>
              </w:rPr>
              <w:t>, достигнуты</w:t>
            </w:r>
            <w:r>
              <w:rPr>
                <w:rFonts w:eastAsia="MS Mincho"/>
                <w:i/>
                <w:sz w:val="16"/>
              </w:rPr>
              <w:t>е</w:t>
            </w:r>
            <w:r w:rsidRPr="00724B7F">
              <w:rPr>
                <w:rFonts w:eastAsia="MS Mincho"/>
                <w:i/>
                <w:sz w:val="16"/>
              </w:rPr>
              <w:t xml:space="preserve"> с марта 2012 года</w:t>
            </w:r>
            <w:bookmarkEnd w:id="65"/>
          </w:p>
        </w:tc>
      </w:tr>
      <w:tr w:rsidR="00E57C0D" w:rsidRPr="00506104" w14:paraId="60CED17A" w14:textId="77777777" w:rsidTr="0049479A">
        <w:trPr>
          <w:trHeight w:val="20"/>
        </w:trPr>
        <w:tc>
          <w:tcPr>
            <w:tcW w:w="12587" w:type="dxa"/>
            <w:gridSpan w:val="7"/>
            <w:tcBorders>
              <w:top w:val="single" w:sz="12" w:space="0" w:color="auto"/>
              <w:left w:val="nil"/>
              <w:bottom w:val="nil"/>
              <w:right w:val="nil"/>
              <w:tl2br w:val="nil"/>
              <w:tr2bl w:val="nil"/>
            </w:tcBorders>
            <w:shd w:val="clear" w:color="auto" w:fill="auto"/>
          </w:tcPr>
          <w:p w14:paraId="4DB62C50" w14:textId="77777777" w:rsidR="00E57C0D" w:rsidRPr="00724B7F" w:rsidRDefault="00E57C0D" w:rsidP="000659B2">
            <w:pPr>
              <w:spacing w:before="80" w:after="80" w:line="240" w:lineRule="auto"/>
              <w:ind w:right="77"/>
              <w:rPr>
                <w:rFonts w:eastAsia="MS Mincho"/>
                <w:b/>
                <w:bCs/>
              </w:rPr>
            </w:pPr>
            <w:bookmarkStart w:id="66" w:name="lt_pId099"/>
            <w:r w:rsidRPr="00724B7F">
              <w:rPr>
                <w:rFonts w:eastAsia="MS Mincho"/>
                <w:b/>
                <w:bCs/>
              </w:rPr>
              <w:t>ЦЕЛЬ 1:</w:t>
            </w:r>
            <w:bookmarkStart w:id="67" w:name="lt_pId100"/>
            <w:bookmarkEnd w:id="66"/>
            <w:bookmarkEnd w:id="67"/>
            <w:r w:rsidRPr="00724B7F">
              <w:rPr>
                <w:rFonts w:eastAsia="MS Mincho"/>
                <w:b/>
                <w:bCs/>
              </w:rPr>
              <w:t xml:space="preserve"> Укрепление политической воли и поддержка правительственных стратегий</w:t>
            </w:r>
          </w:p>
        </w:tc>
      </w:tr>
      <w:tr w:rsidR="00E57C0D" w:rsidRPr="00506104" w14:paraId="5F46C75B" w14:textId="77777777" w:rsidTr="0049479A">
        <w:trPr>
          <w:trHeight w:val="20"/>
        </w:trPr>
        <w:tc>
          <w:tcPr>
            <w:tcW w:w="1712" w:type="dxa"/>
            <w:tcBorders>
              <w:top w:val="nil"/>
              <w:left w:val="nil"/>
              <w:bottom w:val="nil"/>
              <w:right w:val="nil"/>
              <w:tl2br w:val="nil"/>
              <w:tr2bl w:val="nil"/>
            </w:tcBorders>
            <w:shd w:val="clear" w:color="auto" w:fill="auto"/>
          </w:tcPr>
          <w:p w14:paraId="79471C0B" w14:textId="77777777" w:rsidR="00E57C0D" w:rsidRPr="00724B7F" w:rsidRDefault="00E57C0D" w:rsidP="000659B2">
            <w:pPr>
              <w:spacing w:before="80" w:after="80" w:line="240" w:lineRule="auto"/>
              <w:ind w:right="77"/>
              <w:rPr>
                <w:rFonts w:eastAsia="MS Mincho"/>
                <w:sz w:val="18"/>
              </w:rPr>
            </w:pPr>
            <w:bookmarkStart w:id="68" w:name="lt_pId127"/>
            <w:bookmarkStart w:id="69" w:name="lt_pId128"/>
            <w:bookmarkStart w:id="70" w:name="lt_pId286"/>
            <w:bookmarkEnd w:id="68"/>
            <w:bookmarkEnd w:id="69"/>
            <w:r w:rsidRPr="00724B7F">
              <w:rPr>
                <w:rFonts w:eastAsia="MS Mincho"/>
                <w:sz w:val="18"/>
              </w:rPr>
              <w:t>Присоединение к конвенциям и соглашениям Организации Объединенных Наций по безопасности дорожного движения</w:t>
            </w:r>
            <w:bookmarkEnd w:id="70"/>
          </w:p>
        </w:tc>
        <w:tc>
          <w:tcPr>
            <w:tcW w:w="2408" w:type="dxa"/>
            <w:tcBorders>
              <w:top w:val="nil"/>
              <w:bottom w:val="nil"/>
            </w:tcBorders>
            <w:shd w:val="clear" w:color="auto" w:fill="auto"/>
          </w:tcPr>
          <w:p w14:paraId="380BD353" w14:textId="77777777" w:rsidR="00E57C0D" w:rsidRPr="00724B7F" w:rsidRDefault="00E57C0D" w:rsidP="000659B2">
            <w:pPr>
              <w:spacing w:before="80" w:after="80" w:line="240" w:lineRule="auto"/>
              <w:rPr>
                <w:rFonts w:eastAsia="MS Mincho"/>
                <w:sz w:val="18"/>
              </w:rPr>
            </w:pPr>
            <w:bookmarkStart w:id="71" w:name="lt_pId287"/>
            <w:r w:rsidRPr="00724B7F">
              <w:rPr>
                <w:rFonts w:eastAsia="MS Mincho"/>
                <w:sz w:val="18"/>
              </w:rPr>
              <w:t>Мониторинг осуществления конвенций и соглашений Организации Объединенных Наций по безопасности дорожного движения</w:t>
            </w:r>
            <w:bookmarkEnd w:id="71"/>
          </w:p>
        </w:tc>
        <w:tc>
          <w:tcPr>
            <w:tcW w:w="1848" w:type="dxa"/>
            <w:tcBorders>
              <w:top w:val="nil"/>
              <w:bottom w:val="nil"/>
            </w:tcBorders>
            <w:shd w:val="clear" w:color="auto" w:fill="auto"/>
          </w:tcPr>
          <w:p w14:paraId="38B6DE69" w14:textId="77777777" w:rsidR="00E57C0D" w:rsidRPr="00724B7F" w:rsidRDefault="00E57C0D" w:rsidP="000659B2">
            <w:pPr>
              <w:spacing w:before="80" w:after="80" w:line="240" w:lineRule="auto"/>
              <w:rPr>
                <w:rFonts w:eastAsia="MS Mincho"/>
                <w:sz w:val="18"/>
              </w:rPr>
            </w:pPr>
            <w:r w:rsidRPr="00724B7F">
              <w:rPr>
                <w:rFonts w:eastAsia="MS Mincho"/>
                <w:sz w:val="18"/>
              </w:rPr>
              <w:t>Будут разработаны показатели осуществления конвенций и соглашений Организации Объединенных Наций по безопасности дорожного движения.</w:t>
            </w:r>
          </w:p>
        </w:tc>
        <w:tc>
          <w:tcPr>
            <w:tcW w:w="1553" w:type="dxa"/>
            <w:tcBorders>
              <w:top w:val="nil"/>
              <w:bottom w:val="nil"/>
            </w:tcBorders>
            <w:shd w:val="clear" w:color="auto" w:fill="auto"/>
          </w:tcPr>
          <w:p w14:paraId="5A7F3204" w14:textId="77777777" w:rsidR="00E57C0D" w:rsidRPr="00724B7F" w:rsidRDefault="00E57C0D" w:rsidP="000659B2">
            <w:pPr>
              <w:spacing w:before="80" w:after="80" w:line="240" w:lineRule="auto"/>
              <w:rPr>
                <w:rFonts w:eastAsia="MS Mincho"/>
                <w:sz w:val="18"/>
              </w:rPr>
            </w:pPr>
            <w:bookmarkStart w:id="72" w:name="lt_pId289"/>
            <w:r w:rsidRPr="00724B7F">
              <w:rPr>
                <w:rFonts w:eastAsia="MS Mincho"/>
                <w:sz w:val="18"/>
              </w:rPr>
              <w:t>WP.1, WP.29, SC.1, WP.15</w:t>
            </w:r>
            <w:bookmarkEnd w:id="72"/>
          </w:p>
        </w:tc>
        <w:tc>
          <w:tcPr>
            <w:tcW w:w="1428" w:type="dxa"/>
            <w:tcBorders>
              <w:top w:val="nil"/>
              <w:bottom w:val="nil"/>
            </w:tcBorders>
            <w:shd w:val="clear" w:color="auto" w:fill="auto"/>
          </w:tcPr>
          <w:p w14:paraId="5CAEB56B" w14:textId="77777777" w:rsidR="00E57C0D" w:rsidRPr="00724B7F" w:rsidRDefault="00E57C0D" w:rsidP="000659B2">
            <w:pPr>
              <w:spacing w:before="80" w:after="80" w:line="240" w:lineRule="auto"/>
              <w:rPr>
                <w:rFonts w:eastAsia="MS Mincho"/>
                <w:sz w:val="18"/>
              </w:rPr>
            </w:pPr>
            <w:r w:rsidRPr="00724B7F">
              <w:rPr>
                <w:rFonts w:eastAsia="MS Mincho"/>
                <w:sz w:val="18"/>
              </w:rPr>
              <w:t>2011−2020 годы</w:t>
            </w:r>
          </w:p>
        </w:tc>
        <w:tc>
          <w:tcPr>
            <w:tcW w:w="1694" w:type="dxa"/>
            <w:tcBorders>
              <w:top w:val="nil"/>
              <w:bottom w:val="nil"/>
            </w:tcBorders>
            <w:shd w:val="clear" w:color="auto" w:fill="auto"/>
          </w:tcPr>
          <w:p w14:paraId="3572AE47" w14:textId="77777777" w:rsidR="00E57C0D" w:rsidRPr="00724B7F" w:rsidRDefault="00E57C0D" w:rsidP="000659B2">
            <w:pPr>
              <w:spacing w:before="80" w:after="80" w:line="240" w:lineRule="auto"/>
              <w:rPr>
                <w:rFonts w:eastAsia="MS Mincho"/>
                <w:sz w:val="18"/>
              </w:rPr>
            </w:pPr>
            <w:r w:rsidRPr="00724B7F">
              <w:rPr>
                <w:rFonts w:eastAsia="MS Mincho"/>
                <w:sz w:val="18"/>
              </w:rPr>
              <w:t>Число новых Договаривающихся сторон (ДС) конвенций и соглашений Организации Объединенных Наций по безопасности дорожного движения и число правил Организации Объединенных Наций/ глобальных технических правил (ГТП</w:t>
            </w:r>
            <w:r w:rsidRPr="00340E1E">
              <w:rPr>
                <w:rFonts w:eastAsia="MS Mincho"/>
                <w:sz w:val="18"/>
              </w:rPr>
              <w:t xml:space="preserve"> </w:t>
            </w:r>
            <w:r>
              <w:rPr>
                <w:rFonts w:eastAsia="MS Mincho"/>
                <w:sz w:val="18"/>
              </w:rPr>
              <w:t>ООН</w:t>
            </w:r>
            <w:r w:rsidRPr="00724B7F">
              <w:rPr>
                <w:rFonts w:eastAsia="MS Mincho"/>
                <w:sz w:val="18"/>
              </w:rPr>
              <w:t>), принятых на национальной основе странами, еще не являющимися ДС соглашений.</w:t>
            </w:r>
          </w:p>
        </w:tc>
        <w:tc>
          <w:tcPr>
            <w:tcW w:w="1944" w:type="dxa"/>
            <w:tcBorders>
              <w:top w:val="nil"/>
              <w:bottom w:val="nil"/>
            </w:tcBorders>
            <w:shd w:val="clear" w:color="auto" w:fill="auto"/>
          </w:tcPr>
          <w:p w14:paraId="0B949C8F" w14:textId="77777777" w:rsidR="00E57C0D" w:rsidRPr="00724B7F" w:rsidRDefault="00E57C0D" w:rsidP="000659B2">
            <w:pPr>
              <w:spacing w:before="80" w:after="80" w:line="240" w:lineRule="auto"/>
              <w:rPr>
                <w:rFonts w:eastAsia="MS Mincho"/>
                <w:sz w:val="18"/>
              </w:rPr>
            </w:pPr>
          </w:p>
        </w:tc>
      </w:tr>
      <w:tr w:rsidR="00E57C0D" w:rsidRPr="00506104" w14:paraId="0609EF98" w14:textId="77777777" w:rsidTr="0049479A">
        <w:trPr>
          <w:trHeight w:val="20"/>
        </w:trPr>
        <w:tc>
          <w:tcPr>
            <w:tcW w:w="1712" w:type="dxa"/>
            <w:tcBorders>
              <w:top w:val="nil"/>
              <w:left w:val="nil"/>
              <w:bottom w:val="nil"/>
              <w:right w:val="nil"/>
              <w:tl2br w:val="nil"/>
              <w:tr2bl w:val="nil"/>
            </w:tcBorders>
            <w:shd w:val="clear" w:color="auto" w:fill="auto"/>
          </w:tcPr>
          <w:p w14:paraId="395ACABF" w14:textId="77777777" w:rsidR="00E57C0D" w:rsidRPr="00724B7F" w:rsidRDefault="00E57C0D" w:rsidP="0027245A">
            <w:pPr>
              <w:pageBreakBefore/>
              <w:spacing w:before="80" w:after="80" w:line="240" w:lineRule="auto"/>
              <w:ind w:right="72"/>
              <w:rPr>
                <w:rFonts w:eastAsia="MS Mincho"/>
                <w:sz w:val="18"/>
              </w:rPr>
            </w:pPr>
            <w:r w:rsidRPr="00724B7F">
              <w:rPr>
                <w:rFonts w:eastAsia="MS Mincho"/>
                <w:sz w:val="18"/>
              </w:rPr>
              <w:t> </w:t>
            </w:r>
          </w:p>
        </w:tc>
        <w:tc>
          <w:tcPr>
            <w:tcW w:w="2408" w:type="dxa"/>
            <w:tcBorders>
              <w:top w:val="nil"/>
              <w:bottom w:val="nil"/>
            </w:tcBorders>
            <w:shd w:val="clear" w:color="auto" w:fill="auto"/>
          </w:tcPr>
          <w:p w14:paraId="6B20CF4F" w14:textId="77777777" w:rsidR="00E57C0D" w:rsidRPr="00724B7F" w:rsidRDefault="00E57C0D" w:rsidP="000659B2">
            <w:pPr>
              <w:spacing w:before="80" w:after="80" w:line="240" w:lineRule="auto"/>
              <w:rPr>
                <w:rFonts w:eastAsia="MS Mincho"/>
                <w:sz w:val="18"/>
              </w:rPr>
            </w:pPr>
            <w:bookmarkStart w:id="73" w:name="lt_pId323"/>
            <w:r w:rsidRPr="00724B7F">
              <w:rPr>
                <w:rFonts w:eastAsia="MS Mincho"/>
                <w:sz w:val="18"/>
              </w:rPr>
              <w:t>Соглашение 1958 года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(50 ДС);</w:t>
            </w:r>
            <w:bookmarkEnd w:id="73"/>
          </w:p>
        </w:tc>
        <w:tc>
          <w:tcPr>
            <w:tcW w:w="1848" w:type="dxa"/>
            <w:tcBorders>
              <w:top w:val="nil"/>
              <w:bottom w:val="nil"/>
            </w:tcBorders>
            <w:shd w:val="clear" w:color="auto" w:fill="auto"/>
          </w:tcPr>
          <w:p w14:paraId="64BE064E"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553" w:type="dxa"/>
            <w:tcBorders>
              <w:top w:val="nil"/>
              <w:bottom w:val="nil"/>
            </w:tcBorders>
            <w:shd w:val="clear" w:color="auto" w:fill="auto"/>
          </w:tcPr>
          <w:p w14:paraId="6904BADF"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428" w:type="dxa"/>
            <w:tcBorders>
              <w:top w:val="nil"/>
              <w:bottom w:val="nil"/>
            </w:tcBorders>
            <w:shd w:val="clear" w:color="auto" w:fill="auto"/>
          </w:tcPr>
          <w:p w14:paraId="7581E35C"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694" w:type="dxa"/>
            <w:tcBorders>
              <w:top w:val="nil"/>
              <w:bottom w:val="nil"/>
            </w:tcBorders>
            <w:shd w:val="clear" w:color="auto" w:fill="auto"/>
          </w:tcPr>
          <w:p w14:paraId="12FC4546"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944" w:type="dxa"/>
            <w:tcBorders>
              <w:top w:val="nil"/>
              <w:bottom w:val="nil"/>
            </w:tcBorders>
            <w:shd w:val="clear" w:color="auto" w:fill="auto"/>
          </w:tcPr>
          <w:p w14:paraId="72FA43DA" w14:textId="77777777" w:rsidR="00E57C0D" w:rsidRPr="00724B7F" w:rsidRDefault="00E57C0D" w:rsidP="000659B2">
            <w:pPr>
              <w:spacing w:before="80" w:after="80" w:line="240" w:lineRule="auto"/>
              <w:rPr>
                <w:rFonts w:eastAsia="MS Mincho"/>
                <w:sz w:val="18"/>
              </w:rPr>
            </w:pPr>
            <w:bookmarkStart w:id="74" w:name="lt_pId328"/>
            <w:r>
              <w:rPr>
                <w:rFonts w:eastAsia="MS Mincho"/>
                <w:b/>
                <w:bCs/>
                <w:sz w:val="18"/>
              </w:rPr>
              <w:t>Две новых</w:t>
            </w:r>
            <w:r w:rsidRPr="00724B7F">
              <w:rPr>
                <w:rFonts w:eastAsia="MS Mincho"/>
                <w:sz w:val="18"/>
              </w:rPr>
              <w:t xml:space="preserve"> ДС:</w:t>
            </w:r>
            <w:bookmarkEnd w:id="74"/>
            <w:r w:rsidRPr="00724B7F">
              <w:rPr>
                <w:rFonts w:eastAsia="MS Mincho"/>
                <w:sz w:val="18"/>
              </w:rPr>
              <w:t xml:space="preserve"> </w:t>
            </w:r>
            <w:bookmarkStart w:id="75" w:name="lt_pId329"/>
            <w:r w:rsidR="002A362F">
              <w:rPr>
                <w:rFonts w:eastAsia="MS Mincho"/>
                <w:sz w:val="18"/>
              </w:rPr>
              <w:br/>
            </w:r>
            <w:r w:rsidRPr="00724B7F">
              <w:rPr>
                <w:rFonts w:eastAsia="MS Mincho"/>
                <w:sz w:val="18"/>
              </w:rPr>
              <w:t xml:space="preserve">Египет </w:t>
            </w:r>
            <w:r>
              <w:rPr>
                <w:rFonts w:eastAsia="MS Mincho"/>
                <w:b/>
                <w:bCs/>
                <w:sz w:val="18"/>
              </w:rPr>
              <w:t xml:space="preserve">и Грузия </w:t>
            </w:r>
            <w:r w:rsidR="002A362F">
              <w:rPr>
                <w:rFonts w:eastAsia="MS Mincho"/>
                <w:b/>
                <w:bCs/>
                <w:sz w:val="18"/>
              </w:rPr>
              <w:br/>
            </w:r>
            <w:r w:rsidRPr="00724B7F">
              <w:rPr>
                <w:rFonts w:eastAsia="MS Mincho"/>
                <w:sz w:val="18"/>
              </w:rPr>
              <w:t xml:space="preserve">(всего </w:t>
            </w:r>
            <w:r w:rsidRPr="00790EFB">
              <w:rPr>
                <w:rFonts w:eastAsia="MS Mincho"/>
                <w:b/>
                <w:bCs/>
                <w:sz w:val="18"/>
              </w:rPr>
              <w:t>5</w:t>
            </w:r>
            <w:r>
              <w:rPr>
                <w:rFonts w:eastAsia="MS Mincho"/>
                <w:b/>
                <w:bCs/>
                <w:sz w:val="18"/>
              </w:rPr>
              <w:t>2</w:t>
            </w:r>
            <w:r w:rsidRPr="00724B7F">
              <w:rPr>
                <w:rFonts w:eastAsia="MS Mincho"/>
                <w:sz w:val="18"/>
              </w:rPr>
              <w:t xml:space="preserve"> ДС).</w:t>
            </w:r>
            <w:bookmarkEnd w:id="75"/>
          </w:p>
        </w:tc>
      </w:tr>
      <w:tr w:rsidR="00E57C0D" w:rsidRPr="00506104" w14:paraId="78BD0751" w14:textId="77777777" w:rsidTr="0049479A">
        <w:trPr>
          <w:trHeight w:val="20"/>
        </w:trPr>
        <w:tc>
          <w:tcPr>
            <w:tcW w:w="1712" w:type="dxa"/>
            <w:tcBorders>
              <w:top w:val="nil"/>
              <w:left w:val="nil"/>
              <w:bottom w:val="nil"/>
              <w:right w:val="nil"/>
              <w:tl2br w:val="nil"/>
              <w:tr2bl w:val="nil"/>
            </w:tcBorders>
            <w:shd w:val="clear" w:color="auto" w:fill="auto"/>
          </w:tcPr>
          <w:p w14:paraId="46395530" w14:textId="77777777" w:rsidR="00E57C0D" w:rsidRPr="00724B7F" w:rsidRDefault="00E57C0D" w:rsidP="0027245A">
            <w:pPr>
              <w:spacing w:before="80" w:after="80" w:line="240" w:lineRule="auto"/>
              <w:ind w:right="72"/>
              <w:rPr>
                <w:rFonts w:eastAsia="MS Mincho"/>
                <w:sz w:val="18"/>
              </w:rPr>
            </w:pPr>
            <w:r w:rsidRPr="00724B7F">
              <w:rPr>
                <w:rFonts w:eastAsia="MS Mincho"/>
                <w:sz w:val="18"/>
              </w:rPr>
              <w:t> </w:t>
            </w:r>
          </w:p>
        </w:tc>
        <w:tc>
          <w:tcPr>
            <w:tcW w:w="2408" w:type="dxa"/>
            <w:tcBorders>
              <w:top w:val="nil"/>
            </w:tcBorders>
            <w:shd w:val="clear" w:color="auto" w:fill="auto"/>
          </w:tcPr>
          <w:p w14:paraId="2085EA68" w14:textId="77777777" w:rsidR="00E57C0D" w:rsidRPr="00724B7F" w:rsidRDefault="00E57C0D" w:rsidP="000659B2">
            <w:pPr>
              <w:spacing w:before="80" w:after="80" w:line="240" w:lineRule="auto"/>
              <w:rPr>
                <w:rFonts w:eastAsia="MS Mincho"/>
                <w:sz w:val="18"/>
              </w:rPr>
            </w:pPr>
            <w:bookmarkStart w:id="76" w:name="lt_pId331"/>
            <w:r w:rsidRPr="00724B7F">
              <w:rPr>
                <w:rFonts w:eastAsia="MS Mincho"/>
                <w:sz w:val="18"/>
              </w:rPr>
              <w:t>Соглашение 1998 года о принятии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(33 ДС);</w:t>
            </w:r>
            <w:bookmarkEnd w:id="76"/>
          </w:p>
        </w:tc>
        <w:tc>
          <w:tcPr>
            <w:tcW w:w="1848" w:type="dxa"/>
            <w:tcBorders>
              <w:top w:val="nil"/>
            </w:tcBorders>
            <w:shd w:val="clear" w:color="auto" w:fill="auto"/>
          </w:tcPr>
          <w:p w14:paraId="4C7E54B3"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553" w:type="dxa"/>
            <w:tcBorders>
              <w:top w:val="nil"/>
            </w:tcBorders>
            <w:shd w:val="clear" w:color="auto" w:fill="auto"/>
          </w:tcPr>
          <w:p w14:paraId="2584245B"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428" w:type="dxa"/>
            <w:tcBorders>
              <w:top w:val="nil"/>
            </w:tcBorders>
            <w:shd w:val="clear" w:color="auto" w:fill="auto"/>
          </w:tcPr>
          <w:p w14:paraId="59737BEB"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694" w:type="dxa"/>
            <w:tcBorders>
              <w:top w:val="nil"/>
            </w:tcBorders>
            <w:shd w:val="clear" w:color="auto" w:fill="auto"/>
          </w:tcPr>
          <w:p w14:paraId="3E65BD70"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944" w:type="dxa"/>
            <w:tcBorders>
              <w:top w:val="nil"/>
            </w:tcBorders>
            <w:shd w:val="clear" w:color="auto" w:fill="auto"/>
          </w:tcPr>
          <w:p w14:paraId="60214E13" w14:textId="77777777" w:rsidR="00E57C0D" w:rsidRPr="00724B7F" w:rsidRDefault="00E57C0D" w:rsidP="000659B2">
            <w:pPr>
              <w:spacing w:before="80" w:after="80" w:line="240" w:lineRule="auto"/>
              <w:rPr>
                <w:rFonts w:eastAsia="MS Mincho"/>
                <w:sz w:val="18"/>
              </w:rPr>
            </w:pPr>
            <w:bookmarkStart w:id="77" w:name="lt_pId336"/>
            <w:r>
              <w:rPr>
                <w:rFonts w:eastAsia="MS Mincho"/>
                <w:b/>
                <w:bCs/>
                <w:sz w:val="18"/>
              </w:rPr>
              <w:t>Две новых</w:t>
            </w:r>
            <w:r w:rsidRPr="00724B7F">
              <w:rPr>
                <w:rFonts w:eastAsia="MS Mincho"/>
                <w:sz w:val="18"/>
              </w:rPr>
              <w:t xml:space="preserve"> ДС:</w:t>
            </w:r>
            <w:bookmarkEnd w:id="77"/>
            <w:r w:rsidRPr="00724B7F">
              <w:rPr>
                <w:rFonts w:eastAsia="MS Mincho"/>
                <w:sz w:val="18"/>
              </w:rPr>
              <w:t xml:space="preserve"> </w:t>
            </w:r>
            <w:bookmarkStart w:id="78" w:name="lt_pId337"/>
            <w:r w:rsidR="002A362F">
              <w:rPr>
                <w:rFonts w:eastAsia="MS Mincho"/>
                <w:sz w:val="18"/>
              </w:rPr>
              <w:br/>
            </w:r>
            <w:r w:rsidRPr="00724B7F">
              <w:rPr>
                <w:rFonts w:eastAsia="MS Mincho"/>
                <w:sz w:val="18"/>
              </w:rPr>
              <w:t xml:space="preserve">Словения </w:t>
            </w:r>
            <w:r>
              <w:rPr>
                <w:rFonts w:eastAsia="MS Mincho"/>
                <w:b/>
                <w:bCs/>
                <w:sz w:val="18"/>
              </w:rPr>
              <w:t xml:space="preserve">и Беларусь </w:t>
            </w:r>
            <w:r w:rsidRPr="00724B7F">
              <w:rPr>
                <w:rFonts w:eastAsia="MS Mincho"/>
                <w:sz w:val="18"/>
              </w:rPr>
              <w:t xml:space="preserve">(всего </w:t>
            </w:r>
            <w:r>
              <w:rPr>
                <w:rFonts w:eastAsia="MS Mincho"/>
                <w:b/>
                <w:bCs/>
                <w:sz w:val="18"/>
              </w:rPr>
              <w:t>35</w:t>
            </w:r>
            <w:r w:rsidRPr="00724B7F">
              <w:rPr>
                <w:rFonts w:eastAsia="MS Mincho"/>
                <w:sz w:val="18"/>
              </w:rPr>
              <w:t xml:space="preserve"> ДС).</w:t>
            </w:r>
            <w:bookmarkEnd w:id="78"/>
          </w:p>
        </w:tc>
      </w:tr>
      <w:tr w:rsidR="00E57C0D" w:rsidRPr="00506104" w14:paraId="148B45EA" w14:textId="77777777" w:rsidTr="0049479A">
        <w:trPr>
          <w:trHeight w:val="20"/>
        </w:trPr>
        <w:tc>
          <w:tcPr>
            <w:tcW w:w="1712" w:type="dxa"/>
            <w:tcBorders>
              <w:left w:val="nil"/>
              <w:bottom w:val="nil"/>
              <w:right w:val="nil"/>
              <w:tl2br w:val="nil"/>
              <w:tr2bl w:val="nil"/>
            </w:tcBorders>
            <w:shd w:val="clear" w:color="auto" w:fill="auto"/>
          </w:tcPr>
          <w:p w14:paraId="06CE9528" w14:textId="77777777" w:rsidR="00E57C0D" w:rsidRPr="00724B7F" w:rsidRDefault="00E57C0D" w:rsidP="000659B2">
            <w:pPr>
              <w:spacing w:before="80" w:after="80" w:line="240" w:lineRule="auto"/>
              <w:ind w:right="77"/>
              <w:rPr>
                <w:rFonts w:eastAsia="MS Mincho"/>
                <w:sz w:val="18"/>
              </w:rPr>
            </w:pPr>
            <w:r w:rsidRPr="00724B7F">
              <w:rPr>
                <w:rFonts w:eastAsia="MS Mincho"/>
                <w:sz w:val="18"/>
              </w:rPr>
              <w:t> </w:t>
            </w:r>
          </w:p>
        </w:tc>
        <w:tc>
          <w:tcPr>
            <w:tcW w:w="2408" w:type="dxa"/>
            <w:shd w:val="clear" w:color="auto" w:fill="auto"/>
          </w:tcPr>
          <w:p w14:paraId="3E3CD435" w14:textId="77777777" w:rsidR="00E57C0D" w:rsidRPr="00724B7F" w:rsidRDefault="00E57C0D" w:rsidP="0027245A">
            <w:pPr>
              <w:spacing w:before="80" w:after="80" w:line="240" w:lineRule="auto"/>
              <w:ind w:right="-141"/>
              <w:rPr>
                <w:rFonts w:eastAsia="MS Mincho"/>
                <w:sz w:val="18"/>
              </w:rPr>
            </w:pPr>
            <w:bookmarkStart w:id="79" w:name="lt_pId362"/>
            <w:r w:rsidRPr="00724B7F">
              <w:rPr>
                <w:rFonts w:eastAsia="MS Mincho"/>
                <w:sz w:val="18"/>
              </w:rPr>
              <w:t>Соглашение 1997 года о принятии единообразных условий для периодических технических осмотров колес</w:t>
            </w:r>
            <w:r w:rsidR="0027245A">
              <w:rPr>
                <w:rFonts w:eastAsia="MS Mincho"/>
                <w:sz w:val="18"/>
              </w:rPr>
              <w:t>-</w:t>
            </w:r>
            <w:r w:rsidRPr="00724B7F">
              <w:rPr>
                <w:rFonts w:eastAsia="MS Mincho"/>
                <w:sz w:val="18"/>
              </w:rPr>
              <w:t xml:space="preserve">ных транспортных средств </w:t>
            </w:r>
            <w:r w:rsidR="0027245A">
              <w:rPr>
                <w:rFonts w:eastAsia="MS Mincho"/>
                <w:sz w:val="18"/>
              </w:rPr>
              <w:br/>
            </w:r>
            <w:r w:rsidRPr="00724B7F">
              <w:rPr>
                <w:rFonts w:eastAsia="MS Mincho"/>
                <w:sz w:val="18"/>
              </w:rPr>
              <w:t>и о взаимном признании таких осмотров (12 ДС);</w:t>
            </w:r>
            <w:bookmarkEnd w:id="79"/>
          </w:p>
        </w:tc>
        <w:tc>
          <w:tcPr>
            <w:tcW w:w="1848" w:type="dxa"/>
            <w:shd w:val="clear" w:color="auto" w:fill="auto"/>
          </w:tcPr>
          <w:p w14:paraId="3EA5C354"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553" w:type="dxa"/>
            <w:shd w:val="clear" w:color="auto" w:fill="auto"/>
          </w:tcPr>
          <w:p w14:paraId="784351B1"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428" w:type="dxa"/>
            <w:shd w:val="clear" w:color="auto" w:fill="auto"/>
          </w:tcPr>
          <w:p w14:paraId="49A1EDE2"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694" w:type="dxa"/>
            <w:shd w:val="clear" w:color="auto" w:fill="auto"/>
          </w:tcPr>
          <w:p w14:paraId="642FD73C"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944" w:type="dxa"/>
            <w:shd w:val="clear" w:color="auto" w:fill="auto"/>
          </w:tcPr>
          <w:p w14:paraId="1A60F45D" w14:textId="77777777" w:rsidR="00E57C0D" w:rsidRPr="00724B7F" w:rsidRDefault="00E57C0D" w:rsidP="000659B2">
            <w:pPr>
              <w:spacing w:before="80" w:after="80" w:line="240" w:lineRule="auto"/>
              <w:rPr>
                <w:rFonts w:eastAsia="MS Mincho"/>
                <w:sz w:val="18"/>
              </w:rPr>
            </w:pPr>
            <w:bookmarkStart w:id="80" w:name="lt_pId367"/>
            <w:r w:rsidRPr="00724B7F">
              <w:rPr>
                <w:rFonts w:eastAsia="MS Mincho"/>
                <w:sz w:val="18"/>
              </w:rPr>
              <w:t>Никаких новых ДС (всего 12 ДС).</w:t>
            </w:r>
            <w:bookmarkEnd w:id="80"/>
            <w:r w:rsidRPr="00724B7F">
              <w:rPr>
                <w:rFonts w:eastAsia="MS Mincho"/>
                <w:sz w:val="18"/>
              </w:rPr>
              <w:t xml:space="preserve"> </w:t>
            </w:r>
          </w:p>
        </w:tc>
      </w:tr>
      <w:tr w:rsidR="00E57C0D" w:rsidRPr="00506104" w14:paraId="5073B153" w14:textId="77777777" w:rsidTr="0049479A">
        <w:trPr>
          <w:trHeight w:val="20"/>
        </w:trPr>
        <w:tc>
          <w:tcPr>
            <w:tcW w:w="1712" w:type="dxa"/>
            <w:tcBorders>
              <w:top w:val="nil"/>
              <w:left w:val="nil"/>
              <w:bottom w:val="nil"/>
              <w:right w:val="nil"/>
              <w:tl2br w:val="nil"/>
              <w:tr2bl w:val="nil"/>
            </w:tcBorders>
            <w:shd w:val="clear" w:color="auto" w:fill="auto"/>
          </w:tcPr>
          <w:p w14:paraId="3E05E957" w14:textId="77777777" w:rsidR="00E57C0D" w:rsidRPr="00724B7F" w:rsidRDefault="00E57C0D" w:rsidP="000659B2">
            <w:pPr>
              <w:spacing w:before="80" w:after="80" w:line="240" w:lineRule="auto"/>
              <w:ind w:right="77"/>
              <w:rPr>
                <w:rFonts w:eastAsia="MS Mincho"/>
                <w:sz w:val="18"/>
              </w:rPr>
            </w:pPr>
            <w:r w:rsidRPr="00724B7F">
              <w:rPr>
                <w:rFonts w:eastAsia="MS Mincho"/>
                <w:sz w:val="18"/>
              </w:rPr>
              <w:t> </w:t>
            </w:r>
          </w:p>
        </w:tc>
        <w:tc>
          <w:tcPr>
            <w:tcW w:w="2408" w:type="dxa"/>
            <w:tcBorders>
              <w:top w:val="nil"/>
              <w:bottom w:val="nil"/>
            </w:tcBorders>
            <w:shd w:val="clear" w:color="auto" w:fill="auto"/>
          </w:tcPr>
          <w:p w14:paraId="03D58574" w14:textId="77777777" w:rsidR="00E57C0D" w:rsidRPr="00724B7F" w:rsidRDefault="00E57C0D" w:rsidP="000659B2">
            <w:pPr>
              <w:spacing w:before="80" w:after="80" w:line="240" w:lineRule="auto"/>
              <w:rPr>
                <w:rFonts w:eastAsia="MS Mincho"/>
                <w:sz w:val="18"/>
              </w:rPr>
            </w:pPr>
            <w:bookmarkStart w:id="81" w:name="lt_pId390"/>
            <w:r w:rsidRPr="00724B7F">
              <w:rPr>
                <w:rFonts w:eastAsia="MS Mincho"/>
                <w:sz w:val="18"/>
              </w:rPr>
              <w:t>Повышение осведомленности и техническая помощь в целях присоединения.</w:t>
            </w:r>
            <w:bookmarkEnd w:id="81"/>
          </w:p>
        </w:tc>
        <w:tc>
          <w:tcPr>
            <w:tcW w:w="1848" w:type="dxa"/>
            <w:tcBorders>
              <w:top w:val="nil"/>
              <w:bottom w:val="nil"/>
            </w:tcBorders>
            <w:shd w:val="clear" w:color="auto" w:fill="auto"/>
          </w:tcPr>
          <w:p w14:paraId="316D5443" w14:textId="77777777" w:rsidR="00E57C0D" w:rsidRPr="00724B7F" w:rsidRDefault="00E57C0D" w:rsidP="000659B2">
            <w:pPr>
              <w:spacing w:before="80" w:after="80" w:line="240" w:lineRule="auto"/>
              <w:rPr>
                <w:rFonts w:eastAsia="MS Mincho"/>
                <w:sz w:val="18"/>
              </w:rPr>
            </w:pPr>
            <w:bookmarkStart w:id="82" w:name="lt_pId391"/>
            <w:r w:rsidRPr="00724B7F">
              <w:rPr>
                <w:rFonts w:eastAsia="MS Mincho"/>
                <w:sz w:val="18"/>
              </w:rPr>
              <w:t>Рабочие совещания по укреплению национального и регионального потенциала и консультации по содействию присоединению новых стран.</w:t>
            </w:r>
            <w:bookmarkEnd w:id="82"/>
          </w:p>
        </w:tc>
        <w:tc>
          <w:tcPr>
            <w:tcW w:w="1553" w:type="dxa"/>
            <w:tcBorders>
              <w:top w:val="nil"/>
              <w:bottom w:val="nil"/>
            </w:tcBorders>
            <w:shd w:val="clear" w:color="auto" w:fill="auto"/>
          </w:tcPr>
          <w:p w14:paraId="4A464CC1" w14:textId="77777777" w:rsidR="00E57C0D" w:rsidRPr="00724B7F" w:rsidRDefault="00E57C0D" w:rsidP="000659B2">
            <w:pPr>
              <w:spacing w:before="80" w:after="80" w:line="240" w:lineRule="auto"/>
              <w:rPr>
                <w:rFonts w:eastAsia="MS Mincho"/>
                <w:sz w:val="18"/>
              </w:rPr>
            </w:pPr>
            <w:bookmarkStart w:id="83" w:name="lt_pId392"/>
            <w:r w:rsidRPr="00724B7F">
              <w:rPr>
                <w:rFonts w:eastAsia="MS Mincho"/>
                <w:sz w:val="18"/>
              </w:rPr>
              <w:t>WP.1, WP.29, SC.1, WP.15</w:t>
            </w:r>
            <w:bookmarkEnd w:id="83"/>
          </w:p>
        </w:tc>
        <w:tc>
          <w:tcPr>
            <w:tcW w:w="1428" w:type="dxa"/>
            <w:tcBorders>
              <w:top w:val="nil"/>
              <w:bottom w:val="nil"/>
            </w:tcBorders>
            <w:shd w:val="clear" w:color="auto" w:fill="auto"/>
          </w:tcPr>
          <w:p w14:paraId="05FB6DB8" w14:textId="77777777" w:rsidR="00E57C0D" w:rsidRPr="00724B7F" w:rsidRDefault="00E57C0D" w:rsidP="000659B2">
            <w:pPr>
              <w:spacing w:before="80" w:after="80" w:line="240" w:lineRule="auto"/>
              <w:rPr>
                <w:rFonts w:eastAsia="MS Mincho"/>
                <w:sz w:val="18"/>
              </w:rPr>
            </w:pPr>
            <w:bookmarkStart w:id="84" w:name="lt_pId393"/>
            <w:r w:rsidRPr="00724B7F">
              <w:rPr>
                <w:rFonts w:eastAsia="MS Mincho"/>
                <w:sz w:val="18"/>
              </w:rPr>
              <w:t>Постоянно</w:t>
            </w:r>
            <w:bookmarkEnd w:id="84"/>
          </w:p>
        </w:tc>
        <w:tc>
          <w:tcPr>
            <w:tcW w:w="1694" w:type="dxa"/>
            <w:tcBorders>
              <w:top w:val="nil"/>
              <w:bottom w:val="nil"/>
            </w:tcBorders>
            <w:shd w:val="clear" w:color="auto" w:fill="auto"/>
          </w:tcPr>
          <w:p w14:paraId="19ACEB03" w14:textId="77777777" w:rsidR="00E57C0D" w:rsidRPr="00724B7F" w:rsidRDefault="00E57C0D" w:rsidP="0027245A">
            <w:pPr>
              <w:spacing w:before="80" w:after="80" w:line="240" w:lineRule="auto"/>
              <w:ind w:right="10"/>
              <w:rPr>
                <w:rFonts w:eastAsia="MS Mincho"/>
                <w:sz w:val="18"/>
              </w:rPr>
            </w:pPr>
            <w:bookmarkStart w:id="85" w:name="lt_pId394"/>
            <w:r w:rsidRPr="00724B7F">
              <w:rPr>
                <w:rFonts w:eastAsia="MS Mincho"/>
                <w:sz w:val="18"/>
              </w:rPr>
              <w:t xml:space="preserve">Число новых ДС конвенций и соглашений Организации Объединенных Наций </w:t>
            </w:r>
            <w:r>
              <w:rPr>
                <w:rFonts w:eastAsia="MS Mincho"/>
                <w:sz w:val="18"/>
              </w:rPr>
              <w:t>п</w:t>
            </w:r>
            <w:r w:rsidRPr="00724B7F">
              <w:rPr>
                <w:rFonts w:eastAsia="MS Mincho"/>
                <w:sz w:val="18"/>
              </w:rPr>
              <w:t xml:space="preserve">о </w:t>
            </w:r>
            <w:r w:rsidR="00BF0381">
              <w:rPr>
                <w:rFonts w:eastAsia="MS Mincho"/>
                <w:sz w:val="18"/>
              </w:rPr>
              <w:br/>
            </w:r>
            <w:r w:rsidRPr="00724B7F">
              <w:rPr>
                <w:rFonts w:eastAsia="MS Mincho"/>
                <w:sz w:val="18"/>
              </w:rPr>
              <w:t>безопасности дорожного движения;</w:t>
            </w:r>
            <w:bookmarkEnd w:id="85"/>
            <w:r w:rsidRPr="00724B7F">
              <w:rPr>
                <w:rFonts w:eastAsia="MS Mincho"/>
                <w:sz w:val="18"/>
              </w:rPr>
              <w:t xml:space="preserve"> </w:t>
            </w:r>
            <w:bookmarkStart w:id="86" w:name="lt_pId395"/>
            <w:r w:rsidRPr="00724B7F">
              <w:rPr>
                <w:rFonts w:eastAsia="MS Mincho"/>
                <w:sz w:val="18"/>
              </w:rPr>
              <w:t xml:space="preserve">обеспечение соответствия между конвенциями </w:t>
            </w:r>
            <w:r w:rsidR="00EC1672">
              <w:rPr>
                <w:rFonts w:eastAsia="MS Mincho"/>
                <w:sz w:val="18"/>
              </w:rPr>
              <w:br/>
            </w:r>
            <w:r w:rsidRPr="00724B7F">
              <w:rPr>
                <w:rFonts w:eastAsia="MS Mincho"/>
                <w:sz w:val="18"/>
              </w:rPr>
              <w:t xml:space="preserve">и соглашениями Организации Объединенных Наций </w:t>
            </w:r>
            <w:r>
              <w:rPr>
                <w:rFonts w:eastAsia="MS Mincho"/>
                <w:sz w:val="18"/>
              </w:rPr>
              <w:t>п</w:t>
            </w:r>
            <w:r w:rsidRPr="00724B7F">
              <w:rPr>
                <w:rFonts w:eastAsia="MS Mincho"/>
                <w:sz w:val="18"/>
              </w:rPr>
              <w:t>о безопасности дорожного движения и региональ</w:t>
            </w:r>
            <w:r w:rsidR="00EC1672">
              <w:rPr>
                <w:rFonts w:eastAsia="MS Mincho"/>
                <w:sz w:val="18"/>
              </w:rPr>
              <w:t xml:space="preserve">ными и </w:t>
            </w:r>
            <w:r w:rsidRPr="00724B7F">
              <w:rPr>
                <w:rFonts w:eastAsia="MS Mincho"/>
                <w:sz w:val="18"/>
              </w:rPr>
              <w:t>национальными законами.</w:t>
            </w:r>
            <w:bookmarkEnd w:id="86"/>
          </w:p>
        </w:tc>
        <w:tc>
          <w:tcPr>
            <w:tcW w:w="1944" w:type="dxa"/>
            <w:tcBorders>
              <w:top w:val="nil"/>
              <w:bottom w:val="nil"/>
            </w:tcBorders>
            <w:shd w:val="clear" w:color="auto" w:fill="auto"/>
          </w:tcPr>
          <w:p w14:paraId="19C08A4A" w14:textId="77777777" w:rsidR="00E57C0D" w:rsidRPr="00724B7F" w:rsidRDefault="00E57C0D" w:rsidP="0027245A">
            <w:pPr>
              <w:spacing w:before="80" w:line="240" w:lineRule="auto"/>
              <w:rPr>
                <w:rFonts w:eastAsia="MS Mincho"/>
                <w:sz w:val="18"/>
              </w:rPr>
            </w:pPr>
            <w:r w:rsidRPr="00724B7F">
              <w:rPr>
                <w:rFonts w:eastAsia="MS Mincho"/>
                <w:sz w:val="18"/>
              </w:rPr>
              <w:t>Три глобальных</w:t>
            </w:r>
            <w:r w:rsidRPr="00724B7F">
              <w:rPr>
                <w:rFonts w:eastAsia="MS Mincho"/>
                <w:spacing w:val="-38"/>
                <w:sz w:val="18"/>
              </w:rPr>
              <w:t xml:space="preserve">/ </w:t>
            </w:r>
            <w:r w:rsidRPr="00724B7F">
              <w:rPr>
                <w:rFonts w:eastAsia="MS Mincho"/>
                <w:sz w:val="18"/>
              </w:rPr>
              <w:t>региональных мероприятия, организованных с целью повышения осведомленности о вышеуказанных международных конвенциях ООН и оказания технической помощи для присоединения:</w:t>
            </w:r>
          </w:p>
          <w:p w14:paraId="0A85F534" w14:textId="77777777" w:rsidR="00E57C0D" w:rsidRPr="00724B7F" w:rsidRDefault="00E57C0D" w:rsidP="00EC1672">
            <w:pPr>
              <w:spacing w:after="80" w:line="240" w:lineRule="auto"/>
              <w:rPr>
                <w:sz w:val="18"/>
              </w:rPr>
            </w:pPr>
            <w:bookmarkStart w:id="87" w:name="lt_pId397"/>
            <w:r w:rsidRPr="00724B7F">
              <w:rPr>
                <w:rFonts w:eastAsia="MS Mincho"/>
                <w:sz w:val="18"/>
              </w:rPr>
              <w:t xml:space="preserve">1) Форум по безопасности дорожного движения </w:t>
            </w:r>
            <w:r w:rsidR="00EC1672">
              <w:rPr>
                <w:rFonts w:eastAsia="MS Mincho"/>
                <w:sz w:val="18"/>
              </w:rPr>
              <w:t>«</w:t>
            </w:r>
            <w:r w:rsidRPr="00724B7F">
              <w:rPr>
                <w:rFonts w:eastAsia="MS Mincho"/>
                <w:sz w:val="18"/>
              </w:rPr>
              <w:t>Европа−Азия</w:t>
            </w:r>
            <w:r w:rsidR="00EC1672">
              <w:rPr>
                <w:rFonts w:eastAsia="MS Mincho"/>
                <w:sz w:val="18"/>
              </w:rPr>
              <w:t>»</w:t>
            </w:r>
            <w:r w:rsidRPr="00724B7F">
              <w:rPr>
                <w:rFonts w:eastAsia="MS Mincho"/>
                <w:sz w:val="18"/>
              </w:rPr>
              <w:t xml:space="preserve">, </w:t>
            </w:r>
            <w:r>
              <w:rPr>
                <w:rFonts w:eastAsia="MS Mincho"/>
                <w:sz w:val="18"/>
              </w:rPr>
              <w:t>Нью-</w:t>
            </w:r>
            <w:r w:rsidRPr="00724B7F">
              <w:rPr>
                <w:rFonts w:eastAsia="MS Mincho"/>
                <w:sz w:val="18"/>
              </w:rPr>
              <w:t>Дели, Индия, 4 декабря 2013 года</w:t>
            </w:r>
            <w:bookmarkEnd w:id="87"/>
            <w:r w:rsidRPr="00724B7F">
              <w:rPr>
                <w:rFonts w:eastAsia="MS Mincho"/>
                <w:sz w:val="18"/>
              </w:rPr>
              <w:t>;</w:t>
            </w:r>
          </w:p>
          <w:p w14:paraId="501C87D5" w14:textId="77777777" w:rsidR="00E57C0D" w:rsidRPr="00724B7F" w:rsidRDefault="00E57C0D" w:rsidP="000659B2">
            <w:pPr>
              <w:spacing w:before="80" w:after="80" w:line="240" w:lineRule="auto"/>
              <w:rPr>
                <w:sz w:val="18"/>
              </w:rPr>
            </w:pPr>
            <w:bookmarkStart w:id="88" w:name="lt_pId398"/>
            <w:r w:rsidRPr="00724B7F">
              <w:rPr>
                <w:rFonts w:eastAsia="MS Mincho"/>
                <w:sz w:val="18"/>
              </w:rPr>
              <w:t>2)</w:t>
            </w:r>
            <w:bookmarkEnd w:id="88"/>
            <w:r w:rsidRPr="00724B7F">
              <w:rPr>
                <w:sz w:val="18"/>
              </w:rPr>
              <w:t xml:space="preserve"> День договоров о безопасности дорожного движения ООН, Нью-Йорк, США, 5 июня 2014 года; и</w:t>
            </w:r>
          </w:p>
          <w:p w14:paraId="7193DC34" w14:textId="77777777" w:rsidR="00E57C0D" w:rsidRPr="00724B7F" w:rsidRDefault="00E57C0D" w:rsidP="000659B2">
            <w:pPr>
              <w:spacing w:before="80" w:after="80" w:line="240" w:lineRule="auto"/>
              <w:rPr>
                <w:sz w:val="18"/>
              </w:rPr>
            </w:pPr>
            <w:bookmarkStart w:id="89" w:name="lt_pId400"/>
            <w:r w:rsidRPr="00724B7F">
              <w:rPr>
                <w:rFonts w:eastAsia="MS Mincho"/>
                <w:sz w:val="18"/>
              </w:rPr>
              <w:t xml:space="preserve">3) </w:t>
            </w:r>
            <w:bookmarkEnd w:id="89"/>
            <w:r w:rsidRPr="00724B7F">
              <w:rPr>
                <w:sz w:val="18"/>
              </w:rPr>
              <w:t>Рабочее совещание ЕЭК−</w:t>
            </w:r>
            <w:r w:rsidRPr="00724B7F">
              <w:rPr>
                <w:rFonts w:eastAsia="MS Mincho"/>
                <w:sz w:val="18"/>
              </w:rPr>
              <w:t>ЭКА</w:t>
            </w:r>
            <w:r w:rsidRPr="00724B7F">
              <w:rPr>
                <w:sz w:val="18"/>
              </w:rPr>
              <w:t>−ИКАП по безопасности дорожного движения, Аддис-Абеба, Эфиопия, 12−13 ноября 2014 года.</w:t>
            </w:r>
          </w:p>
        </w:tc>
      </w:tr>
      <w:tr w:rsidR="00E57C0D" w:rsidRPr="00506104" w14:paraId="60184311" w14:textId="77777777" w:rsidTr="0049479A">
        <w:trPr>
          <w:trHeight w:val="20"/>
        </w:trPr>
        <w:tc>
          <w:tcPr>
            <w:tcW w:w="1712" w:type="dxa"/>
            <w:tcBorders>
              <w:top w:val="nil"/>
              <w:left w:val="nil"/>
              <w:bottom w:val="nil"/>
              <w:right w:val="nil"/>
              <w:tl2br w:val="nil"/>
              <w:tr2bl w:val="nil"/>
            </w:tcBorders>
            <w:shd w:val="clear" w:color="auto" w:fill="auto"/>
          </w:tcPr>
          <w:p w14:paraId="01668F81" w14:textId="77777777" w:rsidR="00E57C0D" w:rsidRPr="00724B7F" w:rsidRDefault="00E57C0D" w:rsidP="0027245A">
            <w:pPr>
              <w:spacing w:before="80" w:after="80" w:line="240" w:lineRule="auto"/>
              <w:ind w:right="72"/>
              <w:rPr>
                <w:rFonts w:eastAsia="MS Mincho"/>
                <w:sz w:val="18"/>
              </w:rPr>
            </w:pPr>
          </w:p>
        </w:tc>
        <w:tc>
          <w:tcPr>
            <w:tcW w:w="2408" w:type="dxa"/>
            <w:tcBorders>
              <w:top w:val="nil"/>
              <w:bottom w:val="nil"/>
            </w:tcBorders>
            <w:shd w:val="clear" w:color="auto" w:fill="auto"/>
          </w:tcPr>
          <w:p w14:paraId="569BECE0" w14:textId="77777777" w:rsidR="00E57C0D" w:rsidRPr="00724B7F" w:rsidRDefault="00E57C0D" w:rsidP="000659B2">
            <w:pPr>
              <w:spacing w:before="80" w:after="80" w:line="240" w:lineRule="auto"/>
              <w:jc w:val="right"/>
              <w:rPr>
                <w:rFonts w:eastAsia="MS Mincho"/>
                <w:sz w:val="18"/>
              </w:rPr>
            </w:pPr>
          </w:p>
        </w:tc>
        <w:tc>
          <w:tcPr>
            <w:tcW w:w="1848" w:type="dxa"/>
            <w:tcBorders>
              <w:top w:val="nil"/>
              <w:bottom w:val="nil"/>
            </w:tcBorders>
            <w:shd w:val="clear" w:color="auto" w:fill="auto"/>
          </w:tcPr>
          <w:p w14:paraId="36DB433D" w14:textId="77777777" w:rsidR="00E57C0D" w:rsidRPr="00724B7F" w:rsidRDefault="00E57C0D" w:rsidP="000659B2">
            <w:pPr>
              <w:spacing w:before="80" w:after="80" w:line="240" w:lineRule="auto"/>
              <w:jc w:val="right"/>
              <w:rPr>
                <w:rFonts w:eastAsia="MS Mincho"/>
                <w:sz w:val="18"/>
              </w:rPr>
            </w:pPr>
          </w:p>
        </w:tc>
        <w:tc>
          <w:tcPr>
            <w:tcW w:w="1553" w:type="dxa"/>
            <w:tcBorders>
              <w:top w:val="nil"/>
              <w:bottom w:val="nil"/>
            </w:tcBorders>
            <w:shd w:val="clear" w:color="auto" w:fill="auto"/>
          </w:tcPr>
          <w:p w14:paraId="14AF55C0" w14:textId="77777777" w:rsidR="00E57C0D" w:rsidRPr="00724B7F" w:rsidRDefault="00E57C0D" w:rsidP="000659B2">
            <w:pPr>
              <w:spacing w:before="80" w:after="80" w:line="240" w:lineRule="auto"/>
              <w:jc w:val="right"/>
              <w:rPr>
                <w:rFonts w:eastAsia="MS Mincho"/>
                <w:sz w:val="18"/>
              </w:rPr>
            </w:pPr>
          </w:p>
        </w:tc>
        <w:tc>
          <w:tcPr>
            <w:tcW w:w="1428" w:type="dxa"/>
            <w:tcBorders>
              <w:top w:val="nil"/>
              <w:bottom w:val="nil"/>
            </w:tcBorders>
            <w:shd w:val="clear" w:color="auto" w:fill="auto"/>
          </w:tcPr>
          <w:p w14:paraId="25797161" w14:textId="77777777" w:rsidR="00E57C0D" w:rsidRPr="00724B7F" w:rsidRDefault="00E57C0D" w:rsidP="000659B2">
            <w:pPr>
              <w:spacing w:before="80" w:after="80" w:line="240" w:lineRule="auto"/>
              <w:jc w:val="right"/>
              <w:rPr>
                <w:rFonts w:eastAsia="MS Mincho"/>
                <w:sz w:val="18"/>
              </w:rPr>
            </w:pPr>
          </w:p>
        </w:tc>
        <w:tc>
          <w:tcPr>
            <w:tcW w:w="1694" w:type="dxa"/>
            <w:tcBorders>
              <w:top w:val="nil"/>
              <w:bottom w:val="nil"/>
            </w:tcBorders>
            <w:shd w:val="clear" w:color="auto" w:fill="auto"/>
          </w:tcPr>
          <w:p w14:paraId="3EFF6CC8" w14:textId="77777777" w:rsidR="00E57C0D" w:rsidRPr="00724B7F" w:rsidRDefault="00E57C0D" w:rsidP="000659B2">
            <w:pPr>
              <w:spacing w:before="80" w:after="80" w:line="240" w:lineRule="auto"/>
              <w:jc w:val="right"/>
              <w:rPr>
                <w:rFonts w:eastAsia="MS Mincho"/>
                <w:sz w:val="18"/>
              </w:rPr>
            </w:pPr>
          </w:p>
        </w:tc>
        <w:tc>
          <w:tcPr>
            <w:tcW w:w="1944" w:type="dxa"/>
            <w:tcBorders>
              <w:top w:val="nil"/>
              <w:bottom w:val="nil"/>
            </w:tcBorders>
            <w:shd w:val="clear" w:color="auto" w:fill="auto"/>
          </w:tcPr>
          <w:p w14:paraId="67FD06A0" w14:textId="77777777" w:rsidR="00E57C0D" w:rsidRPr="00724B7F" w:rsidRDefault="00E57C0D" w:rsidP="000659B2">
            <w:pPr>
              <w:spacing w:before="80" w:after="80" w:line="240" w:lineRule="auto"/>
              <w:rPr>
                <w:sz w:val="18"/>
              </w:rPr>
            </w:pPr>
            <w:r w:rsidRPr="00724B7F">
              <w:rPr>
                <w:sz w:val="18"/>
              </w:rPr>
              <w:t>Секретариат принял участие в Конгрессе по безопасности дорожного движения в Санкт-Петербурге, Российская Федерация, в сентябре 2014 года.</w:t>
            </w:r>
          </w:p>
          <w:p w14:paraId="70F41D63" w14:textId="77777777" w:rsidR="00E57C0D" w:rsidRPr="00724B7F" w:rsidRDefault="00E57C0D" w:rsidP="000659B2">
            <w:pPr>
              <w:spacing w:before="80" w:after="80" w:line="240" w:lineRule="auto"/>
              <w:rPr>
                <w:rFonts w:eastAsia="MS Mincho"/>
                <w:sz w:val="18"/>
              </w:rPr>
            </w:pPr>
            <w:r w:rsidRPr="00724B7F">
              <w:rPr>
                <w:sz w:val="18"/>
              </w:rPr>
              <w:t xml:space="preserve">Сотрудники ЕЭК </w:t>
            </w:r>
            <w:r>
              <w:rPr>
                <w:sz w:val="18"/>
              </w:rPr>
              <w:t>регуляр</w:t>
            </w:r>
            <w:r w:rsidRPr="00724B7F">
              <w:rPr>
                <w:sz w:val="18"/>
              </w:rPr>
              <w:t>но участвуют в различных международных мероприятиях по безопасности дорожного движения.</w:t>
            </w:r>
          </w:p>
        </w:tc>
      </w:tr>
      <w:tr w:rsidR="00E57C0D" w:rsidRPr="00506104" w14:paraId="15A6CE65" w14:textId="77777777" w:rsidTr="0049479A">
        <w:trPr>
          <w:trHeight w:val="20"/>
        </w:trPr>
        <w:tc>
          <w:tcPr>
            <w:tcW w:w="1712" w:type="dxa"/>
            <w:tcBorders>
              <w:top w:val="nil"/>
              <w:left w:val="nil"/>
              <w:bottom w:val="nil"/>
              <w:right w:val="nil"/>
              <w:tl2br w:val="nil"/>
              <w:tr2bl w:val="nil"/>
            </w:tcBorders>
            <w:shd w:val="clear" w:color="auto" w:fill="auto"/>
          </w:tcPr>
          <w:p w14:paraId="1DD1D6CB" w14:textId="77777777" w:rsidR="00E57C0D" w:rsidRPr="00724B7F" w:rsidRDefault="00E57C0D" w:rsidP="0027245A">
            <w:pPr>
              <w:pageBreakBefore/>
              <w:spacing w:before="80" w:after="80" w:line="240" w:lineRule="auto"/>
              <w:ind w:right="72"/>
              <w:rPr>
                <w:rFonts w:eastAsia="MS Mincho"/>
                <w:sz w:val="18"/>
              </w:rPr>
            </w:pPr>
            <w:bookmarkStart w:id="90" w:name="lt_pId403"/>
            <w:r w:rsidRPr="00724B7F">
              <w:rPr>
                <w:rFonts w:eastAsia="MS Mincho"/>
                <w:sz w:val="18"/>
              </w:rPr>
              <w:t xml:space="preserve">Более эффективное осуществление конвенций и соглашений Организации Объединенных Наций </w:t>
            </w:r>
            <w:r>
              <w:rPr>
                <w:rFonts w:eastAsia="MS Mincho"/>
                <w:sz w:val="18"/>
              </w:rPr>
              <w:t>по</w:t>
            </w:r>
            <w:r w:rsidRPr="00724B7F">
              <w:rPr>
                <w:rFonts w:eastAsia="MS Mincho"/>
                <w:sz w:val="18"/>
              </w:rPr>
              <w:t xml:space="preserve"> безопасности дорожного движения</w:t>
            </w:r>
            <w:bookmarkEnd w:id="90"/>
          </w:p>
        </w:tc>
        <w:tc>
          <w:tcPr>
            <w:tcW w:w="2408" w:type="dxa"/>
            <w:tcBorders>
              <w:top w:val="nil"/>
              <w:bottom w:val="nil"/>
            </w:tcBorders>
            <w:shd w:val="clear" w:color="auto" w:fill="auto"/>
          </w:tcPr>
          <w:p w14:paraId="1629E7A4" w14:textId="77777777" w:rsidR="00E57C0D" w:rsidRPr="00724B7F" w:rsidRDefault="00E57C0D" w:rsidP="000659B2">
            <w:pPr>
              <w:spacing w:before="80" w:after="80" w:line="240" w:lineRule="auto"/>
              <w:rPr>
                <w:rFonts w:eastAsia="MS Mincho"/>
                <w:sz w:val="18"/>
              </w:rPr>
            </w:pPr>
            <w:bookmarkStart w:id="91" w:name="lt_pId404"/>
            <w:r w:rsidRPr="00724B7F">
              <w:rPr>
                <w:rFonts w:eastAsia="MS Mincho"/>
                <w:sz w:val="18"/>
              </w:rPr>
              <w:t>Опубликован доклад об уровне осуществления Соглашения ЕСТР (2011 год).</w:t>
            </w:r>
            <w:bookmarkEnd w:id="91"/>
          </w:p>
        </w:tc>
        <w:tc>
          <w:tcPr>
            <w:tcW w:w="1848" w:type="dxa"/>
            <w:tcBorders>
              <w:top w:val="nil"/>
              <w:bottom w:val="nil"/>
            </w:tcBorders>
            <w:shd w:val="clear" w:color="auto" w:fill="auto"/>
          </w:tcPr>
          <w:p w14:paraId="60A83367" w14:textId="77777777" w:rsidR="00E57C0D" w:rsidRPr="00724B7F" w:rsidRDefault="00E57C0D" w:rsidP="000659B2">
            <w:pPr>
              <w:spacing w:before="80" w:after="80" w:line="240" w:lineRule="auto"/>
              <w:rPr>
                <w:rFonts w:eastAsia="MS Mincho"/>
                <w:sz w:val="18"/>
              </w:rPr>
            </w:pPr>
            <w:bookmarkStart w:id="92" w:name="lt_pId405"/>
            <w:r w:rsidRPr="00724B7F">
              <w:rPr>
                <w:rFonts w:eastAsia="MS Mincho"/>
                <w:sz w:val="18"/>
              </w:rPr>
              <w:t>Рабочие совещания по укреплению национального и регионального потенциала, а также консультации по содействию более эффективному осуществлению.</w:t>
            </w:r>
            <w:bookmarkEnd w:id="92"/>
            <w:r w:rsidRPr="00724B7F">
              <w:rPr>
                <w:rFonts w:eastAsia="MS Mincho"/>
                <w:sz w:val="18"/>
              </w:rPr>
              <w:t xml:space="preserve"> </w:t>
            </w:r>
            <w:bookmarkStart w:id="93" w:name="lt_pId406"/>
            <w:r w:rsidRPr="00724B7F">
              <w:rPr>
                <w:rFonts w:eastAsia="MS Mincho"/>
                <w:sz w:val="18"/>
              </w:rPr>
              <w:t>Будут разработаны комплексные инструменты мониторинга осуществления.</w:t>
            </w:r>
            <w:bookmarkEnd w:id="93"/>
          </w:p>
        </w:tc>
        <w:tc>
          <w:tcPr>
            <w:tcW w:w="1553" w:type="dxa"/>
            <w:tcBorders>
              <w:top w:val="nil"/>
              <w:bottom w:val="nil"/>
            </w:tcBorders>
            <w:shd w:val="clear" w:color="auto" w:fill="auto"/>
          </w:tcPr>
          <w:p w14:paraId="2FC8D26E" w14:textId="77777777" w:rsidR="00E57C0D" w:rsidRPr="00724B7F" w:rsidRDefault="00E57C0D" w:rsidP="000659B2">
            <w:pPr>
              <w:spacing w:before="80" w:after="80" w:line="240" w:lineRule="auto"/>
              <w:rPr>
                <w:rFonts w:eastAsia="MS Mincho"/>
                <w:sz w:val="18"/>
              </w:rPr>
            </w:pPr>
            <w:bookmarkStart w:id="94" w:name="lt_pId407"/>
            <w:r w:rsidRPr="00724B7F">
              <w:rPr>
                <w:rFonts w:eastAsia="MS Mincho"/>
                <w:sz w:val="18"/>
              </w:rPr>
              <w:t>WP.1, WP.29, SC.1, WP.15</w:t>
            </w:r>
            <w:bookmarkEnd w:id="94"/>
          </w:p>
        </w:tc>
        <w:tc>
          <w:tcPr>
            <w:tcW w:w="1428" w:type="dxa"/>
            <w:tcBorders>
              <w:top w:val="nil"/>
              <w:bottom w:val="nil"/>
            </w:tcBorders>
            <w:shd w:val="clear" w:color="auto" w:fill="auto"/>
          </w:tcPr>
          <w:p w14:paraId="463DA1E6" w14:textId="77777777" w:rsidR="00E57C0D" w:rsidRPr="00724B7F" w:rsidRDefault="00E57C0D" w:rsidP="000659B2">
            <w:pPr>
              <w:spacing w:before="80" w:after="80" w:line="240" w:lineRule="auto"/>
              <w:rPr>
                <w:rFonts w:eastAsia="MS Mincho"/>
                <w:sz w:val="18"/>
              </w:rPr>
            </w:pPr>
            <w:bookmarkStart w:id="95" w:name="lt_pId408"/>
            <w:r w:rsidRPr="00724B7F">
              <w:rPr>
                <w:rFonts w:eastAsia="MS Mincho"/>
                <w:sz w:val="18"/>
              </w:rPr>
              <w:t>Постоянно</w:t>
            </w:r>
            <w:bookmarkEnd w:id="95"/>
          </w:p>
        </w:tc>
        <w:tc>
          <w:tcPr>
            <w:tcW w:w="1694" w:type="dxa"/>
            <w:tcBorders>
              <w:top w:val="nil"/>
              <w:bottom w:val="nil"/>
            </w:tcBorders>
            <w:shd w:val="clear" w:color="auto" w:fill="auto"/>
          </w:tcPr>
          <w:p w14:paraId="4578C986" w14:textId="77777777" w:rsidR="00E57C0D" w:rsidRPr="00724B7F" w:rsidRDefault="00E57C0D" w:rsidP="000659B2">
            <w:pPr>
              <w:spacing w:before="80" w:after="80" w:line="240" w:lineRule="auto"/>
              <w:rPr>
                <w:rFonts w:eastAsia="MS Mincho"/>
                <w:sz w:val="18"/>
              </w:rPr>
            </w:pPr>
            <w:bookmarkStart w:id="96" w:name="lt_pId409"/>
            <w:r w:rsidRPr="00724B7F">
              <w:rPr>
                <w:rFonts w:eastAsia="MS Mincho"/>
                <w:sz w:val="18"/>
              </w:rPr>
              <w:t>Число инструментов мониторинга осуществления конвенций и соглашений Организации Объединен</w:t>
            </w:r>
            <w:r w:rsidR="00BF0381">
              <w:rPr>
                <w:rFonts w:eastAsia="MS Mincho"/>
                <w:sz w:val="18"/>
              </w:rPr>
              <w:t>ных Наций</w:t>
            </w:r>
            <w:r w:rsidRPr="00724B7F">
              <w:rPr>
                <w:rFonts w:eastAsia="MS Mincho"/>
                <w:sz w:val="18"/>
              </w:rPr>
              <w:t xml:space="preserve"> </w:t>
            </w:r>
            <w:r>
              <w:rPr>
                <w:rFonts w:eastAsia="MS Mincho"/>
                <w:sz w:val="18"/>
              </w:rPr>
              <w:t>по</w:t>
            </w:r>
            <w:r w:rsidRPr="00724B7F">
              <w:rPr>
                <w:rFonts w:eastAsia="MS Mincho"/>
                <w:sz w:val="18"/>
              </w:rPr>
              <w:t xml:space="preserve"> безопасности дорожного движения.</w:t>
            </w:r>
            <w:bookmarkEnd w:id="96"/>
            <w:r w:rsidRPr="00724B7F">
              <w:rPr>
                <w:rFonts w:eastAsia="MS Mincho"/>
                <w:sz w:val="18"/>
              </w:rPr>
              <w:t xml:space="preserve"> </w:t>
            </w:r>
            <w:bookmarkStart w:id="97" w:name="lt_pId410"/>
            <w:r w:rsidRPr="00724B7F">
              <w:rPr>
                <w:rFonts w:eastAsia="MS Mincho"/>
                <w:sz w:val="18"/>
              </w:rPr>
              <w:t>Реализация целей доклада о Соглашении ЕСТР.</w:t>
            </w:r>
            <w:bookmarkEnd w:id="97"/>
          </w:p>
        </w:tc>
        <w:tc>
          <w:tcPr>
            <w:tcW w:w="1944" w:type="dxa"/>
            <w:tcBorders>
              <w:top w:val="nil"/>
              <w:bottom w:val="nil"/>
            </w:tcBorders>
            <w:shd w:val="clear" w:color="auto" w:fill="auto"/>
          </w:tcPr>
          <w:p w14:paraId="45D7F2C5" w14:textId="77777777" w:rsidR="00E57C0D" w:rsidRPr="00724B7F" w:rsidRDefault="00E57C0D" w:rsidP="000659B2">
            <w:pPr>
              <w:spacing w:before="80" w:after="80" w:line="240" w:lineRule="auto"/>
              <w:rPr>
                <w:rFonts w:eastAsia="Calibri"/>
                <w:sz w:val="18"/>
              </w:rPr>
            </w:pPr>
            <w:bookmarkStart w:id="98" w:name="lt_pId411"/>
            <w:r w:rsidRPr="00724B7F">
              <w:rPr>
                <w:rFonts w:eastAsia="Calibri"/>
                <w:sz w:val="18"/>
              </w:rPr>
              <w:t>Пункты 1−4 статьи 12 ЕСТР обязывают ДС принимать все надлежащие меры по обеспечению соблюдения положений Соглашения ЕСТР, в частности путем проведения должного контроля на дорогах и на предприятиях, ежегодно охватывающего значительную и репрезентативную часть водителей, предприятий и транспортных средств всех категорий перевозок, на которые распространяется область применения настоящего Соглашения.</w:t>
            </w:r>
            <w:bookmarkEnd w:id="98"/>
          </w:p>
          <w:p w14:paraId="08894849" w14:textId="77777777" w:rsidR="00E57C0D" w:rsidRPr="00724B7F" w:rsidRDefault="00E57C0D" w:rsidP="000659B2">
            <w:pPr>
              <w:spacing w:before="80" w:after="80" w:line="240" w:lineRule="auto"/>
              <w:rPr>
                <w:rFonts w:eastAsia="MS Mincho"/>
                <w:sz w:val="18"/>
              </w:rPr>
            </w:pPr>
            <w:r w:rsidRPr="00724B7F">
              <w:rPr>
                <w:rFonts w:eastAsia="Calibri"/>
                <w:sz w:val="18"/>
              </w:rPr>
              <w:t>В 2015 году секретариат проведет опрос в соответствии с пунктом 5 статьи 12.</w:t>
            </w:r>
          </w:p>
        </w:tc>
      </w:tr>
      <w:tr w:rsidR="00E57C0D" w:rsidRPr="00506104" w14:paraId="2053F154" w14:textId="77777777" w:rsidTr="0049479A">
        <w:trPr>
          <w:trHeight w:val="20"/>
        </w:trPr>
        <w:tc>
          <w:tcPr>
            <w:tcW w:w="1712" w:type="dxa"/>
            <w:tcBorders>
              <w:top w:val="nil"/>
              <w:left w:val="nil"/>
              <w:bottom w:val="nil"/>
              <w:right w:val="nil"/>
              <w:tl2br w:val="nil"/>
              <w:tr2bl w:val="nil"/>
            </w:tcBorders>
            <w:shd w:val="clear" w:color="auto" w:fill="auto"/>
          </w:tcPr>
          <w:p w14:paraId="3B48C32C" w14:textId="77777777" w:rsidR="00E57C0D" w:rsidRPr="00724B7F" w:rsidRDefault="00E57C0D" w:rsidP="0027245A">
            <w:pPr>
              <w:spacing w:before="80" w:after="80" w:line="240" w:lineRule="auto"/>
              <w:ind w:right="72"/>
              <w:rPr>
                <w:rFonts w:eastAsia="MS Mincho"/>
                <w:sz w:val="18"/>
              </w:rPr>
            </w:pPr>
          </w:p>
        </w:tc>
        <w:tc>
          <w:tcPr>
            <w:tcW w:w="2408" w:type="dxa"/>
            <w:tcBorders>
              <w:top w:val="nil"/>
              <w:bottom w:val="nil"/>
            </w:tcBorders>
            <w:shd w:val="clear" w:color="auto" w:fill="auto"/>
          </w:tcPr>
          <w:p w14:paraId="71743796" w14:textId="77777777" w:rsidR="00E57C0D" w:rsidRPr="00724B7F" w:rsidRDefault="00E57C0D" w:rsidP="000659B2">
            <w:pPr>
              <w:spacing w:before="80" w:after="80" w:line="240" w:lineRule="auto"/>
              <w:jc w:val="right"/>
              <w:rPr>
                <w:rFonts w:eastAsia="MS Mincho"/>
                <w:sz w:val="18"/>
              </w:rPr>
            </w:pPr>
          </w:p>
        </w:tc>
        <w:tc>
          <w:tcPr>
            <w:tcW w:w="1848" w:type="dxa"/>
            <w:tcBorders>
              <w:top w:val="nil"/>
              <w:bottom w:val="nil"/>
            </w:tcBorders>
            <w:shd w:val="clear" w:color="auto" w:fill="auto"/>
          </w:tcPr>
          <w:p w14:paraId="12857612" w14:textId="77777777" w:rsidR="00E57C0D" w:rsidRPr="00724B7F" w:rsidRDefault="00E57C0D" w:rsidP="000659B2">
            <w:pPr>
              <w:spacing w:before="80" w:after="80" w:line="240" w:lineRule="auto"/>
              <w:jc w:val="right"/>
              <w:rPr>
                <w:rFonts w:eastAsia="MS Mincho"/>
                <w:sz w:val="18"/>
              </w:rPr>
            </w:pPr>
          </w:p>
        </w:tc>
        <w:tc>
          <w:tcPr>
            <w:tcW w:w="1553" w:type="dxa"/>
            <w:tcBorders>
              <w:top w:val="nil"/>
              <w:bottom w:val="nil"/>
            </w:tcBorders>
            <w:shd w:val="clear" w:color="auto" w:fill="auto"/>
          </w:tcPr>
          <w:p w14:paraId="250F5EB1" w14:textId="77777777" w:rsidR="00E57C0D" w:rsidRPr="00724B7F" w:rsidRDefault="00E57C0D" w:rsidP="000659B2">
            <w:pPr>
              <w:spacing w:before="80" w:after="80" w:line="240" w:lineRule="auto"/>
              <w:jc w:val="right"/>
              <w:rPr>
                <w:rFonts w:eastAsia="MS Mincho"/>
                <w:sz w:val="18"/>
              </w:rPr>
            </w:pPr>
          </w:p>
        </w:tc>
        <w:tc>
          <w:tcPr>
            <w:tcW w:w="1428" w:type="dxa"/>
            <w:tcBorders>
              <w:top w:val="nil"/>
              <w:bottom w:val="nil"/>
            </w:tcBorders>
            <w:shd w:val="clear" w:color="auto" w:fill="auto"/>
          </w:tcPr>
          <w:p w14:paraId="59B07115" w14:textId="77777777" w:rsidR="00E57C0D" w:rsidRPr="00724B7F" w:rsidRDefault="00E57C0D" w:rsidP="000659B2">
            <w:pPr>
              <w:spacing w:before="80" w:after="80" w:line="240" w:lineRule="auto"/>
              <w:jc w:val="right"/>
              <w:rPr>
                <w:rFonts w:eastAsia="MS Mincho"/>
                <w:sz w:val="18"/>
              </w:rPr>
            </w:pPr>
          </w:p>
        </w:tc>
        <w:tc>
          <w:tcPr>
            <w:tcW w:w="1694" w:type="dxa"/>
            <w:tcBorders>
              <w:top w:val="nil"/>
              <w:bottom w:val="nil"/>
            </w:tcBorders>
            <w:shd w:val="clear" w:color="auto" w:fill="auto"/>
          </w:tcPr>
          <w:p w14:paraId="60EF2917" w14:textId="77777777" w:rsidR="00E57C0D" w:rsidRPr="00724B7F" w:rsidRDefault="00E57C0D" w:rsidP="000659B2">
            <w:pPr>
              <w:spacing w:before="80" w:after="80" w:line="240" w:lineRule="auto"/>
              <w:jc w:val="right"/>
              <w:rPr>
                <w:rFonts w:eastAsia="MS Mincho"/>
                <w:sz w:val="18"/>
              </w:rPr>
            </w:pPr>
          </w:p>
        </w:tc>
        <w:tc>
          <w:tcPr>
            <w:tcW w:w="1944" w:type="dxa"/>
            <w:tcBorders>
              <w:top w:val="nil"/>
              <w:bottom w:val="nil"/>
            </w:tcBorders>
            <w:shd w:val="clear" w:color="auto" w:fill="auto"/>
          </w:tcPr>
          <w:p w14:paraId="520837DD" w14:textId="77777777" w:rsidR="00E57C0D" w:rsidRPr="00724B7F" w:rsidRDefault="00E57C0D" w:rsidP="00EC1672">
            <w:pPr>
              <w:spacing w:before="80" w:after="80" w:line="240" w:lineRule="auto"/>
              <w:rPr>
                <w:rFonts w:eastAsia="Calibri"/>
                <w:sz w:val="18"/>
              </w:rPr>
            </w:pPr>
            <w:r w:rsidRPr="00724B7F">
              <w:rPr>
                <w:rFonts w:eastAsia="MS Mincho"/>
                <w:sz w:val="18"/>
              </w:rPr>
              <w:t xml:space="preserve">Тесное сотрудничество с проектом Евромед и поддержка разработки </w:t>
            </w:r>
            <w:r w:rsidR="00EC1672">
              <w:rPr>
                <w:rFonts w:eastAsia="MS Mincho"/>
                <w:sz w:val="18"/>
              </w:rPr>
              <w:t>«</w:t>
            </w:r>
            <w:r w:rsidRPr="00724B7F">
              <w:rPr>
                <w:rFonts w:eastAsia="MS Mincho"/>
                <w:sz w:val="18"/>
              </w:rPr>
              <w:t>дорожной карты</w:t>
            </w:r>
            <w:r w:rsidR="00EC1672">
              <w:rPr>
                <w:rFonts w:eastAsia="MS Mincho"/>
                <w:sz w:val="18"/>
              </w:rPr>
              <w:t>»</w:t>
            </w:r>
            <w:r w:rsidRPr="00724B7F">
              <w:rPr>
                <w:rFonts w:eastAsia="MS Mincho"/>
                <w:sz w:val="18"/>
              </w:rPr>
              <w:t xml:space="preserve"> по присоединению к Соглашению ЕСТР и его выполнению.</w:t>
            </w:r>
          </w:p>
        </w:tc>
      </w:tr>
      <w:tr w:rsidR="00E57C0D" w:rsidRPr="00506104" w14:paraId="5D3BDFE4" w14:textId="77777777" w:rsidTr="0049479A">
        <w:trPr>
          <w:trHeight w:val="20"/>
        </w:trPr>
        <w:tc>
          <w:tcPr>
            <w:tcW w:w="1712" w:type="dxa"/>
            <w:tcBorders>
              <w:top w:val="nil"/>
              <w:left w:val="nil"/>
              <w:bottom w:val="nil"/>
              <w:right w:val="nil"/>
              <w:tl2br w:val="nil"/>
              <w:tr2bl w:val="nil"/>
            </w:tcBorders>
            <w:shd w:val="clear" w:color="auto" w:fill="auto"/>
          </w:tcPr>
          <w:p w14:paraId="4F5DE766" w14:textId="77777777" w:rsidR="00E57C0D" w:rsidRPr="00724B7F" w:rsidRDefault="00E57C0D" w:rsidP="0027245A">
            <w:pPr>
              <w:pageBreakBefore/>
              <w:spacing w:before="80" w:after="80" w:line="240" w:lineRule="auto"/>
              <w:ind w:right="72"/>
              <w:rPr>
                <w:rFonts w:eastAsia="MS Mincho"/>
                <w:sz w:val="18"/>
              </w:rPr>
            </w:pPr>
            <w:bookmarkStart w:id="99" w:name="lt_pId414"/>
            <w:r w:rsidRPr="00724B7F">
              <w:rPr>
                <w:rFonts w:eastAsia="MS Mincho"/>
                <w:sz w:val="18"/>
              </w:rPr>
              <w:t>Рассмотрение существующих конвенций и соглашений Организации Объединенных Наций в области безопасности дорожного движения для выявления областей, требующих внесения изменений</w:t>
            </w:r>
            <w:bookmarkEnd w:id="99"/>
          </w:p>
        </w:tc>
        <w:tc>
          <w:tcPr>
            <w:tcW w:w="2408" w:type="dxa"/>
            <w:tcBorders>
              <w:top w:val="nil"/>
              <w:bottom w:val="nil"/>
            </w:tcBorders>
            <w:shd w:val="clear" w:color="auto" w:fill="auto"/>
          </w:tcPr>
          <w:p w14:paraId="6083239F" w14:textId="77777777" w:rsidR="00E57C0D" w:rsidRPr="00724B7F" w:rsidRDefault="00E57C0D" w:rsidP="000659B2">
            <w:pPr>
              <w:spacing w:before="80" w:after="80" w:line="240" w:lineRule="auto"/>
              <w:rPr>
                <w:rFonts w:eastAsia="MS Mincho"/>
                <w:sz w:val="18"/>
              </w:rPr>
            </w:pPr>
            <w:bookmarkStart w:id="100" w:name="lt_pId415"/>
            <w:r w:rsidRPr="00724B7F">
              <w:rPr>
                <w:rFonts w:eastAsia="MS Mincho"/>
                <w:sz w:val="18"/>
              </w:rPr>
              <w:t>Анализ возможностей учета принципов подхода на основе безопасной системы в работе и в правовых документах Организации Объединенных Наций по безопасности дорожного движения.</w:t>
            </w:r>
            <w:bookmarkEnd w:id="100"/>
          </w:p>
        </w:tc>
        <w:tc>
          <w:tcPr>
            <w:tcW w:w="1848" w:type="dxa"/>
            <w:tcBorders>
              <w:top w:val="nil"/>
              <w:bottom w:val="nil"/>
            </w:tcBorders>
            <w:shd w:val="clear" w:color="auto" w:fill="auto"/>
          </w:tcPr>
          <w:p w14:paraId="21FA765C"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553" w:type="dxa"/>
            <w:tcBorders>
              <w:top w:val="nil"/>
              <w:bottom w:val="nil"/>
            </w:tcBorders>
            <w:shd w:val="clear" w:color="auto" w:fill="auto"/>
          </w:tcPr>
          <w:p w14:paraId="209B7AF8" w14:textId="77777777" w:rsidR="00E57C0D" w:rsidRPr="00724B7F" w:rsidRDefault="00E57C0D" w:rsidP="000659B2">
            <w:pPr>
              <w:spacing w:before="80" w:after="80" w:line="240" w:lineRule="auto"/>
              <w:rPr>
                <w:rFonts w:eastAsia="MS Mincho"/>
                <w:sz w:val="18"/>
              </w:rPr>
            </w:pPr>
            <w:bookmarkStart w:id="101" w:name="lt_pId417"/>
            <w:r w:rsidRPr="00724B7F">
              <w:rPr>
                <w:rFonts w:eastAsia="MS Mincho"/>
                <w:sz w:val="18"/>
              </w:rPr>
              <w:t>WP.1, WP.29, SC.1, WP.15</w:t>
            </w:r>
            <w:bookmarkEnd w:id="101"/>
          </w:p>
        </w:tc>
        <w:tc>
          <w:tcPr>
            <w:tcW w:w="1428" w:type="dxa"/>
            <w:tcBorders>
              <w:top w:val="nil"/>
              <w:bottom w:val="nil"/>
            </w:tcBorders>
            <w:shd w:val="clear" w:color="auto" w:fill="auto"/>
          </w:tcPr>
          <w:p w14:paraId="07C943E1" w14:textId="77777777" w:rsidR="00E57C0D" w:rsidRPr="00724B7F" w:rsidRDefault="00E57C0D" w:rsidP="000659B2">
            <w:pPr>
              <w:spacing w:before="80" w:after="80" w:line="240" w:lineRule="auto"/>
              <w:rPr>
                <w:rFonts w:eastAsia="MS Mincho"/>
                <w:sz w:val="18"/>
              </w:rPr>
            </w:pPr>
            <w:r w:rsidRPr="00724B7F">
              <w:rPr>
                <w:rFonts w:eastAsia="MS Mincho"/>
                <w:sz w:val="18"/>
              </w:rPr>
              <w:t>2012−2013 годы</w:t>
            </w:r>
          </w:p>
        </w:tc>
        <w:tc>
          <w:tcPr>
            <w:tcW w:w="1694" w:type="dxa"/>
            <w:tcBorders>
              <w:top w:val="nil"/>
              <w:bottom w:val="nil"/>
            </w:tcBorders>
            <w:shd w:val="clear" w:color="auto" w:fill="auto"/>
          </w:tcPr>
          <w:p w14:paraId="4F3DC2AA" w14:textId="77777777" w:rsidR="00E57C0D" w:rsidRPr="00724B7F" w:rsidRDefault="00E57C0D" w:rsidP="000659B2">
            <w:pPr>
              <w:spacing w:before="80" w:after="80" w:line="240" w:lineRule="auto"/>
              <w:rPr>
                <w:rFonts w:eastAsia="MS Mincho"/>
                <w:sz w:val="18"/>
              </w:rPr>
            </w:pPr>
            <w:bookmarkStart w:id="102" w:name="lt_pId419"/>
            <w:r w:rsidRPr="00724B7F">
              <w:rPr>
                <w:rFonts w:eastAsia="MS Mincho"/>
                <w:sz w:val="18"/>
              </w:rPr>
              <w:t>Включение принципов безопасной системы в работу по обеспечению безопасности дорожного движения и в правовые документы Организации Объединенных Наций по безопасности дорожного движения.</w:t>
            </w:r>
            <w:bookmarkEnd w:id="102"/>
          </w:p>
          <w:p w14:paraId="0F61C8E1" w14:textId="77777777" w:rsidR="00E57C0D" w:rsidRPr="00724B7F" w:rsidRDefault="00E57C0D" w:rsidP="000659B2">
            <w:pPr>
              <w:spacing w:before="80" w:after="80" w:line="240" w:lineRule="auto"/>
              <w:rPr>
                <w:rFonts w:eastAsia="MS Mincho"/>
                <w:sz w:val="18"/>
              </w:rPr>
            </w:pPr>
            <w:r w:rsidRPr="00724B7F">
              <w:rPr>
                <w:rFonts w:eastAsia="MS Mincho"/>
                <w:sz w:val="18"/>
              </w:rPr>
              <w:t>Аудит безопасности дорог СМА.</w:t>
            </w:r>
          </w:p>
        </w:tc>
        <w:tc>
          <w:tcPr>
            <w:tcW w:w="1944" w:type="dxa"/>
            <w:tcBorders>
              <w:top w:val="nil"/>
              <w:bottom w:val="nil"/>
            </w:tcBorders>
            <w:shd w:val="clear" w:color="auto" w:fill="auto"/>
          </w:tcPr>
          <w:p w14:paraId="35642067" w14:textId="77777777" w:rsidR="00E57C0D" w:rsidRPr="00724B7F" w:rsidRDefault="00E57C0D" w:rsidP="0027245A">
            <w:pPr>
              <w:spacing w:before="80" w:after="80" w:line="240" w:lineRule="auto"/>
              <w:rPr>
                <w:sz w:val="18"/>
              </w:rPr>
            </w:pPr>
            <w:r w:rsidRPr="00724B7F">
              <w:rPr>
                <w:sz w:val="18"/>
              </w:rPr>
              <w:t xml:space="preserve">На рассмотрении WP.1 находится предложение Швеции по внесению поправки, </w:t>
            </w:r>
            <w:r>
              <w:rPr>
                <w:sz w:val="18"/>
              </w:rPr>
              <w:t>предусм</w:t>
            </w:r>
            <w:r w:rsidR="0027245A">
              <w:rPr>
                <w:sz w:val="18"/>
              </w:rPr>
              <w:t>а</w:t>
            </w:r>
            <w:r>
              <w:rPr>
                <w:sz w:val="18"/>
              </w:rPr>
              <w:t>тривающее</w:t>
            </w:r>
            <w:r w:rsidRPr="00724B7F">
              <w:rPr>
                <w:sz w:val="18"/>
              </w:rPr>
              <w:t xml:space="preserve"> включение безопасного системного подхода в Сводную резолюцию о дорожном движении (СР.1).</w:t>
            </w:r>
          </w:p>
        </w:tc>
      </w:tr>
      <w:tr w:rsidR="00E57C0D" w:rsidRPr="00506104" w14:paraId="3EF0B75D" w14:textId="77777777" w:rsidTr="0049479A">
        <w:trPr>
          <w:trHeight w:val="20"/>
        </w:trPr>
        <w:tc>
          <w:tcPr>
            <w:tcW w:w="12587" w:type="dxa"/>
            <w:gridSpan w:val="7"/>
            <w:tcBorders>
              <w:top w:val="nil"/>
              <w:left w:val="nil"/>
              <w:bottom w:val="nil"/>
              <w:right w:val="nil"/>
              <w:tl2br w:val="nil"/>
              <w:tr2bl w:val="nil"/>
            </w:tcBorders>
            <w:shd w:val="clear" w:color="auto" w:fill="auto"/>
          </w:tcPr>
          <w:p w14:paraId="5D090AD0" w14:textId="77777777" w:rsidR="00E57C0D" w:rsidRPr="00724B7F" w:rsidRDefault="00E57C0D" w:rsidP="0027245A">
            <w:pPr>
              <w:spacing w:before="80" w:after="80" w:line="240" w:lineRule="auto"/>
              <w:ind w:right="72"/>
              <w:rPr>
                <w:rFonts w:eastAsia="MS Mincho"/>
                <w:b/>
                <w:bCs/>
              </w:rPr>
            </w:pPr>
            <w:bookmarkStart w:id="103" w:name="lt_pId422"/>
            <w:r w:rsidRPr="00724B7F">
              <w:rPr>
                <w:rFonts w:eastAsia="MS Mincho"/>
                <w:b/>
                <w:bCs/>
              </w:rPr>
              <w:t>ЦЕЛЬ 2:</w:t>
            </w:r>
            <w:bookmarkEnd w:id="103"/>
            <w:r w:rsidRPr="00724B7F">
              <w:rPr>
                <w:rFonts w:eastAsia="MS Mincho"/>
                <w:b/>
                <w:bCs/>
              </w:rPr>
              <w:t xml:space="preserve"> </w:t>
            </w:r>
            <w:bookmarkStart w:id="104" w:name="lt_pId423"/>
            <w:r w:rsidRPr="00724B7F">
              <w:rPr>
                <w:rFonts w:eastAsia="MS Mincho"/>
                <w:b/>
                <w:bCs/>
              </w:rPr>
              <w:t>Защита участников дорожного движения</w:t>
            </w:r>
            <w:bookmarkEnd w:id="104"/>
          </w:p>
        </w:tc>
      </w:tr>
      <w:tr w:rsidR="00E57C0D" w:rsidRPr="00506104" w14:paraId="01BD2725" w14:textId="77777777" w:rsidTr="0049479A">
        <w:trPr>
          <w:trHeight w:val="20"/>
        </w:trPr>
        <w:tc>
          <w:tcPr>
            <w:tcW w:w="1712" w:type="dxa"/>
            <w:tcBorders>
              <w:left w:val="nil"/>
              <w:bottom w:val="nil"/>
              <w:right w:val="nil"/>
              <w:tl2br w:val="nil"/>
              <w:tr2bl w:val="nil"/>
            </w:tcBorders>
            <w:shd w:val="clear" w:color="auto" w:fill="auto"/>
          </w:tcPr>
          <w:p w14:paraId="33B7308B" w14:textId="77777777" w:rsidR="00E57C0D" w:rsidRPr="00724B7F" w:rsidRDefault="00E57C0D" w:rsidP="000659B2">
            <w:pPr>
              <w:spacing w:before="80" w:after="80" w:line="240" w:lineRule="auto"/>
              <w:ind w:right="77"/>
              <w:rPr>
                <w:rFonts w:eastAsia="MS Mincho"/>
                <w:sz w:val="18"/>
              </w:rPr>
            </w:pPr>
            <w:bookmarkStart w:id="105" w:name="lt_pId424"/>
            <w:r w:rsidRPr="00724B7F">
              <w:rPr>
                <w:rFonts w:eastAsia="MS Mincho"/>
                <w:sz w:val="18"/>
              </w:rPr>
              <w:t>Защита уязвимых участников дорожного движения</w:t>
            </w:r>
            <w:bookmarkEnd w:id="105"/>
          </w:p>
        </w:tc>
        <w:tc>
          <w:tcPr>
            <w:tcW w:w="2408" w:type="dxa"/>
            <w:tcBorders>
              <w:bottom w:val="nil"/>
            </w:tcBorders>
            <w:shd w:val="clear" w:color="auto" w:fill="auto"/>
          </w:tcPr>
          <w:p w14:paraId="15CE2276" w14:textId="77777777" w:rsidR="00E57C0D" w:rsidRPr="00724B7F" w:rsidRDefault="00E57C0D" w:rsidP="000659B2">
            <w:pPr>
              <w:spacing w:before="80" w:after="80" w:line="240" w:lineRule="auto"/>
              <w:rPr>
                <w:rFonts w:eastAsia="MS Mincho"/>
                <w:sz w:val="18"/>
              </w:rPr>
            </w:pPr>
            <w:bookmarkStart w:id="106" w:name="lt_pId425"/>
            <w:r w:rsidRPr="00724B7F">
              <w:rPr>
                <w:rFonts w:eastAsia="MS Mincho"/>
                <w:sz w:val="18"/>
              </w:rPr>
              <w:t>Поправка к Конвенции о дорожном движении 1968 года (инструкции по поведению пешеходов) с акцентом на вопросах повышения безопасности пешеходов</w:t>
            </w:r>
            <w:bookmarkEnd w:id="106"/>
            <w:r>
              <w:rPr>
                <w:rFonts w:eastAsia="MS Mincho"/>
                <w:sz w:val="18"/>
              </w:rPr>
              <w:t>;</w:t>
            </w:r>
            <w:r w:rsidRPr="00724B7F">
              <w:rPr>
                <w:rFonts w:eastAsia="MS Mincho"/>
                <w:sz w:val="18"/>
              </w:rPr>
              <w:t xml:space="preserve"> </w:t>
            </w:r>
            <w:bookmarkStart w:id="107" w:name="lt_pId426"/>
            <w:r w:rsidRPr="00724B7F">
              <w:rPr>
                <w:rFonts w:eastAsia="MS Mincho"/>
                <w:sz w:val="18"/>
              </w:rPr>
              <w:t>внесение изменений в Конвенцию о дорожных знаках и сигналах, касающихся поведения на пешеходных переходах;</w:t>
            </w:r>
            <w:bookmarkEnd w:id="107"/>
            <w:r w:rsidRPr="00724B7F">
              <w:rPr>
                <w:rFonts w:eastAsia="MS Mincho"/>
                <w:sz w:val="18"/>
              </w:rPr>
              <w:t xml:space="preserve"> </w:t>
            </w:r>
            <w:bookmarkStart w:id="108" w:name="lt_pId427"/>
            <w:r w:rsidRPr="00724B7F">
              <w:rPr>
                <w:rFonts w:eastAsia="MS Mincho"/>
                <w:sz w:val="18"/>
              </w:rPr>
              <w:t>в 2008 году приняты правила о безопасности пешеходов</w:t>
            </w:r>
            <w:bookmarkEnd w:id="108"/>
            <w:r>
              <w:rPr>
                <w:rFonts w:eastAsia="MS Mincho"/>
                <w:sz w:val="18"/>
              </w:rPr>
              <w:t>;</w:t>
            </w:r>
            <w:r w:rsidRPr="00724B7F">
              <w:rPr>
                <w:rFonts w:eastAsia="MS Mincho"/>
                <w:sz w:val="18"/>
              </w:rPr>
              <w:t xml:space="preserve"> </w:t>
            </w:r>
            <w:bookmarkStart w:id="109" w:name="lt_pId428"/>
            <w:r w:rsidRPr="00724B7F">
              <w:rPr>
                <w:rFonts w:eastAsia="MS Mincho"/>
                <w:sz w:val="18"/>
              </w:rPr>
              <w:t>уделялось особое внимание развитию пешеходного движения в контексте ОПТОСОЗ</w:t>
            </w:r>
            <w:bookmarkEnd w:id="109"/>
            <w:r>
              <w:rPr>
                <w:rFonts w:eastAsia="MS Mincho"/>
                <w:sz w:val="18"/>
              </w:rPr>
              <w:t>;</w:t>
            </w:r>
            <w:r w:rsidRPr="00724B7F">
              <w:rPr>
                <w:rFonts w:eastAsia="MS Mincho"/>
                <w:sz w:val="18"/>
              </w:rPr>
              <w:t xml:space="preserve"> </w:t>
            </w:r>
            <w:bookmarkStart w:id="110" w:name="lt_pId429"/>
            <w:r w:rsidRPr="00724B7F">
              <w:rPr>
                <w:rFonts w:eastAsia="MS Mincho"/>
                <w:sz w:val="18"/>
              </w:rPr>
              <w:t>и внесены изменения в Сводную резолюцию (CP.1).</w:t>
            </w:r>
            <w:bookmarkEnd w:id="110"/>
          </w:p>
        </w:tc>
        <w:tc>
          <w:tcPr>
            <w:tcW w:w="1848" w:type="dxa"/>
            <w:tcBorders>
              <w:bottom w:val="nil"/>
            </w:tcBorders>
            <w:shd w:val="clear" w:color="auto" w:fill="auto"/>
          </w:tcPr>
          <w:p w14:paraId="200CB3CE" w14:textId="77777777" w:rsidR="00E57C0D" w:rsidRPr="00724B7F" w:rsidRDefault="00E57C0D" w:rsidP="000659B2">
            <w:pPr>
              <w:spacing w:before="80" w:after="80" w:line="240" w:lineRule="auto"/>
              <w:rPr>
                <w:rFonts w:eastAsia="MS Mincho"/>
                <w:sz w:val="18"/>
              </w:rPr>
            </w:pPr>
            <w:bookmarkStart w:id="111" w:name="lt_pId430"/>
            <w:r w:rsidRPr="00724B7F">
              <w:rPr>
                <w:rFonts w:eastAsia="MS Mincho"/>
                <w:sz w:val="18"/>
              </w:rPr>
              <w:t>Будут разработаны руководящие принципы использования школьных автобусов.</w:t>
            </w:r>
            <w:bookmarkEnd w:id="111"/>
          </w:p>
        </w:tc>
        <w:tc>
          <w:tcPr>
            <w:tcW w:w="1553" w:type="dxa"/>
            <w:tcBorders>
              <w:bottom w:val="nil"/>
            </w:tcBorders>
            <w:shd w:val="clear" w:color="auto" w:fill="auto"/>
          </w:tcPr>
          <w:p w14:paraId="225A9C63" w14:textId="77777777" w:rsidR="00E57C0D" w:rsidRPr="00724B7F" w:rsidRDefault="00E57C0D" w:rsidP="000659B2">
            <w:pPr>
              <w:spacing w:before="80" w:after="80" w:line="240" w:lineRule="auto"/>
              <w:rPr>
                <w:rFonts w:eastAsia="MS Mincho"/>
                <w:sz w:val="18"/>
              </w:rPr>
            </w:pPr>
            <w:bookmarkStart w:id="112" w:name="lt_pId431"/>
            <w:r w:rsidRPr="00724B7F">
              <w:rPr>
                <w:rFonts w:eastAsia="MS Mincho"/>
                <w:sz w:val="18"/>
              </w:rPr>
              <w:t>WP.1</w:t>
            </w:r>
            <w:bookmarkEnd w:id="112"/>
          </w:p>
        </w:tc>
        <w:tc>
          <w:tcPr>
            <w:tcW w:w="1428" w:type="dxa"/>
            <w:tcBorders>
              <w:bottom w:val="nil"/>
            </w:tcBorders>
            <w:shd w:val="clear" w:color="auto" w:fill="auto"/>
          </w:tcPr>
          <w:p w14:paraId="092E3E70" w14:textId="77777777" w:rsidR="00E57C0D" w:rsidRPr="00724B7F" w:rsidRDefault="00E57C0D" w:rsidP="000659B2">
            <w:pPr>
              <w:spacing w:before="80" w:after="80" w:line="240" w:lineRule="auto"/>
              <w:rPr>
                <w:rFonts w:eastAsia="MS Mincho"/>
                <w:sz w:val="18"/>
              </w:rPr>
            </w:pPr>
            <w:r w:rsidRPr="00724B7F">
              <w:rPr>
                <w:rFonts w:eastAsia="MS Mincho"/>
                <w:sz w:val="18"/>
              </w:rPr>
              <w:t>2011−2020 годы</w:t>
            </w:r>
          </w:p>
        </w:tc>
        <w:tc>
          <w:tcPr>
            <w:tcW w:w="1694" w:type="dxa"/>
            <w:tcBorders>
              <w:bottom w:val="nil"/>
            </w:tcBorders>
            <w:shd w:val="clear" w:color="auto" w:fill="auto"/>
          </w:tcPr>
          <w:p w14:paraId="4E1DF234" w14:textId="77777777" w:rsidR="00E57C0D" w:rsidRPr="00724B7F" w:rsidRDefault="00E57C0D" w:rsidP="000659B2">
            <w:pPr>
              <w:spacing w:before="80" w:after="80" w:line="240" w:lineRule="auto"/>
              <w:rPr>
                <w:rFonts w:eastAsia="MS Mincho"/>
                <w:sz w:val="18"/>
              </w:rPr>
            </w:pPr>
            <w:bookmarkStart w:id="113" w:name="lt_pId433"/>
            <w:r w:rsidRPr="00724B7F">
              <w:rPr>
                <w:rFonts w:eastAsia="MS Mincho"/>
                <w:sz w:val="18"/>
              </w:rPr>
              <w:t>Публикация руководящих принципов;</w:t>
            </w:r>
            <w:bookmarkEnd w:id="113"/>
            <w:r w:rsidRPr="00724B7F">
              <w:rPr>
                <w:rFonts w:eastAsia="MS Mincho"/>
                <w:sz w:val="18"/>
              </w:rPr>
              <w:t xml:space="preserve"> </w:t>
            </w:r>
            <w:bookmarkStart w:id="114" w:name="lt_pId434"/>
            <w:r w:rsidRPr="00724B7F">
              <w:rPr>
                <w:rFonts w:eastAsia="MS Mincho"/>
                <w:sz w:val="18"/>
              </w:rPr>
              <w:t>число стран, использующих эти руководящие принципы.</w:t>
            </w:r>
            <w:bookmarkEnd w:id="114"/>
          </w:p>
        </w:tc>
        <w:tc>
          <w:tcPr>
            <w:tcW w:w="1944" w:type="dxa"/>
            <w:tcBorders>
              <w:bottom w:val="nil"/>
            </w:tcBorders>
            <w:shd w:val="clear" w:color="auto" w:fill="auto"/>
          </w:tcPr>
          <w:p w14:paraId="6DE19279" w14:textId="77777777" w:rsidR="00E57C0D" w:rsidRPr="00724B7F" w:rsidRDefault="00E57C0D" w:rsidP="003F0A22">
            <w:pPr>
              <w:spacing w:before="80" w:after="80" w:line="240" w:lineRule="auto"/>
              <w:rPr>
                <w:rFonts w:eastAsia="MS Mincho"/>
                <w:sz w:val="18"/>
              </w:rPr>
            </w:pPr>
            <w:r w:rsidRPr="00724B7F">
              <w:rPr>
                <w:rFonts w:eastAsia="MS Mincho"/>
                <w:sz w:val="18"/>
              </w:rPr>
              <w:t>Вопрос о потенциальной разработке руководящих принципов использования школьных автобусов стоял на повестке дня трех сессий WP.1 (ECE/TRANS/</w:t>
            </w:r>
            <w:r w:rsidRPr="00724B7F">
              <w:rPr>
                <w:rFonts w:eastAsia="MS Mincho"/>
                <w:sz w:val="18"/>
              </w:rPr>
              <w:br/>
              <w:t>WP.1/135, ECE/TRANS/</w:t>
            </w:r>
            <w:r w:rsidR="003F0A22" w:rsidRPr="003F0A22">
              <w:rPr>
                <w:rFonts w:eastAsia="MS Mincho"/>
                <w:sz w:val="18"/>
              </w:rPr>
              <w:br/>
            </w:r>
            <w:r w:rsidRPr="00724B7F">
              <w:rPr>
                <w:rFonts w:eastAsia="MS Mincho"/>
                <w:sz w:val="18"/>
              </w:rPr>
              <w:t>WP.1/137, ECE/TRANS/</w:t>
            </w:r>
            <w:r w:rsidRPr="00724B7F">
              <w:rPr>
                <w:rFonts w:eastAsia="MS Mincho"/>
                <w:sz w:val="18"/>
              </w:rPr>
              <w:br/>
              <w:t xml:space="preserve">WP.1/139), но, учитывая более высокие приоритеты и недостаточный интерес со стороны членов WP.1, </w:t>
            </w:r>
            <w:r>
              <w:rPr>
                <w:rFonts w:eastAsia="MS Mincho"/>
                <w:sz w:val="18"/>
              </w:rPr>
              <w:t xml:space="preserve">Рабочая группа </w:t>
            </w:r>
            <w:r w:rsidRPr="00724B7F">
              <w:rPr>
                <w:rFonts w:eastAsia="MS Mincho"/>
                <w:sz w:val="18"/>
              </w:rPr>
              <w:t>WP.1 решила не продолжать рассмотрение этого вопроса (ECE/TRANS/</w:t>
            </w:r>
            <w:r w:rsidRPr="00724B7F">
              <w:rPr>
                <w:rFonts w:eastAsia="MS Mincho"/>
                <w:sz w:val="18"/>
              </w:rPr>
              <w:br/>
              <w:t>WP.1/139).</w:t>
            </w:r>
          </w:p>
        </w:tc>
      </w:tr>
      <w:tr w:rsidR="00E57C0D" w:rsidRPr="00506104" w14:paraId="6CD966A2" w14:textId="77777777" w:rsidTr="0049479A">
        <w:trPr>
          <w:trHeight w:val="20"/>
        </w:trPr>
        <w:tc>
          <w:tcPr>
            <w:tcW w:w="1712" w:type="dxa"/>
            <w:tcBorders>
              <w:top w:val="nil"/>
              <w:left w:val="nil"/>
              <w:bottom w:val="nil"/>
              <w:right w:val="nil"/>
              <w:tl2br w:val="nil"/>
              <w:tr2bl w:val="nil"/>
            </w:tcBorders>
            <w:shd w:val="clear" w:color="auto" w:fill="auto"/>
          </w:tcPr>
          <w:p w14:paraId="50935B3B" w14:textId="77777777" w:rsidR="00E57C0D" w:rsidRPr="00724B7F" w:rsidRDefault="00E57C0D" w:rsidP="0027245A">
            <w:pPr>
              <w:pageBreakBefore/>
              <w:spacing w:before="80" w:after="80" w:line="240" w:lineRule="auto"/>
              <w:ind w:right="72"/>
              <w:rPr>
                <w:rFonts w:eastAsia="MS Mincho"/>
                <w:sz w:val="18"/>
              </w:rPr>
            </w:pPr>
            <w:r w:rsidRPr="00724B7F">
              <w:rPr>
                <w:rFonts w:eastAsia="MS Mincho"/>
                <w:sz w:val="18"/>
              </w:rPr>
              <w:t> </w:t>
            </w:r>
          </w:p>
        </w:tc>
        <w:tc>
          <w:tcPr>
            <w:tcW w:w="2408" w:type="dxa"/>
            <w:tcBorders>
              <w:top w:val="nil"/>
              <w:bottom w:val="nil"/>
            </w:tcBorders>
            <w:shd w:val="clear" w:color="auto" w:fill="auto"/>
          </w:tcPr>
          <w:p w14:paraId="401FC765"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848" w:type="dxa"/>
            <w:tcBorders>
              <w:top w:val="nil"/>
              <w:bottom w:val="nil"/>
            </w:tcBorders>
            <w:shd w:val="clear" w:color="auto" w:fill="auto"/>
          </w:tcPr>
          <w:p w14:paraId="1E3139D2" w14:textId="77777777" w:rsidR="00E57C0D" w:rsidRPr="00724B7F" w:rsidRDefault="00E57C0D" w:rsidP="000659B2">
            <w:pPr>
              <w:spacing w:before="80" w:after="80" w:line="240" w:lineRule="auto"/>
              <w:rPr>
                <w:rFonts w:eastAsia="MS Mincho"/>
                <w:sz w:val="18"/>
              </w:rPr>
            </w:pPr>
            <w:bookmarkStart w:id="115" w:name="lt_pId438"/>
            <w:r>
              <w:rPr>
                <w:rFonts w:eastAsia="MS Mincho"/>
                <w:sz w:val="18"/>
              </w:rPr>
              <w:t xml:space="preserve">В </w:t>
            </w:r>
            <w:r w:rsidRPr="00724B7F">
              <w:rPr>
                <w:rFonts w:eastAsia="MS Mincho"/>
                <w:sz w:val="18"/>
              </w:rPr>
              <w:t>правил</w:t>
            </w:r>
            <w:r>
              <w:rPr>
                <w:rFonts w:eastAsia="MS Mincho"/>
                <w:sz w:val="18"/>
              </w:rPr>
              <w:t>а</w:t>
            </w:r>
            <w:r w:rsidRPr="00724B7F">
              <w:rPr>
                <w:rFonts w:eastAsia="MS Mincho"/>
                <w:sz w:val="18"/>
              </w:rPr>
              <w:t xml:space="preserve"> ООН </w:t>
            </w:r>
            <w:r>
              <w:rPr>
                <w:rFonts w:eastAsia="MS Mincho"/>
                <w:sz w:val="18"/>
              </w:rPr>
              <w:t>б</w:t>
            </w:r>
            <w:r w:rsidRPr="00724B7F">
              <w:rPr>
                <w:rFonts w:eastAsia="MS Mincho"/>
                <w:sz w:val="18"/>
              </w:rPr>
              <w:t xml:space="preserve">удут </w:t>
            </w:r>
            <w:r>
              <w:rPr>
                <w:rFonts w:eastAsia="MS Mincho"/>
                <w:sz w:val="18"/>
              </w:rPr>
              <w:t>введен</w:t>
            </w:r>
            <w:r w:rsidRPr="00724B7F">
              <w:rPr>
                <w:rFonts w:eastAsia="MS Mincho"/>
                <w:sz w:val="18"/>
              </w:rPr>
              <w:t xml:space="preserve">ы новые испытательные инструменты, отвечающие требованиям биодостоверности, </w:t>
            </w:r>
            <w:r w:rsidR="009C0E7E">
              <w:rPr>
                <w:rFonts w:eastAsia="MS Mincho"/>
                <w:sz w:val="18"/>
              </w:rPr>
              <w:br/>
            </w:r>
            <w:r>
              <w:rPr>
                <w:rFonts w:eastAsia="MS Mincho"/>
                <w:sz w:val="18"/>
              </w:rPr>
              <w:t>в целях</w:t>
            </w:r>
            <w:r w:rsidRPr="00724B7F">
              <w:rPr>
                <w:rFonts w:eastAsia="MS Mincho"/>
                <w:sz w:val="18"/>
              </w:rPr>
              <w:t xml:space="preserve"> создания транспортных средств, в большей степени учитывающих интересы пешеходов.</w:t>
            </w:r>
            <w:bookmarkEnd w:id="115"/>
          </w:p>
        </w:tc>
        <w:tc>
          <w:tcPr>
            <w:tcW w:w="1553" w:type="dxa"/>
            <w:tcBorders>
              <w:top w:val="nil"/>
              <w:bottom w:val="nil"/>
            </w:tcBorders>
            <w:shd w:val="clear" w:color="auto" w:fill="auto"/>
          </w:tcPr>
          <w:p w14:paraId="6183F5BE" w14:textId="77777777" w:rsidR="00E57C0D" w:rsidRPr="00724B7F" w:rsidRDefault="00E57C0D" w:rsidP="000659B2">
            <w:pPr>
              <w:spacing w:before="80" w:after="80" w:line="240" w:lineRule="auto"/>
              <w:rPr>
                <w:rFonts w:eastAsia="MS Mincho"/>
                <w:sz w:val="18"/>
              </w:rPr>
            </w:pPr>
            <w:bookmarkStart w:id="116" w:name="lt_pId439"/>
            <w:r w:rsidRPr="00724B7F">
              <w:rPr>
                <w:rFonts w:eastAsia="MS Mincho"/>
                <w:sz w:val="18"/>
              </w:rPr>
              <w:t>WP.29</w:t>
            </w:r>
            <w:bookmarkEnd w:id="116"/>
          </w:p>
        </w:tc>
        <w:tc>
          <w:tcPr>
            <w:tcW w:w="1428" w:type="dxa"/>
            <w:tcBorders>
              <w:top w:val="nil"/>
              <w:bottom w:val="nil"/>
            </w:tcBorders>
            <w:shd w:val="clear" w:color="auto" w:fill="auto"/>
          </w:tcPr>
          <w:p w14:paraId="1E776CAB" w14:textId="77777777" w:rsidR="00E57C0D" w:rsidRPr="00724B7F" w:rsidRDefault="00E57C0D" w:rsidP="000659B2">
            <w:pPr>
              <w:spacing w:before="80" w:after="80" w:line="240" w:lineRule="auto"/>
              <w:rPr>
                <w:rFonts w:eastAsia="MS Mincho"/>
                <w:sz w:val="18"/>
              </w:rPr>
            </w:pPr>
            <w:r w:rsidRPr="00724B7F">
              <w:rPr>
                <w:rFonts w:eastAsia="MS Mincho"/>
                <w:sz w:val="18"/>
              </w:rPr>
              <w:t>2012−2013 годы</w:t>
            </w:r>
          </w:p>
        </w:tc>
        <w:tc>
          <w:tcPr>
            <w:tcW w:w="1694" w:type="dxa"/>
            <w:tcBorders>
              <w:top w:val="nil"/>
              <w:bottom w:val="nil"/>
            </w:tcBorders>
            <w:shd w:val="clear" w:color="auto" w:fill="auto"/>
          </w:tcPr>
          <w:p w14:paraId="66908C26" w14:textId="77777777" w:rsidR="00E57C0D" w:rsidRPr="00724B7F" w:rsidRDefault="00E57C0D" w:rsidP="000659B2">
            <w:pPr>
              <w:spacing w:before="80" w:after="80" w:line="240" w:lineRule="auto"/>
              <w:rPr>
                <w:rFonts w:eastAsia="MS Mincho"/>
                <w:sz w:val="18"/>
              </w:rPr>
            </w:pPr>
            <w:bookmarkStart w:id="117" w:name="lt_pId441"/>
            <w:r w:rsidRPr="00724B7F">
              <w:rPr>
                <w:rFonts w:eastAsia="MS Mincho"/>
                <w:sz w:val="18"/>
              </w:rPr>
              <w:t>Число ДС, применяющих правила Организации Объединенных Наций.</w:t>
            </w:r>
            <w:bookmarkEnd w:id="117"/>
          </w:p>
        </w:tc>
        <w:tc>
          <w:tcPr>
            <w:tcW w:w="1944" w:type="dxa"/>
            <w:tcBorders>
              <w:top w:val="nil"/>
              <w:bottom w:val="nil"/>
            </w:tcBorders>
            <w:shd w:val="clear" w:color="auto" w:fill="auto"/>
          </w:tcPr>
          <w:p w14:paraId="525D7834" w14:textId="77777777" w:rsidR="00E57C0D" w:rsidRPr="00724B7F" w:rsidRDefault="00E57C0D" w:rsidP="000659B2">
            <w:pPr>
              <w:spacing w:before="80" w:after="80" w:line="240" w:lineRule="auto"/>
              <w:rPr>
                <w:rFonts w:eastAsia="MS Mincho"/>
                <w:sz w:val="18"/>
              </w:rPr>
            </w:pPr>
            <w:r w:rsidRPr="00724B7F">
              <w:rPr>
                <w:rFonts w:eastAsia="MS Mincho"/>
                <w:sz w:val="18"/>
              </w:rPr>
              <w:t>Приняты новые Правила № 127 ООН и поправка, позволившая ввести испытательные инструменты, в большей степени отвечающие требованиям биодостоверности.</w:t>
            </w:r>
          </w:p>
          <w:p w14:paraId="66D93A08" w14:textId="77777777" w:rsidR="00E57C0D" w:rsidRPr="00724B7F" w:rsidRDefault="00E57C0D" w:rsidP="000659B2">
            <w:pPr>
              <w:spacing w:before="80" w:after="80" w:line="240" w:lineRule="auto"/>
              <w:rPr>
                <w:rFonts w:eastAsia="MS Mincho"/>
                <w:sz w:val="18"/>
              </w:rPr>
            </w:pPr>
            <w:bookmarkStart w:id="118" w:name="lt_pId443"/>
            <w:r w:rsidRPr="00724B7F">
              <w:rPr>
                <w:rFonts w:eastAsia="MS Mincho"/>
                <w:sz w:val="18"/>
              </w:rPr>
              <w:t>Число новых ДС:</w:t>
            </w:r>
            <w:bookmarkEnd w:id="118"/>
            <w:r w:rsidRPr="00724B7F">
              <w:rPr>
                <w:rFonts w:eastAsia="MS Mincho"/>
                <w:sz w:val="18"/>
              </w:rPr>
              <w:br/>
            </w:r>
            <w:r w:rsidRPr="00EA144E">
              <w:rPr>
                <w:rFonts w:eastAsia="MS Mincho"/>
                <w:b/>
                <w:bCs/>
                <w:sz w:val="18"/>
              </w:rPr>
              <w:t>52</w:t>
            </w:r>
            <w:r w:rsidRPr="00724B7F">
              <w:rPr>
                <w:rFonts w:eastAsia="MS Mincho"/>
                <w:sz w:val="18"/>
              </w:rPr>
              <w:t xml:space="preserve"> стран</w:t>
            </w:r>
            <w:r>
              <w:rPr>
                <w:rFonts w:eastAsia="MS Mincho"/>
                <w:sz w:val="18"/>
              </w:rPr>
              <w:t>ы</w:t>
            </w:r>
            <w:r w:rsidRPr="00724B7F">
              <w:rPr>
                <w:rFonts w:eastAsia="MS Mincho"/>
                <w:sz w:val="18"/>
              </w:rPr>
              <w:t xml:space="preserve"> (применяющ</w:t>
            </w:r>
            <w:r>
              <w:rPr>
                <w:rFonts w:eastAsia="MS Mincho"/>
                <w:sz w:val="18"/>
              </w:rPr>
              <w:t>ие</w:t>
            </w:r>
            <w:r w:rsidRPr="00724B7F">
              <w:rPr>
                <w:rFonts w:eastAsia="MS Mincho"/>
                <w:sz w:val="18"/>
              </w:rPr>
              <w:t xml:space="preserve"> новые Правила ООН и поправку)</w:t>
            </w:r>
          </w:p>
          <w:p w14:paraId="36942843" w14:textId="77777777" w:rsidR="00E57C0D" w:rsidRPr="00724B7F" w:rsidRDefault="00E57C0D" w:rsidP="000659B2">
            <w:pPr>
              <w:spacing w:before="80" w:after="80" w:line="240" w:lineRule="auto"/>
              <w:rPr>
                <w:rFonts w:eastAsia="Calibri"/>
                <w:sz w:val="18"/>
              </w:rPr>
            </w:pPr>
            <w:bookmarkStart w:id="119" w:name="lt_pId445"/>
            <w:r w:rsidRPr="00724B7F">
              <w:rPr>
                <w:rFonts w:eastAsia="Calibri"/>
                <w:sz w:val="18"/>
              </w:rPr>
              <w:t>Общее число ДС:</w:t>
            </w:r>
            <w:bookmarkEnd w:id="119"/>
            <w:r w:rsidRPr="00724B7F">
              <w:rPr>
                <w:rFonts w:eastAsia="Calibri"/>
                <w:sz w:val="18"/>
              </w:rPr>
              <w:t xml:space="preserve"> </w:t>
            </w:r>
            <w:r>
              <w:rPr>
                <w:rFonts w:eastAsia="Calibri"/>
                <w:b/>
                <w:bCs/>
                <w:sz w:val="18"/>
              </w:rPr>
              <w:t>52</w:t>
            </w:r>
            <w:r w:rsidRPr="00724B7F">
              <w:rPr>
                <w:rFonts w:eastAsia="Calibri"/>
                <w:sz w:val="18"/>
              </w:rPr>
              <w:t>.</w:t>
            </w:r>
          </w:p>
        </w:tc>
      </w:tr>
      <w:tr w:rsidR="00E57C0D" w:rsidRPr="00506104" w14:paraId="2FDEDD1D" w14:textId="77777777" w:rsidTr="0049479A">
        <w:trPr>
          <w:trHeight w:val="20"/>
        </w:trPr>
        <w:tc>
          <w:tcPr>
            <w:tcW w:w="1712" w:type="dxa"/>
            <w:tcBorders>
              <w:top w:val="nil"/>
              <w:left w:val="nil"/>
              <w:bottom w:val="nil"/>
              <w:right w:val="nil"/>
              <w:tl2br w:val="nil"/>
              <w:tr2bl w:val="nil"/>
            </w:tcBorders>
            <w:shd w:val="clear" w:color="auto" w:fill="auto"/>
          </w:tcPr>
          <w:p w14:paraId="6B433BF3" w14:textId="77777777" w:rsidR="00E57C0D" w:rsidRPr="00724B7F" w:rsidRDefault="00E57C0D" w:rsidP="0027245A">
            <w:pPr>
              <w:spacing w:before="80" w:after="80" w:line="240" w:lineRule="auto"/>
              <w:ind w:right="72"/>
              <w:rPr>
                <w:rFonts w:eastAsia="MS Mincho"/>
                <w:sz w:val="18"/>
              </w:rPr>
            </w:pPr>
          </w:p>
        </w:tc>
        <w:tc>
          <w:tcPr>
            <w:tcW w:w="2408" w:type="dxa"/>
            <w:tcBorders>
              <w:top w:val="nil"/>
              <w:bottom w:val="nil"/>
            </w:tcBorders>
            <w:shd w:val="clear" w:color="auto" w:fill="auto"/>
          </w:tcPr>
          <w:p w14:paraId="0D5FD716" w14:textId="77777777" w:rsidR="00E57C0D" w:rsidRPr="00724B7F" w:rsidRDefault="00E57C0D" w:rsidP="000659B2">
            <w:pPr>
              <w:spacing w:before="80" w:after="80" w:line="240" w:lineRule="auto"/>
              <w:rPr>
                <w:rFonts w:eastAsia="MS Mincho"/>
                <w:sz w:val="18"/>
              </w:rPr>
            </w:pPr>
          </w:p>
        </w:tc>
        <w:tc>
          <w:tcPr>
            <w:tcW w:w="1848" w:type="dxa"/>
            <w:tcBorders>
              <w:top w:val="nil"/>
              <w:bottom w:val="nil"/>
            </w:tcBorders>
            <w:shd w:val="clear" w:color="auto" w:fill="auto"/>
          </w:tcPr>
          <w:p w14:paraId="30CB1992" w14:textId="77777777" w:rsidR="00E57C0D" w:rsidRPr="00724B7F" w:rsidRDefault="00E57C0D" w:rsidP="000659B2">
            <w:pPr>
              <w:spacing w:before="80" w:after="80" w:line="240" w:lineRule="auto"/>
              <w:rPr>
                <w:rFonts w:eastAsia="MS Mincho"/>
                <w:sz w:val="18"/>
              </w:rPr>
            </w:pPr>
            <w:r w:rsidRPr="00724B7F">
              <w:rPr>
                <w:rFonts w:eastAsia="MS Mincho"/>
                <w:sz w:val="18"/>
              </w:rPr>
              <w:t>Правила ООН в области транспортных средств для повышения безопасности детей и молодых участников дорожного движения</w:t>
            </w:r>
            <w:r w:rsidRPr="00155C88">
              <w:rPr>
                <w:rFonts w:eastAsia="MS Mincho"/>
                <w:vertAlign w:val="superscript"/>
              </w:rPr>
              <w:footnoteReference w:id="2"/>
            </w:r>
          </w:p>
        </w:tc>
        <w:tc>
          <w:tcPr>
            <w:tcW w:w="1553" w:type="dxa"/>
            <w:tcBorders>
              <w:top w:val="nil"/>
              <w:bottom w:val="nil"/>
            </w:tcBorders>
            <w:shd w:val="clear" w:color="auto" w:fill="auto"/>
          </w:tcPr>
          <w:p w14:paraId="7AA0C0D0" w14:textId="77777777" w:rsidR="00E57C0D" w:rsidRPr="00724B7F" w:rsidRDefault="00E57C0D" w:rsidP="000659B2">
            <w:pPr>
              <w:spacing w:before="80" w:after="80" w:line="240" w:lineRule="auto"/>
              <w:rPr>
                <w:rFonts w:eastAsia="MS Mincho"/>
                <w:sz w:val="18"/>
              </w:rPr>
            </w:pPr>
            <w:bookmarkStart w:id="121" w:name="lt_pId448"/>
            <w:r w:rsidRPr="00724B7F">
              <w:rPr>
                <w:rFonts w:eastAsia="MS Mincho"/>
                <w:sz w:val="18"/>
              </w:rPr>
              <w:t>WP.29</w:t>
            </w:r>
            <w:bookmarkEnd w:id="121"/>
            <w:r w:rsidRPr="00155C88">
              <w:rPr>
                <w:rFonts w:eastAsia="MS Mincho"/>
                <w:vertAlign w:val="superscript"/>
              </w:rPr>
              <w:footnoteReference w:id="3"/>
            </w:r>
          </w:p>
        </w:tc>
        <w:tc>
          <w:tcPr>
            <w:tcW w:w="1428" w:type="dxa"/>
            <w:tcBorders>
              <w:top w:val="nil"/>
              <w:bottom w:val="nil"/>
            </w:tcBorders>
            <w:shd w:val="clear" w:color="auto" w:fill="auto"/>
          </w:tcPr>
          <w:p w14:paraId="0411F669" w14:textId="77777777" w:rsidR="00E57C0D" w:rsidRPr="00724B7F" w:rsidRDefault="00E57C0D" w:rsidP="000659B2">
            <w:pPr>
              <w:spacing w:before="80" w:after="80" w:line="240" w:lineRule="auto"/>
              <w:rPr>
                <w:rFonts w:eastAsia="MS Mincho"/>
                <w:sz w:val="18"/>
              </w:rPr>
            </w:pPr>
          </w:p>
        </w:tc>
        <w:tc>
          <w:tcPr>
            <w:tcW w:w="1694" w:type="dxa"/>
            <w:tcBorders>
              <w:top w:val="nil"/>
              <w:bottom w:val="nil"/>
            </w:tcBorders>
            <w:shd w:val="clear" w:color="auto" w:fill="auto"/>
          </w:tcPr>
          <w:p w14:paraId="4026BD96" w14:textId="77777777" w:rsidR="00E57C0D" w:rsidRPr="00724B7F" w:rsidRDefault="00E57C0D" w:rsidP="000659B2">
            <w:pPr>
              <w:spacing w:before="80" w:after="80" w:line="240" w:lineRule="auto"/>
              <w:rPr>
                <w:rFonts w:eastAsia="MS Mincho"/>
                <w:sz w:val="18"/>
              </w:rPr>
            </w:pPr>
          </w:p>
        </w:tc>
        <w:tc>
          <w:tcPr>
            <w:tcW w:w="1944" w:type="dxa"/>
            <w:tcBorders>
              <w:top w:val="nil"/>
              <w:bottom w:val="nil"/>
            </w:tcBorders>
            <w:shd w:val="clear" w:color="auto" w:fill="auto"/>
          </w:tcPr>
          <w:p w14:paraId="2943FA1C" w14:textId="77777777" w:rsidR="00E57C0D" w:rsidRPr="00724B7F" w:rsidRDefault="00E57C0D" w:rsidP="000659B2">
            <w:pPr>
              <w:spacing w:before="80" w:after="80" w:line="240" w:lineRule="auto"/>
              <w:rPr>
                <w:rFonts w:eastAsia="MS Mincho"/>
                <w:sz w:val="18"/>
              </w:rPr>
            </w:pPr>
            <w:r w:rsidRPr="00724B7F">
              <w:rPr>
                <w:rFonts w:eastAsia="MS Mincho"/>
                <w:sz w:val="18"/>
              </w:rPr>
              <w:t xml:space="preserve">Правила ООН № 107, касающиеся городских и междугородных автобусов (автобусы с </w:t>
            </w:r>
            <w:r>
              <w:rPr>
                <w:rFonts w:eastAsia="MS Mincho"/>
                <w:sz w:val="18"/>
              </w:rPr>
              <w:t>переменным уровнем пола</w:t>
            </w:r>
            <w:r w:rsidRPr="00724B7F">
              <w:rPr>
                <w:rFonts w:eastAsia="MS Mincho"/>
                <w:sz w:val="18"/>
              </w:rPr>
              <w:t xml:space="preserve"> и специальными местами для перевозки детских колясок), 16, касающиеся ремней безопасности (системы ISOFIX), 44, касающиеся детских удерживающих систем (ДУС), и 129, касающиеся усовершенствованных детских удерживающих систем (УДУС).</w:t>
            </w:r>
          </w:p>
        </w:tc>
      </w:tr>
      <w:tr w:rsidR="00E57C0D" w:rsidRPr="00506104" w14:paraId="6AD5EE6F" w14:textId="77777777" w:rsidTr="0049479A">
        <w:trPr>
          <w:trHeight w:val="20"/>
        </w:trPr>
        <w:tc>
          <w:tcPr>
            <w:tcW w:w="1712" w:type="dxa"/>
            <w:tcBorders>
              <w:top w:val="nil"/>
              <w:left w:val="nil"/>
              <w:bottom w:val="nil"/>
              <w:right w:val="nil"/>
              <w:tl2br w:val="nil"/>
              <w:tr2bl w:val="nil"/>
            </w:tcBorders>
            <w:shd w:val="clear" w:color="auto" w:fill="auto"/>
          </w:tcPr>
          <w:p w14:paraId="13D56C51" w14:textId="77777777" w:rsidR="00E57C0D" w:rsidRPr="00724B7F" w:rsidRDefault="00E57C0D" w:rsidP="0027245A">
            <w:pPr>
              <w:pageBreakBefore/>
              <w:spacing w:before="80" w:after="80" w:line="240" w:lineRule="auto"/>
              <w:ind w:right="72"/>
              <w:rPr>
                <w:rFonts w:eastAsia="MS Mincho"/>
                <w:sz w:val="18"/>
              </w:rPr>
            </w:pPr>
            <w:r w:rsidRPr="00724B7F">
              <w:rPr>
                <w:rFonts w:eastAsia="MS Mincho"/>
                <w:sz w:val="18"/>
              </w:rPr>
              <w:t> </w:t>
            </w:r>
          </w:p>
        </w:tc>
        <w:tc>
          <w:tcPr>
            <w:tcW w:w="2408" w:type="dxa"/>
            <w:tcBorders>
              <w:top w:val="nil"/>
              <w:bottom w:val="nil"/>
            </w:tcBorders>
            <w:shd w:val="clear" w:color="auto" w:fill="auto"/>
          </w:tcPr>
          <w:p w14:paraId="7DA91D8A" w14:textId="77777777" w:rsidR="00E57C0D" w:rsidRPr="00724B7F" w:rsidRDefault="00E57C0D" w:rsidP="009C0E7E">
            <w:pPr>
              <w:spacing w:before="80" w:after="80" w:line="240" w:lineRule="auto"/>
              <w:rPr>
                <w:rFonts w:eastAsia="MS Mincho"/>
                <w:sz w:val="18"/>
              </w:rPr>
            </w:pPr>
            <w:bookmarkStart w:id="123" w:name="lt_pId460"/>
            <w:r w:rsidRPr="00724B7F">
              <w:rPr>
                <w:rFonts w:eastAsia="MS Mincho"/>
                <w:sz w:val="18"/>
              </w:rPr>
              <w:t>Подготовка дискуссионного документа о выгодах от правильного использования шлемов и их специальной конструкции (Правила</w:t>
            </w:r>
            <w:r w:rsidR="009C0E7E">
              <w:rPr>
                <w:rFonts w:eastAsia="MS Mincho"/>
                <w:sz w:val="18"/>
              </w:rPr>
              <w:t> </w:t>
            </w:r>
            <w:r w:rsidRPr="00724B7F">
              <w:rPr>
                <w:rFonts w:eastAsia="MS Mincho"/>
                <w:sz w:val="18"/>
              </w:rPr>
              <w:t>№ 22), с тем чтобы шлемы закрывали всю голову и сводили к минимуму ударное воздействие в случае ДТП.</w:t>
            </w:r>
            <w:bookmarkEnd w:id="123"/>
            <w:r w:rsidRPr="00724B7F">
              <w:rPr>
                <w:rFonts w:eastAsia="MS Mincho"/>
                <w:sz w:val="18"/>
              </w:rPr>
              <w:t xml:space="preserve"> </w:t>
            </w:r>
          </w:p>
        </w:tc>
        <w:tc>
          <w:tcPr>
            <w:tcW w:w="1848" w:type="dxa"/>
            <w:tcBorders>
              <w:top w:val="nil"/>
              <w:bottom w:val="nil"/>
            </w:tcBorders>
            <w:shd w:val="clear" w:color="auto" w:fill="auto"/>
          </w:tcPr>
          <w:p w14:paraId="5BDF2739" w14:textId="77777777" w:rsidR="00E57C0D" w:rsidRPr="00724B7F" w:rsidRDefault="00E57C0D" w:rsidP="000659B2">
            <w:pPr>
              <w:spacing w:before="80" w:after="80" w:line="240" w:lineRule="auto"/>
              <w:rPr>
                <w:rFonts w:eastAsia="MS Mincho"/>
                <w:sz w:val="18"/>
              </w:rPr>
            </w:pPr>
            <w:bookmarkStart w:id="124" w:name="lt_pId461"/>
            <w:r w:rsidRPr="00724B7F">
              <w:rPr>
                <w:rFonts w:eastAsia="MS Mincho"/>
                <w:sz w:val="18"/>
              </w:rPr>
              <w:t>Работа продолжается.</w:t>
            </w:r>
            <w:bookmarkEnd w:id="124"/>
          </w:p>
        </w:tc>
        <w:tc>
          <w:tcPr>
            <w:tcW w:w="1553" w:type="dxa"/>
            <w:tcBorders>
              <w:top w:val="nil"/>
              <w:bottom w:val="nil"/>
            </w:tcBorders>
            <w:shd w:val="clear" w:color="auto" w:fill="auto"/>
          </w:tcPr>
          <w:p w14:paraId="1AF0ABB9" w14:textId="77777777" w:rsidR="00E57C0D" w:rsidRPr="00724B7F" w:rsidRDefault="00E57C0D" w:rsidP="000659B2">
            <w:pPr>
              <w:spacing w:before="80" w:after="80" w:line="240" w:lineRule="auto"/>
              <w:rPr>
                <w:rFonts w:eastAsia="MS Mincho"/>
                <w:sz w:val="18"/>
              </w:rPr>
            </w:pPr>
            <w:bookmarkStart w:id="125" w:name="lt_pId462"/>
            <w:r w:rsidRPr="00724B7F">
              <w:rPr>
                <w:rFonts w:eastAsia="MS Mincho"/>
                <w:sz w:val="18"/>
              </w:rPr>
              <w:t>WP.</w:t>
            </w:r>
            <w:bookmarkEnd w:id="125"/>
            <w:r w:rsidRPr="00724B7F">
              <w:rPr>
                <w:rFonts w:eastAsia="MS Mincho"/>
                <w:sz w:val="18"/>
              </w:rPr>
              <w:t>29</w:t>
            </w:r>
          </w:p>
        </w:tc>
        <w:tc>
          <w:tcPr>
            <w:tcW w:w="1428" w:type="dxa"/>
            <w:tcBorders>
              <w:top w:val="nil"/>
              <w:bottom w:val="nil"/>
            </w:tcBorders>
            <w:shd w:val="clear" w:color="auto" w:fill="auto"/>
          </w:tcPr>
          <w:p w14:paraId="1DF88EE8" w14:textId="77777777" w:rsidR="00E57C0D" w:rsidRPr="00724B7F" w:rsidRDefault="00E57C0D" w:rsidP="000659B2">
            <w:pPr>
              <w:spacing w:before="80" w:after="80" w:line="240" w:lineRule="auto"/>
              <w:rPr>
                <w:rFonts w:eastAsia="MS Mincho"/>
                <w:sz w:val="18"/>
              </w:rPr>
            </w:pPr>
            <w:r w:rsidRPr="00724B7F">
              <w:rPr>
                <w:rFonts w:eastAsia="MS Mincho"/>
                <w:sz w:val="18"/>
              </w:rPr>
              <w:t>2012 год</w:t>
            </w:r>
          </w:p>
        </w:tc>
        <w:tc>
          <w:tcPr>
            <w:tcW w:w="1694" w:type="dxa"/>
            <w:tcBorders>
              <w:top w:val="nil"/>
              <w:bottom w:val="nil"/>
            </w:tcBorders>
            <w:shd w:val="clear" w:color="auto" w:fill="auto"/>
          </w:tcPr>
          <w:p w14:paraId="638F24AF" w14:textId="77777777" w:rsidR="00E57C0D" w:rsidRPr="00724B7F" w:rsidRDefault="00E57C0D" w:rsidP="00155C88">
            <w:pPr>
              <w:spacing w:before="80" w:after="80" w:line="240" w:lineRule="auto"/>
              <w:rPr>
                <w:rFonts w:eastAsia="MS Mincho"/>
                <w:sz w:val="18"/>
              </w:rPr>
            </w:pPr>
            <w:bookmarkStart w:id="126" w:name="lt_pId465"/>
            <w:r w:rsidRPr="00724B7F">
              <w:rPr>
                <w:rFonts w:eastAsia="MS Mincho"/>
                <w:sz w:val="18"/>
              </w:rPr>
              <w:t>Число ДС, применяющих Правила</w:t>
            </w:r>
            <w:r w:rsidR="00155C88">
              <w:rPr>
                <w:rFonts w:eastAsia="MS Mincho"/>
                <w:sz w:val="18"/>
              </w:rPr>
              <w:t> </w:t>
            </w:r>
            <w:r w:rsidRPr="00724B7F">
              <w:rPr>
                <w:rFonts w:eastAsia="MS Mincho"/>
                <w:sz w:val="18"/>
              </w:rPr>
              <w:t>№ 22.</w:t>
            </w:r>
            <w:bookmarkEnd w:id="126"/>
          </w:p>
        </w:tc>
        <w:tc>
          <w:tcPr>
            <w:tcW w:w="1944" w:type="dxa"/>
            <w:tcBorders>
              <w:top w:val="nil"/>
              <w:bottom w:val="nil"/>
            </w:tcBorders>
            <w:shd w:val="clear" w:color="auto" w:fill="auto"/>
          </w:tcPr>
          <w:p w14:paraId="057F3594" w14:textId="77777777" w:rsidR="00E57C0D" w:rsidRPr="00724B7F" w:rsidRDefault="00E57C0D" w:rsidP="000659B2">
            <w:pPr>
              <w:spacing w:before="80" w:after="80" w:line="240" w:lineRule="auto"/>
              <w:rPr>
                <w:rFonts w:eastAsia="MS Mincho"/>
                <w:sz w:val="18"/>
              </w:rPr>
            </w:pPr>
            <w:bookmarkStart w:id="127" w:name="lt_pId466"/>
            <w:r w:rsidRPr="00724B7F">
              <w:rPr>
                <w:rFonts w:eastAsia="Calibri"/>
                <w:sz w:val="18"/>
              </w:rPr>
              <w:t>Число новых ДС:</w:t>
            </w:r>
            <w:bookmarkEnd w:id="127"/>
            <w:r w:rsidRPr="00724B7F">
              <w:rPr>
                <w:rFonts w:eastAsia="MS Mincho"/>
                <w:sz w:val="18"/>
              </w:rPr>
              <w:t xml:space="preserve"> </w:t>
            </w:r>
            <w:r w:rsidRPr="00EA144E">
              <w:rPr>
                <w:rFonts w:eastAsia="MS Mincho"/>
                <w:b/>
                <w:bCs/>
                <w:sz w:val="18"/>
              </w:rPr>
              <w:t>2</w:t>
            </w:r>
            <w:r w:rsidRPr="00724B7F">
              <w:rPr>
                <w:rFonts w:eastAsia="MS Mincho"/>
                <w:sz w:val="18"/>
              </w:rPr>
              <w:t>.</w:t>
            </w:r>
          </w:p>
          <w:p w14:paraId="7C3726BC" w14:textId="77777777" w:rsidR="00E57C0D" w:rsidRPr="00724B7F" w:rsidRDefault="00E57C0D" w:rsidP="000659B2">
            <w:pPr>
              <w:spacing w:before="80" w:after="80" w:line="240" w:lineRule="auto"/>
              <w:rPr>
                <w:rFonts w:eastAsia="MS Mincho"/>
                <w:sz w:val="18"/>
              </w:rPr>
            </w:pPr>
            <w:bookmarkStart w:id="128" w:name="lt_pId468"/>
            <w:r w:rsidRPr="00724B7F">
              <w:rPr>
                <w:rFonts w:eastAsia="Calibri"/>
                <w:sz w:val="18"/>
              </w:rPr>
              <w:t>Общее число ДС:</w:t>
            </w:r>
            <w:bookmarkEnd w:id="128"/>
            <w:r w:rsidRPr="00724B7F">
              <w:rPr>
                <w:rFonts w:eastAsia="Calibri"/>
                <w:sz w:val="18"/>
              </w:rPr>
              <w:t xml:space="preserve"> </w:t>
            </w:r>
            <w:r w:rsidRPr="00EA144E">
              <w:rPr>
                <w:rFonts w:eastAsia="Calibri"/>
                <w:b/>
                <w:bCs/>
                <w:sz w:val="18"/>
              </w:rPr>
              <w:t>4</w:t>
            </w:r>
            <w:r>
              <w:rPr>
                <w:rFonts w:eastAsia="Calibri"/>
                <w:b/>
                <w:bCs/>
                <w:sz w:val="18"/>
              </w:rPr>
              <w:t>3</w:t>
            </w:r>
            <w:r w:rsidRPr="00724B7F">
              <w:rPr>
                <w:rFonts w:eastAsia="Calibri"/>
                <w:sz w:val="18"/>
              </w:rPr>
              <w:t>.</w:t>
            </w:r>
          </w:p>
        </w:tc>
      </w:tr>
      <w:tr w:rsidR="00E57C0D" w:rsidRPr="00506104" w14:paraId="3FFAEE0B" w14:textId="77777777" w:rsidTr="0049479A">
        <w:trPr>
          <w:trHeight w:val="20"/>
        </w:trPr>
        <w:tc>
          <w:tcPr>
            <w:tcW w:w="1712" w:type="dxa"/>
            <w:tcBorders>
              <w:left w:val="nil"/>
              <w:bottom w:val="nil"/>
              <w:right w:val="nil"/>
              <w:tl2br w:val="nil"/>
              <w:tr2bl w:val="nil"/>
            </w:tcBorders>
            <w:shd w:val="clear" w:color="auto" w:fill="auto"/>
          </w:tcPr>
          <w:p w14:paraId="2C290725" w14:textId="77777777" w:rsidR="00E57C0D" w:rsidRPr="00724B7F" w:rsidRDefault="00E57C0D" w:rsidP="000659B2">
            <w:pPr>
              <w:spacing w:before="80" w:after="80" w:line="240" w:lineRule="auto"/>
              <w:ind w:right="77"/>
              <w:rPr>
                <w:rFonts w:eastAsia="MS Mincho"/>
                <w:sz w:val="18"/>
              </w:rPr>
            </w:pPr>
            <w:r w:rsidRPr="00724B7F">
              <w:rPr>
                <w:rFonts w:eastAsia="MS Mincho"/>
                <w:sz w:val="18"/>
              </w:rPr>
              <w:t> </w:t>
            </w:r>
          </w:p>
        </w:tc>
        <w:tc>
          <w:tcPr>
            <w:tcW w:w="2408" w:type="dxa"/>
            <w:tcBorders>
              <w:bottom w:val="nil"/>
            </w:tcBorders>
            <w:shd w:val="clear" w:color="auto" w:fill="auto"/>
          </w:tcPr>
          <w:p w14:paraId="3D03E2CB" w14:textId="77777777" w:rsidR="00E57C0D" w:rsidRPr="00724B7F" w:rsidRDefault="00E57C0D" w:rsidP="000659B2">
            <w:pPr>
              <w:spacing w:before="80" w:after="80" w:line="240" w:lineRule="auto"/>
              <w:rPr>
                <w:rFonts w:eastAsia="MS Mincho"/>
                <w:sz w:val="18"/>
              </w:rPr>
            </w:pPr>
            <w:bookmarkStart w:id="129" w:name="lt_pId485"/>
            <w:r w:rsidRPr="00724B7F">
              <w:rPr>
                <w:rFonts w:eastAsia="MS Mincho"/>
                <w:sz w:val="18"/>
              </w:rPr>
              <w:t>Уделение особого внимания безопасной мобильности пожилых участников движения и принятие положений в Правилах № 16 ООН в отношении ограничителей нагрузки привязных ремней в целях снижения риска перелома ребер грудной клетки.</w:t>
            </w:r>
            <w:bookmarkEnd w:id="129"/>
          </w:p>
        </w:tc>
        <w:tc>
          <w:tcPr>
            <w:tcW w:w="1848" w:type="dxa"/>
            <w:tcBorders>
              <w:bottom w:val="nil"/>
            </w:tcBorders>
            <w:shd w:val="clear" w:color="auto" w:fill="auto"/>
          </w:tcPr>
          <w:p w14:paraId="5920631B"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553" w:type="dxa"/>
            <w:tcBorders>
              <w:bottom w:val="nil"/>
            </w:tcBorders>
            <w:shd w:val="clear" w:color="auto" w:fill="auto"/>
          </w:tcPr>
          <w:p w14:paraId="4A86E916" w14:textId="77777777" w:rsidR="00E57C0D" w:rsidRPr="00724B7F" w:rsidRDefault="00E57C0D" w:rsidP="000659B2">
            <w:pPr>
              <w:spacing w:before="80" w:after="80" w:line="240" w:lineRule="auto"/>
              <w:rPr>
                <w:rFonts w:eastAsia="MS Mincho"/>
                <w:sz w:val="18"/>
              </w:rPr>
            </w:pPr>
            <w:bookmarkStart w:id="130" w:name="lt_pId487"/>
            <w:r w:rsidRPr="00724B7F">
              <w:rPr>
                <w:rFonts w:eastAsia="MS Mincho"/>
                <w:sz w:val="18"/>
              </w:rPr>
              <w:t>WP.29</w:t>
            </w:r>
            <w:bookmarkEnd w:id="130"/>
          </w:p>
        </w:tc>
        <w:tc>
          <w:tcPr>
            <w:tcW w:w="1428" w:type="dxa"/>
            <w:tcBorders>
              <w:bottom w:val="nil"/>
            </w:tcBorders>
            <w:shd w:val="clear" w:color="auto" w:fill="auto"/>
          </w:tcPr>
          <w:p w14:paraId="34A8C882" w14:textId="77777777" w:rsidR="00E57C0D" w:rsidRPr="00724B7F" w:rsidRDefault="00E57C0D" w:rsidP="000659B2">
            <w:pPr>
              <w:spacing w:before="80" w:after="80" w:line="240" w:lineRule="auto"/>
              <w:rPr>
                <w:rFonts w:eastAsia="MS Mincho"/>
                <w:sz w:val="18"/>
              </w:rPr>
            </w:pPr>
            <w:r w:rsidRPr="00724B7F">
              <w:rPr>
                <w:rFonts w:eastAsia="MS Mincho"/>
                <w:sz w:val="18"/>
              </w:rPr>
              <w:t>2011−2020 годы</w:t>
            </w:r>
          </w:p>
        </w:tc>
        <w:tc>
          <w:tcPr>
            <w:tcW w:w="1694" w:type="dxa"/>
            <w:tcBorders>
              <w:bottom w:val="nil"/>
            </w:tcBorders>
            <w:shd w:val="clear" w:color="auto" w:fill="auto"/>
          </w:tcPr>
          <w:p w14:paraId="4A21030F" w14:textId="77777777" w:rsidR="00E57C0D" w:rsidRPr="00724B7F" w:rsidRDefault="00E57C0D" w:rsidP="000659B2">
            <w:pPr>
              <w:spacing w:before="80" w:after="80" w:line="240" w:lineRule="auto"/>
              <w:rPr>
                <w:rFonts w:eastAsia="MS Mincho"/>
                <w:sz w:val="18"/>
              </w:rPr>
            </w:pPr>
            <w:bookmarkStart w:id="131" w:name="lt_pId489"/>
            <w:r w:rsidRPr="00724B7F">
              <w:rPr>
                <w:rFonts w:eastAsia="MS Mincho"/>
                <w:sz w:val="18"/>
              </w:rPr>
              <w:t>Увеличение числа ДС, применяющих Правила № 16.</w:t>
            </w:r>
            <w:bookmarkEnd w:id="131"/>
          </w:p>
        </w:tc>
        <w:tc>
          <w:tcPr>
            <w:tcW w:w="1944" w:type="dxa"/>
            <w:tcBorders>
              <w:bottom w:val="nil"/>
            </w:tcBorders>
            <w:shd w:val="clear" w:color="auto" w:fill="auto"/>
          </w:tcPr>
          <w:p w14:paraId="6F7F3C80" w14:textId="77777777" w:rsidR="00E57C0D" w:rsidRPr="00724B7F" w:rsidRDefault="00E57C0D" w:rsidP="000659B2">
            <w:pPr>
              <w:spacing w:before="80" w:after="80" w:line="240" w:lineRule="auto"/>
              <w:rPr>
                <w:rFonts w:eastAsia="MS Mincho"/>
                <w:sz w:val="18"/>
              </w:rPr>
            </w:pPr>
            <w:bookmarkStart w:id="132" w:name="lt_pId490"/>
            <w:r w:rsidRPr="00724B7F">
              <w:rPr>
                <w:rFonts w:eastAsia="MS Mincho"/>
                <w:sz w:val="18"/>
              </w:rPr>
              <w:t>Число новых ДС:</w:t>
            </w:r>
            <w:bookmarkEnd w:id="132"/>
            <w:r w:rsidRPr="00724B7F">
              <w:rPr>
                <w:rFonts w:eastAsia="MS Mincho"/>
                <w:sz w:val="18"/>
              </w:rPr>
              <w:t xml:space="preserve"> </w:t>
            </w:r>
            <w:r>
              <w:rPr>
                <w:rFonts w:eastAsia="MS Mincho"/>
                <w:b/>
                <w:bCs/>
                <w:sz w:val="18"/>
              </w:rPr>
              <w:t>2</w:t>
            </w:r>
            <w:r w:rsidRPr="00724B7F">
              <w:rPr>
                <w:rFonts w:eastAsia="MS Mincho"/>
                <w:sz w:val="18"/>
              </w:rPr>
              <w:t>.</w:t>
            </w:r>
          </w:p>
          <w:p w14:paraId="7F40E379" w14:textId="77777777" w:rsidR="00E57C0D" w:rsidRPr="00724B7F" w:rsidRDefault="00E57C0D" w:rsidP="000659B2">
            <w:pPr>
              <w:spacing w:before="80" w:after="80" w:line="240" w:lineRule="auto"/>
              <w:rPr>
                <w:rFonts w:eastAsia="Calibri"/>
                <w:sz w:val="18"/>
              </w:rPr>
            </w:pPr>
            <w:bookmarkStart w:id="133" w:name="lt_pId492"/>
            <w:r w:rsidRPr="00724B7F">
              <w:rPr>
                <w:rFonts w:eastAsia="Calibri"/>
                <w:sz w:val="18"/>
              </w:rPr>
              <w:t>Общее число ДС:</w:t>
            </w:r>
            <w:bookmarkEnd w:id="133"/>
            <w:r w:rsidRPr="00724B7F">
              <w:rPr>
                <w:rFonts w:eastAsia="Calibri"/>
                <w:sz w:val="18"/>
              </w:rPr>
              <w:t xml:space="preserve"> </w:t>
            </w:r>
            <w:r>
              <w:rPr>
                <w:rFonts w:eastAsia="Calibri"/>
                <w:b/>
                <w:bCs/>
                <w:sz w:val="18"/>
              </w:rPr>
              <w:t>45</w:t>
            </w:r>
            <w:r w:rsidRPr="00724B7F">
              <w:rPr>
                <w:rFonts w:eastAsia="Calibri"/>
                <w:sz w:val="18"/>
              </w:rPr>
              <w:t>.</w:t>
            </w:r>
          </w:p>
          <w:p w14:paraId="7763853A" w14:textId="77777777" w:rsidR="00E57C0D" w:rsidRPr="00724B7F" w:rsidRDefault="00E57C0D" w:rsidP="000659B2">
            <w:pPr>
              <w:spacing w:before="80" w:after="80" w:line="240" w:lineRule="auto"/>
              <w:rPr>
                <w:rFonts w:eastAsia="MS Mincho"/>
                <w:sz w:val="18"/>
              </w:rPr>
            </w:pPr>
            <w:r w:rsidRPr="00724B7F">
              <w:rPr>
                <w:rFonts w:eastAsia="MS Mincho"/>
                <w:sz w:val="18"/>
              </w:rPr>
              <w:t>Правила № 107 ООН, касающиеся городских и междугородных автобусов (автобусы с переменным уровнем пола и приоритетными местами для пассажиров с ограниченной мобильностью).</w:t>
            </w:r>
          </w:p>
        </w:tc>
      </w:tr>
      <w:tr w:rsidR="00E57C0D" w:rsidRPr="00506104" w14:paraId="1F153E4B" w14:textId="77777777" w:rsidTr="0049479A">
        <w:trPr>
          <w:trHeight w:val="20"/>
        </w:trPr>
        <w:tc>
          <w:tcPr>
            <w:tcW w:w="1712" w:type="dxa"/>
            <w:tcBorders>
              <w:top w:val="nil"/>
              <w:left w:val="nil"/>
              <w:bottom w:val="nil"/>
              <w:right w:val="nil"/>
              <w:tl2br w:val="nil"/>
              <w:tr2bl w:val="nil"/>
            </w:tcBorders>
            <w:shd w:val="clear" w:color="auto" w:fill="auto"/>
          </w:tcPr>
          <w:p w14:paraId="188AEC19" w14:textId="77777777" w:rsidR="00E57C0D" w:rsidRPr="00724B7F" w:rsidRDefault="00E57C0D" w:rsidP="000659B2">
            <w:pPr>
              <w:spacing w:before="80" w:after="80" w:line="240" w:lineRule="auto"/>
              <w:ind w:right="77"/>
              <w:rPr>
                <w:rFonts w:eastAsia="MS Mincho"/>
                <w:sz w:val="18"/>
              </w:rPr>
            </w:pPr>
            <w:r w:rsidRPr="00724B7F">
              <w:rPr>
                <w:rFonts w:eastAsia="MS Mincho"/>
                <w:sz w:val="18"/>
              </w:rPr>
              <w:t> </w:t>
            </w:r>
          </w:p>
        </w:tc>
        <w:tc>
          <w:tcPr>
            <w:tcW w:w="2408" w:type="dxa"/>
            <w:tcBorders>
              <w:top w:val="nil"/>
              <w:bottom w:val="nil"/>
            </w:tcBorders>
            <w:shd w:val="clear" w:color="auto" w:fill="auto"/>
          </w:tcPr>
          <w:p w14:paraId="2490353A" w14:textId="77777777" w:rsidR="00E57C0D" w:rsidRPr="00724B7F" w:rsidRDefault="00E57C0D" w:rsidP="000659B2">
            <w:pPr>
              <w:spacing w:before="80" w:after="80" w:line="240" w:lineRule="auto"/>
              <w:rPr>
                <w:rFonts w:eastAsia="MS Mincho"/>
                <w:sz w:val="18"/>
              </w:rPr>
            </w:pPr>
            <w:bookmarkStart w:id="134" w:name="lt_pId496"/>
            <w:r w:rsidRPr="00724B7F">
              <w:rPr>
                <w:rFonts w:eastAsia="MS Mincho"/>
                <w:sz w:val="18"/>
              </w:rPr>
              <w:t>Содействие безопасности участников движения−инвалидов.</w:t>
            </w:r>
            <w:bookmarkEnd w:id="134"/>
          </w:p>
        </w:tc>
        <w:tc>
          <w:tcPr>
            <w:tcW w:w="1848" w:type="dxa"/>
            <w:tcBorders>
              <w:top w:val="nil"/>
              <w:bottom w:val="nil"/>
            </w:tcBorders>
            <w:shd w:val="clear" w:color="auto" w:fill="auto"/>
          </w:tcPr>
          <w:p w14:paraId="4B56CA1C"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553" w:type="dxa"/>
            <w:tcBorders>
              <w:top w:val="nil"/>
              <w:bottom w:val="nil"/>
            </w:tcBorders>
            <w:shd w:val="clear" w:color="auto" w:fill="auto"/>
          </w:tcPr>
          <w:p w14:paraId="5B947E6B" w14:textId="77777777" w:rsidR="00E57C0D" w:rsidRPr="00724B7F" w:rsidRDefault="00E57C0D" w:rsidP="00155C88">
            <w:pPr>
              <w:spacing w:before="80" w:after="80" w:line="240" w:lineRule="auto"/>
              <w:rPr>
                <w:rFonts w:eastAsia="MS Mincho"/>
                <w:sz w:val="18"/>
              </w:rPr>
            </w:pPr>
            <w:bookmarkStart w:id="135" w:name="lt_pId498"/>
            <w:r w:rsidRPr="00724B7F">
              <w:rPr>
                <w:rFonts w:eastAsia="MS Mincho"/>
                <w:sz w:val="18"/>
              </w:rPr>
              <w:t>WP.1,</w:t>
            </w:r>
            <w:bookmarkEnd w:id="135"/>
            <w:r w:rsidR="00155C88">
              <w:rPr>
                <w:rFonts w:eastAsia="MS Mincho"/>
                <w:sz w:val="18"/>
              </w:rPr>
              <w:br/>
            </w:r>
            <w:bookmarkStart w:id="136" w:name="lt_pId499"/>
            <w:r w:rsidRPr="00724B7F">
              <w:rPr>
                <w:rFonts w:eastAsia="MS Mincho"/>
                <w:sz w:val="18"/>
              </w:rPr>
              <w:t>WP.29</w:t>
            </w:r>
            <w:bookmarkEnd w:id="136"/>
            <w:r w:rsidRPr="00155C88">
              <w:rPr>
                <w:rFonts w:eastAsia="MS Mincho"/>
                <w:vertAlign w:val="superscript"/>
              </w:rPr>
              <w:footnoteReference w:id="4"/>
            </w:r>
          </w:p>
        </w:tc>
        <w:tc>
          <w:tcPr>
            <w:tcW w:w="1428" w:type="dxa"/>
            <w:tcBorders>
              <w:top w:val="nil"/>
              <w:bottom w:val="nil"/>
            </w:tcBorders>
            <w:shd w:val="clear" w:color="auto" w:fill="auto"/>
          </w:tcPr>
          <w:p w14:paraId="6AC2BE70"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694" w:type="dxa"/>
            <w:tcBorders>
              <w:top w:val="nil"/>
              <w:bottom w:val="nil"/>
            </w:tcBorders>
            <w:shd w:val="clear" w:color="auto" w:fill="auto"/>
          </w:tcPr>
          <w:p w14:paraId="4C10BA49"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944" w:type="dxa"/>
            <w:tcBorders>
              <w:top w:val="nil"/>
              <w:bottom w:val="nil"/>
            </w:tcBorders>
            <w:shd w:val="clear" w:color="auto" w:fill="auto"/>
          </w:tcPr>
          <w:p w14:paraId="38C75611" w14:textId="77777777" w:rsidR="00E57C0D" w:rsidRPr="00724B7F" w:rsidRDefault="00E57C0D" w:rsidP="000659B2">
            <w:pPr>
              <w:spacing w:before="80" w:after="80" w:line="240" w:lineRule="auto"/>
              <w:rPr>
                <w:rFonts w:eastAsia="MS Mincho"/>
                <w:sz w:val="18"/>
              </w:rPr>
            </w:pPr>
            <w:r w:rsidRPr="00724B7F">
              <w:rPr>
                <w:rFonts w:eastAsia="MS Mincho"/>
                <w:sz w:val="18"/>
              </w:rPr>
              <w:t>Если позволит время, WP. 1 рассмотрит этот вопрос.</w:t>
            </w:r>
          </w:p>
          <w:p w14:paraId="523D91F5" w14:textId="77777777" w:rsidR="00E57C0D" w:rsidRPr="00724B7F" w:rsidRDefault="00E57C0D" w:rsidP="000659B2">
            <w:pPr>
              <w:spacing w:before="80" w:after="80" w:line="240" w:lineRule="auto"/>
              <w:rPr>
                <w:rFonts w:eastAsia="MS Mincho"/>
                <w:sz w:val="18"/>
              </w:rPr>
            </w:pPr>
            <w:r w:rsidRPr="00724B7F">
              <w:rPr>
                <w:rFonts w:eastAsia="MS Mincho"/>
                <w:sz w:val="18"/>
              </w:rPr>
              <w:t>Правила № 107 ООН, касающиеся городских и междугородн</w:t>
            </w:r>
            <w:r>
              <w:rPr>
                <w:rFonts w:eastAsia="MS Mincho"/>
                <w:sz w:val="18"/>
              </w:rPr>
              <w:t>ы</w:t>
            </w:r>
            <w:r w:rsidRPr="00724B7F">
              <w:rPr>
                <w:rFonts w:eastAsia="MS Mincho"/>
                <w:sz w:val="18"/>
              </w:rPr>
              <w:t xml:space="preserve">х автобусов (автобусы с переменным уровнем пола и приоритетными местами для пассажиров </w:t>
            </w:r>
            <w:r w:rsidR="00BF0381">
              <w:rPr>
                <w:rFonts w:eastAsia="MS Mincho"/>
                <w:sz w:val="18"/>
              </w:rPr>
              <w:t xml:space="preserve">с </w:t>
            </w:r>
            <w:r w:rsidRPr="00724B7F">
              <w:rPr>
                <w:rFonts w:eastAsia="MS Mincho"/>
                <w:sz w:val="18"/>
              </w:rPr>
              <w:t>ограниченной мобильностью).</w:t>
            </w:r>
          </w:p>
        </w:tc>
      </w:tr>
      <w:tr w:rsidR="00E57C0D" w:rsidRPr="00506104" w14:paraId="5DF90ECF" w14:textId="77777777" w:rsidTr="0049479A">
        <w:trPr>
          <w:trHeight w:val="20"/>
        </w:trPr>
        <w:tc>
          <w:tcPr>
            <w:tcW w:w="12587" w:type="dxa"/>
            <w:gridSpan w:val="7"/>
            <w:tcBorders>
              <w:top w:val="nil"/>
              <w:left w:val="nil"/>
              <w:bottom w:val="nil"/>
              <w:right w:val="nil"/>
              <w:tl2br w:val="nil"/>
              <w:tr2bl w:val="nil"/>
            </w:tcBorders>
            <w:shd w:val="clear" w:color="auto" w:fill="auto"/>
          </w:tcPr>
          <w:p w14:paraId="0D03985E" w14:textId="77777777" w:rsidR="00E57C0D" w:rsidRPr="00724B7F" w:rsidRDefault="00E57C0D" w:rsidP="000659B2">
            <w:pPr>
              <w:pageBreakBefore/>
              <w:spacing w:before="80" w:after="80" w:line="240" w:lineRule="auto"/>
              <w:ind w:right="77"/>
              <w:rPr>
                <w:rFonts w:eastAsia="MS Mincho"/>
                <w:b/>
                <w:bCs/>
              </w:rPr>
            </w:pPr>
            <w:bookmarkStart w:id="138" w:name="lt_pId521"/>
            <w:r w:rsidRPr="00724B7F">
              <w:rPr>
                <w:rFonts w:eastAsia="MS Mincho"/>
                <w:b/>
                <w:bCs/>
              </w:rPr>
              <w:t>ЦЕЛЬ 3:</w:t>
            </w:r>
            <w:bookmarkEnd w:id="138"/>
            <w:r w:rsidRPr="00724B7F">
              <w:rPr>
                <w:rFonts w:eastAsia="MS Mincho"/>
                <w:b/>
                <w:bCs/>
              </w:rPr>
              <w:t xml:space="preserve"> </w:t>
            </w:r>
            <w:bookmarkStart w:id="139" w:name="lt_pId522"/>
            <w:r w:rsidRPr="00724B7F">
              <w:rPr>
                <w:rFonts w:eastAsia="MS Mincho"/>
                <w:b/>
                <w:bCs/>
              </w:rPr>
              <w:t>Повышение безопасности транспортных средств</w:t>
            </w:r>
            <w:bookmarkEnd w:id="139"/>
          </w:p>
        </w:tc>
      </w:tr>
      <w:tr w:rsidR="00E57C0D" w:rsidRPr="00506104" w14:paraId="2757415B" w14:textId="77777777" w:rsidTr="0049479A">
        <w:trPr>
          <w:trHeight w:val="20"/>
        </w:trPr>
        <w:tc>
          <w:tcPr>
            <w:tcW w:w="1712" w:type="dxa"/>
            <w:tcBorders>
              <w:left w:val="nil"/>
              <w:bottom w:val="nil"/>
              <w:right w:val="nil"/>
              <w:tl2br w:val="nil"/>
              <w:tr2bl w:val="nil"/>
            </w:tcBorders>
            <w:shd w:val="clear" w:color="auto" w:fill="auto"/>
          </w:tcPr>
          <w:p w14:paraId="36BA1209" w14:textId="77777777" w:rsidR="00E57C0D" w:rsidRPr="00724B7F" w:rsidRDefault="00E57C0D" w:rsidP="000659B2">
            <w:pPr>
              <w:spacing w:before="80" w:after="80" w:line="240" w:lineRule="auto"/>
              <w:ind w:right="77"/>
              <w:rPr>
                <w:rFonts w:eastAsia="MS Mincho"/>
                <w:sz w:val="18"/>
              </w:rPr>
            </w:pPr>
            <w:bookmarkStart w:id="140" w:name="lt_pId523"/>
            <w:r w:rsidRPr="00724B7F">
              <w:rPr>
                <w:rFonts w:eastAsia="MS Mincho"/>
                <w:sz w:val="18"/>
              </w:rPr>
              <w:t xml:space="preserve">Поощрение государств-членов к применению и принятию правил, касающихся </w:t>
            </w:r>
            <w:r w:rsidR="00BF0381">
              <w:rPr>
                <w:rFonts w:eastAsia="MS Mincho"/>
                <w:sz w:val="18"/>
              </w:rPr>
              <w:br/>
            </w:r>
            <w:r w:rsidRPr="00724B7F">
              <w:rPr>
                <w:rFonts w:eastAsia="MS Mincho"/>
                <w:sz w:val="18"/>
              </w:rPr>
              <w:t>безопасности транспортных средств, разработанных Всемирным форумом для согласования правил в области транспортных средств (WP.29) Комитета по внутреннему транспорту</w:t>
            </w:r>
            <w:bookmarkEnd w:id="140"/>
          </w:p>
        </w:tc>
        <w:tc>
          <w:tcPr>
            <w:tcW w:w="2408" w:type="dxa"/>
            <w:tcBorders>
              <w:bottom w:val="nil"/>
            </w:tcBorders>
            <w:shd w:val="clear" w:color="auto" w:fill="auto"/>
          </w:tcPr>
          <w:p w14:paraId="1B52C042" w14:textId="77777777" w:rsidR="00E57C0D" w:rsidRPr="00724B7F" w:rsidRDefault="00E57C0D" w:rsidP="000659B2">
            <w:pPr>
              <w:spacing w:before="80" w:after="80" w:line="240" w:lineRule="auto"/>
              <w:rPr>
                <w:rFonts w:eastAsia="MS Mincho"/>
                <w:sz w:val="18"/>
              </w:rPr>
            </w:pPr>
            <w:bookmarkStart w:id="141" w:name="lt_pId524"/>
            <w:r w:rsidRPr="00724B7F">
              <w:rPr>
                <w:rFonts w:eastAsia="MS Mincho"/>
                <w:sz w:val="18"/>
              </w:rPr>
              <w:t>Разработан</w:t>
            </w:r>
            <w:r>
              <w:rPr>
                <w:rFonts w:eastAsia="MS Mincho"/>
                <w:sz w:val="18"/>
              </w:rPr>
              <w:t>ы</w:t>
            </w:r>
            <w:r w:rsidRPr="00724B7F">
              <w:rPr>
                <w:rFonts w:eastAsia="MS Mincho"/>
                <w:sz w:val="18"/>
              </w:rPr>
              <w:t xml:space="preserve"> 127 правил Организации Объединенных Наций и 12 ГТП Организации Объединенных Наций, а также поправки, обеспечивающие их соответствие техническому прогрессу.</w:t>
            </w:r>
            <w:bookmarkEnd w:id="141"/>
            <w:r w:rsidRPr="00724B7F">
              <w:rPr>
                <w:rFonts w:eastAsia="MS Mincho"/>
                <w:sz w:val="18"/>
              </w:rPr>
              <w:t xml:space="preserve"> </w:t>
            </w:r>
          </w:p>
        </w:tc>
        <w:tc>
          <w:tcPr>
            <w:tcW w:w="1848" w:type="dxa"/>
            <w:tcBorders>
              <w:bottom w:val="nil"/>
            </w:tcBorders>
            <w:shd w:val="clear" w:color="auto" w:fill="auto"/>
          </w:tcPr>
          <w:p w14:paraId="50A66769" w14:textId="77777777" w:rsidR="00E57C0D" w:rsidRPr="00724B7F" w:rsidRDefault="00E57C0D" w:rsidP="000659B2">
            <w:pPr>
              <w:spacing w:before="80" w:after="80" w:line="240" w:lineRule="auto"/>
              <w:rPr>
                <w:rFonts w:eastAsia="MS Mincho"/>
                <w:sz w:val="18"/>
              </w:rPr>
            </w:pPr>
            <w:bookmarkStart w:id="142" w:name="lt_pId525"/>
            <w:r w:rsidRPr="00724B7F">
              <w:rPr>
                <w:rFonts w:eastAsia="MS Mincho"/>
                <w:sz w:val="18"/>
              </w:rPr>
              <w:t>ЕЭК ООН будет разрабатывать новые правила Организации Объединенных Наций, ГТП Организации Объединенных Наций и поправки, направленные на повышение безопасности транспортных средств.</w:t>
            </w:r>
            <w:bookmarkEnd w:id="142"/>
          </w:p>
        </w:tc>
        <w:tc>
          <w:tcPr>
            <w:tcW w:w="1553" w:type="dxa"/>
            <w:tcBorders>
              <w:bottom w:val="nil"/>
            </w:tcBorders>
            <w:shd w:val="clear" w:color="auto" w:fill="auto"/>
          </w:tcPr>
          <w:p w14:paraId="1ADA1345" w14:textId="77777777" w:rsidR="00E57C0D" w:rsidRPr="00724B7F" w:rsidRDefault="00E57C0D" w:rsidP="000659B2">
            <w:pPr>
              <w:spacing w:before="80" w:after="80" w:line="240" w:lineRule="auto"/>
              <w:rPr>
                <w:rFonts w:eastAsia="MS Mincho"/>
                <w:sz w:val="18"/>
              </w:rPr>
            </w:pPr>
            <w:bookmarkStart w:id="143" w:name="lt_pId526"/>
            <w:r w:rsidRPr="00724B7F">
              <w:rPr>
                <w:rFonts w:eastAsia="MS Mincho"/>
                <w:sz w:val="18"/>
              </w:rPr>
              <w:t>WP.29</w:t>
            </w:r>
            <w:bookmarkEnd w:id="143"/>
          </w:p>
        </w:tc>
        <w:tc>
          <w:tcPr>
            <w:tcW w:w="1428" w:type="dxa"/>
            <w:tcBorders>
              <w:bottom w:val="nil"/>
            </w:tcBorders>
            <w:shd w:val="clear" w:color="auto" w:fill="auto"/>
          </w:tcPr>
          <w:p w14:paraId="3B21F5AA" w14:textId="77777777" w:rsidR="00E57C0D" w:rsidRPr="00724B7F" w:rsidRDefault="00E57C0D" w:rsidP="000659B2">
            <w:pPr>
              <w:spacing w:before="80" w:after="80" w:line="240" w:lineRule="auto"/>
              <w:rPr>
                <w:rFonts w:eastAsia="MS Mincho"/>
                <w:sz w:val="18"/>
              </w:rPr>
            </w:pPr>
            <w:r w:rsidRPr="00724B7F">
              <w:rPr>
                <w:rFonts w:eastAsia="MS Mincho"/>
                <w:sz w:val="18"/>
              </w:rPr>
              <w:t>2011−2020 годы</w:t>
            </w:r>
          </w:p>
        </w:tc>
        <w:tc>
          <w:tcPr>
            <w:tcW w:w="1694" w:type="dxa"/>
            <w:tcBorders>
              <w:bottom w:val="nil"/>
            </w:tcBorders>
            <w:shd w:val="clear" w:color="auto" w:fill="auto"/>
          </w:tcPr>
          <w:p w14:paraId="20DA4C0F" w14:textId="77777777" w:rsidR="00E57C0D" w:rsidRPr="00724B7F" w:rsidRDefault="00E57C0D" w:rsidP="000659B2">
            <w:pPr>
              <w:spacing w:before="80" w:after="80" w:line="240" w:lineRule="auto"/>
              <w:rPr>
                <w:rFonts w:eastAsia="MS Mincho"/>
                <w:sz w:val="18"/>
              </w:rPr>
            </w:pPr>
            <w:bookmarkStart w:id="144" w:name="lt_pId528"/>
            <w:r w:rsidRPr="00724B7F">
              <w:rPr>
                <w:rFonts w:eastAsia="MS Mincho"/>
                <w:sz w:val="18"/>
              </w:rPr>
              <w:t>Число ДС, применяющих правила Организации Объединенных Наций.</w:t>
            </w:r>
            <w:bookmarkEnd w:id="144"/>
          </w:p>
        </w:tc>
        <w:tc>
          <w:tcPr>
            <w:tcW w:w="1944" w:type="dxa"/>
            <w:tcBorders>
              <w:bottom w:val="nil"/>
            </w:tcBorders>
            <w:shd w:val="clear" w:color="auto" w:fill="auto"/>
          </w:tcPr>
          <w:p w14:paraId="71A491FF" w14:textId="77777777" w:rsidR="00E57C0D" w:rsidRPr="00724B7F" w:rsidRDefault="00E57C0D" w:rsidP="00155C88">
            <w:pPr>
              <w:spacing w:before="80" w:after="80" w:line="240" w:lineRule="auto"/>
              <w:rPr>
                <w:rFonts w:eastAsia="MS Mincho"/>
                <w:sz w:val="18"/>
              </w:rPr>
            </w:pPr>
            <w:bookmarkStart w:id="145" w:name="lt_pId529"/>
            <w:r w:rsidRPr="00724B7F">
              <w:rPr>
                <w:rFonts w:eastAsia="MS Mincho"/>
                <w:sz w:val="18"/>
              </w:rPr>
              <w:t xml:space="preserve">Число новых ДС </w:t>
            </w:r>
            <w:r w:rsidR="00155C88">
              <w:rPr>
                <w:rFonts w:eastAsia="MS Mincho"/>
                <w:sz w:val="18"/>
              </w:rPr>
              <w:br/>
            </w:r>
            <w:r w:rsidRPr="00724B7F">
              <w:rPr>
                <w:rFonts w:eastAsia="MS Mincho"/>
                <w:sz w:val="18"/>
              </w:rPr>
              <w:t>Соглашения 1958 года:</w:t>
            </w:r>
            <w:bookmarkEnd w:id="145"/>
            <w:r w:rsidRPr="00724B7F">
              <w:rPr>
                <w:rFonts w:eastAsia="MS Mincho"/>
                <w:sz w:val="18"/>
              </w:rPr>
              <w:t xml:space="preserve"> </w:t>
            </w:r>
            <w:r>
              <w:rPr>
                <w:rFonts w:eastAsia="MS Mincho"/>
                <w:b/>
                <w:bCs/>
                <w:sz w:val="18"/>
              </w:rPr>
              <w:t>2</w:t>
            </w:r>
            <w:r w:rsidRPr="00724B7F">
              <w:rPr>
                <w:rFonts w:eastAsia="MS Mincho"/>
                <w:sz w:val="18"/>
              </w:rPr>
              <w:t>.</w:t>
            </w:r>
          </w:p>
          <w:p w14:paraId="5181C677" w14:textId="77777777" w:rsidR="00E57C0D" w:rsidRPr="00724B7F" w:rsidRDefault="00E57C0D" w:rsidP="000659B2">
            <w:pPr>
              <w:spacing w:before="80" w:after="80" w:line="240" w:lineRule="auto"/>
              <w:rPr>
                <w:rFonts w:eastAsia="Calibri"/>
                <w:sz w:val="18"/>
              </w:rPr>
            </w:pPr>
            <w:bookmarkStart w:id="146" w:name="lt_pId531"/>
            <w:r w:rsidRPr="00724B7F">
              <w:rPr>
                <w:rFonts w:eastAsia="Calibri"/>
                <w:sz w:val="18"/>
              </w:rPr>
              <w:t xml:space="preserve">Общее число ДС </w:t>
            </w:r>
            <w:r w:rsidR="00155C88">
              <w:rPr>
                <w:rFonts w:eastAsia="Calibri"/>
                <w:sz w:val="18"/>
              </w:rPr>
              <w:br/>
            </w:r>
            <w:r w:rsidRPr="00724B7F">
              <w:rPr>
                <w:rFonts w:eastAsia="Calibri"/>
                <w:sz w:val="18"/>
              </w:rPr>
              <w:t>Соглашения 1958 года:</w:t>
            </w:r>
            <w:bookmarkEnd w:id="146"/>
            <w:r w:rsidRPr="00724B7F">
              <w:rPr>
                <w:rFonts w:eastAsia="Calibri"/>
                <w:sz w:val="18"/>
              </w:rPr>
              <w:t xml:space="preserve"> </w:t>
            </w:r>
            <w:r>
              <w:rPr>
                <w:rFonts w:eastAsia="Calibri"/>
                <w:b/>
                <w:bCs/>
                <w:sz w:val="18"/>
              </w:rPr>
              <w:t>52</w:t>
            </w:r>
            <w:r w:rsidRPr="00724B7F">
              <w:rPr>
                <w:rFonts w:eastAsia="Calibri"/>
                <w:sz w:val="18"/>
              </w:rPr>
              <w:t>.</w:t>
            </w:r>
          </w:p>
          <w:p w14:paraId="7AA7B38B" w14:textId="77777777" w:rsidR="00E57C0D" w:rsidRPr="00724B7F" w:rsidRDefault="00E57C0D" w:rsidP="00155C88">
            <w:pPr>
              <w:spacing w:before="80" w:after="80" w:line="240" w:lineRule="auto"/>
              <w:rPr>
                <w:rFonts w:eastAsia="MS Mincho"/>
                <w:sz w:val="18"/>
              </w:rPr>
            </w:pPr>
            <w:bookmarkStart w:id="147" w:name="lt_pId533"/>
            <w:r w:rsidRPr="00724B7F">
              <w:rPr>
                <w:rFonts w:eastAsia="MS Mincho"/>
                <w:sz w:val="18"/>
              </w:rPr>
              <w:t xml:space="preserve">Число новых ДС </w:t>
            </w:r>
            <w:r w:rsidR="00155C88">
              <w:rPr>
                <w:rFonts w:eastAsia="MS Mincho"/>
                <w:sz w:val="18"/>
              </w:rPr>
              <w:br/>
            </w:r>
            <w:r w:rsidRPr="00724B7F">
              <w:rPr>
                <w:rFonts w:eastAsia="MS Mincho"/>
                <w:sz w:val="18"/>
              </w:rPr>
              <w:t>Соглашения 1998 года:</w:t>
            </w:r>
            <w:bookmarkEnd w:id="147"/>
            <w:r w:rsidRPr="00724B7F">
              <w:rPr>
                <w:rFonts w:eastAsia="MS Mincho"/>
                <w:sz w:val="18"/>
              </w:rPr>
              <w:t xml:space="preserve"> </w:t>
            </w:r>
            <w:r>
              <w:rPr>
                <w:rFonts w:eastAsia="MS Mincho"/>
                <w:b/>
                <w:bCs/>
                <w:sz w:val="18"/>
              </w:rPr>
              <w:t>2</w:t>
            </w:r>
            <w:r w:rsidRPr="00724B7F">
              <w:rPr>
                <w:rFonts w:eastAsia="MS Mincho"/>
                <w:sz w:val="18"/>
              </w:rPr>
              <w:t>.</w:t>
            </w:r>
          </w:p>
          <w:p w14:paraId="0E9FE66B" w14:textId="77777777" w:rsidR="00E57C0D" w:rsidRPr="00724B7F" w:rsidRDefault="00E57C0D" w:rsidP="000659B2">
            <w:pPr>
              <w:spacing w:before="80" w:after="80" w:line="240" w:lineRule="auto"/>
              <w:rPr>
                <w:rFonts w:eastAsia="MS Mincho"/>
                <w:sz w:val="18"/>
              </w:rPr>
            </w:pPr>
            <w:bookmarkStart w:id="148" w:name="lt_pId535"/>
            <w:r w:rsidRPr="00724B7F">
              <w:rPr>
                <w:rFonts w:eastAsia="Calibri"/>
                <w:sz w:val="18"/>
              </w:rPr>
              <w:t xml:space="preserve">Общее число ДС </w:t>
            </w:r>
            <w:r w:rsidR="00155C88">
              <w:rPr>
                <w:rFonts w:eastAsia="Calibri"/>
                <w:sz w:val="18"/>
              </w:rPr>
              <w:br/>
            </w:r>
            <w:r w:rsidRPr="00724B7F">
              <w:rPr>
                <w:rFonts w:eastAsia="Calibri"/>
                <w:sz w:val="18"/>
              </w:rPr>
              <w:t>Соглашения 1998 года:</w:t>
            </w:r>
            <w:bookmarkEnd w:id="148"/>
            <w:r w:rsidRPr="00724B7F">
              <w:rPr>
                <w:rFonts w:eastAsia="Calibri"/>
                <w:sz w:val="18"/>
              </w:rPr>
              <w:t xml:space="preserve"> </w:t>
            </w:r>
            <w:r w:rsidRPr="000D06E6">
              <w:rPr>
                <w:rFonts w:eastAsia="MS Mincho"/>
                <w:b/>
                <w:bCs/>
                <w:sz w:val="18"/>
              </w:rPr>
              <w:t>35</w:t>
            </w:r>
            <w:r w:rsidRPr="00724B7F">
              <w:rPr>
                <w:rFonts w:eastAsia="MS Mincho"/>
                <w:sz w:val="18"/>
              </w:rPr>
              <w:t>.</w:t>
            </w:r>
          </w:p>
        </w:tc>
      </w:tr>
      <w:tr w:rsidR="00E57C0D" w:rsidRPr="00506104" w14:paraId="54FD7F24" w14:textId="77777777" w:rsidTr="0049479A">
        <w:trPr>
          <w:trHeight w:val="20"/>
        </w:trPr>
        <w:tc>
          <w:tcPr>
            <w:tcW w:w="1712" w:type="dxa"/>
            <w:tcBorders>
              <w:top w:val="nil"/>
              <w:left w:val="nil"/>
              <w:bottom w:val="nil"/>
              <w:right w:val="nil"/>
              <w:tl2br w:val="nil"/>
              <w:tr2bl w:val="nil"/>
            </w:tcBorders>
            <w:shd w:val="clear" w:color="auto" w:fill="auto"/>
          </w:tcPr>
          <w:p w14:paraId="59731986" w14:textId="77777777" w:rsidR="00E57C0D" w:rsidRPr="00724B7F" w:rsidRDefault="00E57C0D" w:rsidP="000659B2">
            <w:pPr>
              <w:spacing w:before="80" w:after="80" w:line="240" w:lineRule="auto"/>
              <w:ind w:right="77"/>
              <w:rPr>
                <w:rFonts w:eastAsia="MS Mincho"/>
                <w:sz w:val="18"/>
              </w:rPr>
            </w:pPr>
            <w:r w:rsidRPr="00724B7F">
              <w:rPr>
                <w:rFonts w:eastAsia="MS Mincho"/>
                <w:sz w:val="18"/>
              </w:rPr>
              <w:t> </w:t>
            </w:r>
          </w:p>
        </w:tc>
        <w:tc>
          <w:tcPr>
            <w:tcW w:w="2408" w:type="dxa"/>
            <w:tcBorders>
              <w:top w:val="nil"/>
              <w:bottom w:val="nil"/>
            </w:tcBorders>
            <w:shd w:val="clear" w:color="auto" w:fill="auto"/>
          </w:tcPr>
          <w:p w14:paraId="2FA6FEE0" w14:textId="77777777" w:rsidR="00E57C0D" w:rsidRPr="00724B7F" w:rsidRDefault="00E57C0D" w:rsidP="000659B2">
            <w:pPr>
              <w:spacing w:before="80" w:after="80" w:line="240" w:lineRule="auto"/>
              <w:rPr>
                <w:rFonts w:eastAsia="MS Mincho"/>
                <w:sz w:val="18"/>
              </w:rPr>
            </w:pPr>
            <w:bookmarkStart w:id="149" w:name="lt_pId538"/>
            <w:r w:rsidRPr="00724B7F">
              <w:rPr>
                <w:rFonts w:eastAsia="MS Mincho"/>
                <w:sz w:val="18"/>
              </w:rPr>
              <w:t xml:space="preserve">Участие секретариата в рабочем совещании по </w:t>
            </w:r>
            <w:r>
              <w:rPr>
                <w:rFonts w:eastAsia="MS Mincho"/>
                <w:sz w:val="18"/>
              </w:rPr>
              <w:t>вопросам</w:t>
            </w:r>
            <w:r w:rsidRPr="00724B7F">
              <w:rPr>
                <w:rFonts w:eastAsia="MS Mincho"/>
                <w:sz w:val="18"/>
              </w:rPr>
              <w:t xml:space="preserve"> сотрудничества </w:t>
            </w:r>
            <w:r>
              <w:rPr>
                <w:rFonts w:eastAsia="MS Mincho"/>
                <w:sz w:val="18"/>
              </w:rPr>
              <w:t>в области</w:t>
            </w:r>
            <w:r w:rsidRPr="00724B7F">
              <w:rPr>
                <w:rFonts w:eastAsia="MS Mincho"/>
                <w:sz w:val="18"/>
              </w:rPr>
              <w:t xml:space="preserve"> нормативного регулирования между членами Комитета по техническим барьерам в торговле (ТБТ) Всемирной торговой организации (ВТО), 9 ноября 2011 года.</w:t>
            </w:r>
            <w:bookmarkEnd w:id="149"/>
            <w:r w:rsidRPr="00724B7F">
              <w:rPr>
                <w:rFonts w:eastAsia="MS Mincho"/>
                <w:sz w:val="18"/>
              </w:rPr>
              <w:t xml:space="preserve"> </w:t>
            </w:r>
            <w:bookmarkStart w:id="150" w:name="lt_pId539"/>
            <w:r w:rsidRPr="00724B7F">
              <w:rPr>
                <w:rFonts w:eastAsia="MS Mincho"/>
                <w:sz w:val="18"/>
              </w:rPr>
              <w:t>Участвующим странам было предложено применять правила, разработанные WP.29, и присоединиться к соглашениям 1958 и 1998 годов.</w:t>
            </w:r>
            <w:bookmarkEnd w:id="150"/>
          </w:p>
        </w:tc>
        <w:tc>
          <w:tcPr>
            <w:tcW w:w="1848" w:type="dxa"/>
            <w:tcBorders>
              <w:top w:val="nil"/>
              <w:bottom w:val="nil"/>
            </w:tcBorders>
            <w:shd w:val="clear" w:color="auto" w:fill="auto"/>
          </w:tcPr>
          <w:p w14:paraId="348C9F02" w14:textId="77777777" w:rsidR="00E57C0D" w:rsidRPr="00724B7F" w:rsidRDefault="00E57C0D" w:rsidP="000659B2">
            <w:pPr>
              <w:spacing w:before="80" w:after="80" w:line="240" w:lineRule="auto"/>
              <w:rPr>
                <w:rFonts w:eastAsia="MS Mincho"/>
                <w:sz w:val="18"/>
              </w:rPr>
            </w:pPr>
            <w:bookmarkStart w:id="151" w:name="lt_pId540"/>
            <w:r w:rsidRPr="00724B7F">
              <w:rPr>
                <w:rFonts w:eastAsia="MS Mincho"/>
                <w:sz w:val="18"/>
              </w:rPr>
              <w:t>Мониторинг деятельности по итогам участия секретариата в рабочем совещании Комитет</w:t>
            </w:r>
            <w:r>
              <w:rPr>
                <w:rFonts w:eastAsia="MS Mincho"/>
                <w:sz w:val="18"/>
              </w:rPr>
              <w:t>а</w:t>
            </w:r>
            <w:r w:rsidRPr="00724B7F">
              <w:rPr>
                <w:rFonts w:eastAsia="MS Mincho"/>
                <w:sz w:val="18"/>
              </w:rPr>
              <w:t xml:space="preserve"> по ликвидации технических барьеров в торговле ВТО.</w:t>
            </w:r>
            <w:bookmarkEnd w:id="151"/>
          </w:p>
        </w:tc>
        <w:tc>
          <w:tcPr>
            <w:tcW w:w="1553" w:type="dxa"/>
            <w:tcBorders>
              <w:top w:val="nil"/>
              <w:bottom w:val="nil"/>
            </w:tcBorders>
            <w:shd w:val="clear" w:color="auto" w:fill="auto"/>
          </w:tcPr>
          <w:p w14:paraId="11BCDC15" w14:textId="77777777" w:rsidR="00E57C0D" w:rsidRPr="00724B7F" w:rsidRDefault="00E57C0D" w:rsidP="000659B2">
            <w:pPr>
              <w:spacing w:before="80" w:after="80" w:line="240" w:lineRule="auto"/>
              <w:rPr>
                <w:rFonts w:eastAsia="MS Mincho"/>
                <w:sz w:val="18"/>
              </w:rPr>
            </w:pPr>
            <w:bookmarkStart w:id="152" w:name="lt_pId541"/>
            <w:r w:rsidRPr="00724B7F">
              <w:rPr>
                <w:rFonts w:eastAsia="MS Mincho"/>
                <w:sz w:val="18"/>
              </w:rPr>
              <w:t>WP.29</w:t>
            </w:r>
            <w:bookmarkEnd w:id="152"/>
          </w:p>
        </w:tc>
        <w:tc>
          <w:tcPr>
            <w:tcW w:w="1428" w:type="dxa"/>
            <w:tcBorders>
              <w:top w:val="nil"/>
              <w:bottom w:val="nil"/>
            </w:tcBorders>
            <w:shd w:val="clear" w:color="auto" w:fill="auto"/>
          </w:tcPr>
          <w:p w14:paraId="1553C8A1" w14:textId="77777777" w:rsidR="00E57C0D" w:rsidRPr="00724B7F" w:rsidRDefault="00E57C0D" w:rsidP="000659B2">
            <w:pPr>
              <w:spacing w:before="80" w:after="80" w:line="240" w:lineRule="auto"/>
              <w:rPr>
                <w:rFonts w:eastAsia="MS Mincho"/>
                <w:sz w:val="18"/>
              </w:rPr>
            </w:pPr>
            <w:r w:rsidRPr="00724B7F">
              <w:rPr>
                <w:rFonts w:eastAsia="MS Mincho"/>
                <w:sz w:val="18"/>
              </w:rPr>
              <w:t>2011−2020 годы</w:t>
            </w:r>
          </w:p>
        </w:tc>
        <w:tc>
          <w:tcPr>
            <w:tcW w:w="1694" w:type="dxa"/>
            <w:tcBorders>
              <w:top w:val="nil"/>
              <w:bottom w:val="nil"/>
            </w:tcBorders>
            <w:shd w:val="clear" w:color="auto" w:fill="auto"/>
          </w:tcPr>
          <w:p w14:paraId="4A448867" w14:textId="77777777" w:rsidR="00E57C0D" w:rsidRPr="00724B7F" w:rsidRDefault="00E57C0D" w:rsidP="000659B2">
            <w:pPr>
              <w:spacing w:before="80" w:after="80" w:line="240" w:lineRule="auto"/>
              <w:rPr>
                <w:rFonts w:eastAsia="MS Mincho"/>
                <w:sz w:val="18"/>
              </w:rPr>
            </w:pPr>
            <w:bookmarkStart w:id="153" w:name="lt_pId543"/>
            <w:r w:rsidRPr="00724B7F">
              <w:rPr>
                <w:rFonts w:eastAsia="MS Mincho"/>
                <w:sz w:val="18"/>
              </w:rPr>
              <w:t>Число ДС, применяющих правила Организации Объединенных Наций.</w:t>
            </w:r>
            <w:bookmarkEnd w:id="153"/>
          </w:p>
        </w:tc>
        <w:tc>
          <w:tcPr>
            <w:tcW w:w="1944" w:type="dxa"/>
            <w:tcBorders>
              <w:top w:val="nil"/>
              <w:bottom w:val="nil"/>
            </w:tcBorders>
            <w:shd w:val="clear" w:color="auto" w:fill="auto"/>
          </w:tcPr>
          <w:p w14:paraId="4231AEEF" w14:textId="77777777" w:rsidR="00E57C0D" w:rsidRPr="00724B7F" w:rsidRDefault="00E57C0D" w:rsidP="00155C88">
            <w:pPr>
              <w:spacing w:before="80" w:after="80" w:line="240" w:lineRule="auto"/>
              <w:rPr>
                <w:rFonts w:eastAsia="MS Mincho"/>
                <w:sz w:val="18"/>
              </w:rPr>
            </w:pPr>
            <w:r w:rsidRPr="00724B7F">
              <w:rPr>
                <w:rFonts w:eastAsia="MS Mincho"/>
                <w:sz w:val="18"/>
              </w:rPr>
              <w:t xml:space="preserve">Число новых ДС </w:t>
            </w:r>
            <w:r w:rsidR="00155C88">
              <w:rPr>
                <w:rFonts w:eastAsia="MS Mincho"/>
                <w:sz w:val="18"/>
              </w:rPr>
              <w:br/>
            </w:r>
            <w:r w:rsidRPr="00724B7F">
              <w:rPr>
                <w:rFonts w:eastAsia="MS Mincho"/>
                <w:sz w:val="18"/>
              </w:rPr>
              <w:t xml:space="preserve">Соглашения 1958 года: </w:t>
            </w:r>
            <w:r>
              <w:rPr>
                <w:rFonts w:eastAsia="MS Mincho"/>
                <w:b/>
                <w:bCs/>
                <w:sz w:val="18"/>
              </w:rPr>
              <w:t>2</w:t>
            </w:r>
            <w:r w:rsidRPr="00724B7F">
              <w:rPr>
                <w:rFonts w:eastAsia="MS Mincho"/>
                <w:sz w:val="18"/>
              </w:rPr>
              <w:t>.</w:t>
            </w:r>
          </w:p>
          <w:p w14:paraId="0710E6A9" w14:textId="77777777" w:rsidR="00E57C0D" w:rsidRPr="00724B7F" w:rsidRDefault="00E57C0D" w:rsidP="000659B2">
            <w:pPr>
              <w:spacing w:before="80" w:after="80" w:line="240" w:lineRule="auto"/>
              <w:rPr>
                <w:rFonts w:eastAsia="Calibri"/>
                <w:sz w:val="18"/>
              </w:rPr>
            </w:pPr>
            <w:r w:rsidRPr="00724B7F">
              <w:rPr>
                <w:rFonts w:eastAsia="Calibri"/>
                <w:sz w:val="18"/>
              </w:rPr>
              <w:t xml:space="preserve">Общее число ДС </w:t>
            </w:r>
            <w:r w:rsidR="00155C88">
              <w:rPr>
                <w:rFonts w:eastAsia="Calibri"/>
                <w:sz w:val="18"/>
              </w:rPr>
              <w:br/>
            </w:r>
            <w:r w:rsidRPr="00724B7F">
              <w:rPr>
                <w:rFonts w:eastAsia="Calibri"/>
                <w:sz w:val="18"/>
              </w:rPr>
              <w:t xml:space="preserve">Соглашения 1958 года: </w:t>
            </w:r>
            <w:r>
              <w:rPr>
                <w:rFonts w:eastAsia="Calibri"/>
                <w:b/>
                <w:bCs/>
                <w:sz w:val="18"/>
              </w:rPr>
              <w:t>52</w:t>
            </w:r>
            <w:r w:rsidRPr="00724B7F">
              <w:rPr>
                <w:rFonts w:eastAsia="Calibri"/>
                <w:sz w:val="18"/>
              </w:rPr>
              <w:t>.</w:t>
            </w:r>
          </w:p>
          <w:p w14:paraId="2E6DA116" w14:textId="77777777" w:rsidR="00E57C0D" w:rsidRPr="00724B7F" w:rsidRDefault="00E57C0D" w:rsidP="00155C88">
            <w:pPr>
              <w:spacing w:before="80" w:after="80" w:line="240" w:lineRule="auto"/>
              <w:rPr>
                <w:rFonts w:eastAsia="MS Mincho"/>
                <w:sz w:val="18"/>
              </w:rPr>
            </w:pPr>
            <w:r w:rsidRPr="00724B7F">
              <w:rPr>
                <w:rFonts w:eastAsia="MS Mincho"/>
                <w:sz w:val="18"/>
              </w:rPr>
              <w:t xml:space="preserve">Число новых ДС </w:t>
            </w:r>
            <w:r w:rsidR="00155C88">
              <w:rPr>
                <w:rFonts w:eastAsia="MS Mincho"/>
                <w:sz w:val="18"/>
              </w:rPr>
              <w:br/>
            </w:r>
            <w:r w:rsidRPr="00724B7F">
              <w:rPr>
                <w:rFonts w:eastAsia="MS Mincho"/>
                <w:sz w:val="18"/>
              </w:rPr>
              <w:t xml:space="preserve">Соглашения 1998 года: </w:t>
            </w:r>
            <w:r>
              <w:rPr>
                <w:rFonts w:eastAsia="MS Mincho"/>
                <w:b/>
                <w:bCs/>
                <w:sz w:val="18"/>
              </w:rPr>
              <w:t>2</w:t>
            </w:r>
            <w:r w:rsidRPr="00724B7F">
              <w:rPr>
                <w:rFonts w:eastAsia="MS Mincho"/>
                <w:sz w:val="18"/>
              </w:rPr>
              <w:t>.</w:t>
            </w:r>
          </w:p>
          <w:p w14:paraId="3EC98B9B" w14:textId="77777777" w:rsidR="00E57C0D" w:rsidRPr="00724B7F" w:rsidRDefault="00E57C0D" w:rsidP="000659B2">
            <w:pPr>
              <w:spacing w:before="80" w:after="80" w:line="240" w:lineRule="auto"/>
              <w:rPr>
                <w:rFonts w:eastAsia="MS Mincho"/>
                <w:sz w:val="18"/>
              </w:rPr>
            </w:pPr>
            <w:r w:rsidRPr="00724B7F">
              <w:rPr>
                <w:rFonts w:eastAsia="Calibri"/>
                <w:sz w:val="18"/>
              </w:rPr>
              <w:t xml:space="preserve">Общее число ДС </w:t>
            </w:r>
            <w:r w:rsidR="00155C88">
              <w:rPr>
                <w:rFonts w:eastAsia="Calibri"/>
                <w:sz w:val="18"/>
              </w:rPr>
              <w:br/>
            </w:r>
            <w:r w:rsidRPr="00724B7F">
              <w:rPr>
                <w:rFonts w:eastAsia="Calibri"/>
                <w:sz w:val="18"/>
              </w:rPr>
              <w:t xml:space="preserve">Соглашения 1998 года: </w:t>
            </w:r>
            <w:r w:rsidRPr="000D06E6">
              <w:rPr>
                <w:rFonts w:eastAsia="MS Mincho"/>
                <w:b/>
                <w:bCs/>
                <w:sz w:val="18"/>
              </w:rPr>
              <w:t>35</w:t>
            </w:r>
            <w:r w:rsidRPr="00724B7F">
              <w:rPr>
                <w:rFonts w:eastAsia="MS Mincho"/>
                <w:sz w:val="18"/>
              </w:rPr>
              <w:t>.</w:t>
            </w:r>
          </w:p>
        </w:tc>
      </w:tr>
      <w:tr w:rsidR="00E57C0D" w:rsidRPr="00506104" w14:paraId="43FE7CA7" w14:textId="77777777" w:rsidTr="0049479A">
        <w:trPr>
          <w:trHeight w:val="20"/>
        </w:trPr>
        <w:tc>
          <w:tcPr>
            <w:tcW w:w="1712" w:type="dxa"/>
            <w:tcBorders>
              <w:top w:val="nil"/>
              <w:left w:val="nil"/>
              <w:bottom w:val="nil"/>
              <w:right w:val="nil"/>
              <w:tl2br w:val="nil"/>
              <w:tr2bl w:val="nil"/>
            </w:tcBorders>
            <w:shd w:val="clear" w:color="auto" w:fill="auto"/>
          </w:tcPr>
          <w:p w14:paraId="1C036D02" w14:textId="77777777" w:rsidR="00E57C0D" w:rsidRPr="00724B7F" w:rsidRDefault="00E57C0D" w:rsidP="000659B2">
            <w:pPr>
              <w:pageBreakBefore/>
              <w:spacing w:before="80" w:after="80" w:line="240" w:lineRule="auto"/>
              <w:ind w:right="77"/>
              <w:rPr>
                <w:rFonts w:eastAsia="MS Mincho"/>
                <w:sz w:val="18"/>
              </w:rPr>
            </w:pPr>
            <w:bookmarkStart w:id="154" w:name="lt_pId552"/>
            <w:r w:rsidRPr="00724B7F">
              <w:rPr>
                <w:rFonts w:eastAsia="MS Mincho"/>
                <w:sz w:val="18"/>
              </w:rPr>
              <w:t>Меры, принимаемые региональными организациями экономической интеграции (РОЭИ)/ДС, по замене региональных нормативных актов правилами/ГТП Организации Объединенных Наций</w:t>
            </w:r>
            <w:bookmarkEnd w:id="154"/>
          </w:p>
        </w:tc>
        <w:tc>
          <w:tcPr>
            <w:tcW w:w="2408" w:type="dxa"/>
            <w:tcBorders>
              <w:top w:val="nil"/>
              <w:bottom w:val="nil"/>
            </w:tcBorders>
            <w:shd w:val="clear" w:color="auto" w:fill="auto"/>
          </w:tcPr>
          <w:p w14:paraId="4A79B2E7" w14:textId="77777777" w:rsidR="00E57C0D" w:rsidRPr="00724B7F" w:rsidRDefault="00E57C0D" w:rsidP="009C0E7E">
            <w:pPr>
              <w:spacing w:before="80" w:after="80" w:line="240" w:lineRule="auto"/>
              <w:rPr>
                <w:rFonts w:eastAsia="MS Mincho"/>
                <w:sz w:val="18"/>
              </w:rPr>
            </w:pPr>
            <w:bookmarkStart w:id="155" w:name="lt_pId553"/>
            <w:r w:rsidRPr="00724B7F">
              <w:rPr>
                <w:rFonts w:eastAsia="MS Mincho"/>
                <w:sz w:val="18"/>
              </w:rPr>
              <w:t>Регламент Комиссии (ЕС) № 407/2011 от 27 апреля 2011 года включает 62 правила ООН в приложение IV к регламенту ЕС</w:t>
            </w:r>
            <w:r w:rsidR="009C0E7E">
              <w:rPr>
                <w:rFonts w:eastAsia="MS Mincho"/>
                <w:sz w:val="18"/>
              </w:rPr>
              <w:t> </w:t>
            </w:r>
            <w:r w:rsidRPr="00724B7F">
              <w:rPr>
                <w:rFonts w:eastAsia="MS Mincho"/>
                <w:sz w:val="18"/>
              </w:rPr>
              <w:t xml:space="preserve">№ 661/2009, который касается требований к официальному утверждению типа конструкции в отношении общей безопасности </w:t>
            </w:r>
            <w:r>
              <w:rPr>
                <w:rFonts w:eastAsia="MS Mincho"/>
                <w:sz w:val="18"/>
              </w:rPr>
              <w:t>авто</w:t>
            </w:r>
            <w:r w:rsidRPr="00724B7F">
              <w:rPr>
                <w:rFonts w:eastAsia="MS Mincho"/>
                <w:sz w:val="18"/>
              </w:rPr>
              <w:t>транспортных средств и в котором перечислены правила Организации Объединенных Наций, применяемые в обязательном порядке.</w:t>
            </w:r>
            <w:bookmarkEnd w:id="155"/>
          </w:p>
        </w:tc>
        <w:tc>
          <w:tcPr>
            <w:tcW w:w="1848" w:type="dxa"/>
            <w:tcBorders>
              <w:top w:val="nil"/>
              <w:bottom w:val="nil"/>
            </w:tcBorders>
            <w:shd w:val="clear" w:color="auto" w:fill="auto"/>
          </w:tcPr>
          <w:p w14:paraId="39D12534" w14:textId="77777777" w:rsidR="00E57C0D" w:rsidRPr="00724B7F" w:rsidRDefault="00E57C0D" w:rsidP="000659B2">
            <w:pPr>
              <w:spacing w:before="80" w:after="80" w:line="240" w:lineRule="auto"/>
              <w:rPr>
                <w:rFonts w:eastAsia="MS Mincho"/>
                <w:sz w:val="18"/>
              </w:rPr>
            </w:pPr>
            <w:bookmarkStart w:id="156" w:name="lt_pId554"/>
            <w:r w:rsidRPr="00724B7F">
              <w:rPr>
                <w:rFonts w:eastAsia="MS Mincho"/>
                <w:sz w:val="18"/>
              </w:rPr>
              <w:t>Мониторинг деятельности после вступления в силу регламента ЕС.</w:t>
            </w:r>
            <w:bookmarkEnd w:id="156"/>
          </w:p>
        </w:tc>
        <w:tc>
          <w:tcPr>
            <w:tcW w:w="1553" w:type="dxa"/>
            <w:tcBorders>
              <w:top w:val="nil"/>
              <w:bottom w:val="nil"/>
            </w:tcBorders>
            <w:shd w:val="clear" w:color="auto" w:fill="auto"/>
          </w:tcPr>
          <w:p w14:paraId="278D1B34" w14:textId="77777777" w:rsidR="00E57C0D" w:rsidRPr="00724B7F" w:rsidRDefault="00E57C0D" w:rsidP="000659B2">
            <w:pPr>
              <w:spacing w:before="80" w:after="80" w:line="240" w:lineRule="auto"/>
              <w:rPr>
                <w:rFonts w:eastAsia="MS Mincho"/>
                <w:sz w:val="18"/>
              </w:rPr>
            </w:pPr>
            <w:bookmarkStart w:id="157" w:name="lt_pId555"/>
            <w:r w:rsidRPr="00724B7F">
              <w:rPr>
                <w:rFonts w:eastAsia="MS Mincho"/>
                <w:sz w:val="18"/>
              </w:rPr>
              <w:t>WP.29</w:t>
            </w:r>
            <w:bookmarkEnd w:id="157"/>
          </w:p>
        </w:tc>
        <w:tc>
          <w:tcPr>
            <w:tcW w:w="1428" w:type="dxa"/>
            <w:tcBorders>
              <w:top w:val="nil"/>
              <w:bottom w:val="nil"/>
            </w:tcBorders>
            <w:shd w:val="clear" w:color="auto" w:fill="auto"/>
          </w:tcPr>
          <w:p w14:paraId="6B594F2A" w14:textId="77777777" w:rsidR="00E57C0D" w:rsidRPr="00724B7F" w:rsidRDefault="00E57C0D" w:rsidP="000659B2">
            <w:pPr>
              <w:spacing w:before="80" w:after="80" w:line="240" w:lineRule="auto"/>
              <w:rPr>
                <w:rFonts w:eastAsia="MS Mincho"/>
                <w:sz w:val="18"/>
              </w:rPr>
            </w:pPr>
            <w:r w:rsidRPr="00724B7F">
              <w:rPr>
                <w:rFonts w:eastAsia="MS Mincho"/>
                <w:sz w:val="18"/>
              </w:rPr>
              <w:t>2011−2020 годы</w:t>
            </w:r>
          </w:p>
        </w:tc>
        <w:tc>
          <w:tcPr>
            <w:tcW w:w="1694" w:type="dxa"/>
            <w:tcBorders>
              <w:top w:val="nil"/>
              <w:bottom w:val="nil"/>
            </w:tcBorders>
            <w:shd w:val="clear" w:color="auto" w:fill="auto"/>
          </w:tcPr>
          <w:p w14:paraId="5C3EDDB7" w14:textId="77777777" w:rsidR="00E57C0D" w:rsidRPr="00724B7F" w:rsidRDefault="00E57C0D" w:rsidP="000659B2">
            <w:pPr>
              <w:spacing w:before="80" w:after="80" w:line="240" w:lineRule="auto"/>
              <w:rPr>
                <w:rFonts w:eastAsia="MS Mincho"/>
                <w:sz w:val="18"/>
              </w:rPr>
            </w:pPr>
            <w:bookmarkStart w:id="158" w:name="lt_pId557"/>
            <w:r w:rsidRPr="00724B7F">
              <w:rPr>
                <w:rFonts w:eastAsia="MS Mincho"/>
                <w:sz w:val="18"/>
              </w:rPr>
              <w:t>Число ДС, применяющих правила Организации Объединенных Наций.</w:t>
            </w:r>
            <w:bookmarkEnd w:id="158"/>
          </w:p>
        </w:tc>
        <w:tc>
          <w:tcPr>
            <w:tcW w:w="1944" w:type="dxa"/>
            <w:tcBorders>
              <w:top w:val="nil"/>
              <w:bottom w:val="nil"/>
            </w:tcBorders>
            <w:shd w:val="clear" w:color="auto" w:fill="auto"/>
          </w:tcPr>
          <w:p w14:paraId="72CC9F34" w14:textId="77777777" w:rsidR="00E57C0D" w:rsidRPr="00724B7F" w:rsidRDefault="00E57C0D" w:rsidP="00155C88">
            <w:pPr>
              <w:spacing w:before="80" w:after="80" w:line="240" w:lineRule="auto"/>
              <w:rPr>
                <w:rFonts w:eastAsia="MS Mincho"/>
                <w:sz w:val="18"/>
              </w:rPr>
            </w:pPr>
            <w:r w:rsidRPr="00724B7F">
              <w:rPr>
                <w:rFonts w:eastAsia="MS Mincho"/>
                <w:sz w:val="18"/>
              </w:rPr>
              <w:t xml:space="preserve">Число новых ДС </w:t>
            </w:r>
            <w:r w:rsidR="00155C88">
              <w:rPr>
                <w:rFonts w:eastAsia="MS Mincho"/>
                <w:sz w:val="18"/>
              </w:rPr>
              <w:br/>
            </w:r>
            <w:r w:rsidRPr="00724B7F">
              <w:rPr>
                <w:rFonts w:eastAsia="MS Mincho"/>
                <w:sz w:val="18"/>
              </w:rPr>
              <w:t xml:space="preserve">Соглашения 1958 года: </w:t>
            </w:r>
            <w:r>
              <w:rPr>
                <w:rFonts w:eastAsia="MS Mincho"/>
                <w:b/>
                <w:bCs/>
                <w:sz w:val="18"/>
              </w:rPr>
              <w:t>2</w:t>
            </w:r>
            <w:r w:rsidRPr="00724B7F">
              <w:rPr>
                <w:rFonts w:eastAsia="MS Mincho"/>
                <w:sz w:val="18"/>
              </w:rPr>
              <w:t>.</w:t>
            </w:r>
          </w:p>
          <w:p w14:paraId="2F04730C" w14:textId="77777777" w:rsidR="00E57C0D" w:rsidRPr="00724B7F" w:rsidRDefault="00E57C0D" w:rsidP="000659B2">
            <w:pPr>
              <w:spacing w:before="80" w:after="80" w:line="240" w:lineRule="auto"/>
              <w:rPr>
                <w:rFonts w:eastAsia="Calibri"/>
                <w:sz w:val="18"/>
              </w:rPr>
            </w:pPr>
            <w:r w:rsidRPr="00724B7F">
              <w:rPr>
                <w:rFonts w:eastAsia="Calibri"/>
                <w:sz w:val="18"/>
              </w:rPr>
              <w:t xml:space="preserve">Общее число ДС </w:t>
            </w:r>
            <w:r w:rsidR="00155C88">
              <w:rPr>
                <w:rFonts w:eastAsia="Calibri"/>
                <w:sz w:val="18"/>
              </w:rPr>
              <w:br/>
            </w:r>
            <w:r w:rsidRPr="00724B7F">
              <w:rPr>
                <w:rFonts w:eastAsia="Calibri"/>
                <w:sz w:val="18"/>
              </w:rPr>
              <w:t xml:space="preserve">Соглашения 1958 года: </w:t>
            </w:r>
            <w:r>
              <w:rPr>
                <w:rFonts w:eastAsia="Calibri"/>
                <w:b/>
                <w:bCs/>
                <w:sz w:val="18"/>
              </w:rPr>
              <w:t>52</w:t>
            </w:r>
            <w:r w:rsidRPr="00724B7F">
              <w:rPr>
                <w:rFonts w:eastAsia="Calibri"/>
                <w:sz w:val="18"/>
              </w:rPr>
              <w:t>.</w:t>
            </w:r>
          </w:p>
          <w:p w14:paraId="58BE4F3A" w14:textId="77777777" w:rsidR="00E57C0D" w:rsidRPr="00724B7F" w:rsidRDefault="00E57C0D" w:rsidP="00155C88">
            <w:pPr>
              <w:spacing w:before="80" w:after="80" w:line="240" w:lineRule="auto"/>
              <w:rPr>
                <w:rFonts w:eastAsia="MS Mincho"/>
                <w:sz w:val="18"/>
              </w:rPr>
            </w:pPr>
            <w:r w:rsidRPr="00724B7F">
              <w:rPr>
                <w:rFonts w:eastAsia="MS Mincho"/>
                <w:sz w:val="18"/>
              </w:rPr>
              <w:t xml:space="preserve">Число новых ДС </w:t>
            </w:r>
            <w:r w:rsidR="00155C88">
              <w:rPr>
                <w:rFonts w:eastAsia="MS Mincho"/>
                <w:sz w:val="18"/>
              </w:rPr>
              <w:br/>
            </w:r>
            <w:r w:rsidRPr="00724B7F">
              <w:rPr>
                <w:rFonts w:eastAsia="MS Mincho"/>
                <w:sz w:val="18"/>
              </w:rPr>
              <w:t xml:space="preserve">Соглашения 1998 года: </w:t>
            </w:r>
            <w:r>
              <w:rPr>
                <w:rFonts w:eastAsia="MS Mincho"/>
                <w:b/>
                <w:bCs/>
                <w:sz w:val="18"/>
              </w:rPr>
              <w:t>2</w:t>
            </w:r>
            <w:r w:rsidRPr="00724B7F">
              <w:rPr>
                <w:rFonts w:eastAsia="MS Mincho"/>
                <w:sz w:val="18"/>
              </w:rPr>
              <w:t>.</w:t>
            </w:r>
          </w:p>
          <w:p w14:paraId="17F242EF" w14:textId="77777777" w:rsidR="00E57C0D" w:rsidRPr="00724B7F" w:rsidRDefault="00E57C0D" w:rsidP="000659B2">
            <w:pPr>
              <w:spacing w:before="80" w:after="80" w:line="240" w:lineRule="auto"/>
              <w:rPr>
                <w:rFonts w:eastAsia="MS Mincho"/>
                <w:sz w:val="18"/>
              </w:rPr>
            </w:pPr>
            <w:r w:rsidRPr="00724B7F">
              <w:rPr>
                <w:rFonts w:eastAsia="Calibri"/>
                <w:sz w:val="18"/>
              </w:rPr>
              <w:t xml:space="preserve">Общее число ДС </w:t>
            </w:r>
            <w:r w:rsidR="00155C88">
              <w:rPr>
                <w:rFonts w:eastAsia="Calibri"/>
                <w:sz w:val="18"/>
              </w:rPr>
              <w:br/>
            </w:r>
            <w:r w:rsidRPr="00724B7F">
              <w:rPr>
                <w:rFonts w:eastAsia="Calibri"/>
                <w:sz w:val="18"/>
              </w:rPr>
              <w:t xml:space="preserve">Соглашения 1998 года: </w:t>
            </w:r>
            <w:r w:rsidRPr="000D06E6">
              <w:rPr>
                <w:rFonts w:eastAsia="MS Mincho"/>
                <w:b/>
                <w:bCs/>
                <w:sz w:val="18"/>
              </w:rPr>
              <w:t>35</w:t>
            </w:r>
            <w:r w:rsidRPr="00724B7F">
              <w:rPr>
                <w:rFonts w:eastAsia="MS Mincho"/>
                <w:sz w:val="18"/>
              </w:rPr>
              <w:t>.</w:t>
            </w:r>
          </w:p>
        </w:tc>
      </w:tr>
      <w:tr w:rsidR="00E57C0D" w:rsidRPr="00506104" w14:paraId="3390E5A2" w14:textId="77777777" w:rsidTr="0049479A">
        <w:trPr>
          <w:trHeight w:val="20"/>
        </w:trPr>
        <w:tc>
          <w:tcPr>
            <w:tcW w:w="1712" w:type="dxa"/>
            <w:tcBorders>
              <w:top w:val="nil"/>
              <w:left w:val="nil"/>
              <w:bottom w:val="nil"/>
              <w:right w:val="nil"/>
              <w:tl2br w:val="nil"/>
              <w:tr2bl w:val="nil"/>
            </w:tcBorders>
            <w:shd w:val="clear" w:color="auto" w:fill="auto"/>
          </w:tcPr>
          <w:p w14:paraId="1500E47E" w14:textId="77777777" w:rsidR="00E57C0D" w:rsidRPr="00724B7F" w:rsidRDefault="00E57C0D" w:rsidP="000659B2">
            <w:pPr>
              <w:spacing w:before="80" w:after="80" w:line="240" w:lineRule="auto"/>
              <w:ind w:right="77"/>
              <w:rPr>
                <w:rFonts w:eastAsia="MS Mincho"/>
                <w:sz w:val="18"/>
              </w:rPr>
            </w:pPr>
            <w:bookmarkStart w:id="159" w:name="lt_pId566"/>
            <w:r w:rsidRPr="00724B7F">
              <w:rPr>
                <w:rFonts w:eastAsia="MS Mincho"/>
                <w:sz w:val="18"/>
              </w:rPr>
              <w:t>Пассивная и активная безопасность</w:t>
            </w:r>
            <w:bookmarkEnd w:id="159"/>
          </w:p>
        </w:tc>
        <w:tc>
          <w:tcPr>
            <w:tcW w:w="2408" w:type="dxa"/>
            <w:tcBorders>
              <w:top w:val="nil"/>
              <w:bottom w:val="nil"/>
            </w:tcBorders>
            <w:shd w:val="clear" w:color="auto" w:fill="auto"/>
          </w:tcPr>
          <w:p w14:paraId="5E4A76BC" w14:textId="77777777" w:rsidR="00E57C0D" w:rsidRPr="00724B7F" w:rsidRDefault="00E57C0D" w:rsidP="000659B2">
            <w:pPr>
              <w:spacing w:before="80" w:after="80" w:line="240" w:lineRule="auto"/>
              <w:rPr>
                <w:rFonts w:eastAsia="MS Mincho"/>
                <w:sz w:val="18"/>
              </w:rPr>
            </w:pPr>
            <w:bookmarkStart w:id="160" w:name="lt_pId567"/>
            <w:r w:rsidRPr="00724B7F">
              <w:rPr>
                <w:rFonts w:eastAsia="MS Mincho"/>
                <w:sz w:val="18"/>
              </w:rPr>
              <w:t>Разработаны и приняты правила Организации Объединенных Наций и ГТП Организации Объединенных Наций по:</w:t>
            </w:r>
            <w:bookmarkEnd w:id="160"/>
            <w:r w:rsidRPr="00724B7F">
              <w:rPr>
                <w:rFonts w:eastAsia="MS Mincho"/>
                <w:sz w:val="18"/>
              </w:rPr>
              <w:t xml:space="preserve"> </w:t>
            </w:r>
            <w:bookmarkStart w:id="161" w:name="lt_pId568"/>
            <w:r w:rsidRPr="00724B7F">
              <w:rPr>
                <w:rFonts w:eastAsia="MS Mincho"/>
                <w:sz w:val="18"/>
              </w:rPr>
              <w:t>детским удерживающим системам, предотвращению хлыстовых травм, защите в случае лобового, бокового и заднего столкновения, ремням безопасности и их креплениям, защите против поражения электротоком в электрических и гибридных транспортных средствах.</w:t>
            </w:r>
            <w:bookmarkEnd w:id="161"/>
          </w:p>
        </w:tc>
        <w:tc>
          <w:tcPr>
            <w:tcW w:w="1848" w:type="dxa"/>
            <w:tcBorders>
              <w:top w:val="nil"/>
              <w:bottom w:val="nil"/>
            </w:tcBorders>
            <w:shd w:val="clear" w:color="auto" w:fill="auto"/>
          </w:tcPr>
          <w:p w14:paraId="69B9F6A4" w14:textId="77777777" w:rsidR="00E57C0D" w:rsidRPr="00724B7F" w:rsidRDefault="00E57C0D" w:rsidP="000659B2">
            <w:pPr>
              <w:spacing w:before="80" w:after="80" w:line="240" w:lineRule="auto"/>
              <w:rPr>
                <w:rFonts w:eastAsia="MS Mincho"/>
                <w:sz w:val="18"/>
              </w:rPr>
            </w:pPr>
            <w:bookmarkStart w:id="162" w:name="lt_pId569"/>
            <w:r w:rsidRPr="00724B7F">
              <w:rPr>
                <w:rFonts w:eastAsia="MS Mincho"/>
                <w:sz w:val="18"/>
              </w:rPr>
              <w:t>В целях улучшения защиты детей будут разработаны и приняты новые правила Организации Объединенных Наций по детским удерживающим системам.</w:t>
            </w:r>
            <w:bookmarkEnd w:id="162"/>
          </w:p>
        </w:tc>
        <w:tc>
          <w:tcPr>
            <w:tcW w:w="1553" w:type="dxa"/>
            <w:tcBorders>
              <w:top w:val="nil"/>
              <w:bottom w:val="nil"/>
            </w:tcBorders>
            <w:shd w:val="clear" w:color="auto" w:fill="auto"/>
          </w:tcPr>
          <w:p w14:paraId="1E37E472" w14:textId="77777777" w:rsidR="00E57C0D" w:rsidRPr="00724B7F" w:rsidRDefault="00E57C0D" w:rsidP="000659B2">
            <w:pPr>
              <w:spacing w:before="80" w:after="80" w:line="240" w:lineRule="auto"/>
              <w:rPr>
                <w:rFonts w:eastAsia="MS Mincho"/>
                <w:sz w:val="18"/>
              </w:rPr>
            </w:pPr>
            <w:bookmarkStart w:id="163" w:name="lt_pId570"/>
            <w:r w:rsidRPr="00724B7F">
              <w:rPr>
                <w:rFonts w:eastAsia="MS Mincho"/>
                <w:sz w:val="18"/>
              </w:rPr>
              <w:t>WP.29</w:t>
            </w:r>
            <w:bookmarkEnd w:id="163"/>
          </w:p>
        </w:tc>
        <w:tc>
          <w:tcPr>
            <w:tcW w:w="1428" w:type="dxa"/>
            <w:tcBorders>
              <w:top w:val="nil"/>
              <w:bottom w:val="nil"/>
            </w:tcBorders>
            <w:shd w:val="clear" w:color="auto" w:fill="auto"/>
          </w:tcPr>
          <w:p w14:paraId="6143AE59" w14:textId="77777777" w:rsidR="00E57C0D" w:rsidRPr="00724B7F" w:rsidRDefault="00E57C0D" w:rsidP="000659B2">
            <w:pPr>
              <w:spacing w:before="80" w:after="80" w:line="240" w:lineRule="auto"/>
              <w:rPr>
                <w:rFonts w:eastAsia="MS Mincho"/>
                <w:sz w:val="18"/>
              </w:rPr>
            </w:pPr>
            <w:r w:rsidRPr="00724B7F">
              <w:rPr>
                <w:rFonts w:eastAsia="MS Mincho"/>
                <w:sz w:val="18"/>
              </w:rPr>
              <w:t>2012 год</w:t>
            </w:r>
          </w:p>
        </w:tc>
        <w:tc>
          <w:tcPr>
            <w:tcW w:w="1694" w:type="dxa"/>
            <w:tcBorders>
              <w:top w:val="nil"/>
              <w:bottom w:val="nil"/>
            </w:tcBorders>
            <w:shd w:val="clear" w:color="auto" w:fill="auto"/>
          </w:tcPr>
          <w:p w14:paraId="7C846A5D" w14:textId="77777777" w:rsidR="00E57C0D" w:rsidRPr="00724B7F" w:rsidRDefault="00E57C0D" w:rsidP="000659B2">
            <w:pPr>
              <w:spacing w:before="80" w:after="80" w:line="240" w:lineRule="auto"/>
              <w:rPr>
                <w:rFonts w:eastAsia="MS Mincho"/>
                <w:sz w:val="18"/>
              </w:rPr>
            </w:pPr>
            <w:bookmarkStart w:id="164" w:name="lt_pId572"/>
            <w:r w:rsidRPr="00724B7F">
              <w:rPr>
                <w:rFonts w:eastAsia="MS Mincho"/>
                <w:sz w:val="18"/>
              </w:rPr>
              <w:t>Число ДС, применяющих правила Организации Объединенных Наций.</w:t>
            </w:r>
            <w:bookmarkEnd w:id="164"/>
          </w:p>
        </w:tc>
        <w:tc>
          <w:tcPr>
            <w:tcW w:w="1944" w:type="dxa"/>
            <w:tcBorders>
              <w:top w:val="nil"/>
              <w:bottom w:val="nil"/>
            </w:tcBorders>
            <w:shd w:val="clear" w:color="auto" w:fill="auto"/>
          </w:tcPr>
          <w:p w14:paraId="7EF17069" w14:textId="77777777" w:rsidR="00E57C0D" w:rsidRPr="00724B7F" w:rsidRDefault="00E57C0D" w:rsidP="000659B2">
            <w:pPr>
              <w:spacing w:before="80" w:after="80" w:line="240" w:lineRule="auto"/>
              <w:rPr>
                <w:rFonts w:eastAsia="MS Mincho"/>
                <w:sz w:val="18"/>
              </w:rPr>
            </w:pPr>
            <w:bookmarkStart w:id="165" w:name="lt_pId573"/>
            <w:r w:rsidRPr="00724B7F">
              <w:rPr>
                <w:rFonts w:eastAsia="MS Mincho"/>
                <w:sz w:val="18"/>
              </w:rPr>
              <w:t>Были приняты новые правила ООН, касающиеся детских удерживающих систем, вводящие новые предписания относительно бокового удара и движений, препятствующих вращению.</w:t>
            </w:r>
            <w:bookmarkEnd w:id="165"/>
          </w:p>
          <w:p w14:paraId="0F726B73" w14:textId="77777777" w:rsidR="00E57C0D" w:rsidRPr="00724B7F" w:rsidRDefault="00E57C0D" w:rsidP="000659B2">
            <w:pPr>
              <w:spacing w:before="80" w:after="80" w:line="240" w:lineRule="auto"/>
              <w:rPr>
                <w:rFonts w:eastAsia="MS Mincho"/>
                <w:sz w:val="18"/>
              </w:rPr>
            </w:pPr>
            <w:bookmarkStart w:id="166" w:name="lt_pId574"/>
            <w:r w:rsidRPr="00724B7F">
              <w:rPr>
                <w:rFonts w:eastAsia="MS Mincho"/>
                <w:sz w:val="18"/>
              </w:rPr>
              <w:t>Правила Организации Объединенных Наций применя</w:t>
            </w:r>
            <w:r>
              <w:rPr>
                <w:rFonts w:eastAsia="MS Mincho"/>
                <w:sz w:val="18"/>
              </w:rPr>
              <w:t>е</w:t>
            </w:r>
            <w:r w:rsidRPr="00724B7F">
              <w:rPr>
                <w:rFonts w:eastAsia="MS Mincho"/>
                <w:sz w:val="18"/>
              </w:rPr>
              <w:t xml:space="preserve">т </w:t>
            </w:r>
            <w:r>
              <w:rPr>
                <w:rFonts w:eastAsia="MS Mincho"/>
                <w:b/>
                <w:bCs/>
                <w:sz w:val="18"/>
              </w:rPr>
              <w:t>51</w:t>
            </w:r>
            <w:r w:rsidRPr="00724B7F">
              <w:rPr>
                <w:rFonts w:eastAsia="MS Mincho"/>
                <w:sz w:val="18"/>
              </w:rPr>
              <w:t xml:space="preserve"> из </w:t>
            </w:r>
            <w:r>
              <w:rPr>
                <w:rFonts w:eastAsia="MS Mincho"/>
                <w:b/>
                <w:bCs/>
                <w:sz w:val="18"/>
              </w:rPr>
              <w:t>52</w:t>
            </w:r>
            <w:r w:rsidRPr="00724B7F">
              <w:rPr>
                <w:rFonts w:eastAsia="MS Mincho"/>
                <w:sz w:val="18"/>
              </w:rPr>
              <w:t> ДС.</w:t>
            </w:r>
            <w:bookmarkEnd w:id="166"/>
          </w:p>
        </w:tc>
      </w:tr>
      <w:tr w:rsidR="00E57C0D" w:rsidRPr="00506104" w14:paraId="4EF4643A" w14:textId="77777777" w:rsidTr="0049479A">
        <w:trPr>
          <w:trHeight w:val="20"/>
        </w:trPr>
        <w:tc>
          <w:tcPr>
            <w:tcW w:w="1712" w:type="dxa"/>
            <w:tcBorders>
              <w:top w:val="nil"/>
              <w:left w:val="nil"/>
              <w:bottom w:val="nil"/>
              <w:right w:val="nil"/>
              <w:tl2br w:val="nil"/>
              <w:tr2bl w:val="nil"/>
            </w:tcBorders>
            <w:shd w:val="clear" w:color="auto" w:fill="auto"/>
          </w:tcPr>
          <w:p w14:paraId="58C63CEF" w14:textId="77777777" w:rsidR="00E57C0D" w:rsidRPr="00724B7F" w:rsidRDefault="00E57C0D" w:rsidP="000659B2">
            <w:pPr>
              <w:pageBreakBefore/>
              <w:spacing w:before="80" w:after="80" w:line="240" w:lineRule="auto"/>
              <w:ind w:right="77"/>
              <w:rPr>
                <w:rFonts w:eastAsia="MS Mincho"/>
                <w:sz w:val="18"/>
              </w:rPr>
            </w:pPr>
            <w:r w:rsidRPr="00724B7F">
              <w:rPr>
                <w:rFonts w:eastAsia="MS Mincho"/>
                <w:sz w:val="18"/>
              </w:rPr>
              <w:t> </w:t>
            </w:r>
          </w:p>
        </w:tc>
        <w:tc>
          <w:tcPr>
            <w:tcW w:w="2408" w:type="dxa"/>
            <w:tcBorders>
              <w:top w:val="nil"/>
              <w:bottom w:val="nil"/>
            </w:tcBorders>
            <w:shd w:val="clear" w:color="auto" w:fill="auto"/>
          </w:tcPr>
          <w:p w14:paraId="481C88CC" w14:textId="77777777" w:rsidR="00E57C0D" w:rsidRPr="00724B7F" w:rsidRDefault="00E57C0D" w:rsidP="000659B2">
            <w:pPr>
              <w:spacing w:before="80" w:after="80" w:line="240" w:lineRule="auto"/>
              <w:rPr>
                <w:rFonts w:eastAsia="MS Mincho"/>
                <w:sz w:val="18"/>
              </w:rPr>
            </w:pPr>
            <w:bookmarkStart w:id="167" w:name="lt_pId576"/>
            <w:r w:rsidRPr="00724B7F">
              <w:rPr>
                <w:rFonts w:eastAsia="MS Mincho"/>
                <w:sz w:val="18"/>
              </w:rPr>
              <w:t xml:space="preserve">Были приняты правила по пассивной безопасности (надежность в случае столкновений), ремням </w:t>
            </w:r>
            <w:r w:rsidRPr="00724B7F">
              <w:rPr>
                <w:rFonts w:eastAsia="MS Mincho"/>
                <w:sz w:val="18"/>
              </w:rPr>
              <w:br/>
              <w:t>безопасности, 1970 год;</w:t>
            </w:r>
            <w:bookmarkEnd w:id="167"/>
            <w:r w:rsidRPr="00724B7F">
              <w:rPr>
                <w:rFonts w:eastAsia="MS Mincho"/>
                <w:sz w:val="18"/>
              </w:rPr>
              <w:t xml:space="preserve"> </w:t>
            </w:r>
            <w:bookmarkStart w:id="168" w:name="lt_pId577"/>
            <w:r w:rsidRPr="00724B7F">
              <w:rPr>
                <w:rFonts w:eastAsia="MS Mincho"/>
                <w:sz w:val="18"/>
              </w:rPr>
              <w:t>защитным шлемам, 1972 год;</w:t>
            </w:r>
            <w:bookmarkEnd w:id="168"/>
            <w:r w:rsidRPr="00724B7F">
              <w:rPr>
                <w:rFonts w:eastAsia="MS Mincho"/>
                <w:sz w:val="18"/>
              </w:rPr>
              <w:t xml:space="preserve"> </w:t>
            </w:r>
            <w:bookmarkStart w:id="169" w:name="lt_pId578"/>
            <w:r w:rsidRPr="00724B7F">
              <w:rPr>
                <w:rFonts w:eastAsia="MS Mincho"/>
                <w:sz w:val="18"/>
              </w:rPr>
              <w:t>детским удерживающим системам (ДУС), 1981 год;</w:t>
            </w:r>
            <w:bookmarkEnd w:id="169"/>
            <w:r w:rsidRPr="00724B7F">
              <w:rPr>
                <w:rFonts w:eastAsia="MS Mincho"/>
                <w:sz w:val="18"/>
              </w:rPr>
              <w:t xml:space="preserve"> </w:t>
            </w:r>
            <w:bookmarkStart w:id="170" w:name="lt_pId579"/>
            <w:r w:rsidRPr="00724B7F">
              <w:rPr>
                <w:rFonts w:eastAsia="MS Mincho"/>
                <w:sz w:val="18"/>
              </w:rPr>
              <w:t>испытаниям на лобовое и боковое столкновение, 1995 год;</w:t>
            </w:r>
            <w:bookmarkEnd w:id="170"/>
            <w:r w:rsidRPr="00724B7F">
              <w:rPr>
                <w:rFonts w:eastAsia="MS Mincho"/>
                <w:sz w:val="18"/>
              </w:rPr>
              <w:t xml:space="preserve"> </w:t>
            </w:r>
            <w:bookmarkStart w:id="171" w:name="lt_pId580"/>
            <w:r w:rsidRPr="00724B7F">
              <w:rPr>
                <w:rFonts w:eastAsia="MS Mincho"/>
                <w:sz w:val="18"/>
              </w:rPr>
              <w:t>безопасности пешеходов, 2008 год;</w:t>
            </w:r>
            <w:bookmarkEnd w:id="171"/>
            <w:r w:rsidRPr="00724B7F">
              <w:rPr>
                <w:rFonts w:eastAsia="MS Mincho"/>
                <w:sz w:val="18"/>
              </w:rPr>
              <w:t xml:space="preserve"> </w:t>
            </w:r>
            <w:bookmarkStart w:id="172" w:name="lt_pId581"/>
            <w:r w:rsidRPr="00724B7F">
              <w:rPr>
                <w:rFonts w:eastAsia="MS Mincho"/>
                <w:sz w:val="18"/>
              </w:rPr>
              <w:t>безопасности гибридных транспортных средств и электромобилей, 2010 год.</w:t>
            </w:r>
            <w:bookmarkEnd w:id="172"/>
          </w:p>
        </w:tc>
        <w:tc>
          <w:tcPr>
            <w:tcW w:w="1848" w:type="dxa"/>
            <w:tcBorders>
              <w:top w:val="nil"/>
              <w:bottom w:val="nil"/>
            </w:tcBorders>
            <w:shd w:val="clear" w:color="auto" w:fill="auto"/>
          </w:tcPr>
          <w:p w14:paraId="09B8CA23" w14:textId="77777777" w:rsidR="00E57C0D" w:rsidRPr="00724B7F" w:rsidRDefault="00E57C0D" w:rsidP="000659B2">
            <w:pPr>
              <w:spacing w:before="80" w:after="80" w:line="240" w:lineRule="auto"/>
              <w:rPr>
                <w:rFonts w:eastAsia="MS Mincho"/>
                <w:sz w:val="18"/>
              </w:rPr>
            </w:pPr>
            <w:bookmarkStart w:id="173" w:name="lt_pId582"/>
            <w:r w:rsidRPr="00724B7F">
              <w:rPr>
                <w:rFonts w:eastAsia="MS Mincho"/>
                <w:sz w:val="18"/>
              </w:rPr>
              <w:t>В целях включения новых положений по снижению тяжести хлыстовых травм будут внесены поправки в нынешние правила Организации Объединенных Наций и ГТП Организации Объединенных Наций, касающиеся подголовников.</w:t>
            </w:r>
            <w:bookmarkEnd w:id="173"/>
          </w:p>
        </w:tc>
        <w:tc>
          <w:tcPr>
            <w:tcW w:w="1553" w:type="dxa"/>
            <w:tcBorders>
              <w:top w:val="nil"/>
              <w:bottom w:val="nil"/>
            </w:tcBorders>
            <w:shd w:val="clear" w:color="auto" w:fill="auto"/>
          </w:tcPr>
          <w:p w14:paraId="112F53E5" w14:textId="77777777" w:rsidR="00E57C0D" w:rsidRPr="00724B7F" w:rsidRDefault="00E57C0D" w:rsidP="000659B2">
            <w:pPr>
              <w:spacing w:before="80" w:after="80" w:line="240" w:lineRule="auto"/>
              <w:rPr>
                <w:rFonts w:eastAsia="MS Mincho"/>
                <w:sz w:val="18"/>
              </w:rPr>
            </w:pPr>
            <w:bookmarkStart w:id="174" w:name="lt_pId583"/>
            <w:r w:rsidRPr="00724B7F">
              <w:rPr>
                <w:rFonts w:eastAsia="MS Mincho"/>
                <w:sz w:val="18"/>
              </w:rPr>
              <w:t>WP.29</w:t>
            </w:r>
            <w:bookmarkEnd w:id="174"/>
          </w:p>
        </w:tc>
        <w:tc>
          <w:tcPr>
            <w:tcW w:w="1428" w:type="dxa"/>
            <w:tcBorders>
              <w:top w:val="nil"/>
              <w:bottom w:val="nil"/>
            </w:tcBorders>
            <w:shd w:val="clear" w:color="auto" w:fill="auto"/>
          </w:tcPr>
          <w:p w14:paraId="5FB22DFD" w14:textId="77777777" w:rsidR="00E57C0D" w:rsidRPr="00724B7F" w:rsidRDefault="00E57C0D" w:rsidP="000659B2">
            <w:pPr>
              <w:spacing w:before="80" w:after="80" w:line="240" w:lineRule="auto"/>
              <w:rPr>
                <w:rFonts w:eastAsia="MS Mincho"/>
                <w:sz w:val="18"/>
              </w:rPr>
            </w:pPr>
            <w:r w:rsidRPr="00724B7F">
              <w:rPr>
                <w:rFonts w:eastAsia="MS Mincho"/>
                <w:sz w:val="18"/>
              </w:rPr>
              <w:t>2012 год</w:t>
            </w:r>
          </w:p>
        </w:tc>
        <w:tc>
          <w:tcPr>
            <w:tcW w:w="1694" w:type="dxa"/>
            <w:tcBorders>
              <w:top w:val="nil"/>
              <w:bottom w:val="nil"/>
            </w:tcBorders>
            <w:shd w:val="clear" w:color="auto" w:fill="auto"/>
          </w:tcPr>
          <w:p w14:paraId="519B2CC8" w14:textId="77777777" w:rsidR="00E57C0D" w:rsidRPr="00724B7F" w:rsidRDefault="00E57C0D" w:rsidP="000659B2">
            <w:pPr>
              <w:spacing w:before="80" w:after="80" w:line="240" w:lineRule="auto"/>
              <w:rPr>
                <w:rFonts w:eastAsia="MS Mincho"/>
                <w:sz w:val="18"/>
              </w:rPr>
            </w:pPr>
            <w:bookmarkStart w:id="175" w:name="lt_pId585"/>
            <w:r w:rsidRPr="00724B7F">
              <w:rPr>
                <w:rFonts w:eastAsia="MS Mincho"/>
                <w:sz w:val="18"/>
              </w:rPr>
              <w:t>Число ДС, применяющих правила Организации Объединенных Наций.</w:t>
            </w:r>
            <w:bookmarkEnd w:id="175"/>
          </w:p>
        </w:tc>
        <w:tc>
          <w:tcPr>
            <w:tcW w:w="1944" w:type="dxa"/>
            <w:tcBorders>
              <w:top w:val="nil"/>
              <w:bottom w:val="nil"/>
            </w:tcBorders>
            <w:shd w:val="clear" w:color="auto" w:fill="auto"/>
          </w:tcPr>
          <w:p w14:paraId="4911E7BF" w14:textId="77777777" w:rsidR="00E57C0D" w:rsidRPr="00724B7F" w:rsidRDefault="00E57C0D" w:rsidP="000659B2">
            <w:pPr>
              <w:spacing w:before="80" w:after="80" w:line="240" w:lineRule="auto"/>
              <w:rPr>
                <w:rFonts w:eastAsia="MS Mincho"/>
                <w:sz w:val="18"/>
              </w:rPr>
            </w:pPr>
            <w:r w:rsidRPr="00724B7F">
              <w:rPr>
                <w:rFonts w:eastAsia="MS Mincho"/>
                <w:sz w:val="18"/>
              </w:rPr>
              <w:t>Работа еще продолжается. Никаких изменений в числе ДС.</w:t>
            </w:r>
          </w:p>
        </w:tc>
      </w:tr>
      <w:tr w:rsidR="00E57C0D" w:rsidRPr="00506104" w14:paraId="231A838C" w14:textId="77777777" w:rsidTr="0049479A">
        <w:trPr>
          <w:trHeight w:val="20"/>
        </w:trPr>
        <w:tc>
          <w:tcPr>
            <w:tcW w:w="1712" w:type="dxa"/>
            <w:tcBorders>
              <w:top w:val="nil"/>
              <w:left w:val="nil"/>
              <w:bottom w:val="nil"/>
              <w:right w:val="nil"/>
              <w:tl2br w:val="nil"/>
              <w:tr2bl w:val="nil"/>
            </w:tcBorders>
            <w:shd w:val="clear" w:color="auto" w:fill="auto"/>
          </w:tcPr>
          <w:p w14:paraId="10B5D6BF" w14:textId="77777777" w:rsidR="00E57C0D" w:rsidRPr="00724B7F" w:rsidRDefault="00E57C0D" w:rsidP="000659B2">
            <w:pPr>
              <w:spacing w:before="80" w:after="80" w:line="240" w:lineRule="auto"/>
              <w:ind w:right="77"/>
              <w:rPr>
                <w:rFonts w:eastAsia="MS Mincho"/>
                <w:sz w:val="18"/>
              </w:rPr>
            </w:pPr>
            <w:r w:rsidRPr="00724B7F">
              <w:rPr>
                <w:rFonts w:eastAsia="MS Mincho"/>
                <w:sz w:val="18"/>
              </w:rPr>
              <w:t> </w:t>
            </w:r>
          </w:p>
        </w:tc>
        <w:tc>
          <w:tcPr>
            <w:tcW w:w="2408" w:type="dxa"/>
            <w:tcBorders>
              <w:top w:val="nil"/>
              <w:bottom w:val="nil"/>
            </w:tcBorders>
            <w:shd w:val="clear" w:color="auto" w:fill="auto"/>
          </w:tcPr>
          <w:p w14:paraId="2AFC106A"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848" w:type="dxa"/>
            <w:tcBorders>
              <w:top w:val="nil"/>
              <w:bottom w:val="nil"/>
            </w:tcBorders>
            <w:shd w:val="clear" w:color="auto" w:fill="auto"/>
          </w:tcPr>
          <w:p w14:paraId="230E80BC" w14:textId="77777777" w:rsidR="00E57C0D" w:rsidRPr="00724B7F" w:rsidRDefault="00E57C0D" w:rsidP="000659B2">
            <w:pPr>
              <w:spacing w:before="80" w:after="80" w:line="240" w:lineRule="auto"/>
              <w:rPr>
                <w:rFonts w:eastAsia="MS Mincho"/>
                <w:sz w:val="18"/>
              </w:rPr>
            </w:pPr>
            <w:bookmarkStart w:id="176" w:name="lt_pId590"/>
            <w:r w:rsidRPr="00724B7F">
              <w:rPr>
                <w:rFonts w:eastAsia="MS Mincho"/>
                <w:sz w:val="18"/>
              </w:rPr>
              <w:t xml:space="preserve">Для повышения </w:t>
            </w:r>
            <w:r w:rsidR="00633CA5">
              <w:rPr>
                <w:rFonts w:eastAsia="MS Mincho"/>
                <w:sz w:val="18"/>
              </w:rPr>
              <w:br/>
            </w:r>
            <w:r w:rsidRPr="00724B7F">
              <w:rPr>
                <w:rFonts w:eastAsia="MS Mincho"/>
                <w:sz w:val="18"/>
              </w:rPr>
              <w:t>безопасности электрических</w:t>
            </w:r>
            <w:r w:rsidRPr="00724B7F">
              <w:rPr>
                <w:rFonts w:eastAsia="MS Mincho"/>
                <w:spacing w:val="-36"/>
                <w:sz w:val="18"/>
              </w:rPr>
              <w:t xml:space="preserve">/ </w:t>
            </w:r>
            <w:r w:rsidRPr="00724B7F">
              <w:rPr>
                <w:rFonts w:eastAsia="MS Mincho"/>
                <w:sz w:val="18"/>
              </w:rPr>
              <w:t>гибрид</w:t>
            </w:r>
            <w:r w:rsidR="00633CA5">
              <w:rPr>
                <w:rFonts w:eastAsia="MS Mincho"/>
                <w:sz w:val="18"/>
              </w:rPr>
              <w:t>ных/</w:t>
            </w:r>
            <w:r w:rsidRPr="00724B7F">
              <w:rPr>
                <w:rFonts w:eastAsia="MS Mincho"/>
                <w:sz w:val="18"/>
              </w:rPr>
              <w:t>водородных транспортных средств будут приняты новые правила Организации Объединенных Наций/</w:t>
            </w:r>
            <w:r w:rsidR="00633CA5">
              <w:rPr>
                <w:rFonts w:eastAsia="MS Mincho"/>
                <w:sz w:val="18"/>
              </w:rPr>
              <w:br/>
            </w:r>
            <w:r w:rsidRPr="00724B7F">
              <w:rPr>
                <w:rFonts w:eastAsia="MS Mincho"/>
                <w:sz w:val="18"/>
              </w:rPr>
              <w:t>ГТП Организации Объединенных</w:t>
            </w:r>
            <w:bookmarkStart w:id="177" w:name="lt_pId591"/>
            <w:bookmarkEnd w:id="176"/>
            <w:r w:rsidRPr="00724B7F">
              <w:rPr>
                <w:rFonts w:eastAsia="MS Mincho"/>
                <w:sz w:val="18"/>
              </w:rPr>
              <w:t>.</w:t>
            </w:r>
            <w:bookmarkEnd w:id="177"/>
            <w:r w:rsidRPr="00724B7F">
              <w:rPr>
                <w:rFonts w:eastAsia="MS Mincho"/>
                <w:sz w:val="18"/>
              </w:rPr>
              <w:t xml:space="preserve"> </w:t>
            </w:r>
          </w:p>
        </w:tc>
        <w:tc>
          <w:tcPr>
            <w:tcW w:w="1553" w:type="dxa"/>
            <w:tcBorders>
              <w:top w:val="nil"/>
              <w:bottom w:val="nil"/>
            </w:tcBorders>
            <w:shd w:val="clear" w:color="auto" w:fill="auto"/>
          </w:tcPr>
          <w:p w14:paraId="7E6D780C" w14:textId="77777777" w:rsidR="00E57C0D" w:rsidRDefault="00E57C0D" w:rsidP="000659B2">
            <w:pPr>
              <w:spacing w:before="80" w:after="80" w:line="240" w:lineRule="auto"/>
              <w:rPr>
                <w:rFonts w:eastAsia="MS Mincho"/>
                <w:sz w:val="18"/>
              </w:rPr>
            </w:pPr>
            <w:bookmarkStart w:id="178" w:name="lt_pId592"/>
            <w:r w:rsidRPr="00724B7F">
              <w:rPr>
                <w:rFonts w:eastAsia="MS Mincho"/>
                <w:sz w:val="18"/>
              </w:rPr>
              <w:t>WP.29</w:t>
            </w:r>
            <w:bookmarkEnd w:id="178"/>
          </w:p>
          <w:p w14:paraId="48A356B3" w14:textId="77777777" w:rsidR="00E57C0D" w:rsidRPr="00724B7F" w:rsidRDefault="00E57C0D" w:rsidP="000659B2">
            <w:pPr>
              <w:spacing w:before="80" w:after="80" w:line="240" w:lineRule="auto"/>
              <w:rPr>
                <w:rFonts w:eastAsia="MS Mincho"/>
                <w:sz w:val="18"/>
              </w:rPr>
            </w:pPr>
          </w:p>
        </w:tc>
        <w:tc>
          <w:tcPr>
            <w:tcW w:w="1428" w:type="dxa"/>
            <w:tcBorders>
              <w:top w:val="nil"/>
              <w:bottom w:val="nil"/>
            </w:tcBorders>
            <w:shd w:val="clear" w:color="auto" w:fill="auto"/>
          </w:tcPr>
          <w:p w14:paraId="3D41F20F" w14:textId="77777777" w:rsidR="00E57C0D" w:rsidRPr="00724B7F" w:rsidRDefault="00E57C0D" w:rsidP="000659B2">
            <w:pPr>
              <w:spacing w:before="80" w:after="80" w:line="240" w:lineRule="auto"/>
              <w:rPr>
                <w:rFonts w:eastAsia="MS Mincho"/>
                <w:sz w:val="18"/>
              </w:rPr>
            </w:pPr>
            <w:r w:rsidRPr="00724B7F">
              <w:rPr>
                <w:rFonts w:eastAsia="MS Mincho"/>
                <w:sz w:val="18"/>
              </w:rPr>
              <w:t>2012 год</w:t>
            </w:r>
          </w:p>
        </w:tc>
        <w:tc>
          <w:tcPr>
            <w:tcW w:w="1694" w:type="dxa"/>
            <w:tcBorders>
              <w:top w:val="nil"/>
              <w:bottom w:val="nil"/>
            </w:tcBorders>
            <w:shd w:val="clear" w:color="auto" w:fill="auto"/>
          </w:tcPr>
          <w:p w14:paraId="25F00BE8" w14:textId="77777777" w:rsidR="00E57C0D" w:rsidRPr="00724B7F" w:rsidRDefault="00E57C0D" w:rsidP="000659B2">
            <w:pPr>
              <w:spacing w:before="80" w:after="80" w:line="240" w:lineRule="auto"/>
              <w:rPr>
                <w:rFonts w:eastAsia="MS Mincho"/>
                <w:sz w:val="18"/>
              </w:rPr>
            </w:pPr>
            <w:bookmarkStart w:id="179" w:name="lt_pId594"/>
            <w:r w:rsidRPr="00724B7F">
              <w:rPr>
                <w:rFonts w:eastAsia="MS Mincho"/>
                <w:sz w:val="18"/>
              </w:rPr>
              <w:t>Число ДС, применяющих новые правила Организации Объединенных Наций.</w:t>
            </w:r>
            <w:bookmarkEnd w:id="179"/>
          </w:p>
        </w:tc>
        <w:tc>
          <w:tcPr>
            <w:tcW w:w="1944" w:type="dxa"/>
            <w:tcBorders>
              <w:top w:val="nil"/>
              <w:bottom w:val="nil"/>
            </w:tcBorders>
            <w:shd w:val="clear" w:color="auto" w:fill="auto"/>
          </w:tcPr>
          <w:p w14:paraId="050590B0" w14:textId="77777777" w:rsidR="00E57C0D" w:rsidRPr="00724B7F" w:rsidRDefault="00E57C0D" w:rsidP="00155C88">
            <w:pPr>
              <w:spacing w:before="80" w:after="80" w:line="240" w:lineRule="auto"/>
              <w:ind w:right="-44"/>
              <w:rPr>
                <w:rFonts w:eastAsia="MS Mincho"/>
                <w:sz w:val="18"/>
              </w:rPr>
            </w:pPr>
            <w:r w:rsidRPr="00724B7F">
              <w:rPr>
                <w:rFonts w:eastAsia="MS Mincho"/>
                <w:sz w:val="18"/>
              </w:rPr>
              <w:t xml:space="preserve">Приняты поправки к Правилам № 100 ООН </w:t>
            </w:r>
            <w:r>
              <w:rPr>
                <w:rFonts w:eastAsia="MS Mincho"/>
                <w:sz w:val="18"/>
              </w:rPr>
              <w:t>в</w:t>
            </w:r>
            <w:r w:rsidRPr="00724B7F">
              <w:rPr>
                <w:rFonts w:eastAsia="MS Mincho"/>
                <w:sz w:val="18"/>
              </w:rPr>
              <w:t xml:space="preserve"> цел</w:t>
            </w:r>
            <w:r>
              <w:rPr>
                <w:rFonts w:eastAsia="MS Mincho"/>
                <w:sz w:val="18"/>
              </w:rPr>
              <w:t>ях</w:t>
            </w:r>
            <w:r w:rsidRPr="00724B7F">
              <w:rPr>
                <w:rFonts w:eastAsia="MS Mincho"/>
                <w:sz w:val="18"/>
              </w:rPr>
              <w:t xml:space="preserve"> охвата всех видов электромобилей.</w:t>
            </w:r>
          </w:p>
          <w:p w14:paraId="418C5567" w14:textId="77777777" w:rsidR="00E57C0D" w:rsidRPr="00724B7F" w:rsidRDefault="00E57C0D" w:rsidP="000659B2">
            <w:pPr>
              <w:spacing w:before="80" w:after="80" w:line="240" w:lineRule="auto"/>
              <w:rPr>
                <w:rFonts w:eastAsia="MS Mincho"/>
                <w:sz w:val="18"/>
              </w:rPr>
            </w:pPr>
            <w:bookmarkStart w:id="180" w:name="lt_pId596"/>
            <w:r w:rsidRPr="00724B7F">
              <w:rPr>
                <w:rFonts w:eastAsia="MS Mincho"/>
                <w:sz w:val="18"/>
              </w:rPr>
              <w:t xml:space="preserve">Эти правила Организации Объединенных Наций применяют </w:t>
            </w:r>
            <w:r w:rsidR="002A362F">
              <w:rPr>
                <w:rFonts w:eastAsia="MS Mincho"/>
                <w:sz w:val="18"/>
              </w:rPr>
              <w:br/>
            </w:r>
            <w:r>
              <w:rPr>
                <w:rFonts w:eastAsia="MS Mincho"/>
                <w:b/>
                <w:bCs/>
                <w:sz w:val="18"/>
              </w:rPr>
              <w:t>46</w:t>
            </w:r>
            <w:r w:rsidRPr="00724B7F">
              <w:rPr>
                <w:rFonts w:eastAsia="MS Mincho"/>
                <w:sz w:val="18"/>
              </w:rPr>
              <w:t xml:space="preserve"> </w:t>
            </w:r>
            <w:r w:rsidRPr="00633CA5">
              <w:rPr>
                <w:rFonts w:eastAsia="MS Mincho"/>
                <w:b/>
                <w:sz w:val="18"/>
              </w:rPr>
              <w:t>из</w:t>
            </w:r>
            <w:r>
              <w:rPr>
                <w:rFonts w:eastAsia="MS Mincho"/>
                <w:sz w:val="18"/>
              </w:rPr>
              <w:t xml:space="preserve"> </w:t>
            </w:r>
            <w:r>
              <w:rPr>
                <w:rFonts w:eastAsia="MS Mincho"/>
                <w:b/>
                <w:bCs/>
                <w:sz w:val="18"/>
              </w:rPr>
              <w:t>52</w:t>
            </w:r>
            <w:r w:rsidRPr="00724B7F">
              <w:rPr>
                <w:rFonts w:eastAsia="MS Mincho"/>
                <w:sz w:val="18"/>
              </w:rPr>
              <w:t xml:space="preserve"> ДС.</w:t>
            </w:r>
            <w:bookmarkEnd w:id="180"/>
          </w:p>
          <w:p w14:paraId="3FB5235D" w14:textId="77777777" w:rsidR="00E57C0D" w:rsidRPr="00724B7F" w:rsidRDefault="00E57C0D" w:rsidP="000659B2">
            <w:pPr>
              <w:spacing w:before="80" w:after="80" w:line="240" w:lineRule="auto"/>
              <w:rPr>
                <w:rFonts w:eastAsia="MS Mincho"/>
                <w:sz w:val="18"/>
              </w:rPr>
            </w:pPr>
            <w:bookmarkStart w:id="181" w:name="lt_pId597"/>
            <w:r w:rsidRPr="00724B7F">
              <w:rPr>
                <w:rFonts w:eastAsia="MS Mincho"/>
                <w:sz w:val="18"/>
              </w:rPr>
              <w:t>Число новых ДС:</w:t>
            </w:r>
            <w:bookmarkEnd w:id="181"/>
            <w:r w:rsidRPr="00724B7F">
              <w:rPr>
                <w:rFonts w:eastAsia="MS Mincho"/>
                <w:sz w:val="18"/>
              </w:rPr>
              <w:t xml:space="preserve"> </w:t>
            </w:r>
            <w:r w:rsidRPr="009D4273">
              <w:rPr>
                <w:rFonts w:eastAsia="MS Mincho"/>
                <w:b/>
                <w:bCs/>
                <w:sz w:val="18"/>
              </w:rPr>
              <w:t>2</w:t>
            </w:r>
            <w:r w:rsidRPr="00724B7F">
              <w:rPr>
                <w:rFonts w:eastAsia="MS Mincho"/>
                <w:sz w:val="18"/>
              </w:rPr>
              <w:t>.</w:t>
            </w:r>
          </w:p>
        </w:tc>
      </w:tr>
      <w:tr w:rsidR="00E57C0D" w:rsidRPr="00506104" w14:paraId="226C7BB4" w14:textId="77777777" w:rsidTr="0049479A">
        <w:trPr>
          <w:trHeight w:val="20"/>
        </w:trPr>
        <w:tc>
          <w:tcPr>
            <w:tcW w:w="1712" w:type="dxa"/>
            <w:tcBorders>
              <w:top w:val="nil"/>
              <w:left w:val="nil"/>
              <w:bottom w:val="nil"/>
              <w:right w:val="nil"/>
              <w:tl2br w:val="nil"/>
              <w:tr2bl w:val="nil"/>
            </w:tcBorders>
            <w:shd w:val="clear" w:color="auto" w:fill="auto"/>
          </w:tcPr>
          <w:p w14:paraId="4B3566C1" w14:textId="77777777" w:rsidR="00E57C0D" w:rsidRPr="00724B7F" w:rsidRDefault="00E57C0D" w:rsidP="000659B2">
            <w:pPr>
              <w:spacing w:before="80" w:after="80" w:line="240" w:lineRule="auto"/>
              <w:ind w:right="77"/>
              <w:rPr>
                <w:rFonts w:eastAsia="MS Mincho"/>
                <w:sz w:val="18"/>
              </w:rPr>
            </w:pPr>
          </w:p>
        </w:tc>
        <w:tc>
          <w:tcPr>
            <w:tcW w:w="2408" w:type="dxa"/>
            <w:tcBorders>
              <w:top w:val="nil"/>
              <w:bottom w:val="nil"/>
            </w:tcBorders>
            <w:shd w:val="clear" w:color="auto" w:fill="auto"/>
          </w:tcPr>
          <w:p w14:paraId="5AB3CC3C" w14:textId="77777777" w:rsidR="00E57C0D" w:rsidRPr="00724B7F" w:rsidRDefault="00E57C0D" w:rsidP="000659B2">
            <w:pPr>
              <w:spacing w:before="80" w:after="80" w:line="240" w:lineRule="auto"/>
              <w:rPr>
                <w:rFonts w:eastAsia="MS Mincho"/>
                <w:sz w:val="18"/>
              </w:rPr>
            </w:pPr>
          </w:p>
        </w:tc>
        <w:tc>
          <w:tcPr>
            <w:tcW w:w="1848" w:type="dxa"/>
            <w:tcBorders>
              <w:top w:val="nil"/>
              <w:bottom w:val="nil"/>
            </w:tcBorders>
            <w:shd w:val="clear" w:color="auto" w:fill="auto"/>
          </w:tcPr>
          <w:p w14:paraId="3EAEF6A2" w14:textId="77777777" w:rsidR="00E57C0D" w:rsidRPr="00724B7F" w:rsidRDefault="00E57C0D" w:rsidP="000659B2">
            <w:pPr>
              <w:spacing w:before="80" w:after="80" w:line="240" w:lineRule="auto"/>
              <w:rPr>
                <w:rFonts w:eastAsia="MS Mincho"/>
                <w:sz w:val="18"/>
              </w:rPr>
            </w:pPr>
          </w:p>
        </w:tc>
        <w:tc>
          <w:tcPr>
            <w:tcW w:w="1553" w:type="dxa"/>
            <w:tcBorders>
              <w:top w:val="nil"/>
              <w:bottom w:val="nil"/>
            </w:tcBorders>
            <w:shd w:val="clear" w:color="auto" w:fill="auto"/>
          </w:tcPr>
          <w:p w14:paraId="593880B6" w14:textId="77777777" w:rsidR="00E57C0D" w:rsidRPr="000060DA" w:rsidRDefault="00E57C0D" w:rsidP="000659B2">
            <w:pPr>
              <w:spacing w:before="80" w:after="80" w:line="240" w:lineRule="auto"/>
              <w:rPr>
                <w:rFonts w:eastAsia="MS Mincho"/>
                <w:b/>
                <w:bCs/>
                <w:sz w:val="18"/>
              </w:rPr>
            </w:pPr>
            <w:r w:rsidRPr="000060DA">
              <w:rPr>
                <w:rFonts w:eastAsia="MS Mincho"/>
                <w:b/>
                <w:bCs/>
                <w:sz w:val="18"/>
              </w:rPr>
              <w:t>WP.29</w:t>
            </w:r>
          </w:p>
        </w:tc>
        <w:tc>
          <w:tcPr>
            <w:tcW w:w="1428" w:type="dxa"/>
            <w:tcBorders>
              <w:top w:val="nil"/>
              <w:bottom w:val="nil"/>
            </w:tcBorders>
            <w:shd w:val="clear" w:color="auto" w:fill="auto"/>
          </w:tcPr>
          <w:p w14:paraId="67AEBA7B" w14:textId="77777777" w:rsidR="00E57C0D" w:rsidRPr="000060DA" w:rsidRDefault="00E57C0D" w:rsidP="000659B2">
            <w:pPr>
              <w:spacing w:before="80" w:after="80" w:line="240" w:lineRule="auto"/>
              <w:rPr>
                <w:rFonts w:eastAsia="MS Mincho"/>
                <w:b/>
                <w:bCs/>
                <w:sz w:val="18"/>
              </w:rPr>
            </w:pPr>
            <w:r>
              <w:rPr>
                <w:rFonts w:eastAsia="MS Mincho"/>
                <w:b/>
                <w:bCs/>
                <w:sz w:val="18"/>
              </w:rPr>
              <w:t>2015 год</w:t>
            </w:r>
          </w:p>
        </w:tc>
        <w:tc>
          <w:tcPr>
            <w:tcW w:w="1694" w:type="dxa"/>
            <w:tcBorders>
              <w:top w:val="nil"/>
              <w:bottom w:val="nil"/>
            </w:tcBorders>
            <w:shd w:val="clear" w:color="auto" w:fill="auto"/>
          </w:tcPr>
          <w:p w14:paraId="3534DDE5" w14:textId="77777777" w:rsidR="00E57C0D" w:rsidRPr="000060DA" w:rsidRDefault="00E57C0D" w:rsidP="000659B2">
            <w:pPr>
              <w:spacing w:before="80" w:after="80" w:line="240" w:lineRule="auto"/>
              <w:rPr>
                <w:rFonts w:eastAsia="MS Mincho"/>
                <w:b/>
                <w:bCs/>
                <w:sz w:val="18"/>
              </w:rPr>
            </w:pPr>
            <w:r w:rsidRPr="000060DA">
              <w:rPr>
                <w:rFonts w:eastAsia="MS Mincho"/>
                <w:b/>
                <w:bCs/>
                <w:sz w:val="18"/>
              </w:rPr>
              <w:t>Число ДС, применяющих новые правила Организации Объединенных Наций.</w:t>
            </w:r>
          </w:p>
        </w:tc>
        <w:tc>
          <w:tcPr>
            <w:tcW w:w="1944" w:type="dxa"/>
            <w:tcBorders>
              <w:top w:val="nil"/>
              <w:bottom w:val="nil"/>
            </w:tcBorders>
            <w:shd w:val="clear" w:color="auto" w:fill="auto"/>
          </w:tcPr>
          <w:p w14:paraId="48317288" w14:textId="77777777" w:rsidR="00E57C0D" w:rsidRPr="007705C6" w:rsidRDefault="00E57C0D" w:rsidP="000659B2">
            <w:pPr>
              <w:spacing w:before="80" w:after="80" w:line="240" w:lineRule="auto"/>
              <w:rPr>
                <w:rFonts w:eastAsia="MS Mincho"/>
                <w:b/>
                <w:bCs/>
                <w:sz w:val="18"/>
              </w:rPr>
            </w:pPr>
            <w:r w:rsidRPr="007705C6">
              <w:rPr>
                <w:rFonts w:eastAsia="MS Mincho"/>
                <w:b/>
                <w:bCs/>
                <w:sz w:val="18"/>
              </w:rPr>
              <w:t xml:space="preserve">Приняты поправки </w:t>
            </w:r>
            <w:r w:rsidR="00155C88">
              <w:rPr>
                <w:rFonts w:eastAsia="MS Mincho"/>
                <w:b/>
                <w:bCs/>
                <w:sz w:val="18"/>
              </w:rPr>
              <w:br/>
            </w:r>
            <w:r w:rsidRPr="007705C6">
              <w:rPr>
                <w:rFonts w:eastAsia="MS Mincho"/>
                <w:b/>
                <w:bCs/>
                <w:sz w:val="18"/>
              </w:rPr>
              <w:t xml:space="preserve">к Правилам № [136] ООН </w:t>
            </w:r>
            <w:r>
              <w:rPr>
                <w:rFonts w:eastAsia="MS Mincho"/>
                <w:b/>
                <w:bCs/>
                <w:sz w:val="18"/>
              </w:rPr>
              <w:t>в</w:t>
            </w:r>
            <w:r w:rsidRPr="007705C6">
              <w:rPr>
                <w:rFonts w:eastAsia="MS Mincho"/>
                <w:b/>
                <w:bCs/>
                <w:sz w:val="18"/>
              </w:rPr>
              <w:t xml:space="preserve"> цел</w:t>
            </w:r>
            <w:r>
              <w:rPr>
                <w:rFonts w:eastAsia="MS Mincho"/>
                <w:b/>
                <w:bCs/>
                <w:sz w:val="18"/>
              </w:rPr>
              <w:t>ях</w:t>
            </w:r>
            <w:r w:rsidRPr="007705C6">
              <w:rPr>
                <w:rFonts w:eastAsia="MS Mincho"/>
                <w:b/>
                <w:bCs/>
                <w:sz w:val="18"/>
              </w:rPr>
              <w:t xml:space="preserve"> охвата электрической </w:t>
            </w:r>
            <w:r w:rsidR="00633CA5">
              <w:rPr>
                <w:rFonts w:eastAsia="MS Mincho"/>
                <w:b/>
                <w:bCs/>
                <w:sz w:val="18"/>
              </w:rPr>
              <w:br/>
            </w:r>
            <w:r w:rsidRPr="007705C6">
              <w:rPr>
                <w:rFonts w:eastAsia="MS Mincho"/>
                <w:b/>
                <w:bCs/>
                <w:sz w:val="18"/>
              </w:rPr>
              <w:t xml:space="preserve">безопасности транспортных средств категории </w:t>
            </w:r>
            <w:r w:rsidRPr="007705C6">
              <w:rPr>
                <w:rFonts w:eastAsia="MS Mincho"/>
                <w:b/>
                <w:bCs/>
                <w:sz w:val="18"/>
                <w:lang w:val="en-US"/>
              </w:rPr>
              <w:t>L</w:t>
            </w:r>
            <w:r w:rsidRPr="007705C6">
              <w:rPr>
                <w:rFonts w:eastAsia="MS Mincho"/>
                <w:b/>
                <w:bCs/>
                <w:sz w:val="18"/>
              </w:rPr>
              <w:t xml:space="preserve"> (мопеды, мотоциклы).</w:t>
            </w:r>
          </w:p>
          <w:p w14:paraId="2C03AB2B" w14:textId="77777777" w:rsidR="00E57C0D" w:rsidRPr="007705C6" w:rsidRDefault="00E57C0D" w:rsidP="000659B2">
            <w:pPr>
              <w:spacing w:before="80" w:after="80" w:line="240" w:lineRule="auto"/>
              <w:rPr>
                <w:rFonts w:eastAsia="MS Mincho"/>
                <w:b/>
                <w:bCs/>
                <w:sz w:val="18"/>
              </w:rPr>
            </w:pPr>
            <w:r w:rsidRPr="007705C6">
              <w:rPr>
                <w:rFonts w:eastAsia="MS Mincho"/>
                <w:sz w:val="18"/>
              </w:rPr>
              <w:t>Эти Правила Организации Объединенных Наций применяют</w:t>
            </w:r>
            <w:r w:rsidRPr="007705C6">
              <w:rPr>
                <w:rFonts w:eastAsia="MS Mincho"/>
                <w:b/>
                <w:bCs/>
                <w:sz w:val="18"/>
              </w:rPr>
              <w:t xml:space="preserve"> </w:t>
            </w:r>
            <w:r w:rsidR="00155C88">
              <w:rPr>
                <w:rFonts w:eastAsia="MS Mincho"/>
                <w:b/>
                <w:bCs/>
                <w:sz w:val="18"/>
              </w:rPr>
              <w:br/>
            </w:r>
            <w:r w:rsidRPr="007705C6">
              <w:rPr>
                <w:rFonts w:eastAsia="MS Mincho"/>
                <w:b/>
                <w:bCs/>
                <w:sz w:val="18"/>
              </w:rPr>
              <w:t>[</w:t>
            </w:r>
            <w:r>
              <w:rPr>
                <w:rFonts w:eastAsia="MS Mincho"/>
                <w:b/>
                <w:bCs/>
                <w:sz w:val="18"/>
              </w:rPr>
              <w:t>52</w:t>
            </w:r>
            <w:r w:rsidRPr="007705C6">
              <w:rPr>
                <w:rFonts w:eastAsia="MS Mincho"/>
                <w:b/>
                <w:bCs/>
                <w:sz w:val="18"/>
              </w:rPr>
              <w:t xml:space="preserve"> из 52] ДС</w:t>
            </w:r>
            <w:r w:rsidRPr="006D54B4">
              <w:rPr>
                <w:rFonts w:eastAsia="MS Mincho"/>
                <w:bCs/>
                <w:sz w:val="18"/>
              </w:rPr>
              <w:t>.</w:t>
            </w:r>
          </w:p>
          <w:p w14:paraId="23CA4958" w14:textId="77777777" w:rsidR="00E57C0D" w:rsidRPr="007705C6" w:rsidRDefault="00E57C0D" w:rsidP="000659B2">
            <w:pPr>
              <w:spacing w:before="80" w:after="80" w:line="240" w:lineRule="auto"/>
              <w:rPr>
                <w:rFonts w:eastAsia="MS Mincho"/>
                <w:b/>
                <w:bCs/>
                <w:sz w:val="18"/>
              </w:rPr>
            </w:pPr>
            <w:r w:rsidRPr="007705C6">
              <w:rPr>
                <w:rFonts w:eastAsia="MS Mincho"/>
                <w:sz w:val="18"/>
              </w:rPr>
              <w:t>Число новых ДС:</w:t>
            </w:r>
            <w:r w:rsidRPr="007705C6">
              <w:rPr>
                <w:rFonts w:eastAsia="MS Mincho"/>
                <w:b/>
                <w:bCs/>
                <w:sz w:val="18"/>
              </w:rPr>
              <w:t xml:space="preserve"> 2</w:t>
            </w:r>
            <w:r w:rsidRPr="006D54B4">
              <w:rPr>
                <w:rFonts w:eastAsia="MS Mincho"/>
                <w:bCs/>
                <w:sz w:val="18"/>
              </w:rPr>
              <w:t>.</w:t>
            </w:r>
          </w:p>
        </w:tc>
      </w:tr>
      <w:tr w:rsidR="00E57C0D" w:rsidRPr="00506104" w14:paraId="00B204C5" w14:textId="77777777" w:rsidTr="0049479A">
        <w:trPr>
          <w:trHeight w:val="20"/>
        </w:trPr>
        <w:tc>
          <w:tcPr>
            <w:tcW w:w="1712" w:type="dxa"/>
            <w:tcBorders>
              <w:top w:val="nil"/>
              <w:left w:val="nil"/>
              <w:bottom w:val="nil"/>
              <w:right w:val="nil"/>
              <w:tl2br w:val="nil"/>
              <w:tr2bl w:val="nil"/>
            </w:tcBorders>
            <w:shd w:val="clear" w:color="auto" w:fill="auto"/>
          </w:tcPr>
          <w:p w14:paraId="36D26DDA" w14:textId="77777777" w:rsidR="00E57C0D" w:rsidRPr="00724B7F" w:rsidRDefault="00E57C0D" w:rsidP="000659B2">
            <w:pPr>
              <w:pageBreakBefore/>
              <w:spacing w:before="80" w:after="80" w:line="240" w:lineRule="auto"/>
              <w:ind w:right="77"/>
              <w:rPr>
                <w:rFonts w:eastAsia="MS Mincho"/>
                <w:sz w:val="18"/>
              </w:rPr>
            </w:pPr>
            <w:r w:rsidRPr="00724B7F">
              <w:rPr>
                <w:rFonts w:eastAsia="MS Mincho"/>
                <w:sz w:val="18"/>
              </w:rPr>
              <w:t> </w:t>
            </w:r>
          </w:p>
        </w:tc>
        <w:tc>
          <w:tcPr>
            <w:tcW w:w="2408" w:type="dxa"/>
            <w:tcBorders>
              <w:top w:val="nil"/>
              <w:bottom w:val="nil"/>
            </w:tcBorders>
            <w:shd w:val="clear" w:color="auto" w:fill="auto"/>
          </w:tcPr>
          <w:p w14:paraId="41CD0648"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848" w:type="dxa"/>
            <w:tcBorders>
              <w:top w:val="nil"/>
              <w:bottom w:val="nil"/>
            </w:tcBorders>
            <w:shd w:val="clear" w:color="auto" w:fill="auto"/>
          </w:tcPr>
          <w:p w14:paraId="7176D9EF" w14:textId="77777777" w:rsidR="00E57C0D" w:rsidRPr="00724B7F" w:rsidRDefault="00E57C0D" w:rsidP="00DF585A">
            <w:pPr>
              <w:spacing w:before="80" w:after="80" w:line="240" w:lineRule="auto"/>
              <w:ind w:right="-93"/>
              <w:rPr>
                <w:rFonts w:eastAsia="MS Mincho"/>
                <w:sz w:val="18"/>
              </w:rPr>
            </w:pPr>
            <w:bookmarkStart w:id="182" w:name="lt_pId601"/>
            <w:r w:rsidRPr="00724B7F">
              <w:rPr>
                <w:rFonts w:eastAsia="MS Mincho"/>
                <w:sz w:val="18"/>
              </w:rPr>
              <w:t>Будут разработаны поправки к правилам Организации Объединенных Наций по лобовому столкновению с уделением особого внимания защите пожилых пассажиров, женщин, а также структурным элементам транспортного средства для повышения его безопасности и защиты других участников дорожно</w:t>
            </w:r>
            <w:r w:rsidR="00DF585A">
              <w:rPr>
                <w:rFonts w:eastAsia="MS Mincho"/>
                <w:sz w:val="18"/>
              </w:rPr>
              <w:t>-</w:t>
            </w:r>
            <w:r w:rsidRPr="00724B7F">
              <w:rPr>
                <w:rFonts w:eastAsia="MS Mincho"/>
                <w:sz w:val="18"/>
              </w:rPr>
              <w:t>го движения.</w:t>
            </w:r>
            <w:bookmarkEnd w:id="182"/>
          </w:p>
        </w:tc>
        <w:tc>
          <w:tcPr>
            <w:tcW w:w="1553" w:type="dxa"/>
            <w:tcBorders>
              <w:top w:val="nil"/>
              <w:bottom w:val="nil"/>
            </w:tcBorders>
            <w:shd w:val="clear" w:color="auto" w:fill="auto"/>
          </w:tcPr>
          <w:p w14:paraId="7793A799" w14:textId="77777777" w:rsidR="00E57C0D" w:rsidRPr="00724B7F" w:rsidRDefault="00E57C0D" w:rsidP="000659B2">
            <w:pPr>
              <w:spacing w:before="80" w:after="80" w:line="240" w:lineRule="auto"/>
              <w:rPr>
                <w:rFonts w:eastAsia="MS Mincho"/>
                <w:sz w:val="18"/>
              </w:rPr>
            </w:pPr>
            <w:bookmarkStart w:id="183" w:name="lt_pId602"/>
            <w:r w:rsidRPr="00724B7F">
              <w:rPr>
                <w:rFonts w:eastAsia="MS Mincho"/>
                <w:sz w:val="18"/>
              </w:rPr>
              <w:t>WP.29</w:t>
            </w:r>
            <w:bookmarkEnd w:id="183"/>
          </w:p>
        </w:tc>
        <w:tc>
          <w:tcPr>
            <w:tcW w:w="1428" w:type="dxa"/>
            <w:tcBorders>
              <w:top w:val="nil"/>
              <w:bottom w:val="nil"/>
            </w:tcBorders>
            <w:shd w:val="clear" w:color="auto" w:fill="auto"/>
          </w:tcPr>
          <w:p w14:paraId="7691897F" w14:textId="77777777" w:rsidR="00E57C0D" w:rsidRPr="005028D1" w:rsidRDefault="00E57C0D" w:rsidP="000659B2">
            <w:pPr>
              <w:spacing w:before="80" w:after="80" w:line="240" w:lineRule="auto"/>
              <w:rPr>
                <w:rFonts w:eastAsia="MS Mincho"/>
                <w:b/>
                <w:bCs/>
                <w:sz w:val="18"/>
              </w:rPr>
            </w:pPr>
            <w:r w:rsidRPr="005028D1">
              <w:rPr>
                <w:rFonts w:eastAsia="MS Mincho"/>
                <w:b/>
                <w:bCs/>
                <w:sz w:val="18"/>
              </w:rPr>
              <w:t>201</w:t>
            </w:r>
            <w:r>
              <w:rPr>
                <w:rFonts w:eastAsia="MS Mincho"/>
                <w:b/>
                <w:bCs/>
                <w:sz w:val="18"/>
                <w:lang w:val="en-US"/>
              </w:rPr>
              <w:t>5</w:t>
            </w:r>
            <w:r w:rsidRPr="005028D1">
              <w:rPr>
                <w:rFonts w:eastAsia="MS Mincho"/>
                <w:b/>
                <w:bCs/>
                <w:sz w:val="18"/>
              </w:rPr>
              <w:t> год</w:t>
            </w:r>
          </w:p>
        </w:tc>
        <w:tc>
          <w:tcPr>
            <w:tcW w:w="1694" w:type="dxa"/>
            <w:tcBorders>
              <w:top w:val="nil"/>
              <w:bottom w:val="nil"/>
            </w:tcBorders>
            <w:shd w:val="clear" w:color="auto" w:fill="auto"/>
          </w:tcPr>
          <w:p w14:paraId="4854C326" w14:textId="77777777" w:rsidR="00E57C0D" w:rsidRPr="00724B7F" w:rsidRDefault="00E57C0D" w:rsidP="000659B2">
            <w:pPr>
              <w:spacing w:before="80" w:after="80" w:line="240" w:lineRule="auto"/>
              <w:rPr>
                <w:rFonts w:eastAsia="MS Mincho"/>
                <w:sz w:val="18"/>
              </w:rPr>
            </w:pPr>
            <w:r w:rsidRPr="000060DA">
              <w:rPr>
                <w:rFonts w:eastAsia="MS Mincho"/>
                <w:b/>
                <w:bCs/>
                <w:sz w:val="18"/>
              </w:rPr>
              <w:t>Число ДС, применяющих правила Организации Объединенных Наций.</w:t>
            </w:r>
          </w:p>
        </w:tc>
        <w:tc>
          <w:tcPr>
            <w:tcW w:w="1944" w:type="dxa"/>
            <w:tcBorders>
              <w:top w:val="nil"/>
              <w:bottom w:val="nil"/>
            </w:tcBorders>
            <w:shd w:val="clear" w:color="auto" w:fill="auto"/>
          </w:tcPr>
          <w:p w14:paraId="76CF65F0" w14:textId="77777777" w:rsidR="00E57C0D" w:rsidRPr="008C3FE9" w:rsidRDefault="00E57C0D" w:rsidP="000659B2">
            <w:pPr>
              <w:spacing w:before="80" w:after="80" w:line="240" w:lineRule="auto"/>
              <w:rPr>
                <w:rFonts w:eastAsia="MS Mincho"/>
                <w:b/>
                <w:bCs/>
                <w:sz w:val="18"/>
              </w:rPr>
            </w:pPr>
            <w:r w:rsidRPr="008C3FE9">
              <w:rPr>
                <w:rFonts w:eastAsia="MS Mincho"/>
                <w:b/>
                <w:bCs/>
                <w:sz w:val="18"/>
              </w:rPr>
              <w:t>[</w:t>
            </w:r>
            <w:r>
              <w:rPr>
                <w:rFonts w:eastAsia="MS Mincho"/>
                <w:b/>
                <w:bCs/>
                <w:sz w:val="18"/>
              </w:rPr>
              <w:t>Приняты новые Правила Организации Объединенных Наций (касающиеся лобового столкновения, с уделением особого внимания удерживающим системам.</w:t>
            </w:r>
            <w:r w:rsidRPr="008C3FE9">
              <w:rPr>
                <w:rFonts w:eastAsia="MS Mincho"/>
                <w:b/>
                <w:bCs/>
                <w:sz w:val="18"/>
              </w:rPr>
              <w:t>]</w:t>
            </w:r>
          </w:p>
          <w:p w14:paraId="0D869FED" w14:textId="77777777" w:rsidR="00E57C0D" w:rsidRPr="00724B7F" w:rsidRDefault="00E57C0D" w:rsidP="000659B2">
            <w:pPr>
              <w:spacing w:before="80" w:after="80" w:line="240" w:lineRule="auto"/>
              <w:rPr>
                <w:rFonts w:eastAsia="MS Mincho"/>
                <w:sz w:val="18"/>
              </w:rPr>
            </w:pPr>
            <w:r w:rsidRPr="005028D1">
              <w:rPr>
                <w:rFonts w:eastAsia="MS Mincho"/>
                <w:b/>
                <w:bCs/>
                <w:sz w:val="18"/>
              </w:rPr>
              <w:t xml:space="preserve">Эти Правила Организации Объединенных Наций применяют </w:t>
            </w:r>
            <w:r w:rsidRPr="007705C6">
              <w:rPr>
                <w:rFonts w:eastAsia="MS Mincho"/>
                <w:b/>
                <w:bCs/>
                <w:sz w:val="18"/>
              </w:rPr>
              <w:t>[</w:t>
            </w:r>
            <w:r>
              <w:rPr>
                <w:rFonts w:eastAsia="MS Mincho"/>
                <w:b/>
                <w:bCs/>
                <w:sz w:val="18"/>
              </w:rPr>
              <w:t>52</w:t>
            </w:r>
            <w:r w:rsidRPr="007705C6">
              <w:rPr>
                <w:rFonts w:eastAsia="MS Mincho"/>
                <w:b/>
                <w:bCs/>
                <w:sz w:val="18"/>
              </w:rPr>
              <w:t xml:space="preserve"> из 52] ДС.</w:t>
            </w:r>
          </w:p>
        </w:tc>
      </w:tr>
      <w:tr w:rsidR="00E57C0D" w:rsidRPr="00506104" w14:paraId="60944DD0" w14:textId="77777777" w:rsidTr="0049479A">
        <w:trPr>
          <w:trHeight w:val="20"/>
        </w:trPr>
        <w:tc>
          <w:tcPr>
            <w:tcW w:w="1712" w:type="dxa"/>
            <w:tcBorders>
              <w:top w:val="nil"/>
              <w:left w:val="nil"/>
              <w:bottom w:val="nil"/>
              <w:right w:val="nil"/>
              <w:tl2br w:val="nil"/>
              <w:tr2bl w:val="nil"/>
            </w:tcBorders>
            <w:shd w:val="clear" w:color="auto" w:fill="auto"/>
          </w:tcPr>
          <w:p w14:paraId="486D997C" w14:textId="77777777" w:rsidR="00E57C0D" w:rsidRPr="00724B7F" w:rsidRDefault="00E57C0D" w:rsidP="000659B2">
            <w:pPr>
              <w:spacing w:before="80" w:after="80" w:line="240" w:lineRule="auto"/>
              <w:ind w:right="77"/>
              <w:rPr>
                <w:rFonts w:eastAsia="MS Mincho"/>
                <w:sz w:val="18"/>
              </w:rPr>
            </w:pPr>
            <w:r w:rsidRPr="00724B7F">
              <w:rPr>
                <w:rFonts w:eastAsia="MS Mincho"/>
                <w:sz w:val="18"/>
              </w:rPr>
              <w:t> </w:t>
            </w:r>
          </w:p>
        </w:tc>
        <w:tc>
          <w:tcPr>
            <w:tcW w:w="2408" w:type="dxa"/>
            <w:tcBorders>
              <w:top w:val="nil"/>
              <w:bottom w:val="nil"/>
            </w:tcBorders>
            <w:shd w:val="clear" w:color="auto" w:fill="auto"/>
          </w:tcPr>
          <w:p w14:paraId="2FA6126D"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848" w:type="dxa"/>
            <w:tcBorders>
              <w:top w:val="nil"/>
              <w:bottom w:val="nil"/>
            </w:tcBorders>
            <w:shd w:val="clear" w:color="auto" w:fill="auto"/>
          </w:tcPr>
          <w:p w14:paraId="111D9F84" w14:textId="77777777" w:rsidR="00E57C0D" w:rsidRPr="00724B7F" w:rsidRDefault="00E57C0D" w:rsidP="000659B2">
            <w:pPr>
              <w:spacing w:before="80" w:after="80" w:line="240" w:lineRule="auto"/>
              <w:rPr>
                <w:rFonts w:eastAsia="MS Mincho"/>
                <w:sz w:val="18"/>
              </w:rPr>
            </w:pPr>
            <w:r w:rsidRPr="00724B7F">
              <w:rPr>
                <w:rFonts w:eastAsia="MS Mincho"/>
                <w:sz w:val="18"/>
              </w:rPr>
              <w:t>Будут созданы новые правила по: детским удерживающим системам, 2012 год; испытаниям на боковой удар о столб, 2012 год; безопасности транспортных средств, работающих на водороде и топливных элементах (ТСВТЭ), 2012 год; согласованию манекенов, 2013 год; сопоставимости краш-тестов, 2015 год.</w:t>
            </w:r>
          </w:p>
        </w:tc>
        <w:tc>
          <w:tcPr>
            <w:tcW w:w="1553" w:type="dxa"/>
            <w:tcBorders>
              <w:top w:val="nil"/>
              <w:bottom w:val="nil"/>
            </w:tcBorders>
            <w:shd w:val="clear" w:color="auto" w:fill="auto"/>
          </w:tcPr>
          <w:p w14:paraId="387D3C1B" w14:textId="77777777" w:rsidR="00E57C0D" w:rsidRPr="00724B7F" w:rsidRDefault="00E57C0D" w:rsidP="000659B2">
            <w:pPr>
              <w:spacing w:before="80" w:after="80" w:line="240" w:lineRule="auto"/>
              <w:rPr>
                <w:rFonts w:eastAsia="MS Mincho"/>
                <w:sz w:val="18"/>
              </w:rPr>
            </w:pPr>
            <w:bookmarkStart w:id="184" w:name="lt_pId615"/>
            <w:r w:rsidRPr="00724B7F">
              <w:rPr>
                <w:rFonts w:eastAsia="MS Mincho"/>
                <w:sz w:val="18"/>
              </w:rPr>
              <w:t>WP.29</w:t>
            </w:r>
            <w:bookmarkEnd w:id="184"/>
          </w:p>
        </w:tc>
        <w:tc>
          <w:tcPr>
            <w:tcW w:w="1428" w:type="dxa"/>
            <w:tcBorders>
              <w:top w:val="nil"/>
              <w:bottom w:val="nil"/>
            </w:tcBorders>
            <w:shd w:val="clear" w:color="auto" w:fill="auto"/>
          </w:tcPr>
          <w:p w14:paraId="3777B7A5" w14:textId="77777777" w:rsidR="00E57C0D" w:rsidRPr="00724B7F" w:rsidRDefault="00E57C0D" w:rsidP="000659B2">
            <w:pPr>
              <w:spacing w:before="80" w:after="80" w:line="240" w:lineRule="auto"/>
              <w:rPr>
                <w:rFonts w:eastAsia="MS Mincho"/>
                <w:sz w:val="18"/>
              </w:rPr>
            </w:pPr>
            <w:r w:rsidRPr="00724B7F">
              <w:rPr>
                <w:rFonts w:eastAsia="MS Mincho"/>
                <w:sz w:val="18"/>
              </w:rPr>
              <w:t>2012−2015 годы</w:t>
            </w:r>
          </w:p>
        </w:tc>
        <w:tc>
          <w:tcPr>
            <w:tcW w:w="1694" w:type="dxa"/>
            <w:tcBorders>
              <w:top w:val="nil"/>
              <w:bottom w:val="nil"/>
            </w:tcBorders>
            <w:shd w:val="clear" w:color="auto" w:fill="auto"/>
          </w:tcPr>
          <w:p w14:paraId="06CCF4A2" w14:textId="77777777" w:rsidR="00E57C0D" w:rsidRPr="00724B7F" w:rsidRDefault="00E57C0D" w:rsidP="000659B2">
            <w:pPr>
              <w:spacing w:before="80" w:after="80" w:line="240" w:lineRule="auto"/>
              <w:rPr>
                <w:rFonts w:eastAsia="MS Mincho"/>
                <w:sz w:val="18"/>
              </w:rPr>
            </w:pPr>
            <w:bookmarkStart w:id="185" w:name="lt_pId617"/>
            <w:r w:rsidRPr="00724B7F">
              <w:rPr>
                <w:rFonts w:eastAsia="MS Mincho"/>
                <w:sz w:val="18"/>
              </w:rPr>
              <w:t>Число ДС, применяющих правила Организации Объединенных Наций.</w:t>
            </w:r>
            <w:bookmarkEnd w:id="185"/>
          </w:p>
        </w:tc>
        <w:tc>
          <w:tcPr>
            <w:tcW w:w="1944" w:type="dxa"/>
            <w:tcBorders>
              <w:top w:val="nil"/>
              <w:bottom w:val="nil"/>
            </w:tcBorders>
            <w:shd w:val="clear" w:color="auto" w:fill="auto"/>
          </w:tcPr>
          <w:p w14:paraId="7FD1AD76" w14:textId="77777777" w:rsidR="00DF585A" w:rsidRDefault="00E57C0D" w:rsidP="00155C88">
            <w:pPr>
              <w:spacing w:before="80" w:after="80" w:line="240" w:lineRule="auto"/>
              <w:rPr>
                <w:rFonts w:eastAsia="MS Mincho"/>
                <w:sz w:val="18"/>
              </w:rPr>
            </w:pPr>
            <w:bookmarkStart w:id="186" w:name="lt_pId618"/>
            <w:r w:rsidRPr="00724B7F">
              <w:rPr>
                <w:rFonts w:eastAsia="MS Mincho"/>
                <w:sz w:val="18"/>
              </w:rPr>
              <w:t>Приняты новые ГТП ООН № 14, касающиеся бокового удара о столб.</w:t>
            </w:r>
            <w:bookmarkEnd w:id="186"/>
          </w:p>
          <w:p w14:paraId="29F87411" w14:textId="77777777" w:rsidR="00DF585A" w:rsidRDefault="00E57C0D" w:rsidP="00155C88">
            <w:pPr>
              <w:spacing w:before="80" w:after="80" w:line="240" w:lineRule="auto"/>
              <w:rPr>
                <w:rFonts w:eastAsia="MS Mincho"/>
                <w:sz w:val="18"/>
              </w:rPr>
            </w:pPr>
            <w:bookmarkStart w:id="187" w:name="lt_pId619"/>
            <w:r w:rsidRPr="00724B7F">
              <w:rPr>
                <w:rFonts w:eastAsia="MS Mincho"/>
                <w:sz w:val="18"/>
              </w:rPr>
              <w:t>Эти</w:t>
            </w:r>
            <w:bookmarkStart w:id="188" w:name="lt_pId620"/>
            <w:bookmarkEnd w:id="187"/>
            <w:r w:rsidRPr="00724B7F">
              <w:rPr>
                <w:rFonts w:eastAsia="MS Mincho"/>
                <w:sz w:val="18"/>
              </w:rPr>
              <w:t xml:space="preserve"> ГТП ООН применяют 24 из </w:t>
            </w:r>
            <w:r w:rsidRPr="001E1760">
              <w:rPr>
                <w:rFonts w:eastAsia="MS Mincho"/>
                <w:b/>
                <w:bCs/>
                <w:sz w:val="18"/>
              </w:rPr>
              <w:t>3</w:t>
            </w:r>
            <w:r>
              <w:rPr>
                <w:rFonts w:eastAsia="MS Mincho"/>
                <w:b/>
                <w:bCs/>
                <w:sz w:val="18"/>
              </w:rPr>
              <w:t>5</w:t>
            </w:r>
            <w:r w:rsidRPr="00724B7F">
              <w:rPr>
                <w:rFonts w:eastAsia="MS Mincho"/>
                <w:sz w:val="18"/>
              </w:rPr>
              <w:t xml:space="preserve"> ДС.</w:t>
            </w:r>
            <w:bookmarkEnd w:id="188"/>
          </w:p>
          <w:p w14:paraId="3B896EBE" w14:textId="77777777" w:rsidR="00E57C0D" w:rsidRDefault="00E57C0D" w:rsidP="00155C88">
            <w:pPr>
              <w:spacing w:before="80" w:after="80" w:line="240" w:lineRule="auto"/>
              <w:rPr>
                <w:rFonts w:eastAsia="MS Mincho"/>
                <w:sz w:val="18"/>
              </w:rPr>
            </w:pPr>
            <w:bookmarkStart w:id="189" w:name="lt_pId621"/>
            <w:r w:rsidRPr="00724B7F">
              <w:rPr>
                <w:rFonts w:eastAsia="MS Mincho"/>
                <w:sz w:val="18"/>
              </w:rPr>
              <w:t>Приняты ГТП ООН</w:t>
            </w:r>
            <w:r w:rsidR="00155C88">
              <w:rPr>
                <w:rFonts w:eastAsia="MS Mincho"/>
                <w:sz w:val="18"/>
              </w:rPr>
              <w:t> </w:t>
            </w:r>
            <w:r w:rsidRPr="00724B7F">
              <w:rPr>
                <w:rFonts w:eastAsia="MS Mincho"/>
                <w:sz w:val="18"/>
              </w:rPr>
              <w:t>№ 13 по безопасности гибридных</w:t>
            </w:r>
            <w:r>
              <w:rPr>
                <w:rFonts w:eastAsia="MS Mincho"/>
                <w:sz w:val="18"/>
              </w:rPr>
              <w:t>/</w:t>
            </w:r>
            <w:r w:rsidR="00155C88">
              <w:rPr>
                <w:rFonts w:eastAsia="MS Mincho"/>
                <w:sz w:val="18"/>
              </w:rPr>
              <w:t xml:space="preserve"> </w:t>
            </w:r>
            <w:r>
              <w:rPr>
                <w:rFonts w:eastAsia="MS Mincho"/>
                <w:sz w:val="18"/>
              </w:rPr>
              <w:t>водородных</w:t>
            </w:r>
            <w:r w:rsidRPr="00724B7F">
              <w:rPr>
                <w:rFonts w:eastAsia="MS Mincho"/>
                <w:sz w:val="18"/>
              </w:rPr>
              <w:t xml:space="preserve"> транспортных средств</w:t>
            </w:r>
            <w:bookmarkEnd w:id="189"/>
            <w:r>
              <w:rPr>
                <w:rFonts w:eastAsia="MS Mincho"/>
                <w:sz w:val="18"/>
              </w:rPr>
              <w:t xml:space="preserve">. </w:t>
            </w:r>
          </w:p>
          <w:p w14:paraId="226A3C34" w14:textId="77777777" w:rsidR="00E57C0D" w:rsidRPr="00724B7F" w:rsidRDefault="00E57C0D" w:rsidP="002A362F">
            <w:pPr>
              <w:spacing w:before="80" w:after="80" w:line="240" w:lineRule="auto"/>
              <w:rPr>
                <w:rFonts w:eastAsia="MS Mincho"/>
                <w:sz w:val="18"/>
              </w:rPr>
            </w:pPr>
            <w:r w:rsidRPr="00724B7F">
              <w:rPr>
                <w:rFonts w:eastAsia="MS Mincho"/>
                <w:sz w:val="18"/>
              </w:rPr>
              <w:t xml:space="preserve">Эти ГТП ООН применяют </w:t>
            </w:r>
            <w:r>
              <w:rPr>
                <w:rFonts w:eastAsia="MS Mincho"/>
                <w:sz w:val="18"/>
              </w:rPr>
              <w:t>23</w:t>
            </w:r>
            <w:r w:rsidRPr="00724B7F">
              <w:rPr>
                <w:rFonts w:eastAsia="MS Mincho"/>
                <w:sz w:val="18"/>
              </w:rPr>
              <w:t xml:space="preserve"> из </w:t>
            </w:r>
            <w:r>
              <w:rPr>
                <w:rFonts w:eastAsia="MS Mincho"/>
                <w:b/>
                <w:bCs/>
                <w:sz w:val="18"/>
              </w:rPr>
              <w:t>34</w:t>
            </w:r>
            <w:r w:rsidRPr="00724B7F">
              <w:rPr>
                <w:rFonts w:eastAsia="MS Mincho"/>
                <w:sz w:val="18"/>
              </w:rPr>
              <w:t xml:space="preserve"> ДС</w:t>
            </w:r>
            <w:bookmarkStart w:id="190" w:name="lt_pId623"/>
            <w:r w:rsidRPr="00724B7F">
              <w:rPr>
                <w:rFonts w:eastAsia="MS Mincho"/>
                <w:sz w:val="18"/>
              </w:rPr>
              <w:t>.</w:t>
            </w:r>
            <w:bookmarkEnd w:id="190"/>
            <w:r w:rsidRPr="00724B7F">
              <w:rPr>
                <w:rFonts w:eastAsia="MS Mincho"/>
                <w:sz w:val="18"/>
              </w:rPr>
              <w:br/>
              <w:t>Приняты новые Правила ООН по безопасности гибридных транспортных средств</w:t>
            </w:r>
            <w:r>
              <w:rPr>
                <w:rFonts w:eastAsia="MS Mincho"/>
                <w:sz w:val="18"/>
              </w:rPr>
              <w:t>/водородных</w:t>
            </w:r>
            <w:r w:rsidRPr="00724B7F">
              <w:rPr>
                <w:rFonts w:eastAsia="MS Mincho"/>
                <w:sz w:val="18"/>
              </w:rPr>
              <w:t xml:space="preserve"> транспортных средств (в момент опубликования этого документа они еще не вступили</w:t>
            </w:r>
            <w:r w:rsidR="002A362F">
              <w:rPr>
                <w:rFonts w:eastAsia="MS Mincho"/>
                <w:sz w:val="18"/>
              </w:rPr>
              <w:br/>
            </w:r>
            <w:r w:rsidRPr="00724B7F">
              <w:rPr>
                <w:rFonts w:eastAsia="MS Mincho"/>
                <w:sz w:val="18"/>
              </w:rPr>
              <w:t>в силу).</w:t>
            </w:r>
          </w:p>
        </w:tc>
      </w:tr>
      <w:tr w:rsidR="00E57C0D" w:rsidRPr="00506104" w14:paraId="676C243D" w14:textId="77777777" w:rsidTr="0049479A">
        <w:trPr>
          <w:trHeight w:val="20"/>
        </w:trPr>
        <w:tc>
          <w:tcPr>
            <w:tcW w:w="1712" w:type="dxa"/>
            <w:tcBorders>
              <w:top w:val="nil"/>
              <w:left w:val="nil"/>
              <w:bottom w:val="nil"/>
              <w:right w:val="nil"/>
              <w:tl2br w:val="nil"/>
              <w:tr2bl w:val="nil"/>
            </w:tcBorders>
            <w:shd w:val="clear" w:color="auto" w:fill="auto"/>
          </w:tcPr>
          <w:p w14:paraId="347A03DF" w14:textId="77777777" w:rsidR="00E57C0D" w:rsidRPr="00724B7F" w:rsidRDefault="00E57C0D" w:rsidP="000659B2">
            <w:pPr>
              <w:spacing w:before="80" w:after="80" w:line="240" w:lineRule="auto"/>
              <w:ind w:right="77"/>
              <w:rPr>
                <w:rFonts w:eastAsia="MS Mincho"/>
                <w:sz w:val="18"/>
              </w:rPr>
            </w:pPr>
          </w:p>
        </w:tc>
        <w:tc>
          <w:tcPr>
            <w:tcW w:w="2408" w:type="dxa"/>
            <w:tcBorders>
              <w:top w:val="nil"/>
            </w:tcBorders>
            <w:shd w:val="clear" w:color="auto" w:fill="auto"/>
          </w:tcPr>
          <w:p w14:paraId="47F35DA6" w14:textId="77777777" w:rsidR="00E57C0D" w:rsidRPr="00724B7F" w:rsidRDefault="00E57C0D" w:rsidP="00DF585A">
            <w:pPr>
              <w:spacing w:before="80" w:after="80" w:line="240" w:lineRule="auto"/>
              <w:rPr>
                <w:rFonts w:eastAsia="MS Mincho"/>
                <w:sz w:val="18"/>
              </w:rPr>
            </w:pPr>
            <w:bookmarkStart w:id="191" w:name="lt_pId625"/>
            <w:r w:rsidRPr="00724B7F">
              <w:rPr>
                <w:rFonts w:eastAsia="MS Mincho"/>
                <w:sz w:val="18"/>
              </w:rPr>
              <w:t>Приняты новые Правила</w:t>
            </w:r>
            <w:r w:rsidR="00DF585A">
              <w:rPr>
                <w:rFonts w:eastAsia="MS Mincho"/>
                <w:sz w:val="18"/>
              </w:rPr>
              <w:t> </w:t>
            </w:r>
            <w:r w:rsidRPr="00724B7F">
              <w:rPr>
                <w:rFonts w:eastAsia="MS Mincho"/>
                <w:sz w:val="18"/>
              </w:rPr>
              <w:t>№ 130 ООН, касающиеся систем предупреждения о выходе за пределы полосы движения (СПВП)</w:t>
            </w:r>
            <w:r w:rsidRPr="00155C88">
              <w:rPr>
                <w:rFonts w:eastAsia="MS Mincho"/>
                <w:vertAlign w:val="superscript"/>
              </w:rPr>
              <w:footnoteReference w:id="5"/>
            </w:r>
            <w:r w:rsidRPr="00724B7F">
              <w:rPr>
                <w:rFonts w:eastAsia="MS Mincho"/>
                <w:sz w:val="18"/>
              </w:rPr>
              <w:t>.</w:t>
            </w:r>
            <w:bookmarkEnd w:id="191"/>
          </w:p>
        </w:tc>
        <w:tc>
          <w:tcPr>
            <w:tcW w:w="1848" w:type="dxa"/>
            <w:tcBorders>
              <w:top w:val="nil"/>
            </w:tcBorders>
            <w:shd w:val="clear" w:color="auto" w:fill="auto"/>
          </w:tcPr>
          <w:p w14:paraId="5E5C88C3" w14:textId="77777777" w:rsidR="00E57C0D" w:rsidRPr="00724B7F" w:rsidRDefault="00E57C0D" w:rsidP="000659B2">
            <w:pPr>
              <w:spacing w:before="80" w:after="80" w:line="240" w:lineRule="auto"/>
              <w:rPr>
                <w:rFonts w:eastAsia="MS Mincho"/>
                <w:sz w:val="18"/>
              </w:rPr>
            </w:pPr>
            <w:r w:rsidRPr="00724B7F">
              <w:rPr>
                <w:rFonts w:eastAsia="MS Mincho"/>
                <w:sz w:val="18"/>
              </w:rPr>
              <w:t>Продолжится обновление правил ООН с учетом технического прогресса.</w:t>
            </w:r>
          </w:p>
        </w:tc>
        <w:tc>
          <w:tcPr>
            <w:tcW w:w="1553" w:type="dxa"/>
            <w:tcBorders>
              <w:top w:val="nil"/>
            </w:tcBorders>
            <w:shd w:val="clear" w:color="auto" w:fill="auto"/>
          </w:tcPr>
          <w:p w14:paraId="1EF78A6B" w14:textId="77777777" w:rsidR="00E57C0D" w:rsidRPr="00724B7F" w:rsidRDefault="00E57C0D" w:rsidP="000659B2">
            <w:pPr>
              <w:spacing w:before="80" w:after="80" w:line="240" w:lineRule="auto"/>
              <w:rPr>
                <w:rFonts w:eastAsia="MS Mincho"/>
                <w:sz w:val="18"/>
              </w:rPr>
            </w:pPr>
            <w:bookmarkStart w:id="192" w:name="lt_pId627"/>
            <w:r w:rsidRPr="00724B7F">
              <w:rPr>
                <w:rFonts w:eastAsia="MS Mincho"/>
                <w:sz w:val="18"/>
              </w:rPr>
              <w:t>WP.29</w:t>
            </w:r>
            <w:bookmarkEnd w:id="192"/>
          </w:p>
        </w:tc>
        <w:tc>
          <w:tcPr>
            <w:tcW w:w="1428" w:type="dxa"/>
            <w:tcBorders>
              <w:top w:val="nil"/>
            </w:tcBorders>
            <w:shd w:val="clear" w:color="auto" w:fill="auto"/>
          </w:tcPr>
          <w:p w14:paraId="1985DBBA" w14:textId="77777777" w:rsidR="00E57C0D" w:rsidRPr="00724B7F" w:rsidRDefault="00E57C0D" w:rsidP="000659B2">
            <w:pPr>
              <w:spacing w:before="80" w:after="80" w:line="240" w:lineRule="auto"/>
              <w:rPr>
                <w:rFonts w:eastAsia="MS Mincho"/>
                <w:sz w:val="18"/>
              </w:rPr>
            </w:pPr>
            <w:r w:rsidRPr="00724B7F">
              <w:rPr>
                <w:rFonts w:eastAsia="MS Mincho"/>
                <w:sz w:val="18"/>
              </w:rPr>
              <w:t>2012−2020 годы</w:t>
            </w:r>
          </w:p>
        </w:tc>
        <w:tc>
          <w:tcPr>
            <w:tcW w:w="1694" w:type="dxa"/>
            <w:tcBorders>
              <w:top w:val="nil"/>
            </w:tcBorders>
            <w:shd w:val="clear" w:color="auto" w:fill="auto"/>
          </w:tcPr>
          <w:p w14:paraId="3F4B3288" w14:textId="77777777" w:rsidR="00E57C0D" w:rsidRPr="00724B7F" w:rsidRDefault="00E57C0D" w:rsidP="000659B2">
            <w:pPr>
              <w:spacing w:before="80" w:after="80" w:line="240" w:lineRule="auto"/>
              <w:rPr>
                <w:rFonts w:eastAsia="MS Mincho"/>
                <w:sz w:val="18"/>
              </w:rPr>
            </w:pPr>
            <w:bookmarkStart w:id="193" w:name="lt_pId629"/>
            <w:r w:rsidRPr="00724B7F">
              <w:rPr>
                <w:rFonts w:eastAsia="MS Mincho"/>
                <w:sz w:val="18"/>
              </w:rPr>
              <w:t>Число ДС, применяющих правила Организации Объединенных Наций.</w:t>
            </w:r>
            <w:bookmarkEnd w:id="193"/>
          </w:p>
        </w:tc>
        <w:tc>
          <w:tcPr>
            <w:tcW w:w="1944" w:type="dxa"/>
            <w:tcBorders>
              <w:top w:val="nil"/>
            </w:tcBorders>
            <w:shd w:val="clear" w:color="auto" w:fill="auto"/>
          </w:tcPr>
          <w:p w14:paraId="42DE5B94" w14:textId="77777777" w:rsidR="00E57C0D" w:rsidRPr="00724B7F" w:rsidRDefault="00E57C0D" w:rsidP="000659B2">
            <w:pPr>
              <w:spacing w:before="80" w:after="80" w:line="240" w:lineRule="auto"/>
              <w:rPr>
                <w:rFonts w:eastAsia="MS Mincho"/>
                <w:sz w:val="18"/>
              </w:rPr>
            </w:pPr>
            <w:bookmarkStart w:id="194" w:name="lt_pId630"/>
            <w:r w:rsidRPr="00724B7F">
              <w:rPr>
                <w:rFonts w:eastAsia="MS Mincho"/>
                <w:sz w:val="18"/>
              </w:rPr>
              <w:t>Эти Правила Организации Объединенных Наций применя</w:t>
            </w:r>
            <w:r>
              <w:rPr>
                <w:rFonts w:eastAsia="MS Mincho"/>
                <w:sz w:val="18"/>
              </w:rPr>
              <w:t>ю</w:t>
            </w:r>
            <w:r w:rsidRPr="00724B7F">
              <w:rPr>
                <w:rFonts w:eastAsia="MS Mincho"/>
                <w:sz w:val="18"/>
              </w:rPr>
              <w:t xml:space="preserve">т </w:t>
            </w:r>
            <w:r w:rsidR="002A362F">
              <w:rPr>
                <w:rFonts w:eastAsia="MS Mincho"/>
                <w:sz w:val="18"/>
              </w:rPr>
              <w:br/>
            </w:r>
            <w:r w:rsidRPr="0025321C">
              <w:rPr>
                <w:rFonts w:eastAsia="MS Mincho"/>
                <w:b/>
                <w:bCs/>
                <w:sz w:val="18"/>
              </w:rPr>
              <w:t>52 из 52</w:t>
            </w:r>
            <w:r w:rsidRPr="00724B7F">
              <w:rPr>
                <w:rFonts w:eastAsia="MS Mincho"/>
                <w:sz w:val="18"/>
              </w:rPr>
              <w:t xml:space="preserve"> ДС.</w:t>
            </w:r>
            <w:bookmarkEnd w:id="194"/>
          </w:p>
        </w:tc>
      </w:tr>
      <w:tr w:rsidR="00E57C0D" w:rsidRPr="00506104" w14:paraId="1F06231D" w14:textId="77777777" w:rsidTr="0049479A">
        <w:trPr>
          <w:trHeight w:val="20"/>
        </w:trPr>
        <w:tc>
          <w:tcPr>
            <w:tcW w:w="1712" w:type="dxa"/>
            <w:tcBorders>
              <w:left w:val="nil"/>
              <w:bottom w:val="nil"/>
              <w:right w:val="nil"/>
              <w:tl2br w:val="nil"/>
              <w:tr2bl w:val="nil"/>
            </w:tcBorders>
            <w:shd w:val="clear" w:color="auto" w:fill="auto"/>
          </w:tcPr>
          <w:p w14:paraId="3AB73272" w14:textId="77777777" w:rsidR="00E57C0D" w:rsidRPr="00724B7F" w:rsidRDefault="00E57C0D" w:rsidP="000659B2">
            <w:pPr>
              <w:spacing w:before="80" w:after="80" w:line="240" w:lineRule="auto"/>
              <w:ind w:right="77"/>
              <w:rPr>
                <w:rFonts w:eastAsia="MS Mincho"/>
                <w:sz w:val="18"/>
              </w:rPr>
            </w:pPr>
          </w:p>
        </w:tc>
        <w:tc>
          <w:tcPr>
            <w:tcW w:w="2408" w:type="dxa"/>
            <w:shd w:val="clear" w:color="auto" w:fill="auto"/>
          </w:tcPr>
          <w:p w14:paraId="211703AD" w14:textId="77777777" w:rsidR="00E57C0D" w:rsidRPr="00724B7F" w:rsidRDefault="00E57C0D" w:rsidP="00DF585A">
            <w:pPr>
              <w:spacing w:before="80" w:after="80" w:line="240" w:lineRule="auto"/>
              <w:rPr>
                <w:rFonts w:eastAsia="MS Mincho"/>
                <w:sz w:val="18"/>
              </w:rPr>
            </w:pPr>
            <w:bookmarkStart w:id="195" w:name="lt_pId631"/>
            <w:r w:rsidRPr="00724B7F">
              <w:rPr>
                <w:rFonts w:eastAsia="MS Mincho"/>
                <w:sz w:val="18"/>
              </w:rPr>
              <w:t>Приняты новые Правила</w:t>
            </w:r>
            <w:r w:rsidR="00DF585A">
              <w:rPr>
                <w:rFonts w:eastAsia="MS Mincho"/>
                <w:sz w:val="18"/>
              </w:rPr>
              <w:t> </w:t>
            </w:r>
            <w:r w:rsidRPr="00724B7F">
              <w:rPr>
                <w:rFonts w:eastAsia="MS Mincho"/>
                <w:sz w:val="18"/>
              </w:rPr>
              <w:t>№ 131 ООН, касающиеся систем автоматического экстренного торможения (САЭТ)</w:t>
            </w:r>
            <w:bookmarkEnd w:id="195"/>
            <w:r w:rsidRPr="00155C88">
              <w:rPr>
                <w:rFonts w:eastAsia="MS Mincho"/>
                <w:vertAlign w:val="superscript"/>
              </w:rPr>
              <w:footnoteReference w:id="6"/>
            </w:r>
            <w:r w:rsidRPr="00724B7F">
              <w:rPr>
                <w:rFonts w:eastAsia="MS Mincho"/>
                <w:sz w:val="18"/>
              </w:rPr>
              <w:t>.</w:t>
            </w:r>
          </w:p>
        </w:tc>
        <w:tc>
          <w:tcPr>
            <w:tcW w:w="1848" w:type="dxa"/>
            <w:shd w:val="clear" w:color="auto" w:fill="auto"/>
          </w:tcPr>
          <w:p w14:paraId="0AF4C989" w14:textId="77777777" w:rsidR="00E57C0D" w:rsidRPr="00724B7F" w:rsidRDefault="00E57C0D" w:rsidP="000659B2">
            <w:pPr>
              <w:spacing w:before="80" w:after="80" w:line="240" w:lineRule="auto"/>
              <w:rPr>
                <w:rFonts w:eastAsia="MS Mincho"/>
                <w:sz w:val="18"/>
              </w:rPr>
            </w:pPr>
            <w:r w:rsidRPr="00724B7F">
              <w:rPr>
                <w:rFonts w:eastAsia="MS Mincho"/>
                <w:sz w:val="18"/>
              </w:rPr>
              <w:t>Продолжится обновление правил ООН с учетом технического прогресса.</w:t>
            </w:r>
          </w:p>
        </w:tc>
        <w:tc>
          <w:tcPr>
            <w:tcW w:w="1553" w:type="dxa"/>
            <w:shd w:val="clear" w:color="auto" w:fill="auto"/>
          </w:tcPr>
          <w:p w14:paraId="6BE43D65" w14:textId="77777777" w:rsidR="00E57C0D" w:rsidRPr="00724B7F" w:rsidRDefault="00E57C0D" w:rsidP="000659B2">
            <w:pPr>
              <w:spacing w:before="80" w:after="80" w:line="240" w:lineRule="auto"/>
              <w:rPr>
                <w:rFonts w:eastAsia="MS Mincho"/>
                <w:sz w:val="18"/>
              </w:rPr>
            </w:pPr>
            <w:bookmarkStart w:id="196" w:name="lt_pId633"/>
            <w:r w:rsidRPr="00724B7F">
              <w:rPr>
                <w:rFonts w:eastAsia="MS Mincho"/>
                <w:sz w:val="18"/>
              </w:rPr>
              <w:t>WP.29</w:t>
            </w:r>
            <w:bookmarkEnd w:id="196"/>
          </w:p>
        </w:tc>
        <w:tc>
          <w:tcPr>
            <w:tcW w:w="1428" w:type="dxa"/>
            <w:shd w:val="clear" w:color="auto" w:fill="auto"/>
          </w:tcPr>
          <w:p w14:paraId="2E144779" w14:textId="77777777" w:rsidR="00E57C0D" w:rsidRPr="00724B7F" w:rsidRDefault="00E57C0D" w:rsidP="000659B2">
            <w:pPr>
              <w:spacing w:before="80" w:after="80" w:line="240" w:lineRule="auto"/>
              <w:rPr>
                <w:rFonts w:eastAsia="MS Mincho"/>
                <w:sz w:val="18"/>
              </w:rPr>
            </w:pPr>
            <w:r w:rsidRPr="00724B7F">
              <w:rPr>
                <w:rFonts w:eastAsia="MS Mincho"/>
                <w:sz w:val="18"/>
              </w:rPr>
              <w:t>2012−2013 годы</w:t>
            </w:r>
          </w:p>
        </w:tc>
        <w:tc>
          <w:tcPr>
            <w:tcW w:w="1694" w:type="dxa"/>
            <w:shd w:val="clear" w:color="auto" w:fill="auto"/>
          </w:tcPr>
          <w:p w14:paraId="5B06C97E" w14:textId="77777777" w:rsidR="00E57C0D" w:rsidRPr="00724B7F" w:rsidRDefault="00E57C0D" w:rsidP="000659B2">
            <w:pPr>
              <w:spacing w:before="80" w:after="80" w:line="240" w:lineRule="auto"/>
              <w:rPr>
                <w:rFonts w:eastAsia="MS Mincho"/>
                <w:sz w:val="18"/>
              </w:rPr>
            </w:pPr>
            <w:bookmarkStart w:id="197" w:name="lt_pId635"/>
            <w:r w:rsidRPr="00724B7F">
              <w:rPr>
                <w:rFonts w:eastAsia="MS Mincho"/>
                <w:sz w:val="18"/>
              </w:rPr>
              <w:t>Число ДС, применяющих правила Организации Объединенных Наций.</w:t>
            </w:r>
            <w:bookmarkEnd w:id="197"/>
          </w:p>
        </w:tc>
        <w:tc>
          <w:tcPr>
            <w:tcW w:w="1944" w:type="dxa"/>
            <w:shd w:val="clear" w:color="auto" w:fill="auto"/>
          </w:tcPr>
          <w:p w14:paraId="2E6CCD20" w14:textId="77777777" w:rsidR="00E57C0D" w:rsidRPr="00724B7F" w:rsidRDefault="00E57C0D" w:rsidP="000659B2">
            <w:pPr>
              <w:spacing w:before="80" w:after="80" w:line="240" w:lineRule="auto"/>
              <w:rPr>
                <w:rFonts w:eastAsia="MS Mincho"/>
                <w:sz w:val="18"/>
              </w:rPr>
            </w:pPr>
            <w:bookmarkStart w:id="198" w:name="lt_pId636"/>
            <w:r w:rsidRPr="00724B7F">
              <w:rPr>
                <w:rFonts w:eastAsia="MS Mincho"/>
                <w:sz w:val="18"/>
              </w:rPr>
              <w:t>Эти Правила Организации Объединенных Наций применя</w:t>
            </w:r>
            <w:r>
              <w:rPr>
                <w:rFonts w:eastAsia="MS Mincho"/>
                <w:sz w:val="18"/>
              </w:rPr>
              <w:t>ю</w:t>
            </w:r>
            <w:r w:rsidRPr="00724B7F">
              <w:rPr>
                <w:rFonts w:eastAsia="MS Mincho"/>
                <w:sz w:val="18"/>
              </w:rPr>
              <w:t xml:space="preserve">т </w:t>
            </w:r>
            <w:r w:rsidR="002A362F">
              <w:rPr>
                <w:rFonts w:eastAsia="MS Mincho"/>
                <w:sz w:val="18"/>
              </w:rPr>
              <w:br/>
            </w:r>
            <w:r w:rsidRPr="0025321C">
              <w:rPr>
                <w:rFonts w:eastAsia="MS Mincho"/>
                <w:b/>
                <w:bCs/>
                <w:sz w:val="18"/>
              </w:rPr>
              <w:t>52 из 52</w:t>
            </w:r>
            <w:r w:rsidRPr="00724B7F">
              <w:rPr>
                <w:rFonts w:eastAsia="MS Mincho"/>
                <w:sz w:val="18"/>
              </w:rPr>
              <w:t xml:space="preserve"> ДС.</w:t>
            </w:r>
            <w:bookmarkEnd w:id="198"/>
          </w:p>
        </w:tc>
      </w:tr>
      <w:tr w:rsidR="00E57C0D" w:rsidRPr="00506104" w14:paraId="5D96E811" w14:textId="77777777" w:rsidTr="0049479A">
        <w:trPr>
          <w:trHeight w:val="20"/>
        </w:trPr>
        <w:tc>
          <w:tcPr>
            <w:tcW w:w="1712" w:type="dxa"/>
            <w:tcBorders>
              <w:left w:val="nil"/>
              <w:bottom w:val="nil"/>
              <w:right w:val="nil"/>
              <w:tl2br w:val="nil"/>
              <w:tr2bl w:val="nil"/>
            </w:tcBorders>
            <w:shd w:val="clear" w:color="auto" w:fill="auto"/>
          </w:tcPr>
          <w:p w14:paraId="497DC4E2" w14:textId="77777777" w:rsidR="00E57C0D" w:rsidRPr="00724B7F" w:rsidRDefault="00E57C0D" w:rsidP="000659B2">
            <w:pPr>
              <w:spacing w:before="80" w:after="80" w:line="240" w:lineRule="auto"/>
              <w:ind w:right="77"/>
              <w:rPr>
                <w:rFonts w:eastAsia="MS Mincho"/>
                <w:sz w:val="18"/>
              </w:rPr>
            </w:pPr>
            <w:bookmarkStart w:id="199" w:name="lt_pId637"/>
            <w:r w:rsidRPr="00724B7F">
              <w:rPr>
                <w:rFonts w:eastAsia="MS Mincho"/>
                <w:sz w:val="18"/>
              </w:rPr>
              <w:t>Конструкция транспортных средств (разработка технических положений, касающихся конструкции транспортных средств и их оборудования)</w:t>
            </w:r>
            <w:bookmarkEnd w:id="199"/>
          </w:p>
        </w:tc>
        <w:tc>
          <w:tcPr>
            <w:tcW w:w="2408" w:type="dxa"/>
            <w:shd w:val="clear" w:color="auto" w:fill="auto"/>
          </w:tcPr>
          <w:p w14:paraId="78F6F886" w14:textId="77777777" w:rsidR="00E57C0D" w:rsidRPr="00724B7F" w:rsidRDefault="00E57C0D" w:rsidP="000659B2">
            <w:pPr>
              <w:spacing w:before="80" w:after="80" w:line="240" w:lineRule="auto"/>
              <w:rPr>
                <w:rFonts w:eastAsia="MS Mincho"/>
                <w:sz w:val="18"/>
              </w:rPr>
            </w:pPr>
            <w:bookmarkStart w:id="200" w:name="lt_pId638"/>
            <w:r w:rsidRPr="00724B7F">
              <w:rPr>
                <w:rFonts w:eastAsia="MS Mincho"/>
                <w:sz w:val="18"/>
              </w:rPr>
              <w:t>Разработаны технические предписания, касающиеся характеристик горения материалов, используемых в городских и междугородных автобусах.</w:t>
            </w:r>
            <w:bookmarkEnd w:id="200"/>
          </w:p>
        </w:tc>
        <w:tc>
          <w:tcPr>
            <w:tcW w:w="1848" w:type="dxa"/>
            <w:shd w:val="clear" w:color="auto" w:fill="auto"/>
          </w:tcPr>
          <w:p w14:paraId="35A9387F" w14:textId="77777777" w:rsidR="00E57C0D" w:rsidRPr="00724B7F" w:rsidRDefault="00E57C0D" w:rsidP="00DF585A">
            <w:pPr>
              <w:spacing w:before="80" w:after="80" w:line="240" w:lineRule="auto"/>
              <w:rPr>
                <w:rFonts w:eastAsia="MS Mincho"/>
                <w:sz w:val="18"/>
              </w:rPr>
            </w:pPr>
            <w:bookmarkStart w:id="201" w:name="lt_pId639"/>
            <w:r w:rsidRPr="00724B7F">
              <w:rPr>
                <w:rFonts w:eastAsia="MS Mincho"/>
                <w:sz w:val="18"/>
              </w:rPr>
              <w:t>Будут применяться положения Правил</w:t>
            </w:r>
            <w:r w:rsidR="00DF585A">
              <w:rPr>
                <w:rFonts w:eastAsia="MS Mincho"/>
                <w:sz w:val="18"/>
              </w:rPr>
              <w:t> </w:t>
            </w:r>
            <w:r w:rsidRPr="00724B7F">
              <w:rPr>
                <w:rFonts w:eastAsia="MS Mincho"/>
                <w:sz w:val="18"/>
              </w:rPr>
              <w:t>№ 107 по повышению противопожарной безопасности городских и междугородных автобусов.</w:t>
            </w:r>
            <w:bookmarkEnd w:id="201"/>
          </w:p>
        </w:tc>
        <w:tc>
          <w:tcPr>
            <w:tcW w:w="1553" w:type="dxa"/>
            <w:shd w:val="clear" w:color="auto" w:fill="auto"/>
          </w:tcPr>
          <w:p w14:paraId="37E937E1" w14:textId="77777777" w:rsidR="00E57C0D" w:rsidRPr="00724B7F" w:rsidRDefault="00E57C0D" w:rsidP="000659B2">
            <w:pPr>
              <w:spacing w:before="80" w:after="80" w:line="240" w:lineRule="auto"/>
              <w:rPr>
                <w:rFonts w:eastAsia="MS Mincho"/>
                <w:sz w:val="18"/>
              </w:rPr>
            </w:pPr>
            <w:bookmarkStart w:id="202" w:name="lt_pId640"/>
            <w:r w:rsidRPr="00724B7F">
              <w:rPr>
                <w:rFonts w:eastAsia="MS Mincho"/>
                <w:sz w:val="18"/>
              </w:rPr>
              <w:t>WP.29</w:t>
            </w:r>
            <w:bookmarkEnd w:id="202"/>
          </w:p>
        </w:tc>
        <w:tc>
          <w:tcPr>
            <w:tcW w:w="1428" w:type="dxa"/>
            <w:shd w:val="clear" w:color="auto" w:fill="auto"/>
          </w:tcPr>
          <w:p w14:paraId="0911811E" w14:textId="77777777" w:rsidR="00E57C0D" w:rsidRPr="00724B7F" w:rsidRDefault="00E57C0D" w:rsidP="000659B2">
            <w:pPr>
              <w:spacing w:before="80" w:after="80" w:line="240" w:lineRule="auto"/>
              <w:rPr>
                <w:rFonts w:eastAsia="MS Mincho"/>
                <w:sz w:val="18"/>
              </w:rPr>
            </w:pPr>
            <w:bookmarkStart w:id="203" w:name="lt_pId641"/>
            <w:r w:rsidRPr="00724B7F">
              <w:rPr>
                <w:rFonts w:eastAsia="MS Mincho"/>
                <w:sz w:val="18"/>
              </w:rPr>
              <w:t>2 года для новых городских и междугородных автобусов</w:t>
            </w:r>
            <w:bookmarkEnd w:id="203"/>
          </w:p>
        </w:tc>
        <w:tc>
          <w:tcPr>
            <w:tcW w:w="1694" w:type="dxa"/>
            <w:shd w:val="clear" w:color="auto" w:fill="auto"/>
          </w:tcPr>
          <w:p w14:paraId="7F930F39" w14:textId="77777777" w:rsidR="00E57C0D" w:rsidRPr="00724B7F" w:rsidRDefault="00E57C0D" w:rsidP="009C0E7E">
            <w:pPr>
              <w:spacing w:before="80" w:after="80" w:line="240" w:lineRule="auto"/>
              <w:rPr>
                <w:rFonts w:eastAsia="MS Mincho"/>
                <w:sz w:val="18"/>
              </w:rPr>
            </w:pPr>
            <w:bookmarkStart w:id="204" w:name="lt_pId642"/>
            <w:r w:rsidRPr="00724B7F">
              <w:rPr>
                <w:rFonts w:eastAsia="MS Mincho"/>
                <w:sz w:val="18"/>
              </w:rPr>
              <w:t>Число стран, применяющих Правила</w:t>
            </w:r>
            <w:r w:rsidR="009C0E7E">
              <w:rPr>
                <w:rFonts w:eastAsia="MS Mincho"/>
                <w:sz w:val="18"/>
              </w:rPr>
              <w:t> </w:t>
            </w:r>
            <w:r w:rsidRPr="00724B7F">
              <w:rPr>
                <w:rFonts w:eastAsia="MS Mincho"/>
                <w:sz w:val="18"/>
              </w:rPr>
              <w:t>№ 118/01.</w:t>
            </w:r>
            <w:bookmarkEnd w:id="204"/>
          </w:p>
        </w:tc>
        <w:tc>
          <w:tcPr>
            <w:tcW w:w="1944" w:type="dxa"/>
            <w:shd w:val="clear" w:color="auto" w:fill="auto"/>
          </w:tcPr>
          <w:p w14:paraId="47BBE7CE" w14:textId="77777777" w:rsidR="00E57C0D" w:rsidRPr="00724B7F" w:rsidRDefault="00E57C0D" w:rsidP="000659B2">
            <w:pPr>
              <w:spacing w:before="80" w:after="80" w:line="240" w:lineRule="auto"/>
              <w:rPr>
                <w:rFonts w:eastAsia="MS Mincho"/>
                <w:sz w:val="18"/>
              </w:rPr>
            </w:pPr>
            <w:bookmarkStart w:id="205" w:name="lt_pId643"/>
            <w:r w:rsidRPr="00724B7F">
              <w:rPr>
                <w:rFonts w:eastAsia="MS Mincho"/>
                <w:sz w:val="18"/>
              </w:rPr>
              <w:t xml:space="preserve">Эти Правила Организации Объединенных Наций применяют </w:t>
            </w:r>
            <w:r w:rsidR="002A362F">
              <w:rPr>
                <w:rFonts w:eastAsia="MS Mincho"/>
                <w:sz w:val="18"/>
              </w:rPr>
              <w:br/>
            </w:r>
            <w:r w:rsidRPr="0025321C">
              <w:rPr>
                <w:rFonts w:eastAsia="MS Mincho"/>
                <w:b/>
                <w:bCs/>
                <w:sz w:val="18"/>
              </w:rPr>
              <w:t>4</w:t>
            </w:r>
            <w:r>
              <w:rPr>
                <w:rFonts w:eastAsia="MS Mincho"/>
                <w:b/>
                <w:bCs/>
                <w:sz w:val="18"/>
              </w:rPr>
              <w:t>8</w:t>
            </w:r>
            <w:r w:rsidRPr="0025321C">
              <w:rPr>
                <w:rFonts w:eastAsia="MS Mincho"/>
                <w:b/>
                <w:bCs/>
                <w:sz w:val="18"/>
              </w:rPr>
              <w:t xml:space="preserve"> из 5</w:t>
            </w:r>
            <w:r>
              <w:rPr>
                <w:rFonts w:eastAsia="MS Mincho"/>
                <w:b/>
                <w:bCs/>
                <w:sz w:val="18"/>
              </w:rPr>
              <w:t>2</w:t>
            </w:r>
            <w:r w:rsidRPr="00724B7F">
              <w:rPr>
                <w:rFonts w:eastAsia="MS Mincho"/>
                <w:sz w:val="18"/>
              </w:rPr>
              <w:t xml:space="preserve"> ДС.</w:t>
            </w:r>
            <w:bookmarkEnd w:id="205"/>
          </w:p>
          <w:p w14:paraId="0EB8AB79" w14:textId="77777777" w:rsidR="00E57C0D" w:rsidRPr="00724B7F" w:rsidRDefault="00E57C0D" w:rsidP="000659B2">
            <w:pPr>
              <w:spacing w:before="80" w:after="80" w:line="240" w:lineRule="auto"/>
              <w:rPr>
                <w:rFonts w:eastAsia="MS Mincho"/>
                <w:sz w:val="18"/>
              </w:rPr>
            </w:pPr>
            <w:bookmarkStart w:id="206" w:name="lt_pId644"/>
            <w:r w:rsidRPr="00724B7F">
              <w:rPr>
                <w:rFonts w:eastAsia="MS Mincho"/>
                <w:sz w:val="18"/>
              </w:rPr>
              <w:t>Число новых ДС:</w:t>
            </w:r>
            <w:bookmarkEnd w:id="206"/>
            <w:r w:rsidRPr="00724B7F">
              <w:rPr>
                <w:rFonts w:eastAsia="MS Mincho"/>
                <w:sz w:val="18"/>
              </w:rPr>
              <w:t xml:space="preserve"> </w:t>
            </w:r>
            <w:r>
              <w:rPr>
                <w:rFonts w:eastAsia="MS Mincho"/>
                <w:b/>
                <w:bCs/>
                <w:sz w:val="18"/>
              </w:rPr>
              <w:t>2</w:t>
            </w:r>
            <w:r w:rsidRPr="00724B7F">
              <w:rPr>
                <w:rFonts w:eastAsia="MS Mincho"/>
                <w:sz w:val="18"/>
              </w:rPr>
              <w:t>.</w:t>
            </w:r>
          </w:p>
        </w:tc>
      </w:tr>
      <w:tr w:rsidR="00E57C0D" w:rsidRPr="00506104" w14:paraId="356DC91E" w14:textId="77777777" w:rsidTr="0049479A">
        <w:trPr>
          <w:trHeight w:val="20"/>
        </w:trPr>
        <w:tc>
          <w:tcPr>
            <w:tcW w:w="1712" w:type="dxa"/>
            <w:tcBorders>
              <w:left w:val="nil"/>
              <w:bottom w:val="nil"/>
              <w:right w:val="nil"/>
              <w:tl2br w:val="nil"/>
              <w:tr2bl w:val="nil"/>
            </w:tcBorders>
            <w:shd w:val="clear" w:color="auto" w:fill="auto"/>
          </w:tcPr>
          <w:p w14:paraId="0151CD57" w14:textId="77777777" w:rsidR="00E57C0D" w:rsidRPr="00724B7F" w:rsidRDefault="00E57C0D" w:rsidP="000659B2">
            <w:pPr>
              <w:spacing w:before="80" w:after="80" w:line="240" w:lineRule="auto"/>
              <w:ind w:right="77"/>
              <w:rPr>
                <w:rFonts w:eastAsia="MS Mincho"/>
                <w:sz w:val="18"/>
              </w:rPr>
            </w:pPr>
            <w:r w:rsidRPr="00724B7F">
              <w:rPr>
                <w:rFonts w:eastAsia="MS Mincho"/>
                <w:sz w:val="18"/>
              </w:rPr>
              <w:t> </w:t>
            </w:r>
          </w:p>
        </w:tc>
        <w:tc>
          <w:tcPr>
            <w:tcW w:w="2408" w:type="dxa"/>
            <w:tcBorders>
              <w:bottom w:val="nil"/>
            </w:tcBorders>
            <w:shd w:val="clear" w:color="auto" w:fill="auto"/>
          </w:tcPr>
          <w:p w14:paraId="3A3F2B11" w14:textId="77777777" w:rsidR="00E57C0D" w:rsidRPr="00724B7F" w:rsidRDefault="00E57C0D" w:rsidP="000659B2">
            <w:pPr>
              <w:spacing w:before="80" w:after="80" w:line="240" w:lineRule="auto"/>
              <w:rPr>
                <w:rFonts w:eastAsia="MS Mincho"/>
                <w:sz w:val="18"/>
              </w:rPr>
            </w:pPr>
            <w:bookmarkStart w:id="207" w:name="lt_pId647"/>
            <w:r w:rsidRPr="00724B7F">
              <w:rPr>
                <w:rFonts w:eastAsia="MS Mincho"/>
                <w:sz w:val="18"/>
              </w:rPr>
              <w:t>Разработаны технические предписания, касающиеся силовой конструкции городских и междугородных автобусов.</w:t>
            </w:r>
            <w:bookmarkEnd w:id="207"/>
          </w:p>
        </w:tc>
        <w:tc>
          <w:tcPr>
            <w:tcW w:w="1848" w:type="dxa"/>
            <w:tcBorders>
              <w:bottom w:val="nil"/>
            </w:tcBorders>
            <w:shd w:val="clear" w:color="auto" w:fill="auto"/>
          </w:tcPr>
          <w:p w14:paraId="24640851" w14:textId="77777777" w:rsidR="00E57C0D" w:rsidRPr="00724B7F" w:rsidRDefault="00E57C0D" w:rsidP="000659B2">
            <w:pPr>
              <w:spacing w:before="80" w:after="80" w:line="240" w:lineRule="auto"/>
              <w:rPr>
                <w:rFonts w:eastAsia="MS Mincho"/>
                <w:sz w:val="18"/>
              </w:rPr>
            </w:pPr>
            <w:bookmarkStart w:id="208" w:name="lt_pId648"/>
            <w:r w:rsidRPr="00724B7F">
              <w:rPr>
                <w:rFonts w:eastAsia="MS Mincho"/>
                <w:sz w:val="18"/>
              </w:rPr>
              <w:t>Будут применяться Правила № 107, содержащие положение о доступности мест для сидения для лиц с ограниченной мобильностью.</w:t>
            </w:r>
            <w:bookmarkEnd w:id="208"/>
          </w:p>
        </w:tc>
        <w:tc>
          <w:tcPr>
            <w:tcW w:w="1553" w:type="dxa"/>
            <w:tcBorders>
              <w:bottom w:val="nil"/>
            </w:tcBorders>
            <w:shd w:val="clear" w:color="auto" w:fill="auto"/>
          </w:tcPr>
          <w:p w14:paraId="2C9FC1E6" w14:textId="77777777" w:rsidR="00E57C0D" w:rsidRPr="00724B7F" w:rsidRDefault="00E57C0D" w:rsidP="000659B2">
            <w:pPr>
              <w:spacing w:before="80" w:after="80" w:line="240" w:lineRule="auto"/>
              <w:rPr>
                <w:rFonts w:eastAsia="MS Mincho"/>
                <w:sz w:val="18"/>
              </w:rPr>
            </w:pPr>
            <w:bookmarkStart w:id="209" w:name="lt_pId649"/>
            <w:r w:rsidRPr="00724B7F">
              <w:rPr>
                <w:rFonts w:eastAsia="MS Mincho"/>
                <w:sz w:val="18"/>
              </w:rPr>
              <w:t>WP.29</w:t>
            </w:r>
            <w:bookmarkEnd w:id="209"/>
          </w:p>
        </w:tc>
        <w:tc>
          <w:tcPr>
            <w:tcW w:w="1428" w:type="dxa"/>
            <w:tcBorders>
              <w:bottom w:val="nil"/>
            </w:tcBorders>
            <w:shd w:val="clear" w:color="auto" w:fill="auto"/>
          </w:tcPr>
          <w:p w14:paraId="07DE706C" w14:textId="77777777" w:rsidR="00E57C0D" w:rsidRPr="00724B7F" w:rsidRDefault="00E57C0D" w:rsidP="000659B2">
            <w:pPr>
              <w:spacing w:before="80" w:after="80" w:line="240" w:lineRule="auto"/>
              <w:rPr>
                <w:rFonts w:eastAsia="MS Mincho"/>
                <w:sz w:val="18"/>
              </w:rPr>
            </w:pPr>
            <w:bookmarkStart w:id="210" w:name="lt_pId650"/>
            <w:r w:rsidRPr="00724B7F">
              <w:rPr>
                <w:rFonts w:eastAsia="MS Mincho"/>
                <w:sz w:val="18"/>
              </w:rPr>
              <w:t xml:space="preserve">3−4 года для новых городских </w:t>
            </w:r>
            <w:r>
              <w:rPr>
                <w:rFonts w:eastAsia="MS Mincho"/>
                <w:sz w:val="18"/>
              </w:rPr>
              <w:t xml:space="preserve">и </w:t>
            </w:r>
            <w:r w:rsidRPr="00724B7F">
              <w:rPr>
                <w:rFonts w:eastAsia="MS Mincho"/>
                <w:sz w:val="18"/>
              </w:rPr>
              <w:t>междугородных автобусов</w:t>
            </w:r>
            <w:bookmarkEnd w:id="210"/>
          </w:p>
        </w:tc>
        <w:tc>
          <w:tcPr>
            <w:tcW w:w="1694" w:type="dxa"/>
            <w:tcBorders>
              <w:bottom w:val="nil"/>
            </w:tcBorders>
            <w:shd w:val="clear" w:color="auto" w:fill="auto"/>
          </w:tcPr>
          <w:p w14:paraId="7B8B86DE" w14:textId="77777777" w:rsidR="00E57C0D" w:rsidRPr="00724B7F" w:rsidRDefault="00E57C0D" w:rsidP="00DF585A">
            <w:pPr>
              <w:spacing w:before="80" w:after="80" w:line="240" w:lineRule="auto"/>
              <w:rPr>
                <w:rFonts w:eastAsia="MS Mincho"/>
                <w:sz w:val="18"/>
              </w:rPr>
            </w:pPr>
            <w:bookmarkStart w:id="211" w:name="lt_pId651"/>
            <w:r w:rsidRPr="00724B7F">
              <w:rPr>
                <w:rFonts w:eastAsia="MS Mincho"/>
                <w:sz w:val="18"/>
              </w:rPr>
              <w:t>Число стран, применяющих Правила</w:t>
            </w:r>
            <w:r w:rsidR="00DF585A">
              <w:rPr>
                <w:rFonts w:eastAsia="MS Mincho"/>
                <w:sz w:val="18"/>
              </w:rPr>
              <w:t> </w:t>
            </w:r>
            <w:r w:rsidRPr="00724B7F">
              <w:rPr>
                <w:rFonts w:eastAsia="MS Mincho"/>
                <w:sz w:val="18"/>
              </w:rPr>
              <w:t>№ 107/04.</w:t>
            </w:r>
            <w:bookmarkEnd w:id="211"/>
          </w:p>
        </w:tc>
        <w:tc>
          <w:tcPr>
            <w:tcW w:w="1944" w:type="dxa"/>
            <w:tcBorders>
              <w:bottom w:val="nil"/>
            </w:tcBorders>
            <w:shd w:val="clear" w:color="auto" w:fill="auto"/>
          </w:tcPr>
          <w:p w14:paraId="32C1F639" w14:textId="77777777" w:rsidR="00E57C0D" w:rsidRPr="00724B7F" w:rsidRDefault="00E57C0D" w:rsidP="000659B2">
            <w:pPr>
              <w:spacing w:before="80" w:after="80" w:line="240" w:lineRule="auto"/>
              <w:rPr>
                <w:rFonts w:eastAsia="MS Mincho"/>
                <w:sz w:val="18"/>
              </w:rPr>
            </w:pPr>
            <w:bookmarkStart w:id="212" w:name="lt_pId652"/>
            <w:r w:rsidRPr="00724B7F">
              <w:rPr>
                <w:rFonts w:eastAsia="MS Mincho"/>
                <w:sz w:val="18"/>
              </w:rPr>
              <w:t xml:space="preserve">Эти Правила Организации Объединенных Наций применяют </w:t>
            </w:r>
            <w:bookmarkEnd w:id="212"/>
            <w:r w:rsidR="002A362F">
              <w:rPr>
                <w:rFonts w:eastAsia="MS Mincho"/>
                <w:sz w:val="18"/>
              </w:rPr>
              <w:br/>
            </w:r>
            <w:r w:rsidRPr="0025321C">
              <w:rPr>
                <w:rFonts w:eastAsia="MS Mincho"/>
                <w:b/>
                <w:bCs/>
                <w:sz w:val="18"/>
              </w:rPr>
              <w:t>4</w:t>
            </w:r>
            <w:r>
              <w:rPr>
                <w:rFonts w:eastAsia="MS Mincho"/>
                <w:b/>
                <w:bCs/>
                <w:sz w:val="18"/>
              </w:rPr>
              <w:t>6</w:t>
            </w:r>
            <w:r w:rsidRPr="0025321C">
              <w:rPr>
                <w:rFonts w:eastAsia="MS Mincho"/>
                <w:b/>
                <w:bCs/>
                <w:sz w:val="18"/>
              </w:rPr>
              <w:t xml:space="preserve"> из 5</w:t>
            </w:r>
            <w:r>
              <w:rPr>
                <w:rFonts w:eastAsia="MS Mincho"/>
                <w:b/>
                <w:bCs/>
                <w:sz w:val="18"/>
              </w:rPr>
              <w:t>2</w:t>
            </w:r>
            <w:r w:rsidRPr="00724B7F">
              <w:rPr>
                <w:rFonts w:eastAsia="MS Mincho"/>
                <w:sz w:val="18"/>
              </w:rPr>
              <w:t xml:space="preserve"> ДС.</w:t>
            </w:r>
          </w:p>
          <w:p w14:paraId="560FC10C" w14:textId="77777777" w:rsidR="00E57C0D" w:rsidRPr="00724B7F" w:rsidRDefault="00E57C0D" w:rsidP="000659B2">
            <w:pPr>
              <w:spacing w:before="80" w:after="80" w:line="240" w:lineRule="auto"/>
              <w:rPr>
                <w:rFonts w:eastAsia="MS Mincho"/>
                <w:sz w:val="18"/>
              </w:rPr>
            </w:pPr>
            <w:r w:rsidRPr="00724B7F">
              <w:rPr>
                <w:rFonts w:eastAsia="MS Mincho"/>
                <w:sz w:val="18"/>
              </w:rPr>
              <w:t xml:space="preserve">Число новых ДС: </w:t>
            </w:r>
            <w:r>
              <w:rPr>
                <w:rFonts w:eastAsia="MS Mincho"/>
                <w:b/>
                <w:bCs/>
                <w:sz w:val="18"/>
              </w:rPr>
              <w:t>2</w:t>
            </w:r>
            <w:r w:rsidRPr="00724B7F">
              <w:rPr>
                <w:rFonts w:eastAsia="MS Mincho"/>
                <w:sz w:val="18"/>
              </w:rPr>
              <w:t>.</w:t>
            </w:r>
          </w:p>
        </w:tc>
      </w:tr>
      <w:tr w:rsidR="00E57C0D" w:rsidRPr="00506104" w14:paraId="2E8D3E4D" w14:textId="77777777" w:rsidTr="0049479A">
        <w:trPr>
          <w:trHeight w:val="20"/>
        </w:trPr>
        <w:tc>
          <w:tcPr>
            <w:tcW w:w="1712" w:type="dxa"/>
            <w:tcBorders>
              <w:top w:val="nil"/>
              <w:left w:val="nil"/>
              <w:bottom w:val="nil"/>
              <w:right w:val="nil"/>
              <w:tl2br w:val="nil"/>
              <w:tr2bl w:val="nil"/>
            </w:tcBorders>
            <w:shd w:val="clear" w:color="auto" w:fill="auto"/>
          </w:tcPr>
          <w:p w14:paraId="4FC962FB" w14:textId="77777777" w:rsidR="00E57C0D" w:rsidRPr="00724B7F" w:rsidRDefault="00E57C0D" w:rsidP="000659B2">
            <w:pPr>
              <w:spacing w:before="80" w:after="80" w:line="240" w:lineRule="auto"/>
              <w:ind w:right="77"/>
              <w:rPr>
                <w:rFonts w:eastAsia="MS Mincho"/>
                <w:sz w:val="18"/>
              </w:rPr>
            </w:pPr>
            <w:r w:rsidRPr="00724B7F">
              <w:rPr>
                <w:rFonts w:eastAsia="MS Mincho"/>
                <w:sz w:val="18"/>
              </w:rPr>
              <w:t> </w:t>
            </w:r>
          </w:p>
        </w:tc>
        <w:tc>
          <w:tcPr>
            <w:tcW w:w="2408" w:type="dxa"/>
            <w:tcBorders>
              <w:top w:val="nil"/>
              <w:bottom w:val="nil"/>
            </w:tcBorders>
            <w:shd w:val="clear" w:color="auto" w:fill="auto"/>
          </w:tcPr>
          <w:p w14:paraId="7BE72447" w14:textId="77777777" w:rsidR="00E57C0D" w:rsidRPr="00724B7F" w:rsidRDefault="00E57C0D" w:rsidP="000659B2">
            <w:pPr>
              <w:spacing w:before="80" w:after="80" w:line="240" w:lineRule="auto"/>
              <w:rPr>
                <w:rFonts w:eastAsia="MS Mincho"/>
                <w:sz w:val="18"/>
              </w:rPr>
            </w:pPr>
            <w:bookmarkStart w:id="213" w:name="lt_pId656"/>
            <w:r w:rsidRPr="00724B7F">
              <w:rPr>
                <w:rFonts w:eastAsia="MS Mincho"/>
                <w:sz w:val="18"/>
              </w:rPr>
              <w:t>Разработаны технические предписания, касающиеся систем непрямого обзора (зеркала и видеокамеры/ видеомониторы) на грузовых транспортных средствах и городских автобусах.</w:t>
            </w:r>
            <w:bookmarkEnd w:id="213"/>
          </w:p>
        </w:tc>
        <w:tc>
          <w:tcPr>
            <w:tcW w:w="1848" w:type="dxa"/>
            <w:tcBorders>
              <w:top w:val="nil"/>
              <w:bottom w:val="nil"/>
            </w:tcBorders>
            <w:shd w:val="clear" w:color="auto" w:fill="auto"/>
          </w:tcPr>
          <w:p w14:paraId="6D67A39D" w14:textId="77777777" w:rsidR="00E57C0D" w:rsidRPr="00724B7F" w:rsidRDefault="00E57C0D" w:rsidP="00DF585A">
            <w:pPr>
              <w:spacing w:before="80" w:after="80" w:line="240" w:lineRule="auto"/>
              <w:rPr>
                <w:rFonts w:eastAsia="MS Mincho"/>
                <w:sz w:val="18"/>
              </w:rPr>
            </w:pPr>
            <w:bookmarkStart w:id="214" w:name="lt_pId657"/>
            <w:r w:rsidRPr="00724B7F">
              <w:rPr>
                <w:rFonts w:eastAsia="MS Mincho"/>
                <w:sz w:val="18"/>
              </w:rPr>
              <w:t>Будут применяться положения Правил</w:t>
            </w:r>
            <w:r w:rsidR="00DF585A">
              <w:rPr>
                <w:rFonts w:eastAsia="MS Mincho"/>
                <w:sz w:val="18"/>
              </w:rPr>
              <w:t> </w:t>
            </w:r>
            <w:r w:rsidRPr="00724B7F">
              <w:rPr>
                <w:rFonts w:eastAsia="MS Mincho"/>
                <w:sz w:val="18"/>
              </w:rPr>
              <w:t>№ 46, касающиеся систем видеокамер/видеомониторов, заменяющих все зеркала на транспортном средстве.</w:t>
            </w:r>
            <w:bookmarkEnd w:id="214"/>
          </w:p>
        </w:tc>
        <w:tc>
          <w:tcPr>
            <w:tcW w:w="1553" w:type="dxa"/>
            <w:tcBorders>
              <w:top w:val="nil"/>
              <w:bottom w:val="nil"/>
            </w:tcBorders>
            <w:shd w:val="clear" w:color="auto" w:fill="auto"/>
          </w:tcPr>
          <w:p w14:paraId="3BFCA690" w14:textId="77777777" w:rsidR="00E57C0D" w:rsidRPr="00724B7F" w:rsidRDefault="00E57C0D" w:rsidP="000659B2">
            <w:pPr>
              <w:spacing w:before="80" w:after="80" w:line="240" w:lineRule="auto"/>
              <w:rPr>
                <w:rFonts w:eastAsia="MS Mincho"/>
                <w:sz w:val="18"/>
              </w:rPr>
            </w:pPr>
            <w:bookmarkStart w:id="215" w:name="lt_pId658"/>
            <w:r w:rsidRPr="00724B7F">
              <w:rPr>
                <w:rFonts w:eastAsia="MS Mincho"/>
                <w:sz w:val="18"/>
              </w:rPr>
              <w:t>WP.29</w:t>
            </w:r>
            <w:bookmarkEnd w:id="215"/>
          </w:p>
        </w:tc>
        <w:tc>
          <w:tcPr>
            <w:tcW w:w="1428" w:type="dxa"/>
            <w:tcBorders>
              <w:top w:val="nil"/>
              <w:bottom w:val="nil"/>
            </w:tcBorders>
            <w:shd w:val="clear" w:color="auto" w:fill="auto"/>
          </w:tcPr>
          <w:p w14:paraId="668EA4C6" w14:textId="77777777" w:rsidR="00E57C0D" w:rsidRPr="00724B7F" w:rsidRDefault="00E57C0D" w:rsidP="000659B2">
            <w:pPr>
              <w:spacing w:before="80" w:after="80" w:line="240" w:lineRule="auto"/>
              <w:rPr>
                <w:rFonts w:eastAsia="MS Mincho"/>
                <w:sz w:val="18"/>
              </w:rPr>
            </w:pPr>
            <w:bookmarkStart w:id="216" w:name="lt_pId659"/>
            <w:r w:rsidRPr="00724B7F">
              <w:rPr>
                <w:rFonts w:eastAsia="MS Mincho"/>
                <w:sz w:val="18"/>
              </w:rPr>
              <w:t>2 года для новых транспортных средств</w:t>
            </w:r>
            <w:bookmarkEnd w:id="216"/>
          </w:p>
        </w:tc>
        <w:tc>
          <w:tcPr>
            <w:tcW w:w="1694" w:type="dxa"/>
            <w:tcBorders>
              <w:top w:val="nil"/>
              <w:bottom w:val="nil"/>
            </w:tcBorders>
            <w:shd w:val="clear" w:color="auto" w:fill="auto"/>
          </w:tcPr>
          <w:p w14:paraId="09541E31" w14:textId="77777777" w:rsidR="00E57C0D" w:rsidRPr="00724B7F" w:rsidRDefault="00E57C0D" w:rsidP="00DF585A">
            <w:pPr>
              <w:spacing w:before="80" w:after="80" w:line="240" w:lineRule="auto"/>
              <w:rPr>
                <w:rFonts w:eastAsia="MS Mincho"/>
                <w:sz w:val="18"/>
              </w:rPr>
            </w:pPr>
            <w:bookmarkStart w:id="217" w:name="lt_pId660"/>
            <w:r w:rsidRPr="00724B7F">
              <w:rPr>
                <w:rFonts w:eastAsia="MS Mincho"/>
                <w:sz w:val="18"/>
              </w:rPr>
              <w:t>Число стран, применяющих Правила</w:t>
            </w:r>
            <w:r w:rsidR="00DF585A">
              <w:rPr>
                <w:rFonts w:eastAsia="MS Mincho"/>
                <w:sz w:val="18"/>
              </w:rPr>
              <w:t> </w:t>
            </w:r>
            <w:r w:rsidRPr="00724B7F">
              <w:rPr>
                <w:rFonts w:eastAsia="MS Mincho"/>
                <w:sz w:val="18"/>
              </w:rPr>
              <w:t>№ 46/03.</w:t>
            </w:r>
            <w:bookmarkEnd w:id="217"/>
          </w:p>
        </w:tc>
        <w:tc>
          <w:tcPr>
            <w:tcW w:w="1944" w:type="dxa"/>
            <w:tcBorders>
              <w:top w:val="nil"/>
              <w:bottom w:val="nil"/>
            </w:tcBorders>
            <w:shd w:val="clear" w:color="auto" w:fill="auto"/>
          </w:tcPr>
          <w:p w14:paraId="7B17049B" w14:textId="77777777" w:rsidR="00E57C0D" w:rsidRPr="00724B7F" w:rsidRDefault="00E57C0D" w:rsidP="000659B2">
            <w:pPr>
              <w:spacing w:before="80" w:after="80" w:line="240" w:lineRule="auto"/>
              <w:rPr>
                <w:rFonts w:eastAsia="MS Mincho"/>
                <w:sz w:val="18"/>
              </w:rPr>
            </w:pPr>
            <w:bookmarkStart w:id="218" w:name="lt_pId661"/>
            <w:r w:rsidRPr="00724B7F">
              <w:rPr>
                <w:rFonts w:eastAsia="MS Mincho"/>
                <w:sz w:val="18"/>
              </w:rPr>
              <w:t>Проводится работа.</w:t>
            </w:r>
            <w:bookmarkEnd w:id="218"/>
          </w:p>
          <w:p w14:paraId="3D18A119" w14:textId="77777777" w:rsidR="00E57C0D" w:rsidRPr="00724B7F" w:rsidRDefault="00E57C0D" w:rsidP="000659B2">
            <w:pPr>
              <w:spacing w:before="80" w:after="80" w:line="240" w:lineRule="auto"/>
              <w:rPr>
                <w:rFonts w:eastAsia="MS Mincho"/>
                <w:sz w:val="18"/>
              </w:rPr>
            </w:pPr>
            <w:bookmarkStart w:id="219" w:name="lt_pId662"/>
            <w:r w:rsidRPr="00724B7F">
              <w:rPr>
                <w:rFonts w:eastAsia="MS Mincho"/>
                <w:sz w:val="18"/>
              </w:rPr>
              <w:t xml:space="preserve">Эти Правила Организации Объединенных Наций применяет </w:t>
            </w:r>
            <w:bookmarkEnd w:id="219"/>
            <w:r w:rsidR="002A362F">
              <w:rPr>
                <w:rFonts w:eastAsia="MS Mincho"/>
                <w:sz w:val="18"/>
              </w:rPr>
              <w:br/>
            </w:r>
            <w:r w:rsidRPr="0025321C">
              <w:rPr>
                <w:rFonts w:eastAsia="MS Mincho"/>
                <w:b/>
                <w:bCs/>
                <w:sz w:val="18"/>
              </w:rPr>
              <w:t>4</w:t>
            </w:r>
            <w:r>
              <w:rPr>
                <w:rFonts w:eastAsia="MS Mincho"/>
                <w:b/>
                <w:bCs/>
                <w:sz w:val="18"/>
              </w:rPr>
              <w:t>2</w:t>
            </w:r>
            <w:r w:rsidRPr="0025321C">
              <w:rPr>
                <w:rFonts w:eastAsia="MS Mincho"/>
                <w:b/>
                <w:bCs/>
                <w:sz w:val="18"/>
              </w:rPr>
              <w:t xml:space="preserve"> из 5</w:t>
            </w:r>
            <w:r>
              <w:rPr>
                <w:rFonts w:eastAsia="MS Mincho"/>
                <w:b/>
                <w:bCs/>
                <w:sz w:val="18"/>
              </w:rPr>
              <w:t>2</w:t>
            </w:r>
            <w:r w:rsidRPr="00724B7F">
              <w:rPr>
                <w:rFonts w:eastAsia="MS Mincho"/>
                <w:sz w:val="18"/>
              </w:rPr>
              <w:t xml:space="preserve"> ДС.</w:t>
            </w:r>
          </w:p>
          <w:p w14:paraId="74E92068" w14:textId="77777777" w:rsidR="00E57C0D" w:rsidRPr="00724B7F" w:rsidRDefault="00E57C0D" w:rsidP="000659B2">
            <w:pPr>
              <w:spacing w:before="80" w:after="80" w:line="240" w:lineRule="auto"/>
              <w:rPr>
                <w:rFonts w:eastAsia="MS Mincho"/>
                <w:sz w:val="18"/>
              </w:rPr>
            </w:pPr>
            <w:r w:rsidRPr="00724B7F">
              <w:rPr>
                <w:rFonts w:eastAsia="MS Mincho"/>
                <w:sz w:val="18"/>
              </w:rPr>
              <w:t xml:space="preserve">Число новых ДС: </w:t>
            </w:r>
            <w:r>
              <w:rPr>
                <w:rFonts w:eastAsia="MS Mincho"/>
                <w:b/>
                <w:bCs/>
                <w:sz w:val="18"/>
              </w:rPr>
              <w:t>2</w:t>
            </w:r>
            <w:r w:rsidRPr="00724B7F">
              <w:rPr>
                <w:rFonts w:eastAsia="MS Mincho"/>
                <w:sz w:val="18"/>
              </w:rPr>
              <w:t>.</w:t>
            </w:r>
          </w:p>
        </w:tc>
      </w:tr>
      <w:tr w:rsidR="00E57C0D" w:rsidRPr="00506104" w14:paraId="5F244565" w14:textId="77777777" w:rsidTr="0049479A">
        <w:trPr>
          <w:trHeight w:val="20"/>
        </w:trPr>
        <w:tc>
          <w:tcPr>
            <w:tcW w:w="1712" w:type="dxa"/>
            <w:tcBorders>
              <w:top w:val="nil"/>
              <w:left w:val="nil"/>
              <w:bottom w:val="nil"/>
              <w:right w:val="nil"/>
              <w:tl2br w:val="nil"/>
              <w:tr2bl w:val="nil"/>
            </w:tcBorders>
            <w:shd w:val="clear" w:color="auto" w:fill="auto"/>
          </w:tcPr>
          <w:p w14:paraId="7B9BE803" w14:textId="77777777" w:rsidR="00E57C0D" w:rsidRPr="00724B7F" w:rsidRDefault="00E57C0D" w:rsidP="000659B2">
            <w:pPr>
              <w:pageBreakBefore/>
              <w:spacing w:before="80" w:after="80" w:line="240" w:lineRule="auto"/>
              <w:ind w:right="77"/>
              <w:rPr>
                <w:rFonts w:eastAsia="MS Mincho"/>
                <w:sz w:val="18"/>
              </w:rPr>
            </w:pPr>
          </w:p>
        </w:tc>
        <w:tc>
          <w:tcPr>
            <w:tcW w:w="2408" w:type="dxa"/>
            <w:tcBorders>
              <w:top w:val="nil"/>
            </w:tcBorders>
            <w:shd w:val="clear" w:color="auto" w:fill="auto"/>
          </w:tcPr>
          <w:p w14:paraId="2720A557" w14:textId="77777777" w:rsidR="00E57C0D" w:rsidRPr="00724B7F" w:rsidRDefault="00E57C0D" w:rsidP="000659B2">
            <w:pPr>
              <w:spacing w:before="80" w:after="80" w:line="240" w:lineRule="auto"/>
              <w:rPr>
                <w:rFonts w:eastAsia="MS Mincho"/>
                <w:sz w:val="18"/>
              </w:rPr>
            </w:pPr>
            <w:bookmarkStart w:id="220" w:name="lt_pId666"/>
            <w:r w:rsidRPr="00724B7F">
              <w:rPr>
                <w:rFonts w:eastAsia="MS Mincho"/>
                <w:sz w:val="18"/>
              </w:rPr>
              <w:t>Разработаны технические предписания, касающиеся безопасных стекловых материалов, устанавливаемых на транспортных средствах, включая пластические материалы.</w:t>
            </w:r>
            <w:bookmarkEnd w:id="220"/>
          </w:p>
        </w:tc>
        <w:tc>
          <w:tcPr>
            <w:tcW w:w="1848" w:type="dxa"/>
            <w:tcBorders>
              <w:top w:val="nil"/>
            </w:tcBorders>
            <w:shd w:val="clear" w:color="auto" w:fill="auto"/>
          </w:tcPr>
          <w:p w14:paraId="2A73C3F6" w14:textId="77777777" w:rsidR="00E57C0D" w:rsidRPr="00724B7F" w:rsidRDefault="00E57C0D" w:rsidP="000659B2">
            <w:pPr>
              <w:spacing w:before="80" w:after="80" w:line="240" w:lineRule="auto"/>
              <w:rPr>
                <w:rFonts w:eastAsia="MS Mincho"/>
                <w:sz w:val="18"/>
              </w:rPr>
            </w:pPr>
            <w:bookmarkStart w:id="221" w:name="lt_pId667"/>
            <w:r w:rsidRPr="00724B7F">
              <w:rPr>
                <w:rFonts w:eastAsia="MS Mincho"/>
                <w:sz w:val="18"/>
              </w:rPr>
              <w:t>Будут применяться Правила № 43 в целях снижения скорости горения жестких пластиковых стекол.</w:t>
            </w:r>
            <w:bookmarkEnd w:id="221"/>
          </w:p>
        </w:tc>
        <w:tc>
          <w:tcPr>
            <w:tcW w:w="1553" w:type="dxa"/>
            <w:tcBorders>
              <w:top w:val="nil"/>
            </w:tcBorders>
            <w:shd w:val="clear" w:color="auto" w:fill="auto"/>
          </w:tcPr>
          <w:p w14:paraId="3631878A" w14:textId="77777777" w:rsidR="00E57C0D" w:rsidRPr="00724B7F" w:rsidRDefault="00E57C0D" w:rsidP="000659B2">
            <w:pPr>
              <w:spacing w:before="80" w:after="80" w:line="240" w:lineRule="auto"/>
              <w:rPr>
                <w:rFonts w:eastAsia="MS Mincho"/>
                <w:sz w:val="18"/>
              </w:rPr>
            </w:pPr>
            <w:bookmarkStart w:id="222" w:name="lt_pId668"/>
            <w:r w:rsidRPr="00724B7F">
              <w:rPr>
                <w:rFonts w:eastAsia="MS Mincho"/>
                <w:sz w:val="18"/>
              </w:rPr>
              <w:t>WP.29</w:t>
            </w:r>
            <w:bookmarkEnd w:id="222"/>
          </w:p>
        </w:tc>
        <w:tc>
          <w:tcPr>
            <w:tcW w:w="1428" w:type="dxa"/>
            <w:tcBorders>
              <w:top w:val="nil"/>
            </w:tcBorders>
            <w:shd w:val="clear" w:color="auto" w:fill="auto"/>
          </w:tcPr>
          <w:p w14:paraId="25298470" w14:textId="77777777" w:rsidR="00E57C0D" w:rsidRPr="00724B7F" w:rsidRDefault="00E57C0D" w:rsidP="000659B2">
            <w:pPr>
              <w:spacing w:before="80" w:after="80" w:line="240" w:lineRule="auto"/>
              <w:rPr>
                <w:rFonts w:eastAsia="MS Mincho"/>
                <w:sz w:val="18"/>
              </w:rPr>
            </w:pPr>
            <w:bookmarkStart w:id="223" w:name="lt_pId669"/>
            <w:r w:rsidRPr="00724B7F">
              <w:rPr>
                <w:rFonts w:eastAsia="MS Mincho"/>
                <w:sz w:val="18"/>
              </w:rPr>
              <w:t>2 года для новых транспортных средств</w:t>
            </w:r>
            <w:bookmarkEnd w:id="223"/>
          </w:p>
        </w:tc>
        <w:tc>
          <w:tcPr>
            <w:tcW w:w="1694" w:type="dxa"/>
            <w:tcBorders>
              <w:top w:val="nil"/>
            </w:tcBorders>
            <w:shd w:val="clear" w:color="auto" w:fill="auto"/>
          </w:tcPr>
          <w:p w14:paraId="44CA8538" w14:textId="77777777" w:rsidR="00E57C0D" w:rsidRPr="00724B7F" w:rsidRDefault="00E57C0D" w:rsidP="00DF585A">
            <w:pPr>
              <w:spacing w:before="80" w:after="80" w:line="240" w:lineRule="auto"/>
              <w:rPr>
                <w:rFonts w:eastAsia="MS Mincho"/>
                <w:sz w:val="18"/>
              </w:rPr>
            </w:pPr>
            <w:bookmarkStart w:id="224" w:name="lt_pId670"/>
            <w:r w:rsidRPr="00724B7F">
              <w:rPr>
                <w:rFonts w:eastAsia="MS Mincho"/>
                <w:sz w:val="18"/>
              </w:rPr>
              <w:t>Число стран, применяющих Правила</w:t>
            </w:r>
            <w:r w:rsidR="00DF585A">
              <w:rPr>
                <w:rFonts w:eastAsia="MS Mincho"/>
                <w:sz w:val="18"/>
              </w:rPr>
              <w:t> </w:t>
            </w:r>
            <w:r w:rsidRPr="00724B7F">
              <w:rPr>
                <w:rFonts w:eastAsia="MS Mincho"/>
                <w:sz w:val="18"/>
              </w:rPr>
              <w:t>№ 43/01.</w:t>
            </w:r>
            <w:bookmarkEnd w:id="224"/>
          </w:p>
        </w:tc>
        <w:tc>
          <w:tcPr>
            <w:tcW w:w="1944" w:type="dxa"/>
            <w:tcBorders>
              <w:top w:val="nil"/>
            </w:tcBorders>
            <w:shd w:val="clear" w:color="auto" w:fill="auto"/>
          </w:tcPr>
          <w:p w14:paraId="28658897" w14:textId="77777777" w:rsidR="00E57C0D" w:rsidRPr="00724B7F" w:rsidRDefault="00E57C0D" w:rsidP="000659B2">
            <w:pPr>
              <w:spacing w:before="80" w:after="80" w:line="240" w:lineRule="auto"/>
              <w:rPr>
                <w:rFonts w:eastAsia="MS Mincho"/>
                <w:sz w:val="18"/>
              </w:rPr>
            </w:pPr>
            <w:bookmarkStart w:id="225" w:name="lt_pId671"/>
            <w:r w:rsidRPr="00724B7F">
              <w:rPr>
                <w:rFonts w:eastAsia="MS Mincho"/>
                <w:sz w:val="18"/>
              </w:rPr>
              <w:t xml:space="preserve">Эти правила Организации Объединенных Наций применяют </w:t>
            </w:r>
            <w:r w:rsidR="002A362F">
              <w:rPr>
                <w:rFonts w:eastAsia="MS Mincho"/>
                <w:sz w:val="18"/>
              </w:rPr>
              <w:br/>
            </w:r>
            <w:r w:rsidRPr="0025321C">
              <w:rPr>
                <w:rFonts w:eastAsia="MS Mincho"/>
                <w:b/>
                <w:bCs/>
                <w:sz w:val="18"/>
              </w:rPr>
              <w:t>4</w:t>
            </w:r>
            <w:r>
              <w:rPr>
                <w:rFonts w:eastAsia="MS Mincho"/>
                <w:b/>
                <w:bCs/>
                <w:sz w:val="18"/>
              </w:rPr>
              <w:t>6</w:t>
            </w:r>
            <w:r w:rsidRPr="0025321C">
              <w:rPr>
                <w:rFonts w:eastAsia="MS Mincho"/>
                <w:b/>
                <w:bCs/>
                <w:sz w:val="18"/>
              </w:rPr>
              <w:t xml:space="preserve"> из 5</w:t>
            </w:r>
            <w:r>
              <w:rPr>
                <w:rFonts w:eastAsia="MS Mincho"/>
                <w:b/>
                <w:bCs/>
                <w:sz w:val="18"/>
              </w:rPr>
              <w:t>2</w:t>
            </w:r>
            <w:r w:rsidRPr="00724B7F">
              <w:rPr>
                <w:rFonts w:eastAsia="MS Mincho"/>
                <w:sz w:val="18"/>
              </w:rPr>
              <w:t xml:space="preserve"> ДС.</w:t>
            </w:r>
            <w:bookmarkEnd w:id="225"/>
          </w:p>
          <w:p w14:paraId="5A35DB20" w14:textId="77777777" w:rsidR="00E57C0D" w:rsidRPr="00724B7F" w:rsidRDefault="00E57C0D" w:rsidP="000659B2">
            <w:pPr>
              <w:spacing w:before="80" w:after="80" w:line="240" w:lineRule="auto"/>
              <w:rPr>
                <w:rFonts w:eastAsia="MS Mincho"/>
                <w:sz w:val="18"/>
              </w:rPr>
            </w:pPr>
            <w:bookmarkStart w:id="226" w:name="lt_pId672"/>
            <w:r w:rsidRPr="00724B7F">
              <w:rPr>
                <w:rFonts w:eastAsia="MS Mincho"/>
                <w:sz w:val="18"/>
              </w:rPr>
              <w:t>Число новых ДС:</w:t>
            </w:r>
            <w:bookmarkEnd w:id="226"/>
            <w:r w:rsidRPr="00724B7F">
              <w:rPr>
                <w:rFonts w:eastAsia="MS Mincho"/>
                <w:sz w:val="18"/>
              </w:rPr>
              <w:t xml:space="preserve"> 2.</w:t>
            </w:r>
          </w:p>
        </w:tc>
      </w:tr>
      <w:tr w:rsidR="00E57C0D" w:rsidRPr="00506104" w14:paraId="13465809" w14:textId="77777777" w:rsidTr="0049479A">
        <w:trPr>
          <w:trHeight w:val="20"/>
        </w:trPr>
        <w:tc>
          <w:tcPr>
            <w:tcW w:w="1712" w:type="dxa"/>
            <w:tcBorders>
              <w:left w:val="nil"/>
              <w:bottom w:val="nil"/>
              <w:right w:val="nil"/>
              <w:tl2br w:val="nil"/>
              <w:tr2bl w:val="nil"/>
            </w:tcBorders>
            <w:shd w:val="clear" w:color="auto" w:fill="auto"/>
          </w:tcPr>
          <w:p w14:paraId="0D872DAE" w14:textId="77777777" w:rsidR="00E57C0D" w:rsidRPr="00724B7F" w:rsidRDefault="00E57C0D" w:rsidP="000659B2">
            <w:pPr>
              <w:spacing w:before="80" w:after="80" w:line="240" w:lineRule="auto"/>
              <w:ind w:right="77"/>
              <w:rPr>
                <w:rFonts w:eastAsia="MS Mincho"/>
                <w:sz w:val="18"/>
              </w:rPr>
            </w:pPr>
            <w:bookmarkStart w:id="227" w:name="lt_pId674"/>
            <w:r w:rsidRPr="00724B7F">
              <w:rPr>
                <w:rFonts w:eastAsia="MS Mincho"/>
                <w:sz w:val="18"/>
              </w:rPr>
              <w:t>Бесшумные автотранспортные средства (БАТС)</w:t>
            </w:r>
            <w:bookmarkEnd w:id="227"/>
          </w:p>
        </w:tc>
        <w:tc>
          <w:tcPr>
            <w:tcW w:w="2408" w:type="dxa"/>
            <w:shd w:val="clear" w:color="auto" w:fill="auto"/>
          </w:tcPr>
          <w:p w14:paraId="15F0149A" w14:textId="77777777" w:rsidR="00E57C0D" w:rsidRPr="00724B7F" w:rsidRDefault="00E57C0D" w:rsidP="000659B2">
            <w:pPr>
              <w:spacing w:before="80" w:after="80" w:line="240" w:lineRule="auto"/>
              <w:rPr>
                <w:rFonts w:eastAsia="MS Mincho"/>
                <w:sz w:val="18"/>
              </w:rPr>
            </w:pPr>
            <w:bookmarkStart w:id="228" w:name="lt_pId675"/>
            <w:r w:rsidRPr="00724B7F">
              <w:rPr>
                <w:rFonts w:eastAsia="MS Mincho"/>
                <w:sz w:val="18"/>
              </w:rPr>
              <w:t>Разработан для принятия первый набор руководящих принципов, которые касаются технических аспектов БАТС (включены в Сводную резолюцию о конструкции транспортных средств [СР.3]).</w:t>
            </w:r>
            <w:bookmarkEnd w:id="228"/>
          </w:p>
        </w:tc>
        <w:tc>
          <w:tcPr>
            <w:tcW w:w="1848" w:type="dxa"/>
            <w:shd w:val="clear" w:color="auto" w:fill="auto"/>
          </w:tcPr>
          <w:p w14:paraId="365307C0" w14:textId="77777777" w:rsidR="00E57C0D" w:rsidRPr="00724B7F" w:rsidRDefault="00E57C0D" w:rsidP="000659B2">
            <w:pPr>
              <w:spacing w:before="80" w:after="80" w:line="240" w:lineRule="auto"/>
              <w:rPr>
                <w:rFonts w:eastAsia="MS Mincho"/>
                <w:sz w:val="18"/>
              </w:rPr>
            </w:pPr>
            <w:bookmarkStart w:id="229" w:name="lt_pId676"/>
            <w:r w:rsidRPr="00724B7F">
              <w:rPr>
                <w:rFonts w:eastAsia="MS Mincho"/>
                <w:sz w:val="18"/>
              </w:rPr>
              <w:t>Будут приняты новые ГТП Организации Объединенных Наций для обеспечения слышимости электрических и гибридных транспортных средств.</w:t>
            </w:r>
            <w:bookmarkEnd w:id="229"/>
            <w:r w:rsidRPr="00724B7F">
              <w:rPr>
                <w:rFonts w:eastAsia="MS Mincho"/>
                <w:sz w:val="18"/>
              </w:rPr>
              <w:t xml:space="preserve">  </w:t>
            </w:r>
          </w:p>
        </w:tc>
        <w:tc>
          <w:tcPr>
            <w:tcW w:w="1553" w:type="dxa"/>
            <w:shd w:val="clear" w:color="auto" w:fill="auto"/>
          </w:tcPr>
          <w:p w14:paraId="2A5D263F" w14:textId="77777777" w:rsidR="00E57C0D" w:rsidRPr="00724B7F" w:rsidRDefault="00E57C0D" w:rsidP="000659B2">
            <w:pPr>
              <w:spacing w:before="80" w:after="80" w:line="240" w:lineRule="auto"/>
              <w:rPr>
                <w:rFonts w:eastAsia="MS Mincho"/>
                <w:sz w:val="18"/>
              </w:rPr>
            </w:pPr>
            <w:bookmarkStart w:id="230" w:name="lt_pId677"/>
            <w:r w:rsidRPr="00724B7F">
              <w:rPr>
                <w:rFonts w:eastAsia="MS Mincho"/>
                <w:sz w:val="18"/>
              </w:rPr>
              <w:t>WP.29</w:t>
            </w:r>
            <w:bookmarkEnd w:id="230"/>
          </w:p>
        </w:tc>
        <w:tc>
          <w:tcPr>
            <w:tcW w:w="1428" w:type="dxa"/>
            <w:shd w:val="clear" w:color="auto" w:fill="auto"/>
          </w:tcPr>
          <w:p w14:paraId="5290FC07" w14:textId="77777777" w:rsidR="00E57C0D" w:rsidRPr="00724B7F" w:rsidRDefault="00E57C0D" w:rsidP="000659B2">
            <w:pPr>
              <w:spacing w:before="80" w:after="80" w:line="240" w:lineRule="auto"/>
              <w:rPr>
                <w:rFonts w:eastAsia="MS Mincho"/>
                <w:sz w:val="18"/>
              </w:rPr>
            </w:pPr>
            <w:r w:rsidRPr="00724B7F">
              <w:rPr>
                <w:rFonts w:eastAsia="MS Mincho"/>
                <w:sz w:val="18"/>
              </w:rPr>
              <w:t>2012−2013 годы</w:t>
            </w:r>
          </w:p>
        </w:tc>
        <w:tc>
          <w:tcPr>
            <w:tcW w:w="1694" w:type="dxa"/>
            <w:shd w:val="clear" w:color="auto" w:fill="auto"/>
          </w:tcPr>
          <w:p w14:paraId="1F217AC7" w14:textId="77777777" w:rsidR="00E57C0D" w:rsidRPr="00724B7F" w:rsidRDefault="00E57C0D" w:rsidP="000659B2">
            <w:pPr>
              <w:spacing w:before="80" w:after="80" w:line="240" w:lineRule="auto"/>
              <w:rPr>
                <w:rFonts w:eastAsia="MS Mincho"/>
                <w:sz w:val="18"/>
              </w:rPr>
            </w:pPr>
            <w:bookmarkStart w:id="231" w:name="lt_pId679"/>
            <w:r w:rsidRPr="00724B7F">
              <w:rPr>
                <w:rFonts w:eastAsia="MS Mincho"/>
                <w:sz w:val="18"/>
              </w:rPr>
              <w:t xml:space="preserve">Число стран, применяющих </w:t>
            </w:r>
            <w:r>
              <w:rPr>
                <w:rFonts w:eastAsia="MS Mincho"/>
                <w:sz w:val="18"/>
              </w:rPr>
              <w:t>ГТП</w:t>
            </w:r>
            <w:r w:rsidRPr="00724B7F">
              <w:rPr>
                <w:rFonts w:eastAsia="MS Mincho"/>
                <w:sz w:val="18"/>
              </w:rPr>
              <w:t xml:space="preserve"> Организации Объединенных Наций.</w:t>
            </w:r>
            <w:bookmarkEnd w:id="231"/>
          </w:p>
        </w:tc>
        <w:tc>
          <w:tcPr>
            <w:tcW w:w="1944" w:type="dxa"/>
            <w:shd w:val="clear" w:color="auto" w:fill="auto"/>
          </w:tcPr>
          <w:p w14:paraId="626FDCCA" w14:textId="77777777" w:rsidR="00E57C0D" w:rsidRPr="00724B7F" w:rsidRDefault="00E57C0D" w:rsidP="000659B2">
            <w:pPr>
              <w:spacing w:before="80" w:after="80" w:line="240" w:lineRule="auto"/>
              <w:rPr>
                <w:rFonts w:eastAsia="Calibri"/>
                <w:sz w:val="18"/>
              </w:rPr>
            </w:pPr>
            <w:r w:rsidRPr="00724B7F">
              <w:rPr>
                <w:rFonts w:eastAsia="Calibri"/>
                <w:sz w:val="18"/>
              </w:rPr>
              <w:t>В СР.3 включены руководящие принципы.</w:t>
            </w:r>
          </w:p>
          <w:p w14:paraId="78760992" w14:textId="77777777" w:rsidR="00E57C0D" w:rsidRPr="00724B7F" w:rsidRDefault="00E57C0D" w:rsidP="000659B2">
            <w:pPr>
              <w:spacing w:before="80" w:after="80" w:line="240" w:lineRule="auto"/>
              <w:rPr>
                <w:rFonts w:eastAsia="MS Mincho"/>
                <w:sz w:val="18"/>
              </w:rPr>
            </w:pPr>
            <w:r w:rsidRPr="00724B7F">
              <w:rPr>
                <w:rFonts w:eastAsia="Calibri"/>
                <w:sz w:val="18"/>
              </w:rPr>
              <w:t>Продолжается работа над новыми ГТП.</w:t>
            </w:r>
          </w:p>
          <w:p w14:paraId="635A1E39" w14:textId="77777777" w:rsidR="00E57C0D" w:rsidRPr="00724B7F" w:rsidRDefault="00E57C0D" w:rsidP="002A362F">
            <w:pPr>
              <w:spacing w:before="80" w:after="80" w:line="240" w:lineRule="auto"/>
              <w:rPr>
                <w:rFonts w:eastAsia="Calibri"/>
                <w:sz w:val="18"/>
              </w:rPr>
            </w:pPr>
            <w:r w:rsidRPr="00724B7F">
              <w:rPr>
                <w:rFonts w:eastAsia="Calibri"/>
                <w:sz w:val="18"/>
              </w:rPr>
              <w:t>Никаких изменений</w:t>
            </w:r>
            <w:r w:rsidR="002A362F">
              <w:rPr>
                <w:rFonts w:eastAsia="Calibri"/>
                <w:sz w:val="18"/>
              </w:rPr>
              <w:br/>
            </w:r>
            <w:r w:rsidRPr="00724B7F">
              <w:rPr>
                <w:rFonts w:eastAsia="Calibri"/>
                <w:sz w:val="18"/>
              </w:rPr>
              <w:t>в числе ДС.</w:t>
            </w:r>
          </w:p>
        </w:tc>
      </w:tr>
      <w:tr w:rsidR="00E57C0D" w:rsidRPr="00506104" w14:paraId="5F756A19" w14:textId="77777777" w:rsidTr="0049479A">
        <w:trPr>
          <w:trHeight w:val="20"/>
        </w:trPr>
        <w:tc>
          <w:tcPr>
            <w:tcW w:w="1712" w:type="dxa"/>
            <w:tcBorders>
              <w:left w:val="nil"/>
              <w:bottom w:val="nil"/>
              <w:right w:val="nil"/>
              <w:tl2br w:val="nil"/>
              <w:tr2bl w:val="nil"/>
            </w:tcBorders>
            <w:shd w:val="clear" w:color="auto" w:fill="auto"/>
          </w:tcPr>
          <w:p w14:paraId="0CAC1742" w14:textId="77777777" w:rsidR="00E57C0D" w:rsidRPr="00724B7F" w:rsidRDefault="00E57C0D" w:rsidP="000659B2">
            <w:pPr>
              <w:spacing w:before="80" w:after="80" w:line="240" w:lineRule="auto"/>
              <w:ind w:right="77"/>
              <w:rPr>
                <w:rFonts w:eastAsia="MS Mincho"/>
                <w:sz w:val="18"/>
              </w:rPr>
            </w:pPr>
          </w:p>
        </w:tc>
        <w:tc>
          <w:tcPr>
            <w:tcW w:w="2408" w:type="dxa"/>
            <w:shd w:val="clear" w:color="auto" w:fill="auto"/>
          </w:tcPr>
          <w:p w14:paraId="4104E51E" w14:textId="77777777" w:rsidR="00E57C0D" w:rsidRPr="00724B7F" w:rsidRDefault="00E57C0D" w:rsidP="000659B2">
            <w:pPr>
              <w:spacing w:before="80" w:after="80" w:line="240" w:lineRule="auto"/>
              <w:rPr>
                <w:rFonts w:eastAsia="MS Mincho"/>
                <w:sz w:val="18"/>
              </w:rPr>
            </w:pPr>
            <w:r>
              <w:rPr>
                <w:rFonts w:eastAsia="MS Mincho"/>
                <w:sz w:val="18"/>
              </w:rPr>
              <w:t xml:space="preserve">Разработаны новые Правила, касающиеся БАТС, в рамках Соглашения </w:t>
            </w:r>
            <w:r w:rsidR="00DF585A">
              <w:rPr>
                <w:rFonts w:eastAsia="MS Mincho"/>
                <w:sz w:val="18"/>
              </w:rPr>
              <w:br/>
            </w:r>
            <w:r>
              <w:rPr>
                <w:rFonts w:eastAsia="MS Mincho"/>
                <w:sz w:val="18"/>
              </w:rPr>
              <w:t>1958 года.</w:t>
            </w:r>
          </w:p>
        </w:tc>
        <w:tc>
          <w:tcPr>
            <w:tcW w:w="1848" w:type="dxa"/>
            <w:shd w:val="clear" w:color="auto" w:fill="auto"/>
          </w:tcPr>
          <w:p w14:paraId="73D674D4" w14:textId="77777777" w:rsidR="00E57C0D" w:rsidRPr="00724B7F" w:rsidRDefault="00E57C0D" w:rsidP="000659B2">
            <w:pPr>
              <w:spacing w:before="80" w:after="80" w:line="240" w:lineRule="auto"/>
              <w:rPr>
                <w:rFonts w:eastAsia="MS Mincho"/>
                <w:sz w:val="18"/>
              </w:rPr>
            </w:pPr>
            <w:r>
              <w:rPr>
                <w:rFonts w:eastAsia="MS Mincho"/>
                <w:sz w:val="18"/>
              </w:rPr>
              <w:t xml:space="preserve">Будет представлен проект Правил для принятия. После принятия и вступления в силу начнется применение Правил. </w:t>
            </w:r>
          </w:p>
        </w:tc>
        <w:tc>
          <w:tcPr>
            <w:tcW w:w="1553" w:type="dxa"/>
            <w:shd w:val="clear" w:color="auto" w:fill="auto"/>
          </w:tcPr>
          <w:p w14:paraId="054CED6B" w14:textId="77777777" w:rsidR="00E57C0D" w:rsidRPr="00724B7F" w:rsidRDefault="00E57C0D" w:rsidP="000659B2">
            <w:pPr>
              <w:spacing w:before="80" w:after="80" w:line="240" w:lineRule="auto"/>
              <w:rPr>
                <w:rFonts w:eastAsia="MS Mincho"/>
                <w:sz w:val="18"/>
              </w:rPr>
            </w:pPr>
            <w:r w:rsidRPr="00724B7F">
              <w:rPr>
                <w:rFonts w:eastAsia="MS Mincho"/>
                <w:sz w:val="18"/>
              </w:rPr>
              <w:t>WP.29</w:t>
            </w:r>
          </w:p>
        </w:tc>
        <w:tc>
          <w:tcPr>
            <w:tcW w:w="1428" w:type="dxa"/>
            <w:shd w:val="clear" w:color="auto" w:fill="auto"/>
          </w:tcPr>
          <w:p w14:paraId="733CD3D8" w14:textId="77777777" w:rsidR="00E57C0D" w:rsidRPr="00724B7F" w:rsidRDefault="00E57C0D" w:rsidP="000659B2">
            <w:pPr>
              <w:spacing w:before="80" w:after="80" w:line="240" w:lineRule="auto"/>
              <w:rPr>
                <w:rFonts w:eastAsia="MS Mincho"/>
                <w:sz w:val="18"/>
              </w:rPr>
            </w:pPr>
          </w:p>
        </w:tc>
        <w:tc>
          <w:tcPr>
            <w:tcW w:w="1694" w:type="dxa"/>
            <w:shd w:val="clear" w:color="auto" w:fill="auto"/>
          </w:tcPr>
          <w:p w14:paraId="7F980B96" w14:textId="77777777" w:rsidR="00E57C0D" w:rsidRPr="00724B7F" w:rsidRDefault="00E57C0D" w:rsidP="000659B2">
            <w:pPr>
              <w:spacing w:before="80" w:after="80" w:line="240" w:lineRule="auto"/>
              <w:rPr>
                <w:rFonts w:eastAsia="MS Mincho"/>
                <w:sz w:val="18"/>
              </w:rPr>
            </w:pPr>
            <w:r w:rsidRPr="00724B7F">
              <w:rPr>
                <w:rFonts w:eastAsia="MS Mincho"/>
                <w:sz w:val="18"/>
              </w:rPr>
              <w:t xml:space="preserve">Число стран, применяющих эти </w:t>
            </w:r>
            <w:r>
              <w:rPr>
                <w:rFonts w:eastAsia="MS Mincho"/>
                <w:sz w:val="18"/>
              </w:rPr>
              <w:t>П</w:t>
            </w:r>
            <w:r w:rsidRPr="00724B7F">
              <w:rPr>
                <w:rFonts w:eastAsia="MS Mincho"/>
                <w:sz w:val="18"/>
              </w:rPr>
              <w:t>равила Организации Объединенных Наций.</w:t>
            </w:r>
          </w:p>
        </w:tc>
        <w:tc>
          <w:tcPr>
            <w:tcW w:w="1944" w:type="dxa"/>
            <w:shd w:val="clear" w:color="auto" w:fill="auto"/>
          </w:tcPr>
          <w:p w14:paraId="07017F18" w14:textId="77777777" w:rsidR="00E57C0D" w:rsidRPr="00724B7F" w:rsidRDefault="00E57C0D" w:rsidP="000659B2">
            <w:pPr>
              <w:spacing w:before="80" w:after="80" w:line="240" w:lineRule="auto"/>
              <w:rPr>
                <w:rFonts w:eastAsia="Calibri"/>
                <w:sz w:val="18"/>
              </w:rPr>
            </w:pPr>
            <w:r>
              <w:rPr>
                <w:rFonts w:eastAsia="Calibri"/>
                <w:sz w:val="18"/>
              </w:rPr>
              <w:t>Подготовлен проект Правил, касающихся БАТС.</w:t>
            </w:r>
          </w:p>
        </w:tc>
      </w:tr>
      <w:tr w:rsidR="00E57C0D" w:rsidRPr="00506104" w14:paraId="4A6CD89E" w14:textId="77777777" w:rsidTr="00DF585A">
        <w:trPr>
          <w:trHeight w:val="20"/>
        </w:trPr>
        <w:tc>
          <w:tcPr>
            <w:tcW w:w="1712" w:type="dxa"/>
            <w:tcBorders>
              <w:left w:val="nil"/>
              <w:bottom w:val="nil"/>
              <w:right w:val="nil"/>
              <w:tl2br w:val="nil"/>
              <w:tr2bl w:val="nil"/>
            </w:tcBorders>
            <w:shd w:val="clear" w:color="auto" w:fill="auto"/>
          </w:tcPr>
          <w:p w14:paraId="36742BA2" w14:textId="77777777" w:rsidR="00E57C0D" w:rsidRPr="00724B7F" w:rsidRDefault="00E57C0D" w:rsidP="000659B2">
            <w:pPr>
              <w:spacing w:before="80" w:after="80" w:line="240" w:lineRule="auto"/>
              <w:ind w:right="77"/>
              <w:rPr>
                <w:rFonts w:eastAsia="MS Mincho"/>
                <w:sz w:val="18"/>
              </w:rPr>
            </w:pPr>
            <w:bookmarkStart w:id="232" w:name="lt_pId683"/>
            <w:r w:rsidRPr="00724B7F">
              <w:rPr>
                <w:rFonts w:eastAsia="MS Mincho"/>
                <w:sz w:val="18"/>
              </w:rPr>
              <w:t>Соглашение о периодических технических осмотрах (1997 год)</w:t>
            </w:r>
            <w:bookmarkEnd w:id="232"/>
          </w:p>
        </w:tc>
        <w:tc>
          <w:tcPr>
            <w:tcW w:w="2408" w:type="dxa"/>
            <w:tcBorders>
              <w:bottom w:val="nil"/>
            </w:tcBorders>
            <w:shd w:val="clear" w:color="auto" w:fill="auto"/>
          </w:tcPr>
          <w:p w14:paraId="21BAA492" w14:textId="77777777" w:rsidR="00E57C0D" w:rsidRPr="00724B7F" w:rsidRDefault="00E57C0D" w:rsidP="000659B2">
            <w:pPr>
              <w:spacing w:before="80" w:after="80" w:line="240" w:lineRule="auto"/>
              <w:rPr>
                <w:rFonts w:eastAsia="MS Mincho"/>
                <w:sz w:val="18"/>
              </w:rPr>
            </w:pPr>
            <w:bookmarkStart w:id="233" w:name="lt_pId684"/>
            <w:r w:rsidRPr="00724B7F">
              <w:rPr>
                <w:rFonts w:eastAsia="MS Mincho"/>
                <w:sz w:val="18"/>
              </w:rPr>
              <w:t>Принято новое предписание о пригодности к эксплуатации транспортных средств.</w:t>
            </w:r>
            <w:bookmarkEnd w:id="233"/>
          </w:p>
        </w:tc>
        <w:tc>
          <w:tcPr>
            <w:tcW w:w="1848" w:type="dxa"/>
            <w:tcBorders>
              <w:bottom w:val="nil"/>
            </w:tcBorders>
            <w:shd w:val="clear" w:color="auto" w:fill="auto"/>
          </w:tcPr>
          <w:p w14:paraId="104829CB" w14:textId="77777777" w:rsidR="00E57C0D" w:rsidRPr="00724B7F" w:rsidRDefault="00E57C0D" w:rsidP="000659B2">
            <w:pPr>
              <w:spacing w:before="80" w:after="80" w:line="240" w:lineRule="auto"/>
              <w:rPr>
                <w:rFonts w:eastAsia="MS Mincho"/>
                <w:sz w:val="18"/>
              </w:rPr>
            </w:pPr>
            <w:bookmarkStart w:id="234" w:name="lt_pId685"/>
            <w:r w:rsidRPr="00724B7F">
              <w:rPr>
                <w:rFonts w:eastAsia="MS Mincho"/>
                <w:sz w:val="18"/>
              </w:rPr>
              <w:t>Будут проводиться ежегодные рабочие совещания по наращиванию потенциала.</w:t>
            </w:r>
            <w:bookmarkEnd w:id="234"/>
          </w:p>
        </w:tc>
        <w:tc>
          <w:tcPr>
            <w:tcW w:w="1553" w:type="dxa"/>
            <w:tcBorders>
              <w:bottom w:val="nil"/>
            </w:tcBorders>
            <w:shd w:val="clear" w:color="auto" w:fill="auto"/>
          </w:tcPr>
          <w:p w14:paraId="3B77FF6D" w14:textId="77777777" w:rsidR="00E57C0D" w:rsidRPr="00724B7F" w:rsidRDefault="00E57C0D" w:rsidP="000659B2">
            <w:pPr>
              <w:spacing w:before="80" w:after="80" w:line="240" w:lineRule="auto"/>
              <w:rPr>
                <w:rFonts w:eastAsia="MS Mincho"/>
                <w:sz w:val="18"/>
              </w:rPr>
            </w:pPr>
            <w:bookmarkStart w:id="235" w:name="lt_pId686"/>
            <w:r w:rsidRPr="00724B7F">
              <w:rPr>
                <w:rFonts w:eastAsia="MS Mincho"/>
                <w:sz w:val="18"/>
              </w:rPr>
              <w:t>WP.29</w:t>
            </w:r>
            <w:bookmarkEnd w:id="235"/>
          </w:p>
        </w:tc>
        <w:tc>
          <w:tcPr>
            <w:tcW w:w="1428" w:type="dxa"/>
            <w:tcBorders>
              <w:bottom w:val="nil"/>
            </w:tcBorders>
            <w:shd w:val="clear" w:color="auto" w:fill="auto"/>
          </w:tcPr>
          <w:p w14:paraId="058ED8A9" w14:textId="77777777" w:rsidR="00E57C0D" w:rsidRPr="00724B7F" w:rsidRDefault="00E57C0D" w:rsidP="000659B2">
            <w:pPr>
              <w:spacing w:before="80" w:after="80" w:line="240" w:lineRule="auto"/>
              <w:rPr>
                <w:rFonts w:eastAsia="MS Mincho"/>
                <w:sz w:val="18"/>
              </w:rPr>
            </w:pPr>
            <w:r w:rsidRPr="00724B7F">
              <w:rPr>
                <w:rFonts w:eastAsia="MS Mincho"/>
                <w:sz w:val="18"/>
              </w:rPr>
              <w:t>2012 год</w:t>
            </w:r>
          </w:p>
        </w:tc>
        <w:tc>
          <w:tcPr>
            <w:tcW w:w="1694" w:type="dxa"/>
            <w:tcBorders>
              <w:bottom w:val="nil"/>
            </w:tcBorders>
            <w:shd w:val="clear" w:color="auto" w:fill="auto"/>
          </w:tcPr>
          <w:p w14:paraId="541A79A0" w14:textId="77777777" w:rsidR="00E57C0D" w:rsidRPr="00724B7F" w:rsidRDefault="00E57C0D" w:rsidP="000659B2">
            <w:pPr>
              <w:spacing w:before="80" w:after="80" w:line="240" w:lineRule="auto"/>
              <w:rPr>
                <w:rFonts w:eastAsia="MS Mincho"/>
                <w:sz w:val="18"/>
              </w:rPr>
            </w:pPr>
            <w:bookmarkStart w:id="236" w:name="lt_pId688"/>
            <w:r w:rsidRPr="00724B7F">
              <w:rPr>
                <w:rFonts w:eastAsia="MS Mincho"/>
                <w:sz w:val="18"/>
              </w:rPr>
              <w:t>Число проведенных рабочих совещаний по наращиванию потенциала.</w:t>
            </w:r>
            <w:bookmarkEnd w:id="236"/>
          </w:p>
        </w:tc>
        <w:tc>
          <w:tcPr>
            <w:tcW w:w="1944" w:type="dxa"/>
            <w:tcBorders>
              <w:bottom w:val="nil"/>
            </w:tcBorders>
            <w:shd w:val="clear" w:color="auto" w:fill="auto"/>
          </w:tcPr>
          <w:p w14:paraId="16B8CBBD" w14:textId="77777777" w:rsidR="00E57C0D" w:rsidRPr="00724B7F" w:rsidRDefault="00E57C0D" w:rsidP="000659B2">
            <w:pPr>
              <w:spacing w:before="80" w:after="80" w:line="240" w:lineRule="auto"/>
              <w:rPr>
                <w:rFonts w:eastAsia="MS Mincho"/>
                <w:sz w:val="18"/>
              </w:rPr>
            </w:pPr>
            <w:bookmarkStart w:id="237" w:name="lt_pId689"/>
            <w:r w:rsidRPr="00724B7F">
              <w:rPr>
                <w:rFonts w:eastAsia="MS Mincho"/>
                <w:sz w:val="18"/>
              </w:rPr>
              <w:t>Проводится работа.</w:t>
            </w:r>
            <w:bookmarkEnd w:id="237"/>
            <w:r w:rsidRPr="00724B7F">
              <w:rPr>
                <w:rFonts w:eastAsia="MS Mincho"/>
                <w:sz w:val="18"/>
              </w:rPr>
              <w:t xml:space="preserve"> </w:t>
            </w:r>
          </w:p>
        </w:tc>
      </w:tr>
      <w:tr w:rsidR="00E57C0D" w:rsidRPr="00506104" w14:paraId="074CAAE0" w14:textId="77777777" w:rsidTr="00DF585A">
        <w:trPr>
          <w:trHeight w:val="20"/>
        </w:trPr>
        <w:tc>
          <w:tcPr>
            <w:tcW w:w="1712" w:type="dxa"/>
            <w:tcBorders>
              <w:left w:val="nil"/>
              <w:bottom w:val="nil"/>
              <w:right w:val="nil"/>
              <w:tl2br w:val="nil"/>
              <w:tr2bl w:val="nil"/>
            </w:tcBorders>
            <w:shd w:val="clear" w:color="auto" w:fill="auto"/>
          </w:tcPr>
          <w:p w14:paraId="4CBEFFC3" w14:textId="77777777" w:rsidR="00E57C0D" w:rsidRPr="00724B7F" w:rsidRDefault="00E57C0D" w:rsidP="000659B2">
            <w:pPr>
              <w:spacing w:before="80" w:after="80" w:line="240" w:lineRule="auto"/>
              <w:ind w:right="77"/>
              <w:rPr>
                <w:rFonts w:eastAsia="MS Mincho"/>
                <w:sz w:val="18"/>
              </w:rPr>
            </w:pPr>
            <w:r w:rsidRPr="00724B7F">
              <w:rPr>
                <w:rFonts w:eastAsia="MS Mincho"/>
                <w:sz w:val="18"/>
              </w:rPr>
              <w:t> </w:t>
            </w:r>
          </w:p>
        </w:tc>
        <w:tc>
          <w:tcPr>
            <w:tcW w:w="2408" w:type="dxa"/>
            <w:tcBorders>
              <w:top w:val="nil"/>
              <w:bottom w:val="nil"/>
            </w:tcBorders>
            <w:shd w:val="clear" w:color="auto" w:fill="auto"/>
          </w:tcPr>
          <w:p w14:paraId="5666B7ED" w14:textId="77777777" w:rsidR="00E57C0D" w:rsidRPr="00724B7F" w:rsidRDefault="00E57C0D" w:rsidP="000659B2">
            <w:pPr>
              <w:spacing w:before="80" w:after="80" w:line="240" w:lineRule="auto"/>
              <w:rPr>
                <w:rFonts w:eastAsia="MS Mincho"/>
                <w:sz w:val="18"/>
              </w:rPr>
            </w:pPr>
            <w:bookmarkStart w:id="238" w:name="lt_pId691"/>
            <w:r w:rsidRPr="00724B7F">
              <w:rPr>
                <w:rFonts w:eastAsia="MS Mincho"/>
                <w:sz w:val="18"/>
              </w:rPr>
              <w:t>В приложение к Соглашению включены правила по вопросам безопасности.</w:t>
            </w:r>
            <w:bookmarkEnd w:id="238"/>
          </w:p>
        </w:tc>
        <w:tc>
          <w:tcPr>
            <w:tcW w:w="1848" w:type="dxa"/>
            <w:tcBorders>
              <w:top w:val="nil"/>
              <w:bottom w:val="nil"/>
            </w:tcBorders>
            <w:shd w:val="clear" w:color="auto" w:fill="auto"/>
          </w:tcPr>
          <w:p w14:paraId="3DAAE201" w14:textId="77777777" w:rsidR="00E57C0D" w:rsidRPr="00724B7F" w:rsidRDefault="00E57C0D" w:rsidP="000659B2">
            <w:pPr>
              <w:spacing w:before="80" w:after="80" w:line="240" w:lineRule="auto"/>
              <w:rPr>
                <w:rFonts w:eastAsia="MS Mincho"/>
                <w:sz w:val="18"/>
              </w:rPr>
            </w:pPr>
            <w:r w:rsidRPr="00724B7F">
              <w:rPr>
                <w:rFonts w:eastAsia="MS Mincho"/>
                <w:sz w:val="18"/>
              </w:rPr>
              <w:t> </w:t>
            </w:r>
          </w:p>
        </w:tc>
        <w:tc>
          <w:tcPr>
            <w:tcW w:w="1553" w:type="dxa"/>
            <w:tcBorders>
              <w:top w:val="nil"/>
              <w:bottom w:val="nil"/>
            </w:tcBorders>
            <w:shd w:val="clear" w:color="auto" w:fill="auto"/>
          </w:tcPr>
          <w:p w14:paraId="5FAD1136" w14:textId="77777777" w:rsidR="00E57C0D" w:rsidRPr="00724B7F" w:rsidRDefault="00E57C0D" w:rsidP="000659B2">
            <w:pPr>
              <w:spacing w:before="80" w:after="80" w:line="240" w:lineRule="auto"/>
              <w:rPr>
                <w:rFonts w:eastAsia="MS Mincho"/>
                <w:sz w:val="18"/>
              </w:rPr>
            </w:pPr>
            <w:bookmarkStart w:id="239" w:name="lt_pId693"/>
            <w:r w:rsidRPr="00724B7F">
              <w:rPr>
                <w:rFonts w:eastAsia="MS Mincho"/>
                <w:sz w:val="18"/>
              </w:rPr>
              <w:t>WP.29</w:t>
            </w:r>
            <w:bookmarkEnd w:id="239"/>
          </w:p>
        </w:tc>
        <w:tc>
          <w:tcPr>
            <w:tcW w:w="1428" w:type="dxa"/>
            <w:tcBorders>
              <w:top w:val="nil"/>
              <w:bottom w:val="nil"/>
            </w:tcBorders>
            <w:shd w:val="clear" w:color="auto" w:fill="auto"/>
          </w:tcPr>
          <w:p w14:paraId="0D7A1E16" w14:textId="77777777" w:rsidR="00E57C0D" w:rsidRPr="00724B7F" w:rsidRDefault="00E57C0D" w:rsidP="000659B2">
            <w:pPr>
              <w:spacing w:before="80" w:after="80" w:line="240" w:lineRule="auto"/>
              <w:rPr>
                <w:rFonts w:eastAsia="MS Mincho"/>
                <w:sz w:val="18"/>
              </w:rPr>
            </w:pPr>
            <w:r w:rsidRPr="00724B7F">
              <w:rPr>
                <w:rFonts w:eastAsia="MS Mincho"/>
                <w:sz w:val="18"/>
              </w:rPr>
              <w:t>2012−2013 годы</w:t>
            </w:r>
          </w:p>
        </w:tc>
        <w:tc>
          <w:tcPr>
            <w:tcW w:w="1694" w:type="dxa"/>
            <w:tcBorders>
              <w:top w:val="nil"/>
              <w:bottom w:val="nil"/>
            </w:tcBorders>
            <w:shd w:val="clear" w:color="auto" w:fill="auto"/>
          </w:tcPr>
          <w:p w14:paraId="20E0E0D3" w14:textId="77777777" w:rsidR="00E57C0D" w:rsidRPr="00724B7F" w:rsidRDefault="00E57C0D" w:rsidP="000659B2">
            <w:pPr>
              <w:spacing w:before="80" w:after="80" w:line="240" w:lineRule="auto"/>
              <w:rPr>
                <w:rFonts w:eastAsia="MS Mincho"/>
                <w:sz w:val="18"/>
              </w:rPr>
            </w:pPr>
            <w:bookmarkStart w:id="240" w:name="lt_pId695"/>
            <w:r w:rsidRPr="00724B7F">
              <w:rPr>
                <w:rFonts w:eastAsia="MS Mincho"/>
                <w:sz w:val="18"/>
              </w:rPr>
              <w:t>Эффективное применение приложения к Соглашению, содержащего правила по вопросам безопасности.</w:t>
            </w:r>
            <w:bookmarkEnd w:id="240"/>
          </w:p>
        </w:tc>
        <w:tc>
          <w:tcPr>
            <w:tcW w:w="1944" w:type="dxa"/>
            <w:tcBorders>
              <w:top w:val="nil"/>
              <w:bottom w:val="nil"/>
            </w:tcBorders>
            <w:shd w:val="clear" w:color="auto" w:fill="auto"/>
          </w:tcPr>
          <w:p w14:paraId="6E1DC648" w14:textId="77777777" w:rsidR="00E57C0D" w:rsidRPr="00724B7F" w:rsidRDefault="00E57C0D" w:rsidP="000659B2">
            <w:pPr>
              <w:spacing w:before="80" w:after="80" w:line="240" w:lineRule="auto"/>
              <w:rPr>
                <w:rFonts w:eastAsia="MS Mincho"/>
                <w:sz w:val="18"/>
              </w:rPr>
            </w:pPr>
            <w:bookmarkStart w:id="241" w:name="lt_pId696"/>
            <w:r w:rsidRPr="00724B7F">
              <w:rPr>
                <w:rFonts w:eastAsia="Calibri"/>
                <w:sz w:val="18"/>
              </w:rPr>
              <w:t>Проводится работа.</w:t>
            </w:r>
            <w:bookmarkEnd w:id="241"/>
          </w:p>
        </w:tc>
      </w:tr>
      <w:tr w:rsidR="00E57C0D" w:rsidRPr="00724B7F" w14:paraId="4B26BACA" w14:textId="77777777" w:rsidTr="0049479A">
        <w:trPr>
          <w:trHeight w:val="20"/>
        </w:trPr>
        <w:tc>
          <w:tcPr>
            <w:tcW w:w="10643" w:type="dxa"/>
            <w:gridSpan w:val="6"/>
            <w:tcBorders>
              <w:top w:val="nil"/>
              <w:left w:val="nil"/>
              <w:bottom w:val="nil"/>
              <w:right w:val="nil"/>
              <w:tl2br w:val="nil"/>
              <w:tr2bl w:val="nil"/>
            </w:tcBorders>
            <w:shd w:val="clear" w:color="auto" w:fill="auto"/>
          </w:tcPr>
          <w:p w14:paraId="23440A73" w14:textId="77777777" w:rsidR="00E57C0D" w:rsidRPr="00724B7F" w:rsidRDefault="00E57C0D" w:rsidP="000659B2">
            <w:pPr>
              <w:pageBreakBefore/>
              <w:spacing w:before="80" w:after="80" w:line="240" w:lineRule="auto"/>
              <w:ind w:right="77"/>
              <w:rPr>
                <w:rFonts w:eastAsia="MS Mincho"/>
                <w:b/>
                <w:bCs/>
              </w:rPr>
            </w:pPr>
            <w:bookmarkStart w:id="242" w:name="lt_pId865"/>
            <w:r w:rsidRPr="00724B7F">
              <w:rPr>
                <w:rFonts w:eastAsia="MS Mincho"/>
                <w:b/>
                <w:bCs/>
              </w:rPr>
              <w:t>ЦЕЛЬ 5:</w:t>
            </w:r>
            <w:bookmarkEnd w:id="242"/>
            <w:r w:rsidRPr="00724B7F">
              <w:rPr>
                <w:rFonts w:eastAsia="MS Mincho"/>
                <w:b/>
                <w:bCs/>
              </w:rPr>
              <w:t xml:space="preserve"> </w:t>
            </w:r>
            <w:bookmarkStart w:id="243" w:name="lt_pId866"/>
            <w:r w:rsidRPr="00724B7F">
              <w:rPr>
                <w:rFonts w:eastAsia="MS Mincho"/>
                <w:b/>
                <w:bCs/>
              </w:rPr>
              <w:t>Технологии − на службу безопасной мобильности</w:t>
            </w:r>
            <w:bookmarkEnd w:id="243"/>
          </w:p>
        </w:tc>
        <w:tc>
          <w:tcPr>
            <w:tcW w:w="1944" w:type="dxa"/>
            <w:tcBorders>
              <w:top w:val="nil"/>
            </w:tcBorders>
            <w:shd w:val="clear" w:color="auto" w:fill="auto"/>
          </w:tcPr>
          <w:p w14:paraId="0451A4AA" w14:textId="77777777" w:rsidR="00E57C0D" w:rsidRPr="00724B7F" w:rsidRDefault="00E57C0D" w:rsidP="000659B2">
            <w:pPr>
              <w:spacing w:before="80" w:after="80" w:line="240" w:lineRule="auto"/>
              <w:rPr>
                <w:rFonts w:eastAsia="MS Mincho"/>
                <w:sz w:val="18"/>
              </w:rPr>
            </w:pPr>
          </w:p>
        </w:tc>
      </w:tr>
      <w:tr w:rsidR="00E57C0D" w:rsidRPr="00724B7F" w14:paraId="271BB88C" w14:textId="77777777" w:rsidTr="0049479A">
        <w:trPr>
          <w:trHeight w:val="20"/>
        </w:trPr>
        <w:tc>
          <w:tcPr>
            <w:tcW w:w="1712" w:type="dxa"/>
            <w:tcBorders>
              <w:left w:val="nil"/>
              <w:bottom w:val="nil"/>
              <w:right w:val="nil"/>
              <w:tl2br w:val="nil"/>
              <w:tr2bl w:val="nil"/>
            </w:tcBorders>
            <w:shd w:val="clear" w:color="auto" w:fill="auto"/>
          </w:tcPr>
          <w:p w14:paraId="27D8B798" w14:textId="77777777" w:rsidR="00E57C0D" w:rsidRPr="00724B7F" w:rsidRDefault="00E57C0D" w:rsidP="000659B2">
            <w:pPr>
              <w:spacing w:before="80" w:after="80" w:line="240" w:lineRule="auto"/>
              <w:ind w:right="77"/>
              <w:rPr>
                <w:rFonts w:eastAsia="MS Mincho"/>
                <w:sz w:val="18"/>
              </w:rPr>
            </w:pPr>
            <w:r>
              <w:rPr>
                <w:rFonts w:eastAsia="MS Mincho"/>
                <w:sz w:val="18"/>
              </w:rPr>
              <w:t xml:space="preserve">Инновации − </w:t>
            </w:r>
            <w:r>
              <w:rPr>
                <w:rFonts w:eastAsia="MS Mincho"/>
                <w:sz w:val="18"/>
              </w:rPr>
              <w:br/>
              <w:t>и</w:t>
            </w:r>
            <w:r w:rsidRPr="00724B7F">
              <w:rPr>
                <w:rFonts w:eastAsia="MS Mincho"/>
                <w:sz w:val="18"/>
              </w:rPr>
              <w:t xml:space="preserve">нтеллектуальные транспортные </w:t>
            </w:r>
            <w:r w:rsidRPr="00724B7F">
              <w:rPr>
                <w:rFonts w:eastAsia="MS Mincho"/>
                <w:sz w:val="18"/>
              </w:rPr>
              <w:br/>
              <w:t>системы (ИТС)</w:t>
            </w:r>
          </w:p>
        </w:tc>
        <w:tc>
          <w:tcPr>
            <w:tcW w:w="2408" w:type="dxa"/>
            <w:shd w:val="clear" w:color="auto" w:fill="auto"/>
          </w:tcPr>
          <w:p w14:paraId="4007FE63" w14:textId="77777777" w:rsidR="00E57C0D" w:rsidRPr="00724B7F" w:rsidRDefault="00E57C0D" w:rsidP="00DF585A">
            <w:pPr>
              <w:spacing w:before="80" w:after="80" w:line="240" w:lineRule="auto"/>
              <w:rPr>
                <w:rFonts w:eastAsia="MS Mincho"/>
                <w:sz w:val="18"/>
              </w:rPr>
            </w:pPr>
            <w:bookmarkStart w:id="244" w:name="lt_pId868"/>
            <w:r w:rsidRPr="00724B7F">
              <w:rPr>
                <w:rFonts w:eastAsia="MS Mincho"/>
                <w:sz w:val="18"/>
              </w:rPr>
              <w:t>Разработана стратегия ИТС (</w:t>
            </w:r>
            <w:r w:rsidR="00DF585A">
              <w:rPr>
                <w:rFonts w:eastAsia="MS Mincho"/>
                <w:sz w:val="18"/>
              </w:rPr>
              <w:t>«</w:t>
            </w:r>
            <w:r w:rsidRPr="00724B7F">
              <w:rPr>
                <w:rFonts w:eastAsia="MS Mincho"/>
                <w:sz w:val="18"/>
              </w:rPr>
              <w:t>дорожная карта</w:t>
            </w:r>
            <w:r w:rsidR="00DF585A">
              <w:rPr>
                <w:rFonts w:eastAsia="MS Mincho"/>
                <w:sz w:val="18"/>
              </w:rPr>
              <w:t>»</w:t>
            </w:r>
            <w:r w:rsidRPr="00724B7F">
              <w:rPr>
                <w:rFonts w:eastAsia="MS Mincho"/>
                <w:sz w:val="18"/>
              </w:rPr>
              <w:t>).</w:t>
            </w:r>
            <w:bookmarkEnd w:id="244"/>
          </w:p>
        </w:tc>
        <w:tc>
          <w:tcPr>
            <w:tcW w:w="1848" w:type="dxa"/>
            <w:shd w:val="clear" w:color="auto" w:fill="auto"/>
          </w:tcPr>
          <w:p w14:paraId="0DB6F056" w14:textId="77777777" w:rsidR="00E57C0D" w:rsidRPr="00724B7F" w:rsidRDefault="00E57C0D" w:rsidP="000659B2">
            <w:pPr>
              <w:spacing w:before="80" w:after="80" w:line="240" w:lineRule="auto"/>
              <w:rPr>
                <w:rFonts w:eastAsia="MS Mincho"/>
                <w:sz w:val="18"/>
              </w:rPr>
            </w:pPr>
            <w:bookmarkStart w:id="245" w:name="lt_pId869"/>
            <w:r w:rsidRPr="00724B7F">
              <w:rPr>
                <w:rFonts w:eastAsia="MS Mincho"/>
                <w:sz w:val="18"/>
              </w:rPr>
              <w:t>В целях повышения безопасности дорожного движения будет оказываться содействие реализации решений в области ИТС.</w:t>
            </w:r>
            <w:bookmarkEnd w:id="245"/>
          </w:p>
        </w:tc>
        <w:tc>
          <w:tcPr>
            <w:tcW w:w="1553" w:type="dxa"/>
            <w:shd w:val="clear" w:color="auto" w:fill="auto"/>
          </w:tcPr>
          <w:p w14:paraId="3E2EDAF3" w14:textId="77777777" w:rsidR="00E57C0D" w:rsidRPr="00724B7F" w:rsidRDefault="00E57C0D" w:rsidP="000659B2">
            <w:pPr>
              <w:spacing w:before="80" w:after="80" w:line="240" w:lineRule="auto"/>
              <w:rPr>
                <w:rFonts w:eastAsia="MS Mincho"/>
                <w:sz w:val="18"/>
              </w:rPr>
            </w:pPr>
            <w:bookmarkStart w:id="246" w:name="lt_pId870"/>
            <w:r w:rsidRPr="00724B7F">
              <w:rPr>
                <w:rFonts w:eastAsia="MS Mincho"/>
                <w:sz w:val="18"/>
              </w:rPr>
              <w:t>Секретариат, WP.1, SC.1, WP.5, WP.15, WP.24, WP.29</w:t>
            </w:r>
            <w:bookmarkEnd w:id="246"/>
          </w:p>
        </w:tc>
        <w:tc>
          <w:tcPr>
            <w:tcW w:w="1428" w:type="dxa"/>
            <w:shd w:val="clear" w:color="auto" w:fill="auto"/>
          </w:tcPr>
          <w:p w14:paraId="26926F99" w14:textId="77777777" w:rsidR="00E57C0D" w:rsidRPr="00724B7F" w:rsidRDefault="00E57C0D" w:rsidP="000659B2">
            <w:pPr>
              <w:spacing w:before="80" w:after="80" w:line="240" w:lineRule="auto"/>
              <w:rPr>
                <w:rFonts w:eastAsia="MS Mincho"/>
                <w:sz w:val="18"/>
              </w:rPr>
            </w:pPr>
            <w:r w:rsidRPr="00724B7F">
              <w:rPr>
                <w:rFonts w:eastAsia="MS Mincho"/>
                <w:sz w:val="18"/>
              </w:rPr>
              <w:t>2011−2020 годы</w:t>
            </w:r>
          </w:p>
        </w:tc>
        <w:tc>
          <w:tcPr>
            <w:tcW w:w="1694" w:type="dxa"/>
            <w:shd w:val="clear" w:color="auto" w:fill="auto"/>
          </w:tcPr>
          <w:p w14:paraId="5AD019D2" w14:textId="77777777" w:rsidR="00E57C0D" w:rsidRPr="00724B7F" w:rsidRDefault="00E57C0D" w:rsidP="00DF585A">
            <w:pPr>
              <w:spacing w:before="80" w:after="80" w:line="240" w:lineRule="auto"/>
              <w:rPr>
                <w:rFonts w:eastAsia="MS Mincho"/>
                <w:sz w:val="18"/>
              </w:rPr>
            </w:pPr>
            <w:bookmarkStart w:id="247" w:name="lt_pId872"/>
            <w:r w:rsidRPr="00724B7F">
              <w:rPr>
                <w:rFonts w:eastAsia="MS Mincho"/>
                <w:sz w:val="18"/>
              </w:rPr>
              <w:t>Опубликование пакета документов по стратегии ИТС:</w:t>
            </w:r>
            <w:bookmarkEnd w:id="247"/>
            <w:r w:rsidRPr="00724B7F">
              <w:rPr>
                <w:rFonts w:eastAsia="MS Mincho"/>
                <w:sz w:val="18"/>
              </w:rPr>
              <w:t xml:space="preserve"> </w:t>
            </w:r>
            <w:bookmarkStart w:id="248" w:name="lt_pId873"/>
            <w:r w:rsidRPr="00724B7F">
              <w:rPr>
                <w:rFonts w:eastAsia="MS Mincho"/>
                <w:sz w:val="18"/>
              </w:rPr>
              <w:t xml:space="preserve">информационный документ, памятная записка по стратегическим вопросам, </w:t>
            </w:r>
            <w:r w:rsidR="00DF585A">
              <w:rPr>
                <w:rFonts w:eastAsia="MS Mincho"/>
                <w:sz w:val="18"/>
              </w:rPr>
              <w:t>«</w:t>
            </w:r>
            <w:r w:rsidRPr="00724B7F">
              <w:rPr>
                <w:rFonts w:eastAsia="MS Mincho"/>
                <w:sz w:val="18"/>
              </w:rPr>
              <w:t>дорожная карта</w:t>
            </w:r>
            <w:r w:rsidR="00DF585A">
              <w:rPr>
                <w:rFonts w:eastAsia="MS Mincho"/>
                <w:sz w:val="18"/>
              </w:rPr>
              <w:t>»</w:t>
            </w:r>
            <w:r w:rsidRPr="00724B7F">
              <w:rPr>
                <w:rFonts w:eastAsia="MS Mincho"/>
                <w:sz w:val="18"/>
              </w:rPr>
              <w:t>.</w:t>
            </w:r>
            <w:bookmarkEnd w:id="248"/>
            <w:r w:rsidRPr="00724B7F">
              <w:rPr>
                <w:rFonts w:eastAsia="MS Mincho"/>
                <w:sz w:val="18"/>
              </w:rPr>
              <w:t xml:space="preserve"> </w:t>
            </w:r>
            <w:bookmarkStart w:id="249" w:name="lt_pId874"/>
            <w:r w:rsidRPr="00724B7F">
              <w:rPr>
                <w:rFonts w:eastAsia="MS Mincho"/>
                <w:sz w:val="18"/>
              </w:rPr>
              <w:t xml:space="preserve">Осуществление </w:t>
            </w:r>
            <w:r w:rsidR="00DF585A">
              <w:rPr>
                <w:rFonts w:eastAsia="MS Mincho"/>
                <w:sz w:val="18"/>
              </w:rPr>
              <w:t>«</w:t>
            </w:r>
            <w:r w:rsidRPr="00724B7F">
              <w:rPr>
                <w:rFonts w:eastAsia="MS Mincho"/>
                <w:sz w:val="18"/>
              </w:rPr>
              <w:t>дорожной карты</w:t>
            </w:r>
            <w:r w:rsidR="00DF585A">
              <w:rPr>
                <w:rFonts w:eastAsia="MS Mincho"/>
                <w:sz w:val="18"/>
              </w:rPr>
              <w:t>»</w:t>
            </w:r>
            <w:r w:rsidRPr="00724B7F">
              <w:rPr>
                <w:rFonts w:eastAsia="MS Mincho"/>
                <w:sz w:val="18"/>
              </w:rPr>
              <w:t xml:space="preserve"> по ИТС.</w:t>
            </w:r>
            <w:bookmarkEnd w:id="249"/>
            <w:r w:rsidRPr="00724B7F">
              <w:rPr>
                <w:rFonts w:eastAsia="MS Mincho"/>
                <w:sz w:val="18"/>
              </w:rPr>
              <w:t xml:space="preserve"> </w:t>
            </w:r>
          </w:p>
        </w:tc>
        <w:tc>
          <w:tcPr>
            <w:tcW w:w="1944" w:type="dxa"/>
            <w:shd w:val="clear" w:color="auto" w:fill="auto"/>
          </w:tcPr>
          <w:p w14:paraId="7C7B73F0" w14:textId="77777777" w:rsidR="00E57C0D" w:rsidRPr="00724B7F" w:rsidRDefault="00E57C0D" w:rsidP="000659B2">
            <w:pPr>
              <w:spacing w:before="80" w:after="80" w:line="240" w:lineRule="auto"/>
              <w:rPr>
                <w:rFonts w:eastAsia="MS Mincho"/>
                <w:sz w:val="18"/>
              </w:rPr>
            </w:pPr>
            <w:bookmarkStart w:id="250" w:name="lt_pId875"/>
            <w:r w:rsidRPr="00724B7F">
              <w:rPr>
                <w:rFonts w:eastAsia="MS Mincho"/>
                <w:sz w:val="18"/>
              </w:rPr>
              <w:t>Проводится работа.</w:t>
            </w:r>
            <w:bookmarkEnd w:id="250"/>
          </w:p>
        </w:tc>
      </w:tr>
      <w:tr w:rsidR="00E57C0D" w:rsidRPr="00724B7F" w14:paraId="3EF061F9" w14:textId="77777777" w:rsidTr="009C0E7E">
        <w:trPr>
          <w:trHeight w:val="20"/>
        </w:trPr>
        <w:tc>
          <w:tcPr>
            <w:tcW w:w="1712" w:type="dxa"/>
            <w:tcBorders>
              <w:left w:val="nil"/>
              <w:bottom w:val="nil"/>
              <w:right w:val="nil"/>
              <w:tl2br w:val="nil"/>
              <w:tr2bl w:val="nil"/>
            </w:tcBorders>
            <w:shd w:val="clear" w:color="auto" w:fill="auto"/>
          </w:tcPr>
          <w:p w14:paraId="6D839E29" w14:textId="77777777" w:rsidR="00E57C0D" w:rsidRPr="00724B7F" w:rsidRDefault="00E57C0D" w:rsidP="000659B2">
            <w:pPr>
              <w:spacing w:before="80" w:after="80" w:line="240" w:lineRule="auto"/>
              <w:ind w:right="77"/>
              <w:rPr>
                <w:rFonts w:eastAsia="MS Mincho"/>
                <w:sz w:val="18"/>
              </w:rPr>
            </w:pPr>
          </w:p>
        </w:tc>
        <w:tc>
          <w:tcPr>
            <w:tcW w:w="2408" w:type="dxa"/>
            <w:tcBorders>
              <w:bottom w:val="nil"/>
            </w:tcBorders>
            <w:shd w:val="clear" w:color="auto" w:fill="auto"/>
          </w:tcPr>
          <w:p w14:paraId="6D5779C9" w14:textId="77777777" w:rsidR="00E57C0D" w:rsidRPr="00724B7F" w:rsidRDefault="00E57C0D" w:rsidP="000659B2">
            <w:pPr>
              <w:spacing w:before="80" w:after="80" w:line="240" w:lineRule="auto"/>
              <w:rPr>
                <w:rFonts w:eastAsia="MS Mincho"/>
                <w:sz w:val="18"/>
              </w:rPr>
            </w:pPr>
            <w:bookmarkStart w:id="251" w:name="lt_pId876"/>
            <w:r w:rsidRPr="00724B7F">
              <w:rPr>
                <w:rFonts w:eastAsia="MS Mincho"/>
                <w:sz w:val="18"/>
              </w:rPr>
              <w:t>Обновление действующих правил и создание новых правил для продвижения решений в области ИТС в целях обеспечения безопасности дорожного движения.</w:t>
            </w:r>
            <w:bookmarkEnd w:id="251"/>
          </w:p>
        </w:tc>
        <w:tc>
          <w:tcPr>
            <w:tcW w:w="1848" w:type="dxa"/>
            <w:tcBorders>
              <w:bottom w:val="nil"/>
            </w:tcBorders>
            <w:shd w:val="clear" w:color="auto" w:fill="auto"/>
          </w:tcPr>
          <w:p w14:paraId="4FE80DA1" w14:textId="77777777" w:rsidR="00E57C0D" w:rsidRPr="00724B7F" w:rsidRDefault="00E57C0D" w:rsidP="000659B2">
            <w:pPr>
              <w:spacing w:before="80" w:after="80" w:line="240" w:lineRule="auto"/>
              <w:rPr>
                <w:rFonts w:eastAsia="MS Mincho"/>
                <w:sz w:val="18"/>
              </w:rPr>
            </w:pPr>
            <w:bookmarkStart w:id="252" w:name="lt_pId877"/>
            <w:r w:rsidRPr="00724B7F">
              <w:rPr>
                <w:rFonts w:eastAsia="MS Mincho"/>
                <w:sz w:val="18"/>
              </w:rPr>
              <w:t>Будут проводиться рабочие совещания по наращиванию потенциала.</w:t>
            </w:r>
            <w:bookmarkEnd w:id="252"/>
          </w:p>
        </w:tc>
        <w:tc>
          <w:tcPr>
            <w:tcW w:w="1553" w:type="dxa"/>
            <w:tcBorders>
              <w:bottom w:val="nil"/>
            </w:tcBorders>
            <w:shd w:val="clear" w:color="auto" w:fill="auto"/>
          </w:tcPr>
          <w:p w14:paraId="145FABD6" w14:textId="77777777" w:rsidR="00E57C0D" w:rsidRPr="00724B7F" w:rsidRDefault="00E57C0D" w:rsidP="000659B2">
            <w:pPr>
              <w:spacing w:before="80" w:after="80" w:line="240" w:lineRule="auto"/>
              <w:rPr>
                <w:rFonts w:eastAsia="MS Mincho"/>
                <w:sz w:val="18"/>
              </w:rPr>
            </w:pPr>
            <w:bookmarkStart w:id="253" w:name="lt_pId878"/>
            <w:r w:rsidRPr="00724B7F">
              <w:rPr>
                <w:rFonts w:eastAsia="MS Mincho"/>
                <w:sz w:val="18"/>
              </w:rPr>
              <w:t>WP.29</w:t>
            </w:r>
            <w:bookmarkEnd w:id="253"/>
          </w:p>
        </w:tc>
        <w:tc>
          <w:tcPr>
            <w:tcW w:w="1428" w:type="dxa"/>
            <w:tcBorders>
              <w:bottom w:val="nil"/>
            </w:tcBorders>
            <w:shd w:val="clear" w:color="auto" w:fill="auto"/>
          </w:tcPr>
          <w:p w14:paraId="354FFC1F" w14:textId="77777777" w:rsidR="00E57C0D" w:rsidRPr="00724B7F" w:rsidRDefault="00E57C0D" w:rsidP="000659B2">
            <w:pPr>
              <w:spacing w:before="80" w:after="80" w:line="240" w:lineRule="auto"/>
              <w:rPr>
                <w:rFonts w:eastAsia="MS Mincho"/>
                <w:sz w:val="18"/>
              </w:rPr>
            </w:pPr>
            <w:r w:rsidRPr="00724B7F">
              <w:rPr>
                <w:rFonts w:eastAsia="MS Mincho"/>
                <w:sz w:val="18"/>
              </w:rPr>
              <w:t>2011−2020 годы</w:t>
            </w:r>
          </w:p>
        </w:tc>
        <w:tc>
          <w:tcPr>
            <w:tcW w:w="1694" w:type="dxa"/>
            <w:tcBorders>
              <w:bottom w:val="nil"/>
            </w:tcBorders>
            <w:shd w:val="clear" w:color="auto" w:fill="auto"/>
          </w:tcPr>
          <w:p w14:paraId="588800C2" w14:textId="77777777" w:rsidR="00E57C0D" w:rsidRPr="00724B7F" w:rsidRDefault="00E57C0D" w:rsidP="000659B2">
            <w:pPr>
              <w:spacing w:before="80" w:after="80" w:line="240" w:lineRule="auto"/>
              <w:rPr>
                <w:rFonts w:eastAsia="MS Mincho"/>
                <w:sz w:val="18"/>
              </w:rPr>
            </w:pPr>
            <w:bookmarkStart w:id="254" w:name="lt_pId880"/>
            <w:r w:rsidRPr="00724B7F">
              <w:rPr>
                <w:rFonts w:eastAsia="MS Mincho"/>
                <w:sz w:val="18"/>
              </w:rPr>
              <w:t>Число проведенных рабочих совещаний по наращиванию потенциала.</w:t>
            </w:r>
            <w:bookmarkEnd w:id="254"/>
          </w:p>
        </w:tc>
        <w:tc>
          <w:tcPr>
            <w:tcW w:w="1944" w:type="dxa"/>
            <w:tcBorders>
              <w:bottom w:val="nil"/>
            </w:tcBorders>
            <w:shd w:val="clear" w:color="auto" w:fill="auto"/>
          </w:tcPr>
          <w:p w14:paraId="749207F6" w14:textId="77777777" w:rsidR="00E57C0D" w:rsidRDefault="00E57C0D" w:rsidP="00DF585A">
            <w:pPr>
              <w:spacing w:before="80" w:after="80" w:line="240" w:lineRule="auto"/>
              <w:rPr>
                <w:sz w:val="18"/>
              </w:rPr>
            </w:pPr>
            <w:bookmarkStart w:id="255" w:name="lt_pId881"/>
            <w:r w:rsidRPr="00724B7F">
              <w:rPr>
                <w:sz w:val="18"/>
              </w:rPr>
              <w:t xml:space="preserve">1) Организовано совместно секретариатом и Международным союзом электросвязи (МСЭ) однодневное рабочее совещание на тему: </w:t>
            </w:r>
            <w:r w:rsidR="00DF585A">
              <w:rPr>
                <w:sz w:val="18"/>
              </w:rPr>
              <w:t>«</w:t>
            </w:r>
            <w:r w:rsidRPr="00724B7F">
              <w:rPr>
                <w:sz w:val="18"/>
              </w:rPr>
              <w:t>Интеллектуальные транспортные системы в странах с формирующейся рыночной экономикой − стимулы для безопасного и устойчивого роста</w:t>
            </w:r>
            <w:r w:rsidR="00DF585A">
              <w:rPr>
                <w:sz w:val="18"/>
              </w:rPr>
              <w:t>»</w:t>
            </w:r>
            <w:r w:rsidRPr="00724B7F">
              <w:rPr>
                <w:sz w:val="18"/>
              </w:rPr>
              <w:t>.</w:t>
            </w:r>
            <w:bookmarkEnd w:id="255"/>
            <w:r w:rsidRPr="00724B7F">
              <w:rPr>
                <w:sz w:val="18"/>
              </w:rPr>
              <w:t xml:space="preserve"> </w:t>
            </w:r>
            <w:bookmarkStart w:id="256" w:name="lt_pId882"/>
            <w:r w:rsidRPr="00724B7F">
              <w:rPr>
                <w:sz w:val="18"/>
              </w:rPr>
              <w:t>Это рабочее совещание состоялось 27 июня 2013 года в Женеве (Швейцария) и было посвящено роли ИТС в странах с формирующейся рыночной экономикой и их влиянию на безопасность дорожного движения.</w:t>
            </w:r>
            <w:bookmarkEnd w:id="256"/>
          </w:p>
          <w:p w14:paraId="21486161" w14:textId="77777777" w:rsidR="002A362F" w:rsidRDefault="002A362F" w:rsidP="00DF585A">
            <w:pPr>
              <w:spacing w:before="80" w:after="80" w:line="240" w:lineRule="auto"/>
              <w:rPr>
                <w:sz w:val="18"/>
              </w:rPr>
            </w:pPr>
          </w:p>
          <w:p w14:paraId="70CC8733" w14:textId="77777777" w:rsidR="002A362F" w:rsidRPr="00724B7F" w:rsidRDefault="002A362F" w:rsidP="00DF585A">
            <w:pPr>
              <w:spacing w:before="80" w:after="80" w:line="240" w:lineRule="auto"/>
              <w:rPr>
                <w:sz w:val="18"/>
              </w:rPr>
            </w:pPr>
          </w:p>
          <w:p w14:paraId="716B9BDF" w14:textId="77777777" w:rsidR="00E57C0D" w:rsidRPr="00724B7F" w:rsidRDefault="00E57C0D" w:rsidP="00DF585A">
            <w:pPr>
              <w:spacing w:before="80" w:after="80" w:line="240" w:lineRule="auto"/>
              <w:rPr>
                <w:sz w:val="18"/>
              </w:rPr>
            </w:pPr>
            <w:bookmarkStart w:id="257" w:name="lt_pId883"/>
            <w:r w:rsidRPr="00724B7F">
              <w:rPr>
                <w:sz w:val="18"/>
              </w:rPr>
              <w:t xml:space="preserve">2) </w:t>
            </w:r>
            <w:bookmarkEnd w:id="257"/>
            <w:r w:rsidRPr="00724B7F">
              <w:rPr>
                <w:sz w:val="18"/>
              </w:rPr>
              <w:t xml:space="preserve">Второе совместное мероприятие секретариата и МСЭ </w:t>
            </w:r>
            <w:r w:rsidR="00DF585A">
              <w:rPr>
                <w:sz w:val="18"/>
              </w:rPr>
              <w:t>«</w:t>
            </w:r>
            <w:r w:rsidRPr="00724B7F">
              <w:rPr>
                <w:sz w:val="18"/>
              </w:rPr>
              <w:t xml:space="preserve">Симпозиум 2014 года о </w:t>
            </w:r>
            <w:r w:rsidR="009C0E7E">
              <w:rPr>
                <w:sz w:val="18"/>
              </w:rPr>
              <w:br/>
            </w:r>
            <w:r w:rsidRPr="00724B7F">
              <w:rPr>
                <w:sz w:val="18"/>
              </w:rPr>
              <w:t>будущем сетевом автомобиле</w:t>
            </w:r>
            <w:r w:rsidR="00DF585A">
              <w:rPr>
                <w:sz w:val="18"/>
              </w:rPr>
              <w:t>»</w:t>
            </w:r>
            <w:r w:rsidRPr="00724B7F">
              <w:rPr>
                <w:sz w:val="18"/>
              </w:rPr>
              <w:t>. Участники симпозиума пришли к выводу, что вопросы, касающиеся стандартов, кибербезопасности, надежности программного обеспечения, информации и образования, правовых основ и ответственности, должны рассматриваться на основе комплексного подхода с широким кругом участников.</w:t>
            </w:r>
          </w:p>
          <w:p w14:paraId="4847AD07" w14:textId="77777777" w:rsidR="00E57C0D" w:rsidRDefault="00E57C0D" w:rsidP="000659B2">
            <w:pPr>
              <w:spacing w:before="80" w:after="80" w:line="240" w:lineRule="auto"/>
              <w:rPr>
                <w:rFonts w:eastAsia="Calibri"/>
                <w:sz w:val="18"/>
              </w:rPr>
            </w:pPr>
            <w:bookmarkStart w:id="258" w:name="lt_pId889"/>
            <w:r w:rsidRPr="00724B7F">
              <w:rPr>
                <w:sz w:val="18"/>
              </w:rPr>
              <w:t xml:space="preserve">3) </w:t>
            </w:r>
            <w:bookmarkEnd w:id="258"/>
            <w:r w:rsidRPr="00724B7F">
              <w:rPr>
                <w:rFonts w:eastAsia="Calibri"/>
                <w:sz w:val="18"/>
              </w:rPr>
              <w:t xml:space="preserve">Ежегодное основное рабочее совещание по интеллектуальным транспортным системам </w:t>
            </w:r>
            <w:r w:rsidR="00DF585A">
              <w:rPr>
                <w:rFonts w:eastAsia="Calibri"/>
                <w:sz w:val="18"/>
              </w:rPr>
              <w:t>«</w:t>
            </w:r>
            <w:r w:rsidRPr="00724B7F">
              <w:rPr>
                <w:rFonts w:eastAsia="Calibri"/>
                <w:sz w:val="18"/>
              </w:rPr>
              <w:t xml:space="preserve">На пути к новой культуре перевозок: инновационные технологии для </w:t>
            </w:r>
            <w:r w:rsidR="00633CA5">
              <w:rPr>
                <w:rFonts w:eastAsia="Calibri"/>
                <w:sz w:val="18"/>
              </w:rPr>
              <w:br/>
            </w:r>
            <w:r w:rsidRPr="00724B7F">
              <w:rPr>
                <w:rFonts w:eastAsia="Calibri"/>
                <w:sz w:val="18"/>
              </w:rPr>
              <w:t>безопасной, эффективной и устойчивой мобильности</w:t>
            </w:r>
            <w:r w:rsidR="00DF585A">
              <w:rPr>
                <w:rFonts w:eastAsia="Calibri"/>
                <w:sz w:val="18"/>
              </w:rPr>
              <w:t>»</w:t>
            </w:r>
            <w:r w:rsidRPr="00724B7F">
              <w:rPr>
                <w:rFonts w:eastAsia="Calibri"/>
                <w:sz w:val="18"/>
              </w:rPr>
              <w:t xml:space="preserve">, организованное секретариатом совместно с </w:t>
            </w:r>
            <w:r w:rsidRPr="00724B7F">
              <w:rPr>
                <w:rFonts w:eastAsia="MS Mincho"/>
                <w:sz w:val="18"/>
              </w:rPr>
              <w:t>Федеральной службой по мобильности и транспорту Бельгии</w:t>
            </w:r>
            <w:r w:rsidRPr="00724B7F">
              <w:rPr>
                <w:rFonts w:eastAsia="Calibri"/>
                <w:sz w:val="18"/>
              </w:rPr>
              <w:t xml:space="preserve"> в ноябре 2014 года в Брюсселе.</w:t>
            </w:r>
          </w:p>
          <w:p w14:paraId="00C5B87E" w14:textId="77777777" w:rsidR="002A362F" w:rsidRDefault="002A362F" w:rsidP="000659B2">
            <w:pPr>
              <w:spacing w:before="80" w:after="80" w:line="240" w:lineRule="auto"/>
              <w:rPr>
                <w:rFonts w:eastAsia="Calibri"/>
                <w:sz w:val="18"/>
              </w:rPr>
            </w:pPr>
          </w:p>
          <w:p w14:paraId="3C43702C" w14:textId="77777777" w:rsidR="00DF585A" w:rsidRDefault="00E57C0D" w:rsidP="002A362F">
            <w:pPr>
              <w:spacing w:before="200" w:after="80" w:line="240" w:lineRule="auto"/>
              <w:rPr>
                <w:rFonts w:eastAsia="MS Mincho"/>
                <w:sz w:val="18"/>
              </w:rPr>
            </w:pPr>
            <w:r w:rsidRPr="00762C0B">
              <w:rPr>
                <w:rFonts w:eastAsia="MS Mincho"/>
                <w:sz w:val="18"/>
              </w:rPr>
              <w:t xml:space="preserve">4) </w:t>
            </w:r>
            <w:r>
              <w:rPr>
                <w:rFonts w:eastAsia="MS Mincho"/>
                <w:sz w:val="18"/>
              </w:rPr>
              <w:t>Третье</w:t>
            </w:r>
            <w:r w:rsidRPr="00762C0B">
              <w:rPr>
                <w:rFonts w:eastAsia="MS Mincho"/>
                <w:sz w:val="18"/>
              </w:rPr>
              <w:t xml:space="preserve"> совместное мероприятие секретариата и МСЭ </w:t>
            </w:r>
            <w:r w:rsidR="00DF585A">
              <w:rPr>
                <w:rFonts w:eastAsia="MS Mincho"/>
                <w:sz w:val="18"/>
              </w:rPr>
              <w:t>«</w:t>
            </w:r>
            <w:r w:rsidRPr="00762C0B">
              <w:rPr>
                <w:rFonts w:eastAsia="MS Mincho"/>
                <w:sz w:val="18"/>
              </w:rPr>
              <w:t>Симпозиум 201</w:t>
            </w:r>
            <w:r>
              <w:rPr>
                <w:rFonts w:eastAsia="MS Mincho"/>
                <w:sz w:val="18"/>
              </w:rPr>
              <w:t>5</w:t>
            </w:r>
            <w:r w:rsidRPr="00762C0B">
              <w:rPr>
                <w:rFonts w:eastAsia="MS Mincho"/>
                <w:sz w:val="18"/>
              </w:rPr>
              <w:t xml:space="preserve"> года </w:t>
            </w:r>
            <w:r>
              <w:rPr>
                <w:rFonts w:eastAsia="MS Mincho"/>
                <w:sz w:val="18"/>
              </w:rPr>
              <w:t xml:space="preserve">по вопросу </w:t>
            </w:r>
            <w:r w:rsidRPr="00762C0B">
              <w:rPr>
                <w:rFonts w:eastAsia="MS Mincho"/>
                <w:sz w:val="18"/>
              </w:rPr>
              <w:t>о будущем сетевом автомобиле</w:t>
            </w:r>
            <w:r w:rsidR="00DF585A">
              <w:rPr>
                <w:rFonts w:eastAsia="MS Mincho"/>
                <w:sz w:val="18"/>
              </w:rPr>
              <w:t>»</w:t>
            </w:r>
            <w:r w:rsidRPr="00762C0B">
              <w:rPr>
                <w:rFonts w:eastAsia="MS Mincho"/>
                <w:sz w:val="18"/>
              </w:rPr>
              <w:t>.</w:t>
            </w:r>
            <w:r>
              <w:rPr>
                <w:rFonts w:eastAsia="MS Mincho"/>
                <w:sz w:val="18"/>
              </w:rPr>
              <w:t xml:space="preserve"> </w:t>
            </w:r>
            <w:r w:rsidR="00DF585A">
              <w:rPr>
                <w:rFonts w:eastAsia="MS Mincho"/>
                <w:sz w:val="18"/>
              </w:rPr>
              <w:br/>
            </w:r>
          </w:p>
          <w:p w14:paraId="02331CE2" w14:textId="77777777" w:rsidR="00E57C0D" w:rsidRDefault="00E57C0D" w:rsidP="000659B2">
            <w:pPr>
              <w:spacing w:before="80" w:after="80" w:line="240" w:lineRule="auto"/>
              <w:rPr>
                <w:rFonts w:eastAsia="MS Mincho"/>
                <w:sz w:val="18"/>
              </w:rPr>
            </w:pPr>
            <w:r w:rsidRPr="00762C0B">
              <w:rPr>
                <w:rFonts w:eastAsia="MS Mincho"/>
                <w:sz w:val="18"/>
              </w:rPr>
              <w:t>Участники симпозиума пришли к выводу, что</w:t>
            </w:r>
            <w:r>
              <w:rPr>
                <w:rFonts w:eastAsia="MS Mincho"/>
                <w:sz w:val="18"/>
              </w:rPr>
              <w:t>…</w:t>
            </w:r>
          </w:p>
          <w:p w14:paraId="7DE7C152" w14:textId="77777777" w:rsidR="00E57C0D" w:rsidRPr="00762C0B" w:rsidRDefault="00E57C0D" w:rsidP="000659B2">
            <w:pPr>
              <w:spacing w:before="80" w:after="80" w:line="240" w:lineRule="auto"/>
              <w:rPr>
                <w:rFonts w:eastAsia="MS Mincho"/>
                <w:sz w:val="18"/>
              </w:rPr>
            </w:pPr>
            <w:r>
              <w:rPr>
                <w:rFonts w:eastAsia="MS Mincho"/>
                <w:sz w:val="18"/>
              </w:rPr>
              <w:t xml:space="preserve">5) </w:t>
            </w:r>
            <w:r w:rsidRPr="00D1103D">
              <w:rPr>
                <w:rFonts w:eastAsia="MS Mincho"/>
                <w:sz w:val="18"/>
              </w:rPr>
              <w:t>Ежегодное основное рабочее совещание по интеллектуальным транспортным системам</w:t>
            </w:r>
            <w:r>
              <w:rPr>
                <w:rFonts w:eastAsia="MS Mincho"/>
                <w:sz w:val="18"/>
              </w:rPr>
              <w:t xml:space="preserve">, организованное совместно с Министерством экологии Франции в октябре 2015 года в Бордо в качестве параллельного мероприятия Всемирного конгресса по ИТС 2015 года на тему </w:t>
            </w:r>
            <w:r w:rsidR="00DF585A">
              <w:rPr>
                <w:rFonts w:eastAsia="MS Mincho"/>
                <w:sz w:val="18"/>
              </w:rPr>
              <w:t>«</w:t>
            </w:r>
            <w:r>
              <w:rPr>
                <w:rFonts w:eastAsia="MS Mincho"/>
                <w:sz w:val="18"/>
              </w:rPr>
              <w:t>ИТС для устойчивой мобильности и смягчения последствий изменения климата</w:t>
            </w:r>
            <w:r w:rsidR="00DF585A">
              <w:rPr>
                <w:rFonts w:eastAsia="MS Mincho"/>
                <w:sz w:val="18"/>
              </w:rPr>
              <w:t>»</w:t>
            </w:r>
            <w:r>
              <w:rPr>
                <w:rFonts w:eastAsia="MS Mincho"/>
                <w:sz w:val="18"/>
              </w:rPr>
              <w:t xml:space="preserve">. </w:t>
            </w:r>
          </w:p>
        </w:tc>
      </w:tr>
      <w:tr w:rsidR="00E57C0D" w:rsidRPr="00724B7F" w14:paraId="58FBC21A" w14:textId="77777777" w:rsidTr="009C0E7E">
        <w:trPr>
          <w:trHeight w:val="20"/>
        </w:trPr>
        <w:tc>
          <w:tcPr>
            <w:tcW w:w="1712" w:type="dxa"/>
            <w:tcBorders>
              <w:top w:val="nil"/>
              <w:left w:val="nil"/>
              <w:bottom w:val="single" w:sz="12" w:space="0" w:color="auto"/>
              <w:right w:val="nil"/>
              <w:tl2br w:val="nil"/>
              <w:tr2bl w:val="nil"/>
            </w:tcBorders>
            <w:shd w:val="clear" w:color="auto" w:fill="auto"/>
          </w:tcPr>
          <w:p w14:paraId="26EB6FB1" w14:textId="77777777" w:rsidR="00E57C0D" w:rsidRPr="00724B7F" w:rsidRDefault="00E57C0D" w:rsidP="00DF585A">
            <w:pPr>
              <w:spacing w:before="80" w:after="80" w:line="240" w:lineRule="auto"/>
              <w:ind w:right="72"/>
              <w:rPr>
                <w:rFonts w:eastAsia="MS Mincho"/>
                <w:sz w:val="18"/>
              </w:rPr>
            </w:pPr>
          </w:p>
        </w:tc>
        <w:tc>
          <w:tcPr>
            <w:tcW w:w="2408" w:type="dxa"/>
            <w:tcBorders>
              <w:top w:val="nil"/>
            </w:tcBorders>
            <w:shd w:val="clear" w:color="auto" w:fill="auto"/>
          </w:tcPr>
          <w:p w14:paraId="312891CC" w14:textId="77777777" w:rsidR="00E57C0D" w:rsidRPr="00724B7F" w:rsidRDefault="00E57C0D" w:rsidP="000659B2">
            <w:pPr>
              <w:spacing w:before="80" w:after="80" w:line="240" w:lineRule="auto"/>
              <w:rPr>
                <w:rFonts w:eastAsia="MS Mincho"/>
                <w:sz w:val="18"/>
              </w:rPr>
            </w:pPr>
            <w:r>
              <w:rPr>
                <w:rFonts w:eastAsia="MS Mincho"/>
                <w:sz w:val="18"/>
              </w:rPr>
              <w:t>В</w:t>
            </w:r>
            <w:r w:rsidRPr="00724B7F">
              <w:rPr>
                <w:rFonts w:eastAsia="MS Mincho"/>
                <w:sz w:val="18"/>
              </w:rPr>
              <w:t xml:space="preserve"> ходе сотрудничества WP.1 и WP.29</w:t>
            </w:r>
            <w:r>
              <w:rPr>
                <w:rFonts w:eastAsia="MS Mincho"/>
                <w:sz w:val="18"/>
              </w:rPr>
              <w:t xml:space="preserve"> р</w:t>
            </w:r>
            <w:r w:rsidRPr="00724B7F">
              <w:rPr>
                <w:rFonts w:eastAsia="MS Mincho"/>
                <w:sz w:val="18"/>
              </w:rPr>
              <w:t>ассмотрены вопросы, относящиеся к автоматическим системам помощи при вождении (АСПВ)</w:t>
            </w:r>
            <w:r>
              <w:rPr>
                <w:rFonts w:eastAsia="MS Mincho"/>
                <w:sz w:val="18"/>
              </w:rPr>
              <w:t>.</w:t>
            </w:r>
          </w:p>
        </w:tc>
        <w:tc>
          <w:tcPr>
            <w:tcW w:w="1848" w:type="dxa"/>
            <w:tcBorders>
              <w:top w:val="nil"/>
            </w:tcBorders>
            <w:shd w:val="clear" w:color="auto" w:fill="auto"/>
          </w:tcPr>
          <w:p w14:paraId="7C6E174C" w14:textId="77777777" w:rsidR="00E57C0D" w:rsidRPr="00724B7F" w:rsidRDefault="00E57C0D" w:rsidP="000659B2">
            <w:pPr>
              <w:spacing w:before="80" w:after="80" w:line="240" w:lineRule="auto"/>
              <w:rPr>
                <w:rFonts w:eastAsia="MS Mincho"/>
                <w:sz w:val="18"/>
              </w:rPr>
            </w:pPr>
            <w:bookmarkStart w:id="259" w:name="lt_pId898"/>
            <w:r w:rsidRPr="00724B7F">
              <w:rPr>
                <w:rFonts w:eastAsia="MS Mincho"/>
                <w:sz w:val="18"/>
              </w:rPr>
              <w:t>Будут проводиться рабочие совещания по рассмотрению этих вопросов, на которых будут выдвинуты рекомендации.</w:t>
            </w:r>
            <w:bookmarkEnd w:id="259"/>
          </w:p>
        </w:tc>
        <w:tc>
          <w:tcPr>
            <w:tcW w:w="1553" w:type="dxa"/>
            <w:tcBorders>
              <w:top w:val="nil"/>
            </w:tcBorders>
            <w:shd w:val="clear" w:color="auto" w:fill="auto"/>
          </w:tcPr>
          <w:p w14:paraId="2680B6CC" w14:textId="77777777" w:rsidR="00E57C0D" w:rsidRPr="00724B7F" w:rsidRDefault="00E57C0D" w:rsidP="000659B2">
            <w:pPr>
              <w:spacing w:before="80" w:after="80" w:line="240" w:lineRule="auto"/>
              <w:rPr>
                <w:rFonts w:eastAsia="MS Mincho"/>
                <w:sz w:val="18"/>
              </w:rPr>
            </w:pPr>
            <w:bookmarkStart w:id="260" w:name="lt_pId899"/>
            <w:r w:rsidRPr="00724B7F">
              <w:rPr>
                <w:rFonts w:eastAsia="MS Mincho"/>
                <w:sz w:val="18"/>
              </w:rPr>
              <w:t>WP.1, WP.29</w:t>
            </w:r>
            <w:bookmarkEnd w:id="260"/>
          </w:p>
        </w:tc>
        <w:tc>
          <w:tcPr>
            <w:tcW w:w="1428" w:type="dxa"/>
            <w:tcBorders>
              <w:top w:val="nil"/>
            </w:tcBorders>
            <w:shd w:val="clear" w:color="auto" w:fill="auto"/>
          </w:tcPr>
          <w:p w14:paraId="32F17113" w14:textId="77777777" w:rsidR="00E57C0D" w:rsidRPr="00724B7F" w:rsidRDefault="00E57C0D" w:rsidP="000659B2">
            <w:pPr>
              <w:spacing w:before="80" w:after="80" w:line="240" w:lineRule="auto"/>
              <w:rPr>
                <w:rFonts w:eastAsia="MS Mincho"/>
                <w:sz w:val="18"/>
              </w:rPr>
            </w:pPr>
            <w:r w:rsidRPr="00724B7F">
              <w:rPr>
                <w:rFonts w:eastAsia="MS Mincho"/>
                <w:sz w:val="18"/>
              </w:rPr>
              <w:t>2011−2015 годы</w:t>
            </w:r>
          </w:p>
        </w:tc>
        <w:tc>
          <w:tcPr>
            <w:tcW w:w="1694" w:type="dxa"/>
            <w:tcBorders>
              <w:top w:val="nil"/>
            </w:tcBorders>
            <w:shd w:val="clear" w:color="auto" w:fill="auto"/>
          </w:tcPr>
          <w:p w14:paraId="738BABE2" w14:textId="77777777" w:rsidR="00E57C0D" w:rsidRPr="00724B7F" w:rsidRDefault="00E57C0D" w:rsidP="000659B2">
            <w:pPr>
              <w:spacing w:before="80" w:after="80" w:line="240" w:lineRule="auto"/>
              <w:rPr>
                <w:rFonts w:eastAsia="MS Mincho"/>
                <w:sz w:val="18"/>
              </w:rPr>
            </w:pPr>
            <w:bookmarkStart w:id="261" w:name="lt_pId901"/>
            <w:r w:rsidRPr="00724B7F">
              <w:rPr>
                <w:rFonts w:eastAsia="MS Mincho"/>
                <w:sz w:val="18"/>
              </w:rPr>
              <w:t>Поправки к Конвенции о дорожном движении 1968 года.</w:t>
            </w:r>
            <w:bookmarkEnd w:id="261"/>
          </w:p>
        </w:tc>
        <w:tc>
          <w:tcPr>
            <w:tcW w:w="1944" w:type="dxa"/>
            <w:tcBorders>
              <w:top w:val="nil"/>
            </w:tcBorders>
            <w:shd w:val="clear" w:color="auto" w:fill="auto"/>
          </w:tcPr>
          <w:p w14:paraId="504DEFF7" w14:textId="77777777" w:rsidR="00E57C0D" w:rsidRPr="00724B7F" w:rsidRDefault="00E57C0D" w:rsidP="000659B2">
            <w:pPr>
              <w:spacing w:before="80" w:after="80" w:line="240" w:lineRule="auto"/>
              <w:rPr>
                <w:rFonts w:eastAsia="MS Mincho"/>
                <w:sz w:val="18"/>
              </w:rPr>
            </w:pPr>
            <w:r w:rsidRPr="00724B7F">
              <w:rPr>
                <w:rFonts w:eastAsia="MS Mincho"/>
                <w:sz w:val="18"/>
              </w:rPr>
              <w:t>Предложение по поправке, принятое WP.1 на ее шестьдесят восьмой сессии (март 2014 года) и касающееся определения систем помощи при вождении (ECE/TRANS/</w:t>
            </w:r>
            <w:r w:rsidRPr="00724B7F">
              <w:rPr>
                <w:rFonts w:eastAsia="MS Mincho"/>
                <w:sz w:val="18"/>
              </w:rPr>
              <w:br/>
              <w:t>WP.1/145).</w:t>
            </w:r>
          </w:p>
        </w:tc>
      </w:tr>
    </w:tbl>
    <w:p w14:paraId="4D524473" w14:textId="77777777" w:rsidR="00BC15E5" w:rsidRDefault="00BC15E5" w:rsidP="00993285">
      <w:pPr>
        <w:pStyle w:val="SingleTxt"/>
      </w:pPr>
    </w:p>
    <w:p w14:paraId="6818C3EB" w14:textId="77777777" w:rsidR="00BC15E5" w:rsidRDefault="00BC15E5" w:rsidP="00993285">
      <w:pPr>
        <w:pStyle w:val="SingleTxt"/>
        <w:sectPr w:rsidR="00BC15E5" w:rsidSect="00BC15E5">
          <w:headerReference w:type="even" r:id="rId15"/>
          <w:headerReference w:type="default" r:id="rId16"/>
          <w:footerReference w:type="even" r:id="rId17"/>
          <w:footerReference w:type="default" r:id="rId18"/>
          <w:pgSz w:w="16834" w:h="11909" w:orient="landscape"/>
          <w:pgMar w:top="1195" w:right="1742" w:bottom="1195" w:left="1901" w:header="576" w:footer="1037" w:gutter="0"/>
          <w:cols w:space="720"/>
          <w:noEndnote/>
          <w:bidi/>
          <w:rtlGutter/>
          <w:docGrid w:linePitch="360"/>
        </w:sectPr>
      </w:pPr>
    </w:p>
    <w:p w14:paraId="19210DE7" w14:textId="77777777" w:rsidR="00E57C0D" w:rsidRPr="005C29B2" w:rsidRDefault="00E57C0D" w:rsidP="00E57C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29B2">
        <w:t xml:space="preserve">Приложение </w:t>
      </w:r>
      <w:r w:rsidRPr="005C29B2">
        <w:rPr>
          <w:lang w:val="en-US"/>
        </w:rPr>
        <w:t>I</w:t>
      </w:r>
      <w:r>
        <w:rPr>
          <w:lang w:val="en-US"/>
        </w:rPr>
        <w:t>V</w:t>
      </w:r>
    </w:p>
    <w:p w14:paraId="241F103D" w14:textId="77777777" w:rsidR="00E57C0D" w:rsidRPr="00673B73"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56BECC46" w14:textId="77777777" w:rsidR="00E57C0D" w:rsidRPr="00673B73"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70AF8AA5" w14:textId="77777777" w:rsidR="00E57C0D" w:rsidRPr="005C29B2" w:rsidRDefault="00E57C0D" w:rsidP="00E57C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5C29B2">
        <w:tab/>
      </w:r>
      <w:r w:rsidRPr="005C29B2">
        <w:tab/>
      </w:r>
      <w:bookmarkStart w:id="262" w:name="_Toc423423785"/>
      <w:r w:rsidRPr="005C29B2">
        <w:t>Статус Соглашения 1998 года о Глобальном регистре и</w:t>
      </w:r>
      <w:r>
        <w:rPr>
          <w:lang w:val="en-US"/>
        </w:rPr>
        <w:t> </w:t>
      </w:r>
      <w:r w:rsidRPr="005C29B2">
        <w:t>Компендиуме потенциальных правил</w:t>
      </w:r>
      <w:bookmarkEnd w:id="262"/>
      <w:r w:rsidRPr="006F2E85">
        <w:rPr>
          <w:b w:val="0"/>
          <w:sz w:val="20"/>
        </w:rPr>
        <w:footnoteReference w:customMarkFollows="1" w:id="7"/>
        <w:t>*</w:t>
      </w:r>
    </w:p>
    <w:p w14:paraId="1966C764" w14:textId="77777777" w:rsidR="00E57C0D" w:rsidRPr="001433FC"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16FC0D17" w14:textId="77777777" w:rsidR="00E57C0D" w:rsidRPr="001433FC"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5E8EE2F3" w14:textId="77777777" w:rsidR="00E57C0D" w:rsidRPr="00673B73" w:rsidRDefault="00E57C0D" w:rsidP="00D44E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33FC">
        <w:tab/>
      </w:r>
      <w:r w:rsidRPr="001433FC">
        <w:tab/>
      </w:r>
      <w:r>
        <w:t>Ситуация в связи с приоритетами и предложениями в</w:t>
      </w:r>
      <w:r>
        <w:rPr>
          <w:lang w:val="en-US"/>
        </w:rPr>
        <w:t> </w:t>
      </w:r>
      <w:r>
        <w:t>контексте разработки ГТП по состоянию на 5 ноября 2015</w:t>
      </w:r>
      <w:r>
        <w:rPr>
          <w:lang w:val="en-US"/>
        </w:rPr>
        <w:t> </w:t>
      </w:r>
      <w:r>
        <w:t>года</w:t>
      </w:r>
    </w:p>
    <w:p w14:paraId="2AA57BF0" w14:textId="77777777" w:rsidR="00E57C0D" w:rsidRPr="00673B73"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2990831A" w14:textId="77777777" w:rsidR="00E57C0D" w:rsidRPr="00673B73"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280238EA" w14:textId="77777777" w:rsidR="00E57C0D" w:rsidRDefault="00E57C0D" w:rsidP="00E57C0D">
      <w:pPr>
        <w:rPr>
          <w:b/>
          <w:bCs/>
        </w:rPr>
      </w:pPr>
      <w:r w:rsidRPr="00673B73">
        <w:rPr>
          <w:b/>
          <w:bCs/>
          <w:lang w:val="en-GB"/>
        </w:rPr>
        <w:t>GRRF</w:t>
      </w:r>
    </w:p>
    <w:p w14:paraId="784E32E2" w14:textId="77777777" w:rsidR="00DF585A" w:rsidRPr="00DF585A" w:rsidRDefault="00DF585A" w:rsidP="00DF585A">
      <w:pPr>
        <w:spacing w:line="120" w:lineRule="exact"/>
        <w:rPr>
          <w:b/>
          <w:bCs/>
          <w:sz w:val="10"/>
        </w:rPr>
      </w:pPr>
    </w:p>
    <w:tbl>
      <w:tblPr>
        <w:tblW w:w="10050" w:type="dxa"/>
        <w:tblLayout w:type="fixed"/>
        <w:tblCellMar>
          <w:left w:w="0" w:type="dxa"/>
          <w:right w:w="0" w:type="dxa"/>
        </w:tblCellMar>
        <w:tblLook w:val="01E0" w:firstRow="1" w:lastRow="1" w:firstColumn="1" w:lastColumn="1" w:noHBand="0" w:noVBand="0"/>
      </w:tblPr>
      <w:tblGrid>
        <w:gridCol w:w="1675"/>
        <w:gridCol w:w="1675"/>
        <w:gridCol w:w="880"/>
        <w:gridCol w:w="1080"/>
        <w:gridCol w:w="1710"/>
        <w:gridCol w:w="3030"/>
      </w:tblGrid>
      <w:tr w:rsidR="00E57C0D" w:rsidRPr="0089538D" w14:paraId="6AC52A23" w14:textId="77777777" w:rsidTr="000659B2">
        <w:trPr>
          <w:cantSplit/>
          <w:tblHeader/>
        </w:trPr>
        <w:tc>
          <w:tcPr>
            <w:tcW w:w="1675" w:type="dxa"/>
            <w:tcBorders>
              <w:top w:val="single" w:sz="4" w:space="0" w:color="auto"/>
              <w:bottom w:val="single" w:sz="12" w:space="0" w:color="auto"/>
            </w:tcBorders>
            <w:shd w:val="clear" w:color="auto" w:fill="auto"/>
            <w:vAlign w:val="bottom"/>
            <w:hideMark/>
          </w:tcPr>
          <w:p w14:paraId="6B030C0C"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Пункт</w:t>
            </w:r>
          </w:p>
        </w:tc>
        <w:tc>
          <w:tcPr>
            <w:tcW w:w="1675" w:type="dxa"/>
            <w:tcBorders>
              <w:top w:val="single" w:sz="4" w:space="0" w:color="auto"/>
              <w:bottom w:val="single" w:sz="12" w:space="0" w:color="auto"/>
            </w:tcBorders>
            <w:shd w:val="clear" w:color="auto" w:fill="auto"/>
            <w:vAlign w:val="bottom"/>
            <w:hideMark/>
          </w:tcPr>
          <w:p w14:paraId="6EF2239D"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Неофициальная группа</w:t>
            </w:r>
            <w:r w:rsidRPr="0089538D">
              <w:rPr>
                <w:rFonts w:eastAsia="Times New Roman"/>
                <w:i/>
                <w:sz w:val="14"/>
                <w:szCs w:val="16"/>
              </w:rPr>
              <w:br/>
              <w:t xml:space="preserve">(Да–Нет)/Председатель и заместитель </w:t>
            </w:r>
            <w:r w:rsidR="002A362F">
              <w:rPr>
                <w:rFonts w:eastAsia="Times New Roman"/>
                <w:i/>
                <w:sz w:val="14"/>
                <w:szCs w:val="16"/>
              </w:rPr>
              <w:br/>
            </w:r>
            <w:r w:rsidRPr="0089538D">
              <w:rPr>
                <w:rFonts w:eastAsia="Times New Roman"/>
                <w:i/>
                <w:sz w:val="14"/>
                <w:szCs w:val="16"/>
              </w:rPr>
              <w:t>Председателя</w:t>
            </w:r>
          </w:p>
        </w:tc>
        <w:tc>
          <w:tcPr>
            <w:tcW w:w="880" w:type="dxa"/>
            <w:tcBorders>
              <w:top w:val="single" w:sz="4" w:space="0" w:color="auto"/>
              <w:bottom w:val="single" w:sz="12" w:space="0" w:color="auto"/>
            </w:tcBorders>
            <w:shd w:val="clear" w:color="auto" w:fill="auto"/>
            <w:vAlign w:val="bottom"/>
            <w:hideMark/>
          </w:tcPr>
          <w:p w14:paraId="5A4D3698"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080" w:type="dxa"/>
            <w:tcBorders>
              <w:top w:val="single" w:sz="4" w:space="0" w:color="auto"/>
              <w:bottom w:val="single" w:sz="12" w:space="0" w:color="auto"/>
            </w:tcBorders>
            <w:shd w:val="clear" w:color="auto" w:fill="auto"/>
            <w:vAlign w:val="bottom"/>
            <w:hideMark/>
          </w:tcPr>
          <w:p w14:paraId="5F344919"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Pr>
                <w:rFonts w:eastAsia="Times New Roman"/>
                <w:i/>
                <w:sz w:val="14"/>
                <w:szCs w:val="16"/>
              </w:rPr>
              <w:br/>
            </w:r>
            <w:r w:rsidRPr="0089538D">
              <w:rPr>
                <w:rFonts w:eastAsia="Times New Roman"/>
                <w:i/>
                <w:sz w:val="14"/>
                <w:szCs w:val="16"/>
                <w:lang w:val="en-GB"/>
              </w:rPr>
              <w:t>WP</w:t>
            </w:r>
            <w:r w:rsidRPr="0089538D">
              <w:rPr>
                <w:rFonts w:eastAsia="Times New Roman"/>
                <w:i/>
                <w:sz w:val="14"/>
                <w:szCs w:val="16"/>
              </w:rPr>
              <w:t>.29/…)</w:t>
            </w:r>
          </w:p>
        </w:tc>
        <w:tc>
          <w:tcPr>
            <w:tcW w:w="1710" w:type="dxa"/>
            <w:tcBorders>
              <w:top w:val="single" w:sz="4" w:space="0" w:color="auto"/>
              <w:bottom w:val="single" w:sz="12" w:space="0" w:color="auto"/>
            </w:tcBorders>
            <w:shd w:val="clear" w:color="auto" w:fill="auto"/>
            <w:vAlign w:val="bottom"/>
            <w:hideMark/>
          </w:tcPr>
          <w:p w14:paraId="73E522CA"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Предложение по проекту ГТП ООН</w:t>
            </w:r>
            <w:r>
              <w:rPr>
                <w:rFonts w:eastAsia="Times New Roman"/>
                <w:i/>
                <w:sz w:val="14"/>
                <w:szCs w:val="16"/>
              </w:rPr>
              <w:t xml:space="preserve"> </w:t>
            </w:r>
            <w:r w:rsidRPr="0089538D">
              <w:rPr>
                <w:rFonts w:eastAsia="Times New Roman"/>
                <w:i/>
                <w:sz w:val="14"/>
                <w:szCs w:val="16"/>
              </w:rPr>
              <w:t>(</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r>
              <w:rPr>
                <w:rFonts w:eastAsia="Times New Roman"/>
                <w:i/>
                <w:sz w:val="14"/>
                <w:szCs w:val="16"/>
              </w:rPr>
              <w:t>.</w:t>
            </w:r>
            <w:r w:rsidRPr="0089538D">
              <w:rPr>
                <w:rFonts w:eastAsia="Times New Roman"/>
                <w:i/>
                <w:sz w:val="14"/>
                <w:szCs w:val="16"/>
              </w:rPr>
              <w:t>.)</w:t>
            </w:r>
          </w:p>
        </w:tc>
        <w:tc>
          <w:tcPr>
            <w:tcW w:w="3030" w:type="dxa"/>
            <w:tcBorders>
              <w:top w:val="single" w:sz="4" w:space="0" w:color="auto"/>
              <w:bottom w:val="single" w:sz="12" w:space="0" w:color="auto"/>
            </w:tcBorders>
            <w:shd w:val="clear" w:color="auto" w:fill="auto"/>
            <w:vAlign w:val="bottom"/>
            <w:hideMark/>
          </w:tcPr>
          <w:p w14:paraId="38749000"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Состояние дел/замечания</w:t>
            </w:r>
          </w:p>
        </w:tc>
      </w:tr>
      <w:tr w:rsidR="00E57C0D" w:rsidRPr="0089538D" w14:paraId="0B912E8D" w14:textId="77777777" w:rsidTr="000659B2">
        <w:trPr>
          <w:cantSplit/>
          <w:trHeight w:hRule="exact" w:val="115"/>
          <w:tblHeader/>
        </w:trPr>
        <w:tc>
          <w:tcPr>
            <w:tcW w:w="1675" w:type="dxa"/>
            <w:tcBorders>
              <w:top w:val="single" w:sz="12" w:space="0" w:color="auto"/>
            </w:tcBorders>
            <w:shd w:val="clear" w:color="auto" w:fill="auto"/>
            <w:vAlign w:val="bottom"/>
          </w:tcPr>
          <w:p w14:paraId="28EE6E43" w14:textId="77777777" w:rsidR="00E57C0D" w:rsidRPr="008E5FC5" w:rsidRDefault="00E57C0D" w:rsidP="000659B2">
            <w:pPr>
              <w:spacing w:before="40" w:after="40" w:line="210" w:lineRule="exact"/>
              <w:ind w:right="72"/>
              <w:rPr>
                <w:rFonts w:eastAsia="Times New Roman"/>
                <w:sz w:val="17"/>
                <w:szCs w:val="18"/>
              </w:rPr>
            </w:pPr>
          </w:p>
        </w:tc>
        <w:tc>
          <w:tcPr>
            <w:tcW w:w="1675" w:type="dxa"/>
            <w:tcBorders>
              <w:top w:val="single" w:sz="12" w:space="0" w:color="auto"/>
            </w:tcBorders>
            <w:shd w:val="clear" w:color="auto" w:fill="auto"/>
            <w:vAlign w:val="bottom"/>
          </w:tcPr>
          <w:p w14:paraId="5E08C965" w14:textId="77777777" w:rsidR="00E57C0D" w:rsidRPr="008E5FC5" w:rsidRDefault="00E57C0D" w:rsidP="000659B2">
            <w:pPr>
              <w:spacing w:before="40" w:after="40" w:line="210" w:lineRule="exact"/>
              <w:ind w:right="43"/>
              <w:rPr>
                <w:rFonts w:eastAsia="Times New Roman"/>
                <w:sz w:val="17"/>
                <w:szCs w:val="18"/>
              </w:rPr>
            </w:pPr>
          </w:p>
        </w:tc>
        <w:tc>
          <w:tcPr>
            <w:tcW w:w="880" w:type="dxa"/>
            <w:tcBorders>
              <w:top w:val="single" w:sz="12" w:space="0" w:color="auto"/>
            </w:tcBorders>
            <w:shd w:val="clear" w:color="auto" w:fill="auto"/>
            <w:vAlign w:val="bottom"/>
          </w:tcPr>
          <w:p w14:paraId="1223055B" w14:textId="77777777" w:rsidR="00E57C0D" w:rsidRPr="008E5FC5" w:rsidRDefault="00E57C0D" w:rsidP="000659B2">
            <w:pPr>
              <w:spacing w:before="40" w:after="40" w:line="210" w:lineRule="exact"/>
              <w:ind w:right="43"/>
              <w:rPr>
                <w:rFonts w:eastAsia="Times New Roman"/>
                <w:sz w:val="17"/>
                <w:szCs w:val="18"/>
              </w:rPr>
            </w:pPr>
          </w:p>
        </w:tc>
        <w:tc>
          <w:tcPr>
            <w:tcW w:w="1080" w:type="dxa"/>
            <w:tcBorders>
              <w:top w:val="single" w:sz="12" w:space="0" w:color="auto"/>
            </w:tcBorders>
            <w:shd w:val="clear" w:color="auto" w:fill="auto"/>
            <w:vAlign w:val="bottom"/>
          </w:tcPr>
          <w:p w14:paraId="6491297B" w14:textId="77777777" w:rsidR="00E57C0D" w:rsidRPr="008E5FC5" w:rsidRDefault="00E57C0D" w:rsidP="000659B2">
            <w:pPr>
              <w:spacing w:before="40" w:after="40" w:line="210" w:lineRule="exact"/>
              <w:ind w:right="43"/>
              <w:rPr>
                <w:rFonts w:eastAsia="Times New Roman"/>
                <w:sz w:val="17"/>
                <w:szCs w:val="18"/>
              </w:rPr>
            </w:pPr>
          </w:p>
        </w:tc>
        <w:tc>
          <w:tcPr>
            <w:tcW w:w="1710" w:type="dxa"/>
            <w:tcBorders>
              <w:top w:val="single" w:sz="12" w:space="0" w:color="auto"/>
            </w:tcBorders>
            <w:shd w:val="clear" w:color="auto" w:fill="auto"/>
            <w:vAlign w:val="bottom"/>
          </w:tcPr>
          <w:p w14:paraId="2FF14115" w14:textId="77777777" w:rsidR="00E57C0D" w:rsidRPr="008E5FC5" w:rsidRDefault="00E57C0D" w:rsidP="000659B2">
            <w:pPr>
              <w:spacing w:before="40" w:after="40" w:line="210" w:lineRule="exact"/>
              <w:ind w:right="43"/>
              <w:rPr>
                <w:rFonts w:eastAsia="Times New Roman"/>
                <w:sz w:val="17"/>
                <w:szCs w:val="20"/>
              </w:rPr>
            </w:pPr>
          </w:p>
        </w:tc>
        <w:tc>
          <w:tcPr>
            <w:tcW w:w="3030" w:type="dxa"/>
            <w:tcBorders>
              <w:top w:val="single" w:sz="12" w:space="0" w:color="auto"/>
            </w:tcBorders>
            <w:shd w:val="clear" w:color="auto" w:fill="auto"/>
            <w:vAlign w:val="bottom"/>
          </w:tcPr>
          <w:p w14:paraId="555A7D99" w14:textId="77777777" w:rsidR="00E57C0D" w:rsidRPr="008E5FC5" w:rsidRDefault="00E57C0D" w:rsidP="000659B2">
            <w:pPr>
              <w:spacing w:before="40" w:after="40" w:line="210" w:lineRule="exact"/>
              <w:ind w:right="43"/>
              <w:rPr>
                <w:rFonts w:eastAsia="Times New Roman"/>
                <w:sz w:val="17"/>
                <w:szCs w:val="18"/>
              </w:rPr>
            </w:pPr>
          </w:p>
        </w:tc>
      </w:tr>
      <w:tr w:rsidR="00E57C0D" w:rsidRPr="0089538D" w14:paraId="3DAEE77A" w14:textId="77777777" w:rsidTr="000659B2">
        <w:trPr>
          <w:cantSplit/>
        </w:trPr>
        <w:tc>
          <w:tcPr>
            <w:tcW w:w="1675" w:type="dxa"/>
            <w:shd w:val="clear" w:color="auto" w:fill="auto"/>
            <w:hideMark/>
          </w:tcPr>
          <w:p w14:paraId="5BB39423"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П</w:t>
            </w:r>
            <w:r>
              <w:rPr>
                <w:rFonts w:eastAsia="Times New Roman"/>
                <w:szCs w:val="20"/>
              </w:rPr>
              <w:t>оправка</w:t>
            </w:r>
            <w:r w:rsidRPr="0089538D">
              <w:rPr>
                <w:rFonts w:eastAsia="Times New Roman"/>
                <w:szCs w:val="20"/>
              </w:rPr>
              <w:t xml:space="preserve"> </w:t>
            </w:r>
            <w:r>
              <w:rPr>
                <w:rFonts w:eastAsia="Times New Roman"/>
                <w:szCs w:val="20"/>
              </w:rPr>
              <w:t>3</w:t>
            </w:r>
            <w:r w:rsidR="002A362F">
              <w:rPr>
                <w:rFonts w:eastAsia="Times New Roman"/>
                <w:szCs w:val="20"/>
              </w:rPr>
              <w:t xml:space="preserve"> к </w:t>
            </w:r>
            <w:r w:rsidRPr="0089538D">
              <w:rPr>
                <w:rFonts w:eastAsia="Times New Roman"/>
                <w:szCs w:val="20"/>
              </w:rPr>
              <w:t>ГТП № 3 ООН (тормозные системы мотоциклов)</w:t>
            </w:r>
          </w:p>
        </w:tc>
        <w:tc>
          <w:tcPr>
            <w:tcW w:w="1675" w:type="dxa"/>
            <w:shd w:val="clear" w:color="auto" w:fill="auto"/>
            <w:hideMark/>
          </w:tcPr>
          <w:p w14:paraId="1346F668" w14:textId="77777777" w:rsidR="00E57C0D" w:rsidRPr="003D2708" w:rsidRDefault="003D2708" w:rsidP="000659B2">
            <w:pPr>
              <w:tabs>
                <w:tab w:val="left" w:pos="288"/>
                <w:tab w:val="left" w:pos="576"/>
                <w:tab w:val="left" w:pos="864"/>
                <w:tab w:val="left" w:pos="1152"/>
              </w:tabs>
              <w:spacing w:before="40" w:after="80"/>
              <w:ind w:right="43"/>
              <w:rPr>
                <w:rFonts w:eastAsia="Times New Roman"/>
                <w:szCs w:val="20"/>
                <w:lang w:val="en-US"/>
              </w:rPr>
            </w:pPr>
            <w:r>
              <w:rPr>
                <w:rFonts w:eastAsia="Times New Roman"/>
                <w:szCs w:val="20"/>
                <w:lang w:val="en-US"/>
              </w:rPr>
              <w:t>–</w:t>
            </w:r>
          </w:p>
        </w:tc>
        <w:tc>
          <w:tcPr>
            <w:tcW w:w="880" w:type="dxa"/>
            <w:shd w:val="clear" w:color="auto" w:fill="auto"/>
            <w:hideMark/>
          </w:tcPr>
          <w:p w14:paraId="2467B8A4" w14:textId="77777777" w:rsidR="00E57C0D" w:rsidRPr="003D2708" w:rsidRDefault="003D2708" w:rsidP="000659B2">
            <w:pPr>
              <w:tabs>
                <w:tab w:val="left" w:pos="288"/>
                <w:tab w:val="left" w:pos="576"/>
                <w:tab w:val="left" w:pos="864"/>
                <w:tab w:val="left" w:pos="1152"/>
              </w:tabs>
              <w:spacing w:before="40" w:after="80"/>
              <w:ind w:right="43"/>
              <w:rPr>
                <w:rFonts w:eastAsia="Times New Roman"/>
                <w:szCs w:val="20"/>
                <w:lang w:val="en-US"/>
              </w:rPr>
            </w:pPr>
            <w:r>
              <w:rPr>
                <w:rFonts w:eastAsia="Times New Roman"/>
                <w:szCs w:val="20"/>
                <w:lang w:val="en-US"/>
              </w:rPr>
              <w:t>–</w:t>
            </w:r>
          </w:p>
        </w:tc>
        <w:tc>
          <w:tcPr>
            <w:tcW w:w="1080" w:type="dxa"/>
            <w:shd w:val="clear" w:color="auto" w:fill="auto"/>
            <w:hideMark/>
          </w:tcPr>
          <w:p w14:paraId="3A2342A5" w14:textId="77777777" w:rsidR="00E57C0D" w:rsidRPr="003D2708" w:rsidRDefault="003D2708" w:rsidP="000659B2">
            <w:pPr>
              <w:tabs>
                <w:tab w:val="left" w:pos="288"/>
                <w:tab w:val="left" w:pos="576"/>
                <w:tab w:val="left" w:pos="864"/>
                <w:tab w:val="left" w:pos="1152"/>
              </w:tabs>
              <w:spacing w:before="40" w:after="80"/>
              <w:ind w:right="43"/>
              <w:rPr>
                <w:rFonts w:eastAsia="Times New Roman"/>
                <w:szCs w:val="20"/>
                <w:lang w:val="en-US"/>
              </w:rPr>
            </w:pPr>
            <w:r>
              <w:rPr>
                <w:rFonts w:eastAsia="Times New Roman"/>
                <w:szCs w:val="20"/>
                <w:lang w:val="en-US"/>
              </w:rPr>
              <w:t>–</w:t>
            </w:r>
          </w:p>
        </w:tc>
        <w:tc>
          <w:tcPr>
            <w:tcW w:w="1710" w:type="dxa"/>
            <w:shd w:val="clear" w:color="auto" w:fill="auto"/>
            <w:hideMark/>
          </w:tcPr>
          <w:p w14:paraId="75C09053" w14:textId="77777777" w:rsidR="00E57C0D" w:rsidRPr="003D2708" w:rsidRDefault="003D2708" w:rsidP="000659B2">
            <w:pPr>
              <w:tabs>
                <w:tab w:val="left" w:pos="288"/>
                <w:tab w:val="left" w:pos="576"/>
                <w:tab w:val="left" w:pos="864"/>
                <w:tab w:val="left" w:pos="1152"/>
              </w:tabs>
              <w:spacing w:before="40" w:after="80"/>
              <w:ind w:right="43"/>
              <w:rPr>
                <w:rFonts w:eastAsia="Times New Roman"/>
                <w:szCs w:val="20"/>
                <w:lang w:val="en-US"/>
              </w:rPr>
            </w:pPr>
            <w:r>
              <w:rPr>
                <w:rFonts w:eastAsia="Times New Roman"/>
                <w:szCs w:val="20"/>
                <w:lang w:val="en-US"/>
              </w:rPr>
              <w:t>–</w:t>
            </w:r>
          </w:p>
          <w:p w14:paraId="776DBEEE"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p>
        </w:tc>
        <w:tc>
          <w:tcPr>
            <w:tcW w:w="3030" w:type="dxa"/>
            <w:shd w:val="clear" w:color="auto" w:fill="auto"/>
            <w:hideMark/>
          </w:tcPr>
          <w:p w14:paraId="48429730" w14:textId="77777777" w:rsidR="00E57C0D" w:rsidRPr="0089538D" w:rsidRDefault="00E57C0D" w:rsidP="006F2E85">
            <w:pPr>
              <w:tabs>
                <w:tab w:val="left" w:pos="288"/>
                <w:tab w:val="left" w:pos="576"/>
                <w:tab w:val="left" w:pos="864"/>
                <w:tab w:val="left" w:pos="1152"/>
              </w:tabs>
              <w:spacing w:before="40" w:after="80"/>
              <w:ind w:right="43"/>
              <w:rPr>
                <w:rFonts w:eastAsia="Times New Roman"/>
                <w:szCs w:val="20"/>
              </w:rPr>
            </w:pPr>
            <w:r w:rsidRPr="00A63177">
              <w:rPr>
                <w:lang w:val="en-GB"/>
              </w:rPr>
              <w:t>GRRF</w:t>
            </w:r>
            <w:r w:rsidRPr="00A63177">
              <w:rPr>
                <w:rFonts w:eastAsia="Times New Roman"/>
                <w:szCs w:val="20"/>
              </w:rPr>
              <w:t xml:space="preserve"> </w:t>
            </w:r>
            <w:r>
              <w:rPr>
                <w:rFonts w:eastAsia="Times New Roman"/>
                <w:szCs w:val="20"/>
              </w:rPr>
              <w:t xml:space="preserve">приступила к первоначальному обсуждению поправок к </w:t>
            </w:r>
            <w:r w:rsidRPr="0089538D">
              <w:rPr>
                <w:rFonts w:eastAsia="Times New Roman"/>
                <w:szCs w:val="20"/>
              </w:rPr>
              <w:t xml:space="preserve">ГТП № 3 ООН </w:t>
            </w:r>
            <w:r>
              <w:rPr>
                <w:rFonts w:eastAsia="Times New Roman"/>
                <w:szCs w:val="20"/>
              </w:rPr>
              <w:t>(требования, касающиеся АБС для дополнительных категорий транспортных средств и выключателя АБС)</w:t>
            </w:r>
            <w:r w:rsidRPr="0089538D">
              <w:rPr>
                <w:rFonts w:eastAsia="Times New Roman"/>
                <w:szCs w:val="20"/>
              </w:rPr>
              <w:t>.</w:t>
            </w:r>
          </w:p>
        </w:tc>
      </w:tr>
      <w:tr w:rsidR="00E57C0D" w:rsidRPr="0089538D" w14:paraId="1FC0F093" w14:textId="77777777" w:rsidTr="000659B2">
        <w:trPr>
          <w:cantSplit/>
        </w:trPr>
        <w:tc>
          <w:tcPr>
            <w:tcW w:w="1675" w:type="dxa"/>
            <w:tcBorders>
              <w:bottom w:val="single" w:sz="12" w:space="0" w:color="auto"/>
            </w:tcBorders>
            <w:shd w:val="clear" w:color="auto" w:fill="auto"/>
          </w:tcPr>
          <w:p w14:paraId="79F30164"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П</w:t>
            </w:r>
            <w:r>
              <w:rPr>
                <w:rFonts w:eastAsia="Times New Roman"/>
                <w:szCs w:val="20"/>
              </w:rPr>
              <w:t>оправка</w:t>
            </w:r>
            <w:r w:rsidRPr="0089538D">
              <w:rPr>
                <w:rFonts w:eastAsia="Times New Roman"/>
                <w:szCs w:val="20"/>
              </w:rPr>
              <w:t xml:space="preserve"> </w:t>
            </w:r>
            <w:r>
              <w:rPr>
                <w:rFonts w:eastAsia="Times New Roman"/>
                <w:szCs w:val="20"/>
              </w:rPr>
              <w:t>1</w:t>
            </w:r>
            <w:r w:rsidR="002A362F">
              <w:rPr>
                <w:rFonts w:eastAsia="Times New Roman"/>
                <w:szCs w:val="20"/>
              </w:rPr>
              <w:t xml:space="preserve"> к </w:t>
            </w:r>
            <w:r w:rsidRPr="0089538D">
              <w:rPr>
                <w:rFonts w:eastAsia="Times New Roman"/>
                <w:szCs w:val="20"/>
              </w:rPr>
              <w:t xml:space="preserve">ГТП № </w:t>
            </w:r>
            <w:r>
              <w:rPr>
                <w:rFonts w:eastAsia="Times New Roman"/>
                <w:szCs w:val="20"/>
              </w:rPr>
              <w:t>16</w:t>
            </w:r>
            <w:r w:rsidRPr="0089538D">
              <w:rPr>
                <w:rFonts w:eastAsia="Times New Roman"/>
                <w:szCs w:val="20"/>
              </w:rPr>
              <w:t xml:space="preserve"> ООН (</w:t>
            </w:r>
            <w:r>
              <w:rPr>
                <w:rFonts w:eastAsia="Times New Roman"/>
                <w:szCs w:val="20"/>
              </w:rPr>
              <w:t>шины</w:t>
            </w:r>
            <w:r w:rsidRPr="0089538D">
              <w:rPr>
                <w:rFonts w:eastAsia="Times New Roman"/>
                <w:szCs w:val="20"/>
              </w:rPr>
              <w:t>)</w:t>
            </w:r>
          </w:p>
        </w:tc>
        <w:tc>
          <w:tcPr>
            <w:tcW w:w="1675" w:type="dxa"/>
            <w:tcBorders>
              <w:bottom w:val="single" w:sz="12" w:space="0" w:color="auto"/>
            </w:tcBorders>
            <w:shd w:val="clear" w:color="auto" w:fill="auto"/>
          </w:tcPr>
          <w:p w14:paraId="7A8963DE"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Pr>
                <w:rFonts w:eastAsia="Times New Roman"/>
                <w:szCs w:val="20"/>
              </w:rPr>
              <w:t>нет</w:t>
            </w:r>
          </w:p>
        </w:tc>
        <w:tc>
          <w:tcPr>
            <w:tcW w:w="880" w:type="dxa"/>
            <w:tcBorders>
              <w:bottom w:val="single" w:sz="12" w:space="0" w:color="auto"/>
            </w:tcBorders>
            <w:shd w:val="clear" w:color="auto" w:fill="auto"/>
          </w:tcPr>
          <w:p w14:paraId="03C9364F"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Pr>
                <w:rFonts w:eastAsia="Times New Roman"/>
                <w:szCs w:val="20"/>
              </w:rPr>
              <w:t>Российская Федерация</w:t>
            </w:r>
          </w:p>
        </w:tc>
        <w:tc>
          <w:tcPr>
            <w:tcW w:w="1080" w:type="dxa"/>
            <w:tcBorders>
              <w:bottom w:val="single" w:sz="12" w:space="0" w:color="auto"/>
            </w:tcBorders>
            <w:shd w:val="clear" w:color="auto" w:fill="auto"/>
          </w:tcPr>
          <w:p w14:paraId="59353583" w14:textId="77777777" w:rsidR="00E57C0D" w:rsidRPr="00A63177" w:rsidRDefault="00E57C0D" w:rsidP="000659B2">
            <w:pPr>
              <w:tabs>
                <w:tab w:val="left" w:pos="288"/>
                <w:tab w:val="left" w:pos="576"/>
                <w:tab w:val="left" w:pos="864"/>
                <w:tab w:val="left" w:pos="1152"/>
              </w:tabs>
              <w:spacing w:before="40" w:after="80"/>
              <w:ind w:right="43"/>
              <w:rPr>
                <w:rFonts w:eastAsia="Times New Roman"/>
                <w:szCs w:val="20"/>
              </w:rPr>
            </w:pPr>
            <w:r w:rsidRPr="00322168">
              <w:t>AC.3/42</w:t>
            </w:r>
          </w:p>
        </w:tc>
        <w:tc>
          <w:tcPr>
            <w:tcW w:w="1710" w:type="dxa"/>
            <w:tcBorders>
              <w:bottom w:val="single" w:sz="12" w:space="0" w:color="auto"/>
            </w:tcBorders>
            <w:shd w:val="clear" w:color="auto" w:fill="auto"/>
          </w:tcPr>
          <w:p w14:paraId="6952C0FF" w14:textId="77777777" w:rsidR="00E57C0D" w:rsidRPr="003D2708" w:rsidRDefault="003D2708" w:rsidP="000659B2">
            <w:pPr>
              <w:tabs>
                <w:tab w:val="left" w:pos="288"/>
                <w:tab w:val="left" w:pos="576"/>
                <w:tab w:val="left" w:pos="864"/>
                <w:tab w:val="left" w:pos="1152"/>
              </w:tabs>
              <w:spacing w:before="40" w:after="80"/>
              <w:ind w:right="43"/>
              <w:rPr>
                <w:rFonts w:eastAsia="Times New Roman"/>
                <w:szCs w:val="20"/>
                <w:lang w:val="en-US"/>
              </w:rPr>
            </w:pPr>
            <w:r>
              <w:rPr>
                <w:rFonts w:eastAsia="Times New Roman"/>
                <w:szCs w:val="20"/>
                <w:lang w:val="en-US"/>
              </w:rPr>
              <w:t>–</w:t>
            </w:r>
          </w:p>
        </w:tc>
        <w:tc>
          <w:tcPr>
            <w:tcW w:w="3030" w:type="dxa"/>
            <w:tcBorders>
              <w:bottom w:val="single" w:sz="12" w:space="0" w:color="auto"/>
            </w:tcBorders>
            <w:shd w:val="clear" w:color="auto" w:fill="auto"/>
          </w:tcPr>
          <w:p w14:paraId="26C2F1BF" w14:textId="77777777" w:rsidR="00E57C0D" w:rsidRPr="004619D4" w:rsidRDefault="00E57C0D" w:rsidP="000659B2">
            <w:pPr>
              <w:tabs>
                <w:tab w:val="left" w:pos="288"/>
                <w:tab w:val="left" w:pos="576"/>
                <w:tab w:val="left" w:pos="864"/>
                <w:tab w:val="left" w:pos="1152"/>
              </w:tabs>
              <w:spacing w:before="40" w:after="80"/>
              <w:ind w:right="43"/>
              <w:rPr>
                <w:rFonts w:eastAsia="Times New Roman"/>
                <w:szCs w:val="20"/>
              </w:rPr>
            </w:pPr>
            <w:r>
              <w:rPr>
                <w:rFonts w:eastAsia="Times New Roman"/>
                <w:szCs w:val="20"/>
              </w:rPr>
              <w:t xml:space="preserve">АС.3 поддержала предложение </w:t>
            </w:r>
            <w:r w:rsidRPr="00A63177">
              <w:rPr>
                <w:lang w:val="en-GB"/>
              </w:rPr>
              <w:t>GRRF</w:t>
            </w:r>
            <w:r>
              <w:t xml:space="preserve"> по проекту поправки к ГТП № 16 ООН, предусматривающее согласование текста ГТП ООН с другими международными правилами.</w:t>
            </w:r>
          </w:p>
        </w:tc>
      </w:tr>
    </w:tbl>
    <w:p w14:paraId="47D9F61E" w14:textId="77777777" w:rsidR="00E57C0D" w:rsidRPr="006F2E85" w:rsidRDefault="00E57C0D" w:rsidP="006F2E85">
      <w:pPr>
        <w:pStyle w:val="SingleTxt"/>
        <w:spacing w:after="0" w:line="120" w:lineRule="exact"/>
        <w:ind w:left="0"/>
        <w:rPr>
          <w:sz w:val="10"/>
        </w:rPr>
      </w:pPr>
    </w:p>
    <w:p w14:paraId="0FC3B804" w14:textId="77777777" w:rsidR="006F2E85" w:rsidRPr="006F2E85" w:rsidRDefault="006F2E85" w:rsidP="006F2E85">
      <w:pPr>
        <w:pStyle w:val="SingleTxt"/>
        <w:spacing w:after="0" w:line="120" w:lineRule="exact"/>
        <w:ind w:left="0"/>
        <w:rPr>
          <w:sz w:val="10"/>
        </w:rPr>
      </w:pPr>
    </w:p>
    <w:p w14:paraId="62772022" w14:textId="77777777" w:rsidR="006F2E85" w:rsidRPr="006F2E85" w:rsidRDefault="006F2E85" w:rsidP="006F2E85">
      <w:pPr>
        <w:pStyle w:val="SingleTxt"/>
        <w:spacing w:after="0" w:line="120" w:lineRule="exact"/>
        <w:ind w:left="0"/>
        <w:rPr>
          <w:sz w:val="10"/>
        </w:rPr>
      </w:pPr>
    </w:p>
    <w:p w14:paraId="0F18986A" w14:textId="77777777" w:rsidR="00E57C0D" w:rsidRDefault="00E57C0D" w:rsidP="00E57C0D">
      <w:r w:rsidRPr="001A1DB3">
        <w:rPr>
          <w:b/>
          <w:bCs/>
          <w:lang w:val="en-GB"/>
        </w:rPr>
        <w:t>GRSP</w:t>
      </w:r>
    </w:p>
    <w:p w14:paraId="3D9BC8BD" w14:textId="77777777" w:rsidR="00E57C0D" w:rsidRPr="00633CA5" w:rsidRDefault="00E57C0D" w:rsidP="00633CA5">
      <w:pPr>
        <w:spacing w:line="120" w:lineRule="exact"/>
        <w:rPr>
          <w:sz w:val="10"/>
        </w:rPr>
      </w:pPr>
    </w:p>
    <w:p w14:paraId="1C70D746" w14:textId="77777777" w:rsidR="00633CA5" w:rsidRPr="001A1DB3" w:rsidRDefault="00633CA5" w:rsidP="00E57C0D">
      <w:pPr>
        <w:spacing w:line="120" w:lineRule="exact"/>
        <w:rPr>
          <w:sz w:val="10"/>
        </w:rPr>
      </w:pPr>
    </w:p>
    <w:tbl>
      <w:tblPr>
        <w:tblW w:w="10050" w:type="dxa"/>
        <w:tblLayout w:type="fixed"/>
        <w:tblCellMar>
          <w:left w:w="0" w:type="dxa"/>
          <w:right w:w="0" w:type="dxa"/>
        </w:tblCellMar>
        <w:tblLook w:val="01E0" w:firstRow="1" w:lastRow="1" w:firstColumn="1" w:lastColumn="1" w:noHBand="0" w:noVBand="0"/>
      </w:tblPr>
      <w:tblGrid>
        <w:gridCol w:w="1675"/>
        <w:gridCol w:w="1673"/>
        <w:gridCol w:w="882"/>
        <w:gridCol w:w="1080"/>
        <w:gridCol w:w="1710"/>
        <w:gridCol w:w="3030"/>
      </w:tblGrid>
      <w:tr w:rsidR="00E57C0D" w:rsidRPr="0089538D" w14:paraId="1D558145" w14:textId="77777777" w:rsidTr="002A362F">
        <w:trPr>
          <w:cantSplit/>
          <w:tblHeader/>
        </w:trPr>
        <w:tc>
          <w:tcPr>
            <w:tcW w:w="1675" w:type="dxa"/>
            <w:tcBorders>
              <w:top w:val="single" w:sz="4" w:space="0" w:color="auto"/>
              <w:bottom w:val="single" w:sz="12" w:space="0" w:color="auto"/>
            </w:tcBorders>
            <w:shd w:val="clear" w:color="auto" w:fill="auto"/>
            <w:vAlign w:val="bottom"/>
            <w:hideMark/>
          </w:tcPr>
          <w:p w14:paraId="2FFF5F63" w14:textId="77777777" w:rsidR="00E57C0D" w:rsidRPr="0089538D" w:rsidRDefault="00E57C0D" w:rsidP="000659B2">
            <w:pPr>
              <w:keepNext/>
              <w:spacing w:before="80" w:after="80" w:line="160" w:lineRule="exact"/>
              <w:ind w:right="43"/>
              <w:rPr>
                <w:rFonts w:eastAsia="Times New Roman"/>
                <w:i/>
                <w:sz w:val="14"/>
                <w:szCs w:val="16"/>
              </w:rPr>
            </w:pPr>
            <w:r w:rsidRPr="0089538D">
              <w:rPr>
                <w:rFonts w:eastAsia="Times New Roman"/>
                <w:i/>
                <w:sz w:val="14"/>
                <w:szCs w:val="16"/>
              </w:rPr>
              <w:t>Пункт</w:t>
            </w:r>
          </w:p>
        </w:tc>
        <w:tc>
          <w:tcPr>
            <w:tcW w:w="1673" w:type="dxa"/>
            <w:tcBorders>
              <w:top w:val="single" w:sz="4" w:space="0" w:color="auto"/>
              <w:bottom w:val="single" w:sz="12" w:space="0" w:color="auto"/>
            </w:tcBorders>
            <w:shd w:val="clear" w:color="auto" w:fill="auto"/>
            <w:vAlign w:val="bottom"/>
            <w:hideMark/>
          </w:tcPr>
          <w:p w14:paraId="72FB3353" w14:textId="77777777" w:rsidR="00E57C0D" w:rsidRPr="0089538D" w:rsidRDefault="00E57C0D" w:rsidP="000659B2">
            <w:pPr>
              <w:keepNext/>
              <w:spacing w:before="80" w:after="80" w:line="160" w:lineRule="exact"/>
              <w:ind w:right="43"/>
              <w:rPr>
                <w:rFonts w:eastAsia="Times New Roman"/>
                <w:i/>
                <w:sz w:val="14"/>
                <w:szCs w:val="16"/>
              </w:rPr>
            </w:pPr>
            <w:r w:rsidRPr="0089538D">
              <w:rPr>
                <w:rFonts w:eastAsia="Times New Roman"/>
                <w:i/>
                <w:sz w:val="14"/>
                <w:szCs w:val="16"/>
              </w:rPr>
              <w:t>Неофициальная группа</w:t>
            </w:r>
            <w:r w:rsidRPr="0089538D">
              <w:rPr>
                <w:rFonts w:eastAsia="Times New Roman"/>
                <w:i/>
                <w:sz w:val="14"/>
                <w:szCs w:val="16"/>
              </w:rPr>
              <w:br/>
              <w:t xml:space="preserve">(Да–Нет)/Председатель и заместитель </w:t>
            </w:r>
            <w:r w:rsidR="002A362F">
              <w:rPr>
                <w:rFonts w:eastAsia="Times New Roman"/>
                <w:i/>
                <w:sz w:val="14"/>
                <w:szCs w:val="16"/>
              </w:rPr>
              <w:br/>
            </w:r>
            <w:r w:rsidRPr="0089538D">
              <w:rPr>
                <w:rFonts w:eastAsia="Times New Roman"/>
                <w:i/>
                <w:sz w:val="14"/>
                <w:szCs w:val="16"/>
              </w:rPr>
              <w:t>Председателя</w:t>
            </w:r>
          </w:p>
        </w:tc>
        <w:tc>
          <w:tcPr>
            <w:tcW w:w="882" w:type="dxa"/>
            <w:tcBorders>
              <w:top w:val="single" w:sz="4" w:space="0" w:color="auto"/>
              <w:bottom w:val="single" w:sz="12" w:space="0" w:color="auto"/>
            </w:tcBorders>
            <w:shd w:val="clear" w:color="auto" w:fill="auto"/>
            <w:vAlign w:val="bottom"/>
            <w:hideMark/>
          </w:tcPr>
          <w:p w14:paraId="29ECF99B" w14:textId="77777777" w:rsidR="00E57C0D" w:rsidRPr="008E5FC5" w:rsidRDefault="00E57C0D" w:rsidP="000659B2">
            <w:pPr>
              <w:keepNext/>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080" w:type="dxa"/>
            <w:tcBorders>
              <w:top w:val="single" w:sz="4" w:space="0" w:color="auto"/>
              <w:bottom w:val="single" w:sz="12" w:space="0" w:color="auto"/>
            </w:tcBorders>
            <w:shd w:val="clear" w:color="auto" w:fill="auto"/>
            <w:vAlign w:val="bottom"/>
            <w:hideMark/>
          </w:tcPr>
          <w:p w14:paraId="03306BEE" w14:textId="77777777" w:rsidR="00E57C0D" w:rsidRPr="0089538D" w:rsidRDefault="00E57C0D" w:rsidP="000659B2">
            <w:pPr>
              <w:keepNext/>
              <w:spacing w:before="80" w:after="80" w:line="160" w:lineRule="exact"/>
              <w:ind w:right="43"/>
              <w:rPr>
                <w:rFonts w:eastAsia="Times New Roman"/>
                <w:i/>
                <w:sz w:val="14"/>
                <w:szCs w:val="16"/>
              </w:rPr>
            </w:pPr>
            <w:r w:rsidRPr="0089538D">
              <w:rPr>
                <w:rFonts w:eastAsia="Times New Roman"/>
                <w:i/>
                <w:sz w:val="14"/>
                <w:szCs w:val="16"/>
              </w:rPr>
              <w:t>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rPr>
              <w:br/>
            </w:r>
            <w:r w:rsidRPr="0089538D">
              <w:rPr>
                <w:rFonts w:eastAsia="Times New Roman"/>
                <w:i/>
                <w:sz w:val="14"/>
                <w:szCs w:val="16"/>
                <w:lang w:val="en-GB"/>
              </w:rPr>
              <w:t>WP</w:t>
            </w:r>
            <w:r w:rsidRPr="0089538D">
              <w:rPr>
                <w:rFonts w:eastAsia="Times New Roman"/>
                <w:i/>
                <w:sz w:val="14"/>
                <w:szCs w:val="16"/>
              </w:rPr>
              <w:t>.29/…)</w:t>
            </w:r>
          </w:p>
        </w:tc>
        <w:tc>
          <w:tcPr>
            <w:tcW w:w="1710" w:type="dxa"/>
            <w:tcBorders>
              <w:top w:val="single" w:sz="4" w:space="0" w:color="auto"/>
              <w:bottom w:val="single" w:sz="12" w:space="0" w:color="auto"/>
            </w:tcBorders>
            <w:shd w:val="clear" w:color="auto" w:fill="auto"/>
            <w:vAlign w:val="bottom"/>
            <w:hideMark/>
          </w:tcPr>
          <w:p w14:paraId="73A93AE9" w14:textId="77777777" w:rsidR="00E57C0D" w:rsidRPr="0089538D" w:rsidRDefault="00E57C0D" w:rsidP="000659B2">
            <w:pPr>
              <w:keepNext/>
              <w:spacing w:before="80" w:after="80" w:line="160" w:lineRule="exact"/>
              <w:ind w:right="43"/>
              <w:rPr>
                <w:rFonts w:eastAsia="Times New Roman"/>
                <w:i/>
                <w:sz w:val="14"/>
                <w:szCs w:val="16"/>
              </w:rPr>
            </w:pPr>
            <w:r w:rsidRPr="0089538D">
              <w:rPr>
                <w:rFonts w:eastAsia="Times New Roman"/>
                <w:i/>
                <w:sz w:val="14"/>
                <w:szCs w:val="16"/>
              </w:rPr>
              <w:t>Предложение по проекту ГТП ООН</w:t>
            </w:r>
            <w:r w:rsidRPr="0089538D">
              <w:rPr>
                <w:rFonts w:eastAsia="Times New Roman"/>
                <w:i/>
                <w:sz w:val="14"/>
                <w:szCs w:val="16"/>
              </w:rPr>
              <w:br/>
              <w:t>(</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r>
              <w:rPr>
                <w:rFonts w:eastAsia="Times New Roman"/>
                <w:i/>
                <w:sz w:val="14"/>
                <w:szCs w:val="16"/>
              </w:rPr>
              <w:t>.</w:t>
            </w:r>
            <w:r w:rsidRPr="0089538D">
              <w:rPr>
                <w:rFonts w:eastAsia="Times New Roman"/>
                <w:i/>
                <w:sz w:val="14"/>
                <w:szCs w:val="16"/>
              </w:rPr>
              <w:t>.)</w:t>
            </w:r>
          </w:p>
        </w:tc>
        <w:tc>
          <w:tcPr>
            <w:tcW w:w="3030" w:type="dxa"/>
            <w:tcBorders>
              <w:top w:val="single" w:sz="4" w:space="0" w:color="auto"/>
              <w:bottom w:val="single" w:sz="12" w:space="0" w:color="auto"/>
            </w:tcBorders>
            <w:shd w:val="clear" w:color="auto" w:fill="auto"/>
            <w:vAlign w:val="bottom"/>
            <w:hideMark/>
          </w:tcPr>
          <w:p w14:paraId="3E45F85B" w14:textId="77777777" w:rsidR="00E57C0D" w:rsidRPr="0089538D" w:rsidRDefault="00E57C0D" w:rsidP="000659B2">
            <w:pPr>
              <w:keepNext/>
              <w:spacing w:before="80" w:after="80" w:line="160" w:lineRule="exact"/>
              <w:ind w:right="43"/>
              <w:rPr>
                <w:rFonts w:eastAsia="Times New Roman"/>
                <w:i/>
                <w:sz w:val="14"/>
                <w:szCs w:val="16"/>
              </w:rPr>
            </w:pPr>
            <w:r w:rsidRPr="0089538D">
              <w:rPr>
                <w:rFonts w:eastAsia="Times New Roman"/>
                <w:i/>
                <w:sz w:val="14"/>
                <w:szCs w:val="16"/>
              </w:rPr>
              <w:t>Состояние дел/замечания</w:t>
            </w:r>
          </w:p>
        </w:tc>
      </w:tr>
      <w:tr w:rsidR="00E57C0D" w:rsidRPr="0089538D" w14:paraId="287E3BCA" w14:textId="77777777" w:rsidTr="002A362F">
        <w:trPr>
          <w:cantSplit/>
          <w:trHeight w:hRule="exact" w:val="115"/>
          <w:tblHeader/>
        </w:trPr>
        <w:tc>
          <w:tcPr>
            <w:tcW w:w="1675" w:type="dxa"/>
            <w:tcBorders>
              <w:top w:val="single" w:sz="12" w:space="0" w:color="auto"/>
            </w:tcBorders>
            <w:shd w:val="clear" w:color="auto" w:fill="auto"/>
            <w:vAlign w:val="bottom"/>
          </w:tcPr>
          <w:p w14:paraId="744CEF1B" w14:textId="77777777" w:rsidR="00E57C0D" w:rsidRPr="0089538D" w:rsidRDefault="00E57C0D" w:rsidP="000659B2">
            <w:pPr>
              <w:spacing w:beforeLines="80" w:before="192" w:afterLines="80" w:after="192" w:line="160" w:lineRule="exact"/>
              <w:ind w:right="115"/>
              <w:rPr>
                <w:rFonts w:eastAsia="Times New Roman"/>
                <w:sz w:val="17"/>
                <w:szCs w:val="18"/>
              </w:rPr>
            </w:pPr>
          </w:p>
        </w:tc>
        <w:tc>
          <w:tcPr>
            <w:tcW w:w="1673" w:type="dxa"/>
            <w:tcBorders>
              <w:top w:val="single" w:sz="12" w:space="0" w:color="auto"/>
            </w:tcBorders>
            <w:shd w:val="clear" w:color="auto" w:fill="auto"/>
            <w:vAlign w:val="bottom"/>
          </w:tcPr>
          <w:p w14:paraId="467DE41B" w14:textId="77777777" w:rsidR="00E57C0D" w:rsidRPr="0089538D" w:rsidRDefault="00E57C0D" w:rsidP="000659B2">
            <w:pPr>
              <w:spacing w:beforeLines="80" w:before="192" w:afterLines="80" w:after="192" w:line="160" w:lineRule="exact"/>
              <w:ind w:right="115"/>
              <w:rPr>
                <w:rFonts w:eastAsia="Times New Roman"/>
                <w:sz w:val="17"/>
                <w:szCs w:val="18"/>
              </w:rPr>
            </w:pPr>
          </w:p>
        </w:tc>
        <w:tc>
          <w:tcPr>
            <w:tcW w:w="882" w:type="dxa"/>
            <w:tcBorders>
              <w:top w:val="single" w:sz="12" w:space="0" w:color="auto"/>
            </w:tcBorders>
            <w:shd w:val="clear" w:color="auto" w:fill="auto"/>
            <w:vAlign w:val="bottom"/>
          </w:tcPr>
          <w:p w14:paraId="66A4BF0A" w14:textId="77777777" w:rsidR="00E57C0D" w:rsidRPr="0089538D" w:rsidRDefault="00E57C0D" w:rsidP="000659B2">
            <w:pPr>
              <w:spacing w:beforeLines="80" w:before="192" w:afterLines="80" w:after="192" w:line="160" w:lineRule="exact"/>
              <w:ind w:right="115"/>
              <w:rPr>
                <w:rFonts w:eastAsia="Times New Roman"/>
                <w:sz w:val="17"/>
                <w:szCs w:val="18"/>
              </w:rPr>
            </w:pPr>
          </w:p>
        </w:tc>
        <w:tc>
          <w:tcPr>
            <w:tcW w:w="1080" w:type="dxa"/>
            <w:tcBorders>
              <w:top w:val="single" w:sz="12" w:space="0" w:color="auto"/>
            </w:tcBorders>
            <w:shd w:val="clear" w:color="auto" w:fill="auto"/>
            <w:vAlign w:val="bottom"/>
          </w:tcPr>
          <w:p w14:paraId="5941DDAA" w14:textId="77777777" w:rsidR="00E57C0D" w:rsidRPr="0089538D" w:rsidRDefault="00E57C0D" w:rsidP="000659B2">
            <w:pPr>
              <w:spacing w:beforeLines="80" w:before="192" w:afterLines="80" w:after="192" w:line="160" w:lineRule="exact"/>
              <w:ind w:right="115"/>
              <w:rPr>
                <w:rFonts w:eastAsia="Times New Roman"/>
                <w:sz w:val="17"/>
                <w:szCs w:val="18"/>
              </w:rPr>
            </w:pPr>
          </w:p>
        </w:tc>
        <w:tc>
          <w:tcPr>
            <w:tcW w:w="1710" w:type="dxa"/>
            <w:tcBorders>
              <w:top w:val="single" w:sz="12" w:space="0" w:color="auto"/>
            </w:tcBorders>
            <w:shd w:val="clear" w:color="auto" w:fill="auto"/>
            <w:vAlign w:val="bottom"/>
          </w:tcPr>
          <w:p w14:paraId="4EE1A656" w14:textId="77777777" w:rsidR="00E57C0D" w:rsidRPr="0089538D" w:rsidRDefault="00E57C0D" w:rsidP="000659B2">
            <w:pPr>
              <w:spacing w:beforeLines="80" w:before="192" w:afterLines="80" w:after="192" w:line="160" w:lineRule="exact"/>
              <w:ind w:right="115"/>
              <w:rPr>
                <w:rFonts w:eastAsia="Times New Roman"/>
                <w:sz w:val="17"/>
                <w:szCs w:val="18"/>
              </w:rPr>
            </w:pPr>
          </w:p>
        </w:tc>
        <w:tc>
          <w:tcPr>
            <w:tcW w:w="3030" w:type="dxa"/>
            <w:tcBorders>
              <w:top w:val="single" w:sz="12" w:space="0" w:color="auto"/>
            </w:tcBorders>
            <w:shd w:val="clear" w:color="auto" w:fill="auto"/>
            <w:vAlign w:val="bottom"/>
          </w:tcPr>
          <w:p w14:paraId="41B71A71" w14:textId="77777777" w:rsidR="00E57C0D" w:rsidRPr="0089538D" w:rsidRDefault="00E57C0D" w:rsidP="000659B2">
            <w:pPr>
              <w:spacing w:beforeLines="80" w:before="192" w:afterLines="80" w:after="192" w:line="160" w:lineRule="exact"/>
              <w:ind w:right="115"/>
              <w:rPr>
                <w:rFonts w:eastAsia="Times New Roman"/>
                <w:sz w:val="17"/>
                <w:szCs w:val="18"/>
              </w:rPr>
            </w:pPr>
          </w:p>
        </w:tc>
      </w:tr>
      <w:tr w:rsidR="00E57C0D" w:rsidRPr="0089538D" w14:paraId="126AAC1E" w14:textId="77777777" w:rsidTr="002A362F">
        <w:trPr>
          <w:cantSplit/>
        </w:trPr>
        <w:tc>
          <w:tcPr>
            <w:tcW w:w="1675" w:type="dxa"/>
            <w:shd w:val="clear" w:color="auto" w:fill="auto"/>
            <w:hideMark/>
          </w:tcPr>
          <w:p w14:paraId="0DC88CF4" w14:textId="77777777" w:rsidR="00E57C0D" w:rsidRPr="0089538D" w:rsidRDefault="00E57C0D" w:rsidP="00924166">
            <w:pPr>
              <w:tabs>
                <w:tab w:val="left" w:pos="288"/>
                <w:tab w:val="left" w:pos="576"/>
                <w:tab w:val="left" w:pos="864"/>
                <w:tab w:val="left" w:pos="1152"/>
              </w:tabs>
              <w:spacing w:before="40" w:after="80"/>
              <w:ind w:right="145"/>
              <w:rPr>
                <w:rFonts w:eastAsia="Times New Roman"/>
                <w:szCs w:val="20"/>
              </w:rPr>
            </w:pPr>
            <w:r>
              <w:rPr>
                <w:rFonts w:eastAsia="Times New Roman"/>
                <w:szCs w:val="20"/>
              </w:rPr>
              <w:t>Э</w:t>
            </w:r>
            <w:r w:rsidRPr="0089538D">
              <w:rPr>
                <w:rFonts w:eastAsia="Times New Roman"/>
                <w:szCs w:val="20"/>
              </w:rPr>
              <w:t>тап 2 разработки ГТП № 7 ООН</w:t>
            </w:r>
            <w:r w:rsidR="00924166">
              <w:rPr>
                <w:rFonts w:eastAsia="Times New Roman"/>
                <w:szCs w:val="20"/>
              </w:rPr>
              <w:t xml:space="preserve"> </w:t>
            </w:r>
            <w:r w:rsidRPr="0089538D">
              <w:rPr>
                <w:rFonts w:eastAsia="Times New Roman"/>
                <w:szCs w:val="20"/>
              </w:rPr>
              <w:t>(подголовники)</w:t>
            </w:r>
          </w:p>
        </w:tc>
        <w:tc>
          <w:tcPr>
            <w:tcW w:w="1673" w:type="dxa"/>
            <w:shd w:val="clear" w:color="auto" w:fill="auto"/>
            <w:hideMark/>
          </w:tcPr>
          <w:p w14:paraId="61D41493"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w:t>
            </w:r>
            <w:r w:rsidRPr="0089538D">
              <w:rPr>
                <w:rFonts w:eastAsia="Times New Roman"/>
                <w:szCs w:val="20"/>
                <w:lang w:val="en-GB"/>
              </w:rPr>
              <w:t>/</w:t>
            </w:r>
            <w:r w:rsidRPr="0089538D">
              <w:rPr>
                <w:rFonts w:eastAsia="Times New Roman"/>
                <w:szCs w:val="20"/>
              </w:rPr>
              <w:t xml:space="preserve">Соединенное Королевство </w:t>
            </w:r>
          </w:p>
        </w:tc>
        <w:tc>
          <w:tcPr>
            <w:tcW w:w="882" w:type="dxa"/>
            <w:shd w:val="clear" w:color="auto" w:fill="auto"/>
            <w:hideMark/>
          </w:tcPr>
          <w:p w14:paraId="2026447D"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Япония</w:t>
            </w:r>
          </w:p>
        </w:tc>
        <w:tc>
          <w:tcPr>
            <w:tcW w:w="1080" w:type="dxa"/>
            <w:shd w:val="clear" w:color="auto" w:fill="auto"/>
          </w:tcPr>
          <w:p w14:paraId="771E3743"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AC.3/25/</w:t>
            </w:r>
            <w:r w:rsidRPr="0089538D">
              <w:rPr>
                <w:rFonts w:eastAsia="Times New Roman"/>
                <w:szCs w:val="20"/>
                <w:lang w:val="en-GB"/>
              </w:rPr>
              <w:br/>
              <w:t>Rev.1</w:t>
            </w:r>
          </w:p>
          <w:p w14:paraId="5D3B0CF5"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p>
        </w:tc>
        <w:tc>
          <w:tcPr>
            <w:tcW w:w="1710" w:type="dxa"/>
            <w:shd w:val="clear" w:color="auto" w:fill="auto"/>
            <w:hideMark/>
          </w:tcPr>
          <w:p w14:paraId="3D6D0A84"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2014/86</w:t>
            </w:r>
            <w:r w:rsidRPr="0089538D">
              <w:rPr>
                <w:rFonts w:eastAsia="Times New Roman"/>
                <w:szCs w:val="20"/>
              </w:rPr>
              <w:br/>
              <w:t>(четвертый доклад о ходе работы)</w:t>
            </w:r>
          </w:p>
          <w:p w14:paraId="1B3938EE"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/2013/24</w:t>
            </w:r>
            <w:r w:rsidRPr="0089538D">
              <w:rPr>
                <w:rFonts w:eastAsia="Times New Roman"/>
                <w:szCs w:val="20"/>
              </w:rPr>
              <w:br/>
              <w:t>(проект ГТП ООН)</w:t>
            </w:r>
          </w:p>
        </w:tc>
        <w:tc>
          <w:tcPr>
            <w:tcW w:w="3030" w:type="dxa"/>
            <w:shd w:val="clear" w:color="auto" w:fill="auto"/>
            <w:hideMark/>
          </w:tcPr>
          <w:p w14:paraId="7D49C72B" w14:textId="77777777" w:rsidR="00E57C0D" w:rsidRPr="0089538D" w:rsidRDefault="00E57C0D" w:rsidP="006F2E85">
            <w:pPr>
              <w:tabs>
                <w:tab w:val="left" w:pos="288"/>
                <w:tab w:val="left" w:pos="576"/>
                <w:tab w:val="left" w:pos="864"/>
                <w:tab w:val="left" w:pos="1152"/>
              </w:tabs>
              <w:spacing w:before="40" w:after="80"/>
              <w:rPr>
                <w:rFonts w:eastAsia="Times New Roman"/>
                <w:szCs w:val="20"/>
              </w:rPr>
            </w:pPr>
            <w:r w:rsidRPr="0089538D">
              <w:rPr>
                <w:rFonts w:eastAsia="Times New Roman"/>
                <w:szCs w:val="20"/>
                <w:lang w:val="en-GB"/>
              </w:rPr>
              <w:t>GRSP</w:t>
            </w:r>
            <w:r w:rsidRPr="0089538D">
              <w:rPr>
                <w:rFonts w:eastAsia="Times New Roman"/>
                <w:szCs w:val="20"/>
              </w:rPr>
              <w:t>, как ожидается, рассмотрит неофициальное п</w:t>
            </w:r>
            <w:r>
              <w:rPr>
                <w:rFonts w:eastAsia="Times New Roman"/>
                <w:szCs w:val="20"/>
              </w:rPr>
              <w:t>редл</w:t>
            </w:r>
            <w:r w:rsidRPr="0089538D">
              <w:rPr>
                <w:rFonts w:eastAsia="Times New Roman"/>
                <w:szCs w:val="20"/>
              </w:rPr>
              <w:t xml:space="preserve">ожение, охватывающее все вопросы, включая проект добавления 1 к ОР.1, на своей сессии в декабре 2015 года. </w:t>
            </w:r>
            <w:r w:rsidRPr="0089538D">
              <w:rPr>
                <w:rFonts w:eastAsia="Times New Roman"/>
                <w:szCs w:val="20"/>
                <w:lang w:val="en-GB"/>
              </w:rPr>
              <w:t>AC</w:t>
            </w:r>
            <w:r w:rsidRPr="0089538D">
              <w:rPr>
                <w:rFonts w:eastAsia="Times New Roman"/>
                <w:szCs w:val="20"/>
              </w:rPr>
              <w:t>.3 согласился продлить мандат НРГ до декабря 2016 года.</w:t>
            </w:r>
          </w:p>
        </w:tc>
      </w:tr>
      <w:tr w:rsidR="00E57C0D" w:rsidRPr="0089538D" w14:paraId="0633B1B1" w14:textId="77777777" w:rsidTr="002A362F">
        <w:trPr>
          <w:cantSplit/>
        </w:trPr>
        <w:tc>
          <w:tcPr>
            <w:tcW w:w="1675" w:type="dxa"/>
            <w:shd w:val="clear" w:color="auto" w:fill="auto"/>
            <w:hideMark/>
          </w:tcPr>
          <w:p w14:paraId="2159B92B" w14:textId="77777777" w:rsidR="00E57C0D" w:rsidRPr="0089538D" w:rsidRDefault="00E57C0D" w:rsidP="00924166">
            <w:pPr>
              <w:tabs>
                <w:tab w:val="left" w:pos="288"/>
                <w:tab w:val="left" w:pos="576"/>
                <w:tab w:val="left" w:pos="864"/>
                <w:tab w:val="left" w:pos="1152"/>
              </w:tabs>
              <w:spacing w:before="40" w:after="80"/>
              <w:ind w:right="145"/>
              <w:rPr>
                <w:rFonts w:eastAsia="Times New Roman"/>
                <w:szCs w:val="20"/>
              </w:rPr>
            </w:pPr>
            <w:r>
              <w:rPr>
                <w:rFonts w:eastAsia="Times New Roman"/>
                <w:szCs w:val="20"/>
              </w:rPr>
              <w:t>Э</w:t>
            </w:r>
            <w:r w:rsidRPr="0089538D">
              <w:rPr>
                <w:rFonts w:eastAsia="Times New Roman"/>
                <w:szCs w:val="20"/>
              </w:rPr>
              <w:t>тап 2 разработки ГТП № 9 ООН (</w:t>
            </w:r>
            <w:r w:rsidRPr="0089538D">
              <w:rPr>
                <w:rFonts w:eastAsia="Times New Roman"/>
                <w:szCs w:val="20"/>
                <w:lang w:val="en-US"/>
              </w:rPr>
              <w:t>Flex</w:t>
            </w:r>
            <w:r w:rsidRPr="0089538D">
              <w:rPr>
                <w:rFonts w:eastAsia="Times New Roman"/>
                <w:szCs w:val="20"/>
              </w:rPr>
              <w:t>-</w:t>
            </w:r>
            <w:r w:rsidRPr="0089538D">
              <w:rPr>
                <w:rFonts w:eastAsia="Times New Roman"/>
                <w:szCs w:val="20"/>
                <w:lang w:val="en-US"/>
              </w:rPr>
              <w:t>PLI</w:t>
            </w:r>
            <w:r w:rsidRPr="0089538D">
              <w:rPr>
                <w:rFonts w:eastAsia="Times New Roman"/>
                <w:szCs w:val="20"/>
              </w:rPr>
              <w:t>)</w:t>
            </w:r>
            <w:r w:rsidRPr="0089538D">
              <w:rPr>
                <w:rFonts w:eastAsia="Times New Roman"/>
                <w:szCs w:val="20"/>
              </w:rPr>
              <w:br/>
              <w:t>(безопасность пешеходов)</w:t>
            </w:r>
          </w:p>
        </w:tc>
        <w:tc>
          <w:tcPr>
            <w:tcW w:w="1673" w:type="dxa"/>
            <w:shd w:val="clear" w:color="auto" w:fill="auto"/>
            <w:hideMark/>
          </w:tcPr>
          <w:p w14:paraId="0A2157ED"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w:t>
            </w:r>
            <w:r w:rsidRPr="0089538D">
              <w:rPr>
                <w:rFonts w:eastAsia="Times New Roman"/>
                <w:szCs w:val="20"/>
                <w:lang w:val="en-GB"/>
              </w:rPr>
              <w:t>/</w:t>
            </w:r>
            <w:r w:rsidRPr="0089538D">
              <w:rPr>
                <w:rFonts w:eastAsia="Times New Roman"/>
                <w:szCs w:val="20"/>
              </w:rPr>
              <w:t>Германия</w:t>
            </w:r>
            <w:r w:rsidRPr="0089538D">
              <w:rPr>
                <w:rFonts w:eastAsia="Times New Roman"/>
                <w:szCs w:val="20"/>
                <w:lang w:val="en-GB"/>
              </w:rPr>
              <w:t>/</w:t>
            </w:r>
            <w:r w:rsidRPr="0089538D">
              <w:rPr>
                <w:rFonts w:eastAsia="Times New Roman"/>
                <w:szCs w:val="20"/>
                <w:lang w:val="en-GB"/>
              </w:rPr>
              <w:br/>
            </w:r>
            <w:r w:rsidRPr="0089538D">
              <w:rPr>
                <w:rFonts w:eastAsia="Times New Roman"/>
                <w:szCs w:val="20"/>
              </w:rPr>
              <w:t>Япония</w:t>
            </w:r>
          </w:p>
        </w:tc>
        <w:tc>
          <w:tcPr>
            <w:tcW w:w="882" w:type="dxa"/>
            <w:shd w:val="clear" w:color="auto" w:fill="auto"/>
            <w:hideMark/>
          </w:tcPr>
          <w:p w14:paraId="3C36E681"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Германия</w:t>
            </w:r>
            <w:r w:rsidRPr="0089538D">
              <w:rPr>
                <w:rFonts w:eastAsia="Times New Roman"/>
                <w:szCs w:val="20"/>
                <w:lang w:val="en-GB"/>
              </w:rPr>
              <w:t>/</w:t>
            </w:r>
            <w:r w:rsidRPr="0089538D">
              <w:rPr>
                <w:rFonts w:eastAsia="Times New Roman"/>
                <w:szCs w:val="20"/>
                <w:lang w:val="en-GB"/>
              </w:rPr>
              <w:br/>
            </w:r>
            <w:r w:rsidRPr="0089538D">
              <w:rPr>
                <w:rFonts w:eastAsia="Times New Roman"/>
                <w:szCs w:val="20"/>
              </w:rPr>
              <w:t>Япония</w:t>
            </w:r>
          </w:p>
        </w:tc>
        <w:tc>
          <w:tcPr>
            <w:tcW w:w="1080" w:type="dxa"/>
            <w:shd w:val="clear" w:color="auto" w:fill="auto"/>
            <w:hideMark/>
          </w:tcPr>
          <w:p w14:paraId="2135C0AD"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AC.3/24</w:t>
            </w:r>
          </w:p>
        </w:tc>
        <w:tc>
          <w:tcPr>
            <w:tcW w:w="1710" w:type="dxa"/>
            <w:shd w:val="clear" w:color="auto" w:fill="auto"/>
            <w:hideMark/>
          </w:tcPr>
          <w:p w14:paraId="262D7036" w14:textId="77777777" w:rsidR="00E57C0D" w:rsidRPr="0089538D" w:rsidRDefault="00E57C0D" w:rsidP="000659B2">
            <w:pPr>
              <w:tabs>
                <w:tab w:val="left" w:pos="288"/>
                <w:tab w:val="left" w:pos="576"/>
                <w:tab w:val="left" w:pos="864"/>
                <w:tab w:val="left" w:pos="1152"/>
              </w:tabs>
              <w:spacing w:before="40" w:after="80"/>
              <w:ind w:right="43"/>
              <w:rPr>
                <w:rFonts w:eastAsia="Times New Roman"/>
                <w:bCs/>
                <w:szCs w:val="20"/>
              </w:rPr>
            </w:pPr>
            <w:r w:rsidRPr="00D47DDD">
              <w:rPr>
                <w:rFonts w:eastAsia="Times New Roman"/>
                <w:bCs/>
                <w:szCs w:val="20"/>
                <w:lang w:val="en-GB"/>
              </w:rPr>
              <w:t>GRSP</w:t>
            </w:r>
            <w:r w:rsidRPr="0089538D">
              <w:rPr>
                <w:rFonts w:eastAsia="Times New Roman"/>
                <w:bCs/>
                <w:szCs w:val="20"/>
              </w:rPr>
              <w:t>/2014/15</w:t>
            </w:r>
            <w:r w:rsidRPr="0089538D">
              <w:rPr>
                <w:rFonts w:eastAsia="Times New Roman"/>
                <w:bCs/>
                <w:szCs w:val="20"/>
              </w:rPr>
              <w:br/>
              <w:t>(проект ГТП ООН)</w:t>
            </w:r>
          </w:p>
          <w:p w14:paraId="38368668" w14:textId="77777777" w:rsidR="00E57C0D" w:rsidRPr="0089538D" w:rsidRDefault="00E57C0D" w:rsidP="000659B2">
            <w:pPr>
              <w:tabs>
                <w:tab w:val="left" w:pos="288"/>
                <w:tab w:val="left" w:pos="576"/>
                <w:tab w:val="left" w:pos="864"/>
                <w:tab w:val="left" w:pos="1152"/>
              </w:tabs>
              <w:spacing w:before="40" w:after="80"/>
              <w:ind w:right="43"/>
              <w:rPr>
                <w:rFonts w:eastAsia="Times New Roman"/>
                <w:bCs/>
                <w:szCs w:val="20"/>
              </w:rPr>
            </w:pPr>
            <w:r w:rsidRPr="00D47DDD">
              <w:rPr>
                <w:rFonts w:eastAsia="Times New Roman"/>
                <w:szCs w:val="20"/>
                <w:lang w:val="en-GB"/>
              </w:rPr>
              <w:t>GRSP</w:t>
            </w:r>
            <w:r w:rsidRPr="0089538D">
              <w:rPr>
                <w:rFonts w:eastAsia="Times New Roman"/>
                <w:szCs w:val="20"/>
              </w:rPr>
              <w:t>/2015/2</w:t>
            </w:r>
          </w:p>
          <w:p w14:paraId="1ECF25DD" w14:textId="77777777" w:rsidR="00E57C0D" w:rsidRPr="0089538D" w:rsidRDefault="00E57C0D" w:rsidP="000659B2">
            <w:pPr>
              <w:tabs>
                <w:tab w:val="left" w:pos="288"/>
                <w:tab w:val="left" w:pos="576"/>
                <w:tab w:val="left" w:pos="864"/>
                <w:tab w:val="left" w:pos="1152"/>
              </w:tabs>
              <w:spacing w:before="40" w:after="80"/>
              <w:ind w:right="43"/>
              <w:rPr>
                <w:rFonts w:eastAsia="Times New Roman"/>
                <w:bCs/>
                <w:szCs w:val="20"/>
              </w:rPr>
            </w:pPr>
            <w:r w:rsidRPr="0089538D">
              <w:rPr>
                <w:rFonts w:eastAsia="Times New Roman"/>
                <w:bCs/>
                <w:szCs w:val="20"/>
                <w:lang w:val="en-GB"/>
              </w:rPr>
              <w:t>GRSP</w:t>
            </w:r>
            <w:r w:rsidRPr="0089538D">
              <w:rPr>
                <w:rFonts w:eastAsia="Times New Roman"/>
                <w:bCs/>
                <w:szCs w:val="20"/>
              </w:rPr>
              <w:t>/2014/16</w:t>
            </w:r>
            <w:r w:rsidRPr="0089538D">
              <w:rPr>
                <w:rFonts w:eastAsia="Times New Roman"/>
                <w:bCs/>
                <w:szCs w:val="20"/>
              </w:rPr>
              <w:br/>
              <w:t xml:space="preserve">(пятый доклад </w:t>
            </w:r>
            <w:r>
              <w:rPr>
                <w:rFonts w:eastAsia="Times New Roman"/>
                <w:bCs/>
                <w:szCs w:val="20"/>
              </w:rPr>
              <w:br/>
            </w:r>
            <w:r w:rsidRPr="0089538D">
              <w:rPr>
                <w:rFonts w:eastAsia="Times New Roman"/>
                <w:bCs/>
                <w:szCs w:val="20"/>
              </w:rPr>
              <w:t>о ходе работы)</w:t>
            </w:r>
          </w:p>
        </w:tc>
        <w:tc>
          <w:tcPr>
            <w:tcW w:w="3030" w:type="dxa"/>
            <w:shd w:val="clear" w:color="auto" w:fill="auto"/>
            <w:hideMark/>
          </w:tcPr>
          <w:p w14:paraId="0BEC6036"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 xml:space="preserve"> возобновит обсуждение КЗОТ и проекта ГТП ООН, включая возможное предложение относительно испытания на удар о бампер, на своей сессии в декабре 2015 года. </w:t>
            </w:r>
            <w:r w:rsidRPr="0089538D">
              <w:rPr>
                <w:rFonts w:eastAsia="Times New Roman"/>
                <w:szCs w:val="20"/>
                <w:lang w:val="en-GB"/>
              </w:rPr>
              <w:t>AC</w:t>
            </w:r>
            <w:r w:rsidRPr="0089538D">
              <w:rPr>
                <w:rFonts w:eastAsia="Times New Roman"/>
                <w:szCs w:val="20"/>
              </w:rPr>
              <w:t xml:space="preserve">.3 согласился продлить мандат НРГ до декабря 2016 года.  </w:t>
            </w:r>
          </w:p>
        </w:tc>
      </w:tr>
      <w:tr w:rsidR="00E57C0D" w:rsidRPr="0089538D" w14:paraId="7F62CF58" w14:textId="77777777" w:rsidTr="002A362F">
        <w:trPr>
          <w:cantSplit/>
        </w:trPr>
        <w:tc>
          <w:tcPr>
            <w:tcW w:w="1675" w:type="dxa"/>
            <w:shd w:val="clear" w:color="auto" w:fill="auto"/>
            <w:hideMark/>
          </w:tcPr>
          <w:p w14:paraId="08347E03"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Pr>
                <w:rFonts w:eastAsia="Times New Roman"/>
                <w:szCs w:val="20"/>
              </w:rPr>
              <w:t>П</w:t>
            </w:r>
            <w:r w:rsidRPr="0089538D">
              <w:rPr>
                <w:rFonts w:eastAsia="Times New Roman"/>
                <w:szCs w:val="20"/>
              </w:rPr>
              <w:t>оправка</w:t>
            </w:r>
            <w:r w:rsidRPr="0089538D">
              <w:rPr>
                <w:rFonts w:eastAsia="Times New Roman"/>
                <w:szCs w:val="20"/>
                <w:lang w:val="es-ES"/>
              </w:rPr>
              <w:t xml:space="preserve"> [3] </w:t>
            </w:r>
            <w:r w:rsidRPr="0089538D">
              <w:rPr>
                <w:rFonts w:eastAsia="Times New Roman"/>
                <w:szCs w:val="20"/>
              </w:rPr>
              <w:t>к ГТП № 9 ООН</w:t>
            </w:r>
          </w:p>
        </w:tc>
        <w:tc>
          <w:tcPr>
            <w:tcW w:w="1673" w:type="dxa"/>
            <w:shd w:val="clear" w:color="auto" w:fill="auto"/>
          </w:tcPr>
          <w:p w14:paraId="60D30118"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s-ES"/>
              </w:rPr>
            </w:pPr>
          </w:p>
        </w:tc>
        <w:tc>
          <w:tcPr>
            <w:tcW w:w="882" w:type="dxa"/>
            <w:shd w:val="clear" w:color="auto" w:fill="auto"/>
            <w:hideMark/>
          </w:tcPr>
          <w:p w14:paraId="19DDE4EA"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Нидерланды</w:t>
            </w:r>
          </w:p>
        </w:tc>
        <w:tc>
          <w:tcPr>
            <w:tcW w:w="1080" w:type="dxa"/>
            <w:shd w:val="clear" w:color="auto" w:fill="auto"/>
            <w:hideMark/>
          </w:tcPr>
          <w:p w14:paraId="70A3ADC3"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AC.3/31</w:t>
            </w:r>
          </w:p>
        </w:tc>
        <w:tc>
          <w:tcPr>
            <w:tcW w:w="1710" w:type="dxa"/>
            <w:shd w:val="clear" w:color="auto" w:fill="auto"/>
            <w:hideMark/>
          </w:tcPr>
          <w:p w14:paraId="524DF9FD"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GRSP/2014/2</w:t>
            </w:r>
            <w:r w:rsidRPr="0089538D">
              <w:rPr>
                <w:rFonts w:eastAsia="Times New Roman"/>
                <w:szCs w:val="20"/>
                <w:lang w:val="en-GB"/>
              </w:rPr>
              <w:br/>
              <w:t>GRSP/2014/5</w:t>
            </w:r>
          </w:p>
        </w:tc>
        <w:tc>
          <w:tcPr>
            <w:tcW w:w="3030" w:type="dxa"/>
            <w:shd w:val="clear" w:color="auto" w:fill="auto"/>
            <w:hideMark/>
          </w:tcPr>
          <w:p w14:paraId="147C4B56"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 xml:space="preserve"> обсудит пересмотренное предложение о точках соприкосновения ударных элементов модели головы на сво</w:t>
            </w:r>
            <w:r>
              <w:rPr>
                <w:rFonts w:eastAsia="Times New Roman"/>
                <w:szCs w:val="20"/>
              </w:rPr>
              <w:t>ей сессии в</w:t>
            </w:r>
            <w:r w:rsidRPr="0089538D">
              <w:rPr>
                <w:rFonts w:eastAsia="Times New Roman"/>
                <w:szCs w:val="20"/>
              </w:rPr>
              <w:t xml:space="preserve"> декабре 2015 года применительно к этапам 1 и 2 ГТП ООН. </w:t>
            </w:r>
          </w:p>
        </w:tc>
      </w:tr>
      <w:tr w:rsidR="00E57C0D" w:rsidRPr="0089538D" w14:paraId="7D3715AE" w14:textId="77777777" w:rsidTr="002A362F">
        <w:trPr>
          <w:cantSplit/>
        </w:trPr>
        <w:tc>
          <w:tcPr>
            <w:tcW w:w="1675" w:type="dxa"/>
            <w:shd w:val="clear" w:color="auto" w:fill="auto"/>
            <w:hideMark/>
          </w:tcPr>
          <w:p w14:paraId="0CB97083" w14:textId="77777777" w:rsidR="00E57C0D" w:rsidRPr="0089538D" w:rsidRDefault="00E57C0D" w:rsidP="006F2E85">
            <w:pPr>
              <w:tabs>
                <w:tab w:val="left" w:pos="288"/>
                <w:tab w:val="left" w:pos="576"/>
                <w:tab w:val="left" w:pos="864"/>
                <w:tab w:val="left" w:pos="1152"/>
              </w:tabs>
              <w:spacing w:before="40" w:after="80"/>
              <w:ind w:right="43"/>
              <w:rPr>
                <w:rFonts w:eastAsia="Times New Roman"/>
                <w:szCs w:val="20"/>
              </w:rPr>
            </w:pPr>
            <w:r>
              <w:rPr>
                <w:rFonts w:eastAsia="Times New Roman"/>
                <w:szCs w:val="20"/>
              </w:rPr>
              <w:t>Э</w:t>
            </w:r>
            <w:r w:rsidRPr="0089538D">
              <w:rPr>
                <w:rFonts w:eastAsia="Times New Roman"/>
                <w:szCs w:val="20"/>
              </w:rPr>
              <w:t>тап 2 разработки ГТП № 13 ООН</w:t>
            </w:r>
            <w:r w:rsidR="006F2E85">
              <w:rPr>
                <w:rFonts w:eastAsia="Times New Roman"/>
                <w:szCs w:val="20"/>
              </w:rPr>
              <w:t xml:space="preserve"> </w:t>
            </w:r>
            <w:r w:rsidRPr="0089538D">
              <w:rPr>
                <w:rFonts w:eastAsia="Times New Roman"/>
                <w:szCs w:val="20"/>
              </w:rPr>
              <w:t>(ТСВТЭ)</w:t>
            </w:r>
          </w:p>
        </w:tc>
        <w:tc>
          <w:tcPr>
            <w:tcW w:w="1673" w:type="dxa"/>
            <w:shd w:val="clear" w:color="auto" w:fill="auto"/>
          </w:tcPr>
          <w:p w14:paraId="411E09B6"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p>
        </w:tc>
        <w:tc>
          <w:tcPr>
            <w:tcW w:w="882" w:type="dxa"/>
            <w:shd w:val="clear" w:color="auto" w:fill="auto"/>
          </w:tcPr>
          <w:p w14:paraId="386766D5"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p>
        </w:tc>
        <w:tc>
          <w:tcPr>
            <w:tcW w:w="1080" w:type="dxa"/>
            <w:shd w:val="clear" w:color="auto" w:fill="auto"/>
          </w:tcPr>
          <w:p w14:paraId="71E0B971"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p>
        </w:tc>
        <w:tc>
          <w:tcPr>
            <w:tcW w:w="1710" w:type="dxa"/>
            <w:shd w:val="clear" w:color="auto" w:fill="auto"/>
          </w:tcPr>
          <w:p w14:paraId="55370981" w14:textId="77777777" w:rsidR="00E57C0D" w:rsidRPr="0089538D" w:rsidRDefault="00E57C0D" w:rsidP="000659B2">
            <w:pPr>
              <w:tabs>
                <w:tab w:val="left" w:pos="288"/>
                <w:tab w:val="left" w:pos="576"/>
                <w:tab w:val="left" w:pos="864"/>
                <w:tab w:val="left" w:pos="1152"/>
              </w:tabs>
              <w:spacing w:before="40" w:after="80"/>
              <w:ind w:right="43"/>
              <w:rPr>
                <w:rFonts w:eastAsia="Times New Roman"/>
                <w:bCs/>
                <w:szCs w:val="20"/>
              </w:rPr>
            </w:pPr>
          </w:p>
        </w:tc>
        <w:tc>
          <w:tcPr>
            <w:tcW w:w="3030" w:type="dxa"/>
            <w:shd w:val="clear" w:color="auto" w:fill="auto"/>
            <w:hideMark/>
          </w:tcPr>
          <w:p w14:paraId="3B74719B"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 xml:space="preserve">На сессии </w:t>
            </w:r>
            <w:r w:rsidRPr="0089538D">
              <w:rPr>
                <w:rFonts w:eastAsia="Times New Roman"/>
                <w:szCs w:val="20"/>
                <w:lang w:val="en-GB"/>
              </w:rPr>
              <w:t>AC</w:t>
            </w:r>
            <w:r w:rsidRPr="0089538D">
              <w:rPr>
                <w:rFonts w:eastAsia="Times New Roman"/>
                <w:szCs w:val="20"/>
              </w:rPr>
              <w:t>.3 в июне 2015 года никакой новой информации представлено не было.</w:t>
            </w:r>
          </w:p>
        </w:tc>
      </w:tr>
      <w:tr w:rsidR="00E57C0D" w:rsidRPr="0089538D" w14:paraId="25FEF316" w14:textId="77777777" w:rsidTr="002A362F">
        <w:trPr>
          <w:cantSplit/>
        </w:trPr>
        <w:tc>
          <w:tcPr>
            <w:tcW w:w="1675" w:type="dxa"/>
            <w:shd w:val="clear" w:color="auto" w:fill="auto"/>
            <w:hideMark/>
          </w:tcPr>
          <w:p w14:paraId="4547B443"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ГТП № 14 ООН (БУС)</w:t>
            </w:r>
          </w:p>
        </w:tc>
        <w:tc>
          <w:tcPr>
            <w:tcW w:w="1673" w:type="dxa"/>
            <w:shd w:val="clear" w:color="auto" w:fill="auto"/>
            <w:hideMark/>
          </w:tcPr>
          <w:p w14:paraId="6ADB5883"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w:t>
            </w:r>
            <w:r w:rsidRPr="0089538D">
              <w:rPr>
                <w:rFonts w:eastAsia="Times New Roman"/>
                <w:szCs w:val="20"/>
                <w:lang w:val="en-GB"/>
              </w:rPr>
              <w:t>/</w:t>
            </w:r>
            <w:r w:rsidRPr="0089538D">
              <w:rPr>
                <w:rFonts w:eastAsia="Times New Roman"/>
                <w:szCs w:val="20"/>
              </w:rPr>
              <w:t>Австралия</w:t>
            </w:r>
          </w:p>
        </w:tc>
        <w:tc>
          <w:tcPr>
            <w:tcW w:w="882" w:type="dxa"/>
            <w:shd w:val="clear" w:color="auto" w:fill="auto"/>
            <w:hideMark/>
          </w:tcPr>
          <w:p w14:paraId="7BDF8230" w14:textId="77777777" w:rsidR="00E57C0D" w:rsidRPr="0089538D" w:rsidRDefault="00E57C0D" w:rsidP="006F2E85">
            <w:pPr>
              <w:tabs>
                <w:tab w:val="left" w:pos="288"/>
                <w:tab w:val="left" w:pos="576"/>
                <w:tab w:val="left" w:pos="864"/>
                <w:tab w:val="left" w:pos="1152"/>
              </w:tabs>
              <w:spacing w:before="40" w:after="80"/>
              <w:rPr>
                <w:rFonts w:eastAsia="Times New Roman"/>
                <w:szCs w:val="20"/>
              </w:rPr>
            </w:pPr>
            <w:r w:rsidRPr="0089538D">
              <w:rPr>
                <w:rFonts w:eastAsia="Times New Roman"/>
                <w:szCs w:val="20"/>
              </w:rPr>
              <w:t>Австралия</w:t>
            </w:r>
          </w:p>
        </w:tc>
        <w:tc>
          <w:tcPr>
            <w:tcW w:w="1080" w:type="dxa"/>
            <w:shd w:val="clear" w:color="auto" w:fill="auto"/>
            <w:hideMark/>
          </w:tcPr>
          <w:p w14:paraId="48925B28"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bCs/>
                <w:szCs w:val="20"/>
                <w:lang w:val="en-GB"/>
              </w:rPr>
              <w:t>AC.3/28</w:t>
            </w:r>
          </w:p>
        </w:tc>
        <w:tc>
          <w:tcPr>
            <w:tcW w:w="1710" w:type="dxa"/>
            <w:shd w:val="clear" w:color="auto" w:fill="auto"/>
          </w:tcPr>
          <w:p w14:paraId="31BFE0C7"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p>
        </w:tc>
        <w:tc>
          <w:tcPr>
            <w:tcW w:w="3030" w:type="dxa"/>
            <w:shd w:val="clear" w:color="auto" w:fill="auto"/>
            <w:hideMark/>
          </w:tcPr>
          <w:p w14:paraId="291F0491"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 xml:space="preserve">На сессии </w:t>
            </w:r>
            <w:r w:rsidRPr="0089538D">
              <w:rPr>
                <w:rFonts w:eastAsia="Times New Roman"/>
                <w:szCs w:val="20"/>
                <w:lang w:val="en-GB"/>
              </w:rPr>
              <w:t>AC</w:t>
            </w:r>
            <w:r w:rsidRPr="0089538D">
              <w:rPr>
                <w:rFonts w:eastAsia="Times New Roman"/>
                <w:szCs w:val="20"/>
              </w:rPr>
              <w:t>.3 в июне 2015 го</w:t>
            </w:r>
            <w:r>
              <w:rPr>
                <w:rFonts w:eastAsia="Times New Roman"/>
                <w:szCs w:val="20"/>
              </w:rPr>
              <w:t>-</w:t>
            </w:r>
            <w:r w:rsidRPr="0089538D">
              <w:rPr>
                <w:rFonts w:eastAsia="Times New Roman"/>
                <w:szCs w:val="20"/>
              </w:rPr>
              <w:t>да никакой новой информации представлено не было.</w:t>
            </w:r>
          </w:p>
        </w:tc>
      </w:tr>
      <w:tr w:rsidR="00E57C0D" w:rsidRPr="0089538D" w14:paraId="2655A539" w14:textId="77777777" w:rsidTr="002A362F">
        <w:trPr>
          <w:cantSplit/>
        </w:trPr>
        <w:tc>
          <w:tcPr>
            <w:tcW w:w="1675" w:type="dxa"/>
            <w:tcBorders>
              <w:bottom w:val="single" w:sz="12" w:space="0" w:color="auto"/>
            </w:tcBorders>
            <w:shd w:val="clear" w:color="auto" w:fill="auto"/>
            <w:hideMark/>
          </w:tcPr>
          <w:p w14:paraId="40C0669D"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ГТП ООН, касающихся БЭМ</w:t>
            </w:r>
          </w:p>
        </w:tc>
        <w:tc>
          <w:tcPr>
            <w:tcW w:w="1673" w:type="dxa"/>
            <w:tcBorders>
              <w:bottom w:val="single" w:sz="12" w:space="0" w:color="auto"/>
            </w:tcBorders>
            <w:shd w:val="clear" w:color="auto" w:fill="auto"/>
            <w:hideMark/>
          </w:tcPr>
          <w:p w14:paraId="302D63C9"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да/США</w:t>
            </w:r>
            <w:r w:rsidRPr="0089538D">
              <w:rPr>
                <w:rFonts w:eastAsia="Times New Roman"/>
                <w:b/>
                <w:szCs w:val="20"/>
              </w:rPr>
              <w:t>/</w:t>
            </w:r>
            <w:r w:rsidRPr="0089538D">
              <w:rPr>
                <w:rFonts w:eastAsia="Times New Roman"/>
                <w:szCs w:val="20"/>
              </w:rPr>
              <w:t>ЕС/</w:t>
            </w:r>
            <w:r w:rsidRPr="0089538D">
              <w:rPr>
                <w:rFonts w:eastAsia="Times New Roman"/>
                <w:b/>
                <w:szCs w:val="20"/>
              </w:rPr>
              <w:br/>
            </w:r>
            <w:r w:rsidRPr="0089538D">
              <w:rPr>
                <w:rFonts w:eastAsia="Times New Roman"/>
                <w:szCs w:val="20"/>
              </w:rPr>
              <w:t>Япония/Китай</w:t>
            </w:r>
          </w:p>
        </w:tc>
        <w:tc>
          <w:tcPr>
            <w:tcW w:w="882" w:type="dxa"/>
            <w:tcBorders>
              <w:bottom w:val="single" w:sz="12" w:space="0" w:color="auto"/>
            </w:tcBorders>
            <w:shd w:val="clear" w:color="auto" w:fill="auto"/>
            <w:hideMark/>
          </w:tcPr>
          <w:p w14:paraId="5859EC30"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ЕС</w:t>
            </w:r>
            <w:r w:rsidRPr="0089538D">
              <w:rPr>
                <w:rFonts w:eastAsia="Times New Roman"/>
                <w:szCs w:val="20"/>
                <w:lang w:val="en-GB"/>
              </w:rPr>
              <w:t>/</w:t>
            </w:r>
            <w:r w:rsidRPr="0089538D">
              <w:rPr>
                <w:rFonts w:eastAsia="Times New Roman"/>
                <w:szCs w:val="20"/>
                <w:lang w:val="en-GB"/>
              </w:rPr>
              <w:br/>
            </w:r>
            <w:r w:rsidRPr="0089538D">
              <w:rPr>
                <w:rFonts w:eastAsia="Times New Roman"/>
                <w:szCs w:val="20"/>
              </w:rPr>
              <w:t>Япония</w:t>
            </w:r>
            <w:r w:rsidRPr="0089538D">
              <w:rPr>
                <w:rFonts w:eastAsia="Times New Roman"/>
                <w:szCs w:val="20"/>
                <w:lang w:val="en-GB"/>
              </w:rPr>
              <w:t>/</w:t>
            </w:r>
            <w:r w:rsidRPr="0089538D">
              <w:rPr>
                <w:rFonts w:eastAsia="Times New Roman"/>
                <w:szCs w:val="20"/>
                <w:lang w:val="en-GB"/>
              </w:rPr>
              <w:br/>
            </w:r>
            <w:r w:rsidRPr="0089538D">
              <w:rPr>
                <w:rFonts w:eastAsia="Times New Roman"/>
                <w:szCs w:val="20"/>
              </w:rPr>
              <w:t>США</w:t>
            </w:r>
            <w:r w:rsidRPr="0089538D">
              <w:rPr>
                <w:rFonts w:eastAsia="Times New Roman"/>
                <w:szCs w:val="20"/>
                <w:lang w:val="en-GB"/>
              </w:rPr>
              <w:t>/</w:t>
            </w:r>
            <w:r w:rsidRPr="0089538D">
              <w:rPr>
                <w:rFonts w:eastAsia="Times New Roman"/>
                <w:szCs w:val="20"/>
                <w:lang w:val="en-GB"/>
              </w:rPr>
              <w:br/>
            </w:r>
            <w:r w:rsidRPr="0089538D">
              <w:rPr>
                <w:rFonts w:eastAsia="Times New Roman"/>
                <w:szCs w:val="20"/>
              </w:rPr>
              <w:t xml:space="preserve">Китай </w:t>
            </w:r>
          </w:p>
        </w:tc>
        <w:tc>
          <w:tcPr>
            <w:tcW w:w="1080" w:type="dxa"/>
            <w:tcBorders>
              <w:bottom w:val="single" w:sz="12" w:space="0" w:color="auto"/>
            </w:tcBorders>
            <w:shd w:val="clear" w:color="auto" w:fill="auto"/>
            <w:hideMark/>
          </w:tcPr>
          <w:p w14:paraId="0CC6C2EF"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AC.3/32</w:t>
            </w:r>
          </w:p>
        </w:tc>
        <w:tc>
          <w:tcPr>
            <w:tcW w:w="1710" w:type="dxa"/>
            <w:tcBorders>
              <w:bottom w:val="single" w:sz="12" w:space="0" w:color="auto"/>
            </w:tcBorders>
            <w:shd w:val="clear" w:color="auto" w:fill="auto"/>
            <w:hideMark/>
          </w:tcPr>
          <w:p w14:paraId="403107F7" w14:textId="77777777" w:rsidR="00E57C0D" w:rsidRPr="0089538D" w:rsidRDefault="00E57C0D" w:rsidP="000659B2">
            <w:pPr>
              <w:tabs>
                <w:tab w:val="left" w:pos="288"/>
                <w:tab w:val="left" w:pos="576"/>
                <w:tab w:val="left" w:pos="864"/>
                <w:tab w:val="left" w:pos="1152"/>
              </w:tabs>
              <w:spacing w:before="40" w:after="80"/>
              <w:ind w:right="43"/>
              <w:rPr>
                <w:rFonts w:eastAsia="Times New Roman"/>
                <w:bCs/>
                <w:szCs w:val="20"/>
              </w:rPr>
            </w:pPr>
            <w:r w:rsidRPr="0089538D">
              <w:rPr>
                <w:rFonts w:eastAsia="Times New Roman"/>
                <w:bCs/>
                <w:szCs w:val="20"/>
              </w:rPr>
              <w:t>2012/121</w:t>
            </w:r>
            <w:r w:rsidRPr="0089538D">
              <w:rPr>
                <w:rFonts w:eastAsia="Times New Roman"/>
                <w:bCs/>
                <w:szCs w:val="20"/>
              </w:rPr>
              <w:br/>
              <w:t>(КВ)</w:t>
            </w:r>
          </w:p>
          <w:p w14:paraId="340B70F6" w14:textId="77777777" w:rsidR="00E57C0D" w:rsidRPr="0089538D" w:rsidRDefault="00E57C0D" w:rsidP="000659B2">
            <w:pPr>
              <w:tabs>
                <w:tab w:val="left" w:pos="288"/>
                <w:tab w:val="left" w:pos="576"/>
                <w:tab w:val="left" w:pos="864"/>
                <w:tab w:val="left" w:pos="1152"/>
              </w:tabs>
              <w:spacing w:before="40" w:after="80"/>
              <w:ind w:right="43"/>
              <w:rPr>
                <w:rFonts w:eastAsia="Times New Roman"/>
                <w:bCs/>
                <w:szCs w:val="20"/>
              </w:rPr>
            </w:pPr>
            <w:r w:rsidRPr="0089538D">
              <w:rPr>
                <w:rFonts w:eastAsia="Times New Roman"/>
                <w:bCs/>
                <w:szCs w:val="20"/>
              </w:rPr>
              <w:t>2012/122</w:t>
            </w:r>
            <w:r w:rsidRPr="0089538D">
              <w:rPr>
                <w:rFonts w:eastAsia="Times New Roman"/>
                <w:bCs/>
                <w:szCs w:val="20"/>
              </w:rPr>
              <w:br/>
              <w:t xml:space="preserve">(первый доклад </w:t>
            </w:r>
            <w:r>
              <w:rPr>
                <w:rFonts w:eastAsia="Times New Roman"/>
                <w:bCs/>
                <w:szCs w:val="20"/>
              </w:rPr>
              <w:br/>
            </w:r>
            <w:r w:rsidRPr="0089538D">
              <w:rPr>
                <w:rFonts w:eastAsia="Times New Roman"/>
                <w:bCs/>
                <w:szCs w:val="20"/>
              </w:rPr>
              <w:t>о ходе работы)</w:t>
            </w:r>
          </w:p>
          <w:p w14:paraId="35F96C3A" w14:textId="77777777" w:rsidR="00E57C0D" w:rsidRDefault="00E57C0D" w:rsidP="000659B2">
            <w:pPr>
              <w:tabs>
                <w:tab w:val="left" w:pos="288"/>
                <w:tab w:val="left" w:pos="576"/>
                <w:tab w:val="left" w:pos="864"/>
                <w:tab w:val="left" w:pos="1152"/>
              </w:tabs>
              <w:spacing w:before="40" w:after="80"/>
              <w:ind w:right="43"/>
              <w:rPr>
                <w:rFonts w:eastAsia="Times New Roman"/>
                <w:bCs/>
                <w:szCs w:val="20"/>
              </w:rPr>
            </w:pPr>
            <w:r w:rsidRPr="0089538D">
              <w:rPr>
                <w:rFonts w:eastAsia="Times New Roman"/>
                <w:bCs/>
                <w:szCs w:val="20"/>
              </w:rPr>
              <w:t>2014/87</w:t>
            </w:r>
            <w:r w:rsidRPr="0089538D">
              <w:rPr>
                <w:rFonts w:eastAsia="Times New Roman"/>
                <w:bCs/>
                <w:szCs w:val="20"/>
              </w:rPr>
              <w:br/>
              <w:t xml:space="preserve">(второй доклад </w:t>
            </w:r>
            <w:r>
              <w:rPr>
                <w:rFonts w:eastAsia="Times New Roman"/>
                <w:bCs/>
                <w:szCs w:val="20"/>
              </w:rPr>
              <w:br/>
            </w:r>
            <w:r w:rsidRPr="0089538D">
              <w:rPr>
                <w:rFonts w:eastAsia="Times New Roman"/>
                <w:bCs/>
                <w:szCs w:val="20"/>
              </w:rPr>
              <w:t>о ходе работы)</w:t>
            </w:r>
          </w:p>
          <w:p w14:paraId="3CB9C543"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Pr>
                <w:rFonts w:eastAsia="Times New Roman"/>
                <w:bCs/>
                <w:szCs w:val="20"/>
              </w:rPr>
              <w:t xml:space="preserve">2015/107 (третий доклад о ходе </w:t>
            </w:r>
            <w:r w:rsidR="003D2708" w:rsidRPr="003D2708">
              <w:rPr>
                <w:rFonts w:eastAsia="Times New Roman"/>
                <w:bCs/>
                <w:szCs w:val="20"/>
              </w:rPr>
              <w:br/>
            </w:r>
            <w:r>
              <w:rPr>
                <w:rFonts w:eastAsia="Times New Roman"/>
                <w:bCs/>
                <w:szCs w:val="20"/>
              </w:rPr>
              <w:t>работы)</w:t>
            </w:r>
          </w:p>
        </w:tc>
        <w:tc>
          <w:tcPr>
            <w:tcW w:w="3030" w:type="dxa"/>
            <w:tcBorders>
              <w:bottom w:val="single" w:sz="12" w:space="0" w:color="auto"/>
            </w:tcBorders>
            <w:shd w:val="clear" w:color="auto" w:fill="auto"/>
            <w:hideMark/>
          </w:tcPr>
          <w:p w14:paraId="3DD16D29" w14:textId="77777777" w:rsidR="00E57C0D" w:rsidRPr="0089538D" w:rsidRDefault="00E57C0D" w:rsidP="000659B2">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AC</w:t>
            </w:r>
            <w:r w:rsidRPr="0089538D">
              <w:rPr>
                <w:rFonts w:eastAsia="Times New Roman"/>
                <w:szCs w:val="20"/>
              </w:rPr>
              <w:t xml:space="preserve">.3 отметил, что НРГ обсудила также вопрос о разработке двухэтапного подхода в ожидании согласия со стороны эксперта от Китая; это позволило бы завершить разработку ГТП ООН на этапе 1 и рассмотреть аспекты долгосрочных исследований на этапе 2; для завершения этапа 1, возможно, потребуется продлить мандат </w:t>
            </w:r>
            <w:r>
              <w:rPr>
                <w:rFonts w:eastAsia="Times New Roman"/>
                <w:szCs w:val="20"/>
              </w:rPr>
              <w:t xml:space="preserve">еще </w:t>
            </w:r>
            <w:r w:rsidRPr="0089538D">
              <w:rPr>
                <w:rFonts w:eastAsia="Times New Roman"/>
                <w:szCs w:val="20"/>
              </w:rPr>
              <w:t xml:space="preserve">на один год. </w:t>
            </w:r>
          </w:p>
        </w:tc>
      </w:tr>
    </w:tbl>
    <w:p w14:paraId="3EB041B1" w14:textId="77777777" w:rsidR="00E57C0D" w:rsidRPr="003A1AF2"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0AD4EFCE" w14:textId="77777777" w:rsidR="00E57C0D" w:rsidRPr="003A1AF2"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260076C6" w14:textId="77777777" w:rsidR="00E57C0D" w:rsidRPr="003A1AF2"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7AD94199" w14:textId="77777777" w:rsidR="00E57C0D" w:rsidRDefault="00E57C0D" w:rsidP="00E57C0D">
      <w:pPr>
        <w:rPr>
          <w:lang w:val="en-GB"/>
        </w:rPr>
      </w:pPr>
      <w:r w:rsidRPr="003A1AF2">
        <w:rPr>
          <w:b/>
          <w:bCs/>
          <w:lang w:val="en-GB"/>
        </w:rPr>
        <w:t>GRPE</w:t>
      </w:r>
    </w:p>
    <w:p w14:paraId="7BB68935" w14:textId="77777777" w:rsidR="00E57C0D" w:rsidRPr="00633CA5" w:rsidRDefault="00E57C0D" w:rsidP="00633CA5">
      <w:pPr>
        <w:spacing w:line="120" w:lineRule="exact"/>
        <w:rPr>
          <w:sz w:val="10"/>
          <w:lang w:val="en-GB"/>
        </w:rPr>
      </w:pPr>
    </w:p>
    <w:p w14:paraId="24BAB58F" w14:textId="77777777" w:rsidR="00633CA5" w:rsidRPr="003A1AF2" w:rsidRDefault="00633CA5" w:rsidP="00E57C0D">
      <w:pPr>
        <w:spacing w:line="120" w:lineRule="exact"/>
        <w:rPr>
          <w:sz w:val="10"/>
          <w:lang w:val="en-GB"/>
        </w:rPr>
      </w:pPr>
    </w:p>
    <w:tbl>
      <w:tblPr>
        <w:tblW w:w="10051" w:type="dxa"/>
        <w:tblLayout w:type="fixed"/>
        <w:tblCellMar>
          <w:left w:w="0" w:type="dxa"/>
          <w:right w:w="0" w:type="dxa"/>
        </w:tblCellMar>
        <w:tblLook w:val="0000" w:firstRow="0" w:lastRow="0" w:firstColumn="0" w:lastColumn="0" w:noHBand="0" w:noVBand="0"/>
      </w:tblPr>
      <w:tblGrid>
        <w:gridCol w:w="1675"/>
        <w:gridCol w:w="1664"/>
        <w:gridCol w:w="891"/>
        <w:gridCol w:w="1170"/>
        <w:gridCol w:w="1620"/>
        <w:gridCol w:w="3031"/>
      </w:tblGrid>
      <w:tr w:rsidR="00E57C0D" w:rsidRPr="0089538D" w14:paraId="696AC4F3" w14:textId="77777777" w:rsidTr="003D2708">
        <w:trPr>
          <w:tblHeader/>
        </w:trPr>
        <w:tc>
          <w:tcPr>
            <w:tcW w:w="1675" w:type="dxa"/>
            <w:tcBorders>
              <w:top w:val="single" w:sz="4" w:space="0" w:color="auto"/>
              <w:bottom w:val="single" w:sz="12" w:space="0" w:color="auto"/>
            </w:tcBorders>
            <w:shd w:val="clear" w:color="auto" w:fill="auto"/>
            <w:vAlign w:val="bottom"/>
          </w:tcPr>
          <w:p w14:paraId="29D3F9CE" w14:textId="77777777" w:rsidR="00E57C0D" w:rsidRPr="0089538D" w:rsidRDefault="00E57C0D" w:rsidP="000659B2">
            <w:pPr>
              <w:keepNext/>
              <w:keepLines/>
              <w:spacing w:before="80" w:after="80" w:line="160" w:lineRule="exact"/>
              <w:ind w:right="43"/>
              <w:rPr>
                <w:rFonts w:eastAsia="Times New Roman"/>
                <w:i/>
                <w:sz w:val="14"/>
                <w:szCs w:val="16"/>
              </w:rPr>
            </w:pPr>
            <w:r w:rsidRPr="0089538D">
              <w:rPr>
                <w:rFonts w:eastAsia="Times New Roman"/>
                <w:i/>
                <w:sz w:val="14"/>
                <w:szCs w:val="16"/>
              </w:rPr>
              <w:t>Пункт</w:t>
            </w:r>
          </w:p>
        </w:tc>
        <w:tc>
          <w:tcPr>
            <w:tcW w:w="1664" w:type="dxa"/>
            <w:tcBorders>
              <w:top w:val="single" w:sz="4" w:space="0" w:color="auto"/>
              <w:bottom w:val="single" w:sz="12" w:space="0" w:color="auto"/>
            </w:tcBorders>
            <w:shd w:val="clear" w:color="auto" w:fill="auto"/>
            <w:vAlign w:val="bottom"/>
          </w:tcPr>
          <w:p w14:paraId="442318EB" w14:textId="77777777" w:rsidR="00E57C0D" w:rsidRPr="0089538D" w:rsidRDefault="00E57C0D" w:rsidP="000659B2">
            <w:pPr>
              <w:keepNext/>
              <w:keepLines/>
              <w:spacing w:before="80" w:after="80" w:line="160" w:lineRule="exact"/>
              <w:ind w:right="43"/>
              <w:rPr>
                <w:rFonts w:eastAsia="Times New Roman"/>
                <w:i/>
                <w:sz w:val="14"/>
                <w:szCs w:val="16"/>
              </w:rPr>
            </w:pPr>
            <w:r w:rsidRPr="0089538D">
              <w:rPr>
                <w:rFonts w:eastAsia="Times New Roman"/>
                <w:i/>
                <w:sz w:val="14"/>
                <w:szCs w:val="16"/>
              </w:rPr>
              <w:t>Неофициальная группа</w:t>
            </w:r>
            <w:r w:rsidRPr="0089538D">
              <w:rPr>
                <w:rFonts w:eastAsia="Times New Roman"/>
                <w:i/>
                <w:sz w:val="14"/>
                <w:szCs w:val="16"/>
              </w:rPr>
              <w:br/>
              <w:t>(Да–Нет)/</w:t>
            </w:r>
            <w:r>
              <w:rPr>
                <w:rFonts w:eastAsia="Times New Roman"/>
                <w:i/>
                <w:sz w:val="14"/>
                <w:szCs w:val="16"/>
              </w:rPr>
              <w:br/>
            </w:r>
            <w:r w:rsidRPr="0089538D">
              <w:rPr>
                <w:rFonts w:eastAsia="Times New Roman"/>
                <w:i/>
                <w:sz w:val="14"/>
                <w:szCs w:val="16"/>
              </w:rPr>
              <w:t xml:space="preserve">Председатель </w:t>
            </w:r>
            <w:r w:rsidR="00633CA5">
              <w:rPr>
                <w:rFonts w:eastAsia="Times New Roman"/>
                <w:i/>
                <w:sz w:val="14"/>
                <w:szCs w:val="16"/>
              </w:rPr>
              <w:br/>
            </w:r>
            <w:r w:rsidRPr="0089538D">
              <w:rPr>
                <w:rFonts w:eastAsia="Times New Roman"/>
                <w:i/>
                <w:sz w:val="14"/>
                <w:szCs w:val="16"/>
              </w:rPr>
              <w:t xml:space="preserve">и заместитель </w:t>
            </w:r>
            <w:r w:rsidR="00633CA5">
              <w:rPr>
                <w:rFonts w:eastAsia="Times New Roman"/>
                <w:i/>
                <w:sz w:val="14"/>
                <w:szCs w:val="16"/>
              </w:rPr>
              <w:br/>
            </w:r>
            <w:r w:rsidRPr="0089538D">
              <w:rPr>
                <w:rFonts w:eastAsia="Times New Roman"/>
                <w:i/>
                <w:sz w:val="14"/>
                <w:szCs w:val="16"/>
              </w:rPr>
              <w:t>Председателя</w:t>
            </w:r>
          </w:p>
        </w:tc>
        <w:tc>
          <w:tcPr>
            <w:tcW w:w="891" w:type="dxa"/>
            <w:tcBorders>
              <w:top w:val="single" w:sz="4" w:space="0" w:color="auto"/>
              <w:bottom w:val="single" w:sz="12" w:space="0" w:color="auto"/>
            </w:tcBorders>
            <w:shd w:val="clear" w:color="auto" w:fill="auto"/>
            <w:vAlign w:val="bottom"/>
          </w:tcPr>
          <w:p w14:paraId="117FDB59" w14:textId="77777777" w:rsidR="00E57C0D" w:rsidRPr="008E5FC5" w:rsidRDefault="00E57C0D" w:rsidP="000659B2">
            <w:pPr>
              <w:keepNext/>
              <w:keepLines/>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170" w:type="dxa"/>
            <w:tcBorders>
              <w:top w:val="single" w:sz="4" w:space="0" w:color="auto"/>
              <w:bottom w:val="single" w:sz="12" w:space="0" w:color="auto"/>
            </w:tcBorders>
            <w:shd w:val="clear" w:color="auto" w:fill="auto"/>
            <w:vAlign w:val="bottom"/>
          </w:tcPr>
          <w:p w14:paraId="710E8EFD" w14:textId="77777777" w:rsidR="00E57C0D" w:rsidRPr="0089538D" w:rsidRDefault="00E57C0D" w:rsidP="000659B2">
            <w:pPr>
              <w:keepNext/>
              <w:keepLines/>
              <w:spacing w:before="80" w:after="80" w:line="160" w:lineRule="exact"/>
              <w:ind w:right="43"/>
              <w:rPr>
                <w:rFonts w:eastAsia="Times New Roman"/>
                <w:i/>
                <w:sz w:val="14"/>
                <w:szCs w:val="16"/>
              </w:rPr>
            </w:pPr>
            <w:r w:rsidRPr="0089538D">
              <w:rPr>
                <w:rFonts w:eastAsia="Times New Roman"/>
                <w:i/>
                <w:sz w:val="14"/>
                <w:szCs w:val="16"/>
              </w:rPr>
              <w:t>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Pr>
                <w:rFonts w:eastAsia="Times New Roman"/>
                <w:i/>
                <w:sz w:val="14"/>
                <w:szCs w:val="16"/>
              </w:rPr>
              <w:br/>
            </w:r>
            <w:r w:rsidRPr="0089538D">
              <w:rPr>
                <w:rFonts w:eastAsia="Times New Roman"/>
                <w:i/>
                <w:sz w:val="14"/>
                <w:szCs w:val="16"/>
                <w:lang w:val="en-GB"/>
              </w:rPr>
              <w:t>WP</w:t>
            </w:r>
            <w:r w:rsidRPr="0089538D">
              <w:rPr>
                <w:rFonts w:eastAsia="Times New Roman"/>
                <w:i/>
                <w:sz w:val="14"/>
                <w:szCs w:val="16"/>
              </w:rPr>
              <w:t>.29/…)</w:t>
            </w:r>
          </w:p>
        </w:tc>
        <w:tc>
          <w:tcPr>
            <w:tcW w:w="1620" w:type="dxa"/>
            <w:tcBorders>
              <w:top w:val="single" w:sz="4" w:space="0" w:color="auto"/>
              <w:bottom w:val="single" w:sz="12" w:space="0" w:color="auto"/>
            </w:tcBorders>
            <w:shd w:val="clear" w:color="auto" w:fill="auto"/>
            <w:vAlign w:val="bottom"/>
          </w:tcPr>
          <w:p w14:paraId="56907FD0" w14:textId="77777777" w:rsidR="00E57C0D" w:rsidRPr="0089538D" w:rsidRDefault="00E57C0D" w:rsidP="000659B2">
            <w:pPr>
              <w:keepNext/>
              <w:keepLines/>
              <w:spacing w:before="80" w:after="80" w:line="160" w:lineRule="exact"/>
              <w:ind w:right="43"/>
              <w:rPr>
                <w:rFonts w:eastAsia="Times New Roman"/>
                <w:i/>
                <w:sz w:val="14"/>
                <w:szCs w:val="16"/>
              </w:rPr>
            </w:pPr>
            <w:r w:rsidRPr="0089538D">
              <w:rPr>
                <w:rFonts w:eastAsia="Times New Roman"/>
                <w:i/>
                <w:sz w:val="14"/>
                <w:szCs w:val="16"/>
              </w:rPr>
              <w:t xml:space="preserve">Предложение </w:t>
            </w:r>
            <w:r w:rsidR="003D2708" w:rsidRPr="003D2708">
              <w:rPr>
                <w:rFonts w:eastAsia="Times New Roman"/>
                <w:i/>
                <w:sz w:val="14"/>
                <w:szCs w:val="16"/>
              </w:rPr>
              <w:br/>
            </w:r>
            <w:r w:rsidRPr="0089538D">
              <w:rPr>
                <w:rFonts w:eastAsia="Times New Roman"/>
                <w:i/>
                <w:sz w:val="14"/>
                <w:szCs w:val="16"/>
              </w:rPr>
              <w:t>по проекту ГТП ООН</w:t>
            </w:r>
            <w:r w:rsidRPr="0089538D">
              <w:rPr>
                <w:rFonts w:eastAsia="Times New Roman"/>
                <w:i/>
                <w:sz w:val="14"/>
                <w:szCs w:val="16"/>
              </w:rPr>
              <w:br/>
              <w:t>(</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r>
              <w:rPr>
                <w:rFonts w:eastAsia="Times New Roman"/>
                <w:i/>
                <w:sz w:val="14"/>
                <w:szCs w:val="16"/>
              </w:rPr>
              <w:t>.</w:t>
            </w:r>
            <w:r w:rsidRPr="0089538D">
              <w:rPr>
                <w:rFonts w:eastAsia="Times New Roman"/>
                <w:i/>
                <w:sz w:val="14"/>
                <w:szCs w:val="16"/>
              </w:rPr>
              <w:t>.)</w:t>
            </w:r>
          </w:p>
        </w:tc>
        <w:tc>
          <w:tcPr>
            <w:tcW w:w="3031" w:type="dxa"/>
            <w:tcBorders>
              <w:top w:val="single" w:sz="4" w:space="0" w:color="auto"/>
              <w:bottom w:val="single" w:sz="12" w:space="0" w:color="auto"/>
            </w:tcBorders>
            <w:shd w:val="clear" w:color="auto" w:fill="auto"/>
            <w:vAlign w:val="bottom"/>
          </w:tcPr>
          <w:p w14:paraId="00842ACE" w14:textId="77777777" w:rsidR="00E57C0D" w:rsidRPr="008E5FC5" w:rsidRDefault="00E57C0D" w:rsidP="000659B2">
            <w:pPr>
              <w:keepNext/>
              <w:keepLines/>
              <w:spacing w:before="80" w:after="80" w:line="160" w:lineRule="exact"/>
              <w:ind w:right="43"/>
              <w:rPr>
                <w:rFonts w:eastAsia="Times New Roman"/>
                <w:i/>
                <w:sz w:val="14"/>
                <w:szCs w:val="16"/>
              </w:rPr>
            </w:pPr>
            <w:r w:rsidRPr="0089538D">
              <w:rPr>
                <w:rFonts w:eastAsia="Times New Roman"/>
                <w:i/>
                <w:sz w:val="14"/>
                <w:szCs w:val="16"/>
              </w:rPr>
              <w:t>Состояние дел/замечания</w:t>
            </w:r>
          </w:p>
        </w:tc>
      </w:tr>
      <w:tr w:rsidR="00E57C0D" w:rsidRPr="0089538D" w14:paraId="0712152F" w14:textId="77777777" w:rsidTr="003D2708">
        <w:trPr>
          <w:trHeight w:hRule="exact" w:val="115"/>
          <w:tblHeader/>
        </w:trPr>
        <w:tc>
          <w:tcPr>
            <w:tcW w:w="1675" w:type="dxa"/>
            <w:tcBorders>
              <w:top w:val="single" w:sz="12" w:space="0" w:color="auto"/>
            </w:tcBorders>
            <w:shd w:val="clear" w:color="auto" w:fill="auto"/>
            <w:vAlign w:val="bottom"/>
          </w:tcPr>
          <w:p w14:paraId="40128D3F" w14:textId="77777777" w:rsidR="00E57C0D" w:rsidRPr="008E5FC5" w:rsidRDefault="00E57C0D" w:rsidP="000659B2">
            <w:pPr>
              <w:suppressAutoHyphens/>
              <w:spacing w:before="40" w:after="80"/>
              <w:ind w:right="40"/>
            </w:pPr>
          </w:p>
        </w:tc>
        <w:tc>
          <w:tcPr>
            <w:tcW w:w="1664" w:type="dxa"/>
            <w:tcBorders>
              <w:top w:val="single" w:sz="12" w:space="0" w:color="auto"/>
            </w:tcBorders>
            <w:shd w:val="clear" w:color="auto" w:fill="auto"/>
            <w:vAlign w:val="bottom"/>
          </w:tcPr>
          <w:p w14:paraId="22C18F91" w14:textId="77777777" w:rsidR="00E57C0D" w:rsidRPr="008E5FC5" w:rsidRDefault="00E57C0D" w:rsidP="000659B2">
            <w:pPr>
              <w:suppressAutoHyphens/>
              <w:spacing w:before="40" w:after="80"/>
              <w:ind w:right="397"/>
            </w:pPr>
          </w:p>
        </w:tc>
        <w:tc>
          <w:tcPr>
            <w:tcW w:w="891" w:type="dxa"/>
            <w:tcBorders>
              <w:top w:val="single" w:sz="12" w:space="0" w:color="auto"/>
            </w:tcBorders>
            <w:shd w:val="clear" w:color="auto" w:fill="auto"/>
            <w:vAlign w:val="bottom"/>
          </w:tcPr>
          <w:p w14:paraId="76AD73CE" w14:textId="77777777" w:rsidR="00E57C0D" w:rsidRPr="008E5FC5" w:rsidRDefault="00E57C0D" w:rsidP="000659B2">
            <w:pPr>
              <w:suppressAutoHyphens/>
              <w:spacing w:before="40" w:after="80"/>
              <w:ind w:right="397"/>
            </w:pPr>
          </w:p>
        </w:tc>
        <w:tc>
          <w:tcPr>
            <w:tcW w:w="1170" w:type="dxa"/>
            <w:tcBorders>
              <w:top w:val="single" w:sz="12" w:space="0" w:color="auto"/>
            </w:tcBorders>
            <w:shd w:val="clear" w:color="auto" w:fill="auto"/>
            <w:vAlign w:val="bottom"/>
          </w:tcPr>
          <w:p w14:paraId="7740A6A2" w14:textId="77777777" w:rsidR="00E57C0D" w:rsidRPr="008E5FC5" w:rsidRDefault="00E57C0D" w:rsidP="000659B2">
            <w:pPr>
              <w:suppressAutoHyphens/>
              <w:spacing w:before="40" w:after="80"/>
              <w:ind w:right="397"/>
            </w:pPr>
          </w:p>
        </w:tc>
        <w:tc>
          <w:tcPr>
            <w:tcW w:w="1620" w:type="dxa"/>
            <w:tcBorders>
              <w:top w:val="single" w:sz="12" w:space="0" w:color="auto"/>
            </w:tcBorders>
            <w:shd w:val="clear" w:color="auto" w:fill="auto"/>
            <w:vAlign w:val="bottom"/>
          </w:tcPr>
          <w:p w14:paraId="06459E59" w14:textId="77777777" w:rsidR="00E57C0D" w:rsidRPr="008E5FC5" w:rsidRDefault="00E57C0D" w:rsidP="000659B2">
            <w:pPr>
              <w:suppressAutoHyphens/>
              <w:spacing w:before="40" w:after="80"/>
              <w:ind w:right="397"/>
            </w:pPr>
          </w:p>
        </w:tc>
        <w:tc>
          <w:tcPr>
            <w:tcW w:w="3031" w:type="dxa"/>
            <w:tcBorders>
              <w:top w:val="single" w:sz="12" w:space="0" w:color="auto"/>
            </w:tcBorders>
            <w:shd w:val="clear" w:color="auto" w:fill="auto"/>
            <w:vAlign w:val="bottom"/>
          </w:tcPr>
          <w:p w14:paraId="37D87BCC" w14:textId="77777777" w:rsidR="00E57C0D" w:rsidRPr="008E5FC5" w:rsidRDefault="00E57C0D" w:rsidP="000659B2">
            <w:pPr>
              <w:suppressAutoHyphens/>
              <w:spacing w:before="40" w:after="80"/>
              <w:ind w:right="397"/>
            </w:pPr>
          </w:p>
        </w:tc>
      </w:tr>
      <w:tr w:rsidR="00E57C0D" w:rsidRPr="0089538D" w14:paraId="5BDC4C63" w14:textId="77777777" w:rsidTr="003D2708">
        <w:tc>
          <w:tcPr>
            <w:tcW w:w="1675" w:type="dxa"/>
            <w:shd w:val="clear" w:color="auto" w:fill="auto"/>
          </w:tcPr>
          <w:p w14:paraId="5BC357E8" w14:textId="77777777" w:rsidR="00E57C0D" w:rsidRPr="0089538D" w:rsidRDefault="00E57C0D" w:rsidP="000659B2">
            <w:pPr>
              <w:tabs>
                <w:tab w:val="left" w:pos="288"/>
                <w:tab w:val="left" w:pos="576"/>
                <w:tab w:val="left" w:pos="864"/>
                <w:tab w:val="left" w:pos="1152"/>
              </w:tabs>
              <w:spacing w:before="40" w:after="80"/>
              <w:ind w:right="43"/>
            </w:pPr>
            <w:r>
              <w:t>П</w:t>
            </w:r>
            <w:r w:rsidRPr="0089538D">
              <w:t xml:space="preserve">оправка 4 </w:t>
            </w:r>
            <w:r>
              <w:br/>
            </w:r>
            <w:r w:rsidRPr="0089538D">
              <w:t>к ГТП № 2 ООН (ВЦИМ) и четыре новых ГТП ООН</w:t>
            </w:r>
          </w:p>
        </w:tc>
        <w:tc>
          <w:tcPr>
            <w:tcW w:w="1664" w:type="dxa"/>
            <w:shd w:val="clear" w:color="auto" w:fill="auto"/>
          </w:tcPr>
          <w:p w14:paraId="70104315" w14:textId="77777777" w:rsidR="00E57C0D" w:rsidRPr="0089538D" w:rsidRDefault="00E57C0D" w:rsidP="000659B2">
            <w:pPr>
              <w:tabs>
                <w:tab w:val="left" w:pos="288"/>
                <w:tab w:val="left" w:pos="576"/>
                <w:tab w:val="left" w:pos="864"/>
                <w:tab w:val="left" w:pos="1152"/>
              </w:tabs>
              <w:spacing w:before="40" w:after="80"/>
              <w:ind w:right="43"/>
            </w:pPr>
            <w:r w:rsidRPr="0089538D">
              <w:t>да</w:t>
            </w:r>
            <w:r w:rsidRPr="007660FF">
              <w:t>/</w:t>
            </w:r>
            <w:r w:rsidRPr="0089538D">
              <w:t>Швеция</w:t>
            </w:r>
            <w:r w:rsidRPr="007660FF">
              <w:br/>
              <w:t>(</w:t>
            </w:r>
            <w:r w:rsidRPr="0089538D">
              <w:t>ТЭТХ</w:t>
            </w:r>
            <w:r w:rsidRPr="007660FF">
              <w:t>)</w:t>
            </w:r>
          </w:p>
        </w:tc>
        <w:tc>
          <w:tcPr>
            <w:tcW w:w="891" w:type="dxa"/>
            <w:shd w:val="clear" w:color="auto" w:fill="auto"/>
          </w:tcPr>
          <w:p w14:paraId="3AEA7ABC" w14:textId="77777777" w:rsidR="00E57C0D" w:rsidRPr="0089538D" w:rsidRDefault="00E57C0D" w:rsidP="000659B2">
            <w:pPr>
              <w:tabs>
                <w:tab w:val="left" w:pos="288"/>
                <w:tab w:val="left" w:pos="576"/>
                <w:tab w:val="left" w:pos="864"/>
                <w:tab w:val="left" w:pos="1152"/>
              </w:tabs>
              <w:spacing w:before="40" w:after="80"/>
              <w:ind w:right="43"/>
            </w:pPr>
            <w:r w:rsidRPr="0089538D">
              <w:t>ЕС</w:t>
            </w:r>
          </w:p>
        </w:tc>
        <w:tc>
          <w:tcPr>
            <w:tcW w:w="1170" w:type="dxa"/>
            <w:shd w:val="clear" w:color="auto" w:fill="auto"/>
          </w:tcPr>
          <w:p w14:paraId="50734CBF" w14:textId="77777777" w:rsidR="00E57C0D" w:rsidRPr="0089538D" w:rsidRDefault="00E57C0D" w:rsidP="000659B2">
            <w:pPr>
              <w:tabs>
                <w:tab w:val="left" w:pos="288"/>
                <w:tab w:val="left" w:pos="576"/>
                <w:tab w:val="left" w:pos="864"/>
                <w:tab w:val="left" w:pos="1152"/>
              </w:tabs>
              <w:spacing w:before="40" w:after="80"/>
              <w:ind w:right="43"/>
            </w:pPr>
            <w:r w:rsidRPr="0089538D">
              <w:rPr>
                <w:lang w:val="en-GB"/>
              </w:rPr>
              <w:t>AC</w:t>
            </w:r>
            <w:r w:rsidRPr="0089538D">
              <w:t xml:space="preserve">.3/36 </w:t>
            </w:r>
            <w:r w:rsidRPr="0089538D">
              <w:br/>
              <w:t>(на основе 2013/127)</w:t>
            </w:r>
          </w:p>
        </w:tc>
        <w:tc>
          <w:tcPr>
            <w:tcW w:w="1620" w:type="dxa"/>
            <w:shd w:val="clear" w:color="auto" w:fill="auto"/>
          </w:tcPr>
          <w:p w14:paraId="72541C0B" w14:textId="77777777" w:rsidR="00E57C0D" w:rsidRPr="0089538D" w:rsidRDefault="00E57C0D" w:rsidP="000659B2">
            <w:pPr>
              <w:tabs>
                <w:tab w:val="left" w:pos="288"/>
                <w:tab w:val="left" w:pos="576"/>
                <w:tab w:val="left" w:pos="864"/>
                <w:tab w:val="left" w:pos="1152"/>
              </w:tabs>
              <w:spacing w:before="40" w:after="80"/>
              <w:ind w:right="43"/>
            </w:pPr>
          </w:p>
        </w:tc>
        <w:tc>
          <w:tcPr>
            <w:tcW w:w="3031" w:type="dxa"/>
            <w:shd w:val="clear" w:color="auto" w:fill="auto"/>
          </w:tcPr>
          <w:p w14:paraId="1FC4B7FA" w14:textId="77777777" w:rsidR="00E57C0D" w:rsidRPr="00922B65" w:rsidRDefault="00E57C0D" w:rsidP="000659B2">
            <w:pPr>
              <w:tabs>
                <w:tab w:val="left" w:pos="288"/>
                <w:tab w:val="left" w:pos="576"/>
                <w:tab w:val="left" w:pos="864"/>
                <w:tab w:val="left" w:pos="1152"/>
              </w:tabs>
              <w:spacing w:before="40" w:after="80"/>
              <w:ind w:right="43"/>
            </w:pPr>
            <w:r>
              <w:t>В</w:t>
            </w:r>
            <w:r w:rsidRPr="0089538D">
              <w:t xml:space="preserve"> марте 2015 года </w:t>
            </w:r>
            <w:r w:rsidRPr="0089538D">
              <w:rPr>
                <w:lang w:val="en-GB"/>
              </w:rPr>
              <w:t>AC</w:t>
            </w:r>
            <w:r w:rsidRPr="0089538D">
              <w:t>.3 рекомендовал НРГ</w:t>
            </w:r>
            <w:r>
              <w:t xml:space="preserve"> </w:t>
            </w:r>
            <w:r w:rsidRPr="0089538D">
              <w:t xml:space="preserve">продолжить работу </w:t>
            </w:r>
            <w:r>
              <w:t>по</w:t>
            </w:r>
            <w:r w:rsidRPr="0089538D">
              <w:t xml:space="preserve"> создани</w:t>
            </w:r>
            <w:r>
              <w:t>ю</w:t>
            </w:r>
            <w:r w:rsidRPr="0089538D">
              <w:t xml:space="preserve"> новых </w:t>
            </w:r>
            <w:r>
              <w:t>отдельн</w:t>
            </w:r>
            <w:r w:rsidRPr="0089538D">
              <w:t>ых ГТП ООН.</w:t>
            </w:r>
          </w:p>
          <w:p w14:paraId="58D2AD89" w14:textId="77777777" w:rsidR="003D2708" w:rsidRPr="00922B65" w:rsidRDefault="003D2708" w:rsidP="000659B2">
            <w:pPr>
              <w:tabs>
                <w:tab w:val="left" w:pos="288"/>
                <w:tab w:val="left" w:pos="576"/>
                <w:tab w:val="left" w:pos="864"/>
                <w:tab w:val="left" w:pos="1152"/>
              </w:tabs>
              <w:spacing w:before="40" w:after="80"/>
              <w:ind w:right="43"/>
            </w:pPr>
          </w:p>
          <w:p w14:paraId="2558580F" w14:textId="77777777" w:rsidR="003D2708" w:rsidRPr="00922B65" w:rsidRDefault="003D2708" w:rsidP="000659B2">
            <w:pPr>
              <w:tabs>
                <w:tab w:val="left" w:pos="288"/>
                <w:tab w:val="left" w:pos="576"/>
                <w:tab w:val="left" w:pos="864"/>
                <w:tab w:val="left" w:pos="1152"/>
              </w:tabs>
              <w:spacing w:before="40" w:after="80"/>
              <w:ind w:right="43"/>
            </w:pPr>
          </w:p>
          <w:p w14:paraId="4936F185" w14:textId="77777777" w:rsidR="00E57C0D" w:rsidRPr="0089538D" w:rsidRDefault="00E57C0D" w:rsidP="000659B2">
            <w:pPr>
              <w:tabs>
                <w:tab w:val="left" w:pos="288"/>
                <w:tab w:val="left" w:pos="576"/>
                <w:tab w:val="left" w:pos="864"/>
                <w:tab w:val="left" w:pos="1152"/>
              </w:tabs>
              <w:spacing w:before="40" w:after="80"/>
              <w:ind w:right="43"/>
            </w:pPr>
            <w:r w:rsidRPr="0089538D">
              <w:rPr>
                <w:lang w:val="en-GB"/>
              </w:rPr>
              <w:t>AC</w:t>
            </w:r>
            <w:r w:rsidRPr="0089538D">
              <w:t xml:space="preserve">.3 отметил </w:t>
            </w:r>
            <w:r>
              <w:t>ведущуюся</w:t>
            </w:r>
            <w:r w:rsidRPr="0089538D">
              <w:t xml:space="preserve"> работу </w:t>
            </w:r>
            <w:r>
              <w:t>над</w:t>
            </w:r>
            <w:r w:rsidRPr="0089538D">
              <w:t xml:space="preserve"> положениям</w:t>
            </w:r>
            <w:r>
              <w:t>и</w:t>
            </w:r>
            <w:r w:rsidRPr="0089538D">
              <w:t>, касающим</w:t>
            </w:r>
            <w:r>
              <w:t>и</w:t>
            </w:r>
            <w:r w:rsidRPr="0089538D">
              <w:t xml:space="preserve">ся испытаний типов </w:t>
            </w:r>
            <w:r w:rsidRPr="0089538D">
              <w:rPr>
                <w:lang w:val="en-GB"/>
              </w:rPr>
              <w:t>I</w:t>
            </w:r>
            <w:r w:rsidRPr="0089538D">
              <w:t xml:space="preserve">, </w:t>
            </w:r>
            <w:r w:rsidRPr="0089538D">
              <w:rPr>
                <w:lang w:val="en-GB"/>
              </w:rPr>
              <w:t>II</w:t>
            </w:r>
            <w:r w:rsidRPr="0089538D">
              <w:t xml:space="preserve">, </w:t>
            </w:r>
            <w:r w:rsidRPr="0089538D">
              <w:rPr>
                <w:lang w:val="en-GB"/>
              </w:rPr>
              <w:t>III</w:t>
            </w:r>
            <w:r w:rsidRPr="0089538D">
              <w:t xml:space="preserve">, </w:t>
            </w:r>
            <w:r w:rsidRPr="0089538D">
              <w:rPr>
                <w:lang w:val="en-GB"/>
              </w:rPr>
              <w:t>IV</w:t>
            </w:r>
            <w:r w:rsidRPr="0089538D">
              <w:t xml:space="preserve"> и </w:t>
            </w:r>
            <w:r w:rsidRPr="0089538D">
              <w:rPr>
                <w:lang w:val="en-GB"/>
              </w:rPr>
              <w:t>V</w:t>
            </w:r>
            <w:r w:rsidRPr="0089538D">
              <w:t>, а также максимальной скорости транспортного средства, максимального крутящего момента и мощности силовой установки.</w:t>
            </w:r>
          </w:p>
        </w:tc>
      </w:tr>
      <w:tr w:rsidR="00E57C0D" w:rsidRPr="0089538D" w14:paraId="6BE90C3B" w14:textId="77777777" w:rsidTr="003D2708">
        <w:tc>
          <w:tcPr>
            <w:tcW w:w="1675" w:type="dxa"/>
            <w:shd w:val="clear" w:color="auto" w:fill="auto"/>
          </w:tcPr>
          <w:p w14:paraId="2D6B6056" w14:textId="77777777" w:rsidR="00E57C0D" w:rsidRPr="0089538D" w:rsidRDefault="00E57C0D" w:rsidP="00924166">
            <w:pPr>
              <w:tabs>
                <w:tab w:val="left" w:pos="288"/>
                <w:tab w:val="left" w:pos="576"/>
                <w:tab w:val="left" w:pos="864"/>
                <w:tab w:val="left" w:pos="1152"/>
              </w:tabs>
              <w:spacing w:before="40" w:after="80"/>
              <w:ind w:right="55"/>
            </w:pPr>
            <w:r>
              <w:t>Новые ГТП ООН, касающиеся выбросов картерных газов и выбросов в результате испарения</w:t>
            </w:r>
          </w:p>
        </w:tc>
        <w:tc>
          <w:tcPr>
            <w:tcW w:w="1664" w:type="dxa"/>
            <w:shd w:val="clear" w:color="auto" w:fill="auto"/>
          </w:tcPr>
          <w:p w14:paraId="0B5B8C13" w14:textId="77777777" w:rsidR="00E57C0D" w:rsidRDefault="00E57C0D" w:rsidP="000659B2">
            <w:pPr>
              <w:tabs>
                <w:tab w:val="left" w:pos="288"/>
                <w:tab w:val="left" w:pos="576"/>
                <w:tab w:val="left" w:pos="864"/>
                <w:tab w:val="left" w:pos="1152"/>
              </w:tabs>
              <w:spacing w:before="40" w:after="80"/>
              <w:ind w:right="43"/>
            </w:pPr>
            <w:r w:rsidRPr="0089538D">
              <w:t>да</w:t>
            </w:r>
            <w:r w:rsidRPr="007660FF">
              <w:t>/</w:t>
            </w:r>
            <w:r>
              <w:t>Швеция</w:t>
            </w:r>
          </w:p>
          <w:p w14:paraId="52197DA8" w14:textId="77777777" w:rsidR="00E57C0D" w:rsidRPr="00C71D97" w:rsidRDefault="00E57C0D" w:rsidP="000659B2">
            <w:pPr>
              <w:tabs>
                <w:tab w:val="left" w:pos="288"/>
                <w:tab w:val="left" w:pos="576"/>
                <w:tab w:val="left" w:pos="864"/>
                <w:tab w:val="left" w:pos="1152"/>
              </w:tabs>
              <w:spacing w:before="40" w:after="80"/>
              <w:ind w:right="43"/>
            </w:pPr>
            <w:r>
              <w:t>ТЭТХ</w:t>
            </w:r>
          </w:p>
        </w:tc>
        <w:tc>
          <w:tcPr>
            <w:tcW w:w="891" w:type="dxa"/>
            <w:shd w:val="clear" w:color="auto" w:fill="auto"/>
          </w:tcPr>
          <w:p w14:paraId="36F67E2F" w14:textId="77777777" w:rsidR="00E57C0D" w:rsidRPr="0089538D" w:rsidRDefault="00E57C0D" w:rsidP="000659B2">
            <w:pPr>
              <w:tabs>
                <w:tab w:val="left" w:pos="288"/>
                <w:tab w:val="left" w:pos="576"/>
                <w:tab w:val="left" w:pos="864"/>
                <w:tab w:val="left" w:pos="1152"/>
              </w:tabs>
              <w:spacing w:before="40" w:after="80"/>
              <w:ind w:right="43"/>
            </w:pPr>
            <w:r w:rsidRPr="0089538D">
              <w:t>ЕС</w:t>
            </w:r>
          </w:p>
        </w:tc>
        <w:tc>
          <w:tcPr>
            <w:tcW w:w="1170" w:type="dxa"/>
            <w:shd w:val="clear" w:color="auto" w:fill="auto"/>
          </w:tcPr>
          <w:p w14:paraId="295396FC" w14:textId="77777777" w:rsidR="00E57C0D" w:rsidRPr="0089538D" w:rsidRDefault="00E57C0D" w:rsidP="003D2708">
            <w:pPr>
              <w:tabs>
                <w:tab w:val="left" w:pos="288"/>
                <w:tab w:val="left" w:pos="576"/>
                <w:tab w:val="left" w:pos="864"/>
                <w:tab w:val="left" w:pos="1152"/>
              </w:tabs>
              <w:spacing w:before="40" w:after="80"/>
              <w:ind w:right="43"/>
            </w:pPr>
            <w:r w:rsidRPr="0089538D">
              <w:rPr>
                <w:lang w:val="en-GB"/>
              </w:rPr>
              <w:t>AC</w:t>
            </w:r>
            <w:r w:rsidRPr="008E5FC5">
              <w:t>.3/</w:t>
            </w:r>
            <w:r>
              <w:t xml:space="preserve">36 </w:t>
            </w:r>
            <w:r w:rsidR="003D2708" w:rsidRPr="003D2708">
              <w:br/>
            </w:r>
            <w:r>
              <w:t>(на основе</w:t>
            </w:r>
            <w:r w:rsidR="003D2708" w:rsidRPr="003D2708">
              <w:t xml:space="preserve"> </w:t>
            </w:r>
            <w:r>
              <w:t>2013/127)</w:t>
            </w:r>
          </w:p>
        </w:tc>
        <w:tc>
          <w:tcPr>
            <w:tcW w:w="1620" w:type="dxa"/>
            <w:shd w:val="clear" w:color="auto" w:fill="auto"/>
          </w:tcPr>
          <w:p w14:paraId="06D40716" w14:textId="77777777" w:rsidR="00E57C0D" w:rsidRPr="0089538D" w:rsidRDefault="00E57C0D" w:rsidP="000659B2">
            <w:pPr>
              <w:tabs>
                <w:tab w:val="left" w:pos="288"/>
                <w:tab w:val="left" w:pos="576"/>
                <w:tab w:val="left" w:pos="864"/>
                <w:tab w:val="left" w:pos="1152"/>
              </w:tabs>
              <w:spacing w:before="40" w:after="80"/>
              <w:ind w:right="43"/>
            </w:pPr>
          </w:p>
        </w:tc>
        <w:tc>
          <w:tcPr>
            <w:tcW w:w="3031" w:type="dxa"/>
            <w:shd w:val="clear" w:color="auto" w:fill="auto"/>
          </w:tcPr>
          <w:p w14:paraId="0F2079B0" w14:textId="77777777" w:rsidR="00E57C0D" w:rsidRPr="0089538D" w:rsidRDefault="00E57C0D" w:rsidP="000659B2">
            <w:pPr>
              <w:tabs>
                <w:tab w:val="left" w:pos="288"/>
                <w:tab w:val="left" w:pos="576"/>
                <w:tab w:val="left" w:pos="864"/>
                <w:tab w:val="left" w:pos="1152"/>
              </w:tabs>
              <w:spacing w:before="40" w:after="80"/>
              <w:ind w:right="43"/>
            </w:pPr>
            <w:r w:rsidRPr="0089538D">
              <w:rPr>
                <w:lang w:val="en-GB"/>
              </w:rPr>
              <w:t>AC</w:t>
            </w:r>
            <w:r w:rsidRPr="0089538D">
              <w:t xml:space="preserve">.3 </w:t>
            </w:r>
            <w:r>
              <w:t xml:space="preserve">принял к сведению результаты работы НРГ и, как ожидается, рассмотрит предложение по новым ГТП </w:t>
            </w:r>
            <w:r w:rsidRPr="0089538D">
              <w:t>ООН</w:t>
            </w:r>
            <w:r>
              <w:t>, касающимся выбросов картерных газов и выбросов в результате испарения, в июне 2016 года.</w:t>
            </w:r>
          </w:p>
        </w:tc>
      </w:tr>
      <w:tr w:rsidR="00E57C0D" w:rsidRPr="0089538D" w14:paraId="093209E8" w14:textId="77777777" w:rsidTr="003D2708">
        <w:tc>
          <w:tcPr>
            <w:tcW w:w="1675" w:type="dxa"/>
            <w:shd w:val="clear" w:color="auto" w:fill="auto"/>
          </w:tcPr>
          <w:p w14:paraId="66873595" w14:textId="77777777" w:rsidR="00E57C0D" w:rsidRPr="0089538D" w:rsidRDefault="00E57C0D" w:rsidP="000659B2">
            <w:pPr>
              <w:tabs>
                <w:tab w:val="left" w:pos="288"/>
                <w:tab w:val="left" w:pos="576"/>
                <w:tab w:val="left" w:pos="864"/>
                <w:tab w:val="left" w:pos="1152"/>
              </w:tabs>
              <w:spacing w:before="40" w:after="80"/>
              <w:ind w:right="43"/>
            </w:pPr>
            <w:r>
              <w:t>П</w:t>
            </w:r>
            <w:r w:rsidRPr="0089538D">
              <w:t xml:space="preserve">оправка 1 к </w:t>
            </w:r>
            <w:r>
              <w:br/>
            </w:r>
            <w:r w:rsidRPr="0089538D">
              <w:t>ГТП № 15 ООН (ВПИМ)</w:t>
            </w:r>
          </w:p>
        </w:tc>
        <w:tc>
          <w:tcPr>
            <w:tcW w:w="1664" w:type="dxa"/>
            <w:shd w:val="clear" w:color="auto" w:fill="auto"/>
          </w:tcPr>
          <w:p w14:paraId="6C1F8299" w14:textId="77777777" w:rsidR="00E57C0D" w:rsidRPr="0089538D" w:rsidRDefault="00E57C0D" w:rsidP="000659B2">
            <w:pPr>
              <w:tabs>
                <w:tab w:val="left" w:pos="288"/>
                <w:tab w:val="left" w:pos="576"/>
                <w:tab w:val="left" w:pos="864"/>
                <w:tab w:val="left" w:pos="1152"/>
              </w:tabs>
              <w:spacing w:before="40" w:after="80"/>
              <w:ind w:right="43"/>
            </w:pPr>
            <w:r w:rsidRPr="0089538D">
              <w:t>да/</w:t>
            </w:r>
            <w:r w:rsidRPr="0089538D">
              <w:br/>
              <w:t>Германия</w:t>
            </w:r>
            <w:r w:rsidRPr="008E5FC5">
              <w:br/>
              <w:t>(</w:t>
            </w:r>
            <w:r w:rsidRPr="0089538D">
              <w:t>ВПИМ</w:t>
            </w:r>
            <w:r w:rsidRPr="008E5FC5">
              <w:t>)</w:t>
            </w:r>
          </w:p>
        </w:tc>
        <w:tc>
          <w:tcPr>
            <w:tcW w:w="891" w:type="dxa"/>
            <w:shd w:val="clear" w:color="auto" w:fill="auto"/>
          </w:tcPr>
          <w:p w14:paraId="0FE20FE3" w14:textId="77777777" w:rsidR="00E57C0D" w:rsidRPr="0089538D" w:rsidRDefault="00E57C0D" w:rsidP="000659B2">
            <w:pPr>
              <w:tabs>
                <w:tab w:val="left" w:pos="288"/>
                <w:tab w:val="left" w:pos="576"/>
                <w:tab w:val="left" w:pos="864"/>
                <w:tab w:val="left" w:pos="1152"/>
              </w:tabs>
              <w:spacing w:before="40" w:after="80"/>
              <w:ind w:right="43"/>
            </w:pPr>
            <w:r w:rsidRPr="0089538D">
              <w:t>ЕС</w:t>
            </w:r>
            <w:r w:rsidRPr="008E5FC5">
              <w:t>/</w:t>
            </w:r>
            <w:r w:rsidRPr="008E5FC5">
              <w:br/>
            </w:r>
            <w:r w:rsidRPr="0089538D">
              <w:t>Япония</w:t>
            </w:r>
          </w:p>
        </w:tc>
        <w:tc>
          <w:tcPr>
            <w:tcW w:w="1170" w:type="dxa"/>
            <w:shd w:val="clear" w:color="auto" w:fill="auto"/>
          </w:tcPr>
          <w:p w14:paraId="6E8824F2" w14:textId="77777777" w:rsidR="00E57C0D" w:rsidRPr="0089538D" w:rsidRDefault="00E57C0D" w:rsidP="000659B2">
            <w:pPr>
              <w:tabs>
                <w:tab w:val="left" w:pos="288"/>
                <w:tab w:val="left" w:pos="576"/>
                <w:tab w:val="left" w:pos="864"/>
                <w:tab w:val="left" w:pos="1152"/>
              </w:tabs>
              <w:spacing w:before="40" w:after="80"/>
              <w:ind w:right="43"/>
            </w:pPr>
            <w:r w:rsidRPr="008E5FC5">
              <w:t>2014/30</w:t>
            </w:r>
            <w:r w:rsidRPr="008E5FC5">
              <w:br/>
            </w:r>
            <w:r w:rsidRPr="0089538D">
              <w:rPr>
                <w:lang w:val="en-GB"/>
              </w:rPr>
              <w:t>AC</w:t>
            </w:r>
            <w:r w:rsidRPr="008E5FC5">
              <w:t>.3/39</w:t>
            </w:r>
          </w:p>
        </w:tc>
        <w:tc>
          <w:tcPr>
            <w:tcW w:w="1620" w:type="dxa"/>
            <w:shd w:val="clear" w:color="auto" w:fill="auto"/>
          </w:tcPr>
          <w:p w14:paraId="77FE3B91" w14:textId="77777777" w:rsidR="00E57C0D" w:rsidRPr="0089538D" w:rsidRDefault="00E57C0D" w:rsidP="000659B2">
            <w:pPr>
              <w:tabs>
                <w:tab w:val="left" w:pos="288"/>
                <w:tab w:val="left" w:pos="576"/>
                <w:tab w:val="left" w:pos="864"/>
                <w:tab w:val="left" w:pos="1152"/>
              </w:tabs>
              <w:spacing w:before="40" w:after="80"/>
              <w:ind w:right="43"/>
            </w:pPr>
          </w:p>
        </w:tc>
        <w:tc>
          <w:tcPr>
            <w:tcW w:w="3031" w:type="dxa"/>
            <w:shd w:val="clear" w:color="auto" w:fill="auto"/>
          </w:tcPr>
          <w:p w14:paraId="6F4019FE" w14:textId="77777777" w:rsidR="00E57C0D" w:rsidRPr="0089538D" w:rsidRDefault="00E57C0D" w:rsidP="000659B2">
            <w:pPr>
              <w:tabs>
                <w:tab w:val="left" w:pos="288"/>
                <w:tab w:val="left" w:pos="576"/>
                <w:tab w:val="left" w:pos="864"/>
                <w:tab w:val="left" w:pos="1152"/>
              </w:tabs>
              <w:spacing w:before="40" w:after="80"/>
              <w:ind w:right="43"/>
            </w:pPr>
            <w:r w:rsidRPr="0089538D">
              <w:rPr>
                <w:lang w:val="en-GB"/>
              </w:rPr>
              <w:t>AC</w:t>
            </w:r>
            <w:r w:rsidRPr="0089538D">
              <w:t>.3 принял к сведению результаты работы НРГ по этапу</w:t>
            </w:r>
            <w:r>
              <w:t> </w:t>
            </w:r>
            <w:r w:rsidRPr="0089538D">
              <w:t>1</w:t>
            </w:r>
            <w:r w:rsidRPr="0089538D">
              <w:rPr>
                <w:lang w:val="en-US"/>
              </w:rPr>
              <w:t>b</w:t>
            </w:r>
            <w:r w:rsidRPr="0089538D">
              <w:t xml:space="preserve"> и, как ожидается, рассмотрит предложение по поправке 1 к ГТП № 15 ООН в июне 2016 года.</w:t>
            </w:r>
          </w:p>
        </w:tc>
      </w:tr>
      <w:tr w:rsidR="00E57C0D" w:rsidRPr="0089538D" w14:paraId="702A12DD" w14:textId="77777777" w:rsidTr="003D2708">
        <w:tc>
          <w:tcPr>
            <w:tcW w:w="1675" w:type="dxa"/>
            <w:tcBorders>
              <w:bottom w:val="single" w:sz="12" w:space="0" w:color="auto"/>
            </w:tcBorders>
            <w:shd w:val="clear" w:color="auto" w:fill="auto"/>
          </w:tcPr>
          <w:p w14:paraId="5FB2BAA8" w14:textId="77777777" w:rsidR="00E57C0D" w:rsidRPr="0089538D" w:rsidRDefault="00E57C0D" w:rsidP="000659B2">
            <w:pPr>
              <w:tabs>
                <w:tab w:val="left" w:pos="288"/>
                <w:tab w:val="left" w:pos="576"/>
                <w:tab w:val="left" w:pos="864"/>
                <w:tab w:val="left" w:pos="1152"/>
              </w:tabs>
              <w:spacing w:before="40" w:after="80"/>
              <w:ind w:right="43"/>
            </w:pPr>
            <w:r>
              <w:t>Э</w:t>
            </w:r>
            <w:r w:rsidRPr="0089538D">
              <w:t xml:space="preserve">лектромобили </w:t>
            </w:r>
            <w:r w:rsidR="00924166">
              <w:br/>
            </w:r>
            <w:r w:rsidRPr="0089538D">
              <w:t>и окружающая среда (ЭМОС)</w:t>
            </w:r>
          </w:p>
        </w:tc>
        <w:tc>
          <w:tcPr>
            <w:tcW w:w="1664" w:type="dxa"/>
            <w:tcBorders>
              <w:bottom w:val="single" w:sz="12" w:space="0" w:color="auto"/>
            </w:tcBorders>
            <w:shd w:val="clear" w:color="auto" w:fill="auto"/>
          </w:tcPr>
          <w:p w14:paraId="66AFB3C4" w14:textId="77777777" w:rsidR="00E57C0D" w:rsidRPr="0089538D" w:rsidRDefault="00E57C0D" w:rsidP="000659B2">
            <w:pPr>
              <w:tabs>
                <w:tab w:val="left" w:pos="288"/>
                <w:tab w:val="left" w:pos="576"/>
                <w:tab w:val="left" w:pos="864"/>
                <w:tab w:val="left" w:pos="1152"/>
              </w:tabs>
              <w:spacing w:before="40" w:after="80"/>
              <w:ind w:right="43"/>
            </w:pPr>
            <w:r w:rsidRPr="0089538D">
              <w:t>да</w:t>
            </w:r>
            <w:r w:rsidRPr="00924166">
              <w:t>/</w:t>
            </w:r>
            <w:r w:rsidRPr="0089538D">
              <w:t>США</w:t>
            </w:r>
            <w:r w:rsidRPr="00924166">
              <w:t>/</w:t>
            </w:r>
            <w:r w:rsidRPr="0089538D">
              <w:t>Китай</w:t>
            </w:r>
            <w:r w:rsidRPr="00924166">
              <w:t xml:space="preserve">/ </w:t>
            </w:r>
            <w:r w:rsidRPr="0089538D">
              <w:t>Япония</w:t>
            </w:r>
          </w:p>
        </w:tc>
        <w:tc>
          <w:tcPr>
            <w:tcW w:w="891" w:type="dxa"/>
            <w:tcBorders>
              <w:bottom w:val="single" w:sz="12" w:space="0" w:color="auto"/>
            </w:tcBorders>
            <w:shd w:val="clear" w:color="auto" w:fill="auto"/>
          </w:tcPr>
          <w:p w14:paraId="7D906641" w14:textId="77777777" w:rsidR="00E57C0D" w:rsidRPr="0089538D" w:rsidRDefault="00E57C0D" w:rsidP="000659B2">
            <w:pPr>
              <w:tabs>
                <w:tab w:val="left" w:pos="288"/>
                <w:tab w:val="left" w:pos="576"/>
                <w:tab w:val="left" w:pos="864"/>
                <w:tab w:val="left" w:pos="1152"/>
              </w:tabs>
              <w:spacing w:before="40" w:after="80"/>
              <w:ind w:right="43"/>
            </w:pPr>
            <w:r w:rsidRPr="0089538D">
              <w:t>Канада/</w:t>
            </w:r>
            <w:r>
              <w:br/>
            </w:r>
            <w:r w:rsidRPr="0089538D">
              <w:t>Китай/</w:t>
            </w:r>
            <w:r w:rsidRPr="0089538D">
              <w:br/>
              <w:t>ЕС/</w:t>
            </w:r>
            <w:r>
              <w:br/>
            </w:r>
            <w:r w:rsidRPr="0089538D">
              <w:t>Япония/</w:t>
            </w:r>
            <w:r>
              <w:br/>
            </w:r>
            <w:r w:rsidRPr="0089538D">
              <w:t>США</w:t>
            </w:r>
          </w:p>
        </w:tc>
        <w:tc>
          <w:tcPr>
            <w:tcW w:w="1170" w:type="dxa"/>
            <w:tcBorders>
              <w:bottom w:val="single" w:sz="12" w:space="0" w:color="auto"/>
            </w:tcBorders>
            <w:shd w:val="clear" w:color="auto" w:fill="auto"/>
          </w:tcPr>
          <w:p w14:paraId="27AFB5B7" w14:textId="77777777" w:rsidR="00E57C0D" w:rsidRPr="0089538D" w:rsidRDefault="00E57C0D" w:rsidP="000659B2">
            <w:pPr>
              <w:tabs>
                <w:tab w:val="left" w:pos="288"/>
                <w:tab w:val="left" w:pos="576"/>
                <w:tab w:val="left" w:pos="864"/>
                <w:tab w:val="left" w:pos="1152"/>
              </w:tabs>
              <w:spacing w:before="40" w:after="80"/>
              <w:ind w:right="43"/>
            </w:pPr>
            <w:r w:rsidRPr="0089538D">
              <w:rPr>
                <w:lang w:val="en-GB"/>
              </w:rPr>
              <w:t>AC</w:t>
            </w:r>
            <w:r w:rsidRPr="0089538D">
              <w:t>.3/32</w:t>
            </w:r>
            <w:r w:rsidRPr="0089538D">
              <w:br/>
            </w:r>
            <w:r w:rsidRPr="003D2708">
              <w:rPr>
                <w:sz w:val="18"/>
                <w:szCs w:val="18"/>
                <w:lang w:val="en-GB"/>
              </w:rPr>
              <w:t>WP</w:t>
            </w:r>
            <w:r w:rsidRPr="003D2708">
              <w:rPr>
                <w:sz w:val="18"/>
                <w:szCs w:val="18"/>
              </w:rPr>
              <w:t>.29-163-13</w:t>
            </w:r>
          </w:p>
        </w:tc>
        <w:tc>
          <w:tcPr>
            <w:tcW w:w="1620" w:type="dxa"/>
            <w:tcBorders>
              <w:bottom w:val="single" w:sz="12" w:space="0" w:color="auto"/>
            </w:tcBorders>
            <w:shd w:val="clear" w:color="auto" w:fill="auto"/>
          </w:tcPr>
          <w:p w14:paraId="1ADAE8C0" w14:textId="77777777" w:rsidR="00E57C0D" w:rsidRPr="0089538D" w:rsidRDefault="00E57C0D" w:rsidP="000659B2">
            <w:pPr>
              <w:tabs>
                <w:tab w:val="left" w:pos="288"/>
                <w:tab w:val="left" w:pos="576"/>
                <w:tab w:val="left" w:pos="864"/>
                <w:tab w:val="left" w:pos="1152"/>
              </w:tabs>
              <w:spacing w:before="40" w:after="80"/>
              <w:ind w:right="43"/>
            </w:pPr>
          </w:p>
        </w:tc>
        <w:tc>
          <w:tcPr>
            <w:tcW w:w="3031" w:type="dxa"/>
            <w:tcBorders>
              <w:bottom w:val="single" w:sz="12" w:space="0" w:color="auto"/>
            </w:tcBorders>
            <w:shd w:val="clear" w:color="auto" w:fill="auto"/>
          </w:tcPr>
          <w:p w14:paraId="5B1FDB39" w14:textId="77777777" w:rsidR="00E57C0D" w:rsidRPr="0089538D" w:rsidRDefault="00E57C0D" w:rsidP="000659B2">
            <w:pPr>
              <w:tabs>
                <w:tab w:val="left" w:pos="288"/>
                <w:tab w:val="left" w:pos="576"/>
                <w:tab w:val="left" w:pos="864"/>
                <w:tab w:val="left" w:pos="1152"/>
              </w:tabs>
              <w:spacing w:before="40" w:after="80"/>
              <w:ind w:right="43"/>
            </w:pPr>
            <w:r w:rsidRPr="0089538D">
              <w:rPr>
                <w:lang w:val="en-GB"/>
              </w:rPr>
              <w:t>AC</w:t>
            </w:r>
            <w:r w:rsidRPr="0089538D">
              <w:t>.3 принял к сведению результаты работы по части А мандата.</w:t>
            </w:r>
          </w:p>
        </w:tc>
      </w:tr>
    </w:tbl>
    <w:p w14:paraId="19229D7A" w14:textId="77777777" w:rsidR="00E57C0D" w:rsidRPr="00FF77CB" w:rsidRDefault="00E57C0D" w:rsidP="00E57C0D">
      <w:pPr>
        <w:spacing w:line="120" w:lineRule="exact"/>
        <w:rPr>
          <w:sz w:val="10"/>
        </w:rPr>
      </w:pPr>
    </w:p>
    <w:p w14:paraId="60000817" w14:textId="77777777" w:rsidR="00E57C0D" w:rsidRPr="00FF77CB" w:rsidRDefault="00E57C0D" w:rsidP="00E57C0D">
      <w:pPr>
        <w:spacing w:line="120" w:lineRule="exact"/>
        <w:rPr>
          <w:sz w:val="10"/>
        </w:rPr>
      </w:pPr>
    </w:p>
    <w:p w14:paraId="7C435216" w14:textId="77777777" w:rsidR="00E57C0D" w:rsidRPr="00FF77CB" w:rsidRDefault="00E57C0D" w:rsidP="00E57C0D">
      <w:pPr>
        <w:spacing w:line="120" w:lineRule="exact"/>
        <w:rPr>
          <w:sz w:val="10"/>
        </w:rPr>
      </w:pPr>
    </w:p>
    <w:p w14:paraId="3DB1203C" w14:textId="77777777" w:rsidR="00E57C0D" w:rsidRPr="00222ADA" w:rsidRDefault="00E57C0D" w:rsidP="00E57C0D">
      <w:pPr>
        <w:rPr>
          <w:b/>
          <w:bCs/>
        </w:rPr>
      </w:pPr>
      <w:r w:rsidRPr="00FF77CB">
        <w:rPr>
          <w:b/>
          <w:bCs/>
        </w:rPr>
        <w:t>GRB</w:t>
      </w:r>
    </w:p>
    <w:p w14:paraId="4F2E7C95" w14:textId="77777777" w:rsidR="00E57C0D" w:rsidRPr="00633CA5" w:rsidRDefault="00E57C0D" w:rsidP="00633CA5">
      <w:pPr>
        <w:spacing w:line="120" w:lineRule="exact"/>
        <w:rPr>
          <w:b/>
          <w:bCs/>
          <w:sz w:val="10"/>
        </w:rPr>
      </w:pPr>
    </w:p>
    <w:p w14:paraId="456E315A" w14:textId="77777777" w:rsidR="00633CA5" w:rsidRPr="00222ADA" w:rsidRDefault="00633CA5" w:rsidP="00E57C0D">
      <w:pPr>
        <w:spacing w:line="120" w:lineRule="exact"/>
        <w:rPr>
          <w:b/>
          <w:bCs/>
          <w:sz w:val="10"/>
        </w:rPr>
      </w:pPr>
    </w:p>
    <w:tbl>
      <w:tblPr>
        <w:tblW w:w="10050" w:type="dxa"/>
        <w:tblLayout w:type="fixed"/>
        <w:tblCellMar>
          <w:left w:w="0" w:type="dxa"/>
          <w:right w:w="0" w:type="dxa"/>
        </w:tblCellMar>
        <w:tblLook w:val="01E0" w:firstRow="1" w:lastRow="1" w:firstColumn="1" w:lastColumn="1" w:noHBand="0" w:noVBand="0"/>
      </w:tblPr>
      <w:tblGrid>
        <w:gridCol w:w="1675"/>
        <w:gridCol w:w="1655"/>
        <w:gridCol w:w="900"/>
        <w:gridCol w:w="1170"/>
        <w:gridCol w:w="1620"/>
        <w:gridCol w:w="3030"/>
      </w:tblGrid>
      <w:tr w:rsidR="00E57C0D" w:rsidRPr="0089538D" w14:paraId="0BD3C8BF" w14:textId="77777777" w:rsidTr="003D2708">
        <w:trPr>
          <w:cantSplit/>
          <w:tblHeader/>
        </w:trPr>
        <w:tc>
          <w:tcPr>
            <w:tcW w:w="1675" w:type="dxa"/>
            <w:tcBorders>
              <w:top w:val="single" w:sz="4" w:space="0" w:color="auto"/>
              <w:bottom w:val="single" w:sz="12" w:space="0" w:color="auto"/>
            </w:tcBorders>
            <w:shd w:val="clear" w:color="auto" w:fill="auto"/>
            <w:vAlign w:val="bottom"/>
            <w:hideMark/>
          </w:tcPr>
          <w:p w14:paraId="2F681FA4"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Пункт</w:t>
            </w:r>
          </w:p>
        </w:tc>
        <w:tc>
          <w:tcPr>
            <w:tcW w:w="1655" w:type="dxa"/>
            <w:tcBorders>
              <w:top w:val="single" w:sz="4" w:space="0" w:color="auto"/>
              <w:bottom w:val="single" w:sz="12" w:space="0" w:color="auto"/>
            </w:tcBorders>
            <w:shd w:val="clear" w:color="auto" w:fill="auto"/>
            <w:vAlign w:val="bottom"/>
            <w:hideMark/>
          </w:tcPr>
          <w:p w14:paraId="4892972B"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Неофициальная группа</w:t>
            </w:r>
            <w:r w:rsidRPr="0089538D">
              <w:rPr>
                <w:rFonts w:eastAsia="Times New Roman"/>
                <w:i/>
                <w:sz w:val="14"/>
                <w:szCs w:val="16"/>
              </w:rPr>
              <w:br/>
              <w:t>(Да–Нет)/</w:t>
            </w:r>
            <w:r>
              <w:rPr>
                <w:rFonts w:eastAsia="Times New Roman"/>
                <w:i/>
                <w:sz w:val="14"/>
                <w:szCs w:val="16"/>
              </w:rPr>
              <w:br/>
            </w:r>
            <w:r w:rsidRPr="0089538D">
              <w:rPr>
                <w:rFonts w:eastAsia="Times New Roman"/>
                <w:i/>
                <w:sz w:val="14"/>
                <w:szCs w:val="16"/>
              </w:rPr>
              <w:t xml:space="preserve">Председатель </w:t>
            </w:r>
            <w:r w:rsidR="00633CA5">
              <w:rPr>
                <w:rFonts w:eastAsia="Times New Roman"/>
                <w:i/>
                <w:sz w:val="14"/>
                <w:szCs w:val="16"/>
              </w:rPr>
              <w:br/>
            </w:r>
            <w:r w:rsidRPr="0089538D">
              <w:rPr>
                <w:rFonts w:eastAsia="Times New Roman"/>
                <w:i/>
                <w:sz w:val="14"/>
                <w:szCs w:val="16"/>
              </w:rPr>
              <w:t xml:space="preserve">и заместитель </w:t>
            </w:r>
            <w:r w:rsidR="00633CA5">
              <w:rPr>
                <w:rFonts w:eastAsia="Times New Roman"/>
                <w:i/>
                <w:sz w:val="14"/>
                <w:szCs w:val="16"/>
              </w:rPr>
              <w:br/>
            </w:r>
            <w:r w:rsidRPr="0089538D">
              <w:rPr>
                <w:rFonts w:eastAsia="Times New Roman"/>
                <w:i/>
                <w:sz w:val="14"/>
                <w:szCs w:val="16"/>
              </w:rPr>
              <w:t>Председателя</w:t>
            </w:r>
          </w:p>
        </w:tc>
        <w:tc>
          <w:tcPr>
            <w:tcW w:w="900" w:type="dxa"/>
            <w:tcBorders>
              <w:top w:val="single" w:sz="4" w:space="0" w:color="auto"/>
              <w:bottom w:val="single" w:sz="12" w:space="0" w:color="auto"/>
            </w:tcBorders>
            <w:shd w:val="clear" w:color="auto" w:fill="auto"/>
            <w:vAlign w:val="bottom"/>
            <w:hideMark/>
          </w:tcPr>
          <w:p w14:paraId="3ABE1620" w14:textId="77777777" w:rsidR="00E57C0D" w:rsidRPr="007660FF" w:rsidRDefault="00E57C0D" w:rsidP="000659B2">
            <w:pPr>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170" w:type="dxa"/>
            <w:tcBorders>
              <w:top w:val="single" w:sz="4" w:space="0" w:color="auto"/>
              <w:bottom w:val="single" w:sz="12" w:space="0" w:color="auto"/>
            </w:tcBorders>
            <w:shd w:val="clear" w:color="auto" w:fill="auto"/>
            <w:vAlign w:val="bottom"/>
            <w:hideMark/>
          </w:tcPr>
          <w:p w14:paraId="2963AABC"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Pr>
                <w:rFonts w:eastAsia="Times New Roman"/>
                <w:i/>
                <w:sz w:val="14"/>
                <w:szCs w:val="16"/>
              </w:rPr>
              <w:br/>
            </w:r>
            <w:r w:rsidRPr="0089538D">
              <w:rPr>
                <w:rFonts w:eastAsia="Times New Roman"/>
                <w:i/>
                <w:sz w:val="14"/>
                <w:szCs w:val="16"/>
                <w:lang w:val="en-GB"/>
              </w:rPr>
              <w:t>WP</w:t>
            </w:r>
            <w:r w:rsidRPr="0089538D">
              <w:rPr>
                <w:rFonts w:eastAsia="Times New Roman"/>
                <w:i/>
                <w:sz w:val="14"/>
                <w:szCs w:val="16"/>
              </w:rPr>
              <w:t>.29/…)</w:t>
            </w:r>
          </w:p>
        </w:tc>
        <w:tc>
          <w:tcPr>
            <w:tcW w:w="1620" w:type="dxa"/>
            <w:tcBorders>
              <w:top w:val="single" w:sz="4" w:space="0" w:color="auto"/>
              <w:bottom w:val="single" w:sz="12" w:space="0" w:color="auto"/>
            </w:tcBorders>
            <w:shd w:val="clear" w:color="auto" w:fill="auto"/>
            <w:vAlign w:val="bottom"/>
            <w:hideMark/>
          </w:tcPr>
          <w:p w14:paraId="6F99B15B"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 xml:space="preserve">Предложение </w:t>
            </w:r>
            <w:r w:rsidR="003D2708" w:rsidRPr="003D2708">
              <w:rPr>
                <w:rFonts w:eastAsia="Times New Roman"/>
                <w:i/>
                <w:sz w:val="14"/>
                <w:szCs w:val="16"/>
              </w:rPr>
              <w:br/>
            </w:r>
            <w:r w:rsidRPr="0089538D">
              <w:rPr>
                <w:rFonts w:eastAsia="Times New Roman"/>
                <w:i/>
                <w:sz w:val="14"/>
                <w:szCs w:val="16"/>
              </w:rPr>
              <w:t>по проекту ГТП ООН</w:t>
            </w:r>
            <w:r w:rsidRPr="0089538D">
              <w:rPr>
                <w:rFonts w:eastAsia="Times New Roman"/>
                <w:i/>
                <w:sz w:val="14"/>
                <w:szCs w:val="16"/>
              </w:rPr>
              <w:br/>
              <w:t>(</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r>
              <w:rPr>
                <w:rFonts w:eastAsia="Times New Roman"/>
                <w:i/>
                <w:sz w:val="14"/>
                <w:szCs w:val="16"/>
              </w:rPr>
              <w:t>.</w:t>
            </w:r>
            <w:r w:rsidRPr="0089538D">
              <w:rPr>
                <w:rFonts w:eastAsia="Times New Roman"/>
                <w:i/>
                <w:sz w:val="14"/>
                <w:szCs w:val="16"/>
              </w:rPr>
              <w:t>..)</w:t>
            </w:r>
          </w:p>
        </w:tc>
        <w:tc>
          <w:tcPr>
            <w:tcW w:w="3030" w:type="dxa"/>
            <w:tcBorders>
              <w:top w:val="single" w:sz="4" w:space="0" w:color="auto"/>
              <w:bottom w:val="single" w:sz="12" w:space="0" w:color="auto"/>
            </w:tcBorders>
            <w:shd w:val="clear" w:color="auto" w:fill="auto"/>
            <w:vAlign w:val="bottom"/>
            <w:hideMark/>
          </w:tcPr>
          <w:p w14:paraId="7635DFB3" w14:textId="77777777" w:rsidR="00E57C0D" w:rsidRPr="0089538D" w:rsidRDefault="00E57C0D" w:rsidP="000659B2">
            <w:pPr>
              <w:spacing w:before="80" w:after="80" w:line="160" w:lineRule="exact"/>
              <w:ind w:right="43"/>
              <w:rPr>
                <w:rFonts w:eastAsia="Times New Roman"/>
                <w:i/>
                <w:sz w:val="14"/>
                <w:szCs w:val="16"/>
                <w:lang w:val="en-GB"/>
              </w:rPr>
            </w:pPr>
            <w:r w:rsidRPr="0089538D">
              <w:rPr>
                <w:rFonts w:eastAsia="Times New Roman"/>
                <w:i/>
                <w:sz w:val="14"/>
                <w:szCs w:val="16"/>
              </w:rPr>
              <w:t>Состояние дел/замечания</w:t>
            </w:r>
          </w:p>
        </w:tc>
      </w:tr>
      <w:tr w:rsidR="00E57C0D" w:rsidRPr="0089538D" w14:paraId="79486F71" w14:textId="77777777" w:rsidTr="003D2708">
        <w:trPr>
          <w:cantSplit/>
          <w:trHeight w:hRule="exact" w:val="115"/>
          <w:tblHeader/>
        </w:trPr>
        <w:tc>
          <w:tcPr>
            <w:tcW w:w="1675" w:type="dxa"/>
            <w:tcBorders>
              <w:top w:val="single" w:sz="12" w:space="0" w:color="auto"/>
            </w:tcBorders>
            <w:shd w:val="clear" w:color="auto" w:fill="auto"/>
            <w:vAlign w:val="bottom"/>
          </w:tcPr>
          <w:p w14:paraId="56C8FE75" w14:textId="77777777" w:rsidR="00E57C0D" w:rsidRPr="0089538D" w:rsidRDefault="00E57C0D" w:rsidP="000659B2">
            <w:pPr>
              <w:spacing w:before="40" w:after="40" w:line="210" w:lineRule="exact"/>
              <w:ind w:right="72"/>
              <w:rPr>
                <w:rFonts w:eastAsia="Times New Roman"/>
                <w:sz w:val="17"/>
                <w:szCs w:val="18"/>
                <w:lang w:val="en-GB"/>
              </w:rPr>
            </w:pPr>
          </w:p>
        </w:tc>
        <w:tc>
          <w:tcPr>
            <w:tcW w:w="1655" w:type="dxa"/>
            <w:tcBorders>
              <w:top w:val="single" w:sz="12" w:space="0" w:color="auto"/>
            </w:tcBorders>
            <w:shd w:val="clear" w:color="auto" w:fill="auto"/>
            <w:vAlign w:val="bottom"/>
          </w:tcPr>
          <w:p w14:paraId="77D6BBBF" w14:textId="77777777" w:rsidR="00E57C0D" w:rsidRPr="0089538D" w:rsidRDefault="00E57C0D" w:rsidP="000659B2">
            <w:pPr>
              <w:spacing w:before="40" w:after="40" w:line="210" w:lineRule="exact"/>
              <w:ind w:right="43"/>
              <w:rPr>
                <w:rFonts w:eastAsia="Times New Roman"/>
                <w:sz w:val="17"/>
                <w:szCs w:val="18"/>
                <w:lang w:val="en-GB"/>
              </w:rPr>
            </w:pPr>
          </w:p>
        </w:tc>
        <w:tc>
          <w:tcPr>
            <w:tcW w:w="900" w:type="dxa"/>
            <w:tcBorders>
              <w:top w:val="single" w:sz="12" w:space="0" w:color="auto"/>
            </w:tcBorders>
            <w:shd w:val="clear" w:color="auto" w:fill="auto"/>
            <w:vAlign w:val="bottom"/>
          </w:tcPr>
          <w:p w14:paraId="03ED8826" w14:textId="77777777" w:rsidR="00E57C0D" w:rsidRPr="0089538D" w:rsidRDefault="00E57C0D" w:rsidP="000659B2">
            <w:pPr>
              <w:spacing w:before="40" w:after="40" w:line="210" w:lineRule="exact"/>
              <w:ind w:right="43"/>
              <w:rPr>
                <w:rFonts w:eastAsia="Times New Roman"/>
                <w:sz w:val="17"/>
                <w:szCs w:val="18"/>
                <w:lang w:val="en-GB"/>
              </w:rPr>
            </w:pPr>
          </w:p>
        </w:tc>
        <w:tc>
          <w:tcPr>
            <w:tcW w:w="1170" w:type="dxa"/>
            <w:tcBorders>
              <w:top w:val="single" w:sz="12" w:space="0" w:color="auto"/>
            </w:tcBorders>
            <w:shd w:val="clear" w:color="auto" w:fill="auto"/>
            <w:vAlign w:val="bottom"/>
          </w:tcPr>
          <w:p w14:paraId="4A8CD3B9" w14:textId="77777777" w:rsidR="00E57C0D" w:rsidRPr="0089538D" w:rsidRDefault="00E57C0D" w:rsidP="000659B2">
            <w:pPr>
              <w:spacing w:before="40" w:after="40" w:line="210" w:lineRule="exact"/>
              <w:ind w:right="43"/>
              <w:rPr>
                <w:rFonts w:eastAsia="Times New Roman"/>
                <w:sz w:val="17"/>
                <w:szCs w:val="18"/>
                <w:lang w:val="en-GB"/>
              </w:rPr>
            </w:pPr>
          </w:p>
        </w:tc>
        <w:tc>
          <w:tcPr>
            <w:tcW w:w="1620" w:type="dxa"/>
            <w:tcBorders>
              <w:top w:val="single" w:sz="12" w:space="0" w:color="auto"/>
            </w:tcBorders>
            <w:shd w:val="clear" w:color="auto" w:fill="auto"/>
            <w:vAlign w:val="bottom"/>
          </w:tcPr>
          <w:p w14:paraId="17A349B5" w14:textId="77777777" w:rsidR="00E57C0D" w:rsidRPr="0089538D" w:rsidRDefault="00E57C0D" w:rsidP="000659B2">
            <w:pPr>
              <w:spacing w:before="40" w:after="40" w:line="210" w:lineRule="exact"/>
              <w:ind w:right="43"/>
              <w:rPr>
                <w:rFonts w:eastAsia="Times New Roman"/>
                <w:sz w:val="17"/>
                <w:szCs w:val="18"/>
                <w:lang w:val="en-GB"/>
              </w:rPr>
            </w:pPr>
          </w:p>
        </w:tc>
        <w:tc>
          <w:tcPr>
            <w:tcW w:w="3030" w:type="dxa"/>
            <w:tcBorders>
              <w:top w:val="single" w:sz="12" w:space="0" w:color="auto"/>
            </w:tcBorders>
            <w:shd w:val="clear" w:color="auto" w:fill="auto"/>
            <w:vAlign w:val="bottom"/>
          </w:tcPr>
          <w:p w14:paraId="6E4F7500" w14:textId="77777777" w:rsidR="00E57C0D" w:rsidRPr="0089538D" w:rsidRDefault="00E57C0D" w:rsidP="000659B2">
            <w:pPr>
              <w:spacing w:before="40" w:after="40" w:line="210" w:lineRule="exact"/>
              <w:ind w:right="43"/>
              <w:rPr>
                <w:rFonts w:eastAsia="Times New Roman"/>
                <w:sz w:val="17"/>
                <w:szCs w:val="18"/>
                <w:lang w:val="en-GB"/>
              </w:rPr>
            </w:pPr>
          </w:p>
        </w:tc>
      </w:tr>
      <w:tr w:rsidR="00E57C0D" w:rsidRPr="0089538D" w14:paraId="626F567B" w14:textId="77777777" w:rsidTr="003D2708">
        <w:trPr>
          <w:cantSplit/>
        </w:trPr>
        <w:tc>
          <w:tcPr>
            <w:tcW w:w="1675" w:type="dxa"/>
            <w:tcBorders>
              <w:bottom w:val="single" w:sz="12" w:space="0" w:color="auto"/>
            </w:tcBorders>
            <w:shd w:val="clear" w:color="auto" w:fill="auto"/>
            <w:hideMark/>
          </w:tcPr>
          <w:p w14:paraId="6AE8385C"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Pr>
                <w:rFonts w:eastAsia="Times New Roman"/>
                <w:szCs w:val="20"/>
              </w:rPr>
              <w:t>Б</w:t>
            </w:r>
            <w:r w:rsidRPr="0089538D">
              <w:rPr>
                <w:rFonts w:eastAsia="Times New Roman"/>
                <w:szCs w:val="20"/>
              </w:rPr>
              <w:t>есшумные автотранспортные средства</w:t>
            </w:r>
          </w:p>
        </w:tc>
        <w:tc>
          <w:tcPr>
            <w:tcW w:w="1655" w:type="dxa"/>
            <w:tcBorders>
              <w:bottom w:val="single" w:sz="12" w:space="0" w:color="auto"/>
            </w:tcBorders>
            <w:shd w:val="clear" w:color="auto" w:fill="auto"/>
            <w:hideMark/>
          </w:tcPr>
          <w:p w14:paraId="69C71A6E"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w:t>
            </w:r>
            <w:r w:rsidRPr="006F2E85">
              <w:rPr>
                <w:rFonts w:eastAsia="Times New Roman"/>
                <w:szCs w:val="20"/>
              </w:rPr>
              <w:t>/</w:t>
            </w:r>
            <w:r w:rsidRPr="0089538D">
              <w:rPr>
                <w:rFonts w:eastAsia="Times New Roman"/>
                <w:szCs w:val="20"/>
              </w:rPr>
              <w:t>США</w:t>
            </w:r>
            <w:r w:rsidRPr="006F2E85">
              <w:rPr>
                <w:rFonts w:eastAsia="Times New Roman"/>
                <w:b/>
                <w:szCs w:val="20"/>
              </w:rPr>
              <w:t>/</w:t>
            </w:r>
            <w:r w:rsidR="006F2E85">
              <w:rPr>
                <w:rFonts w:eastAsia="Times New Roman"/>
                <w:b/>
                <w:szCs w:val="20"/>
              </w:rPr>
              <w:br/>
            </w:r>
            <w:r w:rsidRPr="0089538D">
              <w:rPr>
                <w:rFonts w:eastAsia="Times New Roman"/>
                <w:szCs w:val="20"/>
              </w:rPr>
              <w:t>Япония</w:t>
            </w:r>
          </w:p>
        </w:tc>
        <w:tc>
          <w:tcPr>
            <w:tcW w:w="900" w:type="dxa"/>
            <w:tcBorders>
              <w:bottom w:val="single" w:sz="12" w:space="0" w:color="auto"/>
            </w:tcBorders>
            <w:shd w:val="clear" w:color="auto" w:fill="auto"/>
            <w:hideMark/>
          </w:tcPr>
          <w:p w14:paraId="164DD54A"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ЕС</w:t>
            </w:r>
            <w:r w:rsidRPr="007660FF">
              <w:rPr>
                <w:rFonts w:eastAsia="Times New Roman"/>
                <w:szCs w:val="20"/>
              </w:rPr>
              <w:t>/</w:t>
            </w:r>
            <w:r>
              <w:rPr>
                <w:rFonts w:eastAsia="Times New Roman"/>
                <w:szCs w:val="20"/>
              </w:rPr>
              <w:br/>
            </w:r>
            <w:r w:rsidRPr="0089538D">
              <w:rPr>
                <w:rFonts w:eastAsia="Times New Roman"/>
                <w:szCs w:val="20"/>
              </w:rPr>
              <w:t>Япония</w:t>
            </w:r>
            <w:r w:rsidRPr="007660FF">
              <w:rPr>
                <w:rFonts w:eastAsia="Times New Roman"/>
                <w:szCs w:val="20"/>
              </w:rPr>
              <w:t>/</w:t>
            </w:r>
            <w:r>
              <w:rPr>
                <w:rFonts w:eastAsia="Times New Roman"/>
                <w:szCs w:val="20"/>
              </w:rPr>
              <w:br/>
            </w:r>
            <w:r w:rsidRPr="0089538D">
              <w:rPr>
                <w:rFonts w:eastAsia="Times New Roman"/>
                <w:szCs w:val="20"/>
              </w:rPr>
              <w:t>США</w:t>
            </w:r>
          </w:p>
        </w:tc>
        <w:tc>
          <w:tcPr>
            <w:tcW w:w="1170" w:type="dxa"/>
            <w:tcBorders>
              <w:bottom w:val="single" w:sz="12" w:space="0" w:color="auto"/>
            </w:tcBorders>
            <w:shd w:val="clear" w:color="auto" w:fill="auto"/>
            <w:hideMark/>
          </w:tcPr>
          <w:p w14:paraId="42FC3DDE" w14:textId="77777777" w:rsidR="00E57C0D" w:rsidRPr="007660FF"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AC</w:t>
            </w:r>
            <w:r w:rsidRPr="007660FF">
              <w:rPr>
                <w:rFonts w:eastAsia="Times New Roman"/>
                <w:szCs w:val="20"/>
              </w:rPr>
              <w:t>.3/33</w:t>
            </w:r>
            <w:r w:rsidRPr="007660FF">
              <w:rPr>
                <w:rFonts w:eastAsia="Times New Roman"/>
                <w:szCs w:val="20"/>
              </w:rPr>
              <w:br/>
              <w:t>(</w:t>
            </w:r>
            <w:r w:rsidRPr="0089538D">
              <w:rPr>
                <w:rFonts w:eastAsia="Times New Roman"/>
                <w:szCs w:val="20"/>
              </w:rPr>
              <w:t>включая КВ</w:t>
            </w:r>
            <w:r w:rsidRPr="007660FF">
              <w:rPr>
                <w:rFonts w:eastAsia="Times New Roman"/>
                <w:szCs w:val="20"/>
              </w:rPr>
              <w:t>)</w:t>
            </w:r>
          </w:p>
        </w:tc>
        <w:tc>
          <w:tcPr>
            <w:tcW w:w="1620" w:type="dxa"/>
            <w:tcBorders>
              <w:bottom w:val="single" w:sz="12" w:space="0" w:color="auto"/>
            </w:tcBorders>
            <w:shd w:val="clear" w:color="auto" w:fill="auto"/>
          </w:tcPr>
          <w:p w14:paraId="61DE3A26" w14:textId="77777777" w:rsidR="00E57C0D" w:rsidRPr="007660FF" w:rsidRDefault="00E57C0D" w:rsidP="000659B2">
            <w:pPr>
              <w:tabs>
                <w:tab w:val="left" w:pos="288"/>
                <w:tab w:val="left" w:pos="576"/>
                <w:tab w:val="left" w:pos="864"/>
                <w:tab w:val="left" w:pos="1152"/>
              </w:tabs>
              <w:spacing w:before="40" w:after="80"/>
              <w:ind w:right="43"/>
              <w:rPr>
                <w:rFonts w:eastAsia="Times New Roman"/>
                <w:szCs w:val="20"/>
              </w:rPr>
            </w:pPr>
          </w:p>
        </w:tc>
        <w:tc>
          <w:tcPr>
            <w:tcW w:w="3030" w:type="dxa"/>
            <w:tcBorders>
              <w:bottom w:val="single" w:sz="12" w:space="0" w:color="auto"/>
            </w:tcBorders>
            <w:shd w:val="clear" w:color="auto" w:fill="auto"/>
            <w:hideMark/>
          </w:tcPr>
          <w:p w14:paraId="2569AF1B"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highlight w:val="yellow"/>
              </w:rPr>
            </w:pPr>
            <w:r>
              <w:rPr>
                <w:rFonts w:eastAsia="Times New Roman"/>
                <w:szCs w:val="20"/>
              </w:rPr>
              <w:t xml:space="preserve">АС. 3 решил продлить мандат </w:t>
            </w:r>
            <w:r w:rsidRPr="00E26BEC">
              <w:rPr>
                <w:rFonts w:eastAsia="Times New Roman"/>
                <w:szCs w:val="20"/>
              </w:rPr>
              <w:t>НТРГ</w:t>
            </w:r>
            <w:r>
              <w:rPr>
                <w:rFonts w:eastAsia="Times New Roman"/>
                <w:szCs w:val="20"/>
              </w:rPr>
              <w:t xml:space="preserve"> по БАТС до декабря</w:t>
            </w:r>
            <w:r w:rsidRPr="0089538D">
              <w:rPr>
                <w:rFonts w:eastAsia="Times New Roman"/>
                <w:szCs w:val="20"/>
              </w:rPr>
              <w:t xml:space="preserve"> </w:t>
            </w:r>
            <w:r w:rsidR="006F2E85">
              <w:rPr>
                <w:rFonts w:eastAsia="Times New Roman"/>
                <w:szCs w:val="20"/>
              </w:rPr>
              <w:br/>
            </w:r>
            <w:r w:rsidRPr="0089538D">
              <w:rPr>
                <w:rFonts w:eastAsia="Times New Roman"/>
                <w:szCs w:val="20"/>
              </w:rPr>
              <w:t>201</w:t>
            </w:r>
            <w:r>
              <w:rPr>
                <w:rFonts w:eastAsia="Times New Roman"/>
                <w:szCs w:val="20"/>
              </w:rPr>
              <w:t>6</w:t>
            </w:r>
            <w:r w:rsidRPr="0089538D">
              <w:rPr>
                <w:rFonts w:eastAsia="Times New Roman"/>
                <w:szCs w:val="20"/>
              </w:rPr>
              <w:t xml:space="preserve"> года.</w:t>
            </w:r>
          </w:p>
        </w:tc>
      </w:tr>
    </w:tbl>
    <w:p w14:paraId="645584F2" w14:textId="77777777" w:rsidR="00E57C0D" w:rsidRPr="00FF77CB"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14:paraId="3FDA3711" w14:textId="77777777" w:rsidR="00E57C0D" w:rsidRPr="007660FF" w:rsidRDefault="003D2708" w:rsidP="003D2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szCs w:val="24"/>
        </w:rPr>
        <w:br w:type="page"/>
      </w:r>
      <w:r w:rsidR="00E57C0D" w:rsidRPr="00FF77CB">
        <w:rPr>
          <w:lang w:val="en-US"/>
        </w:rPr>
        <w:t>GRSG</w:t>
      </w:r>
    </w:p>
    <w:p w14:paraId="317F6A62" w14:textId="77777777" w:rsidR="00E57C0D" w:rsidRPr="007660FF"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0020F7F7" w14:textId="77777777" w:rsidR="00E57C0D" w:rsidRPr="007660FF"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tbl>
      <w:tblPr>
        <w:tblW w:w="10050" w:type="dxa"/>
        <w:tblLayout w:type="fixed"/>
        <w:tblCellMar>
          <w:left w:w="0" w:type="dxa"/>
          <w:right w:w="0" w:type="dxa"/>
        </w:tblCellMar>
        <w:tblLook w:val="01E0" w:firstRow="1" w:lastRow="1" w:firstColumn="1" w:lastColumn="1" w:noHBand="0" w:noVBand="0"/>
      </w:tblPr>
      <w:tblGrid>
        <w:gridCol w:w="1675"/>
        <w:gridCol w:w="1655"/>
        <w:gridCol w:w="900"/>
        <w:gridCol w:w="1080"/>
        <w:gridCol w:w="1710"/>
        <w:gridCol w:w="3030"/>
      </w:tblGrid>
      <w:tr w:rsidR="00E57C0D" w:rsidRPr="0089538D" w14:paraId="0CF95296" w14:textId="77777777" w:rsidTr="007C65A6">
        <w:trPr>
          <w:cantSplit/>
          <w:tblHeader/>
        </w:trPr>
        <w:tc>
          <w:tcPr>
            <w:tcW w:w="1675" w:type="dxa"/>
            <w:tcBorders>
              <w:top w:val="single" w:sz="4" w:space="0" w:color="auto"/>
              <w:bottom w:val="single" w:sz="12" w:space="0" w:color="auto"/>
            </w:tcBorders>
            <w:shd w:val="clear" w:color="auto" w:fill="auto"/>
            <w:vAlign w:val="bottom"/>
            <w:hideMark/>
          </w:tcPr>
          <w:p w14:paraId="0BD5615A"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Пункт</w:t>
            </w:r>
          </w:p>
        </w:tc>
        <w:tc>
          <w:tcPr>
            <w:tcW w:w="1655" w:type="dxa"/>
            <w:tcBorders>
              <w:top w:val="single" w:sz="4" w:space="0" w:color="auto"/>
              <w:bottom w:val="single" w:sz="12" w:space="0" w:color="auto"/>
            </w:tcBorders>
            <w:shd w:val="clear" w:color="auto" w:fill="auto"/>
            <w:vAlign w:val="bottom"/>
            <w:hideMark/>
          </w:tcPr>
          <w:p w14:paraId="14046A07"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Неофициальная группа</w:t>
            </w:r>
            <w:r w:rsidRPr="0089538D">
              <w:rPr>
                <w:rFonts w:eastAsia="Times New Roman"/>
                <w:i/>
                <w:sz w:val="14"/>
                <w:szCs w:val="16"/>
              </w:rPr>
              <w:br/>
              <w:t>(Да–Нет)/</w:t>
            </w:r>
            <w:r>
              <w:rPr>
                <w:rFonts w:eastAsia="Times New Roman"/>
                <w:i/>
                <w:sz w:val="14"/>
                <w:szCs w:val="16"/>
              </w:rPr>
              <w:br/>
            </w:r>
            <w:r w:rsidRPr="0089538D">
              <w:rPr>
                <w:rFonts w:eastAsia="Times New Roman"/>
                <w:i/>
                <w:sz w:val="14"/>
                <w:szCs w:val="16"/>
              </w:rPr>
              <w:t xml:space="preserve">Председатель </w:t>
            </w:r>
            <w:r w:rsidR="00633CA5">
              <w:rPr>
                <w:rFonts w:eastAsia="Times New Roman"/>
                <w:i/>
                <w:sz w:val="14"/>
                <w:szCs w:val="16"/>
              </w:rPr>
              <w:br/>
            </w:r>
            <w:r w:rsidRPr="0089538D">
              <w:rPr>
                <w:rFonts w:eastAsia="Times New Roman"/>
                <w:i/>
                <w:sz w:val="14"/>
                <w:szCs w:val="16"/>
              </w:rPr>
              <w:t xml:space="preserve">и заместитель </w:t>
            </w:r>
            <w:r w:rsidR="00633CA5">
              <w:rPr>
                <w:rFonts w:eastAsia="Times New Roman"/>
                <w:i/>
                <w:sz w:val="14"/>
                <w:szCs w:val="16"/>
              </w:rPr>
              <w:br/>
            </w:r>
            <w:r w:rsidRPr="0089538D">
              <w:rPr>
                <w:rFonts w:eastAsia="Times New Roman"/>
                <w:i/>
                <w:sz w:val="14"/>
                <w:szCs w:val="16"/>
              </w:rPr>
              <w:t>Председателя</w:t>
            </w:r>
          </w:p>
        </w:tc>
        <w:tc>
          <w:tcPr>
            <w:tcW w:w="900" w:type="dxa"/>
            <w:tcBorders>
              <w:top w:val="single" w:sz="4" w:space="0" w:color="auto"/>
              <w:bottom w:val="single" w:sz="12" w:space="0" w:color="auto"/>
            </w:tcBorders>
            <w:shd w:val="clear" w:color="auto" w:fill="auto"/>
            <w:vAlign w:val="bottom"/>
            <w:hideMark/>
          </w:tcPr>
          <w:p w14:paraId="08645678" w14:textId="77777777" w:rsidR="00E57C0D" w:rsidRPr="00D65455" w:rsidRDefault="00E57C0D" w:rsidP="000659B2">
            <w:pPr>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080" w:type="dxa"/>
            <w:tcBorders>
              <w:top w:val="single" w:sz="4" w:space="0" w:color="auto"/>
              <w:bottom w:val="single" w:sz="12" w:space="0" w:color="auto"/>
            </w:tcBorders>
            <w:shd w:val="clear" w:color="auto" w:fill="auto"/>
            <w:vAlign w:val="bottom"/>
            <w:hideMark/>
          </w:tcPr>
          <w:p w14:paraId="0C55EC36"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Pr>
                <w:rFonts w:eastAsia="Times New Roman"/>
                <w:i/>
                <w:sz w:val="14"/>
                <w:szCs w:val="16"/>
              </w:rPr>
              <w:br/>
            </w:r>
            <w:r w:rsidRPr="0089538D">
              <w:rPr>
                <w:rFonts w:eastAsia="Times New Roman"/>
                <w:i/>
                <w:sz w:val="14"/>
                <w:szCs w:val="16"/>
                <w:lang w:val="en-GB"/>
              </w:rPr>
              <w:t>WP</w:t>
            </w:r>
            <w:r w:rsidRPr="0089538D">
              <w:rPr>
                <w:rFonts w:eastAsia="Times New Roman"/>
                <w:i/>
                <w:sz w:val="14"/>
                <w:szCs w:val="16"/>
              </w:rPr>
              <w:t>.29/…)</w:t>
            </w:r>
          </w:p>
        </w:tc>
        <w:tc>
          <w:tcPr>
            <w:tcW w:w="1710" w:type="dxa"/>
            <w:tcBorders>
              <w:top w:val="single" w:sz="4" w:space="0" w:color="auto"/>
              <w:bottom w:val="single" w:sz="12" w:space="0" w:color="auto"/>
            </w:tcBorders>
            <w:shd w:val="clear" w:color="auto" w:fill="auto"/>
            <w:vAlign w:val="bottom"/>
            <w:hideMark/>
          </w:tcPr>
          <w:p w14:paraId="57538EB2" w14:textId="77777777" w:rsidR="00E57C0D" w:rsidRPr="0089538D" w:rsidRDefault="00E57C0D" w:rsidP="000659B2">
            <w:pPr>
              <w:spacing w:before="80" w:after="80" w:line="160" w:lineRule="exact"/>
              <w:ind w:right="43"/>
              <w:rPr>
                <w:rFonts w:eastAsia="Times New Roman"/>
                <w:i/>
                <w:sz w:val="14"/>
                <w:szCs w:val="16"/>
              </w:rPr>
            </w:pPr>
            <w:r w:rsidRPr="0089538D">
              <w:rPr>
                <w:rFonts w:eastAsia="Times New Roman"/>
                <w:i/>
                <w:sz w:val="14"/>
                <w:szCs w:val="16"/>
              </w:rPr>
              <w:t>Предложение по проекту ГТП ООН</w:t>
            </w:r>
            <w:r w:rsidRPr="0089538D">
              <w:rPr>
                <w:rFonts w:eastAsia="Times New Roman"/>
                <w:i/>
                <w:sz w:val="14"/>
                <w:szCs w:val="16"/>
              </w:rPr>
              <w:br/>
              <w:t>(</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p>
        </w:tc>
        <w:tc>
          <w:tcPr>
            <w:tcW w:w="3030" w:type="dxa"/>
            <w:tcBorders>
              <w:top w:val="single" w:sz="4" w:space="0" w:color="auto"/>
              <w:bottom w:val="single" w:sz="12" w:space="0" w:color="auto"/>
            </w:tcBorders>
            <w:shd w:val="clear" w:color="auto" w:fill="auto"/>
            <w:vAlign w:val="bottom"/>
            <w:hideMark/>
          </w:tcPr>
          <w:p w14:paraId="3B963844" w14:textId="77777777" w:rsidR="00E57C0D" w:rsidRPr="007660FF" w:rsidRDefault="00E57C0D" w:rsidP="000659B2">
            <w:pPr>
              <w:spacing w:before="80" w:after="80" w:line="160" w:lineRule="exact"/>
              <w:ind w:right="43"/>
              <w:rPr>
                <w:rFonts w:eastAsia="Times New Roman"/>
                <w:i/>
                <w:sz w:val="14"/>
                <w:szCs w:val="16"/>
              </w:rPr>
            </w:pPr>
            <w:r w:rsidRPr="0089538D">
              <w:rPr>
                <w:rFonts w:eastAsia="Times New Roman"/>
                <w:i/>
                <w:sz w:val="14"/>
                <w:szCs w:val="16"/>
              </w:rPr>
              <w:t>Состояние дел/замечания</w:t>
            </w:r>
          </w:p>
        </w:tc>
      </w:tr>
      <w:tr w:rsidR="00E57C0D" w:rsidRPr="0089538D" w14:paraId="7443472F" w14:textId="77777777" w:rsidTr="007C65A6">
        <w:trPr>
          <w:cantSplit/>
          <w:trHeight w:hRule="exact" w:val="115"/>
          <w:tblHeader/>
        </w:trPr>
        <w:tc>
          <w:tcPr>
            <w:tcW w:w="1675" w:type="dxa"/>
            <w:tcBorders>
              <w:top w:val="single" w:sz="12" w:space="0" w:color="auto"/>
            </w:tcBorders>
            <w:shd w:val="clear" w:color="auto" w:fill="auto"/>
            <w:vAlign w:val="bottom"/>
          </w:tcPr>
          <w:p w14:paraId="53E1FBB7" w14:textId="77777777" w:rsidR="00E57C0D" w:rsidRPr="007660FF" w:rsidRDefault="00E57C0D" w:rsidP="000659B2">
            <w:pPr>
              <w:spacing w:before="40" w:after="40" w:line="210" w:lineRule="exact"/>
              <w:ind w:right="72"/>
              <w:rPr>
                <w:rFonts w:eastAsia="Times New Roman"/>
                <w:sz w:val="17"/>
                <w:szCs w:val="18"/>
              </w:rPr>
            </w:pPr>
          </w:p>
        </w:tc>
        <w:tc>
          <w:tcPr>
            <w:tcW w:w="1655" w:type="dxa"/>
            <w:tcBorders>
              <w:top w:val="single" w:sz="12" w:space="0" w:color="auto"/>
            </w:tcBorders>
            <w:shd w:val="clear" w:color="auto" w:fill="auto"/>
            <w:vAlign w:val="bottom"/>
          </w:tcPr>
          <w:p w14:paraId="1F82704D" w14:textId="77777777" w:rsidR="00E57C0D" w:rsidRPr="007660FF" w:rsidRDefault="00E57C0D" w:rsidP="000659B2">
            <w:pPr>
              <w:spacing w:before="40" w:after="40" w:line="210" w:lineRule="exact"/>
              <w:ind w:right="43"/>
              <w:rPr>
                <w:rFonts w:eastAsia="Times New Roman"/>
                <w:sz w:val="17"/>
                <w:szCs w:val="18"/>
              </w:rPr>
            </w:pPr>
          </w:p>
        </w:tc>
        <w:tc>
          <w:tcPr>
            <w:tcW w:w="900" w:type="dxa"/>
            <w:tcBorders>
              <w:top w:val="single" w:sz="12" w:space="0" w:color="auto"/>
            </w:tcBorders>
            <w:shd w:val="clear" w:color="auto" w:fill="auto"/>
            <w:vAlign w:val="bottom"/>
          </w:tcPr>
          <w:p w14:paraId="6A1B0520" w14:textId="77777777" w:rsidR="00E57C0D" w:rsidRPr="007660FF" w:rsidRDefault="00E57C0D" w:rsidP="000659B2">
            <w:pPr>
              <w:spacing w:before="40" w:after="40" w:line="210" w:lineRule="exact"/>
              <w:ind w:right="43"/>
              <w:rPr>
                <w:rFonts w:eastAsia="Times New Roman"/>
                <w:sz w:val="17"/>
                <w:szCs w:val="18"/>
              </w:rPr>
            </w:pPr>
          </w:p>
        </w:tc>
        <w:tc>
          <w:tcPr>
            <w:tcW w:w="1080" w:type="dxa"/>
            <w:tcBorders>
              <w:top w:val="single" w:sz="12" w:space="0" w:color="auto"/>
            </w:tcBorders>
            <w:shd w:val="clear" w:color="auto" w:fill="auto"/>
            <w:vAlign w:val="bottom"/>
          </w:tcPr>
          <w:p w14:paraId="29A07D95" w14:textId="77777777" w:rsidR="00E57C0D" w:rsidRPr="007660FF" w:rsidRDefault="00E57C0D" w:rsidP="000659B2">
            <w:pPr>
              <w:spacing w:before="40" w:after="40" w:line="210" w:lineRule="exact"/>
              <w:ind w:right="43"/>
              <w:rPr>
                <w:rFonts w:eastAsia="Times New Roman"/>
                <w:sz w:val="17"/>
                <w:szCs w:val="18"/>
              </w:rPr>
            </w:pPr>
          </w:p>
        </w:tc>
        <w:tc>
          <w:tcPr>
            <w:tcW w:w="1710" w:type="dxa"/>
            <w:tcBorders>
              <w:top w:val="single" w:sz="12" w:space="0" w:color="auto"/>
            </w:tcBorders>
            <w:shd w:val="clear" w:color="auto" w:fill="auto"/>
            <w:vAlign w:val="bottom"/>
          </w:tcPr>
          <w:p w14:paraId="0CFE989F" w14:textId="77777777" w:rsidR="00E57C0D" w:rsidRPr="007660FF" w:rsidRDefault="00E57C0D" w:rsidP="000659B2">
            <w:pPr>
              <w:spacing w:before="40" w:after="40" w:line="210" w:lineRule="exact"/>
              <w:ind w:right="43"/>
              <w:rPr>
                <w:rFonts w:eastAsia="Times New Roman"/>
                <w:sz w:val="17"/>
                <w:szCs w:val="18"/>
              </w:rPr>
            </w:pPr>
          </w:p>
        </w:tc>
        <w:tc>
          <w:tcPr>
            <w:tcW w:w="3030" w:type="dxa"/>
            <w:tcBorders>
              <w:top w:val="single" w:sz="12" w:space="0" w:color="auto"/>
            </w:tcBorders>
            <w:shd w:val="clear" w:color="auto" w:fill="auto"/>
            <w:vAlign w:val="bottom"/>
          </w:tcPr>
          <w:p w14:paraId="1E31B6EC" w14:textId="77777777" w:rsidR="00E57C0D" w:rsidRPr="007660FF" w:rsidRDefault="00E57C0D" w:rsidP="000659B2">
            <w:pPr>
              <w:spacing w:before="40" w:after="40" w:line="210" w:lineRule="exact"/>
              <w:ind w:right="43"/>
              <w:rPr>
                <w:rFonts w:eastAsia="Times New Roman"/>
                <w:sz w:val="17"/>
                <w:szCs w:val="18"/>
              </w:rPr>
            </w:pPr>
          </w:p>
        </w:tc>
      </w:tr>
      <w:tr w:rsidR="00E57C0D" w:rsidRPr="0089538D" w14:paraId="4469640B" w14:textId="77777777" w:rsidTr="007C65A6">
        <w:trPr>
          <w:cantSplit/>
        </w:trPr>
        <w:tc>
          <w:tcPr>
            <w:tcW w:w="1675" w:type="dxa"/>
            <w:tcBorders>
              <w:bottom w:val="single" w:sz="12" w:space="0" w:color="auto"/>
            </w:tcBorders>
            <w:shd w:val="clear" w:color="auto" w:fill="auto"/>
            <w:hideMark/>
          </w:tcPr>
          <w:p w14:paraId="540ED2E7"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Pr>
                <w:rFonts w:eastAsia="Times New Roman"/>
                <w:szCs w:val="20"/>
              </w:rPr>
              <w:t>С</w:t>
            </w:r>
            <w:r w:rsidRPr="0089538D">
              <w:rPr>
                <w:rFonts w:eastAsia="Times New Roman"/>
                <w:szCs w:val="20"/>
              </w:rPr>
              <w:t>текла для панорамных люков автомобилей (СПЛА)</w:t>
            </w:r>
          </w:p>
        </w:tc>
        <w:tc>
          <w:tcPr>
            <w:tcW w:w="1655" w:type="dxa"/>
            <w:tcBorders>
              <w:bottom w:val="single" w:sz="12" w:space="0" w:color="auto"/>
            </w:tcBorders>
            <w:shd w:val="clear" w:color="auto" w:fill="auto"/>
            <w:hideMark/>
          </w:tcPr>
          <w:p w14:paraId="57BDD96F" w14:textId="77777777" w:rsidR="00E57C0D" w:rsidRPr="007C65A6" w:rsidRDefault="00E57C0D" w:rsidP="007C65A6">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да</w:t>
            </w:r>
            <w:r w:rsidRPr="007C65A6">
              <w:rPr>
                <w:rFonts w:eastAsia="Times New Roman"/>
                <w:szCs w:val="20"/>
              </w:rPr>
              <w:t>/</w:t>
            </w:r>
            <w:r w:rsidRPr="0089538D">
              <w:rPr>
                <w:rFonts w:eastAsia="Times New Roman"/>
                <w:szCs w:val="20"/>
              </w:rPr>
              <w:t>Корея</w:t>
            </w:r>
            <w:r w:rsidRPr="007C65A6">
              <w:rPr>
                <w:rFonts w:eastAsia="Times New Roman"/>
                <w:szCs w:val="20"/>
              </w:rPr>
              <w:t>/</w:t>
            </w:r>
            <w:r w:rsidR="007C65A6">
              <w:rPr>
                <w:rFonts w:eastAsia="Times New Roman"/>
                <w:szCs w:val="20"/>
              </w:rPr>
              <w:br/>
            </w:r>
            <w:r w:rsidRPr="0089538D">
              <w:rPr>
                <w:rFonts w:eastAsia="Times New Roman"/>
                <w:szCs w:val="20"/>
              </w:rPr>
              <w:t>Германия</w:t>
            </w:r>
          </w:p>
        </w:tc>
        <w:tc>
          <w:tcPr>
            <w:tcW w:w="900" w:type="dxa"/>
            <w:tcBorders>
              <w:bottom w:val="single" w:sz="12" w:space="0" w:color="auto"/>
            </w:tcBorders>
            <w:shd w:val="clear" w:color="auto" w:fill="auto"/>
            <w:hideMark/>
          </w:tcPr>
          <w:p w14:paraId="294B5848"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Корея</w:t>
            </w:r>
          </w:p>
        </w:tc>
        <w:tc>
          <w:tcPr>
            <w:tcW w:w="1080" w:type="dxa"/>
            <w:tcBorders>
              <w:bottom w:val="single" w:sz="12" w:space="0" w:color="auto"/>
            </w:tcBorders>
            <w:shd w:val="clear" w:color="auto" w:fill="auto"/>
            <w:hideMark/>
          </w:tcPr>
          <w:p w14:paraId="4A869DA5" w14:textId="77777777" w:rsidR="00E57C0D" w:rsidRPr="007C65A6"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AC</w:t>
            </w:r>
            <w:r w:rsidRPr="007C65A6">
              <w:rPr>
                <w:rFonts w:eastAsia="Times New Roman"/>
                <w:szCs w:val="20"/>
              </w:rPr>
              <w:t>.3/41</w:t>
            </w:r>
          </w:p>
        </w:tc>
        <w:tc>
          <w:tcPr>
            <w:tcW w:w="1710" w:type="dxa"/>
            <w:tcBorders>
              <w:bottom w:val="single" w:sz="12" w:space="0" w:color="auto"/>
            </w:tcBorders>
            <w:shd w:val="clear" w:color="auto" w:fill="auto"/>
          </w:tcPr>
          <w:p w14:paraId="295A9477" w14:textId="77777777" w:rsidR="00E57C0D" w:rsidRPr="007C65A6" w:rsidRDefault="00E57C0D" w:rsidP="000659B2">
            <w:pPr>
              <w:tabs>
                <w:tab w:val="left" w:pos="288"/>
                <w:tab w:val="left" w:pos="576"/>
                <w:tab w:val="left" w:pos="864"/>
                <w:tab w:val="left" w:pos="1152"/>
              </w:tabs>
              <w:spacing w:before="40" w:after="80"/>
              <w:ind w:right="43"/>
              <w:rPr>
                <w:rFonts w:eastAsia="Times New Roman"/>
                <w:szCs w:val="20"/>
              </w:rPr>
            </w:pPr>
          </w:p>
        </w:tc>
        <w:tc>
          <w:tcPr>
            <w:tcW w:w="3030" w:type="dxa"/>
            <w:tcBorders>
              <w:bottom w:val="single" w:sz="12" w:space="0" w:color="auto"/>
            </w:tcBorders>
            <w:shd w:val="clear" w:color="auto" w:fill="auto"/>
            <w:hideMark/>
          </w:tcPr>
          <w:p w14:paraId="12FE64B0"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highlight w:val="yellow"/>
              </w:rPr>
            </w:pPr>
            <w:r w:rsidRPr="0089538D">
              <w:rPr>
                <w:rFonts w:eastAsia="Times New Roman"/>
                <w:szCs w:val="20"/>
                <w:lang w:val="en-GB"/>
              </w:rPr>
              <w:t>AC</w:t>
            </w:r>
            <w:r w:rsidRPr="0089538D">
              <w:rPr>
                <w:rFonts w:eastAsia="Times New Roman"/>
                <w:szCs w:val="20"/>
              </w:rPr>
              <w:t>.3</w:t>
            </w:r>
            <w:r>
              <w:rPr>
                <w:rFonts w:eastAsia="Times New Roman"/>
                <w:szCs w:val="20"/>
              </w:rPr>
              <w:t>, как ожидается, примет решение о продлении мандата НТРГ по СПЛА на своей сессии в марте 2016 года</w:t>
            </w:r>
            <w:r w:rsidRPr="0089538D">
              <w:rPr>
                <w:rFonts w:eastAsia="Times New Roman"/>
                <w:szCs w:val="20"/>
              </w:rPr>
              <w:t xml:space="preserve">. </w:t>
            </w:r>
          </w:p>
        </w:tc>
      </w:tr>
    </w:tbl>
    <w:p w14:paraId="1A2FC500" w14:textId="77777777" w:rsidR="00E57C0D" w:rsidRPr="001433FC"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14:paraId="35A56406" w14:textId="77777777" w:rsidR="00E57C0D" w:rsidRPr="001433FC"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14:paraId="24FAF78C" w14:textId="77777777" w:rsidR="00E57C0D" w:rsidRPr="001433FC" w:rsidRDefault="00E57C0D" w:rsidP="00E57C0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szCs w:val="24"/>
        </w:rPr>
      </w:pPr>
    </w:p>
    <w:p w14:paraId="4AF786A2" w14:textId="77777777" w:rsidR="00E57C0D" w:rsidRPr="001433FC" w:rsidRDefault="00E57C0D" w:rsidP="006F2E8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433FC">
        <w:t>Положение в связи с темами для обмена мнениями</w:t>
      </w:r>
    </w:p>
    <w:p w14:paraId="14F4C75A" w14:textId="77777777" w:rsidR="00E57C0D" w:rsidRPr="001433FC" w:rsidRDefault="00E57C0D" w:rsidP="006F2E8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p w14:paraId="0D907AA6" w14:textId="77777777" w:rsidR="00E57C0D" w:rsidRPr="001433FC" w:rsidRDefault="00E57C0D" w:rsidP="006F2E8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b/>
          <w:sz w:val="10"/>
          <w:szCs w:val="24"/>
        </w:rPr>
      </w:pPr>
    </w:p>
    <w:tbl>
      <w:tblPr>
        <w:tblW w:w="10050" w:type="dxa"/>
        <w:tblLayout w:type="fixed"/>
        <w:tblCellMar>
          <w:left w:w="0" w:type="dxa"/>
          <w:right w:w="0" w:type="dxa"/>
        </w:tblCellMar>
        <w:tblLook w:val="01E0" w:firstRow="1" w:lastRow="1" w:firstColumn="1" w:lastColumn="1" w:noHBand="0" w:noVBand="0"/>
      </w:tblPr>
      <w:tblGrid>
        <w:gridCol w:w="1080"/>
        <w:gridCol w:w="1980"/>
        <w:gridCol w:w="1170"/>
        <w:gridCol w:w="990"/>
        <w:gridCol w:w="1710"/>
        <w:gridCol w:w="3120"/>
      </w:tblGrid>
      <w:tr w:rsidR="00E57C0D" w:rsidRPr="0089538D" w14:paraId="0B2DA414" w14:textId="77777777" w:rsidTr="000659B2">
        <w:trPr>
          <w:cantSplit/>
          <w:tblHeader/>
        </w:trPr>
        <w:tc>
          <w:tcPr>
            <w:tcW w:w="1080" w:type="dxa"/>
            <w:tcBorders>
              <w:top w:val="single" w:sz="4" w:space="0" w:color="auto"/>
              <w:bottom w:val="single" w:sz="12" w:space="0" w:color="auto"/>
            </w:tcBorders>
            <w:shd w:val="clear" w:color="auto" w:fill="auto"/>
            <w:vAlign w:val="bottom"/>
            <w:hideMark/>
          </w:tcPr>
          <w:p w14:paraId="7ABDF98F" w14:textId="77777777" w:rsidR="00E57C0D" w:rsidRPr="0089538D" w:rsidRDefault="00E57C0D" w:rsidP="006F2E85">
            <w:pPr>
              <w:keepNext/>
              <w:keepLines/>
              <w:spacing w:before="80" w:after="80" w:line="160" w:lineRule="exact"/>
              <w:ind w:right="43"/>
              <w:rPr>
                <w:rFonts w:eastAsia="Times New Roman"/>
                <w:i/>
                <w:sz w:val="14"/>
                <w:szCs w:val="16"/>
              </w:rPr>
            </w:pPr>
            <w:r w:rsidRPr="0089538D">
              <w:rPr>
                <w:rFonts w:eastAsia="Times New Roman"/>
                <w:i/>
                <w:sz w:val="14"/>
                <w:szCs w:val="16"/>
              </w:rPr>
              <w:t>Рабочая группа</w:t>
            </w:r>
          </w:p>
        </w:tc>
        <w:tc>
          <w:tcPr>
            <w:tcW w:w="1980" w:type="dxa"/>
            <w:tcBorders>
              <w:top w:val="single" w:sz="4" w:space="0" w:color="auto"/>
              <w:bottom w:val="single" w:sz="12" w:space="0" w:color="auto"/>
            </w:tcBorders>
            <w:shd w:val="clear" w:color="auto" w:fill="auto"/>
            <w:vAlign w:val="bottom"/>
            <w:hideMark/>
          </w:tcPr>
          <w:p w14:paraId="651BD92F" w14:textId="77777777" w:rsidR="00E57C0D" w:rsidRPr="0089538D" w:rsidRDefault="00E57C0D" w:rsidP="006F2E85">
            <w:pPr>
              <w:keepNext/>
              <w:keepLines/>
              <w:spacing w:before="80" w:after="80" w:line="160" w:lineRule="exact"/>
              <w:ind w:right="43"/>
              <w:rPr>
                <w:rFonts w:eastAsia="Times New Roman"/>
                <w:i/>
                <w:sz w:val="14"/>
                <w:szCs w:val="16"/>
              </w:rPr>
            </w:pPr>
            <w:r w:rsidRPr="0089538D">
              <w:rPr>
                <w:rFonts w:eastAsia="Times New Roman"/>
                <w:i/>
                <w:sz w:val="14"/>
                <w:szCs w:val="16"/>
              </w:rPr>
              <w:t>Пункт</w:t>
            </w:r>
          </w:p>
        </w:tc>
        <w:tc>
          <w:tcPr>
            <w:tcW w:w="1170" w:type="dxa"/>
            <w:tcBorders>
              <w:top w:val="single" w:sz="4" w:space="0" w:color="auto"/>
              <w:bottom w:val="single" w:sz="12" w:space="0" w:color="auto"/>
            </w:tcBorders>
            <w:shd w:val="clear" w:color="auto" w:fill="auto"/>
            <w:vAlign w:val="bottom"/>
            <w:hideMark/>
          </w:tcPr>
          <w:p w14:paraId="7867D230" w14:textId="77777777" w:rsidR="00E57C0D" w:rsidRPr="0089538D" w:rsidRDefault="00E57C0D" w:rsidP="00633CA5">
            <w:pPr>
              <w:keepNext/>
              <w:keepLines/>
              <w:spacing w:before="80" w:after="80" w:line="160" w:lineRule="exact"/>
              <w:ind w:left="108" w:right="43"/>
              <w:rPr>
                <w:rFonts w:eastAsia="Times New Roman"/>
                <w:i/>
                <w:sz w:val="14"/>
                <w:szCs w:val="16"/>
              </w:rPr>
            </w:pPr>
            <w:r w:rsidRPr="0089538D">
              <w:rPr>
                <w:rFonts w:eastAsia="Times New Roman"/>
                <w:i/>
                <w:sz w:val="14"/>
                <w:szCs w:val="16"/>
              </w:rPr>
              <w:t xml:space="preserve">Неофициальная группа </w:t>
            </w:r>
            <w:r>
              <w:rPr>
                <w:rFonts w:eastAsia="Times New Roman"/>
                <w:i/>
                <w:sz w:val="14"/>
                <w:szCs w:val="16"/>
              </w:rPr>
              <w:br/>
            </w:r>
            <w:r w:rsidRPr="0089538D">
              <w:rPr>
                <w:rFonts w:eastAsia="Times New Roman"/>
                <w:i/>
                <w:sz w:val="14"/>
                <w:szCs w:val="16"/>
              </w:rPr>
              <w:t xml:space="preserve">(Да–Нет)/ </w:t>
            </w:r>
            <w:r>
              <w:rPr>
                <w:rFonts w:eastAsia="Times New Roman"/>
                <w:i/>
                <w:sz w:val="14"/>
                <w:szCs w:val="16"/>
              </w:rPr>
              <w:br/>
            </w:r>
            <w:r w:rsidRPr="0089538D">
              <w:rPr>
                <w:rFonts w:eastAsia="Times New Roman"/>
                <w:i/>
                <w:sz w:val="14"/>
                <w:szCs w:val="16"/>
              </w:rPr>
              <w:t>Председатель/</w:t>
            </w:r>
            <w:r>
              <w:rPr>
                <w:rFonts w:eastAsia="Times New Roman"/>
                <w:i/>
                <w:sz w:val="14"/>
                <w:szCs w:val="16"/>
              </w:rPr>
              <w:t xml:space="preserve"> </w:t>
            </w:r>
            <w:r w:rsidRPr="0089538D">
              <w:rPr>
                <w:rFonts w:eastAsia="Times New Roman"/>
                <w:i/>
                <w:sz w:val="14"/>
                <w:szCs w:val="16"/>
              </w:rPr>
              <w:t>заместитель Председателя</w:t>
            </w:r>
          </w:p>
        </w:tc>
        <w:tc>
          <w:tcPr>
            <w:tcW w:w="990" w:type="dxa"/>
            <w:tcBorders>
              <w:top w:val="single" w:sz="4" w:space="0" w:color="auto"/>
              <w:bottom w:val="single" w:sz="12" w:space="0" w:color="auto"/>
            </w:tcBorders>
            <w:shd w:val="clear" w:color="auto" w:fill="auto"/>
            <w:vAlign w:val="bottom"/>
            <w:hideMark/>
          </w:tcPr>
          <w:p w14:paraId="41F76DC7" w14:textId="77777777" w:rsidR="00E57C0D" w:rsidRPr="0089538D" w:rsidRDefault="00E57C0D" w:rsidP="006F2E85">
            <w:pPr>
              <w:keepNext/>
              <w:keepLines/>
              <w:spacing w:before="80" w:after="80" w:line="160" w:lineRule="exact"/>
              <w:ind w:right="43"/>
              <w:rPr>
                <w:rFonts w:eastAsia="Times New Roman"/>
                <w:i/>
                <w:sz w:val="14"/>
                <w:szCs w:val="16"/>
              </w:rPr>
            </w:pPr>
            <w:r w:rsidRPr="0089538D">
              <w:rPr>
                <w:rFonts w:eastAsia="Times New Roman"/>
                <w:i/>
                <w:sz w:val="14"/>
                <w:szCs w:val="16"/>
              </w:rPr>
              <w:t>Технический спонсор</w:t>
            </w:r>
          </w:p>
        </w:tc>
        <w:tc>
          <w:tcPr>
            <w:tcW w:w="1710" w:type="dxa"/>
            <w:tcBorders>
              <w:top w:val="single" w:sz="4" w:space="0" w:color="auto"/>
              <w:bottom w:val="single" w:sz="12" w:space="0" w:color="auto"/>
            </w:tcBorders>
            <w:shd w:val="clear" w:color="auto" w:fill="auto"/>
            <w:vAlign w:val="bottom"/>
            <w:hideMark/>
          </w:tcPr>
          <w:p w14:paraId="4C3B4C53" w14:textId="77777777" w:rsidR="00E57C0D" w:rsidRPr="0089538D" w:rsidRDefault="00E57C0D" w:rsidP="006F2E85">
            <w:pPr>
              <w:keepNext/>
              <w:keepLines/>
              <w:spacing w:before="80" w:after="80" w:line="160" w:lineRule="exact"/>
              <w:ind w:right="43"/>
              <w:rPr>
                <w:rFonts w:eastAsia="Times New Roman"/>
                <w:i/>
                <w:sz w:val="14"/>
                <w:szCs w:val="16"/>
              </w:rPr>
            </w:pPr>
            <w:r w:rsidRPr="0089538D">
              <w:rPr>
                <w:rFonts w:eastAsia="Times New Roman"/>
                <w:i/>
                <w:sz w:val="14"/>
                <w:szCs w:val="16"/>
              </w:rPr>
              <w:t xml:space="preserve">Официальное предложение </w:t>
            </w:r>
            <w:r w:rsidRPr="0089538D">
              <w:rPr>
                <w:rFonts w:eastAsia="Times New Roman"/>
                <w:i/>
                <w:sz w:val="14"/>
                <w:szCs w:val="16"/>
                <w:lang w:val="en-GB"/>
              </w:rPr>
              <w:t>ECE</w:t>
            </w:r>
            <w:r w:rsidRPr="0089538D">
              <w:rPr>
                <w:rFonts w:eastAsia="Times New Roman"/>
                <w:i/>
                <w:sz w:val="14"/>
                <w:szCs w:val="16"/>
              </w:rPr>
              <w:t>/</w:t>
            </w:r>
            <w:r w:rsidRPr="0089538D">
              <w:rPr>
                <w:rFonts w:eastAsia="Times New Roman"/>
                <w:i/>
                <w:sz w:val="14"/>
                <w:szCs w:val="16"/>
                <w:lang w:val="en-GB"/>
              </w:rPr>
              <w:t>TRANS</w:t>
            </w:r>
            <w:r w:rsidRPr="0089538D">
              <w:rPr>
                <w:rFonts w:eastAsia="Times New Roman"/>
                <w:i/>
                <w:sz w:val="14"/>
                <w:szCs w:val="16"/>
              </w:rPr>
              <w:t>/</w:t>
            </w:r>
            <w:r w:rsidRPr="0089538D">
              <w:rPr>
                <w:rFonts w:eastAsia="Times New Roman"/>
                <w:i/>
                <w:sz w:val="14"/>
                <w:szCs w:val="16"/>
                <w:lang w:val="en-GB"/>
              </w:rPr>
              <w:t>WP</w:t>
            </w:r>
            <w:r w:rsidRPr="0089538D">
              <w:rPr>
                <w:rFonts w:eastAsia="Times New Roman"/>
                <w:i/>
                <w:sz w:val="14"/>
                <w:szCs w:val="16"/>
              </w:rPr>
              <w:t>.29/...</w:t>
            </w:r>
          </w:p>
        </w:tc>
        <w:tc>
          <w:tcPr>
            <w:tcW w:w="3120" w:type="dxa"/>
            <w:tcBorders>
              <w:top w:val="single" w:sz="4" w:space="0" w:color="auto"/>
              <w:bottom w:val="single" w:sz="12" w:space="0" w:color="auto"/>
            </w:tcBorders>
            <w:shd w:val="clear" w:color="auto" w:fill="auto"/>
            <w:vAlign w:val="bottom"/>
            <w:hideMark/>
          </w:tcPr>
          <w:p w14:paraId="19EBEE9C" w14:textId="77777777" w:rsidR="00E57C0D" w:rsidRPr="0089538D" w:rsidRDefault="00E57C0D" w:rsidP="006F2E85">
            <w:pPr>
              <w:keepNext/>
              <w:keepLines/>
              <w:spacing w:before="80" w:after="80" w:line="160" w:lineRule="exact"/>
              <w:ind w:right="43"/>
              <w:rPr>
                <w:rFonts w:eastAsia="Times New Roman"/>
                <w:i/>
                <w:sz w:val="14"/>
                <w:szCs w:val="16"/>
              </w:rPr>
            </w:pPr>
            <w:r w:rsidRPr="0089538D">
              <w:rPr>
                <w:rFonts w:eastAsia="Times New Roman"/>
                <w:i/>
                <w:sz w:val="14"/>
                <w:szCs w:val="16"/>
              </w:rPr>
              <w:t>Состояние дел</w:t>
            </w:r>
          </w:p>
        </w:tc>
      </w:tr>
      <w:tr w:rsidR="00E57C0D" w:rsidRPr="0089538D" w14:paraId="7521AB3A" w14:textId="77777777" w:rsidTr="000659B2">
        <w:trPr>
          <w:cantSplit/>
          <w:trHeight w:hRule="exact" w:val="115"/>
          <w:tblHeader/>
        </w:trPr>
        <w:tc>
          <w:tcPr>
            <w:tcW w:w="1080" w:type="dxa"/>
            <w:tcBorders>
              <w:top w:val="single" w:sz="12" w:space="0" w:color="auto"/>
            </w:tcBorders>
            <w:shd w:val="clear" w:color="auto" w:fill="auto"/>
            <w:vAlign w:val="bottom"/>
          </w:tcPr>
          <w:p w14:paraId="70FC38BA" w14:textId="77777777" w:rsidR="00E57C0D" w:rsidRPr="007660FF" w:rsidRDefault="00E57C0D" w:rsidP="006F2E85">
            <w:pPr>
              <w:keepNext/>
              <w:keepLines/>
              <w:spacing w:before="40" w:after="40" w:line="210" w:lineRule="exact"/>
              <w:ind w:right="72"/>
              <w:rPr>
                <w:rFonts w:eastAsia="Times New Roman"/>
                <w:sz w:val="17"/>
                <w:szCs w:val="18"/>
              </w:rPr>
            </w:pPr>
          </w:p>
        </w:tc>
        <w:tc>
          <w:tcPr>
            <w:tcW w:w="1980" w:type="dxa"/>
            <w:tcBorders>
              <w:top w:val="single" w:sz="12" w:space="0" w:color="auto"/>
            </w:tcBorders>
            <w:shd w:val="clear" w:color="auto" w:fill="auto"/>
            <w:vAlign w:val="bottom"/>
          </w:tcPr>
          <w:p w14:paraId="171930E2" w14:textId="77777777" w:rsidR="00E57C0D" w:rsidRPr="007660FF" w:rsidRDefault="00E57C0D" w:rsidP="006F2E85">
            <w:pPr>
              <w:keepNext/>
              <w:keepLines/>
              <w:spacing w:before="40" w:after="40" w:line="210" w:lineRule="exact"/>
              <w:ind w:right="43"/>
              <w:rPr>
                <w:rFonts w:eastAsia="Times New Roman"/>
                <w:sz w:val="17"/>
                <w:szCs w:val="18"/>
              </w:rPr>
            </w:pPr>
          </w:p>
        </w:tc>
        <w:tc>
          <w:tcPr>
            <w:tcW w:w="1170" w:type="dxa"/>
            <w:tcBorders>
              <w:top w:val="single" w:sz="12" w:space="0" w:color="auto"/>
            </w:tcBorders>
            <w:shd w:val="clear" w:color="auto" w:fill="auto"/>
            <w:vAlign w:val="bottom"/>
          </w:tcPr>
          <w:p w14:paraId="3C750493" w14:textId="77777777" w:rsidR="00E57C0D" w:rsidRPr="007660FF" w:rsidRDefault="00E57C0D" w:rsidP="00633CA5">
            <w:pPr>
              <w:keepNext/>
              <w:keepLines/>
              <w:spacing w:before="40" w:after="40" w:line="210" w:lineRule="exact"/>
              <w:ind w:left="108" w:right="43"/>
              <w:rPr>
                <w:rFonts w:eastAsia="Times New Roman"/>
                <w:sz w:val="17"/>
                <w:szCs w:val="18"/>
              </w:rPr>
            </w:pPr>
          </w:p>
        </w:tc>
        <w:tc>
          <w:tcPr>
            <w:tcW w:w="990" w:type="dxa"/>
            <w:tcBorders>
              <w:top w:val="single" w:sz="12" w:space="0" w:color="auto"/>
            </w:tcBorders>
            <w:shd w:val="clear" w:color="auto" w:fill="auto"/>
            <w:vAlign w:val="bottom"/>
          </w:tcPr>
          <w:p w14:paraId="703D5743" w14:textId="77777777" w:rsidR="00E57C0D" w:rsidRPr="007660FF" w:rsidRDefault="00E57C0D" w:rsidP="006F2E85">
            <w:pPr>
              <w:keepNext/>
              <w:keepLines/>
              <w:spacing w:before="40" w:after="40" w:line="210" w:lineRule="exact"/>
              <w:ind w:left="-26" w:right="43" w:firstLine="48"/>
              <w:rPr>
                <w:rFonts w:eastAsia="Times New Roman"/>
                <w:sz w:val="17"/>
                <w:szCs w:val="18"/>
              </w:rPr>
            </w:pPr>
          </w:p>
        </w:tc>
        <w:tc>
          <w:tcPr>
            <w:tcW w:w="1710" w:type="dxa"/>
            <w:tcBorders>
              <w:top w:val="single" w:sz="12" w:space="0" w:color="auto"/>
            </w:tcBorders>
            <w:shd w:val="clear" w:color="auto" w:fill="auto"/>
            <w:vAlign w:val="bottom"/>
          </w:tcPr>
          <w:p w14:paraId="7C4999B3" w14:textId="77777777" w:rsidR="00E57C0D" w:rsidRPr="007660FF" w:rsidRDefault="00E57C0D" w:rsidP="006F2E85">
            <w:pPr>
              <w:keepNext/>
              <w:keepLines/>
              <w:spacing w:before="40" w:after="40" w:line="210" w:lineRule="exact"/>
              <w:ind w:right="43"/>
              <w:rPr>
                <w:rFonts w:eastAsia="Times New Roman"/>
                <w:sz w:val="17"/>
                <w:szCs w:val="18"/>
              </w:rPr>
            </w:pPr>
          </w:p>
        </w:tc>
        <w:tc>
          <w:tcPr>
            <w:tcW w:w="3120" w:type="dxa"/>
            <w:tcBorders>
              <w:top w:val="single" w:sz="12" w:space="0" w:color="auto"/>
            </w:tcBorders>
            <w:shd w:val="clear" w:color="auto" w:fill="auto"/>
            <w:vAlign w:val="bottom"/>
          </w:tcPr>
          <w:p w14:paraId="2E9A6BAE" w14:textId="77777777" w:rsidR="00E57C0D" w:rsidRPr="007660FF" w:rsidRDefault="00E57C0D" w:rsidP="006F2E85">
            <w:pPr>
              <w:keepNext/>
              <w:keepLines/>
              <w:spacing w:before="40" w:after="40" w:line="210" w:lineRule="exact"/>
              <w:ind w:right="43"/>
              <w:rPr>
                <w:rFonts w:eastAsia="Times New Roman"/>
                <w:sz w:val="17"/>
                <w:szCs w:val="18"/>
              </w:rPr>
            </w:pPr>
          </w:p>
        </w:tc>
      </w:tr>
      <w:tr w:rsidR="00E57C0D" w:rsidRPr="0089538D" w14:paraId="125C1128" w14:textId="77777777" w:rsidTr="000659B2">
        <w:trPr>
          <w:cantSplit/>
        </w:trPr>
        <w:tc>
          <w:tcPr>
            <w:tcW w:w="1080" w:type="dxa"/>
            <w:shd w:val="clear" w:color="auto" w:fill="auto"/>
            <w:hideMark/>
          </w:tcPr>
          <w:p w14:paraId="27B2D90B" w14:textId="77777777" w:rsidR="00E57C0D" w:rsidRPr="007660FF" w:rsidRDefault="00E57C0D" w:rsidP="006F2E85">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p>
        </w:tc>
        <w:tc>
          <w:tcPr>
            <w:tcW w:w="1980" w:type="dxa"/>
            <w:shd w:val="clear" w:color="auto" w:fill="auto"/>
            <w:hideMark/>
          </w:tcPr>
          <w:p w14:paraId="133D2FF9" w14:textId="77777777" w:rsidR="00E57C0D" w:rsidRPr="0089538D" w:rsidRDefault="00E57C0D" w:rsidP="006F2E85">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сопоставимость краш-тестов</w:t>
            </w:r>
          </w:p>
        </w:tc>
        <w:tc>
          <w:tcPr>
            <w:tcW w:w="1170" w:type="dxa"/>
            <w:shd w:val="clear" w:color="auto" w:fill="auto"/>
            <w:hideMark/>
          </w:tcPr>
          <w:p w14:paraId="2D66270B" w14:textId="77777777" w:rsidR="00E57C0D" w:rsidRPr="007660FF" w:rsidRDefault="00E57C0D" w:rsidP="00633CA5">
            <w:pPr>
              <w:keepNext/>
              <w:tabs>
                <w:tab w:val="left" w:pos="288"/>
                <w:tab w:val="left" w:pos="576"/>
                <w:tab w:val="left" w:pos="864"/>
                <w:tab w:val="left" w:pos="1152"/>
              </w:tabs>
              <w:spacing w:before="40" w:after="80"/>
              <w:ind w:left="108" w:right="43"/>
              <w:rPr>
                <w:rFonts w:eastAsia="Times New Roman"/>
                <w:i/>
                <w:szCs w:val="20"/>
              </w:rPr>
            </w:pPr>
            <w:r w:rsidRPr="007660FF">
              <w:rPr>
                <w:rFonts w:eastAsia="Times New Roman"/>
                <w:i/>
                <w:szCs w:val="20"/>
              </w:rPr>
              <w:t>нет</w:t>
            </w:r>
          </w:p>
        </w:tc>
        <w:tc>
          <w:tcPr>
            <w:tcW w:w="990" w:type="dxa"/>
            <w:shd w:val="clear" w:color="auto" w:fill="auto"/>
            <w:hideMark/>
          </w:tcPr>
          <w:p w14:paraId="42F4A4B1" w14:textId="77777777" w:rsidR="00E57C0D" w:rsidRPr="0089538D" w:rsidRDefault="00E57C0D" w:rsidP="006F2E85">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нет</w:t>
            </w:r>
          </w:p>
        </w:tc>
        <w:tc>
          <w:tcPr>
            <w:tcW w:w="1710" w:type="dxa"/>
            <w:shd w:val="clear" w:color="auto" w:fill="auto"/>
            <w:hideMark/>
          </w:tcPr>
          <w:p w14:paraId="3E5EF005" w14:textId="77777777" w:rsidR="00E57C0D" w:rsidRPr="0089538D" w:rsidRDefault="00E57C0D" w:rsidP="006F2E85">
            <w:pPr>
              <w:keepNext/>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14:paraId="5B2AC1DD" w14:textId="77777777" w:rsidR="00E57C0D" w:rsidRPr="0089538D" w:rsidRDefault="00E57C0D" w:rsidP="006F2E85">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Никакой новой информации представлено не было.</w:t>
            </w:r>
          </w:p>
        </w:tc>
      </w:tr>
      <w:tr w:rsidR="00E57C0D" w:rsidRPr="0089538D" w14:paraId="6BC6DC0D" w14:textId="77777777" w:rsidTr="000659B2">
        <w:trPr>
          <w:cantSplit/>
        </w:trPr>
        <w:tc>
          <w:tcPr>
            <w:tcW w:w="1080" w:type="dxa"/>
            <w:shd w:val="clear" w:color="auto" w:fill="auto"/>
            <w:hideMark/>
          </w:tcPr>
          <w:p w14:paraId="710AE526" w14:textId="77777777" w:rsidR="00E57C0D" w:rsidRPr="0089538D" w:rsidRDefault="00E57C0D" w:rsidP="006F2E85">
            <w:pPr>
              <w:keepNext/>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GRSP</w:t>
            </w:r>
          </w:p>
        </w:tc>
        <w:tc>
          <w:tcPr>
            <w:tcW w:w="1980" w:type="dxa"/>
            <w:shd w:val="clear" w:color="auto" w:fill="auto"/>
            <w:hideMark/>
          </w:tcPr>
          <w:p w14:paraId="4A05D6CB" w14:textId="77777777" w:rsidR="00E57C0D" w:rsidRPr="0089538D" w:rsidRDefault="00E57C0D" w:rsidP="006F2E85">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согласование манекенов для испытания на боковой удар</w:t>
            </w:r>
          </w:p>
        </w:tc>
        <w:tc>
          <w:tcPr>
            <w:tcW w:w="1170" w:type="dxa"/>
            <w:shd w:val="clear" w:color="auto" w:fill="auto"/>
            <w:hideMark/>
          </w:tcPr>
          <w:p w14:paraId="5D0E0A7A" w14:textId="77777777" w:rsidR="00E57C0D" w:rsidRPr="007660FF" w:rsidRDefault="00E57C0D" w:rsidP="00633CA5">
            <w:pPr>
              <w:keepNext/>
              <w:tabs>
                <w:tab w:val="left" w:pos="288"/>
                <w:tab w:val="left" w:pos="576"/>
                <w:tab w:val="left" w:pos="864"/>
                <w:tab w:val="left" w:pos="1152"/>
              </w:tabs>
              <w:spacing w:before="40" w:after="80"/>
              <w:ind w:left="108" w:right="43"/>
              <w:rPr>
                <w:rFonts w:eastAsia="Times New Roman"/>
                <w:i/>
                <w:szCs w:val="20"/>
              </w:rPr>
            </w:pPr>
            <w:r w:rsidRPr="007660FF">
              <w:rPr>
                <w:rFonts w:eastAsia="Times New Roman"/>
                <w:i/>
                <w:szCs w:val="20"/>
              </w:rPr>
              <w:t>да</w:t>
            </w:r>
          </w:p>
        </w:tc>
        <w:tc>
          <w:tcPr>
            <w:tcW w:w="990" w:type="dxa"/>
            <w:shd w:val="clear" w:color="auto" w:fill="auto"/>
            <w:hideMark/>
          </w:tcPr>
          <w:p w14:paraId="7EB4D743" w14:textId="77777777" w:rsidR="00E57C0D" w:rsidRPr="0089538D" w:rsidRDefault="00E57C0D" w:rsidP="006F2E85">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США</w:t>
            </w:r>
          </w:p>
        </w:tc>
        <w:tc>
          <w:tcPr>
            <w:tcW w:w="1710" w:type="dxa"/>
            <w:shd w:val="clear" w:color="auto" w:fill="auto"/>
            <w:hideMark/>
          </w:tcPr>
          <w:p w14:paraId="7AB32996" w14:textId="77777777" w:rsidR="00E57C0D" w:rsidRPr="0089538D" w:rsidRDefault="00E57C0D" w:rsidP="006F2E85">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2010/88</w:t>
            </w:r>
            <w:r w:rsidRPr="0089538D">
              <w:rPr>
                <w:rFonts w:eastAsia="Times New Roman"/>
                <w:szCs w:val="20"/>
              </w:rPr>
              <w:br/>
              <w:t>(второй доклад о ходе работы)</w:t>
            </w:r>
          </w:p>
        </w:tc>
        <w:tc>
          <w:tcPr>
            <w:tcW w:w="3120" w:type="dxa"/>
            <w:shd w:val="clear" w:color="auto" w:fill="auto"/>
            <w:hideMark/>
          </w:tcPr>
          <w:p w14:paraId="464F5042" w14:textId="77777777" w:rsidR="00E57C0D" w:rsidRPr="0089538D" w:rsidRDefault="00E57C0D" w:rsidP="006F2E85">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 xml:space="preserve"> ожидает предложения по добавлению к ОР.1 для включения положений о манекене </w:t>
            </w:r>
            <w:r w:rsidRPr="0089538D">
              <w:rPr>
                <w:rFonts w:eastAsia="Times New Roman"/>
                <w:szCs w:val="20"/>
                <w:lang w:val="en-GB"/>
              </w:rPr>
              <w:t>WorldSID</w:t>
            </w:r>
            <w:r w:rsidRPr="0089538D">
              <w:rPr>
                <w:rFonts w:eastAsia="Times New Roman"/>
                <w:szCs w:val="20"/>
              </w:rPr>
              <w:t xml:space="preserve"> 50-го процентиля, которые будут подготовлены совместно с НРГ по боковому удару о столб.</w:t>
            </w:r>
          </w:p>
        </w:tc>
      </w:tr>
      <w:tr w:rsidR="00E57C0D" w:rsidRPr="0089538D" w14:paraId="21E4E5F1" w14:textId="77777777" w:rsidTr="000659B2">
        <w:trPr>
          <w:cantSplit/>
        </w:trPr>
        <w:tc>
          <w:tcPr>
            <w:tcW w:w="1080" w:type="dxa"/>
            <w:shd w:val="clear" w:color="auto" w:fill="auto"/>
            <w:hideMark/>
          </w:tcPr>
          <w:p w14:paraId="46F4C407"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GRSP</w:t>
            </w:r>
          </w:p>
        </w:tc>
        <w:tc>
          <w:tcPr>
            <w:tcW w:w="1980" w:type="dxa"/>
            <w:shd w:val="clear" w:color="auto" w:fill="auto"/>
            <w:hideMark/>
          </w:tcPr>
          <w:p w14:paraId="37110A33"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объемный механизм определения точки Н</w:t>
            </w:r>
          </w:p>
        </w:tc>
        <w:tc>
          <w:tcPr>
            <w:tcW w:w="1170" w:type="dxa"/>
            <w:shd w:val="clear" w:color="auto" w:fill="auto"/>
            <w:hideMark/>
          </w:tcPr>
          <w:p w14:paraId="23C10F36" w14:textId="77777777" w:rsidR="00E57C0D" w:rsidRPr="007660FF" w:rsidRDefault="00E57C0D" w:rsidP="00633CA5">
            <w:pPr>
              <w:tabs>
                <w:tab w:val="left" w:pos="288"/>
                <w:tab w:val="left" w:pos="576"/>
                <w:tab w:val="left" w:pos="864"/>
                <w:tab w:val="left" w:pos="1152"/>
              </w:tabs>
              <w:spacing w:before="40" w:after="80"/>
              <w:ind w:left="108" w:right="43"/>
              <w:rPr>
                <w:rFonts w:eastAsia="Times New Roman"/>
                <w:i/>
                <w:szCs w:val="20"/>
              </w:rPr>
            </w:pPr>
            <w:r w:rsidRPr="007660FF">
              <w:rPr>
                <w:rFonts w:eastAsia="Times New Roman"/>
                <w:i/>
                <w:szCs w:val="20"/>
              </w:rPr>
              <w:t>да</w:t>
            </w:r>
          </w:p>
        </w:tc>
        <w:tc>
          <w:tcPr>
            <w:tcW w:w="990" w:type="dxa"/>
            <w:shd w:val="clear" w:color="auto" w:fill="auto"/>
            <w:hideMark/>
          </w:tcPr>
          <w:p w14:paraId="40714570"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Германия</w:t>
            </w:r>
          </w:p>
        </w:tc>
        <w:tc>
          <w:tcPr>
            <w:tcW w:w="1710" w:type="dxa"/>
            <w:shd w:val="clear" w:color="auto" w:fill="auto"/>
            <w:hideMark/>
          </w:tcPr>
          <w:p w14:paraId="5481A3B7"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14:paraId="0C728F02"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GRSP</w:t>
            </w:r>
            <w:r w:rsidRPr="0089538D">
              <w:rPr>
                <w:rFonts w:eastAsia="Times New Roman"/>
                <w:szCs w:val="20"/>
              </w:rPr>
              <w:t xml:space="preserve"> планирует обсудить предложение по КВ на своей сессии в декабре 2015 года.</w:t>
            </w:r>
          </w:p>
        </w:tc>
      </w:tr>
      <w:tr w:rsidR="00E57C0D" w:rsidRPr="0089538D" w14:paraId="2D7B7111" w14:textId="77777777" w:rsidTr="000659B2">
        <w:trPr>
          <w:cantSplit/>
        </w:trPr>
        <w:tc>
          <w:tcPr>
            <w:tcW w:w="1080" w:type="dxa"/>
            <w:shd w:val="clear" w:color="auto" w:fill="auto"/>
            <w:hideMark/>
          </w:tcPr>
          <w:p w14:paraId="65561A74"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GRE</w:t>
            </w:r>
          </w:p>
        </w:tc>
        <w:tc>
          <w:tcPr>
            <w:tcW w:w="1980" w:type="dxa"/>
            <w:shd w:val="clear" w:color="auto" w:fill="auto"/>
            <w:hideMark/>
          </w:tcPr>
          <w:p w14:paraId="3341AE0E"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технологии освещения дорог</w:t>
            </w:r>
          </w:p>
        </w:tc>
        <w:tc>
          <w:tcPr>
            <w:tcW w:w="1170" w:type="dxa"/>
            <w:shd w:val="clear" w:color="auto" w:fill="auto"/>
            <w:hideMark/>
          </w:tcPr>
          <w:p w14:paraId="79BF27B9" w14:textId="77777777" w:rsidR="00E57C0D" w:rsidRPr="007660FF" w:rsidRDefault="00E57C0D" w:rsidP="00633CA5">
            <w:pPr>
              <w:tabs>
                <w:tab w:val="left" w:pos="288"/>
                <w:tab w:val="left" w:pos="576"/>
                <w:tab w:val="left" w:pos="864"/>
                <w:tab w:val="left" w:pos="1152"/>
              </w:tabs>
              <w:spacing w:before="40" w:after="80"/>
              <w:ind w:left="108" w:right="43"/>
              <w:rPr>
                <w:rFonts w:eastAsia="Times New Roman"/>
                <w:i/>
                <w:szCs w:val="20"/>
              </w:rPr>
            </w:pPr>
            <w:r w:rsidRPr="007660FF">
              <w:rPr>
                <w:rFonts w:eastAsia="Times New Roman"/>
                <w:i/>
                <w:szCs w:val="20"/>
              </w:rPr>
              <w:t>нет</w:t>
            </w:r>
          </w:p>
        </w:tc>
        <w:tc>
          <w:tcPr>
            <w:tcW w:w="990" w:type="dxa"/>
            <w:shd w:val="clear" w:color="auto" w:fill="auto"/>
            <w:hideMark/>
          </w:tcPr>
          <w:p w14:paraId="3563DFD7"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нет</w:t>
            </w:r>
          </w:p>
        </w:tc>
        <w:tc>
          <w:tcPr>
            <w:tcW w:w="1710" w:type="dxa"/>
            <w:shd w:val="clear" w:color="auto" w:fill="auto"/>
            <w:hideMark/>
          </w:tcPr>
          <w:p w14:paraId="538F09DB"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14:paraId="3179ECBA"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Никакой новой информации представлено не было.</w:t>
            </w:r>
          </w:p>
        </w:tc>
      </w:tr>
      <w:tr w:rsidR="00E57C0D" w:rsidRPr="0089538D" w14:paraId="38DFDFD9" w14:textId="77777777" w:rsidTr="000659B2">
        <w:trPr>
          <w:cantSplit/>
        </w:trPr>
        <w:tc>
          <w:tcPr>
            <w:tcW w:w="1080" w:type="dxa"/>
            <w:shd w:val="clear" w:color="auto" w:fill="auto"/>
            <w:hideMark/>
          </w:tcPr>
          <w:p w14:paraId="73AD5650"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GRRF</w:t>
            </w:r>
          </w:p>
        </w:tc>
        <w:tc>
          <w:tcPr>
            <w:tcW w:w="1980" w:type="dxa"/>
            <w:shd w:val="clear" w:color="auto" w:fill="auto"/>
            <w:hideMark/>
          </w:tcPr>
          <w:p w14:paraId="5BD543A8"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движение автомобильных колонн и другие системы автоматизированного вождения</w:t>
            </w:r>
          </w:p>
        </w:tc>
        <w:tc>
          <w:tcPr>
            <w:tcW w:w="1170" w:type="dxa"/>
            <w:shd w:val="clear" w:color="auto" w:fill="auto"/>
            <w:hideMark/>
          </w:tcPr>
          <w:p w14:paraId="1F9162F8" w14:textId="77777777" w:rsidR="00E57C0D" w:rsidRPr="007660FF" w:rsidRDefault="00E57C0D" w:rsidP="00633CA5">
            <w:pPr>
              <w:tabs>
                <w:tab w:val="left" w:pos="288"/>
                <w:tab w:val="left" w:pos="576"/>
                <w:tab w:val="left" w:pos="864"/>
                <w:tab w:val="left" w:pos="1152"/>
              </w:tabs>
              <w:spacing w:before="40" w:after="80"/>
              <w:ind w:left="108" w:right="43"/>
              <w:rPr>
                <w:rFonts w:eastAsia="Times New Roman"/>
                <w:i/>
                <w:szCs w:val="20"/>
              </w:rPr>
            </w:pPr>
            <w:r w:rsidRPr="007660FF">
              <w:rPr>
                <w:rFonts w:eastAsia="Times New Roman"/>
                <w:i/>
                <w:szCs w:val="20"/>
              </w:rPr>
              <w:t>нет</w:t>
            </w:r>
          </w:p>
        </w:tc>
        <w:tc>
          <w:tcPr>
            <w:tcW w:w="990" w:type="dxa"/>
            <w:shd w:val="clear" w:color="auto" w:fill="auto"/>
            <w:hideMark/>
          </w:tcPr>
          <w:p w14:paraId="278E7CE4"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нет</w:t>
            </w:r>
          </w:p>
        </w:tc>
        <w:tc>
          <w:tcPr>
            <w:tcW w:w="1710" w:type="dxa"/>
            <w:shd w:val="clear" w:color="auto" w:fill="auto"/>
            <w:hideMark/>
          </w:tcPr>
          <w:p w14:paraId="205A0488"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14:paraId="386C96BF"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 xml:space="preserve">Эксперты </w:t>
            </w:r>
            <w:r w:rsidRPr="0089538D">
              <w:rPr>
                <w:rFonts w:eastAsia="Times New Roman"/>
                <w:szCs w:val="20"/>
                <w:lang w:val="en-GB"/>
              </w:rPr>
              <w:t>GRRF</w:t>
            </w:r>
            <w:r w:rsidRPr="0089538D">
              <w:rPr>
                <w:rFonts w:eastAsia="Times New Roman"/>
                <w:szCs w:val="20"/>
              </w:rPr>
              <w:t xml:space="preserve"> проводили работу по повышению осведомленности об инновационных решениях в области автоматизированного вождения.</w:t>
            </w:r>
          </w:p>
        </w:tc>
      </w:tr>
      <w:tr w:rsidR="00E57C0D" w:rsidRPr="0089538D" w14:paraId="142072AD" w14:textId="77777777" w:rsidTr="000659B2">
        <w:trPr>
          <w:cantSplit/>
        </w:trPr>
        <w:tc>
          <w:tcPr>
            <w:tcW w:w="1080" w:type="dxa"/>
            <w:shd w:val="clear" w:color="auto" w:fill="auto"/>
            <w:hideMark/>
          </w:tcPr>
          <w:p w14:paraId="7F9B6617"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WP.29</w:t>
            </w:r>
          </w:p>
        </w:tc>
        <w:tc>
          <w:tcPr>
            <w:tcW w:w="1980" w:type="dxa"/>
            <w:shd w:val="clear" w:color="auto" w:fill="auto"/>
            <w:hideMark/>
          </w:tcPr>
          <w:p w14:paraId="07A86D88"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ИТС</w:t>
            </w:r>
          </w:p>
        </w:tc>
        <w:tc>
          <w:tcPr>
            <w:tcW w:w="1170" w:type="dxa"/>
            <w:shd w:val="clear" w:color="auto" w:fill="auto"/>
            <w:hideMark/>
          </w:tcPr>
          <w:p w14:paraId="637EA08B" w14:textId="77777777" w:rsidR="00E57C0D" w:rsidRPr="007660FF" w:rsidRDefault="00E57C0D" w:rsidP="00633CA5">
            <w:pPr>
              <w:tabs>
                <w:tab w:val="left" w:pos="288"/>
                <w:tab w:val="left" w:pos="576"/>
                <w:tab w:val="left" w:pos="864"/>
                <w:tab w:val="left" w:pos="1152"/>
              </w:tabs>
              <w:spacing w:before="40" w:after="80"/>
              <w:ind w:left="108" w:right="43"/>
              <w:rPr>
                <w:rFonts w:eastAsia="Times New Roman"/>
                <w:i/>
                <w:szCs w:val="20"/>
              </w:rPr>
            </w:pPr>
            <w:r w:rsidRPr="007660FF">
              <w:rPr>
                <w:rFonts w:eastAsia="Times New Roman"/>
                <w:i/>
                <w:szCs w:val="20"/>
              </w:rPr>
              <w:t xml:space="preserve">нет </w:t>
            </w:r>
          </w:p>
        </w:tc>
        <w:tc>
          <w:tcPr>
            <w:tcW w:w="990" w:type="dxa"/>
            <w:shd w:val="clear" w:color="auto" w:fill="auto"/>
            <w:hideMark/>
          </w:tcPr>
          <w:p w14:paraId="0BE1DFCC"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1710" w:type="dxa"/>
            <w:shd w:val="clear" w:color="auto" w:fill="auto"/>
            <w:hideMark/>
          </w:tcPr>
          <w:p w14:paraId="73534CC7"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14:paraId="5DB56CEC"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 xml:space="preserve">Никакой новой информации </w:t>
            </w:r>
            <w:r>
              <w:rPr>
                <w:rFonts w:eastAsia="Times New Roman"/>
                <w:szCs w:val="20"/>
              </w:rPr>
              <w:t xml:space="preserve">для АС.3 </w:t>
            </w:r>
            <w:r w:rsidRPr="0089538D">
              <w:rPr>
                <w:rFonts w:eastAsia="Times New Roman"/>
                <w:szCs w:val="20"/>
              </w:rPr>
              <w:t>представлено не было.</w:t>
            </w:r>
          </w:p>
        </w:tc>
      </w:tr>
      <w:tr w:rsidR="00E57C0D" w:rsidRPr="0089538D" w14:paraId="5407EA63" w14:textId="77777777" w:rsidTr="000659B2">
        <w:trPr>
          <w:cantSplit/>
        </w:trPr>
        <w:tc>
          <w:tcPr>
            <w:tcW w:w="1080" w:type="dxa"/>
            <w:shd w:val="clear" w:color="auto" w:fill="auto"/>
            <w:hideMark/>
          </w:tcPr>
          <w:p w14:paraId="3BDC21A0"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lang w:val="en-GB"/>
              </w:rPr>
              <w:t>WP.29</w:t>
            </w:r>
          </w:p>
        </w:tc>
        <w:tc>
          <w:tcPr>
            <w:tcW w:w="1980" w:type="dxa"/>
            <w:shd w:val="clear" w:color="auto" w:fill="auto"/>
            <w:hideMark/>
          </w:tcPr>
          <w:p w14:paraId="0702DB9C" w14:textId="77777777" w:rsidR="00E57C0D" w:rsidRPr="0089538D" w:rsidRDefault="00E57C0D" w:rsidP="000659B2">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электромобили и окружающая среда</w:t>
            </w:r>
          </w:p>
        </w:tc>
        <w:tc>
          <w:tcPr>
            <w:tcW w:w="1170" w:type="dxa"/>
            <w:shd w:val="clear" w:color="auto" w:fill="auto"/>
            <w:hideMark/>
          </w:tcPr>
          <w:p w14:paraId="13AF930B" w14:textId="77777777" w:rsidR="00E57C0D" w:rsidRPr="007660FF" w:rsidRDefault="00E57C0D" w:rsidP="00633CA5">
            <w:pPr>
              <w:tabs>
                <w:tab w:val="left" w:pos="288"/>
                <w:tab w:val="left" w:pos="576"/>
                <w:tab w:val="left" w:pos="864"/>
                <w:tab w:val="left" w:pos="1152"/>
              </w:tabs>
              <w:spacing w:before="40" w:after="80"/>
              <w:ind w:left="108" w:right="43"/>
              <w:rPr>
                <w:rFonts w:eastAsia="Times New Roman"/>
                <w:i/>
                <w:szCs w:val="20"/>
              </w:rPr>
            </w:pPr>
            <w:r w:rsidRPr="007660FF">
              <w:rPr>
                <w:rFonts w:eastAsia="Times New Roman"/>
                <w:i/>
                <w:szCs w:val="20"/>
              </w:rPr>
              <w:t>да</w:t>
            </w:r>
          </w:p>
        </w:tc>
        <w:tc>
          <w:tcPr>
            <w:tcW w:w="990" w:type="dxa"/>
            <w:shd w:val="clear" w:color="auto" w:fill="auto"/>
            <w:hideMark/>
          </w:tcPr>
          <w:p w14:paraId="51A8B648"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sidRPr="0089538D">
              <w:rPr>
                <w:rFonts w:eastAsia="Times New Roman"/>
                <w:szCs w:val="20"/>
              </w:rPr>
              <w:t>США</w:t>
            </w:r>
            <w:r w:rsidRPr="0089538D">
              <w:rPr>
                <w:rFonts w:eastAsia="Times New Roman"/>
                <w:szCs w:val="20"/>
                <w:lang w:val="en-GB"/>
              </w:rPr>
              <w:t xml:space="preserve">, </w:t>
            </w:r>
            <w:r w:rsidRPr="0089538D">
              <w:rPr>
                <w:rFonts w:eastAsia="Times New Roman"/>
                <w:szCs w:val="20"/>
              </w:rPr>
              <w:t>Канада</w:t>
            </w:r>
            <w:r w:rsidRPr="0089538D">
              <w:rPr>
                <w:rFonts w:eastAsia="Times New Roman"/>
                <w:szCs w:val="20"/>
                <w:lang w:val="en-GB"/>
              </w:rPr>
              <w:t xml:space="preserve">, </w:t>
            </w:r>
            <w:r w:rsidRPr="0089538D">
              <w:rPr>
                <w:rFonts w:eastAsia="Times New Roman"/>
                <w:szCs w:val="20"/>
              </w:rPr>
              <w:t>Китай</w:t>
            </w:r>
            <w:r w:rsidRPr="0089538D">
              <w:rPr>
                <w:rFonts w:eastAsia="Times New Roman"/>
                <w:szCs w:val="20"/>
                <w:lang w:val="en-GB"/>
              </w:rPr>
              <w:t xml:space="preserve">, </w:t>
            </w:r>
            <w:r w:rsidRPr="0089538D">
              <w:rPr>
                <w:rFonts w:eastAsia="Times New Roman"/>
                <w:szCs w:val="20"/>
              </w:rPr>
              <w:t>ЕС</w:t>
            </w:r>
          </w:p>
        </w:tc>
        <w:tc>
          <w:tcPr>
            <w:tcW w:w="1710" w:type="dxa"/>
            <w:shd w:val="clear" w:color="auto" w:fill="auto"/>
            <w:hideMark/>
          </w:tcPr>
          <w:p w14:paraId="5065C537"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lang w:val="en-GB"/>
              </w:rPr>
            </w:pPr>
            <w:r>
              <w:rPr>
                <w:rFonts w:eastAsia="Times New Roman"/>
                <w:szCs w:val="20"/>
              </w:rPr>
              <w:t>–</w:t>
            </w:r>
          </w:p>
        </w:tc>
        <w:tc>
          <w:tcPr>
            <w:tcW w:w="3120" w:type="dxa"/>
            <w:shd w:val="clear" w:color="auto" w:fill="auto"/>
            <w:hideMark/>
          </w:tcPr>
          <w:p w14:paraId="6B4BBFBF"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AC</w:t>
            </w:r>
            <w:r w:rsidRPr="0089538D">
              <w:rPr>
                <w:rFonts w:eastAsia="Times New Roman"/>
                <w:szCs w:val="20"/>
              </w:rPr>
              <w:t>.3 получил</w:t>
            </w:r>
            <w:r>
              <w:rPr>
                <w:rFonts w:eastAsia="Times New Roman"/>
                <w:szCs w:val="20"/>
              </w:rPr>
              <w:t xml:space="preserve"> от</w:t>
            </w:r>
            <w:r w:rsidRPr="0089538D">
              <w:rPr>
                <w:rFonts w:eastAsia="Times New Roman"/>
                <w:szCs w:val="20"/>
              </w:rPr>
              <w:t xml:space="preserve"> НРГ по ЭМОС </w:t>
            </w:r>
            <w:r>
              <w:rPr>
                <w:rFonts w:eastAsia="Times New Roman"/>
                <w:szCs w:val="20"/>
              </w:rPr>
              <w:t xml:space="preserve">доклад </w:t>
            </w:r>
            <w:r w:rsidRPr="0089538D">
              <w:rPr>
                <w:rFonts w:eastAsia="Times New Roman"/>
                <w:szCs w:val="20"/>
              </w:rPr>
              <w:t xml:space="preserve">о ходе работы. </w:t>
            </w:r>
          </w:p>
        </w:tc>
      </w:tr>
      <w:tr w:rsidR="00E57C0D" w:rsidRPr="0089538D" w14:paraId="006A1ED6" w14:textId="77777777" w:rsidTr="000659B2">
        <w:trPr>
          <w:cantSplit/>
        </w:trPr>
        <w:tc>
          <w:tcPr>
            <w:tcW w:w="1080" w:type="dxa"/>
            <w:tcBorders>
              <w:bottom w:val="single" w:sz="12" w:space="0" w:color="auto"/>
            </w:tcBorders>
            <w:shd w:val="clear" w:color="auto" w:fill="auto"/>
            <w:hideMark/>
          </w:tcPr>
          <w:p w14:paraId="4EB7B64D"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lang w:val="en-GB"/>
              </w:rPr>
              <w:t>WP</w:t>
            </w:r>
            <w:r w:rsidRPr="0089538D">
              <w:rPr>
                <w:rFonts w:eastAsia="Times New Roman"/>
                <w:szCs w:val="20"/>
              </w:rPr>
              <w:t>.29</w:t>
            </w:r>
          </w:p>
        </w:tc>
        <w:tc>
          <w:tcPr>
            <w:tcW w:w="1980" w:type="dxa"/>
            <w:tcBorders>
              <w:bottom w:val="single" w:sz="12" w:space="0" w:color="auto"/>
            </w:tcBorders>
            <w:shd w:val="clear" w:color="auto" w:fill="auto"/>
            <w:hideMark/>
          </w:tcPr>
          <w:p w14:paraId="78D975BF" w14:textId="77777777" w:rsidR="00E57C0D" w:rsidRPr="0089538D" w:rsidRDefault="00E57C0D" w:rsidP="000659B2">
            <w:pPr>
              <w:keepNext/>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новые технологии, которые еще не являются объектом регулирования</w:t>
            </w:r>
          </w:p>
        </w:tc>
        <w:tc>
          <w:tcPr>
            <w:tcW w:w="1170" w:type="dxa"/>
            <w:tcBorders>
              <w:bottom w:val="single" w:sz="12" w:space="0" w:color="auto"/>
            </w:tcBorders>
            <w:shd w:val="clear" w:color="auto" w:fill="auto"/>
            <w:hideMark/>
          </w:tcPr>
          <w:p w14:paraId="49870F0E" w14:textId="77777777" w:rsidR="00E57C0D" w:rsidRPr="007660FF" w:rsidRDefault="00E57C0D" w:rsidP="00633CA5">
            <w:pPr>
              <w:tabs>
                <w:tab w:val="left" w:pos="288"/>
                <w:tab w:val="left" w:pos="576"/>
                <w:tab w:val="left" w:pos="864"/>
                <w:tab w:val="left" w:pos="1152"/>
              </w:tabs>
              <w:spacing w:before="40" w:after="80"/>
              <w:ind w:left="108" w:right="43"/>
              <w:rPr>
                <w:rFonts w:eastAsia="Times New Roman"/>
                <w:i/>
                <w:szCs w:val="20"/>
              </w:rPr>
            </w:pPr>
            <w:r w:rsidRPr="007660FF">
              <w:rPr>
                <w:rFonts w:eastAsia="Times New Roman"/>
                <w:i/>
                <w:szCs w:val="20"/>
              </w:rPr>
              <w:t>нет</w:t>
            </w:r>
          </w:p>
        </w:tc>
        <w:tc>
          <w:tcPr>
            <w:tcW w:w="990" w:type="dxa"/>
            <w:tcBorders>
              <w:bottom w:val="single" w:sz="12" w:space="0" w:color="auto"/>
            </w:tcBorders>
            <w:shd w:val="clear" w:color="auto" w:fill="auto"/>
            <w:hideMark/>
          </w:tcPr>
          <w:p w14:paraId="5D5970DD"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нет</w:t>
            </w:r>
          </w:p>
        </w:tc>
        <w:tc>
          <w:tcPr>
            <w:tcW w:w="1710" w:type="dxa"/>
            <w:tcBorders>
              <w:bottom w:val="single" w:sz="12" w:space="0" w:color="auto"/>
            </w:tcBorders>
            <w:shd w:val="clear" w:color="auto" w:fill="auto"/>
            <w:hideMark/>
          </w:tcPr>
          <w:p w14:paraId="4B4BB3E3"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Pr>
                <w:rFonts w:eastAsia="Times New Roman"/>
                <w:szCs w:val="20"/>
              </w:rPr>
              <w:t>–</w:t>
            </w:r>
          </w:p>
        </w:tc>
        <w:tc>
          <w:tcPr>
            <w:tcW w:w="3120" w:type="dxa"/>
            <w:tcBorders>
              <w:bottom w:val="single" w:sz="12" w:space="0" w:color="auto"/>
            </w:tcBorders>
            <w:shd w:val="clear" w:color="auto" w:fill="auto"/>
            <w:hideMark/>
          </w:tcPr>
          <w:p w14:paraId="3240F0FE" w14:textId="77777777" w:rsidR="00E57C0D" w:rsidRPr="0089538D" w:rsidRDefault="00E57C0D" w:rsidP="000659B2">
            <w:pPr>
              <w:tabs>
                <w:tab w:val="left" w:pos="288"/>
                <w:tab w:val="left" w:pos="576"/>
                <w:tab w:val="left" w:pos="864"/>
                <w:tab w:val="left" w:pos="1152"/>
              </w:tabs>
              <w:spacing w:before="40" w:after="80"/>
              <w:ind w:right="43"/>
              <w:rPr>
                <w:rFonts w:eastAsia="Times New Roman"/>
                <w:szCs w:val="20"/>
              </w:rPr>
            </w:pPr>
            <w:r w:rsidRPr="0089538D">
              <w:rPr>
                <w:rFonts w:eastAsia="Times New Roman"/>
                <w:szCs w:val="20"/>
              </w:rPr>
              <w:t>Обсуждение следует продолжить на сессии АС.3 в ноябре 2015 года.</w:t>
            </w:r>
          </w:p>
        </w:tc>
      </w:tr>
    </w:tbl>
    <w:p w14:paraId="022DB410" w14:textId="77777777" w:rsidR="00E57C0D" w:rsidRPr="00E57C0D" w:rsidRDefault="00E57C0D" w:rsidP="00E57C0D">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14:anchorId="6E552E70" wp14:editId="54E370C4">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4589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14:paraId="2E6185C2" w14:textId="77777777" w:rsidR="00E57C0D" w:rsidRPr="00E57C0D" w:rsidRDefault="00E57C0D" w:rsidP="00993285">
      <w:pPr>
        <w:pStyle w:val="SingleTxt"/>
      </w:pPr>
    </w:p>
    <w:sectPr w:rsidR="00E57C0D" w:rsidRPr="00E57C0D" w:rsidSect="00BC15E5">
      <w:headerReference w:type="even" r:id="rId19"/>
      <w:headerReference w:type="default" r:id="rId20"/>
      <w:footerReference w:type="even" r:id="rId21"/>
      <w:footerReference w:type="default" r:id="rId22"/>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BA1D3" w14:textId="77777777" w:rsidR="002405B3" w:rsidRDefault="002405B3" w:rsidP="008A1A7A">
      <w:pPr>
        <w:spacing w:line="240" w:lineRule="auto"/>
      </w:pPr>
      <w:r>
        <w:separator/>
      </w:r>
    </w:p>
  </w:endnote>
  <w:endnote w:type="continuationSeparator" w:id="0">
    <w:p w14:paraId="1131DBD2" w14:textId="77777777" w:rsidR="002405B3" w:rsidRDefault="002405B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2405B3" w14:paraId="5F16EF79" w14:textId="77777777" w:rsidTr="00993285">
      <w:trPr>
        <w:jc w:val="center"/>
      </w:trPr>
      <w:tc>
        <w:tcPr>
          <w:tcW w:w="5126" w:type="dxa"/>
          <w:shd w:val="clear" w:color="auto" w:fill="auto"/>
          <w:vAlign w:val="bottom"/>
        </w:tcPr>
        <w:p w14:paraId="5E9578C3" w14:textId="74E45C93" w:rsidR="002405B3" w:rsidRPr="00993285" w:rsidRDefault="002405B3" w:rsidP="00993285">
          <w:pPr>
            <w:pStyle w:val="Footer"/>
            <w:rPr>
              <w:color w:val="000000"/>
            </w:rPr>
          </w:pPr>
          <w:r>
            <w:fldChar w:fldCharType="begin"/>
          </w:r>
          <w:r>
            <w:instrText xml:space="preserve"> PAGE  \* Arabic  \* MERGEFORMAT </w:instrText>
          </w:r>
          <w:r>
            <w:fldChar w:fldCharType="separate"/>
          </w:r>
          <w:r w:rsidR="00D47DDD">
            <w:rPr>
              <w:noProof/>
            </w:rPr>
            <w:t>20</w:t>
          </w:r>
          <w:r>
            <w:fldChar w:fldCharType="end"/>
          </w:r>
          <w:r>
            <w:t>/</w:t>
          </w:r>
          <w:r w:rsidR="00D47DDD">
            <w:fldChar w:fldCharType="begin"/>
          </w:r>
          <w:r w:rsidR="00D47DDD">
            <w:instrText xml:space="preserve"> NUMPAGES  \* Arabic  \* MERGEFORMAT </w:instrText>
          </w:r>
          <w:r w:rsidR="00D47DDD">
            <w:fldChar w:fldCharType="separate"/>
          </w:r>
          <w:r w:rsidR="00D47DDD">
            <w:rPr>
              <w:noProof/>
            </w:rPr>
            <w:t>65</w:t>
          </w:r>
          <w:r w:rsidR="00D47DDD">
            <w:rPr>
              <w:noProof/>
            </w:rPr>
            <w:fldChar w:fldCharType="end"/>
          </w:r>
        </w:p>
      </w:tc>
      <w:tc>
        <w:tcPr>
          <w:tcW w:w="5127" w:type="dxa"/>
          <w:shd w:val="clear" w:color="auto" w:fill="auto"/>
          <w:vAlign w:val="bottom"/>
        </w:tcPr>
        <w:p w14:paraId="2746B83E" w14:textId="536907B5" w:rsidR="002405B3" w:rsidRPr="00993285" w:rsidRDefault="002405B3" w:rsidP="0099328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47DDD">
            <w:rPr>
              <w:b w:val="0"/>
              <w:color w:val="000000"/>
              <w:sz w:val="14"/>
            </w:rPr>
            <w:t>GE.15-20912</w:t>
          </w:r>
          <w:r>
            <w:rPr>
              <w:b w:val="0"/>
              <w:color w:val="000000"/>
              <w:sz w:val="14"/>
            </w:rPr>
            <w:fldChar w:fldCharType="end"/>
          </w:r>
        </w:p>
      </w:tc>
    </w:tr>
  </w:tbl>
  <w:p w14:paraId="0DEDE3B4" w14:textId="77777777" w:rsidR="002405B3" w:rsidRPr="00993285" w:rsidRDefault="002405B3" w:rsidP="0099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2405B3" w14:paraId="4678EF32" w14:textId="77777777" w:rsidTr="00993285">
      <w:trPr>
        <w:jc w:val="center"/>
      </w:trPr>
      <w:tc>
        <w:tcPr>
          <w:tcW w:w="5126" w:type="dxa"/>
          <w:shd w:val="clear" w:color="auto" w:fill="auto"/>
          <w:vAlign w:val="bottom"/>
        </w:tcPr>
        <w:p w14:paraId="4C29EE8A" w14:textId="26C25519" w:rsidR="002405B3" w:rsidRPr="00993285" w:rsidRDefault="002405B3" w:rsidP="0099328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47DDD">
            <w:rPr>
              <w:b w:val="0"/>
              <w:color w:val="000000"/>
              <w:sz w:val="14"/>
            </w:rPr>
            <w:t>GE.15-20912</w:t>
          </w:r>
          <w:r>
            <w:rPr>
              <w:b w:val="0"/>
              <w:color w:val="000000"/>
              <w:sz w:val="14"/>
            </w:rPr>
            <w:fldChar w:fldCharType="end"/>
          </w:r>
        </w:p>
      </w:tc>
      <w:tc>
        <w:tcPr>
          <w:tcW w:w="5127" w:type="dxa"/>
          <w:shd w:val="clear" w:color="auto" w:fill="auto"/>
          <w:vAlign w:val="bottom"/>
        </w:tcPr>
        <w:p w14:paraId="7FB10E27" w14:textId="1975C32E" w:rsidR="002405B3" w:rsidRPr="00993285" w:rsidRDefault="002405B3" w:rsidP="00993285">
          <w:pPr>
            <w:pStyle w:val="Footer"/>
            <w:jc w:val="right"/>
          </w:pPr>
          <w:r>
            <w:fldChar w:fldCharType="begin"/>
          </w:r>
          <w:r>
            <w:instrText xml:space="preserve"> PAGE  \* Arabic  \* MERGEFORMAT </w:instrText>
          </w:r>
          <w:r>
            <w:fldChar w:fldCharType="separate"/>
          </w:r>
          <w:r w:rsidR="00D47DDD">
            <w:rPr>
              <w:noProof/>
            </w:rPr>
            <w:t>21</w:t>
          </w:r>
          <w:r>
            <w:fldChar w:fldCharType="end"/>
          </w:r>
          <w:r>
            <w:t>/</w:t>
          </w:r>
          <w:r w:rsidR="00D47DDD">
            <w:fldChar w:fldCharType="begin"/>
          </w:r>
          <w:r w:rsidR="00D47DDD">
            <w:instrText xml:space="preserve"> NUMPAGES  \* Arabic  \* MERGEFORMAT </w:instrText>
          </w:r>
          <w:r w:rsidR="00D47DDD">
            <w:fldChar w:fldCharType="separate"/>
          </w:r>
          <w:r w:rsidR="00D47DDD">
            <w:rPr>
              <w:noProof/>
            </w:rPr>
            <w:t>65</w:t>
          </w:r>
          <w:r w:rsidR="00D47DDD">
            <w:rPr>
              <w:noProof/>
            </w:rPr>
            <w:fldChar w:fldCharType="end"/>
          </w:r>
        </w:p>
      </w:tc>
    </w:tr>
  </w:tbl>
  <w:p w14:paraId="287D22EA" w14:textId="77777777" w:rsidR="002405B3" w:rsidRPr="00993285" w:rsidRDefault="002405B3" w:rsidP="00993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2405B3" w14:paraId="1EA83A1E" w14:textId="77777777" w:rsidTr="00993285">
      <w:tc>
        <w:tcPr>
          <w:tcW w:w="3873" w:type="dxa"/>
        </w:tcPr>
        <w:p w14:paraId="1D1D9F3C" w14:textId="77777777" w:rsidR="002405B3" w:rsidRDefault="002405B3" w:rsidP="00993285">
          <w:pPr>
            <w:pStyle w:val="ReleaseDate"/>
            <w:rPr>
              <w:color w:val="010000"/>
            </w:rPr>
          </w:pPr>
          <w:r>
            <w:rPr>
              <w:noProof/>
              <w:lang w:val="en-US"/>
            </w:rPr>
            <w:drawing>
              <wp:anchor distT="0" distB="0" distL="114300" distR="114300" simplePos="0" relativeHeight="251658240" behindDoc="0" locked="0" layoutInCell="1" allowOverlap="1" wp14:anchorId="165720E7" wp14:editId="2795EF99">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111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111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GE.15-20912 (R)</w:t>
          </w:r>
          <w:r>
            <w:rPr>
              <w:color w:val="010000"/>
            </w:rPr>
            <w:t xml:space="preserve">    0</w:t>
          </w:r>
          <w:r>
            <w:rPr>
              <w:color w:val="010000"/>
              <w:lang w:val="en-US"/>
            </w:rPr>
            <w:t>4</w:t>
          </w:r>
          <w:r>
            <w:rPr>
              <w:color w:val="010000"/>
            </w:rPr>
            <w:t xml:space="preserve">0216    </w:t>
          </w:r>
          <w:r>
            <w:rPr>
              <w:color w:val="010000"/>
              <w:lang w:val="en-US"/>
            </w:rPr>
            <w:t>10</w:t>
          </w:r>
          <w:r>
            <w:rPr>
              <w:color w:val="010000"/>
            </w:rPr>
            <w:t>0216</w:t>
          </w:r>
        </w:p>
        <w:p w14:paraId="14728E20" w14:textId="77777777" w:rsidR="002405B3" w:rsidRPr="00993285" w:rsidRDefault="002405B3" w:rsidP="00993285">
          <w:pPr>
            <w:spacing w:before="80" w:line="210" w:lineRule="exact"/>
            <w:rPr>
              <w:rFonts w:ascii="Barcode 3 of 9 by request" w:hAnsi="Barcode 3 of 9 by request"/>
              <w:w w:val="100"/>
              <w:sz w:val="24"/>
            </w:rPr>
          </w:pPr>
          <w:r>
            <w:rPr>
              <w:rFonts w:ascii="Barcode 3 of 9 by request" w:hAnsi="Barcode 3 of 9 by request"/>
              <w:w w:val="100"/>
              <w:sz w:val="24"/>
            </w:rPr>
            <w:t>*1520912*</w:t>
          </w:r>
        </w:p>
      </w:tc>
      <w:tc>
        <w:tcPr>
          <w:tcW w:w="5127" w:type="dxa"/>
        </w:tcPr>
        <w:p w14:paraId="09C3267D" w14:textId="77777777" w:rsidR="002405B3" w:rsidRDefault="002405B3" w:rsidP="00993285">
          <w:pPr>
            <w:pStyle w:val="Footer"/>
            <w:spacing w:line="240" w:lineRule="atLeast"/>
            <w:jc w:val="right"/>
            <w:rPr>
              <w:b w:val="0"/>
              <w:sz w:val="20"/>
            </w:rPr>
          </w:pPr>
          <w:r>
            <w:rPr>
              <w:b w:val="0"/>
              <w:noProof/>
              <w:sz w:val="20"/>
              <w:lang w:val="en-US"/>
            </w:rPr>
            <w:drawing>
              <wp:inline distT="0" distB="0" distL="0" distR="0" wp14:anchorId="3E158478" wp14:editId="5A87B8C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14:paraId="36CA46EC" w14:textId="77777777" w:rsidR="002405B3" w:rsidRPr="00993285" w:rsidRDefault="002405B3" w:rsidP="00993285">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405B3" w:rsidRPr="00BC15E5" w14:paraId="7452EB0A" w14:textId="77777777" w:rsidTr="00BC15E5">
      <w:trPr>
        <w:cantSplit/>
        <w:trHeight w:val="4781"/>
      </w:trPr>
      <w:tc>
        <w:tcPr>
          <w:tcW w:w="13407" w:type="dxa"/>
          <w:shd w:val="clear" w:color="auto" w:fill="auto"/>
          <w:textDirection w:val="tbRl"/>
        </w:tcPr>
        <w:p w14:paraId="14B81038" w14:textId="4359399C" w:rsidR="002405B3" w:rsidRPr="00BC15E5" w:rsidRDefault="002405B3" w:rsidP="00BC15E5">
          <w:pPr>
            <w:pStyle w:val="Footer"/>
            <w:rPr>
              <w:w w:val="103"/>
            </w:rPr>
          </w:pPr>
          <w:r>
            <w:rPr>
              <w:w w:val="103"/>
            </w:rPr>
            <w:fldChar w:fldCharType="begin"/>
          </w:r>
          <w:r>
            <w:rPr>
              <w:w w:val="103"/>
            </w:rPr>
            <w:instrText xml:space="preserve"> PAGE  \* Arabic  \* MERGEFORMAT </w:instrText>
          </w:r>
          <w:r>
            <w:rPr>
              <w:w w:val="103"/>
            </w:rPr>
            <w:fldChar w:fldCharType="separate"/>
          </w:r>
          <w:r w:rsidR="00D47DDD">
            <w:rPr>
              <w:noProof/>
              <w:w w:val="103"/>
            </w:rPr>
            <w:t>60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7DDD">
            <w:rPr>
              <w:noProof/>
              <w:w w:val="103"/>
            </w:rPr>
            <w:t>65</w:t>
          </w:r>
          <w:r>
            <w:rPr>
              <w:w w:val="103"/>
            </w:rPr>
            <w:fldChar w:fldCharType="end"/>
          </w:r>
        </w:p>
      </w:tc>
    </w:tr>
    <w:tr w:rsidR="002405B3" w:rsidRPr="00BC15E5" w14:paraId="75946421" w14:textId="77777777" w:rsidTr="00BC15E5">
      <w:trPr>
        <w:cantSplit/>
        <w:trHeight w:val="4781"/>
      </w:trPr>
      <w:tc>
        <w:tcPr>
          <w:tcW w:w="13407" w:type="dxa"/>
          <w:shd w:val="clear" w:color="auto" w:fill="auto"/>
          <w:textDirection w:val="tbRl"/>
        </w:tcPr>
        <w:p w14:paraId="2C0FCF67" w14:textId="7DCA0C45" w:rsidR="002405B3" w:rsidRPr="00BC15E5" w:rsidRDefault="002405B3" w:rsidP="00BC15E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7DDD">
            <w:rPr>
              <w:b w:val="0"/>
              <w:w w:val="103"/>
              <w:sz w:val="14"/>
            </w:rPr>
            <w:t>GE.15-20912</w:t>
          </w:r>
          <w:r>
            <w:rPr>
              <w:b w:val="0"/>
              <w:w w:val="103"/>
              <w:sz w:val="14"/>
            </w:rPr>
            <w:fldChar w:fldCharType="end"/>
          </w:r>
        </w:p>
      </w:tc>
    </w:tr>
  </w:tbl>
  <w:p w14:paraId="58D22B4A" w14:textId="77777777" w:rsidR="002405B3" w:rsidRPr="00BC15E5" w:rsidRDefault="002405B3" w:rsidP="00BC15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405B3" w:rsidRPr="00BC15E5" w14:paraId="5F7D69C3" w14:textId="77777777" w:rsidTr="00BC15E5">
      <w:trPr>
        <w:cantSplit/>
        <w:trHeight w:val="4781"/>
      </w:trPr>
      <w:tc>
        <w:tcPr>
          <w:tcW w:w="13407" w:type="dxa"/>
          <w:shd w:val="clear" w:color="auto" w:fill="auto"/>
          <w:textDirection w:val="tbRl"/>
        </w:tcPr>
        <w:p w14:paraId="7F905798" w14:textId="4A2F4481" w:rsidR="002405B3" w:rsidRPr="00BC15E5" w:rsidRDefault="002405B3" w:rsidP="00BC15E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7DDD">
            <w:rPr>
              <w:b w:val="0"/>
              <w:w w:val="103"/>
              <w:sz w:val="14"/>
            </w:rPr>
            <w:t>GE.15-20912</w:t>
          </w:r>
          <w:r>
            <w:rPr>
              <w:b w:val="0"/>
              <w:w w:val="103"/>
              <w:sz w:val="14"/>
            </w:rPr>
            <w:fldChar w:fldCharType="end"/>
          </w:r>
        </w:p>
      </w:tc>
    </w:tr>
    <w:tr w:rsidR="002405B3" w:rsidRPr="00BC15E5" w14:paraId="227BF8D4" w14:textId="77777777" w:rsidTr="00BC15E5">
      <w:trPr>
        <w:cantSplit/>
        <w:trHeight w:val="4781"/>
      </w:trPr>
      <w:tc>
        <w:tcPr>
          <w:tcW w:w="13407" w:type="dxa"/>
          <w:shd w:val="clear" w:color="auto" w:fill="auto"/>
          <w:textDirection w:val="tbRl"/>
        </w:tcPr>
        <w:p w14:paraId="694F4E4E" w14:textId="2781DEDC" w:rsidR="002405B3" w:rsidRPr="00BC15E5" w:rsidRDefault="002405B3" w:rsidP="00BC15E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47DDD">
            <w:rPr>
              <w:noProof/>
              <w:w w:val="103"/>
            </w:rPr>
            <w:t>61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7DDD">
            <w:rPr>
              <w:noProof/>
              <w:w w:val="103"/>
            </w:rPr>
            <w:t>65</w:t>
          </w:r>
          <w:r>
            <w:rPr>
              <w:w w:val="103"/>
            </w:rPr>
            <w:fldChar w:fldCharType="end"/>
          </w:r>
        </w:p>
      </w:tc>
    </w:tr>
  </w:tbl>
  <w:p w14:paraId="0905A57A" w14:textId="77777777" w:rsidR="002405B3" w:rsidRPr="00BC15E5" w:rsidRDefault="002405B3" w:rsidP="00BC15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2405B3" w14:paraId="79254792" w14:textId="77777777" w:rsidTr="00993285">
      <w:trPr>
        <w:jc w:val="center"/>
      </w:trPr>
      <w:tc>
        <w:tcPr>
          <w:tcW w:w="5126" w:type="dxa"/>
          <w:shd w:val="clear" w:color="auto" w:fill="auto"/>
          <w:vAlign w:val="bottom"/>
        </w:tcPr>
        <w:p w14:paraId="2C56C93A" w14:textId="25487CEA" w:rsidR="002405B3" w:rsidRPr="00993285" w:rsidRDefault="002405B3" w:rsidP="00993285">
          <w:pPr>
            <w:pStyle w:val="Footer"/>
            <w:rPr>
              <w:color w:val="000000"/>
            </w:rPr>
          </w:pPr>
          <w:r>
            <w:fldChar w:fldCharType="begin"/>
          </w:r>
          <w:r>
            <w:instrText xml:space="preserve"> PAGE  \* Arabic  \* MERGEFORMAT </w:instrText>
          </w:r>
          <w:r>
            <w:fldChar w:fldCharType="separate"/>
          </w:r>
          <w:r w:rsidR="00D47DDD">
            <w:rPr>
              <w:noProof/>
            </w:rPr>
            <w:t>64</w:t>
          </w:r>
          <w:r>
            <w:fldChar w:fldCharType="end"/>
          </w:r>
          <w:r>
            <w:t>/</w:t>
          </w:r>
          <w:r w:rsidR="00D47DDD">
            <w:fldChar w:fldCharType="begin"/>
          </w:r>
          <w:r w:rsidR="00D47DDD">
            <w:instrText xml:space="preserve"> NUMPAGES  \* Arabic  \* MERGEFORMAT </w:instrText>
          </w:r>
          <w:r w:rsidR="00D47DDD">
            <w:fldChar w:fldCharType="separate"/>
          </w:r>
          <w:r w:rsidR="00D47DDD">
            <w:rPr>
              <w:noProof/>
            </w:rPr>
            <w:t>65</w:t>
          </w:r>
          <w:r w:rsidR="00D47DDD">
            <w:rPr>
              <w:noProof/>
            </w:rPr>
            <w:fldChar w:fldCharType="end"/>
          </w:r>
        </w:p>
      </w:tc>
      <w:tc>
        <w:tcPr>
          <w:tcW w:w="5127" w:type="dxa"/>
          <w:shd w:val="clear" w:color="auto" w:fill="auto"/>
          <w:vAlign w:val="bottom"/>
        </w:tcPr>
        <w:p w14:paraId="18726F51" w14:textId="0143A511" w:rsidR="002405B3" w:rsidRPr="00993285" w:rsidRDefault="002405B3" w:rsidP="0099328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47DDD">
            <w:rPr>
              <w:b w:val="0"/>
              <w:color w:val="000000"/>
              <w:sz w:val="14"/>
            </w:rPr>
            <w:t>GE.15-20912</w:t>
          </w:r>
          <w:r>
            <w:rPr>
              <w:b w:val="0"/>
              <w:color w:val="000000"/>
              <w:sz w:val="14"/>
            </w:rPr>
            <w:fldChar w:fldCharType="end"/>
          </w:r>
        </w:p>
      </w:tc>
    </w:tr>
  </w:tbl>
  <w:p w14:paraId="2637A161" w14:textId="77777777" w:rsidR="002405B3" w:rsidRPr="00993285" w:rsidRDefault="002405B3" w:rsidP="0099328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2405B3" w14:paraId="76538337" w14:textId="77777777" w:rsidTr="00993285">
      <w:trPr>
        <w:jc w:val="center"/>
      </w:trPr>
      <w:tc>
        <w:tcPr>
          <w:tcW w:w="5126" w:type="dxa"/>
          <w:shd w:val="clear" w:color="auto" w:fill="auto"/>
          <w:vAlign w:val="bottom"/>
        </w:tcPr>
        <w:p w14:paraId="341A5526" w14:textId="3C536FB7" w:rsidR="002405B3" w:rsidRPr="00993285" w:rsidRDefault="002405B3" w:rsidP="0099328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47DDD">
            <w:rPr>
              <w:b w:val="0"/>
              <w:color w:val="000000"/>
              <w:sz w:val="14"/>
            </w:rPr>
            <w:t>GE.15-20912</w:t>
          </w:r>
          <w:r>
            <w:rPr>
              <w:b w:val="0"/>
              <w:color w:val="000000"/>
              <w:sz w:val="14"/>
            </w:rPr>
            <w:fldChar w:fldCharType="end"/>
          </w:r>
        </w:p>
      </w:tc>
      <w:tc>
        <w:tcPr>
          <w:tcW w:w="5127" w:type="dxa"/>
          <w:shd w:val="clear" w:color="auto" w:fill="auto"/>
          <w:vAlign w:val="bottom"/>
        </w:tcPr>
        <w:p w14:paraId="71416F30" w14:textId="29E84D34" w:rsidR="002405B3" w:rsidRPr="00993285" w:rsidRDefault="002405B3" w:rsidP="00993285">
          <w:pPr>
            <w:pStyle w:val="Footer"/>
            <w:jc w:val="right"/>
          </w:pPr>
          <w:r>
            <w:fldChar w:fldCharType="begin"/>
          </w:r>
          <w:r>
            <w:instrText xml:space="preserve"> PAGE  \* Arabic  \* MERGEFORMAT </w:instrText>
          </w:r>
          <w:r>
            <w:fldChar w:fldCharType="separate"/>
          </w:r>
          <w:r w:rsidR="00D47DDD">
            <w:rPr>
              <w:noProof/>
            </w:rPr>
            <w:t>65</w:t>
          </w:r>
          <w:r>
            <w:fldChar w:fldCharType="end"/>
          </w:r>
          <w:r>
            <w:t>/</w:t>
          </w:r>
          <w:r w:rsidR="00D47DDD">
            <w:fldChar w:fldCharType="begin"/>
          </w:r>
          <w:r w:rsidR="00D47DDD">
            <w:instrText xml:space="preserve"> NUMPAGES  \* Arabic  \* MERGEFORMAT </w:instrText>
          </w:r>
          <w:r w:rsidR="00D47DDD">
            <w:fldChar w:fldCharType="separate"/>
          </w:r>
          <w:r w:rsidR="00D47DDD">
            <w:rPr>
              <w:noProof/>
            </w:rPr>
            <w:t>65</w:t>
          </w:r>
          <w:r w:rsidR="00D47DDD">
            <w:rPr>
              <w:noProof/>
            </w:rPr>
            <w:fldChar w:fldCharType="end"/>
          </w:r>
        </w:p>
      </w:tc>
    </w:tr>
  </w:tbl>
  <w:p w14:paraId="7CDDBBB4" w14:textId="77777777" w:rsidR="002405B3" w:rsidRPr="00993285" w:rsidRDefault="002405B3" w:rsidP="0099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4DD6C" w14:textId="77777777" w:rsidR="002405B3" w:rsidRPr="00155C88" w:rsidRDefault="002405B3" w:rsidP="00155C88">
      <w:pPr>
        <w:pStyle w:val="Footer"/>
        <w:spacing w:after="80"/>
        <w:ind w:left="792"/>
        <w:rPr>
          <w:sz w:val="16"/>
        </w:rPr>
      </w:pPr>
      <w:r w:rsidRPr="00155C88">
        <w:rPr>
          <w:sz w:val="16"/>
        </w:rPr>
        <w:t>__________________</w:t>
      </w:r>
    </w:p>
  </w:footnote>
  <w:footnote w:type="continuationSeparator" w:id="0">
    <w:p w14:paraId="0AE3121F" w14:textId="77777777" w:rsidR="002405B3" w:rsidRPr="00155C88" w:rsidRDefault="002405B3" w:rsidP="00155C88">
      <w:pPr>
        <w:pStyle w:val="Footer"/>
        <w:spacing w:after="80"/>
        <w:ind w:left="792"/>
        <w:rPr>
          <w:sz w:val="16"/>
        </w:rPr>
      </w:pPr>
      <w:r w:rsidRPr="00155C88">
        <w:rPr>
          <w:sz w:val="16"/>
        </w:rPr>
        <w:t>__________________</w:t>
      </w:r>
    </w:p>
  </w:footnote>
  <w:footnote w:id="1">
    <w:p w14:paraId="23C955B5" w14:textId="77777777" w:rsidR="002405B3" w:rsidRDefault="002405B3" w:rsidP="00155C88">
      <w:pPr>
        <w:pStyle w:val="FootnoteText"/>
        <w:tabs>
          <w:tab w:val="right" w:pos="1195"/>
          <w:tab w:val="left" w:pos="1267"/>
          <w:tab w:val="left" w:pos="1742"/>
          <w:tab w:val="left" w:pos="2218"/>
          <w:tab w:val="left" w:pos="2693"/>
        </w:tabs>
        <w:ind w:left="1267" w:right="1260" w:hanging="432"/>
        <w:rPr>
          <w:rFonts w:eastAsia="Times New Roman"/>
          <w:sz w:val="18"/>
          <w:lang w:eastAsia="ru-RU"/>
        </w:rPr>
      </w:pPr>
      <w:r>
        <w:tab/>
      </w:r>
      <w:r>
        <w:rPr>
          <w:rStyle w:val="FootnoteReference"/>
        </w:rPr>
        <w:footnoteRef/>
      </w:r>
      <w: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w:t>
      </w:r>
      <w:r>
        <w:rPr>
          <w:lang w:val="en-US"/>
        </w:rPr>
        <w:t>TRANS</w:t>
      </w:r>
      <w:r>
        <w:t>/</w:t>
      </w:r>
      <w:r>
        <w:rPr>
          <w:lang w:val="en-US"/>
        </w:rPr>
        <w:t>WP</w:t>
      </w:r>
      <w:r>
        <w:t>.29/885, пункт 4).</w:t>
      </w:r>
    </w:p>
  </w:footnote>
  <w:footnote w:id="2">
    <w:p w14:paraId="7DE9D44C" w14:textId="77777777" w:rsidR="002405B3" w:rsidRPr="003113FA" w:rsidRDefault="002405B3" w:rsidP="00155C88">
      <w:pPr>
        <w:pStyle w:val="FootnoteText"/>
        <w:widowControl w:val="0"/>
        <w:tabs>
          <w:tab w:val="right" w:pos="1195"/>
          <w:tab w:val="left" w:pos="1267"/>
          <w:tab w:val="left" w:pos="1742"/>
          <w:tab w:val="left" w:pos="2218"/>
          <w:tab w:val="left" w:pos="2693"/>
        </w:tabs>
        <w:ind w:left="1267" w:right="1260" w:hanging="432"/>
      </w:pPr>
      <w:r w:rsidRPr="003113FA">
        <w:tab/>
      </w:r>
      <w:r>
        <w:rPr>
          <w:rStyle w:val="FootnoteReference"/>
        </w:rPr>
        <w:footnoteRef/>
      </w:r>
      <w:r w:rsidRPr="003113FA">
        <w:tab/>
      </w:r>
      <w:bookmarkStart w:id="120" w:name="lt_pId1195"/>
      <w:r w:rsidRPr="003113FA">
        <w:t>Добавлено после одобрения</w:t>
      </w:r>
      <w:r w:rsidRPr="00D01F30">
        <w:t xml:space="preserve"> </w:t>
      </w:r>
      <w:r w:rsidRPr="003113FA">
        <w:t xml:space="preserve">Плана </w:t>
      </w:r>
      <w:r>
        <w:t>Комитетом по внутреннему транспорту</w:t>
      </w:r>
      <w:r w:rsidRPr="003113FA">
        <w:t xml:space="preserve"> в 2012</w:t>
      </w:r>
      <w:r>
        <w:t> год</w:t>
      </w:r>
      <w:r w:rsidRPr="003113FA">
        <w:t>у.</w:t>
      </w:r>
      <w:bookmarkEnd w:id="120"/>
      <w:r w:rsidRPr="003113FA">
        <w:t xml:space="preserve"> </w:t>
      </w:r>
    </w:p>
  </w:footnote>
  <w:footnote w:id="3">
    <w:p w14:paraId="0E8255C2" w14:textId="77777777" w:rsidR="002405B3" w:rsidRPr="003113FA" w:rsidRDefault="002405B3" w:rsidP="00155C88">
      <w:pPr>
        <w:pStyle w:val="FootnoteText"/>
        <w:widowControl w:val="0"/>
        <w:tabs>
          <w:tab w:val="right" w:pos="1195"/>
          <w:tab w:val="left" w:pos="1267"/>
          <w:tab w:val="left" w:pos="1742"/>
          <w:tab w:val="left" w:pos="2218"/>
          <w:tab w:val="left" w:pos="2693"/>
        </w:tabs>
        <w:ind w:left="1267" w:right="1260" w:hanging="432"/>
      </w:pPr>
      <w:r w:rsidRPr="003113FA">
        <w:tab/>
      </w:r>
      <w:r>
        <w:rPr>
          <w:rStyle w:val="FootnoteReference"/>
        </w:rPr>
        <w:footnoteRef/>
      </w:r>
      <w:r w:rsidRPr="003113FA">
        <w:tab/>
      </w:r>
      <w:bookmarkStart w:id="122" w:name="lt_pId1198"/>
      <w:r w:rsidRPr="003113FA">
        <w:t xml:space="preserve">Добавлено после одобрения Плана </w:t>
      </w:r>
      <w:r>
        <w:t>Комитетом по внутреннему транспорту</w:t>
      </w:r>
      <w:r w:rsidRPr="003113FA">
        <w:t xml:space="preserve"> в 2012</w:t>
      </w:r>
      <w:r>
        <w:t> год</w:t>
      </w:r>
      <w:r w:rsidRPr="003113FA">
        <w:t>у.</w:t>
      </w:r>
      <w:bookmarkEnd w:id="122"/>
      <w:r w:rsidRPr="003113FA">
        <w:t xml:space="preserve"> </w:t>
      </w:r>
    </w:p>
  </w:footnote>
  <w:footnote w:id="4">
    <w:p w14:paraId="3920A78D" w14:textId="77777777" w:rsidR="002405B3" w:rsidRPr="003113FA" w:rsidRDefault="002405B3" w:rsidP="00155C88">
      <w:pPr>
        <w:pStyle w:val="FootnoteText"/>
        <w:widowControl w:val="0"/>
        <w:tabs>
          <w:tab w:val="right" w:pos="1195"/>
          <w:tab w:val="left" w:pos="1267"/>
          <w:tab w:val="left" w:pos="1742"/>
          <w:tab w:val="left" w:pos="2218"/>
          <w:tab w:val="left" w:pos="2693"/>
        </w:tabs>
        <w:ind w:left="1267" w:right="1260" w:hanging="432"/>
      </w:pPr>
      <w:r w:rsidRPr="003113FA">
        <w:tab/>
      </w:r>
      <w:r>
        <w:rPr>
          <w:rStyle w:val="FootnoteReference"/>
        </w:rPr>
        <w:footnoteRef/>
      </w:r>
      <w:r w:rsidRPr="003113FA">
        <w:tab/>
      </w:r>
      <w:bookmarkStart w:id="137" w:name="lt_pId1201"/>
      <w:r w:rsidRPr="003113FA">
        <w:t xml:space="preserve">Добавлено после одобрения Плана </w:t>
      </w:r>
      <w:r>
        <w:t>Комитетом по внутреннему транспорту</w:t>
      </w:r>
      <w:r w:rsidRPr="003113FA">
        <w:t xml:space="preserve"> в 2012</w:t>
      </w:r>
      <w:r>
        <w:t> год</w:t>
      </w:r>
      <w:r w:rsidRPr="003113FA">
        <w:t>у.</w:t>
      </w:r>
      <w:bookmarkEnd w:id="137"/>
      <w:r w:rsidRPr="003113FA">
        <w:t xml:space="preserve"> </w:t>
      </w:r>
    </w:p>
  </w:footnote>
  <w:footnote w:id="5">
    <w:p w14:paraId="34C8AF47" w14:textId="77777777" w:rsidR="002405B3" w:rsidRPr="00C84C57" w:rsidRDefault="002405B3" w:rsidP="00155C88">
      <w:pPr>
        <w:pStyle w:val="FootnoteText"/>
        <w:widowControl w:val="0"/>
        <w:tabs>
          <w:tab w:val="right" w:pos="1195"/>
          <w:tab w:val="left" w:pos="1267"/>
          <w:tab w:val="left" w:pos="1742"/>
          <w:tab w:val="left" w:pos="2218"/>
          <w:tab w:val="left" w:pos="2693"/>
        </w:tabs>
        <w:ind w:left="1267" w:right="1260" w:hanging="432"/>
      </w:pPr>
      <w:r w:rsidRPr="003113FA">
        <w:tab/>
      </w:r>
      <w:r>
        <w:rPr>
          <w:rStyle w:val="FootnoteReference"/>
        </w:rPr>
        <w:footnoteRef/>
      </w:r>
      <w:r w:rsidRPr="00C84C57">
        <w:tab/>
        <w:t xml:space="preserve">Добавлено после одобрения </w:t>
      </w:r>
      <w:r w:rsidRPr="003113FA">
        <w:t xml:space="preserve">Плана </w:t>
      </w:r>
      <w:r>
        <w:t>Комитетом по внутреннему транспорту</w:t>
      </w:r>
      <w:r w:rsidRPr="00C84C57">
        <w:t xml:space="preserve"> в 2012</w:t>
      </w:r>
      <w:r>
        <w:t> год</w:t>
      </w:r>
      <w:r w:rsidRPr="00C84C57">
        <w:t xml:space="preserve">у. </w:t>
      </w:r>
    </w:p>
  </w:footnote>
  <w:footnote w:id="6">
    <w:p w14:paraId="11F91595" w14:textId="77777777" w:rsidR="002405B3" w:rsidRPr="00C84C57" w:rsidRDefault="002405B3" w:rsidP="00155C88">
      <w:pPr>
        <w:pStyle w:val="FootnoteText"/>
        <w:widowControl w:val="0"/>
        <w:tabs>
          <w:tab w:val="right" w:pos="1195"/>
          <w:tab w:val="left" w:pos="1267"/>
          <w:tab w:val="left" w:pos="1742"/>
          <w:tab w:val="left" w:pos="2218"/>
          <w:tab w:val="left" w:pos="2693"/>
        </w:tabs>
        <w:ind w:left="1267" w:right="1260" w:hanging="432"/>
      </w:pPr>
      <w:r w:rsidRPr="00C84C57">
        <w:tab/>
      </w:r>
      <w:r>
        <w:rPr>
          <w:rStyle w:val="FootnoteReference"/>
        </w:rPr>
        <w:footnoteRef/>
      </w:r>
      <w:r w:rsidRPr="00C84C57">
        <w:tab/>
        <w:t xml:space="preserve">Добавлено после одобрения </w:t>
      </w:r>
      <w:r w:rsidRPr="003113FA">
        <w:t xml:space="preserve">Плана </w:t>
      </w:r>
      <w:r>
        <w:t>Комитетом по внутреннему транспорту</w:t>
      </w:r>
      <w:r w:rsidRPr="00C84C57">
        <w:t xml:space="preserve"> в 2012</w:t>
      </w:r>
      <w:r>
        <w:t> год</w:t>
      </w:r>
      <w:r w:rsidRPr="00C84C57">
        <w:t xml:space="preserve">у. </w:t>
      </w:r>
    </w:p>
  </w:footnote>
  <w:footnote w:id="7">
    <w:p w14:paraId="1BBD9FFE" w14:textId="77777777" w:rsidR="002405B3" w:rsidRPr="00446256" w:rsidRDefault="002405B3" w:rsidP="00155C88">
      <w:pPr>
        <w:pStyle w:val="FootnoteText"/>
        <w:tabs>
          <w:tab w:val="right" w:pos="1195"/>
          <w:tab w:val="left" w:pos="1267"/>
          <w:tab w:val="left" w:pos="1742"/>
          <w:tab w:val="left" w:pos="2218"/>
          <w:tab w:val="left" w:pos="2693"/>
        </w:tabs>
        <w:ind w:left="1267" w:right="1260" w:hanging="432"/>
      </w:pPr>
      <w:r w:rsidRPr="00532A90">
        <w:tab/>
      </w:r>
      <w:r w:rsidRPr="006F2E85">
        <w:rPr>
          <w:rStyle w:val="FootnoteReference"/>
          <w:vertAlign w:val="baseline"/>
        </w:rPr>
        <w:t>*</w:t>
      </w:r>
      <w:r w:rsidRPr="00446256">
        <w:rPr>
          <w:rStyle w:val="FootnoteReference"/>
        </w:rPr>
        <w:tab/>
      </w:r>
      <w:r w:rsidRPr="00446256">
        <w:t xml:space="preserve">Информация о Договаривающихся сторонах (35), Глобальном регистре и Компендиуме потенциальных правил содержится в документе </w:t>
      </w:r>
      <w:r w:rsidRPr="00944877">
        <w:rPr>
          <w:lang w:val="en-US"/>
        </w:rPr>
        <w:t>ECE</w:t>
      </w:r>
      <w:r w:rsidRPr="00446256">
        <w:t>/</w:t>
      </w:r>
      <w:r w:rsidRPr="00944877">
        <w:rPr>
          <w:lang w:val="en-US"/>
        </w:rPr>
        <w:t>TRANS</w:t>
      </w:r>
      <w:r w:rsidRPr="00446256">
        <w:t>/</w:t>
      </w:r>
      <w:r w:rsidRPr="00944877">
        <w:rPr>
          <w:lang w:val="en-US"/>
        </w:rPr>
        <w:t>WP</w:t>
      </w:r>
      <w:r w:rsidRPr="00446256">
        <w:t>.29/1073/</w:t>
      </w:r>
      <w:r w:rsidRPr="00944877">
        <w:rPr>
          <w:lang w:val="en-US"/>
        </w:rPr>
        <w:t>Rev</w:t>
      </w:r>
      <w:r w:rsidRPr="00446256">
        <w:t>.13.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405B3" w14:paraId="5795DCFC" w14:textId="77777777" w:rsidTr="00993285">
      <w:trPr>
        <w:trHeight w:hRule="exact" w:val="864"/>
        <w:jc w:val="center"/>
      </w:trPr>
      <w:tc>
        <w:tcPr>
          <w:tcW w:w="4882" w:type="dxa"/>
          <w:shd w:val="clear" w:color="auto" w:fill="auto"/>
          <w:vAlign w:val="bottom"/>
        </w:tcPr>
        <w:p w14:paraId="3D0F9B81" w14:textId="64A857B3" w:rsidR="002405B3" w:rsidRPr="00993285" w:rsidRDefault="002405B3" w:rsidP="00993285">
          <w:pPr>
            <w:pStyle w:val="Header"/>
            <w:spacing w:after="80"/>
            <w:rPr>
              <w:b/>
            </w:rPr>
          </w:pPr>
          <w:r>
            <w:rPr>
              <w:b/>
            </w:rPr>
            <w:fldChar w:fldCharType="begin"/>
          </w:r>
          <w:r>
            <w:rPr>
              <w:b/>
            </w:rPr>
            <w:instrText xml:space="preserve"> DOCVARIABLE "sss1" \* MERGEFORMAT </w:instrText>
          </w:r>
          <w:r>
            <w:rPr>
              <w:b/>
            </w:rPr>
            <w:fldChar w:fldCharType="separate"/>
          </w:r>
          <w:r w:rsidR="00D47DDD">
            <w:rPr>
              <w:b/>
            </w:rPr>
            <w:t>ECE/TRANS/WP.29/1118</w:t>
          </w:r>
          <w:r>
            <w:rPr>
              <w:b/>
            </w:rPr>
            <w:fldChar w:fldCharType="end"/>
          </w:r>
        </w:p>
      </w:tc>
      <w:tc>
        <w:tcPr>
          <w:tcW w:w="5127" w:type="dxa"/>
          <w:shd w:val="clear" w:color="auto" w:fill="auto"/>
          <w:vAlign w:val="bottom"/>
        </w:tcPr>
        <w:p w14:paraId="1ACD7889" w14:textId="77777777" w:rsidR="002405B3" w:rsidRDefault="002405B3" w:rsidP="00993285">
          <w:pPr>
            <w:pStyle w:val="Header"/>
          </w:pPr>
        </w:p>
      </w:tc>
    </w:tr>
  </w:tbl>
  <w:p w14:paraId="2B4B98BF" w14:textId="77777777" w:rsidR="002405B3" w:rsidRPr="00993285" w:rsidRDefault="002405B3" w:rsidP="0099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405B3" w14:paraId="51F2C42A" w14:textId="77777777" w:rsidTr="00993285">
      <w:trPr>
        <w:trHeight w:hRule="exact" w:val="864"/>
        <w:jc w:val="center"/>
      </w:trPr>
      <w:tc>
        <w:tcPr>
          <w:tcW w:w="4882" w:type="dxa"/>
          <w:shd w:val="clear" w:color="auto" w:fill="auto"/>
          <w:vAlign w:val="bottom"/>
        </w:tcPr>
        <w:p w14:paraId="56D14E30" w14:textId="77777777" w:rsidR="002405B3" w:rsidRDefault="002405B3" w:rsidP="00993285">
          <w:pPr>
            <w:pStyle w:val="Header"/>
          </w:pPr>
        </w:p>
      </w:tc>
      <w:tc>
        <w:tcPr>
          <w:tcW w:w="5127" w:type="dxa"/>
          <w:shd w:val="clear" w:color="auto" w:fill="auto"/>
          <w:vAlign w:val="bottom"/>
        </w:tcPr>
        <w:p w14:paraId="36B17C1A" w14:textId="1AC544ED" w:rsidR="002405B3" w:rsidRPr="00993285" w:rsidRDefault="002405B3" w:rsidP="00993285">
          <w:pPr>
            <w:pStyle w:val="Header"/>
            <w:spacing w:after="80"/>
            <w:jc w:val="right"/>
            <w:rPr>
              <w:b/>
            </w:rPr>
          </w:pPr>
          <w:r>
            <w:rPr>
              <w:b/>
            </w:rPr>
            <w:fldChar w:fldCharType="begin"/>
          </w:r>
          <w:r>
            <w:rPr>
              <w:b/>
            </w:rPr>
            <w:instrText xml:space="preserve"> DOCVARIABLE "sss1" \* MERGEFORMAT </w:instrText>
          </w:r>
          <w:r>
            <w:rPr>
              <w:b/>
            </w:rPr>
            <w:fldChar w:fldCharType="separate"/>
          </w:r>
          <w:r w:rsidR="00D47DDD">
            <w:rPr>
              <w:b/>
            </w:rPr>
            <w:t>ECE/TRANS/WP.29/1118</w:t>
          </w:r>
          <w:r>
            <w:rPr>
              <w:b/>
            </w:rPr>
            <w:fldChar w:fldCharType="end"/>
          </w:r>
        </w:p>
      </w:tc>
    </w:tr>
  </w:tbl>
  <w:p w14:paraId="695C6D7A" w14:textId="77777777" w:rsidR="002405B3" w:rsidRPr="00993285" w:rsidRDefault="002405B3" w:rsidP="00993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2405B3" w14:paraId="355B4709" w14:textId="77777777" w:rsidTr="00993285">
      <w:trPr>
        <w:trHeight w:hRule="exact" w:val="864"/>
      </w:trPr>
      <w:tc>
        <w:tcPr>
          <w:tcW w:w="4421" w:type="dxa"/>
          <w:gridSpan w:val="2"/>
          <w:tcBorders>
            <w:bottom w:val="single" w:sz="4" w:space="0" w:color="auto"/>
          </w:tcBorders>
          <w:shd w:val="clear" w:color="auto" w:fill="auto"/>
          <w:vAlign w:val="bottom"/>
        </w:tcPr>
        <w:p w14:paraId="1DE56178" w14:textId="77777777" w:rsidR="002405B3" w:rsidRPr="00993285" w:rsidRDefault="002405B3" w:rsidP="0099328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03D904BA" w14:textId="77777777" w:rsidR="002405B3" w:rsidRDefault="002405B3" w:rsidP="00993285">
          <w:pPr>
            <w:pStyle w:val="Header"/>
            <w:spacing w:after="120"/>
          </w:pPr>
        </w:p>
      </w:tc>
      <w:tc>
        <w:tcPr>
          <w:tcW w:w="5357" w:type="dxa"/>
          <w:gridSpan w:val="3"/>
          <w:tcBorders>
            <w:bottom w:val="single" w:sz="4" w:space="0" w:color="auto"/>
          </w:tcBorders>
          <w:shd w:val="clear" w:color="auto" w:fill="auto"/>
          <w:vAlign w:val="bottom"/>
        </w:tcPr>
        <w:p w14:paraId="3796F5AA" w14:textId="77777777" w:rsidR="002405B3" w:rsidRPr="00993285" w:rsidRDefault="002405B3" w:rsidP="00993285">
          <w:pPr>
            <w:pStyle w:val="Header"/>
            <w:spacing w:after="20"/>
            <w:jc w:val="right"/>
            <w:rPr>
              <w:sz w:val="20"/>
            </w:rPr>
          </w:pPr>
          <w:r>
            <w:rPr>
              <w:sz w:val="40"/>
            </w:rPr>
            <w:t>ECE</w:t>
          </w:r>
          <w:r>
            <w:rPr>
              <w:sz w:val="20"/>
            </w:rPr>
            <w:t>/TRANS/WP.29/1118</w:t>
          </w:r>
        </w:p>
      </w:tc>
    </w:tr>
    <w:tr w:rsidR="002405B3" w:rsidRPr="00DD21EA" w14:paraId="3372834C" w14:textId="77777777" w:rsidTr="00993285">
      <w:trPr>
        <w:trHeight w:hRule="exact" w:val="2880"/>
      </w:trPr>
      <w:tc>
        <w:tcPr>
          <w:tcW w:w="1267" w:type="dxa"/>
          <w:tcBorders>
            <w:top w:val="single" w:sz="4" w:space="0" w:color="auto"/>
            <w:bottom w:val="single" w:sz="12" w:space="0" w:color="auto"/>
          </w:tcBorders>
          <w:shd w:val="clear" w:color="auto" w:fill="auto"/>
        </w:tcPr>
        <w:p w14:paraId="09C0FAAA" w14:textId="77777777" w:rsidR="002405B3" w:rsidRPr="00993285" w:rsidRDefault="002405B3" w:rsidP="00993285">
          <w:pPr>
            <w:pStyle w:val="Header"/>
            <w:spacing w:before="120"/>
            <w:jc w:val="center"/>
          </w:pPr>
          <w:r>
            <w:t xml:space="preserve"> </w:t>
          </w:r>
          <w:r>
            <w:rPr>
              <w:noProof/>
              <w:lang w:val="en-US"/>
            </w:rPr>
            <w:drawing>
              <wp:inline distT="0" distB="0" distL="0" distR="0" wp14:anchorId="0BBAE258" wp14:editId="1B89F3B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5D0FCB" w14:textId="77777777" w:rsidR="002405B3" w:rsidRPr="00993285" w:rsidRDefault="002405B3" w:rsidP="00993285">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14:paraId="4C33B5E3" w14:textId="77777777" w:rsidR="002405B3" w:rsidRPr="00993285" w:rsidRDefault="002405B3" w:rsidP="00993285">
          <w:pPr>
            <w:pStyle w:val="Header"/>
            <w:spacing w:before="109"/>
          </w:pPr>
        </w:p>
      </w:tc>
      <w:tc>
        <w:tcPr>
          <w:tcW w:w="3280" w:type="dxa"/>
          <w:tcBorders>
            <w:top w:val="single" w:sz="4" w:space="0" w:color="auto"/>
            <w:bottom w:val="single" w:sz="12" w:space="0" w:color="auto"/>
          </w:tcBorders>
          <w:shd w:val="clear" w:color="auto" w:fill="auto"/>
        </w:tcPr>
        <w:p w14:paraId="76D5A8D1" w14:textId="77777777" w:rsidR="002405B3" w:rsidRPr="00761771" w:rsidRDefault="002405B3" w:rsidP="00993285">
          <w:pPr>
            <w:pStyle w:val="Distribution"/>
            <w:rPr>
              <w:color w:val="000000"/>
              <w:lang w:val="en-US"/>
            </w:rPr>
          </w:pPr>
          <w:r w:rsidRPr="00761771">
            <w:rPr>
              <w:color w:val="000000"/>
              <w:lang w:val="en-US"/>
            </w:rPr>
            <w:t>Distr.: General</w:t>
          </w:r>
        </w:p>
        <w:p w14:paraId="7DBA5494" w14:textId="77777777" w:rsidR="002405B3" w:rsidRPr="00761771" w:rsidRDefault="002405B3" w:rsidP="00761771">
          <w:pPr>
            <w:pStyle w:val="Publication"/>
            <w:rPr>
              <w:color w:val="000000"/>
              <w:lang w:val="en-US"/>
            </w:rPr>
          </w:pPr>
          <w:r w:rsidRPr="00761771">
            <w:rPr>
              <w:color w:val="000000"/>
              <w:lang w:val="en-US"/>
            </w:rPr>
            <w:t>27 November 2015</w:t>
          </w:r>
        </w:p>
        <w:p w14:paraId="704BBF4D" w14:textId="77777777" w:rsidR="002405B3" w:rsidRPr="00761771" w:rsidRDefault="002405B3" w:rsidP="00993285">
          <w:pPr>
            <w:rPr>
              <w:color w:val="000000"/>
              <w:lang w:val="en-US"/>
            </w:rPr>
          </w:pPr>
          <w:r w:rsidRPr="00761771">
            <w:rPr>
              <w:color w:val="000000"/>
              <w:lang w:val="en-US"/>
            </w:rPr>
            <w:t>Russian</w:t>
          </w:r>
        </w:p>
        <w:p w14:paraId="24F6F1D3" w14:textId="77777777" w:rsidR="002405B3" w:rsidRPr="00761771" w:rsidRDefault="002405B3" w:rsidP="00993285">
          <w:pPr>
            <w:pStyle w:val="Original"/>
            <w:rPr>
              <w:color w:val="000000"/>
              <w:lang w:val="en-US"/>
            </w:rPr>
          </w:pPr>
          <w:r w:rsidRPr="00761771">
            <w:rPr>
              <w:color w:val="000000"/>
              <w:lang w:val="en-US"/>
            </w:rPr>
            <w:t>Original: English</w:t>
          </w:r>
        </w:p>
        <w:p w14:paraId="30A7E114" w14:textId="77777777" w:rsidR="002405B3" w:rsidRPr="00761771" w:rsidRDefault="002405B3" w:rsidP="00993285">
          <w:pPr>
            <w:rPr>
              <w:lang w:val="en-US"/>
            </w:rPr>
          </w:pPr>
        </w:p>
      </w:tc>
    </w:tr>
  </w:tbl>
  <w:p w14:paraId="4B23DBF1" w14:textId="77777777" w:rsidR="002405B3" w:rsidRPr="00761771" w:rsidRDefault="002405B3" w:rsidP="00993285">
    <w:pPr>
      <w:pStyle w:val="Header"/>
      <w:spacing w:line="20" w:lineRule="exact"/>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405B3" w:rsidRPr="00BC15E5" w14:paraId="38CE385F" w14:textId="77777777" w:rsidTr="00BC15E5">
      <w:trPr>
        <w:cantSplit/>
        <w:trHeight w:val="4781"/>
      </w:trPr>
      <w:tc>
        <w:tcPr>
          <w:tcW w:w="13407" w:type="dxa"/>
          <w:shd w:val="clear" w:color="auto" w:fill="auto"/>
          <w:textDirection w:val="tbRl"/>
          <w:vAlign w:val="bottom"/>
        </w:tcPr>
        <w:p w14:paraId="38192C88" w14:textId="2AF08E86" w:rsidR="002405B3" w:rsidRPr="00BC15E5" w:rsidRDefault="002405B3" w:rsidP="00BC15E5">
          <w:pPr>
            <w:pStyle w:val="Header"/>
            <w:ind w:left="14" w:right="14"/>
            <w:rPr>
              <w:b/>
              <w:w w:val="103"/>
            </w:rPr>
          </w:pPr>
          <w:r w:rsidRPr="00BC15E5">
            <w:rPr>
              <w:b/>
              <w:w w:val="103"/>
            </w:rPr>
            <w:fldChar w:fldCharType="begin"/>
          </w:r>
          <w:r w:rsidRPr="00BC15E5">
            <w:rPr>
              <w:b/>
              <w:w w:val="103"/>
            </w:rPr>
            <w:instrText xml:space="preserve"> DOCVARIABLE "sss1" \* MERGEFORMAT </w:instrText>
          </w:r>
          <w:r w:rsidRPr="00BC15E5">
            <w:rPr>
              <w:b/>
              <w:w w:val="103"/>
            </w:rPr>
            <w:fldChar w:fldCharType="separate"/>
          </w:r>
          <w:r w:rsidR="00D47DDD">
            <w:rPr>
              <w:b/>
              <w:w w:val="103"/>
            </w:rPr>
            <w:t>ECE/TRANS/WP.29/1118</w:t>
          </w:r>
          <w:r w:rsidRPr="00BC15E5">
            <w:rPr>
              <w:b/>
              <w:w w:val="103"/>
            </w:rPr>
            <w:fldChar w:fldCharType="end"/>
          </w:r>
        </w:p>
      </w:tc>
    </w:tr>
    <w:tr w:rsidR="002405B3" w:rsidRPr="00BC15E5" w14:paraId="17A8A4B4" w14:textId="77777777" w:rsidTr="00BC15E5">
      <w:trPr>
        <w:cantSplit/>
        <w:trHeight w:val="4781"/>
      </w:trPr>
      <w:tc>
        <w:tcPr>
          <w:tcW w:w="13407" w:type="dxa"/>
          <w:shd w:val="clear" w:color="auto" w:fill="auto"/>
          <w:textDirection w:val="tbRl"/>
          <w:vAlign w:val="bottom"/>
        </w:tcPr>
        <w:p w14:paraId="5A555B9E" w14:textId="77777777" w:rsidR="002405B3" w:rsidRPr="00BC15E5" w:rsidRDefault="002405B3" w:rsidP="00BC15E5">
          <w:pPr>
            <w:pStyle w:val="Header"/>
            <w:ind w:left="14" w:right="14"/>
            <w:rPr>
              <w:w w:val="103"/>
            </w:rPr>
          </w:pPr>
        </w:p>
      </w:tc>
    </w:tr>
  </w:tbl>
  <w:p w14:paraId="3BC33ADF" w14:textId="77777777" w:rsidR="002405B3" w:rsidRPr="00BC15E5" w:rsidRDefault="002405B3" w:rsidP="00BC15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405B3" w:rsidRPr="00BC15E5" w14:paraId="62CBDFB7" w14:textId="77777777" w:rsidTr="00BC15E5">
      <w:trPr>
        <w:trHeight w:val="4781"/>
      </w:trPr>
      <w:tc>
        <w:tcPr>
          <w:tcW w:w="13407" w:type="dxa"/>
          <w:shd w:val="clear" w:color="auto" w:fill="auto"/>
          <w:vAlign w:val="bottom"/>
        </w:tcPr>
        <w:p w14:paraId="2EA749ED" w14:textId="77777777" w:rsidR="002405B3" w:rsidRPr="00BC15E5" w:rsidRDefault="002405B3" w:rsidP="00BC15E5">
          <w:pPr>
            <w:pStyle w:val="Header"/>
            <w:ind w:left="14" w:right="14"/>
            <w:jc w:val="right"/>
            <w:rPr>
              <w:bCs/>
              <w:w w:val="103"/>
              <w:szCs w:val="26"/>
            </w:rPr>
          </w:pPr>
        </w:p>
      </w:tc>
    </w:tr>
    <w:tr w:rsidR="002405B3" w:rsidRPr="00BC15E5" w14:paraId="69B12203" w14:textId="77777777" w:rsidTr="00BC15E5">
      <w:trPr>
        <w:cantSplit/>
        <w:trHeight w:val="4781"/>
      </w:trPr>
      <w:tc>
        <w:tcPr>
          <w:tcW w:w="13407" w:type="dxa"/>
          <w:shd w:val="clear" w:color="auto" w:fill="auto"/>
          <w:textDirection w:val="tbRl"/>
          <w:vAlign w:val="bottom"/>
        </w:tcPr>
        <w:p w14:paraId="4252486C" w14:textId="164CAB9A" w:rsidR="002405B3" w:rsidRPr="00BC15E5" w:rsidRDefault="002405B3" w:rsidP="00BC15E5">
          <w:pPr>
            <w:pStyle w:val="Header"/>
            <w:ind w:left="14" w:right="14"/>
            <w:jc w:val="right"/>
            <w:rPr>
              <w:b/>
              <w:bCs/>
              <w:w w:val="103"/>
              <w:szCs w:val="26"/>
            </w:rPr>
          </w:pPr>
          <w:r w:rsidRPr="00BC15E5">
            <w:rPr>
              <w:b/>
              <w:bCs/>
              <w:w w:val="103"/>
              <w:szCs w:val="26"/>
            </w:rPr>
            <w:fldChar w:fldCharType="begin"/>
          </w:r>
          <w:r w:rsidRPr="00BC15E5">
            <w:rPr>
              <w:b/>
              <w:bCs/>
              <w:w w:val="103"/>
              <w:szCs w:val="26"/>
            </w:rPr>
            <w:instrText xml:space="preserve"> DOCVARIABLE "sss1" \* MERGEFORMAT </w:instrText>
          </w:r>
          <w:r w:rsidRPr="00BC15E5">
            <w:rPr>
              <w:b/>
              <w:bCs/>
              <w:w w:val="103"/>
              <w:szCs w:val="26"/>
            </w:rPr>
            <w:fldChar w:fldCharType="separate"/>
          </w:r>
          <w:r w:rsidR="00D47DDD">
            <w:rPr>
              <w:b/>
              <w:bCs/>
              <w:w w:val="103"/>
              <w:szCs w:val="26"/>
            </w:rPr>
            <w:t>ECE/TRANS/WP.29/1118</w:t>
          </w:r>
          <w:r w:rsidRPr="00BC15E5">
            <w:rPr>
              <w:b/>
              <w:bCs/>
              <w:w w:val="103"/>
              <w:szCs w:val="26"/>
            </w:rPr>
            <w:fldChar w:fldCharType="end"/>
          </w:r>
        </w:p>
      </w:tc>
    </w:tr>
  </w:tbl>
  <w:p w14:paraId="4B72B191" w14:textId="77777777" w:rsidR="002405B3" w:rsidRPr="00BC15E5" w:rsidRDefault="002405B3" w:rsidP="00BC15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405B3" w14:paraId="19AD86E3" w14:textId="77777777" w:rsidTr="00993285">
      <w:trPr>
        <w:trHeight w:hRule="exact" w:val="864"/>
        <w:jc w:val="center"/>
      </w:trPr>
      <w:tc>
        <w:tcPr>
          <w:tcW w:w="4882" w:type="dxa"/>
          <w:shd w:val="clear" w:color="auto" w:fill="auto"/>
          <w:vAlign w:val="bottom"/>
        </w:tcPr>
        <w:p w14:paraId="67E5D730" w14:textId="49C2E4FD" w:rsidR="002405B3" w:rsidRPr="00993285" w:rsidRDefault="002405B3" w:rsidP="00993285">
          <w:pPr>
            <w:pStyle w:val="Header"/>
            <w:spacing w:after="80"/>
            <w:rPr>
              <w:b/>
            </w:rPr>
          </w:pPr>
          <w:r>
            <w:rPr>
              <w:b/>
            </w:rPr>
            <w:fldChar w:fldCharType="begin"/>
          </w:r>
          <w:r>
            <w:rPr>
              <w:b/>
            </w:rPr>
            <w:instrText xml:space="preserve"> DOCVARIABLE "sss1" \* MERGEFORMAT </w:instrText>
          </w:r>
          <w:r>
            <w:rPr>
              <w:b/>
            </w:rPr>
            <w:fldChar w:fldCharType="separate"/>
          </w:r>
          <w:r w:rsidR="00D47DDD">
            <w:rPr>
              <w:b/>
            </w:rPr>
            <w:t>ECE/TRANS/WP.29/1118</w:t>
          </w:r>
          <w:r>
            <w:rPr>
              <w:b/>
            </w:rPr>
            <w:fldChar w:fldCharType="end"/>
          </w:r>
        </w:p>
      </w:tc>
      <w:tc>
        <w:tcPr>
          <w:tcW w:w="5127" w:type="dxa"/>
          <w:shd w:val="clear" w:color="auto" w:fill="auto"/>
          <w:vAlign w:val="bottom"/>
        </w:tcPr>
        <w:p w14:paraId="777D36D5" w14:textId="77777777" w:rsidR="002405B3" w:rsidRDefault="002405B3" w:rsidP="00993285">
          <w:pPr>
            <w:pStyle w:val="Header"/>
          </w:pPr>
        </w:p>
      </w:tc>
    </w:tr>
  </w:tbl>
  <w:p w14:paraId="311C6F88" w14:textId="77777777" w:rsidR="002405B3" w:rsidRPr="00993285" w:rsidRDefault="002405B3" w:rsidP="009932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405B3" w14:paraId="44932EAF" w14:textId="77777777" w:rsidTr="00993285">
      <w:trPr>
        <w:trHeight w:hRule="exact" w:val="864"/>
        <w:jc w:val="center"/>
      </w:trPr>
      <w:tc>
        <w:tcPr>
          <w:tcW w:w="4882" w:type="dxa"/>
          <w:shd w:val="clear" w:color="auto" w:fill="auto"/>
          <w:vAlign w:val="bottom"/>
        </w:tcPr>
        <w:p w14:paraId="4367761A" w14:textId="77777777" w:rsidR="002405B3" w:rsidRDefault="002405B3" w:rsidP="00993285">
          <w:pPr>
            <w:pStyle w:val="Header"/>
          </w:pPr>
        </w:p>
      </w:tc>
      <w:tc>
        <w:tcPr>
          <w:tcW w:w="5127" w:type="dxa"/>
          <w:shd w:val="clear" w:color="auto" w:fill="auto"/>
          <w:vAlign w:val="bottom"/>
        </w:tcPr>
        <w:p w14:paraId="732A9B42" w14:textId="6D61385E" w:rsidR="002405B3" w:rsidRPr="00993285" w:rsidRDefault="002405B3" w:rsidP="00993285">
          <w:pPr>
            <w:pStyle w:val="Header"/>
            <w:spacing w:after="80"/>
            <w:jc w:val="right"/>
            <w:rPr>
              <w:b/>
            </w:rPr>
          </w:pPr>
          <w:r>
            <w:rPr>
              <w:b/>
            </w:rPr>
            <w:fldChar w:fldCharType="begin"/>
          </w:r>
          <w:r>
            <w:rPr>
              <w:b/>
            </w:rPr>
            <w:instrText xml:space="preserve"> DOCVARIABLE "sss1" \* MERGEFORMAT </w:instrText>
          </w:r>
          <w:r>
            <w:rPr>
              <w:b/>
            </w:rPr>
            <w:fldChar w:fldCharType="separate"/>
          </w:r>
          <w:r w:rsidR="00D47DDD">
            <w:rPr>
              <w:b/>
            </w:rPr>
            <w:t>ECE/TRANS/WP.29/1118</w:t>
          </w:r>
          <w:r>
            <w:rPr>
              <w:b/>
            </w:rPr>
            <w:fldChar w:fldCharType="end"/>
          </w:r>
        </w:p>
      </w:tc>
    </w:tr>
  </w:tbl>
  <w:p w14:paraId="5D72C537" w14:textId="77777777" w:rsidR="002405B3" w:rsidRPr="00993285" w:rsidRDefault="002405B3" w:rsidP="0099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BDAAD3D4">
      <w:start w:val="1"/>
      <w:numFmt w:val="decimal"/>
      <w:lvlText w:val="%1."/>
      <w:lvlJc w:val="left"/>
      <w:pPr>
        <w:tabs>
          <w:tab w:val="num" w:pos="0"/>
        </w:tabs>
        <w:ind w:left="1134" w:firstLine="0"/>
      </w:pPr>
      <w:rPr>
        <w:rFonts w:ascii="Times New Roman" w:hAnsi="Times New Roman" w:hint="default"/>
        <w:b w:val="0"/>
        <w:i w:val="0"/>
        <w:sz w:val="20"/>
      </w:rPr>
    </w:lvl>
    <w:lvl w:ilvl="1" w:tplc="F8B4C40E" w:tentative="1">
      <w:start w:val="1"/>
      <w:numFmt w:val="lowerLetter"/>
      <w:lvlText w:val="%2."/>
      <w:lvlJc w:val="left"/>
      <w:pPr>
        <w:tabs>
          <w:tab w:val="num" w:pos="1440"/>
        </w:tabs>
        <w:ind w:left="1440" w:hanging="360"/>
      </w:pPr>
    </w:lvl>
    <w:lvl w:ilvl="2" w:tplc="C4BE68E6" w:tentative="1">
      <w:start w:val="1"/>
      <w:numFmt w:val="lowerRoman"/>
      <w:lvlText w:val="%3."/>
      <w:lvlJc w:val="right"/>
      <w:pPr>
        <w:tabs>
          <w:tab w:val="num" w:pos="2160"/>
        </w:tabs>
        <w:ind w:left="2160" w:hanging="180"/>
      </w:pPr>
    </w:lvl>
    <w:lvl w:ilvl="3" w:tplc="B13E4E78" w:tentative="1">
      <w:start w:val="1"/>
      <w:numFmt w:val="decimal"/>
      <w:lvlText w:val="%4."/>
      <w:lvlJc w:val="left"/>
      <w:pPr>
        <w:tabs>
          <w:tab w:val="num" w:pos="2880"/>
        </w:tabs>
        <w:ind w:left="2880" w:hanging="360"/>
      </w:pPr>
    </w:lvl>
    <w:lvl w:ilvl="4" w:tplc="EB468FCE" w:tentative="1">
      <w:start w:val="1"/>
      <w:numFmt w:val="lowerLetter"/>
      <w:lvlText w:val="%5."/>
      <w:lvlJc w:val="left"/>
      <w:pPr>
        <w:tabs>
          <w:tab w:val="num" w:pos="3600"/>
        </w:tabs>
        <w:ind w:left="3600" w:hanging="360"/>
      </w:pPr>
    </w:lvl>
    <w:lvl w:ilvl="5" w:tplc="421E02F0" w:tentative="1">
      <w:start w:val="1"/>
      <w:numFmt w:val="lowerRoman"/>
      <w:lvlText w:val="%6."/>
      <w:lvlJc w:val="right"/>
      <w:pPr>
        <w:tabs>
          <w:tab w:val="num" w:pos="4320"/>
        </w:tabs>
        <w:ind w:left="4320" w:hanging="180"/>
      </w:pPr>
    </w:lvl>
    <w:lvl w:ilvl="6" w:tplc="0CB01C74" w:tentative="1">
      <w:start w:val="1"/>
      <w:numFmt w:val="decimal"/>
      <w:lvlText w:val="%7."/>
      <w:lvlJc w:val="left"/>
      <w:pPr>
        <w:tabs>
          <w:tab w:val="num" w:pos="5040"/>
        </w:tabs>
        <w:ind w:left="5040" w:hanging="360"/>
      </w:pPr>
    </w:lvl>
    <w:lvl w:ilvl="7" w:tplc="DCB818F2" w:tentative="1">
      <w:start w:val="1"/>
      <w:numFmt w:val="lowerLetter"/>
      <w:lvlText w:val="%8."/>
      <w:lvlJc w:val="left"/>
      <w:pPr>
        <w:tabs>
          <w:tab w:val="num" w:pos="5760"/>
        </w:tabs>
        <w:ind w:left="5760" w:hanging="360"/>
      </w:pPr>
    </w:lvl>
    <w:lvl w:ilvl="8" w:tplc="75B639A4" w:tentative="1">
      <w:start w:val="1"/>
      <w:numFmt w:val="lowerRoman"/>
      <w:lvlText w:val="%9."/>
      <w:lvlJc w:val="right"/>
      <w:pPr>
        <w:tabs>
          <w:tab w:val="num" w:pos="6480"/>
        </w:tabs>
        <w:ind w:left="6480" w:hanging="180"/>
      </w:pPr>
    </w:lvl>
  </w:abstractNum>
  <w:abstractNum w:abstractNumId="11" w15:restartNumberingAfterBreak="0">
    <w:nsid w:val="05F124E1"/>
    <w:multiLevelType w:val="hybridMultilevel"/>
    <w:tmpl w:val="0C5454CC"/>
    <w:lvl w:ilvl="0" w:tplc="D4428930">
      <w:start w:val="1"/>
      <w:numFmt w:val="bullet"/>
      <w:lvlText w:val=""/>
      <w:lvlJc w:val="left"/>
      <w:pPr>
        <w:ind w:left="2061" w:hanging="360"/>
      </w:pPr>
      <w:rPr>
        <w:rFonts w:ascii="Symbol" w:hAnsi="Symbol" w:hint="default"/>
      </w:rPr>
    </w:lvl>
    <w:lvl w:ilvl="1" w:tplc="A222976E" w:tentative="1">
      <w:start w:val="1"/>
      <w:numFmt w:val="bullet"/>
      <w:lvlText w:val="o"/>
      <w:lvlJc w:val="left"/>
      <w:pPr>
        <w:ind w:left="2781" w:hanging="360"/>
      </w:pPr>
      <w:rPr>
        <w:rFonts w:ascii="Courier New" w:hAnsi="Courier New" w:cs="Courier New" w:hint="default"/>
      </w:rPr>
    </w:lvl>
    <w:lvl w:ilvl="2" w:tplc="FB22CA08" w:tentative="1">
      <w:start w:val="1"/>
      <w:numFmt w:val="bullet"/>
      <w:lvlText w:val=""/>
      <w:lvlJc w:val="left"/>
      <w:pPr>
        <w:ind w:left="3501" w:hanging="360"/>
      </w:pPr>
      <w:rPr>
        <w:rFonts w:ascii="Wingdings" w:hAnsi="Wingdings" w:hint="default"/>
      </w:rPr>
    </w:lvl>
    <w:lvl w:ilvl="3" w:tplc="1ECAA64C" w:tentative="1">
      <w:start w:val="1"/>
      <w:numFmt w:val="bullet"/>
      <w:lvlText w:val=""/>
      <w:lvlJc w:val="left"/>
      <w:pPr>
        <w:ind w:left="4221" w:hanging="360"/>
      </w:pPr>
      <w:rPr>
        <w:rFonts w:ascii="Symbol" w:hAnsi="Symbol" w:hint="default"/>
      </w:rPr>
    </w:lvl>
    <w:lvl w:ilvl="4" w:tplc="33BE5978" w:tentative="1">
      <w:start w:val="1"/>
      <w:numFmt w:val="bullet"/>
      <w:lvlText w:val="o"/>
      <w:lvlJc w:val="left"/>
      <w:pPr>
        <w:ind w:left="4941" w:hanging="360"/>
      </w:pPr>
      <w:rPr>
        <w:rFonts w:ascii="Courier New" w:hAnsi="Courier New" w:cs="Courier New" w:hint="default"/>
      </w:rPr>
    </w:lvl>
    <w:lvl w:ilvl="5" w:tplc="BAF6EB38" w:tentative="1">
      <w:start w:val="1"/>
      <w:numFmt w:val="bullet"/>
      <w:lvlText w:val=""/>
      <w:lvlJc w:val="left"/>
      <w:pPr>
        <w:ind w:left="5661" w:hanging="360"/>
      </w:pPr>
      <w:rPr>
        <w:rFonts w:ascii="Wingdings" w:hAnsi="Wingdings" w:hint="default"/>
      </w:rPr>
    </w:lvl>
    <w:lvl w:ilvl="6" w:tplc="50868840" w:tentative="1">
      <w:start w:val="1"/>
      <w:numFmt w:val="bullet"/>
      <w:lvlText w:val=""/>
      <w:lvlJc w:val="left"/>
      <w:pPr>
        <w:ind w:left="6381" w:hanging="360"/>
      </w:pPr>
      <w:rPr>
        <w:rFonts w:ascii="Symbol" w:hAnsi="Symbol" w:hint="default"/>
      </w:rPr>
    </w:lvl>
    <w:lvl w:ilvl="7" w:tplc="A07AF76C" w:tentative="1">
      <w:start w:val="1"/>
      <w:numFmt w:val="bullet"/>
      <w:lvlText w:val="o"/>
      <w:lvlJc w:val="left"/>
      <w:pPr>
        <w:ind w:left="7101" w:hanging="360"/>
      </w:pPr>
      <w:rPr>
        <w:rFonts w:ascii="Courier New" w:hAnsi="Courier New" w:cs="Courier New" w:hint="default"/>
      </w:rPr>
    </w:lvl>
    <w:lvl w:ilvl="8" w:tplc="9DFC625C" w:tentative="1">
      <w:start w:val="1"/>
      <w:numFmt w:val="bullet"/>
      <w:lvlText w:val=""/>
      <w:lvlJc w:val="left"/>
      <w:pPr>
        <w:ind w:left="7821" w:hanging="360"/>
      </w:pPr>
      <w:rPr>
        <w:rFonts w:ascii="Wingdings" w:hAnsi="Wingdings" w:hint="default"/>
      </w:rPr>
    </w:lvl>
  </w:abstractNum>
  <w:abstractNum w:abstractNumId="12"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04BE5"/>
    <w:multiLevelType w:val="hybridMultilevel"/>
    <w:tmpl w:val="3B7C870E"/>
    <w:lvl w:ilvl="0" w:tplc="217E2F68">
      <w:start w:val="2"/>
      <w:numFmt w:val="bullet"/>
      <w:lvlText w:val=""/>
      <w:lvlJc w:val="left"/>
      <w:pPr>
        <w:ind w:left="720" w:hanging="360"/>
      </w:pPr>
      <w:rPr>
        <w:rFonts w:ascii="Symbol" w:eastAsia="Times New Roman" w:hAnsi="Symbol" w:cs="Times New Roman" w:hint="default"/>
      </w:rPr>
    </w:lvl>
    <w:lvl w:ilvl="1" w:tplc="2C4E26CC" w:tentative="1">
      <w:start w:val="1"/>
      <w:numFmt w:val="bullet"/>
      <w:lvlText w:val="o"/>
      <w:lvlJc w:val="left"/>
      <w:pPr>
        <w:ind w:left="1440" w:hanging="360"/>
      </w:pPr>
      <w:rPr>
        <w:rFonts w:ascii="Courier New" w:hAnsi="Courier New" w:cs="Courier New" w:hint="default"/>
      </w:rPr>
    </w:lvl>
    <w:lvl w:ilvl="2" w:tplc="C332F608" w:tentative="1">
      <w:start w:val="1"/>
      <w:numFmt w:val="bullet"/>
      <w:lvlText w:val=""/>
      <w:lvlJc w:val="left"/>
      <w:pPr>
        <w:ind w:left="2160" w:hanging="360"/>
      </w:pPr>
      <w:rPr>
        <w:rFonts w:ascii="Wingdings" w:hAnsi="Wingdings" w:hint="default"/>
      </w:rPr>
    </w:lvl>
    <w:lvl w:ilvl="3" w:tplc="517A3BA8" w:tentative="1">
      <w:start w:val="1"/>
      <w:numFmt w:val="bullet"/>
      <w:lvlText w:val=""/>
      <w:lvlJc w:val="left"/>
      <w:pPr>
        <w:ind w:left="2880" w:hanging="360"/>
      </w:pPr>
      <w:rPr>
        <w:rFonts w:ascii="Symbol" w:hAnsi="Symbol" w:hint="default"/>
      </w:rPr>
    </w:lvl>
    <w:lvl w:ilvl="4" w:tplc="168EBD06" w:tentative="1">
      <w:start w:val="1"/>
      <w:numFmt w:val="bullet"/>
      <w:lvlText w:val="o"/>
      <w:lvlJc w:val="left"/>
      <w:pPr>
        <w:ind w:left="3600" w:hanging="360"/>
      </w:pPr>
      <w:rPr>
        <w:rFonts w:ascii="Courier New" w:hAnsi="Courier New" w:cs="Courier New" w:hint="default"/>
      </w:rPr>
    </w:lvl>
    <w:lvl w:ilvl="5" w:tplc="2542ADFA" w:tentative="1">
      <w:start w:val="1"/>
      <w:numFmt w:val="bullet"/>
      <w:lvlText w:val=""/>
      <w:lvlJc w:val="left"/>
      <w:pPr>
        <w:ind w:left="4320" w:hanging="360"/>
      </w:pPr>
      <w:rPr>
        <w:rFonts w:ascii="Wingdings" w:hAnsi="Wingdings" w:hint="default"/>
      </w:rPr>
    </w:lvl>
    <w:lvl w:ilvl="6" w:tplc="DA5446F4" w:tentative="1">
      <w:start w:val="1"/>
      <w:numFmt w:val="bullet"/>
      <w:lvlText w:val=""/>
      <w:lvlJc w:val="left"/>
      <w:pPr>
        <w:ind w:left="5040" w:hanging="360"/>
      </w:pPr>
      <w:rPr>
        <w:rFonts w:ascii="Symbol" w:hAnsi="Symbol" w:hint="default"/>
      </w:rPr>
    </w:lvl>
    <w:lvl w:ilvl="7" w:tplc="91588928" w:tentative="1">
      <w:start w:val="1"/>
      <w:numFmt w:val="bullet"/>
      <w:lvlText w:val="o"/>
      <w:lvlJc w:val="left"/>
      <w:pPr>
        <w:ind w:left="5760" w:hanging="360"/>
      </w:pPr>
      <w:rPr>
        <w:rFonts w:ascii="Courier New" w:hAnsi="Courier New" w:cs="Courier New" w:hint="default"/>
      </w:rPr>
    </w:lvl>
    <w:lvl w:ilvl="8" w:tplc="584AA038" w:tentative="1">
      <w:start w:val="1"/>
      <w:numFmt w:val="bullet"/>
      <w:lvlText w:val=""/>
      <w:lvlJc w:val="left"/>
      <w:pPr>
        <w:ind w:left="6480" w:hanging="360"/>
      </w:pPr>
      <w:rPr>
        <w:rFonts w:ascii="Wingdings" w:hAnsi="Wingdings" w:hint="default"/>
      </w:rPr>
    </w:lvl>
  </w:abstractNum>
  <w:abstractNum w:abstractNumId="15" w15:restartNumberingAfterBreak="0">
    <w:nsid w:val="161B377F"/>
    <w:multiLevelType w:val="multilevel"/>
    <w:tmpl w:val="11E83DE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93A0F06A">
      <w:start w:val="1"/>
      <w:numFmt w:val="bullet"/>
      <w:lvlText w:val="•"/>
      <w:lvlJc w:val="left"/>
      <w:pPr>
        <w:tabs>
          <w:tab w:val="num" w:pos="2268"/>
        </w:tabs>
        <w:ind w:left="2268" w:hanging="170"/>
      </w:pPr>
      <w:rPr>
        <w:rFonts w:ascii="Times New Roman" w:hAnsi="Times New Roman" w:cs="Times New Roman" w:hint="default"/>
      </w:rPr>
    </w:lvl>
    <w:lvl w:ilvl="1" w:tplc="B4D85F68" w:tentative="1">
      <w:start w:val="1"/>
      <w:numFmt w:val="bullet"/>
      <w:lvlText w:val="o"/>
      <w:lvlJc w:val="left"/>
      <w:pPr>
        <w:tabs>
          <w:tab w:val="num" w:pos="1440"/>
        </w:tabs>
        <w:ind w:left="1440" w:hanging="360"/>
      </w:pPr>
      <w:rPr>
        <w:rFonts w:ascii="Courier New" w:hAnsi="Courier New" w:hint="default"/>
      </w:rPr>
    </w:lvl>
    <w:lvl w:ilvl="2" w:tplc="7DBACDE4" w:tentative="1">
      <w:start w:val="1"/>
      <w:numFmt w:val="bullet"/>
      <w:lvlText w:val=""/>
      <w:lvlJc w:val="left"/>
      <w:pPr>
        <w:tabs>
          <w:tab w:val="num" w:pos="2160"/>
        </w:tabs>
        <w:ind w:left="2160" w:hanging="360"/>
      </w:pPr>
      <w:rPr>
        <w:rFonts w:ascii="Wingdings" w:hAnsi="Wingdings" w:hint="default"/>
      </w:rPr>
    </w:lvl>
    <w:lvl w:ilvl="3" w:tplc="31389226" w:tentative="1">
      <w:start w:val="1"/>
      <w:numFmt w:val="bullet"/>
      <w:lvlText w:val=""/>
      <w:lvlJc w:val="left"/>
      <w:pPr>
        <w:tabs>
          <w:tab w:val="num" w:pos="2880"/>
        </w:tabs>
        <w:ind w:left="2880" w:hanging="360"/>
      </w:pPr>
      <w:rPr>
        <w:rFonts w:ascii="Symbol" w:hAnsi="Symbol" w:hint="default"/>
      </w:rPr>
    </w:lvl>
    <w:lvl w:ilvl="4" w:tplc="50621802" w:tentative="1">
      <w:start w:val="1"/>
      <w:numFmt w:val="bullet"/>
      <w:lvlText w:val="o"/>
      <w:lvlJc w:val="left"/>
      <w:pPr>
        <w:tabs>
          <w:tab w:val="num" w:pos="3600"/>
        </w:tabs>
        <w:ind w:left="3600" w:hanging="360"/>
      </w:pPr>
      <w:rPr>
        <w:rFonts w:ascii="Courier New" w:hAnsi="Courier New" w:hint="default"/>
      </w:rPr>
    </w:lvl>
    <w:lvl w:ilvl="5" w:tplc="4E60081E" w:tentative="1">
      <w:start w:val="1"/>
      <w:numFmt w:val="bullet"/>
      <w:lvlText w:val=""/>
      <w:lvlJc w:val="left"/>
      <w:pPr>
        <w:tabs>
          <w:tab w:val="num" w:pos="4320"/>
        </w:tabs>
        <w:ind w:left="4320" w:hanging="360"/>
      </w:pPr>
      <w:rPr>
        <w:rFonts w:ascii="Wingdings" w:hAnsi="Wingdings" w:hint="default"/>
      </w:rPr>
    </w:lvl>
    <w:lvl w:ilvl="6" w:tplc="AECC34A4" w:tentative="1">
      <w:start w:val="1"/>
      <w:numFmt w:val="bullet"/>
      <w:lvlText w:val=""/>
      <w:lvlJc w:val="left"/>
      <w:pPr>
        <w:tabs>
          <w:tab w:val="num" w:pos="5040"/>
        </w:tabs>
        <w:ind w:left="5040" w:hanging="360"/>
      </w:pPr>
      <w:rPr>
        <w:rFonts w:ascii="Symbol" w:hAnsi="Symbol" w:hint="default"/>
      </w:rPr>
    </w:lvl>
    <w:lvl w:ilvl="7" w:tplc="F6409C30" w:tentative="1">
      <w:start w:val="1"/>
      <w:numFmt w:val="bullet"/>
      <w:lvlText w:val="o"/>
      <w:lvlJc w:val="left"/>
      <w:pPr>
        <w:tabs>
          <w:tab w:val="num" w:pos="5760"/>
        </w:tabs>
        <w:ind w:left="5760" w:hanging="360"/>
      </w:pPr>
      <w:rPr>
        <w:rFonts w:ascii="Courier New" w:hAnsi="Courier New" w:hint="default"/>
      </w:rPr>
    </w:lvl>
    <w:lvl w:ilvl="8" w:tplc="812A9F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0" w15:restartNumberingAfterBreak="0">
    <w:nsid w:val="20C85F5E"/>
    <w:multiLevelType w:val="multilevel"/>
    <w:tmpl w:val="E440F56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1" w15:restartNumberingAfterBreak="0">
    <w:nsid w:val="231049F0"/>
    <w:multiLevelType w:val="hybridMultilevel"/>
    <w:tmpl w:val="7F8E0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E634CC"/>
    <w:multiLevelType w:val="hybridMultilevel"/>
    <w:tmpl w:val="DB7E209C"/>
    <w:lvl w:ilvl="0" w:tplc="9FF610B8">
      <w:start w:val="1"/>
      <w:numFmt w:val="decimal"/>
      <w:lvlText w:val="(%1)"/>
      <w:lvlJc w:val="left"/>
      <w:pPr>
        <w:ind w:left="360" w:hanging="360"/>
      </w:pPr>
      <w:rPr>
        <w:rFonts w:eastAsia="MS Mincho" w:hint="default"/>
      </w:rPr>
    </w:lvl>
    <w:lvl w:ilvl="1" w:tplc="D5D4B048" w:tentative="1">
      <w:start w:val="1"/>
      <w:numFmt w:val="lowerLetter"/>
      <w:lvlText w:val="%2."/>
      <w:lvlJc w:val="left"/>
      <w:pPr>
        <w:ind w:left="1080" w:hanging="360"/>
      </w:pPr>
    </w:lvl>
    <w:lvl w:ilvl="2" w:tplc="3FE45ADC" w:tentative="1">
      <w:start w:val="1"/>
      <w:numFmt w:val="lowerRoman"/>
      <w:lvlText w:val="%3."/>
      <w:lvlJc w:val="right"/>
      <w:pPr>
        <w:ind w:left="1800" w:hanging="180"/>
      </w:pPr>
    </w:lvl>
    <w:lvl w:ilvl="3" w:tplc="1B9CA710" w:tentative="1">
      <w:start w:val="1"/>
      <w:numFmt w:val="decimal"/>
      <w:lvlText w:val="%4."/>
      <w:lvlJc w:val="left"/>
      <w:pPr>
        <w:ind w:left="2520" w:hanging="360"/>
      </w:pPr>
    </w:lvl>
    <w:lvl w:ilvl="4" w:tplc="B8482866" w:tentative="1">
      <w:start w:val="1"/>
      <w:numFmt w:val="lowerLetter"/>
      <w:lvlText w:val="%5."/>
      <w:lvlJc w:val="left"/>
      <w:pPr>
        <w:ind w:left="3240" w:hanging="360"/>
      </w:pPr>
    </w:lvl>
    <w:lvl w:ilvl="5" w:tplc="5EC2CF06" w:tentative="1">
      <w:start w:val="1"/>
      <w:numFmt w:val="lowerRoman"/>
      <w:lvlText w:val="%6."/>
      <w:lvlJc w:val="right"/>
      <w:pPr>
        <w:ind w:left="3960" w:hanging="180"/>
      </w:pPr>
    </w:lvl>
    <w:lvl w:ilvl="6" w:tplc="91144996" w:tentative="1">
      <w:start w:val="1"/>
      <w:numFmt w:val="decimal"/>
      <w:lvlText w:val="%7."/>
      <w:lvlJc w:val="left"/>
      <w:pPr>
        <w:ind w:left="4680" w:hanging="360"/>
      </w:pPr>
    </w:lvl>
    <w:lvl w:ilvl="7" w:tplc="6BEE05CA" w:tentative="1">
      <w:start w:val="1"/>
      <w:numFmt w:val="lowerLetter"/>
      <w:lvlText w:val="%8."/>
      <w:lvlJc w:val="left"/>
      <w:pPr>
        <w:ind w:left="5400" w:hanging="360"/>
      </w:pPr>
    </w:lvl>
    <w:lvl w:ilvl="8" w:tplc="5E8E0BFA" w:tentative="1">
      <w:start w:val="1"/>
      <w:numFmt w:val="lowerRoman"/>
      <w:lvlText w:val="%9."/>
      <w:lvlJc w:val="right"/>
      <w:pPr>
        <w:ind w:left="6120" w:hanging="180"/>
      </w:pPr>
    </w:lvl>
  </w:abstractNum>
  <w:abstractNum w:abstractNumId="23" w15:restartNumberingAfterBreak="0">
    <w:nsid w:val="30E455E8"/>
    <w:multiLevelType w:val="multilevel"/>
    <w:tmpl w:val="B27819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4" w15:restartNumberingAfterBreak="0">
    <w:nsid w:val="31A12325"/>
    <w:multiLevelType w:val="hybridMultilevel"/>
    <w:tmpl w:val="FF0E5B48"/>
    <w:lvl w:ilvl="0" w:tplc="6E123AF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6290A8EA" w:tentative="1">
      <w:start w:val="1"/>
      <w:numFmt w:val="bullet"/>
      <w:lvlText w:val="o"/>
      <w:lvlJc w:val="left"/>
      <w:pPr>
        <w:tabs>
          <w:tab w:val="num" w:pos="1440"/>
        </w:tabs>
        <w:ind w:left="1440" w:hanging="360"/>
      </w:pPr>
      <w:rPr>
        <w:rFonts w:ascii="Courier New" w:hAnsi="Courier New" w:hint="default"/>
      </w:rPr>
    </w:lvl>
    <w:lvl w:ilvl="2" w:tplc="C218CF02" w:tentative="1">
      <w:start w:val="1"/>
      <w:numFmt w:val="bullet"/>
      <w:lvlText w:val=""/>
      <w:lvlJc w:val="left"/>
      <w:pPr>
        <w:tabs>
          <w:tab w:val="num" w:pos="2160"/>
        </w:tabs>
        <w:ind w:left="2160" w:hanging="360"/>
      </w:pPr>
      <w:rPr>
        <w:rFonts w:ascii="Wingdings" w:hAnsi="Wingdings" w:hint="default"/>
      </w:rPr>
    </w:lvl>
    <w:lvl w:ilvl="3" w:tplc="1744F972" w:tentative="1">
      <w:start w:val="1"/>
      <w:numFmt w:val="bullet"/>
      <w:lvlText w:val=""/>
      <w:lvlJc w:val="left"/>
      <w:pPr>
        <w:tabs>
          <w:tab w:val="num" w:pos="2880"/>
        </w:tabs>
        <w:ind w:left="2880" w:hanging="360"/>
      </w:pPr>
      <w:rPr>
        <w:rFonts w:ascii="Symbol" w:hAnsi="Symbol" w:hint="default"/>
      </w:rPr>
    </w:lvl>
    <w:lvl w:ilvl="4" w:tplc="29D0699A" w:tentative="1">
      <w:start w:val="1"/>
      <w:numFmt w:val="bullet"/>
      <w:lvlText w:val="o"/>
      <w:lvlJc w:val="left"/>
      <w:pPr>
        <w:tabs>
          <w:tab w:val="num" w:pos="3600"/>
        </w:tabs>
        <w:ind w:left="3600" w:hanging="360"/>
      </w:pPr>
      <w:rPr>
        <w:rFonts w:ascii="Courier New" w:hAnsi="Courier New" w:hint="default"/>
      </w:rPr>
    </w:lvl>
    <w:lvl w:ilvl="5" w:tplc="CDF00C1A" w:tentative="1">
      <w:start w:val="1"/>
      <w:numFmt w:val="bullet"/>
      <w:lvlText w:val=""/>
      <w:lvlJc w:val="left"/>
      <w:pPr>
        <w:tabs>
          <w:tab w:val="num" w:pos="4320"/>
        </w:tabs>
        <w:ind w:left="4320" w:hanging="360"/>
      </w:pPr>
      <w:rPr>
        <w:rFonts w:ascii="Wingdings" w:hAnsi="Wingdings" w:hint="default"/>
      </w:rPr>
    </w:lvl>
    <w:lvl w:ilvl="6" w:tplc="9E8CD572" w:tentative="1">
      <w:start w:val="1"/>
      <w:numFmt w:val="bullet"/>
      <w:lvlText w:val=""/>
      <w:lvlJc w:val="left"/>
      <w:pPr>
        <w:tabs>
          <w:tab w:val="num" w:pos="5040"/>
        </w:tabs>
        <w:ind w:left="5040" w:hanging="360"/>
      </w:pPr>
      <w:rPr>
        <w:rFonts w:ascii="Symbol" w:hAnsi="Symbol" w:hint="default"/>
      </w:rPr>
    </w:lvl>
    <w:lvl w:ilvl="7" w:tplc="F2985C60" w:tentative="1">
      <w:start w:val="1"/>
      <w:numFmt w:val="bullet"/>
      <w:lvlText w:val="o"/>
      <w:lvlJc w:val="left"/>
      <w:pPr>
        <w:tabs>
          <w:tab w:val="num" w:pos="5760"/>
        </w:tabs>
        <w:ind w:left="5760" w:hanging="360"/>
      </w:pPr>
      <w:rPr>
        <w:rFonts w:ascii="Courier New" w:hAnsi="Courier New" w:hint="default"/>
      </w:rPr>
    </w:lvl>
    <w:lvl w:ilvl="8" w:tplc="25B4F03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24DCC"/>
    <w:multiLevelType w:val="hybridMultilevel"/>
    <w:tmpl w:val="8D2A03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925DC1"/>
    <w:multiLevelType w:val="hybridMultilevel"/>
    <w:tmpl w:val="FAA66F24"/>
    <w:lvl w:ilvl="0" w:tplc="09DECC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1B68BDDE" w:tentative="1">
      <w:start w:val="1"/>
      <w:numFmt w:val="bullet"/>
      <w:lvlText w:val="o"/>
      <w:lvlJc w:val="left"/>
      <w:pPr>
        <w:tabs>
          <w:tab w:val="num" w:pos="1440"/>
        </w:tabs>
        <w:ind w:left="1440" w:hanging="360"/>
      </w:pPr>
      <w:rPr>
        <w:rFonts w:ascii="Courier New" w:hAnsi="Courier New" w:cs="Courier New" w:hint="default"/>
      </w:rPr>
    </w:lvl>
    <w:lvl w:ilvl="2" w:tplc="7C02BE6A" w:tentative="1">
      <w:start w:val="1"/>
      <w:numFmt w:val="bullet"/>
      <w:lvlText w:val=""/>
      <w:lvlJc w:val="left"/>
      <w:pPr>
        <w:tabs>
          <w:tab w:val="num" w:pos="2160"/>
        </w:tabs>
        <w:ind w:left="2160" w:hanging="360"/>
      </w:pPr>
      <w:rPr>
        <w:rFonts w:ascii="Wingdings" w:hAnsi="Wingdings" w:hint="default"/>
      </w:rPr>
    </w:lvl>
    <w:lvl w:ilvl="3" w:tplc="99365AF4" w:tentative="1">
      <w:start w:val="1"/>
      <w:numFmt w:val="bullet"/>
      <w:lvlText w:val=""/>
      <w:lvlJc w:val="left"/>
      <w:pPr>
        <w:tabs>
          <w:tab w:val="num" w:pos="2880"/>
        </w:tabs>
        <w:ind w:left="2880" w:hanging="360"/>
      </w:pPr>
      <w:rPr>
        <w:rFonts w:ascii="Symbol" w:hAnsi="Symbol" w:hint="default"/>
      </w:rPr>
    </w:lvl>
    <w:lvl w:ilvl="4" w:tplc="D7C2A930" w:tentative="1">
      <w:start w:val="1"/>
      <w:numFmt w:val="bullet"/>
      <w:lvlText w:val="o"/>
      <w:lvlJc w:val="left"/>
      <w:pPr>
        <w:tabs>
          <w:tab w:val="num" w:pos="3600"/>
        </w:tabs>
        <w:ind w:left="3600" w:hanging="360"/>
      </w:pPr>
      <w:rPr>
        <w:rFonts w:ascii="Courier New" w:hAnsi="Courier New" w:cs="Courier New" w:hint="default"/>
      </w:rPr>
    </w:lvl>
    <w:lvl w:ilvl="5" w:tplc="4894AEBC" w:tentative="1">
      <w:start w:val="1"/>
      <w:numFmt w:val="bullet"/>
      <w:lvlText w:val=""/>
      <w:lvlJc w:val="left"/>
      <w:pPr>
        <w:tabs>
          <w:tab w:val="num" w:pos="4320"/>
        </w:tabs>
        <w:ind w:left="4320" w:hanging="360"/>
      </w:pPr>
      <w:rPr>
        <w:rFonts w:ascii="Wingdings" w:hAnsi="Wingdings" w:hint="default"/>
      </w:rPr>
    </w:lvl>
    <w:lvl w:ilvl="6" w:tplc="E15634B2" w:tentative="1">
      <w:start w:val="1"/>
      <w:numFmt w:val="bullet"/>
      <w:lvlText w:val=""/>
      <w:lvlJc w:val="left"/>
      <w:pPr>
        <w:tabs>
          <w:tab w:val="num" w:pos="5040"/>
        </w:tabs>
        <w:ind w:left="5040" w:hanging="360"/>
      </w:pPr>
      <w:rPr>
        <w:rFonts w:ascii="Symbol" w:hAnsi="Symbol" w:hint="default"/>
      </w:rPr>
    </w:lvl>
    <w:lvl w:ilvl="7" w:tplc="1B0051A0" w:tentative="1">
      <w:start w:val="1"/>
      <w:numFmt w:val="bullet"/>
      <w:lvlText w:val="o"/>
      <w:lvlJc w:val="left"/>
      <w:pPr>
        <w:tabs>
          <w:tab w:val="num" w:pos="5760"/>
        </w:tabs>
        <w:ind w:left="5760" w:hanging="360"/>
      </w:pPr>
      <w:rPr>
        <w:rFonts w:ascii="Courier New" w:hAnsi="Courier New" w:cs="Courier New" w:hint="default"/>
      </w:rPr>
    </w:lvl>
    <w:lvl w:ilvl="8" w:tplc="C0809D0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E66AD2"/>
    <w:multiLevelType w:val="hybridMultilevel"/>
    <w:tmpl w:val="C70E03E4"/>
    <w:lvl w:ilvl="0" w:tplc="17161F26">
      <w:start w:val="1"/>
      <w:numFmt w:val="bullet"/>
      <w:lvlText w:val=""/>
      <w:lvlJc w:val="left"/>
      <w:pPr>
        <w:ind w:left="1494" w:hanging="360"/>
      </w:pPr>
      <w:rPr>
        <w:rFonts w:ascii="Symbol" w:hAnsi="Symbol" w:hint="default"/>
      </w:rPr>
    </w:lvl>
    <w:lvl w:ilvl="1" w:tplc="49C0BAA8" w:tentative="1">
      <w:start w:val="1"/>
      <w:numFmt w:val="bullet"/>
      <w:lvlText w:val="o"/>
      <w:lvlJc w:val="left"/>
      <w:pPr>
        <w:ind w:left="2214" w:hanging="360"/>
      </w:pPr>
      <w:rPr>
        <w:rFonts w:ascii="Courier New" w:hAnsi="Courier New" w:cs="Courier New" w:hint="default"/>
      </w:rPr>
    </w:lvl>
    <w:lvl w:ilvl="2" w:tplc="5B646B7A" w:tentative="1">
      <w:start w:val="1"/>
      <w:numFmt w:val="bullet"/>
      <w:lvlText w:val=""/>
      <w:lvlJc w:val="left"/>
      <w:pPr>
        <w:ind w:left="2934" w:hanging="360"/>
      </w:pPr>
      <w:rPr>
        <w:rFonts w:ascii="Wingdings" w:hAnsi="Wingdings" w:hint="default"/>
      </w:rPr>
    </w:lvl>
    <w:lvl w:ilvl="3" w:tplc="B2E6A4FE" w:tentative="1">
      <w:start w:val="1"/>
      <w:numFmt w:val="bullet"/>
      <w:lvlText w:val=""/>
      <w:lvlJc w:val="left"/>
      <w:pPr>
        <w:ind w:left="3654" w:hanging="360"/>
      </w:pPr>
      <w:rPr>
        <w:rFonts w:ascii="Symbol" w:hAnsi="Symbol" w:hint="default"/>
      </w:rPr>
    </w:lvl>
    <w:lvl w:ilvl="4" w:tplc="4E161230" w:tentative="1">
      <w:start w:val="1"/>
      <w:numFmt w:val="bullet"/>
      <w:lvlText w:val="o"/>
      <w:lvlJc w:val="left"/>
      <w:pPr>
        <w:ind w:left="4374" w:hanging="360"/>
      </w:pPr>
      <w:rPr>
        <w:rFonts w:ascii="Courier New" w:hAnsi="Courier New" w:cs="Courier New" w:hint="default"/>
      </w:rPr>
    </w:lvl>
    <w:lvl w:ilvl="5" w:tplc="F8649D78" w:tentative="1">
      <w:start w:val="1"/>
      <w:numFmt w:val="bullet"/>
      <w:lvlText w:val=""/>
      <w:lvlJc w:val="left"/>
      <w:pPr>
        <w:ind w:left="5094" w:hanging="360"/>
      </w:pPr>
      <w:rPr>
        <w:rFonts w:ascii="Wingdings" w:hAnsi="Wingdings" w:hint="default"/>
      </w:rPr>
    </w:lvl>
    <w:lvl w:ilvl="6" w:tplc="9E30FF0C" w:tentative="1">
      <w:start w:val="1"/>
      <w:numFmt w:val="bullet"/>
      <w:lvlText w:val=""/>
      <w:lvlJc w:val="left"/>
      <w:pPr>
        <w:ind w:left="5814" w:hanging="360"/>
      </w:pPr>
      <w:rPr>
        <w:rFonts w:ascii="Symbol" w:hAnsi="Symbol" w:hint="default"/>
      </w:rPr>
    </w:lvl>
    <w:lvl w:ilvl="7" w:tplc="3AF63812" w:tentative="1">
      <w:start w:val="1"/>
      <w:numFmt w:val="bullet"/>
      <w:lvlText w:val="o"/>
      <w:lvlJc w:val="left"/>
      <w:pPr>
        <w:ind w:left="6534" w:hanging="360"/>
      </w:pPr>
      <w:rPr>
        <w:rFonts w:ascii="Courier New" w:hAnsi="Courier New" w:cs="Courier New" w:hint="default"/>
      </w:rPr>
    </w:lvl>
    <w:lvl w:ilvl="8" w:tplc="57861F90" w:tentative="1">
      <w:start w:val="1"/>
      <w:numFmt w:val="bullet"/>
      <w:lvlText w:val=""/>
      <w:lvlJc w:val="left"/>
      <w:pPr>
        <w:ind w:left="7254" w:hanging="360"/>
      </w:pPr>
      <w:rPr>
        <w:rFonts w:ascii="Wingdings" w:hAnsi="Wingdings" w:hint="default"/>
      </w:rPr>
    </w:lvl>
  </w:abstractNum>
  <w:abstractNum w:abstractNumId="37" w15:restartNumberingAfterBreak="0">
    <w:nsid w:val="75E223DA"/>
    <w:multiLevelType w:val="hybridMultilevel"/>
    <w:tmpl w:val="5B7ACB42"/>
    <w:lvl w:ilvl="0" w:tplc="FEB8818C">
      <w:start w:val="1"/>
      <w:numFmt w:val="bullet"/>
      <w:pStyle w:val="Bullet2G"/>
      <w:lvlText w:val="•"/>
      <w:lvlJc w:val="left"/>
      <w:pPr>
        <w:tabs>
          <w:tab w:val="num" w:pos="2268"/>
        </w:tabs>
        <w:ind w:left="2268" w:hanging="170"/>
      </w:pPr>
      <w:rPr>
        <w:rFonts w:ascii="Times New Roman" w:hAnsi="Times New Roman" w:cs="Times New Roman" w:hint="default"/>
      </w:rPr>
    </w:lvl>
    <w:lvl w:ilvl="1" w:tplc="3C7E05B6" w:tentative="1">
      <w:start w:val="1"/>
      <w:numFmt w:val="bullet"/>
      <w:lvlText w:val="o"/>
      <w:lvlJc w:val="left"/>
      <w:pPr>
        <w:tabs>
          <w:tab w:val="num" w:pos="1440"/>
        </w:tabs>
        <w:ind w:left="1440" w:hanging="360"/>
      </w:pPr>
      <w:rPr>
        <w:rFonts w:ascii="Courier New" w:hAnsi="Courier New" w:cs="Courier New" w:hint="default"/>
      </w:rPr>
    </w:lvl>
    <w:lvl w:ilvl="2" w:tplc="8C6483E0" w:tentative="1">
      <w:start w:val="1"/>
      <w:numFmt w:val="bullet"/>
      <w:lvlText w:val=""/>
      <w:lvlJc w:val="left"/>
      <w:pPr>
        <w:tabs>
          <w:tab w:val="num" w:pos="2160"/>
        </w:tabs>
        <w:ind w:left="2160" w:hanging="360"/>
      </w:pPr>
      <w:rPr>
        <w:rFonts w:ascii="Wingdings" w:hAnsi="Wingdings" w:hint="default"/>
      </w:rPr>
    </w:lvl>
    <w:lvl w:ilvl="3" w:tplc="C3F296A2" w:tentative="1">
      <w:start w:val="1"/>
      <w:numFmt w:val="bullet"/>
      <w:lvlText w:val=""/>
      <w:lvlJc w:val="left"/>
      <w:pPr>
        <w:tabs>
          <w:tab w:val="num" w:pos="2880"/>
        </w:tabs>
        <w:ind w:left="2880" w:hanging="360"/>
      </w:pPr>
      <w:rPr>
        <w:rFonts w:ascii="Symbol" w:hAnsi="Symbol" w:hint="default"/>
      </w:rPr>
    </w:lvl>
    <w:lvl w:ilvl="4" w:tplc="436AB3C4" w:tentative="1">
      <w:start w:val="1"/>
      <w:numFmt w:val="bullet"/>
      <w:lvlText w:val="o"/>
      <w:lvlJc w:val="left"/>
      <w:pPr>
        <w:tabs>
          <w:tab w:val="num" w:pos="3600"/>
        </w:tabs>
        <w:ind w:left="3600" w:hanging="360"/>
      </w:pPr>
      <w:rPr>
        <w:rFonts w:ascii="Courier New" w:hAnsi="Courier New" w:cs="Courier New" w:hint="default"/>
      </w:rPr>
    </w:lvl>
    <w:lvl w:ilvl="5" w:tplc="03B815E6" w:tentative="1">
      <w:start w:val="1"/>
      <w:numFmt w:val="bullet"/>
      <w:lvlText w:val=""/>
      <w:lvlJc w:val="left"/>
      <w:pPr>
        <w:tabs>
          <w:tab w:val="num" w:pos="4320"/>
        </w:tabs>
        <w:ind w:left="4320" w:hanging="360"/>
      </w:pPr>
      <w:rPr>
        <w:rFonts w:ascii="Wingdings" w:hAnsi="Wingdings" w:hint="default"/>
      </w:rPr>
    </w:lvl>
    <w:lvl w:ilvl="6" w:tplc="9D38E654" w:tentative="1">
      <w:start w:val="1"/>
      <w:numFmt w:val="bullet"/>
      <w:lvlText w:val=""/>
      <w:lvlJc w:val="left"/>
      <w:pPr>
        <w:tabs>
          <w:tab w:val="num" w:pos="5040"/>
        </w:tabs>
        <w:ind w:left="5040" w:hanging="360"/>
      </w:pPr>
      <w:rPr>
        <w:rFonts w:ascii="Symbol" w:hAnsi="Symbol" w:hint="default"/>
      </w:rPr>
    </w:lvl>
    <w:lvl w:ilvl="7" w:tplc="A4946888" w:tentative="1">
      <w:start w:val="1"/>
      <w:numFmt w:val="bullet"/>
      <w:lvlText w:val="o"/>
      <w:lvlJc w:val="left"/>
      <w:pPr>
        <w:tabs>
          <w:tab w:val="num" w:pos="5760"/>
        </w:tabs>
        <w:ind w:left="5760" w:hanging="360"/>
      </w:pPr>
      <w:rPr>
        <w:rFonts w:ascii="Courier New" w:hAnsi="Courier New" w:cs="Courier New" w:hint="default"/>
      </w:rPr>
    </w:lvl>
    <w:lvl w:ilvl="8" w:tplc="9F421E4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8"/>
  </w:num>
  <w:num w:numId="4">
    <w:abstractNumId w:val="3"/>
  </w:num>
  <w:num w:numId="5">
    <w:abstractNumId w:val="2"/>
  </w:num>
  <w:num w:numId="6">
    <w:abstractNumId w:val="1"/>
  </w:num>
  <w:num w:numId="7">
    <w:abstractNumId w:val="0"/>
  </w:num>
  <w:num w:numId="8">
    <w:abstractNumId w:val="12"/>
  </w:num>
  <w:num w:numId="9">
    <w:abstractNumId w:val="34"/>
  </w:num>
  <w:num w:numId="10">
    <w:abstractNumId w:val="3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8"/>
  </w:num>
  <w:num w:numId="14">
    <w:abstractNumId w:val="31"/>
  </w:num>
  <w:num w:numId="15">
    <w:abstractNumId w:val="23"/>
  </w:num>
  <w:num w:numId="16">
    <w:abstractNumId w:val="35"/>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29"/>
  </w:num>
  <w:num w:numId="24">
    <w:abstractNumId w:val="24"/>
  </w:num>
  <w:num w:numId="25">
    <w:abstractNumId w:val="18"/>
  </w:num>
  <w:num w:numId="26">
    <w:abstractNumId w:val="10"/>
  </w:num>
  <w:num w:numId="27">
    <w:abstractNumId w:val="16"/>
  </w:num>
  <w:num w:numId="28">
    <w:abstractNumId w:val="25"/>
  </w:num>
  <w:num w:numId="29">
    <w:abstractNumId w:val="17"/>
  </w:num>
  <w:num w:numId="30">
    <w:abstractNumId w:val="32"/>
  </w:num>
  <w:num w:numId="31">
    <w:abstractNumId w:val="37"/>
  </w:num>
  <w:num w:numId="32">
    <w:abstractNumId w:val="11"/>
  </w:num>
  <w:num w:numId="33">
    <w:abstractNumId w:val="36"/>
  </w:num>
  <w:num w:numId="34">
    <w:abstractNumId w:val="22"/>
  </w:num>
  <w:num w:numId="35">
    <w:abstractNumId w:val="14"/>
  </w:num>
  <w:num w:numId="36">
    <w:abstractNumId w:val="20"/>
  </w:num>
  <w:num w:numId="37">
    <w:abstractNumId w:val="15"/>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autoHyphenation/>
  <w:hyphenationZone w:val="220"/>
  <w:doNotHyphenateCaps/>
  <w:evenAndOddHeaders/>
  <w:drawingGridHorizontalSpacing w:val="209"/>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20912*"/>
    <w:docVar w:name="CreationDt" w:val="2/5/2016 10:22 AM"/>
    <w:docVar w:name="DocCategory" w:val="Doc"/>
    <w:docVar w:name="DocType" w:val="Final"/>
    <w:docVar w:name="DutyStation" w:val="Geneva"/>
    <w:docVar w:name="FooterJN" w:val="GE.15-20912"/>
    <w:docVar w:name="jobn" w:val="GE.15-20912 (R)"/>
    <w:docVar w:name="jobnDT" w:val="GE.15-20912 (R)   050216"/>
    <w:docVar w:name="jobnDTDT" w:val="GE.15-20912 (R)   050216   050216"/>
    <w:docVar w:name="JobNo" w:val="GE.1520912R"/>
    <w:docVar w:name="JobNo2" w:val="1527151R"/>
    <w:docVar w:name="LocalDrive" w:val="0"/>
    <w:docVar w:name="OandT" w:val=" "/>
    <w:docVar w:name="PaperSize" w:val="A4"/>
    <w:docVar w:name="sss1" w:val="ECE/TRANS/WP.29/1118"/>
    <w:docVar w:name="sss2" w:val="-"/>
    <w:docVar w:name="Symbol1" w:val="ECE/TRANS/WP.29/1118"/>
    <w:docVar w:name="Symbol2" w:val="-"/>
  </w:docVars>
  <w:rsids>
    <w:rsidRoot w:val="00B921B0"/>
    <w:rsid w:val="00004615"/>
    <w:rsid w:val="00004756"/>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59B2"/>
    <w:rsid w:val="00067A5A"/>
    <w:rsid w:val="00067A90"/>
    <w:rsid w:val="00070C37"/>
    <w:rsid w:val="000738BD"/>
    <w:rsid w:val="00076F88"/>
    <w:rsid w:val="0007796A"/>
    <w:rsid w:val="0008067C"/>
    <w:rsid w:val="00091DC8"/>
    <w:rsid w:val="00092464"/>
    <w:rsid w:val="000A0890"/>
    <w:rsid w:val="000A111E"/>
    <w:rsid w:val="000A1DF3"/>
    <w:rsid w:val="000A4A11"/>
    <w:rsid w:val="000B02B7"/>
    <w:rsid w:val="000B2B6F"/>
    <w:rsid w:val="000B6D1A"/>
    <w:rsid w:val="000C069D"/>
    <w:rsid w:val="000C67BC"/>
    <w:rsid w:val="000D300C"/>
    <w:rsid w:val="000D61D2"/>
    <w:rsid w:val="000D64CF"/>
    <w:rsid w:val="000E0F08"/>
    <w:rsid w:val="000E30BA"/>
    <w:rsid w:val="000E35C6"/>
    <w:rsid w:val="000E3712"/>
    <w:rsid w:val="000E4411"/>
    <w:rsid w:val="000F1ACD"/>
    <w:rsid w:val="000F450C"/>
    <w:rsid w:val="000F5D07"/>
    <w:rsid w:val="00105B0E"/>
    <w:rsid w:val="00106DF2"/>
    <w:rsid w:val="001071A1"/>
    <w:rsid w:val="00113678"/>
    <w:rsid w:val="00116AE2"/>
    <w:rsid w:val="001235FD"/>
    <w:rsid w:val="0014308F"/>
    <w:rsid w:val="001444A3"/>
    <w:rsid w:val="00145BAE"/>
    <w:rsid w:val="00153645"/>
    <w:rsid w:val="00153E04"/>
    <w:rsid w:val="00153E8C"/>
    <w:rsid w:val="00155C88"/>
    <w:rsid w:val="001565FD"/>
    <w:rsid w:val="00160648"/>
    <w:rsid w:val="00161F29"/>
    <w:rsid w:val="00162200"/>
    <w:rsid w:val="00162E88"/>
    <w:rsid w:val="00167FE9"/>
    <w:rsid w:val="00171F41"/>
    <w:rsid w:val="001726A4"/>
    <w:rsid w:val="001744B4"/>
    <w:rsid w:val="00175AC4"/>
    <w:rsid w:val="00176794"/>
    <w:rsid w:val="00177361"/>
    <w:rsid w:val="001802BD"/>
    <w:rsid w:val="001862BD"/>
    <w:rsid w:val="00193822"/>
    <w:rsid w:val="0019704E"/>
    <w:rsid w:val="001A0D31"/>
    <w:rsid w:val="001A39EE"/>
    <w:rsid w:val="001A4338"/>
    <w:rsid w:val="001A6777"/>
    <w:rsid w:val="001A76E4"/>
    <w:rsid w:val="001C072D"/>
    <w:rsid w:val="001C54CE"/>
    <w:rsid w:val="001D0D01"/>
    <w:rsid w:val="001D15F8"/>
    <w:rsid w:val="001D1749"/>
    <w:rsid w:val="001D2679"/>
    <w:rsid w:val="001D502D"/>
    <w:rsid w:val="001D60ED"/>
    <w:rsid w:val="001E21CE"/>
    <w:rsid w:val="001E25A2"/>
    <w:rsid w:val="001E61AD"/>
    <w:rsid w:val="001E639C"/>
    <w:rsid w:val="001F1B08"/>
    <w:rsid w:val="001F4353"/>
    <w:rsid w:val="001F639D"/>
    <w:rsid w:val="00201EC9"/>
    <w:rsid w:val="00205CBD"/>
    <w:rsid w:val="00206603"/>
    <w:rsid w:val="002078A2"/>
    <w:rsid w:val="00211A7E"/>
    <w:rsid w:val="00215955"/>
    <w:rsid w:val="00217A24"/>
    <w:rsid w:val="00223C57"/>
    <w:rsid w:val="00225807"/>
    <w:rsid w:val="00227D15"/>
    <w:rsid w:val="002405B3"/>
    <w:rsid w:val="00242477"/>
    <w:rsid w:val="00244051"/>
    <w:rsid w:val="002524D1"/>
    <w:rsid w:val="002535D8"/>
    <w:rsid w:val="00253BC2"/>
    <w:rsid w:val="00254046"/>
    <w:rsid w:val="002564AC"/>
    <w:rsid w:val="002608F3"/>
    <w:rsid w:val="00261386"/>
    <w:rsid w:val="00261C41"/>
    <w:rsid w:val="00264124"/>
    <w:rsid w:val="00264A43"/>
    <w:rsid w:val="0027245A"/>
    <w:rsid w:val="002726BA"/>
    <w:rsid w:val="0027350A"/>
    <w:rsid w:val="00277697"/>
    <w:rsid w:val="00281B96"/>
    <w:rsid w:val="002853F1"/>
    <w:rsid w:val="00285565"/>
    <w:rsid w:val="00287188"/>
    <w:rsid w:val="002906D9"/>
    <w:rsid w:val="002918FB"/>
    <w:rsid w:val="00297AC9"/>
    <w:rsid w:val="00297C3D"/>
    <w:rsid w:val="002A04A3"/>
    <w:rsid w:val="002A0BAE"/>
    <w:rsid w:val="002A2DD8"/>
    <w:rsid w:val="002A362F"/>
    <w:rsid w:val="002A712C"/>
    <w:rsid w:val="002A7921"/>
    <w:rsid w:val="002B1213"/>
    <w:rsid w:val="002B5305"/>
    <w:rsid w:val="002B6501"/>
    <w:rsid w:val="002B6E2A"/>
    <w:rsid w:val="002C0A4B"/>
    <w:rsid w:val="002C3DE6"/>
    <w:rsid w:val="002C66D0"/>
    <w:rsid w:val="002D396F"/>
    <w:rsid w:val="002D4606"/>
    <w:rsid w:val="002D4A88"/>
    <w:rsid w:val="002D666D"/>
    <w:rsid w:val="002E0AD4"/>
    <w:rsid w:val="002E1F79"/>
    <w:rsid w:val="002F3CF9"/>
    <w:rsid w:val="002F3E77"/>
    <w:rsid w:val="002F5C45"/>
    <w:rsid w:val="002F6149"/>
    <w:rsid w:val="002F7D25"/>
    <w:rsid w:val="00310EA4"/>
    <w:rsid w:val="00310ED4"/>
    <w:rsid w:val="00325C10"/>
    <w:rsid w:val="00326F5F"/>
    <w:rsid w:val="00332D90"/>
    <w:rsid w:val="00333B06"/>
    <w:rsid w:val="00337491"/>
    <w:rsid w:val="00337D91"/>
    <w:rsid w:val="00342C5A"/>
    <w:rsid w:val="00343513"/>
    <w:rsid w:val="00345ADB"/>
    <w:rsid w:val="00346BFB"/>
    <w:rsid w:val="00350756"/>
    <w:rsid w:val="003542EE"/>
    <w:rsid w:val="00360D26"/>
    <w:rsid w:val="00362148"/>
    <w:rsid w:val="00362FFE"/>
    <w:rsid w:val="003658B0"/>
    <w:rsid w:val="00377E0E"/>
    <w:rsid w:val="0038044D"/>
    <w:rsid w:val="00384AEE"/>
    <w:rsid w:val="0038527A"/>
    <w:rsid w:val="00386A98"/>
    <w:rsid w:val="00391367"/>
    <w:rsid w:val="0039505F"/>
    <w:rsid w:val="003A150E"/>
    <w:rsid w:val="003A2730"/>
    <w:rsid w:val="003B16B4"/>
    <w:rsid w:val="003B232D"/>
    <w:rsid w:val="003B5A03"/>
    <w:rsid w:val="003B5EB7"/>
    <w:rsid w:val="003B6E50"/>
    <w:rsid w:val="003C12AC"/>
    <w:rsid w:val="003C2842"/>
    <w:rsid w:val="003D0825"/>
    <w:rsid w:val="003D2003"/>
    <w:rsid w:val="003D2708"/>
    <w:rsid w:val="003D5DA2"/>
    <w:rsid w:val="003E5193"/>
    <w:rsid w:val="003F0A22"/>
    <w:rsid w:val="00401C98"/>
    <w:rsid w:val="00401CDD"/>
    <w:rsid w:val="00402244"/>
    <w:rsid w:val="00410A3F"/>
    <w:rsid w:val="00415DEC"/>
    <w:rsid w:val="00427FE5"/>
    <w:rsid w:val="00433222"/>
    <w:rsid w:val="00434BF9"/>
    <w:rsid w:val="00436A23"/>
    <w:rsid w:val="00436F13"/>
    <w:rsid w:val="00437F47"/>
    <w:rsid w:val="004420FB"/>
    <w:rsid w:val="00445A4E"/>
    <w:rsid w:val="00445BBD"/>
    <w:rsid w:val="004502EC"/>
    <w:rsid w:val="004504A6"/>
    <w:rsid w:val="00460D23"/>
    <w:rsid w:val="004645DD"/>
    <w:rsid w:val="0046645B"/>
    <w:rsid w:val="0046710A"/>
    <w:rsid w:val="0047759D"/>
    <w:rsid w:val="0048152C"/>
    <w:rsid w:val="00487893"/>
    <w:rsid w:val="0049479A"/>
    <w:rsid w:val="0049612D"/>
    <w:rsid w:val="004964B8"/>
    <w:rsid w:val="004A04A6"/>
    <w:rsid w:val="004A21EE"/>
    <w:rsid w:val="004A36EE"/>
    <w:rsid w:val="004A5D8D"/>
    <w:rsid w:val="004A7499"/>
    <w:rsid w:val="004A7E66"/>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63D"/>
    <w:rsid w:val="00540BD6"/>
    <w:rsid w:val="00541967"/>
    <w:rsid w:val="005427EA"/>
    <w:rsid w:val="00545562"/>
    <w:rsid w:val="0054563F"/>
    <w:rsid w:val="005469E1"/>
    <w:rsid w:val="0055087F"/>
    <w:rsid w:val="00552E08"/>
    <w:rsid w:val="00557DA1"/>
    <w:rsid w:val="005635F7"/>
    <w:rsid w:val="00563A41"/>
    <w:rsid w:val="0056579C"/>
    <w:rsid w:val="00567706"/>
    <w:rsid w:val="005677A9"/>
    <w:rsid w:val="00572298"/>
    <w:rsid w:val="005734C2"/>
    <w:rsid w:val="00574AA1"/>
    <w:rsid w:val="00574BF2"/>
    <w:rsid w:val="0057633B"/>
    <w:rsid w:val="00577545"/>
    <w:rsid w:val="005850A2"/>
    <w:rsid w:val="00585859"/>
    <w:rsid w:val="00590EDF"/>
    <w:rsid w:val="0059185A"/>
    <w:rsid w:val="005933CB"/>
    <w:rsid w:val="00593E2F"/>
    <w:rsid w:val="00595A74"/>
    <w:rsid w:val="00596560"/>
    <w:rsid w:val="005A002C"/>
    <w:rsid w:val="005A1D01"/>
    <w:rsid w:val="005A5601"/>
    <w:rsid w:val="005A62A9"/>
    <w:rsid w:val="005A7964"/>
    <w:rsid w:val="005B01FC"/>
    <w:rsid w:val="005B064E"/>
    <w:rsid w:val="005B499C"/>
    <w:rsid w:val="005B7528"/>
    <w:rsid w:val="005C0440"/>
    <w:rsid w:val="005D38B6"/>
    <w:rsid w:val="005D65C8"/>
    <w:rsid w:val="005D7642"/>
    <w:rsid w:val="005E0A46"/>
    <w:rsid w:val="005E3D0D"/>
    <w:rsid w:val="005E7DCF"/>
    <w:rsid w:val="005F02E0"/>
    <w:rsid w:val="005F6E5C"/>
    <w:rsid w:val="00602F9D"/>
    <w:rsid w:val="0060593E"/>
    <w:rsid w:val="00610127"/>
    <w:rsid w:val="00611EE5"/>
    <w:rsid w:val="00616833"/>
    <w:rsid w:val="00616B8D"/>
    <w:rsid w:val="006261A6"/>
    <w:rsid w:val="0062751F"/>
    <w:rsid w:val="00632AFD"/>
    <w:rsid w:val="00633CA5"/>
    <w:rsid w:val="0063491E"/>
    <w:rsid w:val="00634A27"/>
    <w:rsid w:val="00634BC5"/>
    <w:rsid w:val="00635AF8"/>
    <w:rsid w:val="006409EF"/>
    <w:rsid w:val="00641F82"/>
    <w:rsid w:val="006457F1"/>
    <w:rsid w:val="006459C6"/>
    <w:rsid w:val="00646363"/>
    <w:rsid w:val="00647668"/>
    <w:rsid w:val="00655212"/>
    <w:rsid w:val="00657EE4"/>
    <w:rsid w:val="00664B1F"/>
    <w:rsid w:val="00676072"/>
    <w:rsid w:val="006816AA"/>
    <w:rsid w:val="00682A27"/>
    <w:rsid w:val="00684EA1"/>
    <w:rsid w:val="00684FCA"/>
    <w:rsid w:val="0069689E"/>
    <w:rsid w:val="006A12B0"/>
    <w:rsid w:val="006A1698"/>
    <w:rsid w:val="006A1D06"/>
    <w:rsid w:val="006A3F10"/>
    <w:rsid w:val="006A635C"/>
    <w:rsid w:val="006A71EB"/>
    <w:rsid w:val="006B12A2"/>
    <w:rsid w:val="006B34CB"/>
    <w:rsid w:val="006B452C"/>
    <w:rsid w:val="006B590B"/>
    <w:rsid w:val="006C44B7"/>
    <w:rsid w:val="006C59D5"/>
    <w:rsid w:val="006D105D"/>
    <w:rsid w:val="006D54B4"/>
    <w:rsid w:val="006D58BE"/>
    <w:rsid w:val="006E09D5"/>
    <w:rsid w:val="006E12EC"/>
    <w:rsid w:val="006E1418"/>
    <w:rsid w:val="006E3D95"/>
    <w:rsid w:val="006F2E85"/>
    <w:rsid w:val="006F3683"/>
    <w:rsid w:val="006F5B40"/>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1771"/>
    <w:rsid w:val="00763C4A"/>
    <w:rsid w:val="00765ABC"/>
    <w:rsid w:val="00767AED"/>
    <w:rsid w:val="0077374B"/>
    <w:rsid w:val="007746A3"/>
    <w:rsid w:val="007766E6"/>
    <w:rsid w:val="00781ACA"/>
    <w:rsid w:val="00785F8F"/>
    <w:rsid w:val="00787B44"/>
    <w:rsid w:val="00790CD9"/>
    <w:rsid w:val="00791F20"/>
    <w:rsid w:val="00795A5A"/>
    <w:rsid w:val="00796EC3"/>
    <w:rsid w:val="007A0441"/>
    <w:rsid w:val="007A64F6"/>
    <w:rsid w:val="007A7058"/>
    <w:rsid w:val="007B098D"/>
    <w:rsid w:val="007B1DE5"/>
    <w:rsid w:val="007B34E6"/>
    <w:rsid w:val="007B5785"/>
    <w:rsid w:val="007B5CF3"/>
    <w:rsid w:val="007B67AE"/>
    <w:rsid w:val="007B6EBF"/>
    <w:rsid w:val="007C4E4D"/>
    <w:rsid w:val="007C62D1"/>
    <w:rsid w:val="007C65A6"/>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47D17"/>
    <w:rsid w:val="008520F8"/>
    <w:rsid w:val="00853B24"/>
    <w:rsid w:val="00853E2A"/>
    <w:rsid w:val="008541E9"/>
    <w:rsid w:val="00856EEB"/>
    <w:rsid w:val="008600F8"/>
    <w:rsid w:val="00860AD4"/>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C6997"/>
    <w:rsid w:val="008D0CE3"/>
    <w:rsid w:val="008E6C12"/>
    <w:rsid w:val="008E7A0A"/>
    <w:rsid w:val="008F12FD"/>
    <w:rsid w:val="008F13EA"/>
    <w:rsid w:val="008F24E6"/>
    <w:rsid w:val="008F286A"/>
    <w:rsid w:val="00904F3C"/>
    <w:rsid w:val="0090623F"/>
    <w:rsid w:val="00906702"/>
    <w:rsid w:val="00907279"/>
    <w:rsid w:val="00907EDB"/>
    <w:rsid w:val="009110C5"/>
    <w:rsid w:val="00912FB5"/>
    <w:rsid w:val="00913A54"/>
    <w:rsid w:val="00915944"/>
    <w:rsid w:val="00915A9F"/>
    <w:rsid w:val="009214CA"/>
    <w:rsid w:val="00922460"/>
    <w:rsid w:val="009228D9"/>
    <w:rsid w:val="00922B65"/>
    <w:rsid w:val="00924166"/>
    <w:rsid w:val="00930B74"/>
    <w:rsid w:val="009312DC"/>
    <w:rsid w:val="009327BF"/>
    <w:rsid w:val="00934047"/>
    <w:rsid w:val="0093512D"/>
    <w:rsid w:val="00935F33"/>
    <w:rsid w:val="009403E4"/>
    <w:rsid w:val="00943263"/>
    <w:rsid w:val="0094745A"/>
    <w:rsid w:val="00952B5F"/>
    <w:rsid w:val="00953546"/>
    <w:rsid w:val="009541F6"/>
    <w:rsid w:val="0095649D"/>
    <w:rsid w:val="009565AD"/>
    <w:rsid w:val="00960332"/>
    <w:rsid w:val="00961B26"/>
    <w:rsid w:val="00963BDB"/>
    <w:rsid w:val="00966980"/>
    <w:rsid w:val="0097006F"/>
    <w:rsid w:val="00970DDD"/>
    <w:rsid w:val="009730A4"/>
    <w:rsid w:val="00984EE4"/>
    <w:rsid w:val="00990168"/>
    <w:rsid w:val="00991028"/>
    <w:rsid w:val="00993285"/>
    <w:rsid w:val="0099354F"/>
    <w:rsid w:val="00996CBB"/>
    <w:rsid w:val="009A5318"/>
    <w:rsid w:val="009B16EA"/>
    <w:rsid w:val="009B3444"/>
    <w:rsid w:val="009B5DCD"/>
    <w:rsid w:val="009B5EE6"/>
    <w:rsid w:val="009B7193"/>
    <w:rsid w:val="009C02FB"/>
    <w:rsid w:val="009C0E7E"/>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6227"/>
    <w:rsid w:val="00A1703F"/>
    <w:rsid w:val="00A2180A"/>
    <w:rsid w:val="00A22293"/>
    <w:rsid w:val="00A26973"/>
    <w:rsid w:val="00A312E7"/>
    <w:rsid w:val="00A3401C"/>
    <w:rsid w:val="00A344D5"/>
    <w:rsid w:val="00A37E33"/>
    <w:rsid w:val="00A4357C"/>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39D2"/>
    <w:rsid w:val="00AD6322"/>
    <w:rsid w:val="00AD6752"/>
    <w:rsid w:val="00AD6EA2"/>
    <w:rsid w:val="00AD78B1"/>
    <w:rsid w:val="00AF0B91"/>
    <w:rsid w:val="00AF1651"/>
    <w:rsid w:val="00AF1A65"/>
    <w:rsid w:val="00AF3B70"/>
    <w:rsid w:val="00AF7B42"/>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3BE5"/>
    <w:rsid w:val="00B9147F"/>
    <w:rsid w:val="00B921B0"/>
    <w:rsid w:val="00BA6AD7"/>
    <w:rsid w:val="00BB052D"/>
    <w:rsid w:val="00BB1F92"/>
    <w:rsid w:val="00BB2E06"/>
    <w:rsid w:val="00BB4211"/>
    <w:rsid w:val="00BB46C6"/>
    <w:rsid w:val="00BB5B7F"/>
    <w:rsid w:val="00BB5C4E"/>
    <w:rsid w:val="00BB7E8A"/>
    <w:rsid w:val="00BC15E5"/>
    <w:rsid w:val="00BC1DDE"/>
    <w:rsid w:val="00BC20A0"/>
    <w:rsid w:val="00BC27F5"/>
    <w:rsid w:val="00BC5F6D"/>
    <w:rsid w:val="00BC75AA"/>
    <w:rsid w:val="00BD0770"/>
    <w:rsid w:val="00BD2F16"/>
    <w:rsid w:val="00BE1C7B"/>
    <w:rsid w:val="00BE2488"/>
    <w:rsid w:val="00BE2D25"/>
    <w:rsid w:val="00BE448A"/>
    <w:rsid w:val="00BE531D"/>
    <w:rsid w:val="00BE7378"/>
    <w:rsid w:val="00BF0381"/>
    <w:rsid w:val="00BF2725"/>
    <w:rsid w:val="00BF3D60"/>
    <w:rsid w:val="00BF5FCB"/>
    <w:rsid w:val="00BF72EA"/>
    <w:rsid w:val="00C00290"/>
    <w:rsid w:val="00C03C76"/>
    <w:rsid w:val="00C055F4"/>
    <w:rsid w:val="00C05FFF"/>
    <w:rsid w:val="00C10BAE"/>
    <w:rsid w:val="00C14F58"/>
    <w:rsid w:val="00C15EF6"/>
    <w:rsid w:val="00C15F35"/>
    <w:rsid w:val="00C16B93"/>
    <w:rsid w:val="00C2210E"/>
    <w:rsid w:val="00C2524E"/>
    <w:rsid w:val="00C3090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E9D"/>
    <w:rsid w:val="00D44FA6"/>
    <w:rsid w:val="00D47DDD"/>
    <w:rsid w:val="00D554C9"/>
    <w:rsid w:val="00D60D62"/>
    <w:rsid w:val="00D61BB7"/>
    <w:rsid w:val="00D62DA9"/>
    <w:rsid w:val="00D70D97"/>
    <w:rsid w:val="00D7165D"/>
    <w:rsid w:val="00D73579"/>
    <w:rsid w:val="00D75705"/>
    <w:rsid w:val="00D813CE"/>
    <w:rsid w:val="00D961D6"/>
    <w:rsid w:val="00D97B17"/>
    <w:rsid w:val="00DA1A4A"/>
    <w:rsid w:val="00DA4AFE"/>
    <w:rsid w:val="00DA4BD0"/>
    <w:rsid w:val="00DA7B41"/>
    <w:rsid w:val="00DB058E"/>
    <w:rsid w:val="00DB326E"/>
    <w:rsid w:val="00DC1E7E"/>
    <w:rsid w:val="00DC31D2"/>
    <w:rsid w:val="00DC7A5F"/>
    <w:rsid w:val="00DD0CE6"/>
    <w:rsid w:val="00DD21EA"/>
    <w:rsid w:val="00DD6A66"/>
    <w:rsid w:val="00DE0D15"/>
    <w:rsid w:val="00DF1CF0"/>
    <w:rsid w:val="00DF585A"/>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3135"/>
    <w:rsid w:val="00E54141"/>
    <w:rsid w:val="00E54D94"/>
    <w:rsid w:val="00E57C0D"/>
    <w:rsid w:val="00E57E26"/>
    <w:rsid w:val="00E6111E"/>
    <w:rsid w:val="00E616D0"/>
    <w:rsid w:val="00E61FD8"/>
    <w:rsid w:val="00E62CCE"/>
    <w:rsid w:val="00E62D29"/>
    <w:rsid w:val="00E64F51"/>
    <w:rsid w:val="00E65C07"/>
    <w:rsid w:val="00E7231F"/>
    <w:rsid w:val="00E8225E"/>
    <w:rsid w:val="00E847AF"/>
    <w:rsid w:val="00E85132"/>
    <w:rsid w:val="00E86497"/>
    <w:rsid w:val="00E90547"/>
    <w:rsid w:val="00E90AFD"/>
    <w:rsid w:val="00E970B0"/>
    <w:rsid w:val="00EA0144"/>
    <w:rsid w:val="00EA1656"/>
    <w:rsid w:val="00EA1819"/>
    <w:rsid w:val="00EA255B"/>
    <w:rsid w:val="00EA4CD6"/>
    <w:rsid w:val="00EB1F66"/>
    <w:rsid w:val="00EB3121"/>
    <w:rsid w:val="00EB646E"/>
    <w:rsid w:val="00EC1672"/>
    <w:rsid w:val="00EC34C1"/>
    <w:rsid w:val="00EC6F5D"/>
    <w:rsid w:val="00EC7A61"/>
    <w:rsid w:val="00ED1C96"/>
    <w:rsid w:val="00ED3E61"/>
    <w:rsid w:val="00EE00FD"/>
    <w:rsid w:val="00EE3586"/>
    <w:rsid w:val="00EE63A7"/>
    <w:rsid w:val="00EE7479"/>
    <w:rsid w:val="00EE7954"/>
    <w:rsid w:val="00EF1FBD"/>
    <w:rsid w:val="00EF29BE"/>
    <w:rsid w:val="00EF7FD0"/>
    <w:rsid w:val="00F07943"/>
    <w:rsid w:val="00F07DDF"/>
    <w:rsid w:val="00F11204"/>
    <w:rsid w:val="00F16256"/>
    <w:rsid w:val="00F209ED"/>
    <w:rsid w:val="00F2177A"/>
    <w:rsid w:val="00F21BE2"/>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2D2E"/>
    <w:rsid w:val="00F631B9"/>
    <w:rsid w:val="00F634A6"/>
    <w:rsid w:val="00F6634F"/>
    <w:rsid w:val="00F72CD1"/>
    <w:rsid w:val="00F74A39"/>
    <w:rsid w:val="00F8138E"/>
    <w:rsid w:val="00F85203"/>
    <w:rsid w:val="00F87D5A"/>
    <w:rsid w:val="00F87EF6"/>
    <w:rsid w:val="00F906DA"/>
    <w:rsid w:val="00F92676"/>
    <w:rsid w:val="00F93D7D"/>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3974F"/>
  <w15:docId w15:val="{4B4871EC-A8B2-42EA-AA0A-8B392481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99" w:unhideWhenUsed="1"/>
    <w:lsdException w:name="header" w:uiPriority="99" w:qFormat="1"/>
    <w:lsdException w:name="footer" w:uiPriority="99"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iPriority="99" w:unhideWhenUsed="1"/>
    <w:lsdException w:name="page number" w:semiHidden="1" w:unhideWhenUsed="1" w:qFormat="1"/>
    <w:lsdException w:name="endnote reference"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99"/>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E57C0D"/>
    <w:pPr>
      <w:keepNext/>
      <w:tabs>
        <w:tab w:val="num" w:pos="864"/>
      </w:tabs>
      <w:spacing w:before="240" w:after="60" w:line="240" w:lineRule="atLeast"/>
      <w:ind w:left="864" w:hanging="144"/>
      <w:outlineLvl w:val="3"/>
    </w:pPr>
    <w:rPr>
      <w:rFonts w:eastAsia="Times New Roman"/>
      <w:b/>
      <w:bCs/>
      <w:sz w:val="28"/>
      <w:szCs w:val="28"/>
    </w:rPr>
  </w:style>
  <w:style w:type="paragraph" w:styleId="Heading5">
    <w:name w:val="heading 5"/>
    <w:basedOn w:val="Normal"/>
    <w:next w:val="Normal"/>
    <w:link w:val="Heading5Char"/>
    <w:qFormat/>
    <w:rsid w:val="00E57C0D"/>
    <w:pPr>
      <w:tabs>
        <w:tab w:val="num" w:pos="1008"/>
      </w:tabs>
      <w:spacing w:before="240" w:after="60" w:line="240" w:lineRule="atLeast"/>
      <w:ind w:left="1008" w:hanging="432"/>
      <w:outlineLvl w:val="4"/>
    </w:pPr>
    <w:rPr>
      <w:rFonts w:eastAsia="Times New Roman"/>
      <w:b/>
      <w:bCs/>
      <w:i/>
      <w:iCs/>
      <w:sz w:val="26"/>
      <w:szCs w:val="26"/>
    </w:rPr>
  </w:style>
  <w:style w:type="paragraph" w:styleId="Heading6">
    <w:name w:val="heading 6"/>
    <w:basedOn w:val="Normal"/>
    <w:next w:val="Normal"/>
    <w:link w:val="Heading6Char"/>
    <w:qFormat/>
    <w:rsid w:val="00E57C0D"/>
    <w:pPr>
      <w:tabs>
        <w:tab w:val="num" w:pos="1152"/>
      </w:tabs>
      <w:spacing w:before="240" w:after="60" w:line="240" w:lineRule="atLeast"/>
      <w:ind w:left="1152" w:hanging="432"/>
      <w:outlineLvl w:val="5"/>
    </w:pPr>
    <w:rPr>
      <w:rFonts w:eastAsia="Times New Roman"/>
      <w:b/>
      <w:bCs/>
      <w:sz w:val="22"/>
    </w:rPr>
  </w:style>
  <w:style w:type="paragraph" w:styleId="Heading7">
    <w:name w:val="heading 7"/>
    <w:basedOn w:val="Normal"/>
    <w:next w:val="Normal"/>
    <w:link w:val="Heading7Char"/>
    <w:qFormat/>
    <w:rsid w:val="00E57C0D"/>
    <w:pPr>
      <w:tabs>
        <w:tab w:val="num" w:pos="1296"/>
      </w:tabs>
      <w:spacing w:before="240" w:after="60" w:line="240" w:lineRule="atLeast"/>
      <w:ind w:left="1296" w:hanging="288"/>
      <w:outlineLvl w:val="6"/>
    </w:pPr>
    <w:rPr>
      <w:rFonts w:eastAsia="Times New Roman"/>
      <w:sz w:val="24"/>
      <w:szCs w:val="20"/>
    </w:rPr>
  </w:style>
  <w:style w:type="paragraph" w:styleId="Heading8">
    <w:name w:val="heading 8"/>
    <w:basedOn w:val="Normal"/>
    <w:next w:val="Normal"/>
    <w:link w:val="Heading8Char"/>
    <w:qFormat/>
    <w:rsid w:val="00E57C0D"/>
    <w:pPr>
      <w:tabs>
        <w:tab w:val="num" w:pos="1440"/>
      </w:tabs>
      <w:spacing w:before="240" w:after="60" w:line="240" w:lineRule="atLeast"/>
      <w:ind w:left="1440" w:hanging="432"/>
      <w:outlineLvl w:val="7"/>
    </w:pPr>
    <w:rPr>
      <w:rFonts w:eastAsia="Times New Roman"/>
      <w:i/>
      <w:iCs/>
      <w:sz w:val="24"/>
      <w:szCs w:val="20"/>
    </w:rPr>
  </w:style>
  <w:style w:type="paragraph" w:styleId="Heading9">
    <w:name w:val="heading 9"/>
    <w:basedOn w:val="Normal"/>
    <w:next w:val="Normal"/>
    <w:link w:val="Heading9Char"/>
    <w:qFormat/>
    <w:rsid w:val="00E57C0D"/>
    <w:pPr>
      <w:tabs>
        <w:tab w:val="num" w:pos="1584"/>
      </w:tabs>
      <w:spacing w:before="240" w:after="60" w:line="240" w:lineRule="atLeast"/>
      <w:ind w:left="1584" w:hanging="14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3_G"/>
    <w:basedOn w:val="Normal"/>
    <w:link w:val="FooterChar"/>
    <w:uiPriority w:val="99"/>
    <w:unhideWhenUsed/>
    <w:qFormat/>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3_G Char"/>
    <w:basedOn w:val="DefaultParagraphFont"/>
    <w:link w:val="Footer"/>
    <w:uiPriority w:val="99"/>
    <w:rsid w:val="00BE531D"/>
    <w:rPr>
      <w:rFonts w:ascii="Times New Roman" w:hAnsi="Times New Roman"/>
      <w:b/>
      <w:sz w:val="17"/>
      <w:lang w:val="ru-RU"/>
    </w:rPr>
  </w:style>
  <w:style w:type="paragraph" w:styleId="Header">
    <w:name w:val="header"/>
    <w:aliases w:val="6_GR,6_G"/>
    <w:basedOn w:val="Normal"/>
    <w:link w:val="HeaderChar"/>
    <w:uiPriority w:val="99"/>
    <w:qFormat/>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R Char,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iPriority w:val="1"/>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uiPriority w:val="1"/>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R,2_G"/>
    <w:basedOn w:val="Normal"/>
    <w:link w:val="EndnoteTextChar"/>
    <w:qFormat/>
    <w:rsid w:val="0027350A"/>
    <w:pPr>
      <w:suppressAutoHyphens/>
      <w:spacing w:line="210" w:lineRule="exact"/>
      <w:contextualSpacing/>
    </w:pPr>
    <w:rPr>
      <w:spacing w:val="5"/>
      <w:w w:val="104"/>
      <w:sz w:val="17"/>
      <w:szCs w:val="20"/>
    </w:rPr>
  </w:style>
  <w:style w:type="character" w:customStyle="1" w:styleId="EndnoteTextChar">
    <w:name w:val="Endnote Text Char"/>
    <w:aliases w:val="2_GR Char,2_G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R,1_G"/>
    <w:basedOn w:val="DefaultParagraphFont"/>
    <w:qForma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993285"/>
    <w:rPr>
      <w:sz w:val="16"/>
      <w:szCs w:val="16"/>
    </w:rPr>
  </w:style>
  <w:style w:type="paragraph" w:styleId="CommentText">
    <w:name w:val="annotation text"/>
    <w:basedOn w:val="Normal"/>
    <w:link w:val="CommentTextChar"/>
    <w:uiPriority w:val="99"/>
    <w:unhideWhenUsed/>
    <w:rsid w:val="00993285"/>
    <w:pPr>
      <w:spacing w:line="240" w:lineRule="auto"/>
    </w:pPr>
    <w:rPr>
      <w:szCs w:val="20"/>
    </w:rPr>
  </w:style>
  <w:style w:type="character" w:customStyle="1" w:styleId="CommentTextChar">
    <w:name w:val="Comment Text Char"/>
    <w:basedOn w:val="DefaultParagraphFont"/>
    <w:link w:val="CommentText"/>
    <w:uiPriority w:val="99"/>
    <w:rsid w:val="0099328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993285"/>
    <w:rPr>
      <w:b/>
      <w:bCs/>
    </w:rPr>
  </w:style>
  <w:style w:type="character" w:customStyle="1" w:styleId="CommentSubjectChar">
    <w:name w:val="Comment Subject Char"/>
    <w:basedOn w:val="CommentTextChar"/>
    <w:link w:val="CommentSubject"/>
    <w:uiPriority w:val="99"/>
    <w:rsid w:val="00993285"/>
    <w:rPr>
      <w:rFonts w:ascii="Times New Roman" w:hAnsi="Times New Roman" w:cs="Times New Roman"/>
      <w:b/>
      <w:bCs/>
      <w:spacing w:val="4"/>
      <w:w w:val="103"/>
      <w:kern w:val="14"/>
      <w:sz w:val="20"/>
      <w:szCs w:val="20"/>
      <w:lang w:val="ru-RU"/>
    </w:rPr>
  </w:style>
  <w:style w:type="character" w:customStyle="1" w:styleId="SingleTxtGChar">
    <w:name w:val="_ Single Txt_G Char"/>
    <w:link w:val="SingleTxtG"/>
    <w:locked/>
    <w:rsid w:val="00761771"/>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761771"/>
    <w:pPr>
      <w:suppressAutoHyphens/>
      <w:spacing w:after="120" w:line="240" w:lineRule="atLeast"/>
      <w:ind w:left="1134" w:right="1134"/>
      <w:jc w:val="both"/>
    </w:pPr>
    <w:rPr>
      <w:rFonts w:eastAsia="Times New Roman"/>
      <w:spacing w:val="0"/>
      <w:w w:val="100"/>
      <w:kern w:val="0"/>
      <w:szCs w:val="20"/>
      <w:lang w:val="en-GB"/>
    </w:rPr>
  </w:style>
  <w:style w:type="character" w:customStyle="1" w:styleId="HChGChar">
    <w:name w:val="_ H _Ch_G Char"/>
    <w:link w:val="HChG"/>
    <w:locked/>
    <w:rsid w:val="00761771"/>
    <w:rPr>
      <w:rFonts w:ascii="Times New Roman" w:eastAsia="Times New Roman" w:hAnsi="Times New Roman" w:cs="Times New Roman"/>
      <w:b/>
      <w:sz w:val="28"/>
      <w:szCs w:val="20"/>
      <w:lang w:val="en-GB"/>
    </w:rPr>
  </w:style>
  <w:style w:type="paragraph" w:customStyle="1" w:styleId="HChG">
    <w:name w:val="_ H _Ch_G"/>
    <w:basedOn w:val="Normal"/>
    <w:next w:val="Normal"/>
    <w:link w:val="HChGChar"/>
    <w:rsid w:val="00761771"/>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H1GChar">
    <w:name w:val="_ H_1_G Char"/>
    <w:link w:val="H1G"/>
    <w:locked/>
    <w:rsid w:val="00761771"/>
    <w:rPr>
      <w:rFonts w:ascii="Times New Roman" w:eastAsia="Times New Roman" w:hAnsi="Times New Roman" w:cs="Times New Roman"/>
      <w:b/>
      <w:sz w:val="24"/>
      <w:szCs w:val="20"/>
      <w:lang w:val="en-GB"/>
    </w:rPr>
  </w:style>
  <w:style w:type="paragraph" w:customStyle="1" w:styleId="H1G">
    <w:name w:val="_ H_1_G"/>
    <w:basedOn w:val="Normal"/>
    <w:next w:val="Normal"/>
    <w:link w:val="H1GChar"/>
    <w:rsid w:val="00761771"/>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ChGR">
    <w:name w:val="_ H _Ch_GR"/>
    <w:basedOn w:val="Normal"/>
    <w:next w:val="Normal"/>
    <w:qFormat/>
    <w:rsid w:val="005D65C8"/>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1GR">
    <w:name w:val="_ H_1_GR"/>
    <w:basedOn w:val="Normal"/>
    <w:next w:val="Normal"/>
    <w:qFormat/>
    <w:rsid w:val="005D65C8"/>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SingleTxtGR">
    <w:name w:val="_ Single Txt_GR"/>
    <w:basedOn w:val="Normal"/>
    <w:qFormat/>
    <w:rsid w:val="005D65C8"/>
    <w:pPr>
      <w:tabs>
        <w:tab w:val="left" w:pos="1701"/>
        <w:tab w:val="left" w:pos="2268"/>
        <w:tab w:val="left" w:pos="2835"/>
        <w:tab w:val="left" w:pos="3402"/>
        <w:tab w:val="left" w:pos="3969"/>
      </w:tabs>
      <w:spacing w:after="120"/>
      <w:ind w:left="1134" w:right="1134"/>
      <w:jc w:val="both"/>
    </w:pPr>
    <w:rPr>
      <w:rFonts w:eastAsia="Times New Roman"/>
      <w:szCs w:val="20"/>
    </w:rPr>
  </w:style>
  <w:style w:type="table" w:styleId="TableGrid">
    <w:name w:val="Table Grid"/>
    <w:basedOn w:val="TableNormal"/>
    <w:rsid w:val="00BC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GR">
    <w:name w:val="_Bullet 1_GR"/>
    <w:basedOn w:val="Normal"/>
    <w:qFormat/>
    <w:rsid w:val="00E57C0D"/>
    <w:pPr>
      <w:numPr>
        <w:numId w:val="12"/>
      </w:numPr>
      <w:spacing w:after="120"/>
      <w:ind w:right="1134"/>
      <w:jc w:val="both"/>
    </w:pPr>
    <w:rPr>
      <w:rFonts w:eastAsia="Times New Roman"/>
      <w:szCs w:val="20"/>
      <w:lang w:eastAsia="ru-RU"/>
    </w:rPr>
  </w:style>
  <w:style w:type="character" w:customStyle="1" w:styleId="Heading4Char">
    <w:name w:val="Heading 4 Char"/>
    <w:basedOn w:val="DefaultParagraphFont"/>
    <w:link w:val="Heading4"/>
    <w:rsid w:val="00E57C0D"/>
    <w:rPr>
      <w:rFonts w:ascii="Times New Roman" w:eastAsia="Times New Roman" w:hAnsi="Times New Roman" w:cs="Times New Roman"/>
      <w:b/>
      <w:bCs/>
      <w:spacing w:val="4"/>
      <w:w w:val="103"/>
      <w:kern w:val="14"/>
      <w:sz w:val="28"/>
      <w:szCs w:val="28"/>
      <w:lang w:val="ru-RU"/>
    </w:rPr>
  </w:style>
  <w:style w:type="character" w:customStyle="1" w:styleId="Heading5Char">
    <w:name w:val="Heading 5 Char"/>
    <w:basedOn w:val="DefaultParagraphFont"/>
    <w:link w:val="Heading5"/>
    <w:rsid w:val="00E57C0D"/>
    <w:rPr>
      <w:rFonts w:ascii="Times New Roman" w:eastAsia="Times New Roman" w:hAnsi="Times New Roman" w:cs="Times New Roman"/>
      <w:b/>
      <w:bCs/>
      <w:i/>
      <w:iCs/>
      <w:spacing w:val="4"/>
      <w:w w:val="103"/>
      <w:kern w:val="14"/>
      <w:sz w:val="26"/>
      <w:szCs w:val="26"/>
      <w:lang w:val="ru-RU"/>
    </w:rPr>
  </w:style>
  <w:style w:type="character" w:customStyle="1" w:styleId="Heading6Char">
    <w:name w:val="Heading 6 Char"/>
    <w:basedOn w:val="DefaultParagraphFont"/>
    <w:link w:val="Heading6"/>
    <w:rsid w:val="00E57C0D"/>
    <w:rPr>
      <w:rFonts w:ascii="Times New Roman" w:eastAsia="Times New Roman" w:hAnsi="Times New Roman" w:cs="Times New Roman"/>
      <w:b/>
      <w:bCs/>
      <w:spacing w:val="4"/>
      <w:w w:val="103"/>
      <w:kern w:val="14"/>
      <w:lang w:val="ru-RU"/>
    </w:rPr>
  </w:style>
  <w:style w:type="character" w:customStyle="1" w:styleId="Heading7Char">
    <w:name w:val="Heading 7 Char"/>
    <w:basedOn w:val="DefaultParagraphFont"/>
    <w:link w:val="Heading7"/>
    <w:rsid w:val="00E57C0D"/>
    <w:rPr>
      <w:rFonts w:ascii="Times New Roman" w:eastAsia="Times New Roman" w:hAnsi="Times New Roman" w:cs="Times New Roman"/>
      <w:spacing w:val="4"/>
      <w:w w:val="103"/>
      <w:kern w:val="14"/>
      <w:sz w:val="24"/>
      <w:szCs w:val="20"/>
      <w:lang w:val="ru-RU"/>
    </w:rPr>
  </w:style>
  <w:style w:type="character" w:customStyle="1" w:styleId="Heading8Char">
    <w:name w:val="Heading 8 Char"/>
    <w:basedOn w:val="DefaultParagraphFont"/>
    <w:link w:val="Heading8"/>
    <w:rsid w:val="00E57C0D"/>
    <w:rPr>
      <w:rFonts w:ascii="Times New Roman" w:eastAsia="Times New Roman" w:hAnsi="Times New Roman" w:cs="Times New Roman"/>
      <w:i/>
      <w:iCs/>
      <w:spacing w:val="4"/>
      <w:w w:val="103"/>
      <w:kern w:val="14"/>
      <w:sz w:val="24"/>
      <w:szCs w:val="20"/>
      <w:lang w:val="ru-RU"/>
    </w:rPr>
  </w:style>
  <w:style w:type="character" w:customStyle="1" w:styleId="Heading9Char">
    <w:name w:val="Heading 9 Char"/>
    <w:basedOn w:val="DefaultParagraphFont"/>
    <w:link w:val="Heading9"/>
    <w:rsid w:val="00E57C0D"/>
    <w:rPr>
      <w:rFonts w:ascii="Arial" w:eastAsia="Times New Roman" w:hAnsi="Arial" w:cs="Arial"/>
      <w:spacing w:val="4"/>
      <w:w w:val="103"/>
      <w:kern w:val="14"/>
      <w:lang w:val="ru-RU"/>
    </w:rPr>
  </w:style>
  <w:style w:type="paragraph" w:customStyle="1" w:styleId="HMGR">
    <w:name w:val="_ H __M_GR"/>
    <w:basedOn w:val="Normal"/>
    <w:next w:val="Normal"/>
    <w:qFormat/>
    <w:rsid w:val="00E57C0D"/>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customStyle="1" w:styleId="H23GR">
    <w:name w:val="_ H_2/3_GR"/>
    <w:basedOn w:val="Normal"/>
    <w:next w:val="Normal"/>
    <w:qFormat/>
    <w:rsid w:val="00E57C0D"/>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qFormat/>
    <w:rsid w:val="00E57C0D"/>
    <w:pPr>
      <w:keepNext/>
      <w:keepLines/>
      <w:tabs>
        <w:tab w:val="right" w:pos="851"/>
      </w:tabs>
      <w:suppressAutoHyphens/>
      <w:spacing w:before="240" w:after="120"/>
      <w:ind w:left="1134" w:right="1134" w:hanging="1134"/>
      <w:outlineLvl w:val="3"/>
    </w:pPr>
    <w:rPr>
      <w:rFonts w:eastAsia="Times New Roman"/>
      <w:i/>
      <w:spacing w:val="3"/>
      <w:szCs w:val="20"/>
      <w:lang w:eastAsia="ru-RU"/>
    </w:rPr>
  </w:style>
  <w:style w:type="paragraph" w:customStyle="1" w:styleId="H56GR">
    <w:name w:val="_ H_5/6_GR"/>
    <w:basedOn w:val="Normal"/>
    <w:next w:val="Normal"/>
    <w:qFormat/>
    <w:rsid w:val="00E57C0D"/>
    <w:pPr>
      <w:keepNext/>
      <w:keepLines/>
      <w:tabs>
        <w:tab w:val="right" w:pos="851"/>
      </w:tabs>
      <w:suppressAutoHyphens/>
      <w:spacing w:before="240" w:after="120"/>
      <w:ind w:left="1134" w:right="1134" w:hanging="1134"/>
    </w:pPr>
    <w:rPr>
      <w:rFonts w:eastAsia="Times New Roman"/>
      <w:szCs w:val="20"/>
      <w:lang w:eastAsia="ru-RU"/>
    </w:rPr>
  </w:style>
  <w:style w:type="paragraph" w:customStyle="1" w:styleId="SLGR">
    <w:name w:val="__S_L_GR"/>
    <w:basedOn w:val="Normal"/>
    <w:next w:val="Normal"/>
    <w:qFormat/>
    <w:rsid w:val="00E57C0D"/>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qFormat/>
    <w:rsid w:val="00E57C0D"/>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qFormat/>
    <w:rsid w:val="00E57C0D"/>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qFormat/>
    <w:rsid w:val="00E57C0D"/>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2GR">
    <w:name w:val="_Bullet 2_GR"/>
    <w:basedOn w:val="Normal"/>
    <w:qFormat/>
    <w:rsid w:val="00E57C0D"/>
    <w:pPr>
      <w:numPr>
        <w:numId w:val="13"/>
      </w:numPr>
      <w:spacing w:after="120"/>
      <w:ind w:right="1134"/>
      <w:jc w:val="both"/>
    </w:pPr>
    <w:rPr>
      <w:rFonts w:eastAsia="Times New Roman"/>
      <w:szCs w:val="20"/>
      <w:lang w:eastAsia="ru-RU"/>
    </w:rPr>
  </w:style>
  <w:style w:type="paragraph" w:customStyle="1" w:styleId="ParaNoGR">
    <w:name w:val="_ParaNo._GR"/>
    <w:basedOn w:val="Normal"/>
    <w:next w:val="Normal"/>
    <w:qFormat/>
    <w:rsid w:val="00E57C0D"/>
    <w:pPr>
      <w:numPr>
        <w:numId w:val="14"/>
      </w:numPr>
      <w:tabs>
        <w:tab w:val="left" w:pos="567"/>
      </w:tabs>
      <w:spacing w:after="120"/>
      <w:ind w:right="1134"/>
      <w:jc w:val="both"/>
      <w:outlineLvl w:val="0"/>
    </w:pPr>
    <w:rPr>
      <w:rFonts w:eastAsia="Times New Roman"/>
      <w:szCs w:val="20"/>
      <w:lang w:eastAsia="ru-RU"/>
    </w:rPr>
  </w:style>
  <w:style w:type="table" w:customStyle="1" w:styleId="TabNum">
    <w:name w:val="_TabNum"/>
    <w:basedOn w:val="TableNormal"/>
    <w:rsid w:val="00E57C0D"/>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57C0D"/>
    <w:pPr>
      <w:spacing w:before="40" w:after="120" w:line="240" w:lineRule="atLeast"/>
    </w:pPr>
    <w:rPr>
      <w:rFonts w:ascii="Times New Roman" w:eastAsia="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styleId="PageNumber">
    <w:name w:val="page number"/>
    <w:aliases w:val="7_GR,7_G"/>
    <w:basedOn w:val="DefaultParagraphFont"/>
    <w:qFormat/>
    <w:rsid w:val="00E57C0D"/>
    <w:rPr>
      <w:rFonts w:ascii="Times New Roman" w:hAnsi="Times New Roman"/>
      <w:b/>
      <w:sz w:val="18"/>
    </w:rPr>
  </w:style>
  <w:style w:type="numbering" w:styleId="111111">
    <w:name w:val="Outline List 2"/>
    <w:basedOn w:val="NoList"/>
    <w:semiHidden/>
    <w:rsid w:val="00E57C0D"/>
    <w:pPr>
      <w:numPr>
        <w:numId w:val="16"/>
      </w:numPr>
    </w:pPr>
  </w:style>
  <w:style w:type="numbering" w:styleId="1ai">
    <w:name w:val="Outline List 1"/>
    <w:basedOn w:val="NoList"/>
    <w:semiHidden/>
    <w:rsid w:val="00E57C0D"/>
    <w:pPr>
      <w:numPr>
        <w:numId w:val="17"/>
      </w:numPr>
    </w:pPr>
  </w:style>
  <w:style w:type="paragraph" w:styleId="HTMLAddress">
    <w:name w:val="HTML Address"/>
    <w:basedOn w:val="Normal"/>
    <w:link w:val="HTMLAddressChar"/>
    <w:semiHidden/>
    <w:rsid w:val="00E57C0D"/>
    <w:pPr>
      <w:spacing w:line="240" w:lineRule="atLeast"/>
    </w:pPr>
    <w:rPr>
      <w:rFonts w:eastAsia="Times New Roman"/>
      <w:i/>
      <w:iCs/>
      <w:szCs w:val="20"/>
    </w:rPr>
  </w:style>
  <w:style w:type="character" w:customStyle="1" w:styleId="HTMLAddressChar">
    <w:name w:val="HTML Address Char"/>
    <w:basedOn w:val="DefaultParagraphFont"/>
    <w:link w:val="HTMLAddress"/>
    <w:semiHidden/>
    <w:rsid w:val="00E57C0D"/>
    <w:rPr>
      <w:rFonts w:ascii="Times New Roman" w:eastAsia="Times New Roman" w:hAnsi="Times New Roman" w:cs="Times New Roman"/>
      <w:i/>
      <w:iCs/>
      <w:spacing w:val="4"/>
      <w:w w:val="103"/>
      <w:kern w:val="14"/>
      <w:sz w:val="20"/>
      <w:szCs w:val="20"/>
      <w:lang w:val="ru-RU"/>
    </w:rPr>
  </w:style>
  <w:style w:type="paragraph" w:styleId="EnvelopeAddress">
    <w:name w:val="envelope address"/>
    <w:basedOn w:val="Normal"/>
    <w:semiHidden/>
    <w:rsid w:val="00E57C0D"/>
    <w:pPr>
      <w:framePr w:w="7920" w:h="1980" w:hRule="exact" w:hSpace="180" w:wrap="auto" w:hAnchor="page" w:xAlign="center" w:yAlign="bottom"/>
      <w:spacing w:line="240" w:lineRule="atLeast"/>
      <w:ind w:left="2880"/>
    </w:pPr>
    <w:rPr>
      <w:rFonts w:ascii="Arial" w:eastAsia="Times New Roman" w:hAnsi="Arial" w:cs="Arial"/>
      <w:sz w:val="24"/>
      <w:szCs w:val="20"/>
    </w:rPr>
  </w:style>
  <w:style w:type="paragraph" w:styleId="Date">
    <w:name w:val="Date"/>
    <w:basedOn w:val="Normal"/>
    <w:next w:val="Normal"/>
    <w:link w:val="DateChar"/>
    <w:semiHidden/>
    <w:rsid w:val="00E57C0D"/>
    <w:pPr>
      <w:spacing w:line="240" w:lineRule="atLeast"/>
    </w:pPr>
    <w:rPr>
      <w:rFonts w:eastAsia="Times New Roman"/>
      <w:szCs w:val="20"/>
    </w:rPr>
  </w:style>
  <w:style w:type="character" w:customStyle="1" w:styleId="DateChar">
    <w:name w:val="Date Char"/>
    <w:basedOn w:val="DefaultParagraphFont"/>
    <w:link w:val="Date"/>
    <w:semiHidden/>
    <w:rsid w:val="00E57C0D"/>
    <w:rPr>
      <w:rFonts w:ascii="Times New Roman" w:eastAsia="Times New Roman" w:hAnsi="Times New Roman" w:cs="Times New Roman"/>
      <w:spacing w:val="4"/>
      <w:w w:val="103"/>
      <w:kern w:val="14"/>
      <w:sz w:val="20"/>
      <w:szCs w:val="20"/>
      <w:lang w:val="ru-RU"/>
    </w:rPr>
  </w:style>
  <w:style w:type="paragraph" w:styleId="ListBullet5">
    <w:name w:val="List Bullet 5"/>
    <w:basedOn w:val="Normal"/>
    <w:semiHidden/>
    <w:rsid w:val="00E57C0D"/>
    <w:pPr>
      <w:numPr>
        <w:numId w:val="22"/>
      </w:numPr>
      <w:spacing w:line="240" w:lineRule="atLeast"/>
    </w:pPr>
    <w:rPr>
      <w:rFonts w:eastAsia="Times New Roman"/>
      <w:szCs w:val="20"/>
    </w:rPr>
  </w:style>
  <w:style w:type="table" w:styleId="TableSimple1">
    <w:name w:val="Table Simple 1"/>
    <w:basedOn w:val="TableNormal"/>
    <w:semiHidden/>
    <w:rsid w:val="00E57C0D"/>
    <w:pPr>
      <w:spacing w:after="0" w:line="240" w:lineRule="atLeast"/>
    </w:pPr>
    <w:rPr>
      <w:rFonts w:ascii="Times New Roman" w:eastAsia="Times New Roman" w:hAnsi="Times New Roman" w:cs="Times New Roman"/>
      <w:sz w:val="20"/>
      <w:szCs w:val="20"/>
      <w:lang w:val="ru-RU"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Acronym">
    <w:name w:val="HTML Acronym"/>
    <w:basedOn w:val="DefaultParagraphFont"/>
    <w:semiHidden/>
    <w:rsid w:val="00E57C0D"/>
  </w:style>
  <w:style w:type="table" w:styleId="TableWeb1">
    <w:name w:val="Table Web 1"/>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uiPriority w:val="20"/>
    <w:qFormat/>
    <w:rsid w:val="00E57C0D"/>
    <w:rPr>
      <w:i/>
      <w:iCs/>
    </w:rPr>
  </w:style>
  <w:style w:type="paragraph" w:styleId="NoteHeading">
    <w:name w:val="Note Heading"/>
    <w:basedOn w:val="Normal"/>
    <w:next w:val="Normal"/>
    <w:link w:val="NoteHeadingChar"/>
    <w:semiHidden/>
    <w:rsid w:val="00E57C0D"/>
    <w:pPr>
      <w:spacing w:line="240" w:lineRule="atLeast"/>
    </w:pPr>
    <w:rPr>
      <w:rFonts w:eastAsia="Times New Roman"/>
      <w:szCs w:val="20"/>
    </w:rPr>
  </w:style>
  <w:style w:type="character" w:customStyle="1" w:styleId="NoteHeadingChar">
    <w:name w:val="Note Heading Char"/>
    <w:basedOn w:val="DefaultParagraphFont"/>
    <w:link w:val="NoteHeading"/>
    <w:semiHidden/>
    <w:rsid w:val="00E57C0D"/>
    <w:rPr>
      <w:rFonts w:ascii="Times New Roman" w:eastAsia="Times New Roman" w:hAnsi="Times New Roman" w:cs="Times New Roman"/>
      <w:spacing w:val="4"/>
      <w:w w:val="103"/>
      <w:kern w:val="14"/>
      <w:sz w:val="20"/>
      <w:szCs w:val="20"/>
      <w:lang w:val="ru-RU"/>
    </w:rPr>
  </w:style>
  <w:style w:type="table" w:styleId="TableElegant">
    <w:name w:val="Table Elegant"/>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E57C0D"/>
    <w:rPr>
      <w:rFonts w:ascii="Courier New" w:hAnsi="Courier New" w:cs="Courier New"/>
      <w:sz w:val="20"/>
      <w:szCs w:val="20"/>
    </w:rPr>
  </w:style>
  <w:style w:type="table" w:styleId="TableClassic1">
    <w:name w:val="Table Classic 1"/>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7C0D"/>
    <w:pPr>
      <w:spacing w:after="120" w:line="200" w:lineRule="atLeast"/>
    </w:pPr>
    <w:rPr>
      <w:rFonts w:ascii="Times New Roman" w:eastAsia="Times New Roman" w:hAnsi="Times New Roman" w:cs="Times New Roman"/>
      <w:color w:val="000080"/>
      <w:sz w:val="20"/>
      <w:szCs w:val="20"/>
      <w:lang w:val="ru-RU"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E57C0D"/>
    <w:rPr>
      <w:rFonts w:ascii="Courier New" w:hAnsi="Courier New" w:cs="Courier New"/>
      <w:sz w:val="20"/>
      <w:szCs w:val="20"/>
    </w:rPr>
  </w:style>
  <w:style w:type="paragraph" w:styleId="BodyText">
    <w:name w:val="Body Text"/>
    <w:basedOn w:val="Normal"/>
    <w:link w:val="BodyTextChar"/>
    <w:semiHidden/>
    <w:rsid w:val="00E57C0D"/>
    <w:pPr>
      <w:spacing w:line="240" w:lineRule="atLeast"/>
    </w:pPr>
    <w:rPr>
      <w:rFonts w:eastAsia="Times New Roman"/>
      <w:szCs w:val="20"/>
    </w:rPr>
  </w:style>
  <w:style w:type="character" w:customStyle="1" w:styleId="BodyTextChar">
    <w:name w:val="Body Text Char"/>
    <w:basedOn w:val="DefaultParagraphFont"/>
    <w:link w:val="BodyText"/>
    <w:semiHidden/>
    <w:rsid w:val="00E57C0D"/>
    <w:rPr>
      <w:rFonts w:ascii="Times New Roman" w:eastAsia="Times New Roman" w:hAnsi="Times New Roman" w:cs="Times New Roman"/>
      <w:spacing w:val="4"/>
      <w:w w:val="103"/>
      <w:kern w:val="14"/>
      <w:sz w:val="20"/>
      <w:szCs w:val="20"/>
      <w:lang w:val="ru-RU"/>
    </w:rPr>
  </w:style>
  <w:style w:type="paragraph" w:styleId="BodyTextFirstIndent">
    <w:name w:val="Body Text First Indent"/>
    <w:basedOn w:val="BodyText"/>
    <w:link w:val="BodyTextFirstIndentChar"/>
    <w:semiHidden/>
    <w:rsid w:val="00E57C0D"/>
    <w:pPr>
      <w:ind w:firstLine="210"/>
    </w:pPr>
  </w:style>
  <w:style w:type="character" w:customStyle="1" w:styleId="BodyTextFirstIndentChar">
    <w:name w:val="Body Text First Indent Char"/>
    <w:basedOn w:val="BodyTextChar"/>
    <w:link w:val="BodyTextFirstIndent"/>
    <w:semiHidden/>
    <w:rsid w:val="00E57C0D"/>
    <w:rPr>
      <w:rFonts w:ascii="Times New Roman" w:eastAsia="Times New Roman" w:hAnsi="Times New Roman" w:cs="Times New Roman"/>
      <w:spacing w:val="4"/>
      <w:w w:val="103"/>
      <w:kern w:val="14"/>
      <w:sz w:val="20"/>
      <w:szCs w:val="20"/>
      <w:lang w:val="ru-RU"/>
    </w:rPr>
  </w:style>
  <w:style w:type="paragraph" w:styleId="BodyTextIndent">
    <w:name w:val="Body Text Indent"/>
    <w:basedOn w:val="Normal"/>
    <w:link w:val="BodyTextIndentChar"/>
    <w:semiHidden/>
    <w:rsid w:val="00E57C0D"/>
    <w:pPr>
      <w:spacing w:line="240" w:lineRule="atLeast"/>
      <w:ind w:left="283"/>
    </w:pPr>
    <w:rPr>
      <w:rFonts w:eastAsia="Times New Roman"/>
      <w:szCs w:val="20"/>
    </w:rPr>
  </w:style>
  <w:style w:type="character" w:customStyle="1" w:styleId="BodyTextIndentChar">
    <w:name w:val="Body Text Indent Char"/>
    <w:basedOn w:val="DefaultParagraphFont"/>
    <w:link w:val="BodyTextIndent"/>
    <w:semiHidden/>
    <w:rsid w:val="00E57C0D"/>
    <w:rPr>
      <w:rFonts w:ascii="Times New Roman" w:eastAsia="Times New Roman" w:hAnsi="Times New Roman" w:cs="Times New Roman"/>
      <w:spacing w:val="4"/>
      <w:w w:val="103"/>
      <w:kern w:val="14"/>
      <w:sz w:val="20"/>
      <w:szCs w:val="20"/>
      <w:lang w:val="ru-RU"/>
    </w:rPr>
  </w:style>
  <w:style w:type="paragraph" w:styleId="BodyTextFirstIndent2">
    <w:name w:val="Body Text First Indent 2"/>
    <w:basedOn w:val="BodyTextIndent"/>
    <w:link w:val="BodyTextFirstIndent2Char"/>
    <w:semiHidden/>
    <w:rsid w:val="00E57C0D"/>
    <w:pPr>
      <w:ind w:firstLine="210"/>
    </w:pPr>
  </w:style>
  <w:style w:type="character" w:customStyle="1" w:styleId="BodyTextFirstIndent2Char">
    <w:name w:val="Body Text First Indent 2 Char"/>
    <w:basedOn w:val="BodyTextIndentChar"/>
    <w:link w:val="BodyTextFirstIndent2"/>
    <w:semiHidden/>
    <w:rsid w:val="00E57C0D"/>
    <w:rPr>
      <w:rFonts w:ascii="Times New Roman" w:eastAsia="Times New Roman" w:hAnsi="Times New Roman" w:cs="Times New Roman"/>
      <w:spacing w:val="4"/>
      <w:w w:val="103"/>
      <w:kern w:val="14"/>
      <w:sz w:val="20"/>
      <w:szCs w:val="20"/>
      <w:lang w:val="ru-RU"/>
    </w:rPr>
  </w:style>
  <w:style w:type="paragraph" w:styleId="ListBullet">
    <w:name w:val="List Bullet"/>
    <w:basedOn w:val="Normal"/>
    <w:semiHidden/>
    <w:rsid w:val="00E57C0D"/>
    <w:pPr>
      <w:numPr>
        <w:numId w:val="18"/>
      </w:numPr>
      <w:spacing w:line="240" w:lineRule="atLeast"/>
    </w:pPr>
    <w:rPr>
      <w:rFonts w:eastAsia="Times New Roman"/>
      <w:szCs w:val="20"/>
    </w:rPr>
  </w:style>
  <w:style w:type="paragraph" w:styleId="ListBullet2">
    <w:name w:val="List Bullet 2"/>
    <w:basedOn w:val="Normal"/>
    <w:semiHidden/>
    <w:rsid w:val="00E57C0D"/>
    <w:pPr>
      <w:numPr>
        <w:numId w:val="19"/>
      </w:numPr>
      <w:spacing w:line="240" w:lineRule="atLeast"/>
    </w:pPr>
    <w:rPr>
      <w:rFonts w:eastAsia="Times New Roman"/>
      <w:szCs w:val="20"/>
    </w:rPr>
  </w:style>
  <w:style w:type="paragraph" w:styleId="ListBullet3">
    <w:name w:val="List Bullet 3"/>
    <w:basedOn w:val="Normal"/>
    <w:semiHidden/>
    <w:rsid w:val="00E57C0D"/>
    <w:pPr>
      <w:numPr>
        <w:numId w:val="20"/>
      </w:numPr>
      <w:spacing w:line="240" w:lineRule="atLeast"/>
    </w:pPr>
    <w:rPr>
      <w:rFonts w:eastAsia="Times New Roman"/>
      <w:szCs w:val="20"/>
    </w:rPr>
  </w:style>
  <w:style w:type="paragraph" w:styleId="ListBullet4">
    <w:name w:val="List Bullet 4"/>
    <w:basedOn w:val="Normal"/>
    <w:semiHidden/>
    <w:rsid w:val="00E57C0D"/>
    <w:pPr>
      <w:numPr>
        <w:numId w:val="21"/>
      </w:numPr>
      <w:spacing w:line="240" w:lineRule="atLeast"/>
    </w:pPr>
    <w:rPr>
      <w:rFonts w:eastAsia="Times New Roman"/>
      <w:szCs w:val="20"/>
    </w:rPr>
  </w:style>
  <w:style w:type="paragraph" w:styleId="Title">
    <w:name w:val="Title"/>
    <w:basedOn w:val="Normal"/>
    <w:link w:val="TitleChar"/>
    <w:qFormat/>
    <w:rsid w:val="00E57C0D"/>
    <w:pPr>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57C0D"/>
    <w:rPr>
      <w:rFonts w:ascii="Arial" w:eastAsia="Times New Roman" w:hAnsi="Arial" w:cs="Arial"/>
      <w:b/>
      <w:bCs/>
      <w:spacing w:val="4"/>
      <w:w w:val="103"/>
      <w:kern w:val="28"/>
      <w:sz w:val="32"/>
      <w:szCs w:val="32"/>
      <w:lang w:val="ru-RU"/>
    </w:rPr>
  </w:style>
  <w:style w:type="character" w:styleId="LineNumber">
    <w:name w:val="line number"/>
    <w:basedOn w:val="DefaultParagraphFont"/>
    <w:rsid w:val="00E57C0D"/>
  </w:style>
  <w:style w:type="character" w:styleId="HTMLSample">
    <w:name w:val="HTML Sample"/>
    <w:semiHidden/>
    <w:rsid w:val="00E57C0D"/>
    <w:rPr>
      <w:rFonts w:ascii="Courier New" w:hAnsi="Courier New" w:cs="Courier New"/>
    </w:rPr>
  </w:style>
  <w:style w:type="paragraph" w:styleId="EnvelopeReturn">
    <w:name w:val="envelope return"/>
    <w:basedOn w:val="Normal"/>
    <w:semiHidden/>
    <w:rsid w:val="00E57C0D"/>
    <w:pPr>
      <w:spacing w:line="240" w:lineRule="atLeast"/>
    </w:pPr>
    <w:rPr>
      <w:rFonts w:ascii="Arial" w:eastAsia="Times New Roman" w:hAnsi="Arial" w:cs="Arial"/>
      <w:szCs w:val="20"/>
    </w:rPr>
  </w:style>
  <w:style w:type="table" w:styleId="Table3Deffects1">
    <w:name w:val="Table 3D effects 1"/>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E57C0D"/>
    <w:pPr>
      <w:spacing w:line="240" w:lineRule="atLeast"/>
    </w:pPr>
    <w:rPr>
      <w:rFonts w:eastAsia="Times New Roman"/>
      <w:sz w:val="24"/>
      <w:szCs w:val="20"/>
    </w:rPr>
  </w:style>
  <w:style w:type="paragraph" w:styleId="NormalIndent">
    <w:name w:val="Normal Indent"/>
    <w:basedOn w:val="Normal"/>
    <w:semiHidden/>
    <w:rsid w:val="00E57C0D"/>
    <w:pPr>
      <w:spacing w:line="240" w:lineRule="atLeast"/>
      <w:ind w:left="567"/>
    </w:pPr>
    <w:rPr>
      <w:rFonts w:eastAsia="Times New Roman"/>
      <w:szCs w:val="20"/>
    </w:rPr>
  </w:style>
  <w:style w:type="character" w:styleId="HTMLDefinition">
    <w:name w:val="HTML Definition"/>
    <w:semiHidden/>
    <w:rsid w:val="00E57C0D"/>
    <w:rPr>
      <w:i/>
      <w:iCs/>
    </w:rPr>
  </w:style>
  <w:style w:type="paragraph" w:styleId="BodyText2">
    <w:name w:val="Body Text 2"/>
    <w:basedOn w:val="Normal"/>
    <w:link w:val="BodyText2Char"/>
    <w:semiHidden/>
    <w:rsid w:val="00E57C0D"/>
    <w:pPr>
      <w:spacing w:line="480" w:lineRule="auto"/>
    </w:pPr>
    <w:rPr>
      <w:rFonts w:eastAsia="Times New Roman"/>
      <w:szCs w:val="20"/>
    </w:rPr>
  </w:style>
  <w:style w:type="character" w:customStyle="1" w:styleId="BodyText2Char">
    <w:name w:val="Body Text 2 Char"/>
    <w:basedOn w:val="DefaultParagraphFont"/>
    <w:link w:val="BodyText2"/>
    <w:semiHidden/>
    <w:rsid w:val="00E57C0D"/>
    <w:rPr>
      <w:rFonts w:ascii="Times New Roman" w:eastAsia="Times New Roman" w:hAnsi="Times New Roman" w:cs="Times New Roman"/>
      <w:spacing w:val="4"/>
      <w:w w:val="103"/>
      <w:kern w:val="14"/>
      <w:sz w:val="20"/>
      <w:szCs w:val="20"/>
      <w:lang w:val="ru-RU"/>
    </w:rPr>
  </w:style>
  <w:style w:type="paragraph" w:styleId="BodyText3">
    <w:name w:val="Body Text 3"/>
    <w:basedOn w:val="Normal"/>
    <w:link w:val="BodyText3Char"/>
    <w:semiHidden/>
    <w:rsid w:val="00E57C0D"/>
    <w:pPr>
      <w:spacing w:line="240" w:lineRule="atLeast"/>
    </w:pPr>
    <w:rPr>
      <w:rFonts w:eastAsia="Times New Roman"/>
      <w:sz w:val="16"/>
      <w:szCs w:val="16"/>
    </w:rPr>
  </w:style>
  <w:style w:type="character" w:customStyle="1" w:styleId="BodyText3Char">
    <w:name w:val="Body Text 3 Char"/>
    <w:basedOn w:val="DefaultParagraphFont"/>
    <w:link w:val="BodyText3"/>
    <w:semiHidden/>
    <w:rsid w:val="00E57C0D"/>
    <w:rPr>
      <w:rFonts w:ascii="Times New Roman" w:eastAsia="Times New Roman" w:hAnsi="Times New Roman" w:cs="Times New Roman"/>
      <w:spacing w:val="4"/>
      <w:w w:val="103"/>
      <w:kern w:val="14"/>
      <w:sz w:val="16"/>
      <w:szCs w:val="16"/>
      <w:lang w:val="ru-RU"/>
    </w:rPr>
  </w:style>
  <w:style w:type="paragraph" w:styleId="BodyTextIndent2">
    <w:name w:val="Body Text Indent 2"/>
    <w:basedOn w:val="Normal"/>
    <w:link w:val="BodyTextIndent2Char"/>
    <w:semiHidden/>
    <w:rsid w:val="00E57C0D"/>
    <w:pPr>
      <w:spacing w:line="480" w:lineRule="auto"/>
      <w:ind w:left="283"/>
    </w:pPr>
    <w:rPr>
      <w:rFonts w:eastAsia="Times New Roman"/>
      <w:szCs w:val="20"/>
    </w:rPr>
  </w:style>
  <w:style w:type="character" w:customStyle="1" w:styleId="BodyTextIndent2Char">
    <w:name w:val="Body Text Indent 2 Char"/>
    <w:basedOn w:val="DefaultParagraphFont"/>
    <w:link w:val="BodyTextIndent2"/>
    <w:semiHidden/>
    <w:rsid w:val="00E57C0D"/>
    <w:rPr>
      <w:rFonts w:ascii="Times New Roman" w:eastAsia="Times New Roman" w:hAnsi="Times New Roman" w:cs="Times New Roman"/>
      <w:spacing w:val="4"/>
      <w:w w:val="103"/>
      <w:kern w:val="14"/>
      <w:sz w:val="20"/>
      <w:szCs w:val="20"/>
      <w:lang w:val="ru-RU"/>
    </w:rPr>
  </w:style>
  <w:style w:type="paragraph" w:styleId="BodyTextIndent3">
    <w:name w:val="Body Text Indent 3"/>
    <w:basedOn w:val="Normal"/>
    <w:link w:val="BodyTextIndent3Char"/>
    <w:semiHidden/>
    <w:rsid w:val="00E57C0D"/>
    <w:pPr>
      <w:spacing w:line="240" w:lineRule="atLeast"/>
      <w:ind w:left="283"/>
    </w:pPr>
    <w:rPr>
      <w:rFonts w:eastAsia="Times New Roman"/>
      <w:sz w:val="16"/>
      <w:szCs w:val="16"/>
    </w:rPr>
  </w:style>
  <w:style w:type="character" w:customStyle="1" w:styleId="BodyTextIndent3Char">
    <w:name w:val="Body Text Indent 3 Char"/>
    <w:basedOn w:val="DefaultParagraphFont"/>
    <w:link w:val="BodyTextIndent3"/>
    <w:semiHidden/>
    <w:rsid w:val="00E57C0D"/>
    <w:rPr>
      <w:rFonts w:ascii="Times New Roman" w:eastAsia="Times New Roman" w:hAnsi="Times New Roman" w:cs="Times New Roman"/>
      <w:spacing w:val="4"/>
      <w:w w:val="103"/>
      <w:kern w:val="14"/>
      <w:sz w:val="16"/>
      <w:szCs w:val="16"/>
      <w:lang w:val="ru-RU"/>
    </w:rPr>
  </w:style>
  <w:style w:type="character" w:styleId="HTMLVariable">
    <w:name w:val="HTML Variable"/>
    <w:semiHidden/>
    <w:rsid w:val="00E57C0D"/>
    <w:rPr>
      <w:i/>
      <w:iCs/>
    </w:rPr>
  </w:style>
  <w:style w:type="character" w:styleId="HTMLTypewriter">
    <w:name w:val="HTML Typewriter"/>
    <w:semiHidden/>
    <w:rsid w:val="00E57C0D"/>
    <w:rPr>
      <w:rFonts w:ascii="Courier New" w:hAnsi="Courier New" w:cs="Courier New"/>
      <w:sz w:val="20"/>
      <w:szCs w:val="20"/>
    </w:rPr>
  </w:style>
  <w:style w:type="paragraph" w:styleId="Subtitle">
    <w:name w:val="Subtitle"/>
    <w:basedOn w:val="Normal"/>
    <w:link w:val="SubtitleChar"/>
    <w:qFormat/>
    <w:rsid w:val="00E57C0D"/>
    <w:pPr>
      <w:spacing w:after="60" w:line="240" w:lineRule="atLeast"/>
      <w:jc w:val="center"/>
      <w:outlineLvl w:val="1"/>
    </w:pPr>
    <w:rPr>
      <w:rFonts w:ascii="Arial" w:eastAsia="Times New Roman" w:hAnsi="Arial" w:cs="Arial"/>
      <w:sz w:val="24"/>
      <w:szCs w:val="20"/>
    </w:rPr>
  </w:style>
  <w:style w:type="character" w:customStyle="1" w:styleId="SubtitleChar">
    <w:name w:val="Subtitle Char"/>
    <w:basedOn w:val="DefaultParagraphFont"/>
    <w:link w:val="Subtitle"/>
    <w:rsid w:val="00E57C0D"/>
    <w:rPr>
      <w:rFonts w:ascii="Arial" w:eastAsia="Times New Roman" w:hAnsi="Arial" w:cs="Arial"/>
      <w:spacing w:val="4"/>
      <w:w w:val="103"/>
      <w:kern w:val="14"/>
      <w:sz w:val="24"/>
      <w:szCs w:val="20"/>
      <w:lang w:val="ru-RU"/>
    </w:rPr>
  </w:style>
  <w:style w:type="paragraph" w:styleId="Signature">
    <w:name w:val="Signature"/>
    <w:basedOn w:val="Normal"/>
    <w:link w:val="SignatureChar"/>
    <w:semiHidden/>
    <w:rsid w:val="00E57C0D"/>
    <w:pPr>
      <w:spacing w:line="240" w:lineRule="atLeast"/>
      <w:ind w:left="4252"/>
    </w:pPr>
    <w:rPr>
      <w:rFonts w:eastAsia="Times New Roman"/>
      <w:szCs w:val="20"/>
    </w:rPr>
  </w:style>
  <w:style w:type="character" w:customStyle="1" w:styleId="SignatureChar">
    <w:name w:val="Signature Char"/>
    <w:basedOn w:val="DefaultParagraphFont"/>
    <w:link w:val="Signature"/>
    <w:semiHidden/>
    <w:rsid w:val="00E57C0D"/>
    <w:rPr>
      <w:rFonts w:ascii="Times New Roman" w:eastAsia="Times New Roman" w:hAnsi="Times New Roman" w:cs="Times New Roman"/>
      <w:spacing w:val="4"/>
      <w:w w:val="103"/>
      <w:kern w:val="14"/>
      <w:sz w:val="20"/>
      <w:szCs w:val="20"/>
      <w:lang w:val="ru-RU"/>
    </w:rPr>
  </w:style>
  <w:style w:type="paragraph" w:styleId="Salutation">
    <w:name w:val="Salutation"/>
    <w:basedOn w:val="Normal"/>
    <w:next w:val="Normal"/>
    <w:link w:val="SalutationChar"/>
    <w:semiHidden/>
    <w:rsid w:val="00E57C0D"/>
    <w:pPr>
      <w:spacing w:line="240" w:lineRule="atLeast"/>
    </w:pPr>
    <w:rPr>
      <w:rFonts w:eastAsia="Times New Roman"/>
      <w:szCs w:val="20"/>
    </w:rPr>
  </w:style>
  <w:style w:type="character" w:customStyle="1" w:styleId="SalutationChar">
    <w:name w:val="Salutation Char"/>
    <w:basedOn w:val="DefaultParagraphFont"/>
    <w:link w:val="Salutation"/>
    <w:semiHidden/>
    <w:rsid w:val="00E57C0D"/>
    <w:rPr>
      <w:rFonts w:ascii="Times New Roman" w:eastAsia="Times New Roman" w:hAnsi="Times New Roman" w:cs="Times New Roman"/>
      <w:spacing w:val="4"/>
      <w:w w:val="103"/>
      <w:kern w:val="14"/>
      <w:sz w:val="20"/>
      <w:szCs w:val="20"/>
      <w:lang w:val="ru-RU"/>
    </w:rPr>
  </w:style>
  <w:style w:type="paragraph" w:styleId="ListContinue3">
    <w:name w:val="List Continue 3"/>
    <w:basedOn w:val="Normal"/>
    <w:semiHidden/>
    <w:rsid w:val="00E57C0D"/>
    <w:pPr>
      <w:spacing w:line="240" w:lineRule="atLeast"/>
      <w:ind w:left="849"/>
    </w:pPr>
    <w:rPr>
      <w:rFonts w:eastAsia="Times New Roman"/>
      <w:szCs w:val="20"/>
    </w:rPr>
  </w:style>
  <w:style w:type="paragraph" w:styleId="ListContinue4">
    <w:name w:val="List Continue 4"/>
    <w:basedOn w:val="Normal"/>
    <w:semiHidden/>
    <w:rsid w:val="00E57C0D"/>
    <w:pPr>
      <w:spacing w:line="240" w:lineRule="atLeast"/>
      <w:ind w:left="1132"/>
    </w:pPr>
    <w:rPr>
      <w:rFonts w:eastAsia="Times New Roman"/>
      <w:szCs w:val="20"/>
    </w:rPr>
  </w:style>
  <w:style w:type="paragraph" w:styleId="ListContinue5">
    <w:name w:val="List Continue 5"/>
    <w:basedOn w:val="Normal"/>
    <w:semiHidden/>
    <w:rsid w:val="00E57C0D"/>
    <w:pPr>
      <w:spacing w:line="240" w:lineRule="atLeast"/>
      <w:ind w:left="1415"/>
    </w:pPr>
    <w:rPr>
      <w:rFonts w:eastAsia="Times New Roman"/>
      <w:szCs w:val="20"/>
    </w:rPr>
  </w:style>
  <w:style w:type="character" w:styleId="FollowedHyperlink">
    <w:name w:val="FollowedHyperlink"/>
    <w:semiHidden/>
    <w:rsid w:val="00E57C0D"/>
    <w:rPr>
      <w:color w:val="800080"/>
      <w:u w:val="single"/>
    </w:rPr>
  </w:style>
  <w:style w:type="table" w:styleId="TableSimple2">
    <w:name w:val="Table Simple 2"/>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E57C0D"/>
    <w:pPr>
      <w:spacing w:line="240" w:lineRule="atLeast"/>
      <w:ind w:left="4252"/>
    </w:pPr>
    <w:rPr>
      <w:rFonts w:eastAsia="Times New Roman"/>
      <w:szCs w:val="20"/>
    </w:rPr>
  </w:style>
  <w:style w:type="character" w:customStyle="1" w:styleId="ClosingChar">
    <w:name w:val="Closing Char"/>
    <w:basedOn w:val="DefaultParagraphFont"/>
    <w:link w:val="Closing"/>
    <w:semiHidden/>
    <w:rsid w:val="00E57C0D"/>
    <w:rPr>
      <w:rFonts w:ascii="Times New Roman" w:eastAsia="Times New Roman" w:hAnsi="Times New Roman" w:cs="Times New Roman"/>
      <w:spacing w:val="4"/>
      <w:w w:val="103"/>
      <w:kern w:val="14"/>
      <w:sz w:val="20"/>
      <w:szCs w:val="20"/>
      <w:lang w:val="ru-RU"/>
    </w:rPr>
  </w:style>
  <w:style w:type="table" w:styleId="TableGrid1">
    <w:name w:val="Table Grid 1"/>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7C0D"/>
    <w:pPr>
      <w:spacing w:after="120" w:line="200" w:lineRule="atLeast"/>
    </w:pPr>
    <w:rPr>
      <w:rFonts w:ascii="Times New Roman" w:eastAsia="Times New Roman" w:hAnsi="Times New Roman" w:cs="Times New Roman"/>
      <w:b/>
      <w:bCs/>
      <w:sz w:val="20"/>
      <w:szCs w:val="20"/>
      <w:lang w:val="ru-RU"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E57C0D"/>
    <w:pPr>
      <w:spacing w:line="240" w:lineRule="atLeast"/>
      <w:ind w:left="283" w:hanging="283"/>
    </w:pPr>
    <w:rPr>
      <w:rFonts w:eastAsia="Times New Roman"/>
      <w:szCs w:val="20"/>
    </w:rPr>
  </w:style>
  <w:style w:type="paragraph" w:styleId="List2">
    <w:name w:val="List 2"/>
    <w:basedOn w:val="Normal"/>
    <w:semiHidden/>
    <w:rsid w:val="00E57C0D"/>
    <w:pPr>
      <w:spacing w:line="240" w:lineRule="atLeast"/>
      <w:ind w:left="566" w:hanging="283"/>
    </w:pPr>
    <w:rPr>
      <w:rFonts w:eastAsia="Times New Roman"/>
      <w:szCs w:val="20"/>
    </w:rPr>
  </w:style>
  <w:style w:type="paragraph" w:styleId="List3">
    <w:name w:val="List 3"/>
    <w:basedOn w:val="Normal"/>
    <w:semiHidden/>
    <w:rsid w:val="00E57C0D"/>
    <w:pPr>
      <w:spacing w:line="240" w:lineRule="atLeast"/>
      <w:ind w:left="849" w:hanging="283"/>
    </w:pPr>
    <w:rPr>
      <w:rFonts w:eastAsia="Times New Roman"/>
      <w:szCs w:val="20"/>
    </w:rPr>
  </w:style>
  <w:style w:type="paragraph" w:styleId="List4">
    <w:name w:val="List 4"/>
    <w:basedOn w:val="Normal"/>
    <w:semiHidden/>
    <w:rsid w:val="00E57C0D"/>
    <w:pPr>
      <w:spacing w:line="240" w:lineRule="atLeast"/>
      <w:ind w:left="1132" w:hanging="283"/>
    </w:pPr>
    <w:rPr>
      <w:rFonts w:eastAsia="Times New Roman"/>
      <w:szCs w:val="20"/>
    </w:rPr>
  </w:style>
  <w:style w:type="paragraph" w:styleId="List5">
    <w:name w:val="List 5"/>
    <w:basedOn w:val="Normal"/>
    <w:semiHidden/>
    <w:rsid w:val="00E57C0D"/>
    <w:pPr>
      <w:spacing w:line="240" w:lineRule="atLeast"/>
      <w:ind w:left="1415" w:hanging="283"/>
    </w:pPr>
    <w:rPr>
      <w:rFonts w:eastAsia="Times New Roman"/>
      <w:szCs w:val="20"/>
    </w:rPr>
  </w:style>
  <w:style w:type="paragraph" w:styleId="HTMLPreformatted">
    <w:name w:val="HTML Preformatted"/>
    <w:basedOn w:val="Normal"/>
    <w:link w:val="HTMLPreformattedChar"/>
    <w:semiHidden/>
    <w:rsid w:val="00E57C0D"/>
    <w:pPr>
      <w:spacing w:line="240" w:lineRule="atLeas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E57C0D"/>
    <w:rPr>
      <w:rFonts w:ascii="Courier New" w:eastAsia="Times New Roman" w:hAnsi="Courier New" w:cs="Courier New"/>
      <w:spacing w:val="4"/>
      <w:w w:val="103"/>
      <w:kern w:val="14"/>
      <w:sz w:val="20"/>
      <w:szCs w:val="20"/>
      <w:lang w:val="ru-RU"/>
    </w:rPr>
  </w:style>
  <w:style w:type="numbering" w:styleId="ArticleSection">
    <w:name w:val="Outline List 3"/>
    <w:basedOn w:val="NoList"/>
    <w:semiHidden/>
    <w:rsid w:val="00E57C0D"/>
    <w:pPr>
      <w:numPr>
        <w:numId w:val="23"/>
      </w:numPr>
    </w:pPr>
  </w:style>
  <w:style w:type="table" w:styleId="TableColumns1">
    <w:name w:val="Table Columns 1"/>
    <w:basedOn w:val="TableNormal"/>
    <w:semiHidden/>
    <w:rsid w:val="00E57C0D"/>
    <w:pPr>
      <w:spacing w:after="120" w:line="200" w:lineRule="atLeast"/>
    </w:pPr>
    <w:rPr>
      <w:rFonts w:ascii="Times New Roman" w:eastAsia="Times New Roman" w:hAnsi="Times New Roman" w:cs="Times New Roman"/>
      <w:b/>
      <w:bCs/>
      <w:sz w:val="20"/>
      <w:szCs w:val="20"/>
      <w:lang w:val="ru-RU"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7C0D"/>
    <w:pPr>
      <w:spacing w:after="120" w:line="200" w:lineRule="atLeast"/>
    </w:pPr>
    <w:rPr>
      <w:rFonts w:ascii="Times New Roman" w:eastAsia="Times New Roman" w:hAnsi="Times New Roman" w:cs="Times New Roman"/>
      <w:b/>
      <w:bCs/>
      <w:sz w:val="20"/>
      <w:szCs w:val="20"/>
      <w:lang w:val="ru-RU"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7C0D"/>
    <w:pPr>
      <w:spacing w:after="120" w:line="200" w:lineRule="atLeast"/>
    </w:pPr>
    <w:rPr>
      <w:rFonts w:ascii="Times New Roman" w:eastAsia="Times New Roman" w:hAnsi="Times New Roman" w:cs="Times New Roman"/>
      <w:b/>
      <w:bCs/>
      <w:sz w:val="20"/>
      <w:szCs w:val="20"/>
      <w:lang w:val="ru-RU"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E57C0D"/>
    <w:rPr>
      <w:b/>
      <w:bCs/>
    </w:rPr>
  </w:style>
  <w:style w:type="table" w:styleId="TableList1">
    <w:name w:val="Table List 1"/>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E57C0D"/>
    <w:pPr>
      <w:spacing w:after="120" w:line="200" w:lineRule="atLeast"/>
    </w:pPr>
    <w:rPr>
      <w:rFonts w:ascii="Times New Roman" w:eastAsia="Times New Roman" w:hAnsi="Times New Roman" w:cs="Times New Roman"/>
      <w:color w:val="FFFFFF"/>
      <w:sz w:val="20"/>
      <w:szCs w:val="20"/>
      <w:lang w:val="ru-RU"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7C0D"/>
    <w:pPr>
      <w:spacing w:after="120" w:line="200" w:lineRule="atLeast"/>
    </w:pPr>
    <w:rPr>
      <w:rFonts w:ascii="Times New Roman" w:eastAsia="Times New Roman" w:hAnsi="Times New Roman" w:cs="Times New Roman"/>
      <w:sz w:val="20"/>
      <w:szCs w:val="20"/>
      <w:lang w:val="ru-RU"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E57C0D"/>
    <w:pPr>
      <w:spacing w:line="240" w:lineRule="atLeast"/>
      <w:ind w:left="1440" w:right="1440"/>
    </w:pPr>
    <w:rPr>
      <w:rFonts w:eastAsia="Times New Roman"/>
      <w:szCs w:val="20"/>
    </w:rPr>
  </w:style>
  <w:style w:type="character" w:styleId="HTMLCite">
    <w:name w:val="HTML Cite"/>
    <w:semiHidden/>
    <w:rsid w:val="00E57C0D"/>
    <w:rPr>
      <w:i/>
      <w:iCs/>
    </w:rPr>
  </w:style>
  <w:style w:type="paragraph" w:styleId="E-mailSignature">
    <w:name w:val="E-mail Signature"/>
    <w:basedOn w:val="Normal"/>
    <w:link w:val="E-mailSignatureChar"/>
    <w:semiHidden/>
    <w:rsid w:val="00E57C0D"/>
    <w:pPr>
      <w:spacing w:line="240" w:lineRule="atLeast"/>
    </w:pPr>
    <w:rPr>
      <w:rFonts w:eastAsia="Times New Roman"/>
      <w:szCs w:val="20"/>
    </w:rPr>
  </w:style>
  <w:style w:type="character" w:customStyle="1" w:styleId="E-mailSignatureChar">
    <w:name w:val="E-mail Signature Char"/>
    <w:basedOn w:val="DefaultParagraphFont"/>
    <w:link w:val="E-mailSignature"/>
    <w:semiHidden/>
    <w:rsid w:val="00E57C0D"/>
    <w:rPr>
      <w:rFonts w:ascii="Times New Roman" w:eastAsia="Times New Roman" w:hAnsi="Times New Roman" w:cs="Times New Roman"/>
      <w:spacing w:val="4"/>
      <w:w w:val="103"/>
      <w:kern w:val="14"/>
      <w:sz w:val="20"/>
      <w:szCs w:val="20"/>
      <w:lang w:val="ru-RU"/>
    </w:rPr>
  </w:style>
  <w:style w:type="character" w:styleId="Hyperlink">
    <w:name w:val="Hyperlink"/>
    <w:semiHidden/>
    <w:rsid w:val="00E57C0D"/>
    <w:rPr>
      <w:color w:val="000000"/>
      <w:u w:val="single"/>
    </w:rPr>
  </w:style>
  <w:style w:type="table" w:styleId="TableProfessional">
    <w:name w:val="Table Professional"/>
    <w:basedOn w:val="TableNormal"/>
    <w:semiHidden/>
    <w:rsid w:val="00E57C0D"/>
    <w:pPr>
      <w:spacing w:after="0" w:line="240" w:lineRule="atLeast"/>
    </w:pPr>
    <w:rPr>
      <w:rFonts w:ascii="Times New Roman" w:eastAsia="Times New Roman" w:hAnsi="Times New Roman" w:cs="Times New Roman"/>
      <w:sz w:val="20"/>
      <w:szCs w:val="20"/>
      <w:lang w:val="ru-RU"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semiHidden/>
    <w:rsid w:val="00E57C0D"/>
    <w:pPr>
      <w:spacing w:before="120" w:line="240" w:lineRule="atLeast"/>
    </w:pPr>
    <w:rPr>
      <w:rFonts w:ascii="Arial" w:eastAsia="Times New Roman" w:hAnsi="Arial" w:cs="Arial"/>
      <w:b/>
      <w:bCs/>
      <w:sz w:val="24"/>
      <w:szCs w:val="20"/>
    </w:rPr>
  </w:style>
  <w:style w:type="paragraph" w:styleId="PlainText">
    <w:name w:val="Plain Text"/>
    <w:basedOn w:val="Normal"/>
    <w:link w:val="PlainTextChar"/>
    <w:semiHidden/>
    <w:rsid w:val="00E57C0D"/>
    <w:pPr>
      <w:spacing w:line="240" w:lineRule="atLeast"/>
    </w:pPr>
    <w:rPr>
      <w:rFonts w:ascii="Courier New" w:eastAsia="Times New Roman" w:hAnsi="Courier New" w:cs="Courier New"/>
      <w:szCs w:val="20"/>
    </w:rPr>
  </w:style>
  <w:style w:type="character" w:customStyle="1" w:styleId="PlainTextChar">
    <w:name w:val="Plain Text Char"/>
    <w:basedOn w:val="DefaultParagraphFont"/>
    <w:link w:val="PlainText"/>
    <w:semiHidden/>
    <w:rsid w:val="00E57C0D"/>
    <w:rPr>
      <w:rFonts w:ascii="Courier New" w:eastAsia="Times New Roman" w:hAnsi="Courier New" w:cs="Courier New"/>
      <w:spacing w:val="4"/>
      <w:w w:val="103"/>
      <w:kern w:val="14"/>
      <w:sz w:val="20"/>
      <w:szCs w:val="20"/>
      <w:lang w:val="ru-RU"/>
    </w:rPr>
  </w:style>
  <w:style w:type="paragraph" w:styleId="MessageHeader">
    <w:name w:val="Message Header"/>
    <w:basedOn w:val="Normal"/>
    <w:link w:val="MessageHeaderChar"/>
    <w:semiHidden/>
    <w:rsid w:val="00E57C0D"/>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z w:val="24"/>
      <w:szCs w:val="20"/>
    </w:rPr>
  </w:style>
  <w:style w:type="character" w:customStyle="1" w:styleId="MessageHeaderChar">
    <w:name w:val="Message Header Char"/>
    <w:basedOn w:val="DefaultParagraphFont"/>
    <w:link w:val="MessageHeader"/>
    <w:semiHidden/>
    <w:rsid w:val="00E57C0D"/>
    <w:rPr>
      <w:rFonts w:ascii="Arial" w:eastAsia="Times New Roman" w:hAnsi="Arial" w:cs="Arial"/>
      <w:spacing w:val="4"/>
      <w:w w:val="103"/>
      <w:kern w:val="14"/>
      <w:sz w:val="24"/>
      <w:szCs w:val="20"/>
      <w:shd w:val="pct20" w:color="auto" w:fill="auto"/>
      <w:lang w:val="ru-RU"/>
    </w:rPr>
  </w:style>
  <w:style w:type="paragraph" w:styleId="BalloonText">
    <w:name w:val="Balloon Text"/>
    <w:basedOn w:val="Normal"/>
    <w:link w:val="BalloonTextChar"/>
    <w:uiPriority w:val="99"/>
    <w:rsid w:val="00E57C0D"/>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57C0D"/>
    <w:rPr>
      <w:rFonts w:ascii="Tahoma" w:eastAsia="Times New Roman" w:hAnsi="Tahoma" w:cs="Tahoma"/>
      <w:spacing w:val="4"/>
      <w:w w:val="103"/>
      <w:kern w:val="14"/>
      <w:sz w:val="16"/>
      <w:szCs w:val="16"/>
      <w:lang w:val="ru-RU"/>
    </w:rPr>
  </w:style>
  <w:style w:type="character" w:customStyle="1" w:styleId="hps">
    <w:name w:val="hps"/>
    <w:basedOn w:val="DefaultParagraphFont"/>
    <w:rsid w:val="00E57C0D"/>
  </w:style>
  <w:style w:type="paragraph" w:customStyle="1" w:styleId="HMG">
    <w:name w:val="_ H __M_G"/>
    <w:basedOn w:val="Normal"/>
    <w:next w:val="Normal"/>
    <w:rsid w:val="00E57C0D"/>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SMG">
    <w:name w:val="__S_M_G"/>
    <w:basedOn w:val="Normal"/>
    <w:next w:val="Normal"/>
    <w:rsid w:val="00E57C0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E57C0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E57C0D"/>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E57C0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E57C0D"/>
    <w:pPr>
      <w:numPr>
        <w:numId w:val="3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E57C0D"/>
    <w:pPr>
      <w:numPr>
        <w:numId w:val="31"/>
      </w:numPr>
      <w:suppressAutoHyphens/>
      <w:spacing w:after="120" w:line="240" w:lineRule="atLeast"/>
      <w:ind w:right="1134"/>
      <w:jc w:val="both"/>
    </w:pPr>
    <w:rPr>
      <w:rFonts w:eastAsia="Times New Roman"/>
      <w:spacing w:val="0"/>
      <w:w w:val="100"/>
      <w:kern w:val="0"/>
      <w:szCs w:val="20"/>
      <w:lang w:val="en-GB"/>
    </w:rPr>
  </w:style>
  <w:style w:type="paragraph" w:customStyle="1" w:styleId="H23G">
    <w:name w:val="_ H_2/3_G"/>
    <w:basedOn w:val="Normal"/>
    <w:next w:val="Normal"/>
    <w:rsid w:val="00E57C0D"/>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E57C0D"/>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E57C0D"/>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character" w:customStyle="1" w:styleId="st">
    <w:name w:val="st"/>
    <w:rsid w:val="00E57C0D"/>
  </w:style>
  <w:style w:type="paragraph" w:customStyle="1" w:styleId="Default">
    <w:name w:val="Default"/>
    <w:rsid w:val="00E57C0D"/>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Stile1">
    <w:name w:val="Stile1"/>
    <w:basedOn w:val="ListNumber"/>
    <w:next w:val="ListNumber2"/>
    <w:link w:val="Stile1Char"/>
    <w:rsid w:val="00E57C0D"/>
    <w:pPr>
      <w:numPr>
        <w:numId w:val="0"/>
      </w:numPr>
      <w:tabs>
        <w:tab w:val="left" w:pos="720"/>
      </w:tabs>
      <w:suppressAutoHyphens w:val="0"/>
      <w:spacing w:line="240" w:lineRule="auto"/>
      <w:contextualSpacing w:val="0"/>
      <w:jc w:val="both"/>
      <w:outlineLvl w:val="9"/>
    </w:pPr>
    <w:rPr>
      <w:rFonts w:eastAsia="Times New Roman"/>
      <w:b w:val="0"/>
      <w:spacing w:val="0"/>
      <w:w w:val="100"/>
      <w:kern w:val="0"/>
      <w:sz w:val="22"/>
      <w:lang w:val="en-GB"/>
    </w:rPr>
  </w:style>
  <w:style w:type="character" w:customStyle="1" w:styleId="Stile1Char">
    <w:name w:val="Stile1 Char"/>
    <w:link w:val="Stile1"/>
    <w:rsid w:val="00E57C0D"/>
    <w:rPr>
      <w:rFonts w:ascii="Times New Roman" w:eastAsia="Times New Roman" w:hAnsi="Times New Roman" w:cs="Times New Roman"/>
      <w:lang w:val="en-GB"/>
    </w:rPr>
  </w:style>
  <w:style w:type="paragraph" w:styleId="Revision">
    <w:name w:val="Revision"/>
    <w:hidden/>
    <w:uiPriority w:val="99"/>
    <w:semiHidden/>
    <w:rsid w:val="00E57C0D"/>
    <w:pPr>
      <w:spacing w:after="0" w:line="240" w:lineRule="auto"/>
    </w:pPr>
    <w:rPr>
      <w:rFonts w:ascii="Times New Roman" w:eastAsia="Times New Roman" w:hAnsi="Times New Roman" w:cs="Times New Roman"/>
      <w:sz w:val="20"/>
      <w:szCs w:val="20"/>
      <w:lang w:val="en-GB"/>
    </w:rPr>
  </w:style>
  <w:style w:type="character" w:customStyle="1" w:styleId="atn">
    <w:name w:val="atn"/>
    <w:basedOn w:val="DefaultParagraphFont"/>
    <w:rsid w:val="00E5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711">
      <w:bodyDiv w:val="1"/>
      <w:marLeft w:val="0"/>
      <w:marRight w:val="0"/>
      <w:marTop w:val="0"/>
      <w:marBottom w:val="0"/>
      <w:divBdr>
        <w:top w:val="none" w:sz="0" w:space="0" w:color="auto"/>
        <w:left w:val="none" w:sz="0" w:space="0" w:color="auto"/>
        <w:bottom w:val="none" w:sz="0" w:space="0" w:color="auto"/>
        <w:right w:val="none" w:sz="0" w:space="0" w:color="auto"/>
      </w:divBdr>
    </w:div>
    <w:div w:id="568269383">
      <w:bodyDiv w:val="1"/>
      <w:marLeft w:val="0"/>
      <w:marRight w:val="0"/>
      <w:marTop w:val="0"/>
      <w:marBottom w:val="0"/>
      <w:divBdr>
        <w:top w:val="none" w:sz="0" w:space="0" w:color="auto"/>
        <w:left w:val="none" w:sz="0" w:space="0" w:color="auto"/>
        <w:bottom w:val="none" w:sz="0" w:space="0" w:color="auto"/>
        <w:right w:val="none" w:sz="0" w:space="0" w:color="auto"/>
      </w:divBdr>
    </w:div>
    <w:div w:id="695082716">
      <w:bodyDiv w:val="1"/>
      <w:marLeft w:val="0"/>
      <w:marRight w:val="0"/>
      <w:marTop w:val="0"/>
      <w:marBottom w:val="0"/>
      <w:divBdr>
        <w:top w:val="none" w:sz="0" w:space="0" w:color="auto"/>
        <w:left w:val="none" w:sz="0" w:space="0" w:color="auto"/>
        <w:bottom w:val="none" w:sz="0" w:space="0" w:color="auto"/>
        <w:right w:val="none" w:sz="0" w:space="0" w:color="auto"/>
      </w:divBdr>
    </w:div>
    <w:div w:id="730689266">
      <w:bodyDiv w:val="1"/>
      <w:marLeft w:val="0"/>
      <w:marRight w:val="0"/>
      <w:marTop w:val="0"/>
      <w:marBottom w:val="0"/>
      <w:divBdr>
        <w:top w:val="none" w:sz="0" w:space="0" w:color="auto"/>
        <w:left w:val="none" w:sz="0" w:space="0" w:color="auto"/>
        <w:bottom w:val="none" w:sz="0" w:space="0" w:color="auto"/>
        <w:right w:val="none" w:sz="0" w:space="0" w:color="auto"/>
      </w:divBdr>
    </w:div>
    <w:div w:id="1202740451">
      <w:bodyDiv w:val="1"/>
      <w:marLeft w:val="0"/>
      <w:marRight w:val="0"/>
      <w:marTop w:val="0"/>
      <w:marBottom w:val="0"/>
      <w:divBdr>
        <w:top w:val="none" w:sz="0" w:space="0" w:color="auto"/>
        <w:left w:val="none" w:sz="0" w:space="0" w:color="auto"/>
        <w:bottom w:val="none" w:sz="0" w:space="0" w:color="auto"/>
        <w:right w:val="none" w:sz="0" w:space="0" w:color="auto"/>
      </w:divBdr>
    </w:div>
    <w:div w:id="1418819937">
      <w:bodyDiv w:val="1"/>
      <w:marLeft w:val="0"/>
      <w:marRight w:val="0"/>
      <w:marTop w:val="0"/>
      <w:marBottom w:val="0"/>
      <w:divBdr>
        <w:top w:val="none" w:sz="0" w:space="0" w:color="auto"/>
        <w:left w:val="none" w:sz="0" w:space="0" w:color="auto"/>
        <w:bottom w:val="none" w:sz="0" w:space="0" w:color="auto"/>
        <w:right w:val="none" w:sz="0" w:space="0" w:color="auto"/>
      </w:divBdr>
    </w:div>
    <w:div w:id="1616398857">
      <w:bodyDiv w:val="1"/>
      <w:marLeft w:val="0"/>
      <w:marRight w:val="0"/>
      <w:marTop w:val="0"/>
      <w:marBottom w:val="0"/>
      <w:divBdr>
        <w:top w:val="none" w:sz="0" w:space="0" w:color="auto"/>
        <w:left w:val="none" w:sz="0" w:space="0" w:color="auto"/>
        <w:bottom w:val="none" w:sz="0" w:space="0" w:color="auto"/>
        <w:right w:val="none" w:sz="0" w:space="0" w:color="auto"/>
      </w:divBdr>
    </w:div>
    <w:div w:id="1668441337">
      <w:bodyDiv w:val="1"/>
      <w:marLeft w:val="0"/>
      <w:marRight w:val="0"/>
      <w:marTop w:val="0"/>
      <w:marBottom w:val="0"/>
      <w:divBdr>
        <w:top w:val="none" w:sz="0" w:space="0" w:color="auto"/>
        <w:left w:val="none" w:sz="0" w:space="0" w:color="auto"/>
        <w:bottom w:val="none" w:sz="0" w:space="0" w:color="auto"/>
        <w:right w:val="none" w:sz="0" w:space="0" w:color="auto"/>
      </w:divBdr>
    </w:div>
    <w:div w:id="1792818399">
      <w:bodyDiv w:val="1"/>
      <w:marLeft w:val="0"/>
      <w:marRight w:val="0"/>
      <w:marTop w:val="0"/>
      <w:marBottom w:val="0"/>
      <w:divBdr>
        <w:top w:val="none" w:sz="0" w:space="0" w:color="auto"/>
        <w:left w:val="none" w:sz="0" w:space="0" w:color="auto"/>
        <w:bottom w:val="none" w:sz="0" w:space="0" w:color="auto"/>
        <w:right w:val="none" w:sz="0" w:space="0" w:color="auto"/>
      </w:divBdr>
    </w:div>
    <w:div w:id="1939941687">
      <w:bodyDiv w:val="1"/>
      <w:marLeft w:val="0"/>
      <w:marRight w:val="0"/>
      <w:marTop w:val="0"/>
      <w:marBottom w:val="0"/>
      <w:divBdr>
        <w:top w:val="none" w:sz="0" w:space="0" w:color="auto"/>
        <w:left w:val="none" w:sz="0" w:space="0" w:color="auto"/>
        <w:bottom w:val="none" w:sz="0" w:space="0" w:color="auto"/>
        <w:right w:val="none" w:sz="0" w:space="0" w:color="auto"/>
      </w:divBdr>
    </w:div>
    <w:div w:id="1976906047">
      <w:bodyDiv w:val="1"/>
      <w:marLeft w:val="0"/>
      <w:marRight w:val="0"/>
      <w:marTop w:val="0"/>
      <w:marBottom w:val="0"/>
      <w:divBdr>
        <w:top w:val="none" w:sz="0" w:space="0" w:color="auto"/>
        <w:left w:val="none" w:sz="0" w:space="0" w:color="auto"/>
        <w:bottom w:val="none" w:sz="0" w:space="0" w:color="auto"/>
        <w:right w:val="none" w:sz="0" w:space="0" w:color="auto"/>
      </w:divBdr>
    </w:div>
    <w:div w:id="20539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ece.org/trans/main/wp29/wp29wgs/wp29gen/wp29fdocstts.html" TargetMode="Externa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861E-25A9-4394-8F41-2D5DEB13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19325</Words>
  <Characters>110156</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Caillot</cp:lastModifiedBy>
  <cp:revision>3</cp:revision>
  <cp:lastPrinted>2016-03-15T14:11:00Z</cp:lastPrinted>
  <dcterms:created xsi:type="dcterms:W3CDTF">2016-03-15T14:11:00Z</dcterms:created>
  <dcterms:modified xsi:type="dcterms:W3CDTF">2016-03-15T14:12:00Z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1520912R</vt:lpwstr>
  </property>
  <property fmtid="{D5CDD505-2E9C-101B-9397-08002B2CF9AE}" pid="3" name="ODSRefJobNo">
    <vt:lpwstr>1527151R</vt:lpwstr>
  </property>
  <property fmtid="{D5CDD505-2E9C-101B-9397-08002B2CF9AE}" pid="4" name="Symbol1">
    <vt:lpwstr>ECE/TRANS/WP.29/1118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27 November 2015</vt:lpwstr>
  </property>
  <property fmtid="{D5CDD505-2E9C-101B-9397-08002B2CF9AE}" pid="12" name="Original">
    <vt:lpwstr>English</vt:lpwstr>
  </property>
  <property fmtid="{D5CDD505-2E9C-101B-9397-08002B2CF9AE}" pid="13" name="Release Date">
    <vt:lpwstr>050216</vt:lpwstr>
  </property>
</Properties>
</file>