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FB1897" w:rsidRPr="00245892" w:rsidTr="00F77538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FB1897" w:rsidRPr="00245892" w:rsidRDefault="00FB1897" w:rsidP="00F77538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FB1897" w:rsidRPr="00245892" w:rsidRDefault="008E7D1B" w:rsidP="00F77538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="00FB1897" w:rsidRPr="00245892">
              <w:t>/</w:t>
            </w:r>
            <w:r w:rsidR="00575B56">
              <w:fldChar w:fldCharType="begin"/>
            </w:r>
            <w:r w:rsidR="00575B56">
              <w:instrText xml:space="preserve"> FILLIN  "Введите символ после ЕCE/"  \* MERGEFORMAT </w:instrText>
            </w:r>
            <w:r w:rsidR="00575B56">
              <w:fldChar w:fldCharType="separate"/>
            </w:r>
            <w:r w:rsidR="001F5AD7">
              <w:t>TRANS/WP.29/1115</w:t>
            </w:r>
            <w:r w:rsidR="00575B56">
              <w:fldChar w:fldCharType="end"/>
            </w:r>
            <w:r w:rsidR="00FB1897" w:rsidRPr="00245892">
              <w:t xml:space="preserve">                  </w:t>
            </w:r>
          </w:p>
        </w:tc>
      </w:tr>
      <w:tr w:rsidR="00FB1897" w:rsidRPr="00245892" w:rsidTr="00F77538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DB74B5" w:rsidP="00F77538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FB1897" w:rsidRPr="00FB1897" w:rsidRDefault="00FB1897" w:rsidP="00FB1897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FB1897" w:rsidRPr="00245892" w:rsidRDefault="00FB1897" w:rsidP="00F77538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575B56">
              <w:fldChar w:fldCharType="separate"/>
            </w:r>
            <w:r w:rsidRPr="00245892">
              <w:fldChar w:fldCharType="end"/>
            </w:r>
            <w:bookmarkEnd w:id="1"/>
          </w:p>
          <w:p w:rsidR="00FB1897" w:rsidRPr="00245892" w:rsidRDefault="00FB1897" w:rsidP="00F77538">
            <w:fldSimple w:instr=" FILLIN  &quot;Введите дату документа&quot; \* MERGEFORMAT ">
              <w:r w:rsidR="001F5AD7">
                <w:t>8 April 2015</w:t>
              </w:r>
            </w:fldSimple>
          </w:p>
          <w:p w:rsidR="00FB1897" w:rsidRPr="00245892" w:rsidRDefault="00FB1897" w:rsidP="00F77538">
            <w:r w:rsidRPr="00245892">
              <w:t>Russian</w:t>
            </w:r>
          </w:p>
          <w:p w:rsidR="00FB1897" w:rsidRPr="00245892" w:rsidRDefault="00FB1897" w:rsidP="00F77538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575B56">
              <w:fldChar w:fldCharType="separate"/>
            </w:r>
            <w:r w:rsidRPr="00245892">
              <w:fldChar w:fldCharType="end"/>
            </w:r>
            <w:bookmarkEnd w:id="2"/>
          </w:p>
          <w:p w:rsidR="00FB1897" w:rsidRPr="00245892" w:rsidRDefault="00FB1897" w:rsidP="00F77538"/>
        </w:tc>
      </w:tr>
    </w:tbl>
    <w:p w:rsidR="00FB1897" w:rsidRDefault="00FB1897" w:rsidP="00F77538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4D1C70" w:rsidRPr="00536A92" w:rsidRDefault="004D1C70" w:rsidP="00536A92">
      <w:pPr>
        <w:spacing w:before="120" w:after="120" w:line="240" w:lineRule="auto"/>
        <w:rPr>
          <w:bCs/>
          <w:sz w:val="28"/>
          <w:szCs w:val="28"/>
        </w:rPr>
      </w:pPr>
      <w:r w:rsidRPr="00536A92">
        <w:rPr>
          <w:bCs/>
          <w:sz w:val="28"/>
          <w:szCs w:val="28"/>
        </w:rPr>
        <w:t>Комитет по внутреннему транспорту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0"/>
        <w:gridCol w:w="4799"/>
      </w:tblGrid>
      <w:tr w:rsidR="004D1C70" w:rsidRPr="004D1C70" w:rsidTr="004D1C70">
        <w:tc>
          <w:tcPr>
            <w:tcW w:w="4840" w:type="dxa"/>
          </w:tcPr>
          <w:p w:rsidR="004D1C70" w:rsidRPr="00536A92" w:rsidRDefault="004D1C70" w:rsidP="004D1C7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36A92">
              <w:rPr>
                <w:b/>
                <w:bCs/>
                <w:sz w:val="24"/>
                <w:szCs w:val="24"/>
              </w:rPr>
              <w:t>Всемирный форум для согласования правил в области транспортных средств</w:t>
            </w:r>
          </w:p>
          <w:p w:rsidR="004D1C70" w:rsidRPr="004D1C70" w:rsidRDefault="004D1C70" w:rsidP="004D1C70">
            <w:pPr>
              <w:spacing w:line="240" w:lineRule="auto"/>
              <w:rPr>
                <w:b/>
                <w:bCs/>
              </w:rPr>
            </w:pPr>
            <w:bookmarkStart w:id="3" w:name="_Toc416185973"/>
            <w:r w:rsidRPr="004D1C70">
              <w:rPr>
                <w:b/>
                <w:bCs/>
              </w:rPr>
              <w:t>166-я сессия</w:t>
            </w:r>
            <w:bookmarkEnd w:id="3"/>
          </w:p>
          <w:p w:rsidR="004D1C70" w:rsidRPr="004D1C70" w:rsidRDefault="004D1C70" w:rsidP="00A4285F">
            <w:pPr>
              <w:spacing w:after="120" w:line="240" w:lineRule="auto"/>
            </w:pPr>
            <w:bookmarkStart w:id="4" w:name="_Toc416185974"/>
            <w:r w:rsidRPr="004D1C70">
              <w:t>Женева, 23–26 июня 2015 года</w:t>
            </w:r>
            <w:bookmarkEnd w:id="4"/>
          </w:p>
        </w:tc>
        <w:tc>
          <w:tcPr>
            <w:tcW w:w="4799" w:type="dxa"/>
          </w:tcPr>
          <w:p w:rsidR="004D1C70" w:rsidRPr="00536A92" w:rsidRDefault="004D1C70" w:rsidP="004D1C7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36A92">
              <w:rPr>
                <w:b/>
                <w:bCs/>
                <w:sz w:val="24"/>
                <w:szCs w:val="24"/>
              </w:rPr>
              <w:t>Исполнительный комитет Соглашения 1998 года</w:t>
            </w:r>
          </w:p>
          <w:p w:rsidR="004D1C70" w:rsidRPr="004D1C70" w:rsidRDefault="004D1C70" w:rsidP="004D1C70">
            <w:pPr>
              <w:spacing w:line="240" w:lineRule="auto"/>
              <w:rPr>
                <w:b/>
                <w:bCs/>
              </w:rPr>
            </w:pPr>
            <w:bookmarkStart w:id="5" w:name="_Toc416185975"/>
            <w:r w:rsidRPr="004D1C70">
              <w:rPr>
                <w:b/>
                <w:bCs/>
              </w:rPr>
              <w:t>Сорок четвертая сессия</w:t>
            </w:r>
            <w:bookmarkEnd w:id="5"/>
          </w:p>
          <w:p w:rsidR="004D1C70" w:rsidRPr="004D1C70" w:rsidRDefault="004D1C70" w:rsidP="00A4285F">
            <w:pPr>
              <w:spacing w:line="240" w:lineRule="auto"/>
            </w:pPr>
            <w:bookmarkStart w:id="6" w:name="_Toc416185976"/>
            <w:r w:rsidRPr="004D1C70">
              <w:t>Женева, 24</w:t>
            </w:r>
            <w:r w:rsidR="00A4285F">
              <w:rPr>
                <w:lang w:val="en-US"/>
              </w:rPr>
              <w:t>−</w:t>
            </w:r>
            <w:r w:rsidRPr="004D1C70">
              <w:t>25 июня 2015 года</w:t>
            </w:r>
            <w:bookmarkEnd w:id="6"/>
          </w:p>
        </w:tc>
      </w:tr>
      <w:tr w:rsidR="004D1C70" w:rsidRPr="00A4285F" w:rsidTr="004D1C70">
        <w:tc>
          <w:tcPr>
            <w:tcW w:w="4840" w:type="dxa"/>
          </w:tcPr>
          <w:p w:rsidR="004D1C70" w:rsidRPr="00536A92" w:rsidRDefault="004D1C70" w:rsidP="004D1C7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36A92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="00A4285F" w:rsidRPr="00A4285F">
              <w:rPr>
                <w:b/>
                <w:bCs/>
                <w:sz w:val="24"/>
                <w:szCs w:val="24"/>
              </w:rPr>
              <w:br/>
            </w:r>
            <w:r w:rsidRPr="00536A92">
              <w:rPr>
                <w:b/>
                <w:bCs/>
                <w:sz w:val="24"/>
                <w:szCs w:val="24"/>
              </w:rPr>
              <w:t>Соглашения 1958 года</w:t>
            </w:r>
          </w:p>
          <w:p w:rsidR="004D1C70" w:rsidRPr="004D1C70" w:rsidRDefault="004D1C70" w:rsidP="004D1C70">
            <w:pPr>
              <w:spacing w:line="240" w:lineRule="auto"/>
              <w:rPr>
                <w:b/>
                <w:bCs/>
              </w:rPr>
            </w:pPr>
            <w:bookmarkStart w:id="7" w:name="_Toc416185977"/>
            <w:r w:rsidRPr="004D1C70">
              <w:rPr>
                <w:b/>
                <w:bCs/>
              </w:rPr>
              <w:t>Шестидесятая сессия</w:t>
            </w:r>
            <w:bookmarkEnd w:id="7"/>
          </w:p>
          <w:p w:rsidR="004D1C70" w:rsidRPr="004D1C70" w:rsidRDefault="004D1C70" w:rsidP="004D1C70">
            <w:pPr>
              <w:spacing w:line="240" w:lineRule="auto"/>
            </w:pPr>
            <w:bookmarkStart w:id="8" w:name="_Toc416185978"/>
            <w:r w:rsidRPr="004D1C70">
              <w:t>Женева, 24 июня 2015 года</w:t>
            </w:r>
            <w:bookmarkEnd w:id="8"/>
          </w:p>
        </w:tc>
        <w:tc>
          <w:tcPr>
            <w:tcW w:w="4799" w:type="dxa"/>
          </w:tcPr>
          <w:p w:rsidR="004D1C70" w:rsidRPr="00536A92" w:rsidRDefault="004D1C70" w:rsidP="004D1C70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536A92">
              <w:rPr>
                <w:b/>
                <w:bCs/>
                <w:sz w:val="24"/>
                <w:szCs w:val="24"/>
              </w:rPr>
              <w:t xml:space="preserve">Административный комитет </w:t>
            </w:r>
            <w:r w:rsidR="00A4285F" w:rsidRPr="0022668A">
              <w:rPr>
                <w:b/>
                <w:bCs/>
                <w:sz w:val="24"/>
                <w:szCs w:val="24"/>
              </w:rPr>
              <w:br/>
            </w:r>
            <w:r w:rsidRPr="00536A92">
              <w:rPr>
                <w:b/>
                <w:bCs/>
                <w:sz w:val="24"/>
                <w:szCs w:val="24"/>
              </w:rPr>
              <w:t>Соглашения 1997 года</w:t>
            </w:r>
          </w:p>
          <w:p w:rsidR="004D1C70" w:rsidRPr="004D1C70" w:rsidRDefault="004D1C70" w:rsidP="004D1C70">
            <w:pPr>
              <w:spacing w:line="240" w:lineRule="auto"/>
              <w:rPr>
                <w:b/>
                <w:bCs/>
              </w:rPr>
            </w:pPr>
            <w:bookmarkStart w:id="9" w:name="_Toc416185979"/>
            <w:r w:rsidRPr="004D1C70">
              <w:rPr>
                <w:b/>
                <w:bCs/>
              </w:rPr>
              <w:t>Девятая сессия</w:t>
            </w:r>
            <w:bookmarkEnd w:id="9"/>
          </w:p>
          <w:p w:rsidR="004D1C70" w:rsidRPr="004D1C70" w:rsidRDefault="004D1C70" w:rsidP="004D1C70">
            <w:pPr>
              <w:spacing w:line="240" w:lineRule="auto"/>
            </w:pPr>
            <w:bookmarkStart w:id="10" w:name="_Toc416185980"/>
            <w:r w:rsidRPr="004D1C70">
              <w:t>Женева, 25 июня 2015 года</w:t>
            </w:r>
            <w:bookmarkEnd w:id="10"/>
          </w:p>
        </w:tc>
      </w:tr>
    </w:tbl>
    <w:p w:rsidR="004D1C70" w:rsidRPr="004D1C70" w:rsidRDefault="008C4931" w:rsidP="00A4285F">
      <w:pPr>
        <w:pStyle w:val="HChGR"/>
        <w:keepNext w:val="0"/>
        <w:keepLines w:val="0"/>
      </w:pPr>
      <w:bookmarkStart w:id="11" w:name="_Toc416185981"/>
      <w:r>
        <w:rPr>
          <w:lang w:val="en-US"/>
        </w:rPr>
        <w:tab/>
      </w:r>
      <w:r>
        <w:rPr>
          <w:lang w:val="en-US"/>
        </w:rPr>
        <w:tab/>
      </w:r>
      <w:r w:rsidR="004D1C70" w:rsidRPr="004D1C70">
        <w:t>Аннотированная предварительная повестка дня</w:t>
      </w:r>
      <w:bookmarkEnd w:id="11"/>
    </w:p>
    <w:p w:rsidR="004D1C70" w:rsidRPr="00A4285F" w:rsidRDefault="00A4285F" w:rsidP="00A4285F">
      <w:pPr>
        <w:pStyle w:val="H1GR"/>
        <w:keepNext w:val="0"/>
        <w:keepLines w:val="0"/>
        <w:spacing w:before="0" w:after="0"/>
        <w:rPr>
          <w:b w:val="0"/>
          <w:sz w:val="20"/>
        </w:rPr>
      </w:pPr>
      <w:bookmarkStart w:id="12" w:name="_Toc416185982"/>
      <w:r w:rsidRPr="0022668A">
        <w:tab/>
      </w:r>
      <w:r w:rsidRPr="0022668A">
        <w:tab/>
      </w:r>
      <w:r w:rsidR="004D1C70" w:rsidRPr="004D1C70">
        <w:t xml:space="preserve">166-й сессии Всемирного форума, </w:t>
      </w:r>
      <w:r w:rsidR="004D1C70" w:rsidRPr="00A4285F">
        <w:rPr>
          <w:b w:val="0"/>
          <w:sz w:val="20"/>
        </w:rPr>
        <w:t>которая состоится во Дворце Наций в Женеве и откроется во вторник, 23 июня 2015 года, в 10 ч.</w:t>
      </w:r>
      <w:bookmarkEnd w:id="12"/>
      <w:r w:rsidR="00C13FBC">
        <w:rPr>
          <w:b w:val="0"/>
          <w:sz w:val="20"/>
        </w:rPr>
        <w:t xml:space="preserve"> </w:t>
      </w:r>
      <w:r w:rsidR="004D1C70" w:rsidRPr="00A4285F">
        <w:rPr>
          <w:b w:val="0"/>
          <w:sz w:val="20"/>
        </w:rPr>
        <w:t>00 м.</w:t>
      </w:r>
    </w:p>
    <w:p w:rsidR="004D1C70" w:rsidRPr="004D1C70" w:rsidRDefault="00A4285F" w:rsidP="00A4285F">
      <w:pPr>
        <w:pStyle w:val="H1GR"/>
        <w:keepNext w:val="0"/>
        <w:keepLines w:val="0"/>
        <w:spacing w:before="0" w:after="0"/>
      </w:pPr>
      <w:bookmarkStart w:id="13" w:name="_Toc416185983"/>
      <w:r w:rsidRPr="0022668A">
        <w:tab/>
      </w:r>
      <w:r w:rsidRPr="0022668A">
        <w:tab/>
      </w:r>
      <w:r w:rsidR="004D1C70" w:rsidRPr="004D1C70">
        <w:t>шестидесятой сессии Административного комитета Соглашения 1958 года</w:t>
      </w:r>
      <w:bookmarkEnd w:id="13"/>
    </w:p>
    <w:p w:rsidR="004D1C70" w:rsidRPr="004D1C70" w:rsidRDefault="00A4285F" w:rsidP="00A4285F">
      <w:pPr>
        <w:pStyle w:val="H1GR"/>
        <w:keepNext w:val="0"/>
        <w:keepLines w:val="0"/>
        <w:spacing w:before="0" w:after="0"/>
      </w:pPr>
      <w:bookmarkStart w:id="14" w:name="_Toc416185984"/>
      <w:r w:rsidRPr="0022668A">
        <w:tab/>
      </w:r>
      <w:r w:rsidRPr="0022668A">
        <w:tab/>
      </w:r>
      <w:r w:rsidR="004D1C70" w:rsidRPr="004D1C70">
        <w:t>сорок третьей сессии Исполнительного комитета Соглашения 1998 года</w:t>
      </w:r>
      <w:bookmarkEnd w:id="14"/>
    </w:p>
    <w:p w:rsidR="004D1C70" w:rsidRPr="004D1C70" w:rsidRDefault="00A4285F" w:rsidP="00A4285F">
      <w:pPr>
        <w:pStyle w:val="H1GR"/>
        <w:keepNext w:val="0"/>
        <w:keepLines w:val="0"/>
        <w:spacing w:before="0" w:after="0"/>
        <w:rPr>
          <w:vertAlign w:val="superscript"/>
        </w:rPr>
      </w:pPr>
      <w:bookmarkStart w:id="15" w:name="_Toc416185985"/>
      <w:r w:rsidRPr="0022668A">
        <w:tab/>
      </w:r>
      <w:r w:rsidRPr="0022668A">
        <w:tab/>
      </w:r>
      <w:r w:rsidR="004D1C70" w:rsidRPr="004D1C70">
        <w:t>девятой сессии Административного комитета Соглашения 1997 года</w:t>
      </w:r>
      <w:r w:rsidR="004D1C70" w:rsidRPr="008C4931">
        <w:rPr>
          <w:b w:val="0"/>
          <w:sz w:val="18"/>
          <w:szCs w:val="18"/>
          <w:vertAlign w:val="superscript"/>
        </w:rPr>
        <w:footnoteReference w:id="1"/>
      </w:r>
      <w:r w:rsidR="008C4931">
        <w:rPr>
          <w:b w:val="0"/>
          <w:vertAlign w:val="superscript"/>
        </w:rPr>
        <w:t xml:space="preserve">, </w:t>
      </w:r>
      <w:r w:rsidR="004D1C70" w:rsidRPr="008C4931">
        <w:rPr>
          <w:b w:val="0"/>
          <w:sz w:val="18"/>
          <w:szCs w:val="18"/>
          <w:vertAlign w:val="superscript"/>
        </w:rPr>
        <w:footnoteReference w:id="2"/>
      </w:r>
      <w:bookmarkEnd w:id="15"/>
    </w:p>
    <w:p w:rsidR="004D1C70" w:rsidRPr="004D1C70" w:rsidRDefault="004D1C70" w:rsidP="008C4931">
      <w:pPr>
        <w:pStyle w:val="HChGR"/>
        <w:rPr>
          <w:bCs/>
        </w:rPr>
      </w:pPr>
      <w:r w:rsidRPr="004D1C70">
        <w:lastRenderedPageBreak/>
        <w:tab/>
        <w:t>I.</w:t>
      </w:r>
      <w:r w:rsidRPr="004D1C70">
        <w:tab/>
        <w:t>Предварительные повестки дня</w:t>
      </w:r>
    </w:p>
    <w:p w:rsidR="004D1C70" w:rsidRPr="004D1C70" w:rsidRDefault="008C4931" w:rsidP="008C4931">
      <w:pPr>
        <w:pStyle w:val="H1GR"/>
        <w:rPr>
          <w:bCs/>
        </w:rPr>
      </w:pPr>
      <w:r>
        <w:tab/>
      </w:r>
      <w:r w:rsidR="004D1C70" w:rsidRPr="004D1C70">
        <w:rPr>
          <w:lang w:val="en-GB"/>
        </w:rPr>
        <w:t>A</w:t>
      </w:r>
      <w:r w:rsidR="004D1C70" w:rsidRPr="004D1C70">
        <w:t>.</w:t>
      </w:r>
      <w:r w:rsidR="004D1C70" w:rsidRPr="004D1C70">
        <w:tab/>
        <w:t>Всемирный форум для согласования правил в области транспортных средств (</w:t>
      </w:r>
      <w:r w:rsidR="004D1C70" w:rsidRPr="004D1C70">
        <w:rPr>
          <w:lang w:val="en-GB"/>
        </w:rPr>
        <w:t>WP</w:t>
      </w:r>
      <w:r w:rsidR="004D1C70" w:rsidRPr="004D1C70">
        <w:t>.29)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1.</w:t>
      </w:r>
      <w:r w:rsidRPr="004D1C70">
        <w:tab/>
        <w:t>Утверждение повестки дня.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2.</w:t>
      </w:r>
      <w:r w:rsidRPr="004D1C70">
        <w:rPr>
          <w:bCs/>
        </w:rPr>
        <w:tab/>
      </w:r>
      <w:r w:rsidRPr="004D1C70">
        <w:t>Координация и организация работы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2.1</w:t>
      </w:r>
      <w:r w:rsidRPr="004D1C70">
        <w:rPr>
          <w:bCs/>
        </w:rPr>
        <w:tab/>
      </w:r>
      <w:r w:rsidRPr="004D1C70">
        <w:t>Доклад о работе сессии Административного комитета по координации работы (</w:t>
      </w:r>
      <w:r w:rsidRPr="004D1C70">
        <w:rPr>
          <w:lang w:val="en-GB"/>
        </w:rPr>
        <w:t>WP</w:t>
      </w:r>
      <w:r w:rsidRPr="004D1C70">
        <w:t>.29/</w:t>
      </w:r>
      <w:r w:rsidRPr="004D1C70">
        <w:rPr>
          <w:lang w:val="en-GB"/>
        </w:rPr>
        <w:t>AC</w:t>
      </w:r>
      <w:r w:rsidRPr="004D1C70">
        <w:t>.2)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2.2</w:t>
      </w:r>
      <w:r w:rsidRPr="004D1C70">
        <w:rPr>
          <w:bCs/>
        </w:rPr>
        <w:tab/>
      </w:r>
      <w:r w:rsidRPr="004D1C70">
        <w:t>Программа работы и документация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2.3</w:t>
      </w:r>
      <w:r w:rsidRPr="004D1C70">
        <w:rPr>
          <w:bCs/>
        </w:rPr>
        <w:tab/>
      </w:r>
      <w:r w:rsidRPr="004D1C70">
        <w:t>Интеллектуальные транспортные системы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3.</w:t>
      </w:r>
      <w:r w:rsidRPr="004D1C70">
        <w:rPr>
          <w:bCs/>
        </w:rPr>
        <w:tab/>
      </w:r>
      <w:r w:rsidRPr="004D1C70">
        <w:t xml:space="preserve">Рассмотрение докладов вспомогательных рабочих групп </w:t>
      </w:r>
      <w:r w:rsidRPr="004D1C70">
        <w:rPr>
          <w:lang w:val="en-GB"/>
        </w:rPr>
        <w:t>WP</w:t>
      </w:r>
      <w:r w:rsidRPr="004D1C70">
        <w:t>.29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3.1</w:t>
      </w:r>
      <w:r w:rsidRPr="004D1C70">
        <w:rPr>
          <w:bCs/>
        </w:rPr>
        <w:tab/>
      </w:r>
      <w:r w:rsidRPr="004D1C70">
        <w:t>Рабочая группа по пассивной безопасности (</w:t>
      </w:r>
      <w:r w:rsidRPr="004D1C70">
        <w:rPr>
          <w:lang w:val="en-GB"/>
        </w:rPr>
        <w:t>GRSP</w:t>
      </w:r>
      <w:r w:rsidRPr="004D1C70">
        <w:t>) (пятьдесят шестая сессия, 9−12 декабря 2014 года)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3.2</w:t>
      </w:r>
      <w:r w:rsidRPr="004D1C70">
        <w:rPr>
          <w:bCs/>
        </w:rPr>
        <w:tab/>
      </w:r>
      <w:r w:rsidRPr="004D1C70">
        <w:t>Рабочая группа по проблемам энергии и загрязнения окружающей среды (</w:t>
      </w:r>
      <w:r w:rsidRPr="004D1C70">
        <w:rPr>
          <w:lang w:val="en-GB"/>
        </w:rPr>
        <w:t>GRPE</w:t>
      </w:r>
      <w:r w:rsidRPr="004D1C70">
        <w:t>) (семидесятая сессия, 13−16 января 2015 года)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3.3</w:t>
      </w:r>
      <w:r w:rsidRPr="004D1C70">
        <w:rPr>
          <w:bCs/>
        </w:rPr>
        <w:tab/>
      </w:r>
      <w:r w:rsidRPr="004D1C70">
        <w:t>Рабочая группа по вопросам шума (</w:t>
      </w:r>
      <w:r w:rsidRPr="004D1C70">
        <w:rPr>
          <w:lang w:val="en-GB"/>
        </w:rPr>
        <w:t>GRB</w:t>
      </w:r>
      <w:r w:rsidRPr="004D1C70">
        <w:t>) (шестьдесят первая сессия, 27−29 января 2015 года)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3.4</w:t>
      </w:r>
      <w:r w:rsidRPr="004D1C70">
        <w:rPr>
          <w:bCs/>
        </w:rPr>
        <w:tab/>
      </w:r>
      <w:r w:rsidRPr="004D1C70">
        <w:t>Рабочая группа по вопросам торможения и ходовой части (</w:t>
      </w:r>
      <w:r w:rsidRPr="004D1C70">
        <w:rPr>
          <w:lang w:val="en-GB"/>
        </w:rPr>
        <w:t>GR</w:t>
      </w:r>
      <w:r w:rsidRPr="004D1C70">
        <w:rPr>
          <w:lang w:val="en-US"/>
        </w:rPr>
        <w:t>RF</w:t>
      </w:r>
      <w:r w:rsidRPr="004D1C70">
        <w:t>) (семьдесят девятая сессия, 16−20 февраля 2015 года)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3.5</w:t>
      </w:r>
      <w:r w:rsidRPr="004D1C70">
        <w:rPr>
          <w:bCs/>
        </w:rPr>
        <w:tab/>
      </w:r>
      <w:r w:rsidRPr="004D1C70">
        <w:t>Основные вопросы, рассмотренные на последних сессиях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3.5.1</w:t>
      </w:r>
      <w:r w:rsidRPr="004D1C70">
        <w:tab/>
        <w:t>Рабочая группа по вопросам освещения и световой сигнализации (</w:t>
      </w:r>
      <w:r w:rsidRPr="004D1C70">
        <w:rPr>
          <w:lang w:val="en-GB"/>
        </w:rPr>
        <w:t>GRE</w:t>
      </w:r>
      <w:r w:rsidRPr="004D1C70">
        <w:t>) (семьдесят третья сессия, 14</w:t>
      </w:r>
      <w:r w:rsidR="006923B6">
        <w:t>−</w:t>
      </w:r>
      <w:r w:rsidRPr="004D1C70">
        <w:t>17 апреля 2014 года)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3.5.2</w:t>
      </w:r>
      <w:r w:rsidRPr="004D1C70">
        <w:tab/>
        <w:t>Рабочая группа по общим предписаниям, касающимся безопасности (</w:t>
      </w:r>
      <w:r w:rsidRPr="004D1C70">
        <w:rPr>
          <w:lang w:val="en-GB"/>
        </w:rPr>
        <w:t>GRSG</w:t>
      </w:r>
      <w:r w:rsidRPr="004D1C70">
        <w:t>) (108-я сессия, 4–8 мая 2015 года)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3.5.3</w:t>
      </w:r>
      <w:r w:rsidRPr="004D1C70">
        <w:tab/>
        <w:t>Рабочая группа по пассивной безопасности (</w:t>
      </w:r>
      <w:r w:rsidRPr="004D1C70">
        <w:rPr>
          <w:lang w:val="en-GB"/>
        </w:rPr>
        <w:t>GRSP</w:t>
      </w:r>
      <w:r w:rsidRPr="004D1C70">
        <w:t>) (пятьдесят седьмая сессия, 18–22 мая 2015 года)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3.5.4</w:t>
      </w:r>
      <w:r w:rsidRPr="004D1C70">
        <w:tab/>
        <w:t>Рабочая группа по проблемам энергии и загрязнения окружающей среды (</w:t>
      </w:r>
      <w:r w:rsidRPr="004D1C70">
        <w:rPr>
          <w:lang w:val="en-GB"/>
        </w:rPr>
        <w:t>GRPE</w:t>
      </w:r>
      <w:r w:rsidRPr="004D1C70">
        <w:t>) (семьдесят первая сессия, 9–12 июня 2014 года)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4.</w:t>
      </w:r>
      <w:r w:rsidRPr="004D1C70">
        <w:rPr>
          <w:bCs/>
        </w:rPr>
        <w:tab/>
      </w:r>
      <w:r w:rsidRPr="004D1C70">
        <w:t>Соглашение 1958 года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4.1</w:t>
      </w:r>
      <w:r w:rsidRPr="004D1C70">
        <w:rPr>
          <w:bCs/>
        </w:rPr>
        <w:tab/>
      </w:r>
      <w:r w:rsidRPr="004D1C70">
        <w:t>Статус Соглашения и прилагаемых к нему правил ООН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4.2</w:t>
      </w:r>
      <w:r w:rsidRPr="004D1C70">
        <w:rPr>
          <w:bCs/>
        </w:rPr>
        <w:tab/>
      </w:r>
      <w:r w:rsidRPr="004D1C70">
        <w:t>Указания, запрошенные рабочими группами по вопросам, связанным с правилами ООН, прилагаемыми к Соглашению 1958 года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4.2.1</w:t>
      </w:r>
      <w:r w:rsidRPr="004D1C70">
        <w:tab/>
        <w:t>Воспроизведение частных стандартов и ссылки на них в правилах ООН, глобальных технических правилах ООН и предписаниях ООН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4.3</w:t>
      </w:r>
      <w:r w:rsidRPr="004D1C70">
        <w:rPr>
          <w:bCs/>
        </w:rPr>
        <w:tab/>
      </w:r>
      <w:r w:rsidRPr="004D1C70">
        <w:t>Разработка международной системы официального утверждения типа комплектного транспортного средства (МОУТКТС)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lastRenderedPageBreak/>
        <w:t>4.4</w:t>
      </w:r>
      <w:r w:rsidRPr="004D1C70">
        <w:rPr>
          <w:bCs/>
        </w:rPr>
        <w:tab/>
      </w:r>
      <w:r w:rsidRPr="004D1C70">
        <w:t>Рассмотрение поправок к Соглашению 1958 года</w:t>
      </w:r>
      <w:r w:rsidR="00E8413E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4.5</w:t>
      </w:r>
      <w:r w:rsidRPr="004D1C70">
        <w:rPr>
          <w:bCs/>
        </w:rPr>
        <w:tab/>
      </w:r>
      <w:r w:rsidRPr="004D1C70">
        <w:t>Разработка электронной базы данных для обмена документацией об официальном утверждении типа (ДЕТА)</w:t>
      </w:r>
      <w:r w:rsidR="00E8413E">
        <w:t>.</w:t>
      </w:r>
    </w:p>
    <w:p w:rsidR="004D1C70" w:rsidRPr="00E8413E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4.6</w:t>
      </w:r>
      <w:r w:rsidRPr="004D1C70">
        <w:rPr>
          <w:bCs/>
        </w:rPr>
        <w:tab/>
      </w:r>
      <w:r w:rsidRPr="004D1C70">
        <w:t xml:space="preserve">Рассмотрение проектов поправок к существующим правилам, представленных </w:t>
      </w:r>
      <w:r w:rsidRPr="004D1C70">
        <w:rPr>
          <w:lang w:val="en-GB"/>
        </w:rPr>
        <w:t>GRSP</w:t>
      </w:r>
      <w:r w:rsidR="00E8413E">
        <w:t>.</w:t>
      </w:r>
    </w:p>
    <w:p w:rsidR="004D1C70" w:rsidRPr="004D1C70" w:rsidRDefault="00E8413E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4.6.</w:t>
      </w:r>
      <w:r w:rsidR="004D1C70" w:rsidRPr="004D1C70">
        <w:t>1</w:t>
      </w:r>
      <w:r w:rsidR="006923B6">
        <w:tab/>
      </w:r>
      <w:r w:rsidR="00787AE6">
        <w:t>Проект дополнения</w:t>
      </w:r>
      <w:r w:rsidR="004D1C70" w:rsidRPr="004D1C70">
        <w:t xml:space="preserve"> 6 к поправкам се</w:t>
      </w:r>
      <w:r w:rsidR="00C13FBC">
        <w:t>рии 07 к Правилам </w:t>
      </w:r>
      <w:r w:rsidR="004D1C70" w:rsidRPr="004D1C70">
        <w:t>№</w:t>
      </w:r>
      <w:r w:rsidR="00C13FBC">
        <w:t> </w:t>
      </w:r>
      <w:r w:rsidR="004D1C70" w:rsidRPr="004D1C70">
        <w:t>14 (крепления ремней безопасности)</w:t>
      </w:r>
      <w:r w:rsidR="006923B6">
        <w:t>.</w:t>
      </w:r>
    </w:p>
    <w:p w:rsidR="004D1C70" w:rsidRPr="004D1C70" w:rsidRDefault="00E8413E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4.6.</w:t>
      </w:r>
      <w:r w:rsidR="004D1C70" w:rsidRPr="004D1C70">
        <w:t>2</w:t>
      </w:r>
      <w:r w:rsidR="006923B6">
        <w:tab/>
      </w:r>
      <w:r w:rsidR="00787AE6">
        <w:t>Проект</w:t>
      </w:r>
      <w:r w:rsidR="004D1C70" w:rsidRPr="004D1C70">
        <w:t xml:space="preserve"> допо</w:t>
      </w:r>
      <w:r w:rsidR="00787AE6">
        <w:t>лнения</w:t>
      </w:r>
      <w:r w:rsidR="004D1C70" w:rsidRPr="004D1C70">
        <w:t xml:space="preserve"> 3 к </w:t>
      </w:r>
      <w:r w:rsidR="00C13FBC">
        <w:t>поправкам серии 08 к Правилам </w:t>
      </w:r>
      <w:r w:rsidR="006923B6">
        <w:t>№ </w:t>
      </w:r>
      <w:r w:rsidR="004D1C70" w:rsidRPr="004D1C70">
        <w:t>17 (прочность сидений)</w:t>
      </w:r>
      <w:r w:rsidR="006923B6">
        <w:t>.</w:t>
      </w:r>
    </w:p>
    <w:p w:rsidR="004D1C70" w:rsidRPr="004D1C70" w:rsidRDefault="00E8413E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4.6.</w:t>
      </w:r>
      <w:r w:rsidR="006923B6">
        <w:t>3</w:t>
      </w:r>
      <w:r w:rsidR="006923B6">
        <w:tab/>
      </w:r>
      <w:r w:rsidR="00787AE6">
        <w:t>Проект дополнения</w:t>
      </w:r>
      <w:r w:rsidR="004D1C70" w:rsidRPr="004D1C70">
        <w:t xml:space="preserve"> 3 к </w:t>
      </w:r>
      <w:r w:rsidR="00C13FBC">
        <w:t>поправкам серии 03 к Правилам </w:t>
      </w:r>
      <w:r w:rsidR="0022668A">
        <w:t>№ </w:t>
      </w:r>
      <w:r w:rsidR="004D1C70" w:rsidRPr="004D1C70">
        <w:t>29 (кабины грузовых транспортных средств)</w:t>
      </w:r>
      <w:r w:rsidR="006923B6">
        <w:t>.</w:t>
      </w:r>
    </w:p>
    <w:p w:rsidR="004D1C70" w:rsidRPr="004D1C70" w:rsidRDefault="00E8413E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4.6.</w:t>
      </w:r>
      <w:r w:rsidR="006923B6">
        <w:t>4</w:t>
      </w:r>
      <w:r w:rsidR="004D1C70" w:rsidRPr="004D1C70">
        <w:t xml:space="preserve"> </w:t>
      </w:r>
      <w:r w:rsidR="006923B6">
        <w:tab/>
        <w:t>П</w:t>
      </w:r>
      <w:r w:rsidR="004D1C70" w:rsidRPr="004D1C70">
        <w:t>роект дополнения 1 к поправкам серии 03 к Правилам № 80 (прочность сидений и их креплений (городские автобусы)).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4.6.5</w:t>
      </w:r>
      <w:r w:rsidRPr="004D1C70">
        <w:tab/>
      </w:r>
      <w:r w:rsidR="006923B6">
        <w:t>П</w:t>
      </w:r>
      <w:r w:rsidRPr="004D1C70">
        <w:t>роект дополнения 5 к поправкам серии 03 к Правилам № 95 (боковое столкновение)</w:t>
      </w:r>
      <w:r w:rsidR="006923B6">
        <w:t>.</w:t>
      </w:r>
    </w:p>
    <w:p w:rsidR="004D1C70" w:rsidRPr="004D1C70" w:rsidRDefault="00E8413E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4.6.6</w:t>
      </w:r>
      <w:r>
        <w:tab/>
      </w:r>
      <w:r w:rsidR="006923B6">
        <w:t>П</w:t>
      </w:r>
      <w:r w:rsidR="004D1C70" w:rsidRPr="004D1C70">
        <w:t>роект дополнения 4 к поправкам серии 01 к Правилам № 100 (безопасность аккумуляторных электромобилей)</w:t>
      </w:r>
      <w:r w:rsidR="006923B6">
        <w:t>.</w:t>
      </w:r>
    </w:p>
    <w:p w:rsidR="004D1C70" w:rsidRPr="004D1C70" w:rsidRDefault="00E8413E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4.6.</w:t>
      </w:r>
      <w:r w:rsidR="004D1C70" w:rsidRPr="004D1C70">
        <w:t>7</w:t>
      </w:r>
      <w:r>
        <w:tab/>
      </w:r>
      <w:r w:rsidR="006923B6">
        <w:t>П</w:t>
      </w:r>
      <w:r w:rsidR="004D1C70" w:rsidRPr="004D1C70">
        <w:t>роект дополнения 2 к поправкам серии 02 к Правилам № 100 (безопасность аккумуляторных электромобилей)</w:t>
      </w:r>
      <w:r w:rsidR="006923B6">
        <w:t>.</w:t>
      </w:r>
    </w:p>
    <w:p w:rsidR="004D1C70" w:rsidRPr="004D1C70" w:rsidRDefault="00E8413E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4.6.</w:t>
      </w:r>
      <w:r w:rsidR="00C13FBC">
        <w:t>8</w:t>
      </w:r>
      <w:r>
        <w:tab/>
      </w:r>
      <w:r w:rsidR="006923B6">
        <w:t>П</w:t>
      </w:r>
      <w:r w:rsidR="004D1C70" w:rsidRPr="004D1C70">
        <w:t>роект дополнения 1 к Правилам № [134] (транспортные средства, работающие на водороде и топливных элементах (ТСВТЭ))</w:t>
      </w:r>
      <w:r w:rsidR="004E4C30">
        <w:t>.</w:t>
      </w:r>
    </w:p>
    <w:p w:rsidR="004D1C70" w:rsidRPr="004D1C70" w:rsidRDefault="00E8413E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4.6.</w:t>
      </w:r>
      <w:r w:rsidR="00C13FBC">
        <w:t>9</w:t>
      </w:r>
      <w:r>
        <w:tab/>
      </w:r>
      <w:r w:rsidR="004E4C30">
        <w:t>П</w:t>
      </w:r>
      <w:r w:rsidR="004D1C70" w:rsidRPr="004D1C70">
        <w:t>роект дополнения 1 к Правилам № [135] (боковой удар о столб (БУС))</w:t>
      </w:r>
      <w:r w:rsidR="004E4C30">
        <w:t>.</w:t>
      </w:r>
    </w:p>
    <w:p w:rsidR="004D1C70" w:rsidRPr="004E4C30" w:rsidRDefault="00E8413E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rPr>
          <w:bCs/>
        </w:rPr>
        <w:t>4.7</w:t>
      </w:r>
      <w:r>
        <w:rPr>
          <w:bCs/>
        </w:rPr>
        <w:tab/>
      </w:r>
      <w:r w:rsidR="004D1C70" w:rsidRPr="004D1C70">
        <w:t xml:space="preserve">Рассмотрение проектов поправок к существующим правилам, представленных </w:t>
      </w:r>
      <w:r w:rsidR="004D1C70" w:rsidRPr="004D1C70">
        <w:rPr>
          <w:lang w:val="en-GB"/>
        </w:rPr>
        <w:t>GRPE</w:t>
      </w:r>
      <w:r w:rsidR="004E4C30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4.7.1</w:t>
      </w:r>
      <w:r w:rsidRPr="004D1C70">
        <w:tab/>
        <w:t>Предложение по дополнению 3 к поправкам серии 0</w:t>
      </w:r>
      <w:r w:rsidR="00C13FBC">
        <w:t>6 к Правилам </w:t>
      </w:r>
      <w:r w:rsidRPr="004D1C70">
        <w:t>№</w:t>
      </w:r>
      <w:r w:rsidR="00C13FBC">
        <w:t> </w:t>
      </w:r>
      <w:r w:rsidRPr="004D1C70">
        <w:t>49 (выбросы загрязняющих веществ двигателями с воспламенением от сжатия и двигателями с принудительным зажиганием (работающими на СНГ и КПГ))</w:t>
      </w:r>
      <w:r w:rsidR="004E4C30">
        <w:t>.</w:t>
      </w:r>
    </w:p>
    <w:p w:rsidR="004D1C70" w:rsidRPr="004E4C3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4.7.2</w:t>
      </w:r>
      <w:r w:rsidRPr="004D1C70">
        <w:tab/>
        <w:t>Предложение по дополнению 5 к поправкам серии 06 к Правилам</w:t>
      </w:r>
      <w:r w:rsidR="00C13FBC">
        <w:t> </w:t>
      </w:r>
      <w:r w:rsidRPr="004D1C70">
        <w:t>№</w:t>
      </w:r>
      <w:r w:rsidR="00C13FBC">
        <w:t> </w:t>
      </w:r>
      <w:r w:rsidRPr="004D1C70">
        <w:t>83 (выбросы загрязняющих веществ транспортными средствами категорий M</w:t>
      </w:r>
      <w:r w:rsidRPr="004D1C70">
        <w:rPr>
          <w:vertAlign w:val="subscript"/>
        </w:rPr>
        <w:t>1</w:t>
      </w:r>
      <w:r w:rsidRPr="004D1C70">
        <w:t xml:space="preserve"> и N</w:t>
      </w:r>
      <w:r w:rsidRPr="004D1C70">
        <w:rPr>
          <w:vertAlign w:val="subscript"/>
        </w:rPr>
        <w:t>1</w:t>
      </w:r>
      <w:r w:rsidR="00C13FBC" w:rsidRPr="00C13FBC">
        <w:t>)</w:t>
      </w:r>
      <w:r w:rsidR="004E4C30">
        <w:t>.</w:t>
      </w:r>
    </w:p>
    <w:p w:rsidR="004D1C70" w:rsidRPr="004E4C3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4.7.3</w:t>
      </w:r>
      <w:r w:rsidRPr="004D1C70">
        <w:tab/>
        <w:t xml:space="preserve">Предложение по дополнению 1 к поправкам серии </w:t>
      </w:r>
      <w:r w:rsidR="00787AE6">
        <w:t>0</w:t>
      </w:r>
      <w:r w:rsidR="00036AC9">
        <w:t>7 к Правилам № </w:t>
      </w:r>
      <w:r w:rsidRPr="004D1C70">
        <w:t>83 (выбросы загрязняющих веществ транспортными средствами категорий M</w:t>
      </w:r>
      <w:r w:rsidRPr="004D1C70">
        <w:rPr>
          <w:vertAlign w:val="subscript"/>
        </w:rPr>
        <w:t>1</w:t>
      </w:r>
      <w:r w:rsidRPr="004D1C70">
        <w:t xml:space="preserve"> и N</w:t>
      </w:r>
      <w:r w:rsidRPr="004D1C70">
        <w:rPr>
          <w:vertAlign w:val="subscript"/>
        </w:rPr>
        <w:t>1</w:t>
      </w:r>
      <w:r w:rsidR="00C13FBC">
        <w:t>)</w:t>
      </w:r>
      <w:r w:rsidR="004E4C30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 xml:space="preserve">4.7.4 </w:t>
      </w:r>
      <w:r w:rsidR="00E8413E">
        <w:tab/>
      </w:r>
      <w:r w:rsidRPr="004D1C70">
        <w:t xml:space="preserve">Предложение по дополнению 5 к поправкам серии </w:t>
      </w:r>
      <w:r w:rsidR="00787AE6">
        <w:t>0</w:t>
      </w:r>
      <w:r w:rsidRPr="004D1C70">
        <w:t>1 к Правилам</w:t>
      </w:r>
      <w:r w:rsidR="00C13FBC">
        <w:t> № </w:t>
      </w:r>
      <w:r w:rsidRPr="004D1C70">
        <w:t>101 (выбросы CO</w:t>
      </w:r>
      <w:r w:rsidRPr="004D1C70">
        <w:rPr>
          <w:vertAlign w:val="subscript"/>
        </w:rPr>
        <w:t>2</w:t>
      </w:r>
      <w:r w:rsidRPr="004D1C70">
        <w:t>/расход топлива)</w:t>
      </w:r>
      <w:r w:rsidR="00903103">
        <w:t>.</w:t>
      </w:r>
    </w:p>
    <w:p w:rsidR="004D1C70" w:rsidRPr="00903103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4.8</w:t>
      </w:r>
      <w:r w:rsidR="00E8413E">
        <w:rPr>
          <w:bCs/>
        </w:rPr>
        <w:tab/>
      </w:r>
      <w:r w:rsidRPr="004D1C70">
        <w:t xml:space="preserve">Рассмотрение проектов поправок к существующим правилам, представленных </w:t>
      </w:r>
      <w:r w:rsidRPr="004D1C70">
        <w:rPr>
          <w:lang w:val="en-GB"/>
        </w:rPr>
        <w:t>GRB</w:t>
      </w:r>
      <w:r w:rsidR="00903103">
        <w:t>.</w:t>
      </w:r>
    </w:p>
    <w:p w:rsidR="004D1C70" w:rsidRPr="004D1C70" w:rsidRDefault="00C13FBC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4.8.1</w:t>
      </w:r>
      <w:r w:rsidR="00E8413E">
        <w:tab/>
      </w:r>
      <w:r w:rsidR="004D1C70" w:rsidRPr="004D1C70">
        <w:t>Предложение по дополнению 1 к поправкам серии 07 к Правилам № 9 (шум, производимый трехколесными транспортными средствами)</w:t>
      </w:r>
      <w:r w:rsidR="0046124C">
        <w:t>.</w:t>
      </w:r>
    </w:p>
    <w:p w:rsidR="004D1C70" w:rsidRPr="004D1C70" w:rsidRDefault="00C13FBC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4.8.2</w:t>
      </w:r>
      <w:r w:rsidR="00E8413E">
        <w:tab/>
      </w:r>
      <w:r w:rsidR="004D1C70" w:rsidRPr="004D1C70">
        <w:t>предложение по дополнению 4 к первоначальной серии поправок к Правилам № 28 (звуковые сигнальные приборы)</w:t>
      </w:r>
      <w:r w:rsidR="0046124C">
        <w:t>.</w:t>
      </w:r>
    </w:p>
    <w:p w:rsidR="004D1C70" w:rsidRPr="004D1C70" w:rsidRDefault="00C13FBC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lastRenderedPageBreak/>
        <w:t>4.8.3</w:t>
      </w:r>
      <w:r w:rsidR="00E8413E">
        <w:tab/>
      </w:r>
      <w:r w:rsidR="004D1C70" w:rsidRPr="004D1C70">
        <w:t xml:space="preserve">Предложение по дополнению 3 к поправкам серии </w:t>
      </w:r>
      <w:r w:rsidR="00787AE6">
        <w:t>04 к Правилам № </w:t>
      </w:r>
      <w:r w:rsidR="004D1C70" w:rsidRPr="004D1C70">
        <w:t>41 (шум, производимый мотоциклами)</w:t>
      </w:r>
      <w:r w:rsidR="0046124C">
        <w:t>.</w:t>
      </w:r>
    </w:p>
    <w:p w:rsidR="004D1C70" w:rsidRPr="004D1C70" w:rsidRDefault="00C13FBC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4.8.4</w:t>
      </w:r>
      <w:r w:rsidR="00E8413E">
        <w:tab/>
      </w:r>
      <w:r w:rsidR="004D1C70" w:rsidRPr="004D1C70">
        <w:t>Предложени</w:t>
      </w:r>
      <w:r w:rsidR="00787AE6">
        <w:t>я</w:t>
      </w:r>
      <w:r w:rsidR="004D1C70" w:rsidRPr="004D1C70">
        <w:t xml:space="preserve"> по поправкам серии 03 к Правилам № 51 (шум, производимый транспортными средствами категорий М и N)</w:t>
      </w:r>
      <w:r w:rsidR="0046124C">
        <w:t>.</w:t>
      </w:r>
    </w:p>
    <w:p w:rsidR="004D1C70" w:rsidRPr="004D1C70" w:rsidRDefault="00C13FBC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4.8.5</w:t>
      </w:r>
      <w:r w:rsidR="00E8413E">
        <w:tab/>
      </w:r>
      <w:r w:rsidR="004D1C70" w:rsidRPr="004D1C70">
        <w:t>Предложение по дополнению 1 к поправкам серии 02 к Правилам</w:t>
      </w:r>
      <w:r>
        <w:t> </w:t>
      </w:r>
      <w:r w:rsidR="004D1C70" w:rsidRPr="004D1C70">
        <w:t>№</w:t>
      </w:r>
      <w:r>
        <w:t> </w:t>
      </w:r>
      <w:r w:rsidR="004D1C70" w:rsidRPr="004D1C70">
        <w:t>59 (сменные системы глушителей)</w:t>
      </w:r>
      <w:r w:rsidR="0046124C">
        <w:t>.</w:t>
      </w:r>
    </w:p>
    <w:p w:rsidR="004D1C70" w:rsidRPr="004D1C70" w:rsidRDefault="00C13FBC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4.8.6</w:t>
      </w:r>
      <w:r w:rsidR="00E8413E">
        <w:tab/>
      </w:r>
      <w:r w:rsidR="004D1C70" w:rsidRPr="004D1C70">
        <w:t>Предложение по дополнению 1 к поправкам серии 02 к Правилам</w:t>
      </w:r>
      <w:r>
        <w:t> </w:t>
      </w:r>
      <w:r w:rsidR="004D1C70" w:rsidRPr="004D1C70">
        <w:t>№</w:t>
      </w:r>
      <w:r>
        <w:t> </w:t>
      </w:r>
      <w:r w:rsidR="004D1C70" w:rsidRPr="004D1C70">
        <w:t>63 (шум, производимый мопедами)</w:t>
      </w:r>
      <w:r w:rsidR="0046124C">
        <w:t>.</w:t>
      </w:r>
    </w:p>
    <w:p w:rsidR="004D1C70" w:rsidRPr="004D1C70" w:rsidRDefault="0063633E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4.8.</w:t>
      </w:r>
      <w:r w:rsidR="004D1C70" w:rsidRPr="004D1C70">
        <w:t>7</w:t>
      </w:r>
      <w:r>
        <w:tab/>
      </w:r>
      <w:r w:rsidR="004D1C70" w:rsidRPr="004D1C70">
        <w:t>Предложение по дополнению 8 к поправкам серии 02 к Правилам</w:t>
      </w:r>
      <w:r w:rsidR="00C13FBC">
        <w:t> </w:t>
      </w:r>
      <w:r w:rsidR="004D1C70" w:rsidRPr="004D1C70">
        <w:t>№</w:t>
      </w:r>
      <w:r w:rsidR="00C13FBC">
        <w:t> </w:t>
      </w:r>
      <w:r w:rsidR="004D1C70" w:rsidRPr="004D1C70">
        <w:t>117 (шины: сопротивление качению, шум, производимый при качении, сцепление на мокрых поверхностях)</w:t>
      </w:r>
      <w:r w:rsidR="0046124C">
        <w:t>.</w:t>
      </w:r>
    </w:p>
    <w:p w:rsidR="004D1C70" w:rsidRPr="0046124C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4.9</w:t>
      </w:r>
      <w:r w:rsidR="0063633E">
        <w:rPr>
          <w:bCs/>
        </w:rPr>
        <w:tab/>
      </w:r>
      <w:r w:rsidRPr="004D1C70">
        <w:t xml:space="preserve">Рассмотрение проектов поправок к существующим правилам, представленных </w:t>
      </w:r>
      <w:r w:rsidRPr="004D1C70">
        <w:rPr>
          <w:lang w:val="en-GB"/>
        </w:rPr>
        <w:t>GRRF</w:t>
      </w:r>
      <w:r w:rsidR="0046124C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4.9.1</w:t>
      </w:r>
      <w:r w:rsidR="0063633E">
        <w:tab/>
      </w:r>
      <w:r w:rsidRPr="004D1C70">
        <w:t>Предложение по дополнению 20 к Правилам № 54 (шины для транспортных средств неиндивидуального пользования и их прицепов)</w:t>
      </w:r>
      <w:r w:rsidR="0046124C">
        <w:t>.</w:t>
      </w:r>
    </w:p>
    <w:p w:rsidR="004D1C70" w:rsidRPr="004D1C70" w:rsidRDefault="0063633E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4.9.</w:t>
      </w:r>
      <w:r w:rsidR="004D1C70" w:rsidRPr="004D1C70">
        <w:t>2</w:t>
      </w:r>
      <w:r>
        <w:tab/>
      </w:r>
      <w:r w:rsidR="004D1C70" w:rsidRPr="004D1C70">
        <w:t>Предложение по дополнению 7 к Правилам № 109 (шины с восстановленным протектором для транспортных средств неиндивидуального пользования и их прицепов)</w:t>
      </w:r>
      <w:r w:rsidR="0046124C">
        <w:t>.</w:t>
      </w:r>
    </w:p>
    <w:p w:rsidR="004D1C70" w:rsidRPr="0046124C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4.10</w:t>
      </w:r>
      <w:r w:rsidR="0063633E">
        <w:tab/>
      </w:r>
      <w:r w:rsidRPr="004D1C70">
        <w:t xml:space="preserve">Рассмотрение проектов поправок к существующим правилам, представленных </w:t>
      </w:r>
      <w:r w:rsidRPr="004D1C70">
        <w:rPr>
          <w:lang w:val="en-GB"/>
        </w:rPr>
        <w:t>GRSG</w:t>
      </w:r>
      <w:r w:rsidR="0046124C">
        <w:t>.</w:t>
      </w:r>
    </w:p>
    <w:p w:rsidR="004D1C70" w:rsidRPr="0046124C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4.11</w:t>
      </w:r>
      <w:r w:rsidR="0046124C">
        <w:tab/>
      </w:r>
      <w:r w:rsidRPr="004D1C70">
        <w:t xml:space="preserve">Рассмотрение проектов исправлений к существующим правилам, представленных </w:t>
      </w:r>
      <w:r w:rsidRPr="004D1C70">
        <w:rPr>
          <w:lang w:val="en-GB"/>
        </w:rPr>
        <w:t>GRRF</w:t>
      </w:r>
      <w:r w:rsidR="0046124C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4.12</w:t>
      </w:r>
      <w:r w:rsidR="0063633E">
        <w:tab/>
      </w:r>
      <w:r w:rsidRPr="004D1C70">
        <w:t>Рассмотрение проектов исправлений к существующим правилам, переданных секретариатом, если таковые представлены</w:t>
      </w:r>
      <w:r w:rsidR="0046124C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4.13</w:t>
      </w:r>
      <w:r w:rsidR="0063633E">
        <w:tab/>
      </w:r>
      <w:r w:rsidRPr="004D1C70">
        <w:t>Рассмотрение предложений по поправкам к существующим правилам, представленных вспомогательными рабочими группами Всемирного фо</w:t>
      </w:r>
      <w:r w:rsidR="0046124C">
        <w:t>рума.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4.13.1</w:t>
      </w:r>
      <w:r w:rsidRPr="004D1C70">
        <w:tab/>
        <w:t>Предложение по дополнению 2 к поправкам серии 06 к Правилам</w:t>
      </w:r>
      <w:r w:rsidR="00C13FBC">
        <w:t> </w:t>
      </w:r>
      <w:r w:rsidRPr="004D1C70">
        <w:t>№</w:t>
      </w:r>
      <w:r w:rsidR="00C13FBC">
        <w:t> </w:t>
      </w:r>
      <w:r w:rsidRPr="004D1C70">
        <w:t>107 (транспортные средства категорий М</w:t>
      </w:r>
      <w:r w:rsidRPr="004D1C70">
        <w:rPr>
          <w:vertAlign w:val="subscript"/>
        </w:rPr>
        <w:t xml:space="preserve">2 </w:t>
      </w:r>
      <w:r w:rsidRPr="004D1C70">
        <w:t>и М</w:t>
      </w:r>
      <w:r w:rsidRPr="004D1C70">
        <w:rPr>
          <w:vertAlign w:val="subscript"/>
        </w:rPr>
        <w:t>3</w:t>
      </w:r>
      <w:r w:rsidRPr="004D1C70">
        <w:t>)</w:t>
      </w:r>
      <w:r w:rsidR="0046124C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4.14</w:t>
      </w:r>
      <w:r w:rsidRPr="004D1C70">
        <w:tab/>
        <w:t>Рассмотрение предложений по новым правилам, представленных вспомогательными рабочими группами Всемирного форума</w:t>
      </w:r>
      <w:r w:rsidR="0046124C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4.14.1</w:t>
      </w:r>
      <w:r w:rsidRPr="004D1C70">
        <w:tab/>
        <w:t>Проект правил, касающихся электромобилей категории L</w:t>
      </w:r>
      <w:r w:rsidR="0046124C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4.15</w:t>
      </w:r>
      <w:r w:rsidRPr="004D1C70">
        <w:tab/>
        <w:t>Предложения по поправкам к существующим правилам, представленные вспомогательными рабочими группами Всемирного форума, по которым еще не принято решение</w:t>
      </w:r>
      <w:r w:rsidR="0046124C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4.15.1</w:t>
      </w:r>
      <w:r w:rsidRPr="004D1C70">
        <w:tab/>
        <w:t>Предложение по дополнению 8 к поправкам серии 01 к Правил</w:t>
      </w:r>
      <w:r w:rsidR="00C13FBC">
        <w:t>ам </w:t>
      </w:r>
      <w:r w:rsidRPr="004D1C70">
        <w:t>№</w:t>
      </w:r>
      <w:r w:rsidR="00C13FBC">
        <w:t> </w:t>
      </w:r>
      <w:r w:rsidRPr="004D1C70">
        <w:t>97 (системы охранной сигнализации транспортных средств)</w:t>
      </w:r>
      <w:r w:rsidR="0046124C">
        <w:t>.</w:t>
      </w:r>
    </w:p>
    <w:p w:rsidR="004D1C70" w:rsidRPr="004D1C70" w:rsidRDefault="0063633E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>
        <w:t>4.15.</w:t>
      </w:r>
      <w:r w:rsidR="004D1C70" w:rsidRPr="004D1C70">
        <w:t>2</w:t>
      </w:r>
      <w:r>
        <w:tab/>
      </w:r>
      <w:r w:rsidR="004D1C70" w:rsidRPr="004D1C70">
        <w:t>Предложение по дополнению 5 к Правилам № 116 (системы охранной сигнализации транспортных средств)</w:t>
      </w:r>
      <w:r w:rsidR="0046124C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5.</w:t>
      </w:r>
      <w:r w:rsidRPr="004D1C70">
        <w:rPr>
          <w:bCs/>
        </w:rPr>
        <w:tab/>
        <w:t>С</w:t>
      </w:r>
      <w:r w:rsidRPr="004D1C70">
        <w:t>оглашение 1998 года</w:t>
      </w:r>
      <w:r w:rsidR="0046124C">
        <w:t>.</w:t>
      </w:r>
    </w:p>
    <w:p w:rsidR="004D1C70" w:rsidRPr="004D1C70" w:rsidRDefault="004D1C70" w:rsidP="0063633E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5.1</w:t>
      </w:r>
      <w:r w:rsidRPr="004D1C70">
        <w:rPr>
          <w:bCs/>
        </w:rPr>
        <w:tab/>
      </w:r>
      <w:r w:rsidRPr="004D1C70">
        <w:t>Статус Соглашения, включая осуществление пункта 7.1 Соглашения</w:t>
      </w:r>
      <w:r w:rsidR="0046124C">
        <w:t>.</w:t>
      </w:r>
    </w:p>
    <w:p w:rsidR="004D1C70" w:rsidRPr="004D1C70" w:rsidRDefault="004D1C70" w:rsidP="0046124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lastRenderedPageBreak/>
        <w:t>5.2−5.5</w:t>
      </w:r>
      <w:r w:rsidRPr="004D1C70">
        <w:tab/>
        <w:t>Всемирный форум, возможно, примет к сведению пункты 5.2−5.5 повестки дня и решит передать их для подробного рассмотрения Исполнительному комитету Соглашения 1998 года (АС.3).</w:t>
      </w:r>
    </w:p>
    <w:p w:rsidR="004D1C70" w:rsidRPr="004D1C70" w:rsidRDefault="004D1C70" w:rsidP="0046124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6.</w:t>
      </w:r>
      <w:r w:rsidRPr="004D1C70">
        <w:rPr>
          <w:bCs/>
        </w:rPr>
        <w:tab/>
      </w:r>
      <w:r w:rsidRPr="004D1C70"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</w:t>
      </w:r>
      <w:r w:rsidR="0046124C">
        <w:t>.</w:t>
      </w:r>
    </w:p>
    <w:p w:rsidR="004D1C70" w:rsidRPr="004D1C70" w:rsidRDefault="004D1C70" w:rsidP="0046124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7.</w:t>
      </w:r>
      <w:r w:rsidRPr="004D1C70">
        <w:rPr>
          <w:bCs/>
        </w:rPr>
        <w:tab/>
      </w:r>
      <w:r w:rsidRPr="004D1C70">
        <w:t>Соглашение 1997 года (периодические технические осмотры)</w:t>
      </w:r>
      <w:r w:rsidR="0046124C">
        <w:t>.</w:t>
      </w:r>
    </w:p>
    <w:p w:rsidR="004D1C70" w:rsidRPr="004D1C70" w:rsidRDefault="004D1C70" w:rsidP="0046124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7.1</w:t>
      </w:r>
      <w:r w:rsidRPr="004D1C70">
        <w:rPr>
          <w:bCs/>
        </w:rPr>
        <w:tab/>
      </w:r>
      <w:r w:rsidRPr="004D1C70">
        <w:t>Статус Соглашения</w:t>
      </w:r>
      <w:r w:rsidR="0046124C">
        <w:t>.</w:t>
      </w:r>
    </w:p>
    <w:p w:rsidR="004D1C70" w:rsidRPr="004D1C70" w:rsidRDefault="004D1C70" w:rsidP="0046124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7.2</w:t>
      </w:r>
      <w:r w:rsidRPr="004D1C70">
        <w:rPr>
          <w:bCs/>
        </w:rPr>
        <w:tab/>
        <w:t>Учрежде</w:t>
      </w:r>
      <w:r w:rsidRPr="004D1C70">
        <w:t xml:space="preserve">ние неофициальной рабочей группы по </w:t>
      </w:r>
      <w:r w:rsidR="00787AE6">
        <w:t>ПТО</w:t>
      </w:r>
      <w:r w:rsidR="0046124C">
        <w:t>.</w:t>
      </w:r>
    </w:p>
    <w:p w:rsidR="004D1C70" w:rsidRPr="004D1C70" w:rsidRDefault="004D1C70" w:rsidP="0046124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7.3</w:t>
      </w:r>
      <w:r w:rsidRPr="004D1C70">
        <w:rPr>
          <w:bCs/>
        </w:rPr>
        <w:tab/>
      </w:r>
      <w:r w:rsidRPr="004D1C70">
        <w:t>Обновление предписаний № 1 и 2 ООН</w:t>
      </w:r>
      <w:r w:rsidR="000A191A">
        <w:t>.</w:t>
      </w:r>
    </w:p>
    <w:p w:rsidR="004D1C70" w:rsidRPr="004D1C70" w:rsidRDefault="004D1C70" w:rsidP="0046124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7.4</w:t>
      </w:r>
      <w:r w:rsidRPr="004D1C70">
        <w:rPr>
          <w:bCs/>
        </w:rPr>
        <w:tab/>
      </w:r>
      <w:r w:rsidRPr="004D1C70">
        <w:t>Введение предписаний ООН № 3 (испытательное оборудование), № 4 (квалификация и подготовка инспекторов) и № 5 (контроль за испытательными центрами)</w:t>
      </w:r>
      <w:r w:rsidR="000A191A">
        <w:t>.</w:t>
      </w:r>
    </w:p>
    <w:p w:rsidR="004D1C70" w:rsidRPr="004D1C70" w:rsidRDefault="004D1C70" w:rsidP="0046124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8.</w:t>
      </w:r>
      <w:r w:rsidRPr="004D1C70">
        <w:rPr>
          <w:bCs/>
        </w:rPr>
        <w:tab/>
      </w:r>
      <w:r w:rsidRPr="004D1C70">
        <w:t>Прочие вопросы</w:t>
      </w:r>
      <w:r w:rsidR="000A191A">
        <w:t>.</w:t>
      </w:r>
    </w:p>
    <w:p w:rsidR="004D1C70" w:rsidRPr="004D1C70" w:rsidRDefault="004D1C70" w:rsidP="0046124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8.1</w:t>
      </w:r>
      <w:r w:rsidRPr="004D1C70">
        <w:rPr>
          <w:bCs/>
        </w:rPr>
        <w:tab/>
      </w:r>
      <w:r w:rsidRPr="004D1C70">
        <w:t>Обмен информацией о правоприменительной практике в связи с вопросами, касающимися дефектов и несоблюдения требований, включая системы отзыва</w:t>
      </w:r>
      <w:r w:rsidR="000A191A">
        <w:t>.</w:t>
      </w:r>
    </w:p>
    <w:p w:rsidR="004D1C70" w:rsidRPr="004D1C70" w:rsidRDefault="004D1C70" w:rsidP="0046124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8.2</w:t>
      </w:r>
      <w:r w:rsidRPr="004D1C70">
        <w:rPr>
          <w:bCs/>
        </w:rPr>
        <w:tab/>
      </w:r>
      <w:r w:rsidRPr="004D1C70">
        <w:t>Соответствие между положениями Венской конвенции 1968 года и техническими положениями правил ООН и глобальных технических правил ООН в области транспортных средств, принятых в рамках соглашений 1958 и 1998 годов</w:t>
      </w:r>
      <w:r w:rsidR="000A191A">
        <w:t>.</w:t>
      </w:r>
    </w:p>
    <w:p w:rsidR="004D1C70" w:rsidRPr="004D1C70" w:rsidRDefault="004D1C70" w:rsidP="0046124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8.3</w:t>
      </w:r>
      <w:r w:rsidRPr="004D1C70">
        <w:rPr>
          <w:bCs/>
        </w:rPr>
        <w:tab/>
      </w:r>
      <w:r w:rsidRPr="004D1C70">
        <w:t>Предложение по поправкам к Сводной резолюции о конструкции транспортных средств (СР.3</w:t>
      </w:r>
      <w:r w:rsidR="000A191A">
        <w:t>).</w:t>
      </w:r>
    </w:p>
    <w:p w:rsidR="004D1C70" w:rsidRPr="004D1C70" w:rsidRDefault="004D1C70" w:rsidP="0046124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8.4</w:t>
      </w:r>
      <w:r w:rsidRPr="004D1C70">
        <w:rPr>
          <w:bCs/>
        </w:rPr>
        <w:tab/>
      </w:r>
      <w:r w:rsidRPr="004D1C70">
        <w:t>Автономные транспортные средства</w:t>
      </w:r>
      <w:r w:rsidR="0022668A">
        <w:t>.</w:t>
      </w:r>
    </w:p>
    <w:p w:rsidR="004D1C70" w:rsidRPr="004D1C70" w:rsidRDefault="004D1C70" w:rsidP="0046124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8.5</w:t>
      </w:r>
      <w:r w:rsidRPr="004D1C70">
        <w:rPr>
          <w:bCs/>
        </w:rPr>
        <w:tab/>
      </w:r>
      <w:r w:rsidRPr="004D1C70">
        <w:t>Документы для публикации</w:t>
      </w:r>
      <w:r w:rsidR="0022668A">
        <w:t>.</w:t>
      </w:r>
    </w:p>
    <w:p w:rsidR="004D1C70" w:rsidRPr="004D1C70" w:rsidRDefault="004D1C70" w:rsidP="0046124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9.</w:t>
      </w:r>
      <w:r w:rsidRPr="004D1C70">
        <w:rPr>
          <w:bCs/>
        </w:rPr>
        <w:tab/>
      </w:r>
      <w:r w:rsidRPr="004D1C70">
        <w:t>Утверждение доклада</w:t>
      </w:r>
      <w:r w:rsidR="0022668A">
        <w:t>.</w:t>
      </w:r>
    </w:p>
    <w:p w:rsidR="004D1C70" w:rsidRPr="004D1C70" w:rsidRDefault="004D1C70" w:rsidP="0022668A">
      <w:pPr>
        <w:pStyle w:val="H1GR"/>
        <w:rPr>
          <w:bCs/>
        </w:rPr>
      </w:pPr>
      <w:r w:rsidRPr="004D1C70">
        <w:rPr>
          <w:bCs/>
        </w:rPr>
        <w:tab/>
      </w:r>
      <w:r w:rsidRPr="004D1C70">
        <w:rPr>
          <w:bCs/>
          <w:lang w:val="en-GB"/>
        </w:rPr>
        <w:t>B</w:t>
      </w:r>
      <w:r w:rsidRPr="004D1C70">
        <w:rPr>
          <w:bCs/>
        </w:rPr>
        <w:t>.</w:t>
      </w:r>
      <w:r w:rsidRPr="004D1C70">
        <w:rPr>
          <w:bCs/>
        </w:rPr>
        <w:tab/>
      </w:r>
      <w:r w:rsidRPr="004D1C70">
        <w:t>Административный комитет Соглашения 1958 года (</w:t>
      </w:r>
      <w:r w:rsidRPr="004D1C70">
        <w:rPr>
          <w:lang w:val="en-GB"/>
        </w:rPr>
        <w:t>AC</w:t>
      </w:r>
      <w:r w:rsidRPr="004D1C70">
        <w:t>.1)</w:t>
      </w:r>
    </w:p>
    <w:p w:rsidR="004D1C70" w:rsidRPr="004D1C70" w:rsidRDefault="004D1C70" w:rsidP="00C13FB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10.</w:t>
      </w:r>
      <w:r w:rsidRPr="004D1C70">
        <w:rPr>
          <w:bCs/>
        </w:rPr>
        <w:tab/>
      </w:r>
      <w:r w:rsidRPr="00C13FBC">
        <w:rPr>
          <w:bCs/>
        </w:rPr>
        <w:t>Учреждение Комитета AC.1.</w:t>
      </w:r>
    </w:p>
    <w:p w:rsidR="004D1C70" w:rsidRPr="004D1C70" w:rsidRDefault="004D1C70" w:rsidP="00C13FB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11.</w:t>
      </w:r>
      <w:r w:rsidRPr="004D1C70">
        <w:rPr>
          <w:bCs/>
        </w:rPr>
        <w:tab/>
      </w:r>
      <w:r w:rsidRPr="00C13FBC">
        <w:rPr>
          <w:bCs/>
        </w:rPr>
        <w:t>Предложения по поправкам и исправлениям к существующим правилам и по новым правилам − голосование в АС.1</w:t>
      </w:r>
      <w:r w:rsidR="00440FFB" w:rsidRPr="00C13FBC">
        <w:rPr>
          <w:bCs/>
        </w:rPr>
        <w:t>.</w:t>
      </w:r>
    </w:p>
    <w:p w:rsidR="004D1C70" w:rsidRPr="004D1C70" w:rsidRDefault="004D1C70" w:rsidP="0022668A">
      <w:pPr>
        <w:pStyle w:val="H1GR"/>
        <w:rPr>
          <w:bCs/>
        </w:rPr>
      </w:pPr>
      <w:r w:rsidRPr="004D1C70">
        <w:rPr>
          <w:bCs/>
        </w:rPr>
        <w:tab/>
      </w:r>
      <w:r w:rsidRPr="004D1C70">
        <w:rPr>
          <w:bCs/>
          <w:lang w:val="en-GB"/>
        </w:rPr>
        <w:t>C</w:t>
      </w:r>
      <w:r w:rsidRPr="004D1C70">
        <w:rPr>
          <w:bCs/>
        </w:rPr>
        <w:t>.</w:t>
      </w:r>
      <w:r w:rsidRPr="004D1C70">
        <w:rPr>
          <w:bCs/>
        </w:rPr>
        <w:tab/>
      </w:r>
      <w:r w:rsidRPr="004D1C70">
        <w:t>Исполнительный комитет Соглашения 1998 года (</w:t>
      </w:r>
      <w:r w:rsidRPr="004D1C70">
        <w:rPr>
          <w:lang w:val="en-GB"/>
        </w:rPr>
        <w:t>AC</w:t>
      </w:r>
      <w:r w:rsidRPr="004D1C70">
        <w:t>.3)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12.</w:t>
      </w:r>
      <w:r w:rsidR="00440FFB">
        <w:rPr>
          <w:bCs/>
        </w:rPr>
        <w:tab/>
      </w:r>
      <w:r w:rsidRPr="004D1C70">
        <w:t>Учреждение Исполнительного комитета АС.3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13.</w:t>
      </w:r>
      <w:r w:rsidR="00440FFB">
        <w:rPr>
          <w:bCs/>
        </w:rPr>
        <w:tab/>
      </w:r>
      <w:r w:rsidRPr="004D1C70">
        <w:t>Мониторинг Соглашения 1998 года: сообщения Договаривающихся сторон, касающиеся транспонирования глобальных технических правил ООН и поправок к ним в свое национальное/региональное законодательство.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14.</w:t>
      </w:r>
      <w:r w:rsidR="00440FFB">
        <w:rPr>
          <w:bCs/>
        </w:rPr>
        <w:tab/>
      </w:r>
      <w:r w:rsidRPr="004D1C70">
        <w:t xml:space="preserve">Рассмотрение </w:t>
      </w:r>
      <w:r w:rsidRPr="004D1C70">
        <w:rPr>
          <w:lang w:val="en-GB"/>
        </w:rPr>
        <w:t>AC</w:t>
      </w:r>
      <w:r w:rsidRPr="004D1C70">
        <w:t>.3 проектов глобальных технических правил ООН и/или проектов поправок к введенным глобальным техническим правилам ООН и голосование по ним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lastRenderedPageBreak/>
        <w:t>15.</w:t>
      </w:r>
      <w:r w:rsidR="00440FFB">
        <w:rPr>
          <w:bCs/>
        </w:rPr>
        <w:tab/>
      </w:r>
      <w:r w:rsidRPr="004D1C70">
        <w:t>Рассмотрение технических правил, подлежащих включению в Компендиум потенциальных глобальных технических правил ООН, если таковые представлены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16.</w:t>
      </w:r>
      <w:r w:rsidR="00440FFB">
        <w:rPr>
          <w:bCs/>
        </w:rPr>
        <w:tab/>
      </w:r>
      <w:r w:rsidRPr="004D1C70">
        <w:t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если таковые получены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17.</w:t>
      </w:r>
      <w:r w:rsidR="00440FFB">
        <w:rPr>
          <w:bCs/>
        </w:rPr>
        <w:tab/>
      </w:r>
      <w:r w:rsidRPr="004D1C70">
        <w:t>Ход разработки новых глобальных технических правил ООН и поправок к введенным глобальны</w:t>
      </w:r>
      <w:r w:rsidR="00440FFB">
        <w:t>м техническим правилам ООН (ГТП </w:t>
      </w:r>
      <w:r w:rsidRPr="004D1C70">
        <w:t>ООН)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17.1</w:t>
      </w:r>
      <w:r w:rsidR="00440FFB">
        <w:tab/>
      </w:r>
      <w:r w:rsidRPr="004D1C70">
        <w:t>ГТП № 2 (всемирный согласованный цикл испытаний мотоциклов на выбросы загрязняющих веществ (ВЦИМ))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17.2</w:t>
      </w:r>
      <w:r w:rsidR="00440FFB">
        <w:tab/>
      </w:r>
      <w:r w:rsidRPr="004D1C70">
        <w:t>ГТП № 6 (безопасное остекление)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17.3</w:t>
      </w:r>
      <w:r w:rsidR="00440FFB">
        <w:tab/>
      </w:r>
      <w:r w:rsidRPr="004D1C70">
        <w:t>ГТП № 7 (подголовники)</w:t>
      </w:r>
      <w:r w:rsidR="00440FFB">
        <w:t>.</w:t>
      </w:r>
    </w:p>
    <w:p w:rsidR="004D1C70" w:rsidRPr="004D1C70" w:rsidRDefault="00440FFB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17.</w:t>
      </w:r>
      <w:r>
        <w:t>4</w:t>
      </w:r>
      <w:r>
        <w:tab/>
      </w:r>
      <w:r w:rsidR="004D1C70" w:rsidRPr="004D1C70">
        <w:t>ГТП № 9 (безопасность пешеходов)</w:t>
      </w:r>
      <w:r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17</w:t>
      </w:r>
      <w:r w:rsidR="00440FFB">
        <w:t>.</w:t>
      </w:r>
      <w:r w:rsidRPr="004D1C70">
        <w:t>5</w:t>
      </w:r>
      <w:r w:rsidR="00440FFB">
        <w:tab/>
      </w:r>
      <w:r w:rsidRPr="004D1C70">
        <w:t>ГТП № 14 (боковой удар о столб (БУС) – этап 2)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17.6</w:t>
      </w:r>
      <w:r w:rsidR="00440FFB">
        <w:tab/>
      </w:r>
      <w:r w:rsidRPr="004D1C70">
        <w:t xml:space="preserve">ГТП № 15 (всемирные согласованные процедуры испытания транспортных средств малой грузоподъемности (ВПИМ) – этап 1 </w:t>
      </w:r>
      <w:r w:rsidRPr="004D1C70">
        <w:rPr>
          <w:lang w:val="en-GB"/>
        </w:rPr>
        <w:t>b</w:t>
      </w:r>
      <w:r w:rsidRPr="004D1C70">
        <w:t>))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17.7</w:t>
      </w:r>
      <w:r w:rsidR="00440FFB">
        <w:tab/>
      </w:r>
      <w:r w:rsidRPr="004D1C70">
        <w:t xml:space="preserve">ГТП № </w:t>
      </w:r>
      <w:r w:rsidR="00787AE6">
        <w:t>16</w:t>
      </w:r>
      <w:r w:rsidRPr="004D1C70">
        <w:t xml:space="preserve"> (шины)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17.8</w:t>
      </w:r>
      <w:r w:rsidR="00440FFB">
        <w:tab/>
      </w:r>
      <w:r w:rsidRPr="004D1C70">
        <w:t>Проект ГТП, касающихся безопасности электромобилей (БЭМ)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17.9</w:t>
      </w:r>
      <w:r w:rsidRPr="004D1C70">
        <w:tab/>
        <w:t>Проект ГТП, касающихся бесшумных автотранспортных средств (БАТС)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18.</w:t>
      </w:r>
      <w:r w:rsidRPr="004D1C70">
        <w:rPr>
          <w:bCs/>
        </w:rPr>
        <w:tab/>
      </w:r>
      <w:r w:rsidRPr="004D1C70">
        <w:t>Пункты, по которым следует продолжить или начать обмен мнениями и данными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18.1</w:t>
      </w:r>
      <w:r w:rsidRPr="004D1C70">
        <w:tab/>
        <w:t>Сопоставимость краш-тестов автомобилей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18.2</w:t>
      </w:r>
      <w:r w:rsidRPr="004D1C70">
        <w:tab/>
        <w:t>Интеллектуальные транспортные системы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</w:pPr>
      <w:r w:rsidRPr="004D1C70">
        <w:t>18.3</w:t>
      </w:r>
      <w:r w:rsidRPr="004D1C70">
        <w:tab/>
        <w:t>Технологии освещения дорог</w:t>
      </w:r>
      <w:r w:rsidR="00440FFB">
        <w:t>.</w:t>
      </w:r>
      <w:r w:rsidRPr="004D1C70">
        <w:t xml:space="preserve"> 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18.4</w:t>
      </w:r>
      <w:r w:rsidRPr="004D1C70">
        <w:tab/>
        <w:t>Согласование испытания на боковой удар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18.5</w:t>
      </w:r>
      <w:r w:rsidR="00440FFB">
        <w:tab/>
      </w:r>
      <w:r w:rsidRPr="004D1C70">
        <w:t>Электромобили и окружающая среда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18.6</w:t>
      </w:r>
      <w:r w:rsidRPr="004D1C70">
        <w:tab/>
        <w:t>Технические требования к объемн</w:t>
      </w:r>
      <w:r w:rsidR="00440FFB">
        <w:t>ому механизму определения точки </w:t>
      </w:r>
      <w:r w:rsidRPr="004D1C70">
        <w:t>Н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18.7</w:t>
      </w:r>
      <w:r w:rsidR="00440FFB">
        <w:tab/>
      </w:r>
      <w:r w:rsidRPr="004D1C70">
        <w:t>Транспортные средства, работающие на водороде и топливных элементах (ТСВТЭ) (ГТП № 13) – этап 2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18.8</w:t>
      </w:r>
      <w:r w:rsidRPr="004D1C70">
        <w:tab/>
        <w:t>Новые технологии, которые еще не являются предметом регулирования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19.</w:t>
      </w:r>
      <w:r w:rsidRPr="004D1C70">
        <w:rPr>
          <w:bCs/>
        </w:rPr>
        <w:tab/>
      </w:r>
      <w:r w:rsidRPr="004D1C70">
        <w:t>Предложения по разработке новых ГТП ООН и/или поправок к введенным ГТП ООН, не включенные в пункт 17 повестки дня, если таковые представлены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20.</w:t>
      </w:r>
      <w:r w:rsidRPr="004D1C70">
        <w:rPr>
          <w:bCs/>
        </w:rPr>
        <w:tab/>
      </w:r>
      <w:r w:rsidRPr="004D1C70">
        <w:t>Обмен информацией о новых приоритетах, подлежащих включению в программу работы</w:t>
      </w:r>
      <w:r w:rsidR="00440FFB">
        <w:t>.</w:t>
      </w:r>
    </w:p>
    <w:p w:rsidR="004D1C70" w:rsidRPr="004D1C70" w:rsidRDefault="004D1C70" w:rsidP="0022668A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t>21.</w:t>
      </w:r>
      <w:r w:rsidRPr="004D1C70">
        <w:tab/>
        <w:t>Прочие вопросы.</w:t>
      </w:r>
    </w:p>
    <w:p w:rsidR="004D1C70" w:rsidRPr="004D1C70" w:rsidRDefault="004D1C70" w:rsidP="003F66CD">
      <w:pPr>
        <w:pStyle w:val="H1GR"/>
        <w:rPr>
          <w:bCs/>
        </w:rPr>
      </w:pPr>
      <w:r w:rsidRPr="004D1C70">
        <w:rPr>
          <w:bCs/>
        </w:rPr>
        <w:lastRenderedPageBreak/>
        <w:tab/>
      </w:r>
      <w:r w:rsidRPr="004D1C70">
        <w:rPr>
          <w:bCs/>
          <w:lang w:val="en-GB"/>
        </w:rPr>
        <w:t>D</w:t>
      </w:r>
      <w:r w:rsidRPr="004D1C70">
        <w:rPr>
          <w:bCs/>
        </w:rPr>
        <w:t>.</w:t>
      </w:r>
      <w:r w:rsidRPr="004D1C70">
        <w:rPr>
          <w:bCs/>
        </w:rPr>
        <w:tab/>
      </w:r>
      <w:r w:rsidRPr="004D1C70">
        <w:t>Административный комитет Соглашения 1997 года (</w:t>
      </w:r>
      <w:r w:rsidRPr="004D1C70">
        <w:rPr>
          <w:lang w:val="en-GB"/>
        </w:rPr>
        <w:t>AC</w:t>
      </w:r>
      <w:r w:rsidRPr="004D1C70">
        <w:t>.4)</w:t>
      </w:r>
    </w:p>
    <w:p w:rsidR="004D1C70" w:rsidRPr="004D1C70" w:rsidRDefault="004D1C70" w:rsidP="00C13FB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22.</w:t>
      </w:r>
      <w:r w:rsidRPr="00C13FBC">
        <w:rPr>
          <w:bCs/>
        </w:rPr>
        <w:tab/>
        <w:t>Учреждение Комитета AC.4 и выборы должностных лиц на 2015 год</w:t>
      </w:r>
      <w:r w:rsidR="00C13FBC">
        <w:rPr>
          <w:bCs/>
        </w:rPr>
        <w:t>.</w:t>
      </w:r>
    </w:p>
    <w:p w:rsidR="004D1C70" w:rsidRPr="004D1C70" w:rsidRDefault="004D1C70" w:rsidP="00C13FB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23.</w:t>
      </w:r>
      <w:r w:rsidRPr="004D1C70">
        <w:rPr>
          <w:bCs/>
        </w:rPr>
        <w:tab/>
      </w:r>
      <w:r w:rsidRPr="00C13FBC">
        <w:rPr>
          <w:bCs/>
        </w:rPr>
        <w:t>Поправки к предписаниям № 1 и 2</w:t>
      </w:r>
      <w:r w:rsidR="00C13FBC">
        <w:rPr>
          <w:bCs/>
        </w:rPr>
        <w:t>.</w:t>
      </w:r>
    </w:p>
    <w:p w:rsidR="004D1C70" w:rsidRPr="004D1C70" w:rsidRDefault="004D1C70" w:rsidP="00C13FBC">
      <w:pPr>
        <w:pStyle w:val="SingleTxtGR"/>
        <w:tabs>
          <w:tab w:val="clear" w:pos="1701"/>
          <w:tab w:val="left" w:pos="1985"/>
        </w:tabs>
        <w:ind w:left="1985" w:hanging="851"/>
        <w:rPr>
          <w:bCs/>
        </w:rPr>
      </w:pPr>
      <w:r w:rsidRPr="004D1C70">
        <w:rPr>
          <w:bCs/>
        </w:rPr>
        <w:t>24.</w:t>
      </w:r>
      <w:r w:rsidRPr="004D1C70">
        <w:rPr>
          <w:bCs/>
        </w:rPr>
        <w:tab/>
      </w:r>
      <w:r w:rsidRPr="00C13FBC">
        <w:rPr>
          <w:bCs/>
        </w:rPr>
        <w:t>Прочие вопросы.</w:t>
      </w:r>
    </w:p>
    <w:p w:rsidR="004D1C70" w:rsidRPr="004D1C70" w:rsidRDefault="003F66CD" w:rsidP="003F66CD">
      <w:pPr>
        <w:pStyle w:val="HChGR"/>
      </w:pPr>
      <w:bookmarkStart w:id="16" w:name="_Toc416185986"/>
      <w:r>
        <w:tab/>
      </w:r>
      <w:r w:rsidR="004D1C70" w:rsidRPr="004D1C70">
        <w:t>II.</w:t>
      </w:r>
      <w:r w:rsidR="004D1C70" w:rsidRPr="004D1C70">
        <w:tab/>
        <w:t>Аннотации и перечень документов</w:t>
      </w:r>
    </w:p>
    <w:p w:rsidR="004D1C70" w:rsidRPr="004D1C70" w:rsidRDefault="004D1C70" w:rsidP="003F66CD">
      <w:pPr>
        <w:pStyle w:val="H1GR"/>
      </w:pPr>
      <w:r w:rsidRPr="004D1C70">
        <w:tab/>
        <w:t>A.</w:t>
      </w:r>
      <w:r w:rsidRPr="004D1C70">
        <w:tab/>
        <w:t>Всемирный форум для согласования правил в области транспортных средств (WP.29)</w:t>
      </w:r>
      <w:bookmarkEnd w:id="16"/>
    </w:p>
    <w:p w:rsidR="004D1C70" w:rsidRPr="004D1C70" w:rsidRDefault="004D1C70" w:rsidP="003F66CD">
      <w:pPr>
        <w:pStyle w:val="H23GR"/>
      </w:pPr>
      <w:r w:rsidRPr="004D1C70">
        <w:tab/>
      </w:r>
      <w:bookmarkStart w:id="17" w:name="_Toc416185987"/>
      <w:r w:rsidR="00864CDA">
        <w:t>1.</w:t>
      </w:r>
      <w:r w:rsidRPr="004D1C70">
        <w:tab/>
        <w:t>Утверждение повестки дня</w:t>
      </w:r>
      <w:bookmarkEnd w:id="17"/>
    </w:p>
    <w:p w:rsidR="004D1C70" w:rsidRPr="004D1C70" w:rsidRDefault="003F66CD" w:rsidP="008C4931">
      <w:pPr>
        <w:pStyle w:val="SingleTxtGR"/>
      </w:pPr>
      <w:r>
        <w:tab/>
      </w:r>
      <w:r w:rsidR="004D1C70" w:rsidRPr="004D1C70">
        <w:t>В соответствии с правилом 7 главы III Правил процедуры Всемирного форума для согласования правил в области транспортных средств (WP.29) (TRANS/WP.29/690, Amend.1 и Amend.2) первым пунктом предварительной повестки дня является утверждение повестки дня.</w:t>
      </w:r>
    </w:p>
    <w:p w:rsidR="004D1C70" w:rsidRPr="003F66CD" w:rsidRDefault="004D1C70" w:rsidP="003F66CD">
      <w:pPr>
        <w:pStyle w:val="SingleTxtGR"/>
        <w:rPr>
          <w:b/>
          <w:iCs/>
        </w:rPr>
      </w:pPr>
      <w:r w:rsidRPr="003F66CD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4D1C70">
        <w:trPr>
          <w:cantSplit/>
        </w:trPr>
        <w:tc>
          <w:tcPr>
            <w:tcW w:w="3366" w:type="dxa"/>
            <w:shd w:val="clear" w:color="auto" w:fill="auto"/>
          </w:tcPr>
          <w:p w:rsidR="004D1C70" w:rsidRPr="004D1C70" w:rsidRDefault="004D1C70" w:rsidP="003F66CD">
            <w:pPr>
              <w:spacing w:after="120"/>
            </w:pPr>
            <w:r w:rsidRPr="004D1C70">
              <w:t>ECE/TRANS/WP.29/1115</w:t>
            </w:r>
          </w:p>
        </w:tc>
        <w:tc>
          <w:tcPr>
            <w:tcW w:w="4005" w:type="dxa"/>
            <w:shd w:val="clear" w:color="auto" w:fill="auto"/>
          </w:tcPr>
          <w:p w:rsidR="004D1C70" w:rsidRPr="004D1C70" w:rsidRDefault="004D1C70" w:rsidP="003F66CD">
            <w:pPr>
              <w:spacing w:after="120"/>
            </w:pPr>
            <w:r w:rsidRPr="004D1C70">
              <w:t>Аннотированная предварительная повестка дня 166-й сессии</w:t>
            </w:r>
          </w:p>
        </w:tc>
      </w:tr>
    </w:tbl>
    <w:p w:rsidR="004D1C70" w:rsidRPr="004D1C70" w:rsidRDefault="004D1C70" w:rsidP="003F66CD">
      <w:pPr>
        <w:pStyle w:val="H23GR"/>
      </w:pPr>
      <w:r w:rsidRPr="004D1C70">
        <w:tab/>
      </w:r>
      <w:bookmarkStart w:id="18" w:name="_Toc416185988"/>
      <w:r w:rsidRPr="004D1C70">
        <w:t>2.</w:t>
      </w:r>
      <w:r w:rsidRPr="004D1C70">
        <w:tab/>
        <w:t>Координация и организация работы</w:t>
      </w:r>
      <w:bookmarkEnd w:id="18"/>
    </w:p>
    <w:p w:rsidR="004D1C70" w:rsidRPr="004D1C70" w:rsidRDefault="004D1C70" w:rsidP="003F66CD">
      <w:pPr>
        <w:pStyle w:val="H4GR"/>
        <w:spacing w:before="240"/>
        <w:ind w:left="1134" w:hanging="1134"/>
      </w:pPr>
      <w:r w:rsidRPr="004D1C70">
        <w:tab/>
      </w:r>
      <w:bookmarkStart w:id="19" w:name="_Toc416185989"/>
      <w:r w:rsidRPr="004D1C70">
        <w:t>2.1</w:t>
      </w:r>
      <w:r w:rsidRPr="004D1C70">
        <w:tab/>
        <w:t>Доклад о работе сессии Административного комитета по координации работы (WP.29/AC.2)</w:t>
      </w:r>
      <w:bookmarkEnd w:id="19"/>
    </w:p>
    <w:p w:rsidR="004D1C70" w:rsidRPr="004D1C70" w:rsidRDefault="00514080" w:rsidP="003F66CD">
      <w:pPr>
        <w:pStyle w:val="SingleTxtGR"/>
      </w:pPr>
      <w:r>
        <w:tab/>
      </w:r>
      <w:r w:rsidR="004D1C70" w:rsidRPr="004D1C70">
        <w:t>Председатель Административного комитета (WP.29/AC.2) сообщит о результатах обсуждений, состоявшихся в ходе его 11</w:t>
      </w:r>
      <w:r w:rsidR="00864CDA">
        <w:t>8</w:t>
      </w:r>
      <w:r w:rsidR="004D1C70" w:rsidRPr="004D1C70">
        <w:t>-й сессии, и представит рекомендации Административного комитета Всемирному форуму для рассмотрения и принятия.</w:t>
      </w:r>
    </w:p>
    <w:p w:rsidR="004D1C70" w:rsidRPr="00514080" w:rsidRDefault="004D1C70" w:rsidP="00514080">
      <w:pPr>
        <w:pStyle w:val="H4GR"/>
        <w:spacing w:before="240"/>
        <w:ind w:left="1134" w:hanging="1134"/>
      </w:pPr>
      <w:r w:rsidRPr="00514080">
        <w:tab/>
      </w:r>
      <w:bookmarkStart w:id="20" w:name="_Toc416185990"/>
      <w:r w:rsidRPr="00514080">
        <w:t>2.2</w:t>
      </w:r>
      <w:r w:rsidRPr="00514080">
        <w:tab/>
        <w:t>Программа работы и документация</w:t>
      </w:r>
      <w:bookmarkEnd w:id="20"/>
    </w:p>
    <w:p w:rsidR="004D1C70" w:rsidRPr="004D1C70" w:rsidRDefault="00514080" w:rsidP="003F66CD">
      <w:pPr>
        <w:pStyle w:val="SingleTxtGR"/>
      </w:pPr>
      <w:r>
        <w:tab/>
      </w:r>
      <w:r w:rsidR="004D1C70" w:rsidRPr="004D1C70">
        <w:t>Всемирный форум, возможно, пожелает рассмотреть программу работы, включая перечень документов и перечень неофициальных рабочих групп. Проект расписания сессий на 2016 год будет представлен секретариатом для рассмотрения.</w:t>
      </w:r>
    </w:p>
    <w:p w:rsidR="004D1C70" w:rsidRPr="004D1C70" w:rsidRDefault="004D1C70" w:rsidP="003F66CD">
      <w:pPr>
        <w:pStyle w:val="SingleTxtGR"/>
        <w:rPr>
          <w:b/>
          <w:bCs/>
          <w:iCs/>
        </w:rPr>
      </w:pPr>
      <w:r w:rsidRPr="004D1C70">
        <w:rPr>
          <w:b/>
          <w:bCs/>
        </w:rPr>
        <w:t>Документация</w:t>
      </w:r>
    </w:p>
    <w:p w:rsidR="004D1C70" w:rsidRPr="004D1C70" w:rsidRDefault="004D1C70" w:rsidP="003F66CD">
      <w:pPr>
        <w:pStyle w:val="SingleTxtGR"/>
      </w:pPr>
      <w:r w:rsidRPr="004D1C70">
        <w:t>ECE/TRANS/WP.29/2015/1/Rev.1</w:t>
      </w:r>
      <w:r w:rsidRPr="004D1C70">
        <w:tab/>
        <w:t>Пересмотренная программа работы</w:t>
      </w:r>
    </w:p>
    <w:p w:rsidR="004D1C70" w:rsidRPr="004D1C70" w:rsidRDefault="004D1C70" w:rsidP="003F66CD">
      <w:pPr>
        <w:pStyle w:val="SingleTxtGR"/>
      </w:pPr>
      <w:r w:rsidRPr="004D1C70">
        <w:t>WP.29-166-01</w:t>
      </w:r>
      <w:r w:rsidRPr="004D1C70">
        <w:tab/>
      </w:r>
      <w:r w:rsidR="00514080">
        <w:tab/>
      </w:r>
      <w:r w:rsidR="00514080">
        <w:tab/>
      </w:r>
      <w:r w:rsidR="00514080">
        <w:tab/>
      </w:r>
      <w:r w:rsidR="00514080">
        <w:tab/>
      </w:r>
      <w:r w:rsidRPr="004D1C70">
        <w:t>Проект расписания сессий на 2016 год</w:t>
      </w:r>
    </w:p>
    <w:p w:rsidR="004D1C70" w:rsidRPr="00514080" w:rsidRDefault="004D1C70" w:rsidP="00514080">
      <w:pPr>
        <w:pStyle w:val="H4GR"/>
        <w:spacing w:before="240"/>
        <w:ind w:left="1134" w:hanging="1134"/>
      </w:pPr>
      <w:r w:rsidRPr="00514080">
        <w:tab/>
      </w:r>
      <w:bookmarkStart w:id="21" w:name="_Toc416185991"/>
      <w:r w:rsidRPr="00514080">
        <w:t>2.3</w:t>
      </w:r>
      <w:r w:rsidRPr="00514080">
        <w:tab/>
        <w:t>Интеллектуальные транспортные системы</w:t>
      </w:r>
      <w:bookmarkEnd w:id="21"/>
    </w:p>
    <w:p w:rsidR="004D1C70" w:rsidRPr="004D1C70" w:rsidRDefault="00514080" w:rsidP="003F66CD">
      <w:pPr>
        <w:pStyle w:val="SingleTxtGR"/>
      </w:pPr>
      <w:r>
        <w:tab/>
      </w:r>
      <w:r w:rsidR="004D1C70" w:rsidRPr="004D1C70">
        <w:t>Всемирный форум, возможно, пожелает заслушать информацию о развитии интеллектуальных транспортных систем (ИТС).</w:t>
      </w:r>
    </w:p>
    <w:p w:rsidR="004D1C70" w:rsidRPr="004D1C70" w:rsidRDefault="004D1C70" w:rsidP="00514080">
      <w:pPr>
        <w:pStyle w:val="H23GR"/>
      </w:pPr>
      <w:r w:rsidRPr="004D1C70">
        <w:tab/>
      </w:r>
      <w:bookmarkStart w:id="22" w:name="_Toc416185992"/>
      <w:r w:rsidRPr="004D1C70">
        <w:t>3.</w:t>
      </w:r>
      <w:r w:rsidRPr="004D1C70">
        <w:tab/>
        <w:t>Рассмотрение докладов вспомогательных рабочих групп WP.29</w:t>
      </w:r>
      <w:bookmarkEnd w:id="22"/>
    </w:p>
    <w:p w:rsidR="004D1C70" w:rsidRPr="004D1C70" w:rsidRDefault="00514080" w:rsidP="003F66CD">
      <w:pPr>
        <w:pStyle w:val="SingleTxtGR"/>
      </w:pPr>
      <w:r>
        <w:tab/>
      </w:r>
      <w:r w:rsidR="004D1C70" w:rsidRPr="004D1C70">
        <w:t xml:space="preserve">Как ожидается, Всемирный форум рассмотрит и утвердит доклады рабочих групп по пассивной безопасности (GRSP), по проблемам энергии и </w:t>
      </w:r>
      <w:r w:rsidR="004D1C70" w:rsidRPr="004D1C70">
        <w:lastRenderedPageBreak/>
        <w:t>загрязнения окружающей среды (GRPE), по вопросам шума (GRB) и по вопросам торможения и ходовой части (GRRF).</w:t>
      </w:r>
    </w:p>
    <w:p w:rsidR="004D1C70" w:rsidRPr="00514080" w:rsidRDefault="004D1C70" w:rsidP="00514080">
      <w:pPr>
        <w:pStyle w:val="H4GR"/>
        <w:spacing w:before="240"/>
        <w:ind w:left="1134" w:hanging="1134"/>
      </w:pPr>
      <w:r w:rsidRPr="00514080">
        <w:tab/>
      </w:r>
      <w:bookmarkStart w:id="23" w:name="_Toc416185993"/>
      <w:r w:rsidRPr="00514080">
        <w:t>3.1</w:t>
      </w:r>
      <w:r w:rsidRPr="00514080">
        <w:tab/>
        <w:t>Рабочая группа по пассивной безопасности (GRSP)</w:t>
      </w:r>
      <w:bookmarkEnd w:id="23"/>
      <w:r w:rsidR="00514080">
        <w:br/>
      </w:r>
      <w:bookmarkStart w:id="24" w:name="_Toc416185994"/>
      <w:r w:rsidRPr="00514080">
        <w:t>(пятьдесят шестая сессия, 9–12 декабря 2014 года)</w:t>
      </w:r>
      <w:bookmarkEnd w:id="24"/>
    </w:p>
    <w:p w:rsidR="004D1C70" w:rsidRPr="00514080" w:rsidRDefault="004D1C70" w:rsidP="003F66CD">
      <w:pPr>
        <w:pStyle w:val="SingleTxtGR"/>
        <w:rPr>
          <w:b/>
          <w:iCs/>
        </w:rPr>
      </w:pPr>
      <w:r w:rsidRPr="00514080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4D1C70">
        <w:trPr>
          <w:cantSplit/>
        </w:trPr>
        <w:tc>
          <w:tcPr>
            <w:tcW w:w="3366" w:type="dxa"/>
            <w:shd w:val="clear" w:color="auto" w:fill="auto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ECE/TRANS/WP.29/GRSP/56</w:t>
            </w:r>
          </w:p>
        </w:tc>
        <w:tc>
          <w:tcPr>
            <w:tcW w:w="4005" w:type="dxa"/>
            <w:shd w:val="clear" w:color="auto" w:fill="auto"/>
          </w:tcPr>
          <w:p w:rsidR="004D1C70" w:rsidRPr="004D1C70" w:rsidRDefault="004D1C70" w:rsidP="00514080">
            <w:pPr>
              <w:spacing w:after="120"/>
            </w:pPr>
            <w:r w:rsidRPr="004D1C70">
              <w:t>Доклад о работе пятьдесят шестой сессии GRSP</w:t>
            </w:r>
          </w:p>
        </w:tc>
      </w:tr>
    </w:tbl>
    <w:p w:rsidR="004D1C70" w:rsidRPr="00514080" w:rsidRDefault="004D1C70" w:rsidP="00514080">
      <w:pPr>
        <w:pStyle w:val="H4GR"/>
        <w:spacing w:before="240"/>
        <w:ind w:left="1134" w:hanging="1134"/>
      </w:pPr>
      <w:r w:rsidRPr="00514080">
        <w:tab/>
      </w:r>
      <w:bookmarkStart w:id="25" w:name="_Toc416185995"/>
      <w:r w:rsidRPr="00514080">
        <w:t>3.2</w:t>
      </w:r>
      <w:r w:rsidR="004C525B">
        <w:tab/>
      </w:r>
      <w:r w:rsidRPr="00514080">
        <w:t xml:space="preserve">Рабочая группа по проблемам энергии и загрязнения </w:t>
      </w:r>
      <w:r w:rsidR="0092625E">
        <w:t xml:space="preserve">окружающей среды </w:t>
      </w:r>
      <w:r w:rsidRPr="00514080">
        <w:t>(GRPE)</w:t>
      </w:r>
      <w:bookmarkEnd w:id="25"/>
      <w:r w:rsidR="004C525B">
        <w:br/>
      </w:r>
      <w:bookmarkStart w:id="26" w:name="_Toc416185996"/>
      <w:r w:rsidRPr="00514080">
        <w:t>(семидесятая сессия, 13</w:t>
      </w:r>
      <w:r w:rsidR="00844F53">
        <w:t>−</w:t>
      </w:r>
      <w:r w:rsidRPr="00514080">
        <w:t>16 января 2015 года)</w:t>
      </w:r>
      <w:bookmarkEnd w:id="26"/>
    </w:p>
    <w:p w:rsidR="004D1C70" w:rsidRPr="004C525B" w:rsidRDefault="004D1C70" w:rsidP="004C525B">
      <w:pPr>
        <w:pStyle w:val="SingleTxtGR"/>
        <w:rPr>
          <w:b/>
          <w:iCs/>
        </w:rPr>
      </w:pPr>
      <w:r w:rsidRPr="004C525B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4D1C70">
        <w:trPr>
          <w:cantSplit/>
        </w:trPr>
        <w:tc>
          <w:tcPr>
            <w:tcW w:w="3366" w:type="dxa"/>
            <w:shd w:val="clear" w:color="auto" w:fill="auto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ECE/TRANS/WP.29/GRPE/70</w:t>
            </w:r>
          </w:p>
        </w:tc>
        <w:tc>
          <w:tcPr>
            <w:tcW w:w="4005" w:type="dxa"/>
            <w:shd w:val="clear" w:color="auto" w:fill="auto"/>
          </w:tcPr>
          <w:p w:rsidR="004D1C70" w:rsidRPr="004D1C70" w:rsidRDefault="004D1C70" w:rsidP="00514080">
            <w:pPr>
              <w:spacing w:after="120"/>
            </w:pPr>
            <w:r w:rsidRPr="004D1C70">
              <w:t>Доклад о работе семидесятой сессии GRPE</w:t>
            </w:r>
          </w:p>
        </w:tc>
      </w:tr>
    </w:tbl>
    <w:p w:rsidR="004D1C70" w:rsidRPr="00514080" w:rsidRDefault="004D1C70" w:rsidP="00514080">
      <w:pPr>
        <w:pStyle w:val="H4GR"/>
        <w:spacing w:before="240"/>
        <w:ind w:left="1134" w:hanging="1134"/>
      </w:pPr>
      <w:r w:rsidRPr="00514080">
        <w:tab/>
      </w:r>
      <w:bookmarkStart w:id="27" w:name="_Toc416185997"/>
      <w:r w:rsidRPr="00514080">
        <w:t>3.3</w:t>
      </w:r>
      <w:r w:rsidR="004C525B">
        <w:tab/>
      </w:r>
      <w:r w:rsidRPr="00514080">
        <w:t>Рабочая группа по вопросам шума (GRB)</w:t>
      </w:r>
      <w:bookmarkEnd w:id="27"/>
      <w:r w:rsidR="004C525B">
        <w:br/>
      </w:r>
      <w:bookmarkStart w:id="28" w:name="_Toc416185998"/>
      <w:r w:rsidRPr="00514080">
        <w:t>(шестьдесят первая сессия, 27</w:t>
      </w:r>
      <w:r w:rsidR="00613E7B">
        <w:t>−</w:t>
      </w:r>
      <w:r w:rsidRPr="00514080">
        <w:t>29 января 2015 года)</w:t>
      </w:r>
      <w:bookmarkEnd w:id="28"/>
    </w:p>
    <w:p w:rsidR="004D1C70" w:rsidRPr="004C525B" w:rsidRDefault="004D1C70" w:rsidP="004C525B">
      <w:pPr>
        <w:pStyle w:val="SingleTxtGR"/>
        <w:rPr>
          <w:b/>
        </w:rPr>
      </w:pPr>
      <w:r w:rsidRPr="004C525B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4D1C70">
        <w:tc>
          <w:tcPr>
            <w:tcW w:w="3366" w:type="dxa"/>
            <w:shd w:val="clear" w:color="auto" w:fill="auto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ECE/TRANS/WP.29/GRB/59</w:t>
            </w:r>
          </w:p>
        </w:tc>
        <w:tc>
          <w:tcPr>
            <w:tcW w:w="4005" w:type="dxa"/>
            <w:shd w:val="clear" w:color="auto" w:fill="auto"/>
          </w:tcPr>
          <w:p w:rsidR="004D1C70" w:rsidRPr="004D1C70" w:rsidRDefault="004D1C70" w:rsidP="00514080">
            <w:pPr>
              <w:spacing w:after="120"/>
            </w:pPr>
            <w:r w:rsidRPr="004D1C70">
              <w:t>Доклад о работе шестьдесят первой сессии GRB</w:t>
            </w:r>
          </w:p>
        </w:tc>
      </w:tr>
    </w:tbl>
    <w:p w:rsidR="004D1C70" w:rsidRPr="00514080" w:rsidRDefault="004D1C70" w:rsidP="00514080">
      <w:pPr>
        <w:pStyle w:val="H4GR"/>
        <w:spacing w:before="240"/>
        <w:ind w:left="1134" w:hanging="1134"/>
      </w:pPr>
      <w:r w:rsidRPr="00514080">
        <w:tab/>
      </w:r>
      <w:bookmarkStart w:id="29" w:name="_Toc416185999"/>
      <w:r w:rsidRPr="00514080">
        <w:t>3.4</w:t>
      </w:r>
      <w:r w:rsidR="004C525B">
        <w:tab/>
      </w:r>
      <w:r w:rsidRPr="00514080">
        <w:t>Рабочая группа по вопросам торможения и ходовой части (GRRF)</w:t>
      </w:r>
      <w:bookmarkEnd w:id="29"/>
      <w:r w:rsidR="004C525B">
        <w:br/>
      </w:r>
      <w:bookmarkStart w:id="30" w:name="_Toc416186000"/>
      <w:r w:rsidRPr="00514080">
        <w:t>(семьдесят девятая сессия, 16</w:t>
      </w:r>
      <w:r w:rsidR="004C525B">
        <w:t>−</w:t>
      </w:r>
      <w:r w:rsidRPr="00514080">
        <w:t>20 февраля 2015 года)</w:t>
      </w:r>
      <w:bookmarkEnd w:id="30"/>
    </w:p>
    <w:p w:rsidR="004D1C70" w:rsidRPr="004C525B" w:rsidRDefault="004D1C70" w:rsidP="004C525B">
      <w:pPr>
        <w:pStyle w:val="SingleTxtGR"/>
        <w:rPr>
          <w:b/>
        </w:rPr>
      </w:pPr>
      <w:r w:rsidRPr="004C525B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4D1C70">
        <w:tc>
          <w:tcPr>
            <w:tcW w:w="3366" w:type="dxa"/>
            <w:shd w:val="clear" w:color="auto" w:fill="auto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ECE/TRANS/WP.29/GRRF/79</w:t>
            </w:r>
          </w:p>
        </w:tc>
        <w:tc>
          <w:tcPr>
            <w:tcW w:w="4005" w:type="dxa"/>
            <w:shd w:val="clear" w:color="auto" w:fill="auto"/>
          </w:tcPr>
          <w:p w:rsidR="004D1C70" w:rsidRPr="004D1C70" w:rsidRDefault="004D1C70" w:rsidP="00514080">
            <w:pPr>
              <w:spacing w:after="120"/>
            </w:pPr>
            <w:r w:rsidRPr="004D1C70">
              <w:t>Доклад о работе семьдесят девятой сессии GRRF</w:t>
            </w:r>
          </w:p>
        </w:tc>
      </w:tr>
    </w:tbl>
    <w:p w:rsidR="004D1C70" w:rsidRPr="00613E7B" w:rsidRDefault="004D1C70" w:rsidP="00613E7B">
      <w:pPr>
        <w:pStyle w:val="H4GR"/>
        <w:spacing w:before="240"/>
        <w:ind w:left="1134" w:hanging="1134"/>
      </w:pPr>
      <w:r w:rsidRPr="00613E7B">
        <w:tab/>
      </w:r>
      <w:bookmarkStart w:id="31" w:name="_Toc416186001"/>
      <w:r w:rsidRPr="00613E7B">
        <w:t>3.5</w:t>
      </w:r>
      <w:r w:rsidR="00613E7B">
        <w:tab/>
      </w:r>
      <w:r w:rsidRPr="00613E7B">
        <w:t>Основные вопросы, рассмотренные на последних сессиях</w:t>
      </w:r>
      <w:bookmarkEnd w:id="31"/>
    </w:p>
    <w:p w:rsidR="004D1C70" w:rsidRPr="004D1C70" w:rsidRDefault="004D1C70" w:rsidP="00613E7B">
      <w:pPr>
        <w:pStyle w:val="H56GR"/>
      </w:pPr>
      <w:r w:rsidRPr="004D1C70">
        <w:tab/>
      </w:r>
      <w:bookmarkStart w:id="32" w:name="_Toc416186002"/>
      <w:r w:rsidRPr="004D1C70">
        <w:t>3.5.1</w:t>
      </w:r>
      <w:r w:rsidR="00613E7B">
        <w:tab/>
      </w:r>
      <w:r w:rsidRPr="004D1C70">
        <w:t>Рабочая группа по вопросам освещения и световой сигнализации (GRE)</w:t>
      </w:r>
      <w:bookmarkEnd w:id="32"/>
      <w:r w:rsidR="00613E7B">
        <w:br/>
      </w:r>
      <w:bookmarkStart w:id="33" w:name="_Toc416186003"/>
      <w:r w:rsidRPr="004D1C70">
        <w:t>(семьдесят третья сессия, 14</w:t>
      </w:r>
      <w:r w:rsidR="00842542">
        <w:t>−</w:t>
      </w:r>
      <w:r w:rsidRPr="004D1C70">
        <w:t>17 апреля 2015 года)</w:t>
      </w:r>
      <w:bookmarkEnd w:id="33"/>
    </w:p>
    <w:p w:rsidR="004D1C70" w:rsidRPr="004D1C70" w:rsidRDefault="00613E7B" w:rsidP="004C525B">
      <w:pPr>
        <w:pStyle w:val="SingleTxtGR"/>
      </w:pPr>
      <w:r>
        <w:tab/>
      </w:r>
      <w:r w:rsidR="004D1C70" w:rsidRPr="004D1C70">
        <w:t>Председатель GRE сделает устное сообщение по основным вопросам, рассмотренным на сессии.</w:t>
      </w:r>
    </w:p>
    <w:p w:rsidR="004D1C70" w:rsidRPr="004D1C70" w:rsidRDefault="004D1C70" w:rsidP="00613E7B">
      <w:pPr>
        <w:pStyle w:val="H56GR"/>
      </w:pPr>
      <w:r w:rsidRPr="004D1C70">
        <w:tab/>
      </w:r>
      <w:bookmarkStart w:id="34" w:name="_Toc416186004"/>
      <w:r w:rsidRPr="004D1C70">
        <w:t>3.5.2</w:t>
      </w:r>
      <w:r w:rsidR="00613E7B">
        <w:tab/>
      </w:r>
      <w:r w:rsidRPr="004D1C70">
        <w:t>Рабочая группа по общим предписаниям, касающимся безопасности (GRSG)</w:t>
      </w:r>
      <w:bookmarkEnd w:id="34"/>
      <w:r w:rsidR="00613E7B">
        <w:br/>
      </w:r>
      <w:bookmarkStart w:id="35" w:name="_Toc416186005"/>
      <w:r w:rsidRPr="004D1C70">
        <w:t>(108-я сессия, 4</w:t>
      </w:r>
      <w:r w:rsidR="00842542">
        <w:t>−</w:t>
      </w:r>
      <w:r w:rsidRPr="004D1C70">
        <w:t>8 мая 2015 года)</w:t>
      </w:r>
      <w:bookmarkEnd w:id="35"/>
    </w:p>
    <w:p w:rsidR="004D1C70" w:rsidRPr="004D1C70" w:rsidRDefault="00613E7B" w:rsidP="004C525B">
      <w:pPr>
        <w:pStyle w:val="SingleTxtGR"/>
      </w:pPr>
      <w:r>
        <w:tab/>
      </w:r>
      <w:r w:rsidR="004D1C70" w:rsidRPr="004D1C70">
        <w:t>Председатель GRSG сделает устное сообщение по основным вопросам, рассмотренным на сессии.</w:t>
      </w:r>
    </w:p>
    <w:p w:rsidR="004D1C70" w:rsidRPr="004D1C70" w:rsidRDefault="004D1C70" w:rsidP="00613E7B">
      <w:pPr>
        <w:pStyle w:val="H56GR"/>
      </w:pPr>
      <w:r w:rsidRPr="004D1C70">
        <w:tab/>
      </w:r>
      <w:bookmarkStart w:id="36" w:name="_Toc416186006"/>
      <w:r w:rsidRPr="004D1C70">
        <w:t>3.5.3</w:t>
      </w:r>
      <w:r w:rsidR="00613E7B">
        <w:tab/>
      </w:r>
      <w:r w:rsidRPr="004D1C70">
        <w:t>Рабочая группа по пассивной безопасности (GRSP)</w:t>
      </w:r>
      <w:bookmarkEnd w:id="36"/>
      <w:r w:rsidR="00613E7B">
        <w:br/>
      </w:r>
      <w:bookmarkStart w:id="37" w:name="_Toc416186007"/>
      <w:r w:rsidR="00842542">
        <w:t>(пятьдесят седьмая сессия, 18</w:t>
      </w:r>
      <w:r w:rsidRPr="004D1C70">
        <w:t>–22 мая 2015 года)</w:t>
      </w:r>
      <w:bookmarkEnd w:id="37"/>
    </w:p>
    <w:p w:rsidR="004D1C70" w:rsidRPr="004D1C70" w:rsidRDefault="00842542" w:rsidP="004C525B">
      <w:pPr>
        <w:pStyle w:val="SingleTxtGR"/>
      </w:pPr>
      <w:r>
        <w:tab/>
      </w:r>
      <w:r w:rsidR="004D1C70" w:rsidRPr="004D1C70">
        <w:t>Председатель GRSP сделает устное сообщение по основным вопросам, рассмотренным на сессии.</w:t>
      </w:r>
    </w:p>
    <w:p w:rsidR="004D1C70" w:rsidRPr="004D1C70" w:rsidRDefault="004D1C70" w:rsidP="00613E7B">
      <w:pPr>
        <w:pStyle w:val="H56GR"/>
      </w:pPr>
      <w:r w:rsidRPr="004D1C70">
        <w:lastRenderedPageBreak/>
        <w:tab/>
      </w:r>
      <w:bookmarkStart w:id="38" w:name="_Toc416186008"/>
      <w:r w:rsidRPr="004D1C70">
        <w:t>3.5.4</w:t>
      </w:r>
      <w:r w:rsidR="00842542">
        <w:tab/>
      </w:r>
      <w:r w:rsidRPr="004D1C70">
        <w:t xml:space="preserve">Рабочая группа по проблемам энергии и загрязнения </w:t>
      </w:r>
      <w:r w:rsidR="0092625E">
        <w:t xml:space="preserve">окружающей среды </w:t>
      </w:r>
      <w:r w:rsidRPr="004D1C70">
        <w:t>(GRPE)</w:t>
      </w:r>
      <w:bookmarkEnd w:id="38"/>
      <w:r w:rsidR="0092625E">
        <w:t xml:space="preserve"> </w:t>
      </w:r>
      <w:bookmarkStart w:id="39" w:name="_Toc416186009"/>
      <w:r w:rsidRPr="004D1C70">
        <w:t>(семьдесят первая сессия, 9</w:t>
      </w:r>
      <w:r w:rsidR="00842542">
        <w:t>−</w:t>
      </w:r>
      <w:r w:rsidRPr="004D1C70">
        <w:t>12 июня 2015 года)</w:t>
      </w:r>
      <w:bookmarkEnd w:id="39"/>
    </w:p>
    <w:p w:rsidR="004D1C70" w:rsidRPr="004D1C70" w:rsidRDefault="00842542" w:rsidP="004C525B">
      <w:pPr>
        <w:pStyle w:val="SingleTxtGR"/>
      </w:pPr>
      <w:r>
        <w:tab/>
      </w:r>
      <w:r w:rsidR="004D1C70" w:rsidRPr="004D1C70">
        <w:t>Председатель GRPE сделает устное сообщение по основным вопросам, рассмотренным на сессии.</w:t>
      </w:r>
    </w:p>
    <w:p w:rsidR="004D1C70" w:rsidRPr="004D1C70" w:rsidRDefault="004D1C70" w:rsidP="00842542">
      <w:pPr>
        <w:pStyle w:val="H23GR"/>
      </w:pPr>
      <w:r w:rsidRPr="004D1C70">
        <w:tab/>
      </w:r>
      <w:bookmarkStart w:id="40" w:name="_Toc416186010"/>
      <w:r w:rsidRPr="004D1C70">
        <w:t>4.</w:t>
      </w:r>
      <w:r w:rsidRPr="004D1C70">
        <w:tab/>
        <w:t>Соглашение</w:t>
      </w:r>
      <w:bookmarkEnd w:id="40"/>
      <w:r w:rsidRPr="004D1C70">
        <w:t xml:space="preserve"> 1958 года</w:t>
      </w:r>
    </w:p>
    <w:p w:rsidR="004D1C70" w:rsidRPr="00613E7B" w:rsidRDefault="004D1C70" w:rsidP="00613E7B">
      <w:pPr>
        <w:pStyle w:val="H4GR"/>
        <w:spacing w:before="240"/>
        <w:ind w:left="1134" w:hanging="1134"/>
      </w:pPr>
      <w:r w:rsidRPr="00613E7B">
        <w:tab/>
      </w:r>
      <w:bookmarkStart w:id="41" w:name="_Toc416186011"/>
      <w:r w:rsidRPr="00613E7B">
        <w:t>4.1</w:t>
      </w:r>
      <w:r w:rsidRPr="00613E7B">
        <w:tab/>
        <w:t>Статус Соглашения и прилагаемых к нему правил ООН</w:t>
      </w:r>
      <w:bookmarkEnd w:id="41"/>
    </w:p>
    <w:p w:rsidR="004D1C70" w:rsidRPr="004D1C70" w:rsidRDefault="00842542" w:rsidP="004C525B">
      <w:pPr>
        <w:pStyle w:val="SingleTxtGR"/>
      </w:pPr>
      <w:r>
        <w:tab/>
      </w:r>
      <w:r w:rsidR="004D1C70" w:rsidRPr="004D1C70">
        <w:t>Секретариат сообщит о статусе Соглашения и прилагаемых к нему правил на основе обновленного варианта документа ECE/TRANS/WP.29/</w:t>
      </w:r>
      <w:r>
        <w:t xml:space="preserve"> </w:t>
      </w:r>
      <w:r w:rsidR="004D1C70" w:rsidRPr="004D1C70">
        <w:t>343/Rev.23, в котором содержится вся информация, полученная секретариатом до 12 июня 2015 года. Изменения, внесенные в первоначальный документ о статусе, будут представлены в документе "Неофициальный обновленный вариант ECE/TRANS/WP.29/343/Rev.23". Оба документа будут размещены на веб-сайте WP.29.</w:t>
      </w:r>
    </w:p>
    <w:p w:rsidR="004D1C70" w:rsidRPr="00613E7B" w:rsidRDefault="004D1C70" w:rsidP="00613E7B">
      <w:pPr>
        <w:pStyle w:val="H4GR"/>
        <w:spacing w:before="240"/>
        <w:ind w:left="1134" w:hanging="1134"/>
      </w:pPr>
      <w:r w:rsidRPr="00613E7B">
        <w:tab/>
      </w:r>
      <w:bookmarkStart w:id="42" w:name="_Toc416186012"/>
      <w:r w:rsidRPr="00613E7B">
        <w:t>4.2</w:t>
      </w:r>
      <w:r w:rsidRPr="00613E7B">
        <w:tab/>
        <w:t xml:space="preserve">Указания, запрошенные рабочими группами по вопросам, связанным с правилами </w:t>
      </w:r>
      <w:r w:rsidR="00842542">
        <w:br/>
      </w:r>
      <w:r w:rsidRPr="00613E7B">
        <w:t>ООН, прилагаемыми к Соглашению 1958 года</w:t>
      </w:r>
      <w:bookmarkEnd w:id="42"/>
    </w:p>
    <w:p w:rsidR="004D1C70" w:rsidRPr="004D1C70" w:rsidRDefault="00842542" w:rsidP="004C525B">
      <w:pPr>
        <w:pStyle w:val="SingleTxtGR"/>
      </w:pPr>
      <w:r>
        <w:tab/>
      </w:r>
      <w:r w:rsidR="004D1C70" w:rsidRPr="004D1C70">
        <w:t>По просьбе председателей вспомогательных рабочих групп WP.29 Всемирный форум, возможно, пожелает рассмотреть любой вопрос, связанный с Соглашением 1958 года, и дать соответствующие указания.</w:t>
      </w:r>
    </w:p>
    <w:p w:rsidR="004D1C70" w:rsidRPr="004D1C70" w:rsidRDefault="004D1C70" w:rsidP="00842542">
      <w:pPr>
        <w:pStyle w:val="H56GR"/>
        <w:rPr>
          <w:bCs/>
        </w:rPr>
      </w:pPr>
      <w:r w:rsidRPr="004D1C70">
        <w:tab/>
      </w:r>
      <w:bookmarkStart w:id="43" w:name="_Toc416186013"/>
      <w:r w:rsidRPr="004D1C70">
        <w:rPr>
          <w:bCs/>
        </w:rPr>
        <w:t>4.2.</w:t>
      </w:r>
      <w:r w:rsidRPr="004D1C70">
        <w:t>1</w:t>
      </w:r>
      <w:r w:rsidRPr="004D1C70">
        <w:tab/>
        <w:t>Воспроизведение частных стандартов и ссылки на них в правилах ООН, глобальных технических правилах ООН и предписаниях ООН</w:t>
      </w:r>
      <w:bookmarkEnd w:id="43"/>
    </w:p>
    <w:p w:rsidR="004D1C70" w:rsidRPr="00613E7B" w:rsidRDefault="004D1C70" w:rsidP="00613E7B">
      <w:pPr>
        <w:pStyle w:val="H4GR"/>
        <w:spacing w:before="240"/>
        <w:ind w:left="1134" w:hanging="1134"/>
      </w:pPr>
      <w:r w:rsidRPr="00613E7B">
        <w:tab/>
      </w:r>
      <w:bookmarkStart w:id="44" w:name="_Toc416186014"/>
      <w:r w:rsidRPr="00613E7B">
        <w:t>4.3</w:t>
      </w:r>
      <w:r w:rsidRPr="00613E7B">
        <w:tab/>
        <w:t xml:space="preserve">Разработка международной системы официального утверждения типа </w:t>
      </w:r>
      <w:r w:rsidR="0035723E">
        <w:br/>
      </w:r>
      <w:r w:rsidRPr="00613E7B">
        <w:t>комплектного транспортного средства (МОУТКТС)</w:t>
      </w:r>
      <w:bookmarkEnd w:id="44"/>
    </w:p>
    <w:p w:rsidR="004D1C70" w:rsidRPr="004D1C70" w:rsidRDefault="00842542" w:rsidP="004C525B">
      <w:pPr>
        <w:pStyle w:val="SingleTxtGR"/>
      </w:pPr>
      <w:r>
        <w:tab/>
      </w:r>
      <w:r w:rsidR="004D1C70" w:rsidRPr="004D1C70">
        <w:t>Председатель неофициальной рабочей группы по МОУТКТС сообщит о результатах работы, проделанной в ходе совещаний группы и ее двух подгрупп, которым было поручено подготовить проект поправок к Соглашению и разработать Правила № 0 ООН.</w:t>
      </w:r>
    </w:p>
    <w:p w:rsidR="004D1C70" w:rsidRPr="004C525B" w:rsidRDefault="004D1C70" w:rsidP="004C525B">
      <w:pPr>
        <w:pStyle w:val="SingleTxtGR"/>
        <w:rPr>
          <w:b/>
        </w:rPr>
      </w:pPr>
      <w:r w:rsidRPr="004C525B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4D1C70">
        <w:trPr>
          <w:cantSplit/>
        </w:trPr>
        <w:tc>
          <w:tcPr>
            <w:tcW w:w="3366" w:type="dxa"/>
            <w:shd w:val="clear" w:color="auto" w:fill="auto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ECE/TRANS/WP.29/2015/68</w:t>
            </w:r>
            <w:r w:rsidRPr="004D1C70">
              <w:br/>
            </w:r>
          </w:p>
        </w:tc>
        <w:tc>
          <w:tcPr>
            <w:tcW w:w="4005" w:type="dxa"/>
            <w:shd w:val="clear" w:color="auto" w:fill="auto"/>
          </w:tcPr>
          <w:p w:rsidR="004D1C70" w:rsidRPr="004D1C70" w:rsidRDefault="004D1C70" w:rsidP="00842542">
            <w:pPr>
              <w:spacing w:after="120"/>
            </w:pPr>
            <w:r w:rsidRPr="004D1C70">
              <w:t>Предложение по правилам № 0 ООН</w:t>
            </w:r>
            <w:r w:rsidR="00842542">
              <w:br/>
            </w:r>
            <w:bookmarkStart w:id="45" w:name="_Toc300825699"/>
            <w:bookmarkStart w:id="46" w:name="_Toc308013718"/>
            <w:bookmarkStart w:id="47" w:name="_Toc359945873"/>
            <w:bookmarkStart w:id="48" w:name="_Toc367778071"/>
            <w:bookmarkStart w:id="49" w:name="_Toc370993575"/>
            <w:r w:rsidRPr="004D1C70">
              <w:t>(Единообразные предписания, касающиеся международного официального утверждения типа комплектного транспортного средства (МОУТКТС))</w:t>
            </w:r>
            <w:bookmarkEnd w:id="45"/>
            <w:bookmarkEnd w:id="46"/>
            <w:bookmarkEnd w:id="47"/>
            <w:bookmarkEnd w:id="48"/>
            <w:bookmarkEnd w:id="49"/>
          </w:p>
        </w:tc>
      </w:tr>
    </w:tbl>
    <w:p w:rsidR="004D1C70" w:rsidRPr="00613E7B" w:rsidRDefault="004D1C70" w:rsidP="00613E7B">
      <w:pPr>
        <w:pStyle w:val="H4GR"/>
        <w:spacing w:before="240"/>
        <w:ind w:left="1134" w:hanging="1134"/>
      </w:pPr>
      <w:r w:rsidRPr="00613E7B">
        <w:tab/>
      </w:r>
      <w:bookmarkStart w:id="50" w:name="_Toc416186015"/>
      <w:r w:rsidRPr="00613E7B">
        <w:t>4.4</w:t>
      </w:r>
      <w:r w:rsidRPr="00613E7B">
        <w:tab/>
        <w:t>Рассмотрение поправок к Соглашению 1958 года</w:t>
      </w:r>
      <w:bookmarkEnd w:id="50"/>
    </w:p>
    <w:p w:rsidR="004D1C70" w:rsidRPr="004D1C70" w:rsidRDefault="00842542" w:rsidP="004C525B">
      <w:pPr>
        <w:pStyle w:val="SingleTxtGR"/>
      </w:pPr>
      <w:r>
        <w:tab/>
      </w:r>
      <w:r w:rsidR="004D1C70" w:rsidRPr="004D1C70">
        <w:t>Всемирный форум решил продолжить рассмотрение обновленного предложения по Пересмотру 3 Соглашения 1958 года.</w:t>
      </w:r>
    </w:p>
    <w:p w:rsidR="004D1C70" w:rsidRPr="004C525B" w:rsidRDefault="004D1C70" w:rsidP="004C525B">
      <w:pPr>
        <w:pStyle w:val="SingleTxtGR"/>
        <w:rPr>
          <w:b/>
        </w:rPr>
      </w:pPr>
      <w:r w:rsidRPr="004C525B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864CDA">
        <w:trPr>
          <w:cantSplit/>
          <w:trHeight w:val="263"/>
        </w:trPr>
        <w:tc>
          <w:tcPr>
            <w:tcW w:w="3366" w:type="dxa"/>
            <w:shd w:val="clear" w:color="auto" w:fill="auto"/>
          </w:tcPr>
          <w:p w:rsidR="004D1C70" w:rsidRPr="00864CDA" w:rsidRDefault="004D1C70" w:rsidP="00514080">
            <w:pPr>
              <w:spacing w:after="120"/>
            </w:pPr>
            <w:r w:rsidRPr="00E65D80">
              <w:rPr>
                <w:lang w:val="en-US"/>
              </w:rPr>
              <w:t xml:space="preserve">ECE/TRANS/WP.29/2015/40 </w:t>
            </w:r>
          </w:p>
        </w:tc>
        <w:tc>
          <w:tcPr>
            <w:tcW w:w="4005" w:type="dxa"/>
            <w:shd w:val="clear" w:color="auto" w:fill="auto"/>
          </w:tcPr>
          <w:p w:rsidR="004D1C70" w:rsidRPr="004D1C70" w:rsidRDefault="004D1C70" w:rsidP="00514080">
            <w:pPr>
              <w:spacing w:after="120"/>
            </w:pPr>
            <w:r w:rsidRPr="004D1C70">
              <w:t xml:space="preserve">Предложение по Пересмотру 3 Соглашения 1958 года </w:t>
            </w:r>
          </w:p>
        </w:tc>
      </w:tr>
      <w:tr w:rsidR="00864CDA" w:rsidRPr="004D1C70" w:rsidTr="004D1C70">
        <w:trPr>
          <w:cantSplit/>
        </w:trPr>
        <w:tc>
          <w:tcPr>
            <w:tcW w:w="3366" w:type="dxa"/>
            <w:shd w:val="clear" w:color="auto" w:fill="auto"/>
          </w:tcPr>
          <w:p w:rsidR="00864CDA" w:rsidRPr="00E65D80" w:rsidRDefault="00864CDA" w:rsidP="00514080">
            <w:pPr>
              <w:spacing w:after="120"/>
              <w:rPr>
                <w:lang w:val="en-US"/>
              </w:rPr>
            </w:pPr>
            <w:r w:rsidRPr="00E65D80">
              <w:rPr>
                <w:lang w:val="en-US"/>
              </w:rPr>
              <w:t>ECE/TRANS/WP.29/2015/45</w:t>
            </w:r>
          </w:p>
        </w:tc>
        <w:tc>
          <w:tcPr>
            <w:tcW w:w="4005" w:type="dxa"/>
            <w:shd w:val="clear" w:color="auto" w:fill="auto"/>
          </w:tcPr>
          <w:p w:rsidR="00864CDA" w:rsidRPr="004D1C70" w:rsidRDefault="00864CDA" w:rsidP="00514080">
            <w:pPr>
              <w:spacing w:after="120"/>
            </w:pPr>
            <w:r w:rsidRPr="004D1C70">
              <w:t>Обновленное предложение (только на английском языке)</w:t>
            </w:r>
          </w:p>
        </w:tc>
      </w:tr>
    </w:tbl>
    <w:p w:rsidR="004D1C70" w:rsidRPr="00613E7B" w:rsidRDefault="004D1C70" w:rsidP="00613E7B">
      <w:pPr>
        <w:pStyle w:val="H4GR"/>
        <w:spacing w:before="240"/>
        <w:ind w:left="1134" w:hanging="1134"/>
      </w:pPr>
      <w:r w:rsidRPr="00613E7B">
        <w:lastRenderedPageBreak/>
        <w:tab/>
      </w:r>
      <w:bookmarkStart w:id="51" w:name="_Toc416186016"/>
      <w:r w:rsidRPr="00613E7B">
        <w:t>4.5</w:t>
      </w:r>
      <w:r w:rsidR="00842542">
        <w:tab/>
      </w:r>
      <w:r w:rsidRPr="00613E7B">
        <w:t xml:space="preserve">Разработка электронной базы данных для обмена документацией </w:t>
      </w:r>
      <w:r w:rsidR="006F1B69">
        <w:br/>
      </w:r>
      <w:r w:rsidRPr="00613E7B">
        <w:t>об официальном утверждении типа (ДЕТА)</w:t>
      </w:r>
      <w:bookmarkEnd w:id="51"/>
    </w:p>
    <w:p w:rsidR="004D1C70" w:rsidRPr="004D1C70" w:rsidRDefault="006F1B69" w:rsidP="0079529D">
      <w:pPr>
        <w:pStyle w:val="SingleTxtGR"/>
        <w:tabs>
          <w:tab w:val="left" w:pos="851"/>
        </w:tabs>
      </w:pPr>
      <w:r>
        <w:tab/>
      </w:r>
      <w:r w:rsidR="004D1C70" w:rsidRPr="004D1C70">
        <w:t>Секретариат сообщит о ситуации с размещением ДЕТА на сервере ЮНОГ или ЕЭК ООН.</w:t>
      </w:r>
    </w:p>
    <w:p w:rsidR="004D1C70" w:rsidRPr="00613E7B" w:rsidRDefault="004D1C70" w:rsidP="0079529D">
      <w:pPr>
        <w:pStyle w:val="H4GR"/>
        <w:spacing w:before="240"/>
        <w:ind w:left="1134" w:hanging="1134"/>
      </w:pPr>
      <w:r w:rsidRPr="00613E7B">
        <w:tab/>
      </w:r>
      <w:bookmarkStart w:id="52" w:name="_Toc416186017"/>
      <w:r w:rsidRPr="00613E7B">
        <w:t>4.6</w:t>
      </w:r>
      <w:r w:rsidRPr="00613E7B">
        <w:tab/>
        <w:t xml:space="preserve">Рассмотрение проектов поправок к существующим правилам, </w:t>
      </w:r>
      <w:r w:rsidR="006F1B69">
        <w:br/>
      </w:r>
      <w:r w:rsidRPr="00613E7B">
        <w:t>представленных GRSP</w:t>
      </w:r>
      <w:bookmarkEnd w:id="52"/>
    </w:p>
    <w:p w:rsidR="004D1C70" w:rsidRPr="004D1C70" w:rsidRDefault="006F1B69" w:rsidP="004C525B">
      <w:pPr>
        <w:pStyle w:val="SingleTxtGR"/>
      </w:pPr>
      <w:r>
        <w:tab/>
      </w:r>
      <w:r w:rsidR="004D1C70" w:rsidRPr="004D1C70">
        <w:t>Всемирный форум рассмотрит следующие предложения и, возможно, решит передать их Административному комитету Соглашения 1958 года (AC.1) с рекомендациями, касающимися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3304"/>
        <w:gridCol w:w="4081"/>
      </w:tblGrid>
      <w:tr w:rsidR="004D1C70" w:rsidRPr="004D1C70" w:rsidTr="00A872E6">
        <w:trPr>
          <w:cantSplit/>
        </w:trPr>
        <w:tc>
          <w:tcPr>
            <w:tcW w:w="1120" w:type="dxa"/>
          </w:tcPr>
          <w:p w:rsidR="004D1C70" w:rsidRPr="004D1C70" w:rsidRDefault="004D1C70" w:rsidP="0079529D">
            <w:pPr>
              <w:spacing w:after="120"/>
              <w:ind w:right="266"/>
              <w:jc w:val="right"/>
            </w:pPr>
            <w:r w:rsidRPr="004D1C70">
              <w:t>4.6.1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ECE/TRANS/WP.29/2015/46</w:t>
            </w:r>
          </w:p>
        </w:tc>
        <w:tc>
          <w:tcPr>
            <w:tcW w:w="4081" w:type="dxa"/>
          </w:tcPr>
          <w:p w:rsidR="004D1C70" w:rsidRPr="004D1C70" w:rsidRDefault="004D1C70" w:rsidP="00514080">
            <w:pPr>
              <w:spacing w:after="120"/>
            </w:pPr>
            <w:r w:rsidRPr="004D1C70">
              <w:t xml:space="preserve">Проект дополнения 6 к поправкам серии </w:t>
            </w:r>
            <w:r w:rsidR="0079529D">
              <w:t>0</w:t>
            </w:r>
            <w:r w:rsidRPr="004D1C70">
              <w:t>7 к Правилам № 14 (крепления ремней безопасности)</w:t>
            </w:r>
          </w:p>
          <w:p w:rsidR="004D1C70" w:rsidRPr="004D1C70" w:rsidRDefault="004D1C70" w:rsidP="00514080">
            <w:pPr>
              <w:spacing w:after="120"/>
            </w:pPr>
            <w:r w:rsidRPr="004D1C70">
              <w:t xml:space="preserve">(ECE/TRANS/WP.29/GRSP/56, пункт 14, </w:t>
            </w:r>
            <w:r w:rsidR="0091562C">
              <w:br/>
            </w:r>
            <w:r w:rsidRPr="004D1C70">
              <w:t xml:space="preserve">на основе документа ECE/TRANS/WP.29/ 2014/34 с поправками, содержащимися </w:t>
            </w:r>
            <w:r w:rsidR="0091562C">
              <w:br/>
            </w:r>
            <w:r w:rsidRPr="004D1C70">
              <w:t>в приложении II к докладу)</w:t>
            </w:r>
          </w:p>
        </w:tc>
      </w:tr>
      <w:tr w:rsidR="004D1C70" w:rsidRPr="004D1C70" w:rsidTr="00A872E6">
        <w:trPr>
          <w:cantSplit/>
        </w:trPr>
        <w:tc>
          <w:tcPr>
            <w:tcW w:w="1120" w:type="dxa"/>
          </w:tcPr>
          <w:p w:rsidR="004D1C70" w:rsidRPr="004D1C70" w:rsidRDefault="004D1C70" w:rsidP="0079529D">
            <w:pPr>
              <w:spacing w:after="120"/>
              <w:ind w:right="266"/>
              <w:jc w:val="right"/>
            </w:pPr>
            <w:r w:rsidRPr="004D1C70">
              <w:t>4.6.2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ECE/TRANS/WP.29/2015/47</w:t>
            </w:r>
          </w:p>
        </w:tc>
        <w:tc>
          <w:tcPr>
            <w:tcW w:w="4081" w:type="dxa"/>
          </w:tcPr>
          <w:p w:rsidR="004D1C70" w:rsidRPr="004D1C70" w:rsidRDefault="004D1C70" w:rsidP="00514080">
            <w:pPr>
              <w:spacing w:after="120"/>
            </w:pPr>
            <w:r w:rsidRPr="004D1C70">
              <w:t>Пр</w:t>
            </w:r>
            <w:r w:rsidR="0079529D">
              <w:t>оект дополнения</w:t>
            </w:r>
            <w:r w:rsidRPr="004D1C70">
              <w:t xml:space="preserve"> 3 к поправкам серии </w:t>
            </w:r>
            <w:r w:rsidR="0079529D">
              <w:t>0</w:t>
            </w:r>
            <w:r w:rsidRPr="004D1C70">
              <w:t>8 к Правилам № 17 (прочность сидений)</w:t>
            </w:r>
          </w:p>
          <w:p w:rsidR="004D1C70" w:rsidRPr="004D1C70" w:rsidRDefault="004D1C70" w:rsidP="00514080">
            <w:pPr>
              <w:spacing w:after="120"/>
            </w:pPr>
            <w:r w:rsidRPr="004D1C70">
              <w:t>(ECE/TRANS/WP.29/GRSP/56, пункты 19 и 21, на основе ECE/TRANS/WP.29/GRSP/</w:t>
            </w:r>
            <w:r w:rsidR="00D569E9">
              <w:t xml:space="preserve"> </w:t>
            </w:r>
            <w:r w:rsidRPr="004D1C70">
              <w:t>2014/19 и ECE/TRANS/WP.29/GRSP/</w:t>
            </w:r>
            <w:r w:rsidR="00D569E9">
              <w:t xml:space="preserve"> </w:t>
            </w:r>
            <w:r w:rsidRPr="004D1C70">
              <w:t>2014/21 без поправок)</w:t>
            </w:r>
          </w:p>
        </w:tc>
      </w:tr>
      <w:tr w:rsidR="004D1C70" w:rsidRPr="004D1C70" w:rsidTr="00A872E6">
        <w:trPr>
          <w:cantSplit/>
        </w:trPr>
        <w:tc>
          <w:tcPr>
            <w:tcW w:w="1120" w:type="dxa"/>
          </w:tcPr>
          <w:p w:rsidR="004D1C70" w:rsidRPr="004D1C70" w:rsidRDefault="004D1C70" w:rsidP="0079529D">
            <w:pPr>
              <w:spacing w:after="120"/>
              <w:ind w:right="266"/>
              <w:jc w:val="right"/>
            </w:pPr>
            <w:r w:rsidRPr="004D1C70">
              <w:t>4.6.3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ECE/TRANS/WP.29/2015/48</w:t>
            </w:r>
          </w:p>
        </w:tc>
        <w:tc>
          <w:tcPr>
            <w:tcW w:w="4081" w:type="dxa"/>
          </w:tcPr>
          <w:p w:rsidR="004D1C70" w:rsidRPr="00514080" w:rsidRDefault="004D1C70" w:rsidP="00514080">
            <w:pPr>
              <w:spacing w:after="120"/>
            </w:pPr>
            <w:r w:rsidRPr="004D1C70">
              <w:t xml:space="preserve">Проект дополнения 3 к поправкам серии </w:t>
            </w:r>
            <w:r w:rsidR="0079529D">
              <w:t>0</w:t>
            </w:r>
            <w:r w:rsidRPr="004D1C70">
              <w:t>3 к Правилам № 29 (кабины грузовых транспортных средств)</w:t>
            </w:r>
          </w:p>
          <w:p w:rsidR="004D1C70" w:rsidRPr="004D1C70" w:rsidRDefault="004D1C70" w:rsidP="00514080">
            <w:pPr>
              <w:spacing w:after="120"/>
            </w:pPr>
            <w:r w:rsidRPr="004D1C70">
              <w:t>(ECE/TRANS/WP.29/GRSP/56, пункты 24 и 25, на основе ECE/TRANS/WP.29/GRSP/</w:t>
            </w:r>
            <w:r w:rsidR="0091562C">
              <w:t xml:space="preserve"> </w:t>
            </w:r>
            <w:r w:rsidRPr="004D1C70">
              <w:t>2014/4 и ECE/TRANS/WP.29/GRSP/2014/29 с поправками, содержащимися в приложении III к докладу)</w:t>
            </w:r>
          </w:p>
        </w:tc>
      </w:tr>
      <w:tr w:rsidR="004D1C70" w:rsidRPr="004D1C70" w:rsidTr="00A872E6">
        <w:trPr>
          <w:cantSplit/>
        </w:trPr>
        <w:tc>
          <w:tcPr>
            <w:tcW w:w="1120" w:type="dxa"/>
          </w:tcPr>
          <w:p w:rsidR="004D1C70" w:rsidRPr="004D1C70" w:rsidRDefault="004D1C70" w:rsidP="0079529D">
            <w:pPr>
              <w:spacing w:after="120"/>
              <w:ind w:right="266"/>
              <w:jc w:val="right"/>
            </w:pPr>
            <w:r w:rsidRPr="004D1C70">
              <w:t>4.6.4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ECE/TRANS/WP.29/2015/49</w:t>
            </w:r>
          </w:p>
        </w:tc>
        <w:tc>
          <w:tcPr>
            <w:tcW w:w="4081" w:type="dxa"/>
          </w:tcPr>
          <w:p w:rsidR="004D1C70" w:rsidRPr="00514080" w:rsidRDefault="004F55C3" w:rsidP="00514080">
            <w:pPr>
              <w:spacing w:after="120"/>
            </w:pPr>
            <w:r>
              <w:t>П</w:t>
            </w:r>
            <w:r w:rsidR="004D1C70" w:rsidRPr="004D1C70">
              <w:t xml:space="preserve">роект дополнения 1 к поправкам серии </w:t>
            </w:r>
            <w:r w:rsidR="0079529D">
              <w:t>0</w:t>
            </w:r>
            <w:r w:rsidR="004D1C70" w:rsidRPr="004D1C70">
              <w:t>3 к Правилам № 80 (прочность сидений и их креплений (городские автобусы))</w:t>
            </w:r>
          </w:p>
          <w:p w:rsidR="004D1C70" w:rsidRPr="004D1C70" w:rsidRDefault="004D1C70" w:rsidP="00514080">
            <w:pPr>
              <w:spacing w:after="120"/>
            </w:pPr>
            <w:r w:rsidRPr="004D1C70">
              <w:t>(ECE/TRANS/WP.29/GRSP/56, пункт 28, на основе ECE/TRANS/WP.29/GRSP/2014/25 без поправок)</w:t>
            </w:r>
          </w:p>
        </w:tc>
      </w:tr>
      <w:tr w:rsidR="004D1C70" w:rsidRPr="004D1C70" w:rsidTr="00A872E6">
        <w:trPr>
          <w:cantSplit/>
        </w:trPr>
        <w:tc>
          <w:tcPr>
            <w:tcW w:w="1120" w:type="dxa"/>
          </w:tcPr>
          <w:p w:rsidR="004D1C70" w:rsidRPr="004D1C70" w:rsidRDefault="004D1C70" w:rsidP="0079529D">
            <w:pPr>
              <w:spacing w:after="120"/>
              <w:ind w:right="266"/>
              <w:jc w:val="right"/>
            </w:pPr>
            <w:r w:rsidRPr="004D1C70">
              <w:t>4.6.5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ECE/TRANS/WP.29/2015/50</w:t>
            </w:r>
          </w:p>
        </w:tc>
        <w:tc>
          <w:tcPr>
            <w:tcW w:w="4081" w:type="dxa"/>
          </w:tcPr>
          <w:p w:rsidR="004D1C70" w:rsidRPr="00514080" w:rsidRDefault="004F55C3" w:rsidP="00514080">
            <w:pPr>
              <w:spacing w:after="120"/>
            </w:pPr>
            <w:r>
              <w:t>П</w:t>
            </w:r>
            <w:r w:rsidR="004D1C70" w:rsidRPr="004D1C70">
              <w:t>роект дополнения 5 к поправкам серии 03 к Правилам № 95 (боковое столкновение)</w:t>
            </w:r>
          </w:p>
          <w:p w:rsidR="004D1C70" w:rsidRPr="004D1C70" w:rsidRDefault="004D1C70" w:rsidP="00514080">
            <w:pPr>
              <w:spacing w:after="120"/>
            </w:pPr>
            <w:r w:rsidRPr="004D1C70">
              <w:t>(ECE/TRANS/WP.29/GRSP/56, пункт 30, на основе ECE/TRANS/WP.29/GRSP/2014/24 без поправок)</w:t>
            </w:r>
          </w:p>
        </w:tc>
      </w:tr>
      <w:tr w:rsidR="004D1C70" w:rsidRPr="004D1C70" w:rsidTr="00A872E6">
        <w:trPr>
          <w:cantSplit/>
        </w:trPr>
        <w:tc>
          <w:tcPr>
            <w:tcW w:w="1120" w:type="dxa"/>
          </w:tcPr>
          <w:p w:rsidR="004D1C70" w:rsidRPr="004D1C70" w:rsidRDefault="000A2C9E" w:rsidP="0079529D">
            <w:pPr>
              <w:spacing w:after="120"/>
              <w:ind w:right="266"/>
              <w:jc w:val="right"/>
            </w:pPr>
            <w:r>
              <w:lastRenderedPageBreak/>
              <w:t>4.6.</w:t>
            </w:r>
            <w:r w:rsidR="004D1C70" w:rsidRPr="004D1C70">
              <w:t>6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ECE/TRANS/WP.29/2015/51</w:t>
            </w:r>
          </w:p>
        </w:tc>
        <w:tc>
          <w:tcPr>
            <w:tcW w:w="4081" w:type="dxa"/>
          </w:tcPr>
          <w:p w:rsidR="004D1C70" w:rsidRPr="00514080" w:rsidRDefault="004F55C3" w:rsidP="00514080">
            <w:pPr>
              <w:spacing w:after="120"/>
            </w:pPr>
            <w:r>
              <w:t>П</w:t>
            </w:r>
            <w:r w:rsidR="004D1C70" w:rsidRPr="004D1C70">
              <w:t xml:space="preserve">роект дополнения 4 к поправкам серии </w:t>
            </w:r>
            <w:r>
              <w:t>0</w:t>
            </w:r>
            <w:r w:rsidR="004D1C70" w:rsidRPr="004D1C70">
              <w:t>1 к Правилам № 100 (безопасность аккумуляторных электромобилей)</w:t>
            </w:r>
          </w:p>
          <w:p w:rsidR="004D1C70" w:rsidRPr="00514080" w:rsidRDefault="004D1C70" w:rsidP="004F55C3">
            <w:pPr>
              <w:spacing w:after="120"/>
            </w:pPr>
            <w:r w:rsidRPr="004D1C70">
              <w:t>(ECE/TRANS/WP.29/GRSP/56, пункт 31, на</w:t>
            </w:r>
            <w:r w:rsidR="002A457C">
              <w:t xml:space="preserve"> </w:t>
            </w:r>
            <w:r w:rsidRPr="004D1C70">
              <w:t>основе документа GRSP-56-17, который воспроизводится в приложении IV к докладу)</w:t>
            </w:r>
          </w:p>
        </w:tc>
      </w:tr>
      <w:tr w:rsidR="004D1C70" w:rsidRPr="004D1C70" w:rsidTr="00A872E6">
        <w:trPr>
          <w:cantSplit/>
        </w:trPr>
        <w:tc>
          <w:tcPr>
            <w:tcW w:w="1120" w:type="dxa"/>
          </w:tcPr>
          <w:p w:rsidR="004D1C70" w:rsidRPr="004D1C70" w:rsidRDefault="004D1C70" w:rsidP="0079529D">
            <w:pPr>
              <w:spacing w:after="120"/>
              <w:ind w:right="266"/>
              <w:jc w:val="right"/>
            </w:pPr>
            <w:r w:rsidRPr="004D1C70">
              <w:t>4.6.7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ECE/TRANS/WP.29/2015/52</w:t>
            </w:r>
          </w:p>
        </w:tc>
        <w:tc>
          <w:tcPr>
            <w:tcW w:w="4081" w:type="dxa"/>
          </w:tcPr>
          <w:p w:rsidR="004D1C70" w:rsidRPr="00514080" w:rsidRDefault="004F55C3" w:rsidP="00514080">
            <w:pPr>
              <w:spacing w:after="120"/>
            </w:pPr>
            <w:r>
              <w:t>П</w:t>
            </w:r>
            <w:r w:rsidR="004D1C70" w:rsidRPr="004D1C70">
              <w:t xml:space="preserve">роект дополнения 2 к поправкам серии </w:t>
            </w:r>
            <w:r>
              <w:t>0</w:t>
            </w:r>
            <w:r w:rsidR="004D1C70" w:rsidRPr="004D1C70">
              <w:t>2 к Правилам № 100 (безопасность аккумуляторных электромобилей)</w:t>
            </w:r>
          </w:p>
          <w:p w:rsidR="004D1C70" w:rsidRPr="00514080" w:rsidRDefault="004D1C70" w:rsidP="00514080">
            <w:pPr>
              <w:spacing w:after="120"/>
            </w:pPr>
            <w:r w:rsidRPr="004D1C70">
              <w:t>(ECE/TRANS/WP.29/GRSP/56, пункт 31, на основе документа GRSP-56-18, который воспроизводится в приложении IV к докладу)</w:t>
            </w:r>
          </w:p>
        </w:tc>
      </w:tr>
      <w:tr w:rsidR="004D1C70" w:rsidRPr="004D1C70" w:rsidTr="00A872E6">
        <w:trPr>
          <w:cantSplit/>
        </w:trPr>
        <w:tc>
          <w:tcPr>
            <w:tcW w:w="1120" w:type="dxa"/>
          </w:tcPr>
          <w:p w:rsidR="004D1C70" w:rsidRPr="004D1C70" w:rsidRDefault="004D1C70" w:rsidP="0079529D">
            <w:pPr>
              <w:spacing w:after="120"/>
              <w:ind w:right="266"/>
              <w:jc w:val="right"/>
            </w:pPr>
            <w:r w:rsidRPr="004D1C70">
              <w:t>4.6.8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ECE/TRANS/WP.29/2015/53</w:t>
            </w:r>
          </w:p>
        </w:tc>
        <w:tc>
          <w:tcPr>
            <w:tcW w:w="4081" w:type="dxa"/>
          </w:tcPr>
          <w:p w:rsidR="004D1C70" w:rsidRPr="00514080" w:rsidRDefault="004D1C70" w:rsidP="00514080">
            <w:pPr>
              <w:spacing w:after="120"/>
            </w:pPr>
            <w:r w:rsidRPr="004D1C70">
              <w:t>Проект дополнения 1 к Правилам № [134] (транспортные средства, работающие на водороде и топливных элементах (ТСВТЭ))</w:t>
            </w:r>
          </w:p>
          <w:p w:rsidR="004D1C70" w:rsidRPr="00514080" w:rsidRDefault="004D1C70" w:rsidP="00514080">
            <w:pPr>
              <w:spacing w:after="120"/>
            </w:pPr>
            <w:r w:rsidRPr="004D1C70">
              <w:t>(ECE/TRANS/WP.29/GRSP/56, пункт 49, на основе документа GRSP-56-25, который воспроизводится в приложении VIII к докладу)</w:t>
            </w:r>
          </w:p>
        </w:tc>
      </w:tr>
      <w:tr w:rsidR="004D1C70" w:rsidRPr="004D1C70" w:rsidTr="00A872E6">
        <w:trPr>
          <w:cantSplit/>
        </w:trPr>
        <w:tc>
          <w:tcPr>
            <w:tcW w:w="1120" w:type="dxa"/>
          </w:tcPr>
          <w:p w:rsidR="004D1C70" w:rsidRPr="004D1C70" w:rsidRDefault="004D1C70" w:rsidP="0079529D">
            <w:pPr>
              <w:spacing w:after="120"/>
              <w:ind w:right="266"/>
              <w:jc w:val="right"/>
            </w:pPr>
            <w:r w:rsidRPr="004D1C70">
              <w:t>4.6.9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ECE/TRANS/WP.29/2015/54</w:t>
            </w:r>
          </w:p>
        </w:tc>
        <w:tc>
          <w:tcPr>
            <w:tcW w:w="4081" w:type="dxa"/>
          </w:tcPr>
          <w:p w:rsidR="004D1C70" w:rsidRPr="00514080" w:rsidRDefault="0035723E" w:rsidP="00514080">
            <w:pPr>
              <w:spacing w:after="120"/>
            </w:pPr>
            <w:r>
              <w:t>П</w:t>
            </w:r>
            <w:r w:rsidR="004D1C70" w:rsidRPr="004D1C70">
              <w:t>роект дополнения 1 к Правилам № [135] (боковой удар о столб (БУС))</w:t>
            </w:r>
          </w:p>
          <w:p w:rsidR="004D1C70" w:rsidRPr="00514080" w:rsidRDefault="004D1C70" w:rsidP="00514080">
            <w:pPr>
              <w:spacing w:after="120"/>
            </w:pPr>
            <w:r w:rsidRPr="004D1C70">
              <w:t>(ECE/TRANS/WP.29/GRSP/56, пункт 48, на основе документа GRSP-56-33, который воспроизводится в приложении VII к докладу)</w:t>
            </w:r>
          </w:p>
        </w:tc>
      </w:tr>
    </w:tbl>
    <w:p w:rsidR="004D1C70" w:rsidRPr="004D1C70" w:rsidRDefault="004D1C70" w:rsidP="004F55C3">
      <w:pPr>
        <w:pStyle w:val="H4GR"/>
        <w:spacing w:before="240"/>
      </w:pPr>
      <w:r w:rsidRPr="004D1C70">
        <w:tab/>
      </w:r>
      <w:bookmarkStart w:id="53" w:name="_Toc416186018"/>
      <w:r w:rsidRPr="004D1C70">
        <w:t>4.7</w:t>
      </w:r>
      <w:r w:rsidRPr="004D1C70">
        <w:tab/>
        <w:t xml:space="preserve">Рассмотрение проектов поправок к существующим правилам, </w:t>
      </w:r>
      <w:r w:rsidR="000A2C9E">
        <w:br/>
      </w:r>
      <w:r w:rsidR="000A2C9E">
        <w:tab/>
      </w:r>
      <w:r w:rsidR="000A2C9E">
        <w:tab/>
      </w:r>
      <w:r w:rsidRPr="004D1C70">
        <w:t>представленных GRPE</w:t>
      </w:r>
      <w:bookmarkEnd w:id="53"/>
    </w:p>
    <w:p w:rsidR="004D1C70" w:rsidRPr="004D1C70" w:rsidRDefault="000A2C9E" w:rsidP="000A2C9E">
      <w:pPr>
        <w:pStyle w:val="SingleTxtGR"/>
      </w:pPr>
      <w:r>
        <w:tab/>
      </w:r>
      <w:r w:rsidR="004D1C70" w:rsidRPr="004D1C70">
        <w:t>Всемирный форум рассмотрит следующее предложение и, возможно, решит передать его Административному комитету Соглашения 1958 года (AC.1) с рекомендациями, касающимися его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3304"/>
        <w:gridCol w:w="4081"/>
      </w:tblGrid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4D1C70" w:rsidP="0079529D">
            <w:pPr>
              <w:spacing w:after="120"/>
              <w:ind w:right="266"/>
              <w:jc w:val="right"/>
            </w:pPr>
            <w:r w:rsidRPr="004D1C70">
              <w:t>4.7.1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ECE/TRANS/WP.29/2015/55</w:t>
            </w:r>
          </w:p>
        </w:tc>
        <w:tc>
          <w:tcPr>
            <w:tcW w:w="4081" w:type="dxa"/>
          </w:tcPr>
          <w:p w:rsidR="004D1C70" w:rsidRPr="00514080" w:rsidRDefault="004D1C70" w:rsidP="00514080">
            <w:pPr>
              <w:spacing w:after="120"/>
            </w:pPr>
            <w:r w:rsidRPr="004D1C70">
              <w:t xml:space="preserve">Предложение по дополнению 3 к поправкам серии </w:t>
            </w:r>
            <w:r w:rsidR="0079529D">
              <w:t>0</w:t>
            </w:r>
            <w:r w:rsidRPr="004D1C70">
              <w:t>6 к Правилам № 49 (выбросы загрязняющих веществ двигателями с воспламенением от сжатия и двигателями с принудительным зажиганием (работающими на СНГ и КПГ))</w:t>
            </w:r>
          </w:p>
          <w:p w:rsidR="004D1C70" w:rsidRPr="00514080" w:rsidRDefault="004D1C70" w:rsidP="00514080">
            <w:pPr>
              <w:spacing w:after="120"/>
            </w:pPr>
            <w:r w:rsidRPr="004D1C70">
              <w:t xml:space="preserve">(ECE/TRANS/WP.29/GRPE/70, пункт 21, </w:t>
            </w:r>
            <w:r w:rsidR="00052437">
              <w:br/>
            </w:r>
            <w:r w:rsidRPr="004D1C70">
              <w:t>на основе ECE/TRANS/WP.29/GRSG/2015/3 с поправками, содержащимися в приложении V к докладу)</w:t>
            </w:r>
          </w:p>
        </w:tc>
      </w:tr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4D1C70" w:rsidP="0079529D">
            <w:pPr>
              <w:spacing w:after="120"/>
              <w:ind w:right="266"/>
              <w:jc w:val="right"/>
            </w:pPr>
            <w:r w:rsidRPr="004D1C70">
              <w:lastRenderedPageBreak/>
              <w:t>4.7.2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ECE/TRANS/WP.29/2015/56</w:t>
            </w:r>
          </w:p>
        </w:tc>
        <w:tc>
          <w:tcPr>
            <w:tcW w:w="4081" w:type="dxa"/>
          </w:tcPr>
          <w:p w:rsidR="004D1C70" w:rsidRPr="00514080" w:rsidRDefault="004D1C70" w:rsidP="00514080">
            <w:pPr>
              <w:spacing w:after="120"/>
            </w:pPr>
            <w:r w:rsidRPr="004D1C70">
              <w:t xml:space="preserve">Предложение по дополнению 5 к поправкам серии </w:t>
            </w:r>
            <w:r w:rsidR="004F55C3">
              <w:t>0</w:t>
            </w:r>
            <w:r w:rsidRPr="004D1C70">
              <w:t>6 к Правилам № 83 (выбросы загрязняющих веществ транспортными средствами категорий M</w:t>
            </w:r>
            <w:r w:rsidRPr="004F55C3">
              <w:rPr>
                <w:vertAlign w:val="subscript"/>
              </w:rPr>
              <w:t>1</w:t>
            </w:r>
            <w:r w:rsidRPr="004D1C70">
              <w:t xml:space="preserve"> и N</w:t>
            </w:r>
            <w:r w:rsidRPr="004F55C3">
              <w:rPr>
                <w:vertAlign w:val="subscript"/>
              </w:rPr>
              <w:t>1</w:t>
            </w:r>
            <w:r w:rsidRPr="004D1C70">
              <w:t>)</w:t>
            </w:r>
          </w:p>
          <w:p w:rsidR="004D1C70" w:rsidRPr="00514080" w:rsidRDefault="004D1C70" w:rsidP="002A457C">
            <w:pPr>
              <w:spacing w:after="120"/>
            </w:pPr>
            <w:r w:rsidRPr="004D1C70">
              <w:t xml:space="preserve">(ECE/TRANS/WP.29/GRPE/70, пункт 12, </w:t>
            </w:r>
            <w:r w:rsidR="00052437">
              <w:br/>
            </w:r>
            <w:r w:rsidRPr="004D1C70">
              <w:t>на основе ECE/TRANS/WP.29/GRE/2015/4 с поправками, содержащимися в приложении</w:t>
            </w:r>
            <w:r w:rsidR="002A457C">
              <w:t> </w:t>
            </w:r>
            <w:r w:rsidRPr="004D1C70">
              <w:t>IV к докладу, и ECE/TRANS/WP.29/</w:t>
            </w:r>
            <w:r w:rsidR="00052437">
              <w:t xml:space="preserve"> </w:t>
            </w:r>
            <w:r w:rsidRPr="004D1C70">
              <w:t>GRPE/2015/6)</w:t>
            </w:r>
          </w:p>
        </w:tc>
      </w:tr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4D1C70" w:rsidP="0079529D">
            <w:pPr>
              <w:spacing w:after="120"/>
              <w:ind w:right="266"/>
              <w:jc w:val="right"/>
            </w:pPr>
            <w:r w:rsidRPr="004D1C70">
              <w:t>4.7.3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ECE/TRANS/WP.29/2015/57</w:t>
            </w:r>
          </w:p>
        </w:tc>
        <w:tc>
          <w:tcPr>
            <w:tcW w:w="4081" w:type="dxa"/>
          </w:tcPr>
          <w:p w:rsidR="004D1C70" w:rsidRPr="00514080" w:rsidRDefault="004D1C70" w:rsidP="00514080">
            <w:pPr>
              <w:spacing w:after="120"/>
            </w:pPr>
            <w:r w:rsidRPr="004D1C70">
              <w:t xml:space="preserve">Предложение по дополнению 1 к поправкам серии </w:t>
            </w:r>
            <w:r w:rsidR="004F55C3">
              <w:t>0</w:t>
            </w:r>
            <w:r w:rsidRPr="004D1C70">
              <w:t>7 к Правилам № 83 (выбросы загрязняющих веществ транспортными средствами категорий M</w:t>
            </w:r>
            <w:r w:rsidRPr="004F55C3">
              <w:rPr>
                <w:vertAlign w:val="subscript"/>
              </w:rPr>
              <w:t>1</w:t>
            </w:r>
            <w:r w:rsidRPr="004D1C70">
              <w:t xml:space="preserve"> и N</w:t>
            </w:r>
            <w:r w:rsidRPr="004F55C3">
              <w:rPr>
                <w:vertAlign w:val="subscript"/>
              </w:rPr>
              <w:t>1</w:t>
            </w:r>
            <w:r w:rsidRPr="004D1C70">
              <w:t>)</w:t>
            </w:r>
          </w:p>
          <w:p w:rsidR="004D1C70" w:rsidRPr="00514080" w:rsidRDefault="004D1C70" w:rsidP="00514080">
            <w:pPr>
              <w:spacing w:after="120"/>
            </w:pPr>
            <w:r w:rsidRPr="004D1C70">
              <w:t xml:space="preserve">(ECE/TRANS/WP.29/GRPE/70, пункт 13, </w:t>
            </w:r>
            <w:r w:rsidR="00052437">
              <w:br/>
            </w:r>
            <w:r w:rsidRPr="004D1C70">
              <w:t xml:space="preserve">на основе ECE/TRANS/WP.29/GRE/2015/2, ECE/TRANS/WP.29/GRPE/2015/5 с поправками, содержащимися в приложении IV </w:t>
            </w:r>
            <w:r w:rsidR="00052437">
              <w:br/>
            </w:r>
            <w:r w:rsidRPr="004D1C70">
              <w:t>к докладу, и ECE/TRANS/WP.29/GRPE/</w:t>
            </w:r>
            <w:r w:rsidR="00052437">
              <w:t xml:space="preserve"> </w:t>
            </w:r>
            <w:r w:rsidRPr="004D1C70">
              <w:t>2015/8)</w:t>
            </w:r>
          </w:p>
        </w:tc>
      </w:tr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0A2C9E" w:rsidP="0079529D">
            <w:pPr>
              <w:spacing w:after="120"/>
              <w:ind w:right="266"/>
              <w:jc w:val="right"/>
            </w:pPr>
            <w:r>
              <w:t>4.7.</w:t>
            </w:r>
            <w:r w:rsidR="004D1C70" w:rsidRPr="004D1C70">
              <w:t>4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ECE/TRANS/WP.29/2015/58</w:t>
            </w:r>
          </w:p>
        </w:tc>
        <w:tc>
          <w:tcPr>
            <w:tcW w:w="4081" w:type="dxa"/>
          </w:tcPr>
          <w:p w:rsidR="004D1C70" w:rsidRPr="00514080" w:rsidRDefault="004D1C70" w:rsidP="00514080">
            <w:pPr>
              <w:spacing w:after="120"/>
            </w:pPr>
            <w:r w:rsidRPr="004D1C70">
              <w:t xml:space="preserve">Предложение по дополнению 5 к поправкам серии </w:t>
            </w:r>
            <w:r w:rsidR="004F55C3">
              <w:t>0</w:t>
            </w:r>
            <w:r w:rsidRPr="004D1C70">
              <w:t>1 к Правилам № 101 (выбросы CO</w:t>
            </w:r>
            <w:r w:rsidRPr="004F55C3">
              <w:rPr>
                <w:vertAlign w:val="subscript"/>
              </w:rPr>
              <w:t>2</w:t>
            </w:r>
            <w:r w:rsidR="004F55C3">
              <w:t>/</w:t>
            </w:r>
            <w:r w:rsidRPr="004D1C70">
              <w:t>расход топлива)</w:t>
            </w:r>
          </w:p>
          <w:p w:rsidR="004D1C70" w:rsidRPr="00514080" w:rsidRDefault="004D1C70" w:rsidP="00514080">
            <w:pPr>
              <w:spacing w:after="120"/>
            </w:pPr>
            <w:r w:rsidRPr="004D1C70">
              <w:t>(ECE/TRANS/WP.29/GRPE/70, пункт 14, на основе ECE/TRANS/WP.29/GRPE/2015/7)</w:t>
            </w:r>
          </w:p>
        </w:tc>
      </w:tr>
    </w:tbl>
    <w:p w:rsidR="004D1C70" w:rsidRPr="004D1C70" w:rsidRDefault="004D1C70" w:rsidP="00A872E6">
      <w:pPr>
        <w:pStyle w:val="H4GR"/>
        <w:spacing w:before="240"/>
      </w:pPr>
      <w:r w:rsidRPr="004D1C70">
        <w:tab/>
      </w:r>
      <w:bookmarkStart w:id="54" w:name="_Toc416186019"/>
      <w:r w:rsidRPr="004D1C70">
        <w:t>4.8</w:t>
      </w:r>
      <w:r w:rsidRPr="004D1C70">
        <w:tab/>
        <w:t xml:space="preserve">Рассмотрение проектов поправок к существующим правилам, </w:t>
      </w:r>
      <w:r w:rsidR="00052437">
        <w:br/>
      </w:r>
      <w:r w:rsidR="00052437">
        <w:tab/>
      </w:r>
      <w:r w:rsidR="00052437">
        <w:tab/>
      </w:r>
      <w:r w:rsidRPr="004D1C70">
        <w:t>представленных GRB</w:t>
      </w:r>
      <w:bookmarkEnd w:id="54"/>
    </w:p>
    <w:p w:rsidR="004D1C70" w:rsidRPr="004D1C70" w:rsidRDefault="00052437" w:rsidP="00052437">
      <w:pPr>
        <w:pStyle w:val="SingleTxtGR"/>
      </w:pPr>
      <w:r>
        <w:tab/>
      </w:r>
      <w:r w:rsidR="004D1C70" w:rsidRPr="004D1C70">
        <w:t>Всемирный форум рассмотрит нижеследующие предложения и, возможно, решит представить их Административному комитету Соглашения 1958 года (АС.1)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3304"/>
        <w:gridCol w:w="4081"/>
      </w:tblGrid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4D1C70" w:rsidP="00A872E6">
            <w:pPr>
              <w:spacing w:after="120"/>
              <w:ind w:right="266"/>
              <w:jc w:val="right"/>
            </w:pPr>
            <w:bookmarkStart w:id="55" w:name="_Hlk320110486"/>
            <w:r w:rsidRPr="004D1C70">
              <w:t>4.8.1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ECE/TRANS/WP.29/2015/59</w:t>
            </w:r>
          </w:p>
        </w:tc>
        <w:tc>
          <w:tcPr>
            <w:tcW w:w="4081" w:type="dxa"/>
          </w:tcPr>
          <w:p w:rsidR="004D1C70" w:rsidRPr="00514080" w:rsidRDefault="004D1C70" w:rsidP="00514080">
            <w:pPr>
              <w:spacing w:after="120"/>
            </w:pPr>
            <w:r w:rsidRPr="004D1C70">
              <w:t xml:space="preserve">Предложение по дополнению 1 к поправкам серии </w:t>
            </w:r>
            <w:r w:rsidR="00A872E6">
              <w:t>0</w:t>
            </w:r>
            <w:r w:rsidRPr="004D1C70">
              <w:t>7 к Правилам № 9 (шум, производимый трехколесными транспортными средствами)</w:t>
            </w:r>
          </w:p>
          <w:p w:rsidR="004D1C70" w:rsidRPr="00514080" w:rsidRDefault="004D1C70" w:rsidP="00A872E6">
            <w:pPr>
              <w:spacing w:after="120"/>
            </w:pPr>
            <w:r w:rsidRPr="00A872E6">
              <w:t>(</w:t>
            </w:r>
            <w:r w:rsidRPr="00E65D80">
              <w:rPr>
                <w:lang w:val="en-US"/>
              </w:rPr>
              <w:t>ECE</w:t>
            </w:r>
            <w:r w:rsidRPr="00A872E6">
              <w:t>/</w:t>
            </w:r>
            <w:r w:rsidRPr="00E65D80">
              <w:rPr>
                <w:lang w:val="en-US"/>
              </w:rPr>
              <w:t>TRANS</w:t>
            </w:r>
            <w:r w:rsidRPr="00A872E6">
              <w:t>/</w:t>
            </w:r>
            <w:r w:rsidRPr="00E65D80">
              <w:rPr>
                <w:lang w:val="en-US"/>
              </w:rPr>
              <w:t>WP</w:t>
            </w:r>
            <w:r w:rsidRPr="00A872E6">
              <w:t>.29/</w:t>
            </w:r>
            <w:r w:rsidRPr="00E65D80">
              <w:rPr>
                <w:lang w:val="en-US"/>
              </w:rPr>
              <w:t>GRB</w:t>
            </w:r>
            <w:r w:rsidRPr="00A872E6">
              <w:t xml:space="preserve">/59, </w:t>
            </w:r>
            <w:r w:rsidRPr="004D1C70">
              <w:t>пункт</w:t>
            </w:r>
            <w:r w:rsidRPr="00A872E6">
              <w:t xml:space="preserve"> </w:t>
            </w:r>
            <w:r w:rsidRPr="004D1C70">
              <w:t>17, на основе приложения</w:t>
            </w:r>
            <w:r w:rsidR="00052437">
              <w:t xml:space="preserve"> </w:t>
            </w:r>
            <w:r w:rsidRPr="004D1C70">
              <w:t>VII к докладу)</w:t>
            </w:r>
          </w:p>
        </w:tc>
      </w:tr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4D1C70" w:rsidP="00A872E6">
            <w:pPr>
              <w:spacing w:after="120"/>
              <w:ind w:right="266"/>
              <w:jc w:val="right"/>
            </w:pPr>
            <w:r w:rsidRPr="004D1C70">
              <w:t>4.8.2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ECE/TRANS/WP.29/2015/60</w:t>
            </w:r>
          </w:p>
        </w:tc>
        <w:tc>
          <w:tcPr>
            <w:tcW w:w="4081" w:type="dxa"/>
          </w:tcPr>
          <w:p w:rsidR="004D1C70" w:rsidRPr="00514080" w:rsidRDefault="004D1C70" w:rsidP="00514080">
            <w:pPr>
              <w:spacing w:after="120"/>
            </w:pPr>
            <w:r w:rsidRPr="004D1C70">
              <w:t>Предложение по дополнению 4 к первоначальной серии поправок к Правилам № 28 (звуковые сигнальные приборы)</w:t>
            </w:r>
          </w:p>
          <w:p w:rsidR="004D1C70" w:rsidRPr="00514080" w:rsidRDefault="004D1C70" w:rsidP="009622AC">
            <w:pPr>
              <w:spacing w:after="120"/>
            </w:pPr>
            <w:r w:rsidRPr="004D1C70">
              <w:t>(ECE/TRANS/WP.29/GRB/59, пункт 4, на основе</w:t>
            </w:r>
            <w:r w:rsidR="00D569E9">
              <w:t xml:space="preserve"> </w:t>
            </w:r>
            <w:r w:rsidRPr="004D1C70">
              <w:t>ECE/TRANS/WP.29/GRB/2014/4 с поправками, содержащимися в приложении</w:t>
            </w:r>
            <w:r w:rsidR="009622AC">
              <w:t> </w:t>
            </w:r>
            <w:r w:rsidRPr="004D1C70">
              <w:t>II к докладу)</w:t>
            </w:r>
          </w:p>
        </w:tc>
      </w:tr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052437" w:rsidP="00A872E6">
            <w:pPr>
              <w:spacing w:after="120"/>
              <w:ind w:right="266"/>
              <w:jc w:val="right"/>
            </w:pPr>
            <w:r>
              <w:lastRenderedPageBreak/>
              <w:t>4.8.</w:t>
            </w:r>
            <w:r w:rsidR="004D1C70" w:rsidRPr="004D1C70">
              <w:t>3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ECE/TRANS/WP.29/2015/61</w:t>
            </w:r>
          </w:p>
        </w:tc>
        <w:tc>
          <w:tcPr>
            <w:tcW w:w="4081" w:type="dxa"/>
          </w:tcPr>
          <w:p w:rsidR="004D1C70" w:rsidRPr="00514080" w:rsidRDefault="004D1C70" w:rsidP="00514080">
            <w:pPr>
              <w:spacing w:after="120"/>
            </w:pPr>
            <w:r w:rsidRPr="004D1C70">
              <w:t xml:space="preserve">Предложение по дополнению 3 к поправкам серии </w:t>
            </w:r>
            <w:r w:rsidR="00A872E6">
              <w:t>0</w:t>
            </w:r>
            <w:r w:rsidRPr="004D1C70">
              <w:t>4 к Правилам № 41 (шум, производимый мотоциклами)</w:t>
            </w:r>
          </w:p>
          <w:p w:rsidR="004D1C70" w:rsidRPr="00514080" w:rsidRDefault="004D1C70" w:rsidP="009622AC">
            <w:pPr>
              <w:spacing w:after="120"/>
            </w:pPr>
            <w:r w:rsidRPr="004D1C70">
              <w:t>(ECE/TRANS/WP.29/GRB/59, пункты 6 и 17, на основе ECE/TRANS/WP.29/GRB/2015/2 и приложения VIII к докладу)</w:t>
            </w:r>
          </w:p>
        </w:tc>
      </w:tr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4D1C70" w:rsidP="00A872E6">
            <w:pPr>
              <w:spacing w:after="120"/>
              <w:ind w:right="266"/>
              <w:jc w:val="right"/>
            </w:pPr>
            <w:r w:rsidRPr="004D1C70">
              <w:t>4.8.4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ECE/TRANS/WP.29/2015/62</w:t>
            </w:r>
          </w:p>
        </w:tc>
        <w:tc>
          <w:tcPr>
            <w:tcW w:w="4081" w:type="dxa"/>
          </w:tcPr>
          <w:p w:rsidR="004D1C70" w:rsidRPr="00514080" w:rsidRDefault="004D1C70" w:rsidP="00514080">
            <w:pPr>
              <w:spacing w:after="120"/>
            </w:pPr>
            <w:r w:rsidRPr="004D1C70">
              <w:t xml:space="preserve">Предложения по поправкам серии </w:t>
            </w:r>
            <w:r w:rsidR="00A872E6">
              <w:t>0</w:t>
            </w:r>
            <w:r w:rsidRPr="004D1C70">
              <w:t>3 к Правилам № 51 (шум, производимый транспортными средствами категорий М и</w:t>
            </w:r>
            <w:r w:rsidR="00A872E6">
              <w:t> </w:t>
            </w:r>
            <w:r w:rsidRPr="004D1C70">
              <w:t>N)</w:t>
            </w:r>
          </w:p>
          <w:p w:rsidR="004D1C70" w:rsidRPr="004D1C70" w:rsidRDefault="004D1C70" w:rsidP="00A872E6">
            <w:pPr>
              <w:spacing w:after="120"/>
            </w:pPr>
            <w:r w:rsidRPr="004D1C70">
              <w:t>(ECE/TRANS/WP.29/GRB/59, пункты 8−10, на основе ECE/TRANS/WP.29/GRB/2015/3 и Corr.1 с поправками, содержащимися в приложени</w:t>
            </w:r>
            <w:r w:rsidR="00A872E6">
              <w:t>и</w:t>
            </w:r>
            <w:r w:rsidRPr="004D1C70">
              <w:t xml:space="preserve"> III к докладу)</w:t>
            </w:r>
          </w:p>
        </w:tc>
      </w:tr>
      <w:bookmarkEnd w:id="55"/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4D1C70" w:rsidP="00A872E6">
            <w:pPr>
              <w:spacing w:after="120"/>
              <w:ind w:right="266"/>
              <w:jc w:val="right"/>
            </w:pPr>
            <w:r w:rsidRPr="004D1C70">
              <w:t>4.8.5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ECE/TRANS/WP.29/2015/63</w:t>
            </w:r>
          </w:p>
        </w:tc>
        <w:tc>
          <w:tcPr>
            <w:tcW w:w="4081" w:type="dxa"/>
          </w:tcPr>
          <w:p w:rsidR="004D1C70" w:rsidRPr="00514080" w:rsidRDefault="004D1C70" w:rsidP="00514080">
            <w:pPr>
              <w:spacing w:after="120"/>
            </w:pPr>
            <w:r w:rsidRPr="004D1C70">
              <w:t xml:space="preserve">Предложение по дополнению 1 к поправкам серии </w:t>
            </w:r>
            <w:r w:rsidR="00A872E6">
              <w:t>0</w:t>
            </w:r>
            <w:r w:rsidRPr="004D1C70">
              <w:t>2 к Правилам № 59 (сменные системы глушителей)</w:t>
            </w:r>
          </w:p>
          <w:p w:rsidR="004D1C70" w:rsidRPr="00514080" w:rsidRDefault="004D1C70" w:rsidP="009622AC">
            <w:pPr>
              <w:spacing w:after="120"/>
            </w:pPr>
            <w:r w:rsidRPr="004D1C70">
              <w:t>(ECE/TRANS/WP.29/GRB/59, пункт 12, на основе ECE/TRANS/WP.29/GRB/2015/4 с поправками, содержащимися в приложении</w:t>
            </w:r>
            <w:r w:rsidR="009622AC">
              <w:t> </w:t>
            </w:r>
            <w:r w:rsidRPr="004D1C70">
              <w:t>IV к докладу)</w:t>
            </w:r>
          </w:p>
        </w:tc>
      </w:tr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4D1C70" w:rsidP="00A872E6">
            <w:pPr>
              <w:spacing w:after="120"/>
              <w:ind w:right="266"/>
              <w:jc w:val="right"/>
            </w:pPr>
            <w:r w:rsidRPr="004D1C70">
              <w:t>4.8.6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ECE/TRANS/WP.29/2015/64</w:t>
            </w:r>
          </w:p>
        </w:tc>
        <w:tc>
          <w:tcPr>
            <w:tcW w:w="4081" w:type="dxa"/>
          </w:tcPr>
          <w:p w:rsidR="004D1C70" w:rsidRPr="00514080" w:rsidRDefault="004D1C70" w:rsidP="00514080">
            <w:pPr>
              <w:spacing w:after="120"/>
            </w:pPr>
            <w:r w:rsidRPr="004D1C70">
              <w:t xml:space="preserve">Предложение по дополнению 1 к поправкам серии </w:t>
            </w:r>
            <w:r w:rsidR="00A872E6">
              <w:t>0</w:t>
            </w:r>
            <w:r w:rsidRPr="004D1C70">
              <w:t>2 к Правилам № 63 (шум, производимый мопедами)</w:t>
            </w:r>
          </w:p>
          <w:p w:rsidR="004D1C70" w:rsidRPr="00514080" w:rsidRDefault="004D1C70" w:rsidP="00514080">
            <w:pPr>
              <w:spacing w:after="120"/>
            </w:pPr>
            <w:r w:rsidRPr="004D1C70">
              <w:t>(ECE/TRANS/WP.29/GRB/59, пункт17, на основе приложения IX к докладу)</w:t>
            </w:r>
          </w:p>
        </w:tc>
      </w:tr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052437" w:rsidP="00A872E6">
            <w:pPr>
              <w:spacing w:after="120"/>
              <w:ind w:right="266"/>
              <w:jc w:val="right"/>
            </w:pPr>
            <w:r>
              <w:t>4.8.</w:t>
            </w:r>
            <w:r w:rsidR="004D1C70" w:rsidRPr="004D1C70">
              <w:t>7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ECE/TRANS/WP.29/2015/65</w:t>
            </w:r>
          </w:p>
        </w:tc>
        <w:tc>
          <w:tcPr>
            <w:tcW w:w="4081" w:type="dxa"/>
          </w:tcPr>
          <w:p w:rsidR="004D1C70" w:rsidRPr="004D1C70" w:rsidRDefault="004D1C70" w:rsidP="00514080">
            <w:pPr>
              <w:spacing w:after="120"/>
            </w:pPr>
            <w:r w:rsidRPr="004D1C70">
              <w:t xml:space="preserve">Предложение по дополнению 8 к поправкам серии </w:t>
            </w:r>
            <w:r w:rsidR="00A872E6">
              <w:t>0</w:t>
            </w:r>
            <w:r w:rsidRPr="004D1C70">
              <w:t>2 к Правилам № 117 (шины: сопротивление качению, шум, производимый при качении, сцепление на мокрых поверхностях)</w:t>
            </w:r>
          </w:p>
          <w:p w:rsidR="004D1C70" w:rsidRPr="00514080" w:rsidRDefault="004D1C70" w:rsidP="00A872E6">
            <w:pPr>
              <w:spacing w:after="120"/>
            </w:pPr>
            <w:r w:rsidRPr="004D1C70">
              <w:t>(ECE/TRANS/WP.29/GRB/59, пункты 14 и</w:t>
            </w:r>
            <w:r w:rsidR="00A872E6">
              <w:t> </w:t>
            </w:r>
            <w:r w:rsidRPr="004D1C70">
              <w:t>16, на основе приложений V и VI к докладу)</w:t>
            </w:r>
          </w:p>
        </w:tc>
      </w:tr>
    </w:tbl>
    <w:p w:rsidR="004D1C70" w:rsidRPr="004D1C70" w:rsidRDefault="004D1C70" w:rsidP="009622AC">
      <w:pPr>
        <w:pStyle w:val="H4GR"/>
        <w:spacing w:before="240"/>
      </w:pPr>
      <w:r w:rsidRPr="004D1C70">
        <w:tab/>
      </w:r>
      <w:bookmarkStart w:id="56" w:name="_Toc416186020"/>
      <w:r w:rsidRPr="004D1C70">
        <w:t>4.9</w:t>
      </w:r>
      <w:r w:rsidRPr="004D1C70">
        <w:tab/>
        <w:t xml:space="preserve">Рассмотрение проектов поправок к существующим правилам, </w:t>
      </w:r>
      <w:r w:rsidR="00D569E9">
        <w:br/>
      </w:r>
      <w:r w:rsidR="00E164D3">
        <w:tab/>
      </w:r>
      <w:r w:rsidR="00E164D3">
        <w:tab/>
      </w:r>
      <w:r w:rsidRPr="004D1C70">
        <w:t>представленных GRRF</w:t>
      </w:r>
      <w:bookmarkEnd w:id="56"/>
    </w:p>
    <w:p w:rsidR="004D1C70" w:rsidRPr="004D1C70" w:rsidRDefault="00E164D3" w:rsidP="00D569E9">
      <w:pPr>
        <w:pStyle w:val="SingleTxtGR"/>
      </w:pPr>
      <w:r>
        <w:tab/>
      </w:r>
      <w:r w:rsidR="004D1C70" w:rsidRPr="004D1C70">
        <w:t>Всемирный форум рассмотрит нижеследующие предложения и, возможно, решит представить их Административному комитету Соглашения 1958 года (АС.1) с рекомендациями относительно их принятия путем голосования.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3304"/>
        <w:gridCol w:w="4081"/>
      </w:tblGrid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E164D3" w:rsidP="009622AC">
            <w:pPr>
              <w:spacing w:after="120"/>
              <w:ind w:right="266"/>
              <w:jc w:val="right"/>
            </w:pPr>
            <w:r>
              <w:lastRenderedPageBreak/>
              <w:t>4.9.</w:t>
            </w:r>
            <w:r w:rsidR="004D1C70" w:rsidRPr="004D1C70">
              <w:t>1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ECE/TRANS/WP.29/2015/66</w:t>
            </w:r>
          </w:p>
        </w:tc>
        <w:tc>
          <w:tcPr>
            <w:tcW w:w="4081" w:type="dxa"/>
          </w:tcPr>
          <w:p w:rsidR="004D1C70" w:rsidRPr="00514080" w:rsidRDefault="004D1C70" w:rsidP="00514080">
            <w:pPr>
              <w:spacing w:after="120"/>
            </w:pPr>
            <w:r w:rsidRPr="004D1C70">
              <w:t>Предложение по дополнению 20 к Правилам № 54 (шины для транспортных средств неиндивидуального пользования и их прицепов)</w:t>
            </w:r>
          </w:p>
          <w:p w:rsidR="004D1C70" w:rsidRPr="00514080" w:rsidRDefault="004D1C70" w:rsidP="00514080">
            <w:pPr>
              <w:spacing w:after="120"/>
            </w:pPr>
            <w:r w:rsidRPr="004D1C70">
              <w:t>(ECE/TRANS/WP.29/GRRF/79, пункт 31, на ос</w:t>
            </w:r>
            <w:r w:rsidR="009622AC">
              <w:t>нове ECE/TRANS/WP.29/GRRF/2015/</w:t>
            </w:r>
            <w:r w:rsidRPr="004D1C70">
              <w:t>5 и ECE/TRANS/WP.29/GRRF/2015/6)</w:t>
            </w:r>
          </w:p>
        </w:tc>
      </w:tr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4D1C70" w:rsidP="009622AC">
            <w:pPr>
              <w:spacing w:after="120"/>
              <w:ind w:right="266"/>
              <w:jc w:val="right"/>
            </w:pPr>
            <w:r w:rsidRPr="004D1C70">
              <w:t>4.9.2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ECE/TRANS/WP.29/2015/67</w:t>
            </w:r>
          </w:p>
        </w:tc>
        <w:tc>
          <w:tcPr>
            <w:tcW w:w="4081" w:type="dxa"/>
          </w:tcPr>
          <w:p w:rsidR="004D1C70" w:rsidRPr="00514080" w:rsidRDefault="004D1C70" w:rsidP="00514080">
            <w:pPr>
              <w:spacing w:after="120"/>
            </w:pPr>
            <w:r w:rsidRPr="004D1C70">
              <w:t>Предложение по дополнению 7 к Правилам</w:t>
            </w:r>
            <w:r w:rsidR="009622AC">
              <w:t> </w:t>
            </w:r>
            <w:r w:rsidRPr="004D1C70">
              <w:t>№ 109 (шины с восстановленным протектором для транспортных средств неиндивидуального пользования и их прицепов)</w:t>
            </w:r>
          </w:p>
          <w:p w:rsidR="004D1C70" w:rsidRPr="00514080" w:rsidRDefault="004D1C70" w:rsidP="0091562C">
            <w:pPr>
              <w:spacing w:after="120"/>
            </w:pPr>
            <w:r w:rsidRPr="004D1C70">
              <w:t>(ECE/TRANS/WP.29/GRRF/79, пункт 34, на основе ECE/TRANS/WP.29/GRRF/2015/3 с поправками, содержащимися в приложении</w:t>
            </w:r>
            <w:r w:rsidR="0091562C">
              <w:t> </w:t>
            </w:r>
            <w:r w:rsidRPr="004D1C70">
              <w:t>III к докладу)</w:t>
            </w:r>
          </w:p>
        </w:tc>
      </w:tr>
    </w:tbl>
    <w:p w:rsidR="004D1C70" w:rsidRPr="004D1C70" w:rsidRDefault="004D1C70" w:rsidP="00E164D3">
      <w:pPr>
        <w:pStyle w:val="H4GR"/>
        <w:spacing w:before="240"/>
        <w:ind w:left="1134" w:hanging="1134"/>
      </w:pPr>
      <w:r w:rsidRPr="004D1C70">
        <w:tab/>
      </w:r>
      <w:bookmarkStart w:id="57" w:name="_Toc416186021"/>
      <w:r w:rsidRPr="004D1C70">
        <w:t>4.10</w:t>
      </w:r>
      <w:r w:rsidRPr="004D1C70">
        <w:tab/>
        <w:t xml:space="preserve">Рассмотрение проектов поправок к существующим правилам, </w:t>
      </w:r>
      <w:r w:rsidR="00E164D3">
        <w:br/>
      </w:r>
      <w:r w:rsidRPr="004D1C70">
        <w:t>представленных GRSG</w:t>
      </w:r>
      <w:bookmarkEnd w:id="57"/>
    </w:p>
    <w:p w:rsidR="004D1C70" w:rsidRPr="004D1C70" w:rsidRDefault="004D1C70" w:rsidP="00E164D3">
      <w:pPr>
        <w:pStyle w:val="SingleTxtGR"/>
        <w:rPr>
          <w:iCs/>
        </w:rPr>
      </w:pPr>
      <w:r w:rsidRPr="004D1C70">
        <w:rPr>
          <w:iCs/>
        </w:rPr>
        <w:tab/>
      </w:r>
      <w:bookmarkStart w:id="58" w:name="_Toc416186022"/>
      <w:r w:rsidRPr="004D1C70">
        <w:rPr>
          <w:iCs/>
        </w:rPr>
        <w:t>Никаких предложений для нынешней сессии GRSG не представила.</w:t>
      </w:r>
      <w:bookmarkEnd w:id="58"/>
    </w:p>
    <w:p w:rsidR="004D1C70" w:rsidRPr="00E164D3" w:rsidRDefault="004D1C70" w:rsidP="00E164D3">
      <w:pPr>
        <w:pStyle w:val="H4GR"/>
        <w:spacing w:before="240"/>
        <w:ind w:left="1134" w:hanging="1134"/>
      </w:pPr>
      <w:r w:rsidRPr="00E164D3">
        <w:tab/>
      </w:r>
      <w:bookmarkStart w:id="59" w:name="_Toc416186023"/>
      <w:r w:rsidRPr="00E164D3">
        <w:t>4.11</w:t>
      </w:r>
      <w:r w:rsidR="00E164D3">
        <w:tab/>
      </w:r>
      <w:r w:rsidRPr="00E164D3">
        <w:t xml:space="preserve">Рассмотрение проектов исправлений к существующим правилам, </w:t>
      </w:r>
      <w:r w:rsidR="00E164D3">
        <w:br/>
      </w:r>
      <w:r w:rsidRPr="00E164D3">
        <w:t>представленных GRRF</w:t>
      </w:r>
      <w:bookmarkEnd w:id="59"/>
    </w:p>
    <w:p w:rsidR="004D1C70" w:rsidRPr="004D1C70" w:rsidRDefault="00E164D3" w:rsidP="00E164D3">
      <w:pPr>
        <w:pStyle w:val="SingleTxtGR"/>
      </w:pPr>
      <w:r>
        <w:tab/>
      </w:r>
      <w:r w:rsidR="004D1C70" w:rsidRPr="004D1C70">
        <w:t>Никаких предложений для нынешней сессии GRRF не представила.</w:t>
      </w:r>
    </w:p>
    <w:p w:rsidR="004D1C70" w:rsidRPr="00E164D3" w:rsidRDefault="004D1C70" w:rsidP="00E164D3">
      <w:pPr>
        <w:pStyle w:val="H4GR"/>
        <w:spacing w:before="240"/>
        <w:ind w:left="1134" w:hanging="1134"/>
      </w:pPr>
      <w:r w:rsidRPr="00E164D3">
        <w:tab/>
      </w:r>
      <w:bookmarkStart w:id="60" w:name="_Toc416186024"/>
      <w:r w:rsidRPr="00E164D3">
        <w:t>4</w:t>
      </w:r>
      <w:r w:rsidR="00E164D3">
        <w:t>.</w:t>
      </w:r>
      <w:r w:rsidRPr="00E164D3">
        <w:t>12</w:t>
      </w:r>
      <w:r w:rsidR="00E164D3">
        <w:tab/>
      </w:r>
      <w:r w:rsidRPr="00E164D3">
        <w:t>Рассмотрение проектов исправлений к существующим правилам, переданных секретариатом, если таковые представлены</w:t>
      </w:r>
      <w:bookmarkEnd w:id="60"/>
    </w:p>
    <w:p w:rsidR="004D1C70" w:rsidRPr="004D1C70" w:rsidRDefault="004D1C70" w:rsidP="00E164D3">
      <w:pPr>
        <w:pStyle w:val="SingleTxtGR"/>
        <w:rPr>
          <w:iCs/>
        </w:rPr>
      </w:pPr>
      <w:r w:rsidRPr="004D1C70">
        <w:rPr>
          <w:iCs/>
        </w:rPr>
        <w:tab/>
      </w:r>
      <w:bookmarkStart w:id="61" w:name="_Toc416186025"/>
      <w:r w:rsidRPr="004D1C70">
        <w:rPr>
          <w:iCs/>
        </w:rPr>
        <w:t>Никаких предложений для нынешней сессии секретариат не представил.</w:t>
      </w:r>
      <w:bookmarkEnd w:id="61"/>
    </w:p>
    <w:p w:rsidR="004D1C70" w:rsidRPr="00E164D3" w:rsidRDefault="00E164D3" w:rsidP="00296526">
      <w:pPr>
        <w:pStyle w:val="H4GR"/>
        <w:spacing w:before="240"/>
        <w:ind w:left="1134" w:hanging="1134"/>
      </w:pPr>
      <w:bookmarkStart w:id="62" w:name="_Toc416186026"/>
      <w:r>
        <w:tab/>
      </w:r>
      <w:r w:rsidR="004D1C70" w:rsidRPr="00E164D3">
        <w:t>4.13</w:t>
      </w:r>
      <w:r>
        <w:tab/>
      </w:r>
      <w:r w:rsidR="004D1C70" w:rsidRPr="00E164D3">
        <w:t xml:space="preserve">Рассмотрение предложений по поправкам к существующим правилам, </w:t>
      </w:r>
      <w:r w:rsidR="007404D9">
        <w:br/>
      </w:r>
      <w:r w:rsidR="004D1C70" w:rsidRPr="00E164D3">
        <w:t>представленных вспомогательными рабочими группами Всемирного форума</w:t>
      </w:r>
      <w:bookmarkEnd w:id="62"/>
    </w:p>
    <w:p w:rsidR="004D1C70" w:rsidRPr="004D1C70" w:rsidRDefault="007404D9" w:rsidP="00E164D3">
      <w:pPr>
        <w:pStyle w:val="SingleTxtGR"/>
      </w:pPr>
      <w:r>
        <w:tab/>
      </w:r>
      <w:r w:rsidR="004D1C70" w:rsidRPr="004D1C70">
        <w:t>WP.29 решил рассмотреть это предложение на своей сессии в марте или июне 2015 года в ожидании параллельной поправки к Правилам № 48 (ECE/TRANS/WP.29/1112, пункт 73).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3304"/>
        <w:gridCol w:w="4087"/>
      </w:tblGrid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4D1C70" w:rsidP="009622AC">
            <w:pPr>
              <w:spacing w:after="120"/>
              <w:ind w:right="266"/>
              <w:jc w:val="right"/>
            </w:pPr>
            <w:r w:rsidRPr="004D1C70">
              <w:t>4.13.1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ECE/TRANS/WP.29/2014/77</w:t>
            </w:r>
          </w:p>
        </w:tc>
        <w:tc>
          <w:tcPr>
            <w:tcW w:w="4087" w:type="dxa"/>
          </w:tcPr>
          <w:p w:rsidR="004D1C70" w:rsidRPr="00514080" w:rsidRDefault="004D1C70" w:rsidP="00514080">
            <w:pPr>
              <w:spacing w:after="120"/>
            </w:pPr>
            <w:r w:rsidRPr="004D1C70">
              <w:t>Предложение по дополнению 2 к поправкам серии 06 к Правилам № 107 (транспортные средства категорий М</w:t>
            </w:r>
            <w:r w:rsidRPr="00296526">
              <w:rPr>
                <w:vertAlign w:val="subscript"/>
              </w:rPr>
              <w:t>2</w:t>
            </w:r>
            <w:r w:rsidRPr="004D1C70">
              <w:t xml:space="preserve"> и М</w:t>
            </w:r>
            <w:r w:rsidRPr="00296526">
              <w:rPr>
                <w:vertAlign w:val="subscript"/>
              </w:rPr>
              <w:t>3</w:t>
            </w:r>
            <w:r w:rsidRPr="004D1C70">
              <w:t>)</w:t>
            </w:r>
          </w:p>
          <w:p w:rsidR="004D1C70" w:rsidRPr="004D1C70" w:rsidRDefault="004D1C70" w:rsidP="00514080">
            <w:pPr>
              <w:spacing w:after="120"/>
            </w:pPr>
            <w:r w:rsidRPr="004D1C70">
              <w:t>(ECE/TRANS/WP.29/GRSG/85, пункт 7, на основе документа ECE/TRANS/WP.29/</w:t>
            </w:r>
            <w:r w:rsidR="007404D9">
              <w:t xml:space="preserve"> </w:t>
            </w:r>
            <w:r w:rsidRPr="004D1C70">
              <w:t>GRSG/2014/3, который воспроизводится в пункте 7 доклада)</w:t>
            </w:r>
          </w:p>
        </w:tc>
      </w:tr>
    </w:tbl>
    <w:p w:rsidR="004D1C70" w:rsidRPr="007404D9" w:rsidRDefault="004D1C70" w:rsidP="009622AC">
      <w:pPr>
        <w:pStyle w:val="H4GR"/>
        <w:spacing w:before="240"/>
        <w:ind w:left="1134" w:hanging="1134"/>
      </w:pPr>
      <w:r w:rsidRPr="007404D9">
        <w:lastRenderedPageBreak/>
        <w:tab/>
      </w:r>
      <w:bookmarkStart w:id="63" w:name="_Toc416186027"/>
      <w:r w:rsidR="007404D9">
        <w:t>4.</w:t>
      </w:r>
      <w:r w:rsidRPr="007404D9">
        <w:t>14</w:t>
      </w:r>
      <w:r w:rsidR="007404D9">
        <w:tab/>
      </w:r>
      <w:r w:rsidRPr="007404D9">
        <w:t xml:space="preserve">Рассмотрение предложений по новым правилам, представленных </w:t>
      </w:r>
      <w:r w:rsidR="007404D9">
        <w:br/>
      </w:r>
      <w:r w:rsidRPr="007404D9">
        <w:t>вспомогательными рабочими группами Всемирного форума</w:t>
      </w:r>
      <w:bookmarkEnd w:id="63"/>
    </w:p>
    <w:tbl>
      <w:tblPr>
        <w:tblW w:w="8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3304"/>
        <w:gridCol w:w="4087"/>
      </w:tblGrid>
      <w:tr w:rsidR="004D1C70" w:rsidRPr="004D1C70" w:rsidTr="009622AC">
        <w:trPr>
          <w:cantSplit/>
        </w:trPr>
        <w:tc>
          <w:tcPr>
            <w:tcW w:w="1120" w:type="dxa"/>
            <w:shd w:val="clear" w:color="auto" w:fill="auto"/>
          </w:tcPr>
          <w:p w:rsidR="004D1C70" w:rsidRPr="004D1C70" w:rsidRDefault="004D1C70" w:rsidP="009622AC">
            <w:pPr>
              <w:spacing w:after="120"/>
              <w:ind w:right="266"/>
              <w:jc w:val="right"/>
            </w:pPr>
            <w:r w:rsidRPr="004D1C70">
              <w:t>4.14.1</w:t>
            </w:r>
          </w:p>
        </w:tc>
        <w:tc>
          <w:tcPr>
            <w:tcW w:w="3304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ECE/TRANS/WP.29/2015/69</w:t>
            </w:r>
          </w:p>
        </w:tc>
        <w:tc>
          <w:tcPr>
            <w:tcW w:w="4087" w:type="dxa"/>
          </w:tcPr>
          <w:p w:rsidR="004D1C70" w:rsidRPr="00514080" w:rsidRDefault="004D1C70" w:rsidP="00514080">
            <w:pPr>
              <w:spacing w:after="120"/>
            </w:pPr>
            <w:r w:rsidRPr="004D1C70">
              <w:t>Проект правил, касающихся электромобилей категории L</w:t>
            </w:r>
          </w:p>
          <w:p w:rsidR="004D1C70" w:rsidRPr="00514080" w:rsidRDefault="004D1C70" w:rsidP="00296526">
            <w:pPr>
              <w:spacing w:after="120"/>
            </w:pPr>
            <w:r w:rsidRPr="004D1C70">
              <w:t>(ECE/TRANS/WP.29/GRSP/56, пункт 38, на основе ECE/TRANS/WP.29/</w:t>
            </w:r>
            <w:r w:rsidR="00296526" w:rsidRPr="004D1C70">
              <w:t>GRSP/</w:t>
            </w:r>
            <w:r w:rsidRPr="004D1C70">
              <w:t>2014/11 с</w:t>
            </w:r>
            <w:r w:rsidR="00296526">
              <w:t> </w:t>
            </w:r>
            <w:r w:rsidRPr="004D1C70">
              <w:t>поправками, содержащимися в приложении VI к докладу)</w:t>
            </w:r>
          </w:p>
        </w:tc>
      </w:tr>
    </w:tbl>
    <w:p w:rsidR="004D1C70" w:rsidRPr="007404D9" w:rsidRDefault="004D1C70" w:rsidP="00296526">
      <w:pPr>
        <w:pStyle w:val="H4GR"/>
        <w:spacing w:before="240"/>
        <w:ind w:left="1134" w:hanging="1134"/>
      </w:pPr>
      <w:r w:rsidRPr="007404D9">
        <w:tab/>
      </w:r>
      <w:bookmarkStart w:id="64" w:name="_Toc416186028"/>
      <w:r w:rsidRPr="007404D9">
        <w:t>4</w:t>
      </w:r>
      <w:r w:rsidR="007D57DB">
        <w:t>.</w:t>
      </w:r>
      <w:r w:rsidRPr="007404D9">
        <w:t>15</w:t>
      </w:r>
      <w:r w:rsidR="007D57DB">
        <w:tab/>
      </w:r>
      <w:r w:rsidRPr="007404D9">
        <w:t xml:space="preserve">Предложения по поправкам к существующим правилам, представленные </w:t>
      </w:r>
      <w:r w:rsidR="007D57DB">
        <w:br/>
      </w:r>
      <w:r w:rsidRPr="007404D9">
        <w:t xml:space="preserve">вспомогательными рабочими группами Всемирного форума, по которым </w:t>
      </w:r>
      <w:r w:rsidR="007D57DB">
        <w:br/>
      </w:r>
      <w:r w:rsidRPr="007404D9">
        <w:t>еще не принято решение</w:t>
      </w:r>
      <w:bookmarkEnd w:id="64"/>
    </w:p>
    <w:p w:rsidR="004D1C70" w:rsidRPr="004D1C70" w:rsidRDefault="007D57DB" w:rsidP="007D57DB">
      <w:pPr>
        <w:pStyle w:val="SingleTxtGR"/>
      </w:pPr>
      <w:r>
        <w:tab/>
      </w:r>
      <w:r w:rsidR="004D1C70" w:rsidRPr="004D1C70">
        <w:t>GRSG представила нижеследующие предложения WP.29 для рассмотрения на его сессии в июне 2015 года и поручила секретариату проинформировать о них GRE (ECE/TRANS/WP.29/GRSG/86, пункты 29 и 43).</w:t>
      </w:r>
    </w:p>
    <w:tbl>
      <w:tblPr>
        <w:tblW w:w="85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0"/>
        <w:gridCol w:w="3395"/>
        <w:gridCol w:w="3996"/>
      </w:tblGrid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4D1C70" w:rsidP="009622AC">
            <w:pPr>
              <w:spacing w:after="120"/>
              <w:ind w:right="266"/>
              <w:jc w:val="right"/>
            </w:pPr>
            <w:r w:rsidRPr="004D1C70">
              <w:t>4.15.1</w:t>
            </w:r>
          </w:p>
        </w:tc>
        <w:tc>
          <w:tcPr>
            <w:tcW w:w="3395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ECE/TRANS/WP.29/2015/36</w:t>
            </w:r>
          </w:p>
        </w:tc>
        <w:tc>
          <w:tcPr>
            <w:tcW w:w="3996" w:type="dxa"/>
          </w:tcPr>
          <w:p w:rsidR="004D1C70" w:rsidRPr="00514080" w:rsidRDefault="004D1C70" w:rsidP="00514080">
            <w:pPr>
              <w:spacing w:after="120"/>
            </w:pPr>
            <w:r w:rsidRPr="004D1C70">
              <w:t xml:space="preserve">Предложение по дополнению 8 к поправкам серии </w:t>
            </w:r>
            <w:r w:rsidR="00296526">
              <w:t>0</w:t>
            </w:r>
            <w:r w:rsidRPr="004D1C70">
              <w:t>1 к Правилам № 97 (системы охранной сигнализации транспортных средств)</w:t>
            </w:r>
          </w:p>
          <w:p w:rsidR="004D1C70" w:rsidRPr="00514080" w:rsidRDefault="004D1C70" w:rsidP="00296526">
            <w:pPr>
              <w:spacing w:after="120"/>
            </w:pPr>
            <w:r w:rsidRPr="004D1C70">
              <w:t>(ECE/TRANS/WP.29/GRSG/86, пункт 43, на</w:t>
            </w:r>
            <w:r w:rsidR="00296526">
              <w:t> </w:t>
            </w:r>
            <w:r w:rsidRPr="004D1C70">
              <w:t>основе документа GRSG-107-27-Rev.1, котор</w:t>
            </w:r>
            <w:r w:rsidR="007D57DB">
              <w:t>ый воспроизводится в приложении </w:t>
            </w:r>
            <w:r w:rsidRPr="004D1C70">
              <w:t>V к докладу)</w:t>
            </w:r>
          </w:p>
        </w:tc>
      </w:tr>
      <w:tr w:rsidR="004D1C70" w:rsidRPr="004D1C70" w:rsidTr="009622AC">
        <w:trPr>
          <w:cantSplit/>
        </w:trPr>
        <w:tc>
          <w:tcPr>
            <w:tcW w:w="1120" w:type="dxa"/>
          </w:tcPr>
          <w:p w:rsidR="004D1C70" w:rsidRPr="004D1C70" w:rsidRDefault="004D1C70" w:rsidP="009622AC">
            <w:pPr>
              <w:spacing w:after="120"/>
              <w:ind w:right="266"/>
              <w:jc w:val="right"/>
            </w:pPr>
            <w:r w:rsidRPr="004D1C70">
              <w:t>4.15.2</w:t>
            </w:r>
          </w:p>
        </w:tc>
        <w:tc>
          <w:tcPr>
            <w:tcW w:w="3395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ECE/TRANS/WP.29/2015/37</w:t>
            </w:r>
          </w:p>
        </w:tc>
        <w:tc>
          <w:tcPr>
            <w:tcW w:w="3996" w:type="dxa"/>
          </w:tcPr>
          <w:p w:rsidR="004D1C70" w:rsidRPr="00514080" w:rsidRDefault="004D1C70" w:rsidP="00514080">
            <w:pPr>
              <w:spacing w:after="120"/>
            </w:pPr>
            <w:r w:rsidRPr="004D1C70">
              <w:t>Предложение по дополнению 5 к Правилам</w:t>
            </w:r>
            <w:r w:rsidR="00296526">
              <w:t> </w:t>
            </w:r>
            <w:r w:rsidRPr="004D1C70">
              <w:t>№ 116 (системы охранной сигнализации транспортных средств)</w:t>
            </w:r>
          </w:p>
          <w:p w:rsidR="004D1C70" w:rsidRPr="00514080" w:rsidRDefault="004D1C70" w:rsidP="00296526">
            <w:pPr>
              <w:spacing w:after="120"/>
            </w:pPr>
            <w:r w:rsidRPr="004D1C70">
              <w:t>(ECE/TRANS/WP.29/GRSG/86, пункт 29, на</w:t>
            </w:r>
            <w:r w:rsidR="00296526">
              <w:t> </w:t>
            </w:r>
            <w:r w:rsidRPr="004D1C70">
              <w:t>основе документа GRSG-107-26-Rev.1, который воспроизводится в приложении</w:t>
            </w:r>
            <w:r w:rsidR="007D57DB">
              <w:t> </w:t>
            </w:r>
            <w:r w:rsidRPr="004D1C70">
              <w:t>IV к докладу)</w:t>
            </w:r>
          </w:p>
        </w:tc>
      </w:tr>
    </w:tbl>
    <w:p w:rsidR="004D1C70" w:rsidRPr="004D1C70" w:rsidRDefault="004D1C70" w:rsidP="007D57DB">
      <w:pPr>
        <w:pStyle w:val="H23GR"/>
      </w:pPr>
      <w:r w:rsidRPr="004D1C70">
        <w:tab/>
      </w:r>
      <w:bookmarkStart w:id="65" w:name="_Toc416186029"/>
      <w:r w:rsidRPr="004D1C70">
        <w:t>5.</w:t>
      </w:r>
      <w:r w:rsidRPr="004D1C70">
        <w:tab/>
        <w:t>Соглашение</w:t>
      </w:r>
      <w:bookmarkEnd w:id="65"/>
      <w:r w:rsidRPr="004D1C70">
        <w:t xml:space="preserve"> 1998 года</w:t>
      </w:r>
    </w:p>
    <w:p w:rsidR="004D1C70" w:rsidRPr="007404D9" w:rsidRDefault="004D1C70" w:rsidP="007404D9">
      <w:pPr>
        <w:pStyle w:val="H4GR"/>
        <w:spacing w:before="240"/>
        <w:ind w:left="1134" w:hanging="1134"/>
      </w:pPr>
      <w:r w:rsidRPr="007404D9">
        <w:tab/>
      </w:r>
      <w:bookmarkStart w:id="66" w:name="_Toc416186030"/>
      <w:r w:rsidRPr="007404D9">
        <w:t>5.1</w:t>
      </w:r>
      <w:r w:rsidRPr="007404D9">
        <w:tab/>
        <w:t>Статус Соглашения, включая осуществление пункта 7.1 Соглашения</w:t>
      </w:r>
      <w:bookmarkEnd w:id="66"/>
    </w:p>
    <w:p w:rsidR="004D1C70" w:rsidRPr="004D1C70" w:rsidRDefault="007D57DB" w:rsidP="007D57DB">
      <w:pPr>
        <w:pStyle w:val="SingleTxtGR"/>
      </w:pPr>
      <w:r>
        <w:tab/>
      </w:r>
      <w:r w:rsidR="004D1C70" w:rsidRPr="004D1C70">
        <w:t>Секретариат представит обновленный перечень Договаривающихся сторон Соглашения, принятых глобальных технических правил (ГТП) ООН, технических правил, включенных в Компендиум потенциальных правил, и информацию о статусе Соглашения 1998 года, в том числе о поступивших замечаниях. Будет также представлен перечень приоритетов и вопросов, которые рассматриваются Всемирным форумом и его вспомогательными органами в рамках обмена мнениями, включая самую последнюю информацию.</w:t>
      </w:r>
    </w:p>
    <w:p w:rsidR="004D1C70" w:rsidRPr="007D57DB" w:rsidRDefault="004D1C70" w:rsidP="007D57DB">
      <w:pPr>
        <w:pStyle w:val="SingleTxtGR"/>
        <w:rPr>
          <w:b/>
          <w:iCs/>
        </w:rPr>
      </w:pPr>
      <w:r w:rsidRPr="007D57DB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8"/>
        <w:gridCol w:w="3984"/>
      </w:tblGrid>
      <w:tr w:rsidR="004D1C70" w:rsidRPr="004D1C70" w:rsidTr="00296526">
        <w:tc>
          <w:tcPr>
            <w:tcW w:w="3388" w:type="dxa"/>
            <w:shd w:val="clear" w:color="auto" w:fill="auto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ECE/TRANS/WP.29/1073/Rev.13</w:t>
            </w:r>
          </w:p>
        </w:tc>
        <w:tc>
          <w:tcPr>
            <w:tcW w:w="3984" w:type="dxa"/>
            <w:shd w:val="clear" w:color="auto" w:fill="auto"/>
          </w:tcPr>
          <w:p w:rsidR="004D1C70" w:rsidRPr="004D1C70" w:rsidRDefault="004D1C70" w:rsidP="00514080">
            <w:pPr>
              <w:spacing w:after="120"/>
            </w:pPr>
            <w:r w:rsidRPr="004D1C70">
              <w:t>Статус Соглашения 1998 года</w:t>
            </w:r>
          </w:p>
        </w:tc>
      </w:tr>
    </w:tbl>
    <w:p w:rsidR="004D1C70" w:rsidRPr="007404D9" w:rsidRDefault="004D1C70" w:rsidP="007404D9">
      <w:pPr>
        <w:pStyle w:val="H4GR"/>
        <w:spacing w:before="240"/>
        <w:ind w:left="1134" w:hanging="1134"/>
      </w:pPr>
      <w:r w:rsidRPr="007404D9">
        <w:lastRenderedPageBreak/>
        <w:tab/>
      </w:r>
      <w:bookmarkStart w:id="67" w:name="_Toc416186031"/>
      <w:r w:rsidRPr="007404D9">
        <w:t>5.2−5.5</w:t>
      </w:r>
      <w:r w:rsidRPr="007404D9">
        <w:tab/>
        <w:t xml:space="preserve">Всемирный форум, возможно, примет к сведению пункты 5.2−5.5 повестки дня </w:t>
      </w:r>
      <w:r w:rsidR="007D57DB">
        <w:br/>
      </w:r>
      <w:r w:rsidRPr="007404D9">
        <w:t>и решит передать их для подробного рассмотрения Исполнительному комитету Соглашения 1998 года (АС.3).</w:t>
      </w:r>
      <w:bookmarkEnd w:id="67"/>
    </w:p>
    <w:p w:rsidR="004D1C70" w:rsidRPr="004D1C70" w:rsidRDefault="004D1C70" w:rsidP="007D57DB">
      <w:pPr>
        <w:pStyle w:val="H23GR"/>
      </w:pPr>
      <w:r w:rsidRPr="004D1C70">
        <w:tab/>
      </w:r>
      <w:bookmarkStart w:id="68" w:name="_Toc416186032"/>
      <w:r w:rsidRPr="004D1C70">
        <w:t>6.</w:t>
      </w:r>
      <w:r w:rsidRPr="004D1C70">
        <w:tab/>
        <w:t>Обмен мнениями относительно национальных/региональных процедур нормотворчества и осуществления введенных правил ООН и/или ГТП ООН в рамках национального/регионального законодательства</w:t>
      </w:r>
      <w:bookmarkEnd w:id="68"/>
    </w:p>
    <w:p w:rsidR="004D1C70" w:rsidRPr="00C3234D" w:rsidRDefault="002F1B23" w:rsidP="00C3234D">
      <w:pPr>
        <w:pStyle w:val="SingleTxtGR"/>
      </w:pPr>
      <w:r>
        <w:tab/>
      </w:r>
      <w:r w:rsidR="004D1C70" w:rsidRPr="004D1C70">
        <w:t>Всемирный форум решил сохранить этот пункт в своей повестке дня в ожидании представления дополнительных материалов.</w:t>
      </w:r>
    </w:p>
    <w:p w:rsidR="004D1C70" w:rsidRPr="007D57DB" w:rsidRDefault="004D1C70" w:rsidP="007D57DB">
      <w:pPr>
        <w:pStyle w:val="H23GR"/>
      </w:pPr>
      <w:r w:rsidRPr="007D57DB">
        <w:tab/>
      </w:r>
      <w:bookmarkStart w:id="69" w:name="_Toc416186033"/>
      <w:r w:rsidRPr="007D57DB">
        <w:t>7.</w:t>
      </w:r>
      <w:r w:rsidRPr="007D57DB">
        <w:tab/>
        <w:t>Соглашение 1997 года (периодические технические осмотры)</w:t>
      </w:r>
      <w:bookmarkEnd w:id="69"/>
    </w:p>
    <w:p w:rsidR="004D1C70" w:rsidRPr="007404D9" w:rsidRDefault="004D1C70" w:rsidP="007404D9">
      <w:pPr>
        <w:pStyle w:val="H4GR"/>
        <w:spacing w:before="240"/>
        <w:ind w:left="1134" w:hanging="1134"/>
      </w:pPr>
      <w:r w:rsidRPr="007404D9">
        <w:tab/>
      </w:r>
      <w:bookmarkStart w:id="70" w:name="_Toc416186034"/>
      <w:r w:rsidRPr="007404D9">
        <w:t>7.1</w:t>
      </w:r>
      <w:r w:rsidRPr="007404D9">
        <w:tab/>
        <w:t>Статус Соглашения</w:t>
      </w:r>
      <w:bookmarkEnd w:id="70"/>
    </w:p>
    <w:p w:rsidR="004D1C70" w:rsidRPr="004D1C70" w:rsidRDefault="002F1B23" w:rsidP="00C3234D">
      <w:pPr>
        <w:pStyle w:val="SingleTxtGR"/>
      </w:pPr>
      <w:r>
        <w:tab/>
      </w:r>
      <w:r w:rsidR="004D1C70" w:rsidRPr="004D1C70">
        <w:t>Секретариат представит обновленный документ о статусе Соглашения, включая состояние прилагаемых к Соглашению предписаний ООН, перечень Договаривающихся сторон Соглашения и их административных органов.</w:t>
      </w:r>
    </w:p>
    <w:p w:rsidR="004D1C70" w:rsidRPr="002F1B23" w:rsidRDefault="004D1C70" w:rsidP="00C3234D">
      <w:pPr>
        <w:pStyle w:val="SingleTxtGR"/>
        <w:rPr>
          <w:b/>
        </w:rPr>
      </w:pPr>
      <w:r w:rsidRPr="002F1B23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4D1C70" w:rsidRPr="004D1C70" w:rsidTr="004D1C70">
        <w:tc>
          <w:tcPr>
            <w:tcW w:w="3666" w:type="dxa"/>
            <w:shd w:val="clear" w:color="auto" w:fill="auto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ECE/TRANS/WP.29/1074/Rev.5</w:t>
            </w:r>
          </w:p>
        </w:tc>
        <w:tc>
          <w:tcPr>
            <w:tcW w:w="3706" w:type="dxa"/>
            <w:shd w:val="clear" w:color="auto" w:fill="auto"/>
          </w:tcPr>
          <w:p w:rsidR="004D1C70" w:rsidRPr="004D1C70" w:rsidRDefault="004D1C70" w:rsidP="00514080">
            <w:pPr>
              <w:spacing w:after="120"/>
            </w:pPr>
            <w:r w:rsidRPr="004D1C70">
              <w:t>Статус Соглашения 1997 года</w:t>
            </w:r>
          </w:p>
        </w:tc>
      </w:tr>
    </w:tbl>
    <w:p w:rsidR="004D1C70" w:rsidRPr="007404D9" w:rsidRDefault="004D1C70" w:rsidP="007404D9">
      <w:pPr>
        <w:pStyle w:val="H4GR"/>
        <w:spacing w:before="240"/>
        <w:ind w:left="1134" w:hanging="1134"/>
      </w:pPr>
      <w:r w:rsidRPr="007404D9">
        <w:tab/>
      </w:r>
      <w:bookmarkStart w:id="71" w:name="_Toc416186035"/>
      <w:r w:rsidRPr="007404D9">
        <w:t>7.2</w:t>
      </w:r>
      <w:r w:rsidRPr="007404D9">
        <w:tab/>
        <w:t xml:space="preserve">Учреждение неофициальной рабочей группы по </w:t>
      </w:r>
      <w:bookmarkEnd w:id="71"/>
      <w:r w:rsidR="00296526">
        <w:t>ПТО</w:t>
      </w:r>
    </w:p>
    <w:p w:rsidR="004D1C70" w:rsidRPr="004D1C70" w:rsidRDefault="002F1B23" w:rsidP="00C3234D">
      <w:pPr>
        <w:pStyle w:val="SingleTxtGR"/>
      </w:pPr>
      <w:r>
        <w:tab/>
      </w:r>
      <w:r w:rsidR="004D1C70" w:rsidRPr="004D1C70">
        <w:t>Всемирный форум, возможно, пожелает рассмотреть предложения о круге ведения для неофициальной рабочей группы по ПТО и рекомендовать их для принятия WP.29.</w:t>
      </w:r>
    </w:p>
    <w:p w:rsidR="004D1C70" w:rsidRPr="007404D9" w:rsidRDefault="004D1C70" w:rsidP="007404D9">
      <w:pPr>
        <w:pStyle w:val="H4GR"/>
        <w:spacing w:before="240"/>
        <w:ind w:left="1134" w:hanging="1134"/>
      </w:pPr>
      <w:r w:rsidRPr="007404D9">
        <w:tab/>
      </w:r>
      <w:bookmarkStart w:id="72" w:name="_Toc416186036"/>
      <w:r w:rsidRPr="007404D9">
        <w:t>7.3</w:t>
      </w:r>
      <w:r w:rsidRPr="007404D9">
        <w:tab/>
        <w:t>Обновление предписаний № 1 и 2 ООН</w:t>
      </w:r>
      <w:bookmarkEnd w:id="72"/>
    </w:p>
    <w:p w:rsidR="004D1C70" w:rsidRPr="004D1C70" w:rsidRDefault="002F1B23" w:rsidP="00C3234D">
      <w:pPr>
        <w:pStyle w:val="SingleTxtGR"/>
      </w:pPr>
      <w:r>
        <w:tab/>
      </w:r>
      <w:r w:rsidR="004D1C70" w:rsidRPr="004D1C70">
        <w:t>Всемирный форум, возможно, пожелает продолжить рассмотрение предложений по поправкам к предписаниям № 1 и 2 ООН и рекомендовать AC.4 принять их путем голосования.</w:t>
      </w:r>
    </w:p>
    <w:p w:rsidR="004D1C70" w:rsidRPr="00536A92" w:rsidRDefault="004D1C70" w:rsidP="00536A92">
      <w:pPr>
        <w:pStyle w:val="SingleTxtGR"/>
        <w:rPr>
          <w:b/>
        </w:rPr>
      </w:pPr>
      <w:r w:rsidRPr="00536A92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4D1C70" w:rsidRPr="004D1C70" w:rsidTr="004D1C70">
        <w:tc>
          <w:tcPr>
            <w:tcW w:w="3666" w:type="dxa"/>
            <w:shd w:val="clear" w:color="auto" w:fill="auto"/>
          </w:tcPr>
          <w:p w:rsidR="004D1C70" w:rsidRPr="00296526" w:rsidRDefault="00296526" w:rsidP="00514080">
            <w:pPr>
              <w:spacing w:after="120"/>
            </w:pPr>
            <w:r>
              <w:rPr>
                <w:lang w:val="en-US"/>
              </w:rPr>
              <w:t>ECE/TRANS/WP.29/2013/132/Rev.1</w:t>
            </w:r>
          </w:p>
        </w:tc>
        <w:tc>
          <w:tcPr>
            <w:tcW w:w="3706" w:type="dxa"/>
            <w:shd w:val="clear" w:color="auto" w:fill="auto"/>
          </w:tcPr>
          <w:p w:rsidR="004D1C70" w:rsidRPr="004D1C70" w:rsidRDefault="004D1C70" w:rsidP="00514080">
            <w:pPr>
              <w:spacing w:after="120"/>
            </w:pPr>
            <w:r w:rsidRPr="004D1C70">
              <w:t xml:space="preserve">Предложение по поправкам к Предписанию № 1 </w:t>
            </w:r>
          </w:p>
        </w:tc>
      </w:tr>
      <w:tr w:rsidR="00296526" w:rsidRPr="004D1C70" w:rsidTr="004D1C70">
        <w:tc>
          <w:tcPr>
            <w:tcW w:w="3666" w:type="dxa"/>
            <w:shd w:val="clear" w:color="auto" w:fill="auto"/>
          </w:tcPr>
          <w:p w:rsidR="00296526" w:rsidRPr="00E65D80" w:rsidRDefault="00296526" w:rsidP="00514080">
            <w:pPr>
              <w:spacing w:after="120"/>
              <w:rPr>
                <w:lang w:val="en-US"/>
              </w:rPr>
            </w:pPr>
            <w:r w:rsidRPr="00E65D80">
              <w:rPr>
                <w:lang w:val="en-US"/>
              </w:rPr>
              <w:t>ECE/TRANS/WP.29/2013/133/Rev.1</w:t>
            </w:r>
          </w:p>
        </w:tc>
        <w:tc>
          <w:tcPr>
            <w:tcW w:w="3706" w:type="dxa"/>
            <w:shd w:val="clear" w:color="auto" w:fill="auto"/>
          </w:tcPr>
          <w:p w:rsidR="00296526" w:rsidRPr="004D1C70" w:rsidRDefault="00296526" w:rsidP="00514080">
            <w:pPr>
              <w:spacing w:after="120"/>
            </w:pPr>
            <w:r w:rsidRPr="004D1C70">
              <w:t>Предложение по поправкам к Предписанию № 2</w:t>
            </w:r>
          </w:p>
        </w:tc>
      </w:tr>
    </w:tbl>
    <w:p w:rsidR="004D1C70" w:rsidRPr="007404D9" w:rsidRDefault="004D1C70" w:rsidP="007404D9">
      <w:pPr>
        <w:pStyle w:val="H4GR"/>
        <w:spacing w:before="240"/>
        <w:ind w:left="1134" w:hanging="1134"/>
      </w:pPr>
      <w:r w:rsidRPr="007404D9">
        <w:tab/>
      </w:r>
      <w:bookmarkStart w:id="73" w:name="_Toc416186037"/>
      <w:r w:rsidRPr="007404D9">
        <w:t>7.4</w:t>
      </w:r>
      <w:r w:rsidRPr="007404D9">
        <w:tab/>
      </w:r>
      <w:bookmarkEnd w:id="73"/>
      <w:r w:rsidRPr="007404D9">
        <w:t xml:space="preserve">Введение предписаний ООН № 3 (испытательное оборудование), № 4 </w:t>
      </w:r>
      <w:r w:rsidR="002F1B23">
        <w:br/>
      </w:r>
      <w:r w:rsidRPr="007404D9">
        <w:t xml:space="preserve">(квалификация и подготовка инспекторов) и № 5 </w:t>
      </w:r>
      <w:r w:rsidR="002F1B23">
        <w:br/>
      </w:r>
      <w:r w:rsidRPr="007404D9">
        <w:t>(контроль за испытательными центрами)</w:t>
      </w:r>
    </w:p>
    <w:p w:rsidR="004D1C70" w:rsidRPr="004D1C70" w:rsidRDefault="002F1B23" w:rsidP="00C3234D">
      <w:pPr>
        <w:pStyle w:val="SingleTxtGR"/>
      </w:pPr>
      <w:r>
        <w:tab/>
      </w:r>
      <w:r w:rsidR="004D1C70" w:rsidRPr="004D1C70">
        <w:t>Всемирный форум, возможно, пожелает рассмотреть предложения о введении предписаний ООН № 3 (испытательное оборудование), № 4 (квалификация и подготовка инспекторов) и № 5 (контроль за испытательными центрами).</w:t>
      </w:r>
    </w:p>
    <w:p w:rsidR="004D1C70" w:rsidRPr="00C3234D" w:rsidRDefault="004D1C70" w:rsidP="00C3234D">
      <w:pPr>
        <w:pStyle w:val="H23GR"/>
      </w:pPr>
      <w:r w:rsidRPr="00C3234D">
        <w:lastRenderedPageBreak/>
        <w:tab/>
      </w:r>
      <w:bookmarkStart w:id="74" w:name="_Toc416186038"/>
      <w:r w:rsidRPr="00C3234D">
        <w:t>8.</w:t>
      </w:r>
      <w:r w:rsidRPr="00C3234D">
        <w:tab/>
        <w:t>Прочие вопросы</w:t>
      </w:r>
      <w:bookmarkEnd w:id="74"/>
    </w:p>
    <w:p w:rsidR="004D1C70" w:rsidRPr="007404D9" w:rsidRDefault="004D1C70" w:rsidP="007404D9">
      <w:pPr>
        <w:pStyle w:val="H4GR"/>
        <w:spacing w:before="240"/>
        <w:ind w:left="1134" w:hanging="1134"/>
      </w:pPr>
      <w:r w:rsidRPr="007404D9">
        <w:tab/>
      </w:r>
      <w:bookmarkStart w:id="75" w:name="_Toc416186039"/>
      <w:r w:rsidRPr="007404D9">
        <w:t>8.1</w:t>
      </w:r>
      <w:r w:rsidRPr="007404D9">
        <w:tab/>
        <w:t xml:space="preserve">Обмен информацией о правоприменительной практике в связи с вопросами, </w:t>
      </w:r>
      <w:r w:rsidR="002F1B23">
        <w:br/>
      </w:r>
      <w:r w:rsidRPr="007404D9">
        <w:t>касающимися дефектов и несоблюдения требований, включая системы отзыва</w:t>
      </w:r>
      <w:bookmarkEnd w:id="75"/>
    </w:p>
    <w:p w:rsidR="004D1C70" w:rsidRPr="004D1C70" w:rsidRDefault="002F1B23" w:rsidP="00C3234D">
      <w:pPr>
        <w:pStyle w:val="SingleTxtGR"/>
        <w:rPr>
          <w:b/>
        </w:rPr>
      </w:pPr>
      <w:r>
        <w:tab/>
      </w:r>
      <w:r w:rsidR="004D1C70" w:rsidRPr="004D1C70">
        <w:t>Всемирный форум, возможно, пожелает заслушать информацию о любых изменениях в работе неофициальной рабочей группы (НРГ). НРГ проведет свою следующую сессию в июне 2015 года.</w:t>
      </w:r>
    </w:p>
    <w:p w:rsidR="004D1C70" w:rsidRPr="007404D9" w:rsidRDefault="004D1C70" w:rsidP="007404D9">
      <w:pPr>
        <w:pStyle w:val="H4GR"/>
        <w:spacing w:before="240"/>
        <w:ind w:left="1134" w:hanging="1134"/>
      </w:pPr>
      <w:r w:rsidRPr="007404D9">
        <w:tab/>
      </w:r>
      <w:bookmarkStart w:id="76" w:name="_Toc416186040"/>
      <w:r w:rsidRPr="007404D9">
        <w:t>8.2</w:t>
      </w:r>
      <w:r w:rsidRPr="007404D9">
        <w:tab/>
        <w:t xml:space="preserve">Соответствие между положениями Венской конвенции 1968 года и техническими положениями правил ООН и глобальных технических правил ООН в области </w:t>
      </w:r>
      <w:r w:rsidR="002F1B23">
        <w:br/>
      </w:r>
      <w:r w:rsidRPr="007404D9">
        <w:t>транспортных средств, принятых в рамках соглашений 1958 и 1998 годов</w:t>
      </w:r>
      <w:bookmarkEnd w:id="76"/>
    </w:p>
    <w:p w:rsidR="004D1C70" w:rsidRPr="004D1C70" w:rsidRDefault="002F1B23" w:rsidP="00C3234D">
      <w:pPr>
        <w:pStyle w:val="SingleTxtGR"/>
      </w:pPr>
      <w:r>
        <w:tab/>
      </w:r>
      <w:r w:rsidR="004D1C70" w:rsidRPr="004D1C70">
        <w:t>Всемирный форум, возможно, пожелает заслушать сообщение секретариата WP.1 о результатах сессии WP.1, состоявшейся в марте 2015 года, в связи с вопросами, представляющими общий интерес для WP.1 и WP.29 (например, автоматическое/автономное вождение)</w:t>
      </w:r>
      <w:r w:rsidR="00296526">
        <w:t>.</w:t>
      </w:r>
    </w:p>
    <w:p w:rsidR="004D1C70" w:rsidRPr="00536A92" w:rsidRDefault="004D1C70" w:rsidP="002F1B23">
      <w:pPr>
        <w:pStyle w:val="SingleTxtGR"/>
        <w:keepNext/>
        <w:rPr>
          <w:b/>
        </w:rPr>
      </w:pPr>
      <w:r w:rsidRPr="00536A92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4D1C70" w:rsidRPr="004D1C70" w:rsidTr="004D1C70">
        <w:tc>
          <w:tcPr>
            <w:tcW w:w="3666" w:type="dxa"/>
            <w:shd w:val="clear" w:color="auto" w:fill="auto"/>
          </w:tcPr>
          <w:p w:rsidR="004D1C70" w:rsidRPr="004D1C70" w:rsidRDefault="004D1C70" w:rsidP="00296526">
            <w:pPr>
              <w:keepNext/>
              <w:spacing w:after="120"/>
            </w:pPr>
            <w:r w:rsidRPr="004D1C70">
              <w:t>[ECE/TRANS/WP.1/149]</w:t>
            </w:r>
          </w:p>
        </w:tc>
        <w:tc>
          <w:tcPr>
            <w:tcW w:w="3706" w:type="dxa"/>
            <w:shd w:val="clear" w:color="auto" w:fill="auto"/>
          </w:tcPr>
          <w:p w:rsidR="004D1C70" w:rsidRPr="004D1C70" w:rsidRDefault="004D1C70" w:rsidP="002F1B23">
            <w:pPr>
              <w:keepNext/>
              <w:spacing w:after="120"/>
            </w:pPr>
            <w:r w:rsidRPr="004D1C70">
              <w:t xml:space="preserve">Доклад о работе семидесятой сессии WP.1 </w:t>
            </w:r>
          </w:p>
        </w:tc>
      </w:tr>
      <w:tr w:rsidR="00296526" w:rsidRPr="004D1C70" w:rsidTr="004D1C70">
        <w:tc>
          <w:tcPr>
            <w:tcW w:w="3666" w:type="dxa"/>
            <w:shd w:val="clear" w:color="auto" w:fill="auto"/>
          </w:tcPr>
          <w:p w:rsidR="00296526" w:rsidRPr="004D1C70" w:rsidRDefault="00296526" w:rsidP="002F1B23">
            <w:pPr>
              <w:keepNext/>
              <w:spacing w:after="120"/>
            </w:pPr>
            <w:r w:rsidRPr="004D1C70">
              <w:t>Неофициальный документ № 2 WP.1</w:t>
            </w:r>
          </w:p>
        </w:tc>
        <w:tc>
          <w:tcPr>
            <w:tcW w:w="3706" w:type="dxa"/>
            <w:shd w:val="clear" w:color="auto" w:fill="auto"/>
          </w:tcPr>
          <w:p w:rsidR="00296526" w:rsidRPr="004D1C70" w:rsidRDefault="00296526" w:rsidP="002F1B23">
            <w:pPr>
              <w:keepNext/>
              <w:spacing w:after="120"/>
            </w:pPr>
            <w:r w:rsidRPr="004D1C70">
              <w:t>Автономное вождение (представлен Бельгией и Швецией)</w:t>
            </w:r>
          </w:p>
        </w:tc>
      </w:tr>
    </w:tbl>
    <w:p w:rsidR="004D1C70" w:rsidRPr="007404D9" w:rsidRDefault="004D1C70" w:rsidP="007404D9">
      <w:pPr>
        <w:pStyle w:val="H4GR"/>
        <w:spacing w:before="240"/>
        <w:ind w:left="1134" w:hanging="1134"/>
      </w:pPr>
      <w:r w:rsidRPr="007404D9">
        <w:tab/>
      </w:r>
      <w:bookmarkStart w:id="77" w:name="_Toc416186041"/>
      <w:r w:rsidRPr="007404D9">
        <w:t>8.3</w:t>
      </w:r>
      <w:r w:rsidRPr="007404D9">
        <w:tab/>
        <w:t xml:space="preserve">Предложение по поправкам к Сводной резолюции о конструкции транспортных </w:t>
      </w:r>
      <w:r w:rsidR="002F1B23">
        <w:br/>
      </w:r>
      <w:r w:rsidRPr="007404D9">
        <w:t xml:space="preserve">средств (СР.3) </w:t>
      </w:r>
      <w:bookmarkEnd w:id="77"/>
    </w:p>
    <w:p w:rsidR="004D1C70" w:rsidRPr="004D1C70" w:rsidRDefault="004D1C70" w:rsidP="00C3234D">
      <w:pPr>
        <w:pStyle w:val="SingleTxtGR"/>
      </w:pPr>
      <w:r w:rsidRPr="004D1C70">
        <w:tab/>
        <w:t>Никаких предложений для нынешней сессии представлено не было.</w:t>
      </w:r>
    </w:p>
    <w:p w:rsidR="004D1C70" w:rsidRPr="007404D9" w:rsidRDefault="004D1C70" w:rsidP="007404D9">
      <w:pPr>
        <w:pStyle w:val="H4GR"/>
        <w:spacing w:before="240"/>
        <w:ind w:left="1134" w:hanging="1134"/>
      </w:pPr>
      <w:r w:rsidRPr="007404D9">
        <w:tab/>
      </w:r>
      <w:bookmarkStart w:id="78" w:name="_Toc416186042"/>
      <w:r w:rsidRPr="007404D9">
        <w:t>8.4</w:t>
      </w:r>
      <w:r w:rsidRPr="007404D9">
        <w:tab/>
        <w:t>Автономные транспортные средства</w:t>
      </w:r>
      <w:bookmarkEnd w:id="78"/>
    </w:p>
    <w:p w:rsidR="004D1C70" w:rsidRPr="004D1C70" w:rsidRDefault="002F1B23" w:rsidP="00C3234D">
      <w:pPr>
        <w:pStyle w:val="SingleTxtGR"/>
      </w:pPr>
      <w:r>
        <w:tab/>
      </w:r>
      <w:r w:rsidR="004D1C70" w:rsidRPr="004D1C70">
        <w:t>Всемирный форум, возможно, пожелает рассмотреть и одобрить доклады о ходе работы неофициальной рабочей группы по ИТС/АВ.</w:t>
      </w:r>
    </w:p>
    <w:p w:rsidR="004D1C70" w:rsidRPr="007404D9" w:rsidRDefault="004D1C70" w:rsidP="007404D9">
      <w:pPr>
        <w:pStyle w:val="H4GR"/>
        <w:spacing w:before="240"/>
        <w:ind w:left="1134" w:hanging="1134"/>
      </w:pPr>
      <w:r w:rsidRPr="007404D9">
        <w:tab/>
      </w:r>
      <w:bookmarkStart w:id="79" w:name="_Toc416186043"/>
      <w:r w:rsidRPr="007404D9">
        <w:t>8.5</w:t>
      </w:r>
      <w:r w:rsidRPr="007404D9">
        <w:tab/>
        <w:t>Документы для публикации</w:t>
      </w:r>
      <w:bookmarkEnd w:id="79"/>
    </w:p>
    <w:p w:rsidR="004D1C70" w:rsidRPr="004D1C70" w:rsidRDefault="002F1B23" w:rsidP="00C3234D">
      <w:pPr>
        <w:pStyle w:val="SingleTxtGR"/>
      </w:pPr>
      <w:r>
        <w:tab/>
      </w:r>
      <w:r w:rsidR="004D1C70" w:rsidRPr="004D1C70">
        <w:t>Всемирный форум, возможно, пожелает принять к сведению ход работы по переводу аутентичных текстов правил, принятых WP.29 в ноябре 2014 года и вступающих в силу в этом месяце.</w:t>
      </w:r>
    </w:p>
    <w:p w:rsidR="004D1C70" w:rsidRPr="00C3234D" w:rsidRDefault="004D1C70" w:rsidP="00C3234D">
      <w:pPr>
        <w:pStyle w:val="H23GR"/>
      </w:pPr>
      <w:r w:rsidRPr="00C3234D">
        <w:tab/>
      </w:r>
      <w:bookmarkStart w:id="80" w:name="_Toc416186044"/>
      <w:r w:rsidRPr="00C3234D">
        <w:t>9.</w:t>
      </w:r>
      <w:r w:rsidRPr="00C3234D">
        <w:tab/>
        <w:t>Утверждение доклада</w:t>
      </w:r>
      <w:bookmarkEnd w:id="80"/>
    </w:p>
    <w:p w:rsidR="004D1C70" w:rsidRPr="004D1C70" w:rsidRDefault="002F1B23" w:rsidP="00C3234D">
      <w:pPr>
        <w:pStyle w:val="SingleTxtGR"/>
      </w:pPr>
      <w:r>
        <w:tab/>
      </w:r>
      <w:r w:rsidR="004D1C70" w:rsidRPr="004D1C70">
        <w:t>В соответствии с установившейся практикой Всемирный форум утвердит доклад о работе своей 166-й сессии на основе проекта, подготовленного секретариатом.</w:t>
      </w:r>
    </w:p>
    <w:p w:rsidR="004D1C70" w:rsidRPr="004D1C70" w:rsidRDefault="00296526" w:rsidP="00C3234D">
      <w:pPr>
        <w:pStyle w:val="SingleTxtGR"/>
      </w:pPr>
      <w:r>
        <w:tab/>
      </w:r>
      <w:r w:rsidR="004D1C70" w:rsidRPr="004D1C70">
        <w:t>Этот доклад должен также включать разделы о работе:</w:t>
      </w:r>
    </w:p>
    <w:p w:rsidR="004D1C70" w:rsidRPr="004D1C70" w:rsidRDefault="002F1B23" w:rsidP="00C3234D">
      <w:pPr>
        <w:pStyle w:val="SingleTxtGR"/>
      </w:pPr>
      <w:r>
        <w:tab/>
      </w:r>
      <w:r w:rsidR="004D1C70" w:rsidRPr="004D1C70">
        <w:t>a)</w:t>
      </w:r>
      <w:r w:rsidR="004D1C70" w:rsidRPr="004D1C70">
        <w:tab/>
        <w:t>шестидесятой сессии Административного комитета (АС.1) Соглашения 1958 года;</w:t>
      </w:r>
    </w:p>
    <w:p w:rsidR="004D1C70" w:rsidRPr="004D1C70" w:rsidRDefault="002F1B23" w:rsidP="00C3234D">
      <w:pPr>
        <w:pStyle w:val="SingleTxtGR"/>
      </w:pPr>
      <w:r>
        <w:tab/>
      </w:r>
      <w:r w:rsidR="004D1C70" w:rsidRPr="004D1C70">
        <w:t>b)</w:t>
      </w:r>
      <w:r w:rsidR="004D1C70" w:rsidRPr="004D1C70">
        <w:tab/>
        <w:t>сорок четвертой сессии Исполнительного комитета (АС.3) Соглашения 1998 года;</w:t>
      </w:r>
    </w:p>
    <w:p w:rsidR="004D1C70" w:rsidRPr="004D1C70" w:rsidRDefault="002F1B23" w:rsidP="00C3234D">
      <w:pPr>
        <w:pStyle w:val="SingleTxtGR"/>
      </w:pPr>
      <w:r>
        <w:tab/>
      </w:r>
      <w:r w:rsidR="004D1C70" w:rsidRPr="004D1C70">
        <w:t>c)</w:t>
      </w:r>
      <w:r w:rsidR="004D1C70" w:rsidRPr="004D1C70">
        <w:tab/>
        <w:t>девятой сессии Административного комитета (АС.4) Соглашения 1997 года.</w:t>
      </w:r>
    </w:p>
    <w:p w:rsidR="004D1C70" w:rsidRPr="004D1C70" w:rsidRDefault="004D1C70" w:rsidP="002F1B23">
      <w:pPr>
        <w:pStyle w:val="H1GR"/>
      </w:pPr>
      <w:r w:rsidRPr="004D1C70">
        <w:lastRenderedPageBreak/>
        <w:tab/>
      </w:r>
      <w:bookmarkStart w:id="81" w:name="_Toc416186045"/>
      <w:r w:rsidRPr="004D1C70">
        <w:t>B.</w:t>
      </w:r>
      <w:r w:rsidRPr="004D1C70">
        <w:tab/>
        <w:t>Административный комитет Соглашения 1958 года (AC.1)</w:t>
      </w:r>
      <w:bookmarkEnd w:id="81"/>
    </w:p>
    <w:p w:rsidR="004D1C70" w:rsidRPr="00C3234D" w:rsidRDefault="004D1C70" w:rsidP="002F1B23">
      <w:pPr>
        <w:pStyle w:val="H23GR"/>
      </w:pPr>
      <w:r w:rsidRPr="00C3234D">
        <w:tab/>
      </w:r>
      <w:bookmarkStart w:id="82" w:name="_Toc416186046"/>
      <w:r w:rsidRPr="00C3234D">
        <w:t>10.</w:t>
      </w:r>
      <w:r w:rsidRPr="00C3234D">
        <w:tab/>
        <w:t>Учреждение Комитета AC.1</w:t>
      </w:r>
      <w:bookmarkEnd w:id="82"/>
    </w:p>
    <w:p w:rsidR="004D1C70" w:rsidRPr="004D1C70" w:rsidRDefault="004D1C70" w:rsidP="00C3234D">
      <w:pPr>
        <w:pStyle w:val="SingleTxtGR"/>
      </w:pPr>
      <w:r w:rsidRPr="004D1C70">
        <w:tab/>
        <w:t>В соответствии с правилами процедуры, изложенными в добавлении 1 к Соглашению 1958 года (E/ECE/324-E/ECE/TRANS/505/Rev.2, статья 1, пункт 2), в состав Административного комитета входят все Договаривающиеся стороны.</w:t>
      </w:r>
    </w:p>
    <w:p w:rsidR="004D1C70" w:rsidRPr="00C3234D" w:rsidRDefault="004D1C70" w:rsidP="00C3234D">
      <w:pPr>
        <w:pStyle w:val="H23GR"/>
      </w:pPr>
      <w:r w:rsidRPr="00C3234D">
        <w:tab/>
      </w:r>
      <w:bookmarkStart w:id="83" w:name="_Toc416186047"/>
      <w:r w:rsidRPr="00C3234D">
        <w:t>11.</w:t>
      </w:r>
      <w:r w:rsidRPr="00C3234D">
        <w:tab/>
        <w:t xml:space="preserve">Предложения по поправкам и исправлениям к существующим правилам </w:t>
      </w:r>
      <w:r w:rsidR="008F50E4">
        <w:br/>
      </w:r>
      <w:r w:rsidRPr="00C3234D">
        <w:t>и по новым правилам − голосование в АС.1</w:t>
      </w:r>
      <w:bookmarkEnd w:id="83"/>
    </w:p>
    <w:p w:rsidR="004D1C70" w:rsidRPr="004D1C70" w:rsidRDefault="004D1C70" w:rsidP="00C3234D">
      <w:pPr>
        <w:pStyle w:val="SingleTxtGR"/>
      </w:pPr>
      <w:r w:rsidRPr="004D1C70">
        <w:tab/>
        <w:t xml:space="preserve">В соответствии с процедурой, изложенной в добавлении 1, Административный комитет принимает новые правила и поправки к ним. Предлагаемые правила и поправки к правилам выносятся на голосование. Каждая страна, являющаяся Договаривающейся стороной Соглашения и применяющая данные правила, имеет один голос. Для принятия решений требуется кворум в составе не менее половины Договаривающихся сторон, применяющих данные правила. </w:t>
      </w:r>
      <w:r w:rsidR="008F50E4">
        <w:tab/>
      </w:r>
      <w:r w:rsidRPr="004D1C70">
        <w:t>В целях определения кворума региональные организации экономической интеграции, являющиеся Договаривающимися сторонами Соглашения, участвуют в 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данные правила. Проекты правил и поправок к существующим правилам принимаются большинством в две трети голосов присутствующих и участвующих в голосовании членов (статья 12 и добавление 1).</w:t>
      </w:r>
    </w:p>
    <w:p w:rsidR="004D1C70" w:rsidRPr="004D1C70" w:rsidRDefault="004D1C70" w:rsidP="00C3234D">
      <w:pPr>
        <w:pStyle w:val="SingleTxtGR"/>
      </w:pPr>
      <w:r w:rsidRPr="004D1C70">
        <w:tab/>
        <w:t>Договаривающимся сторонам, у которых возникают трудности, связанные с участием в работе сессий АС.1, в порядке исключения может быть разрешено изложить свои мнения по рассматриваемым вопросам в письменном виде или передать свое право голоса другим Договаривающимся сторонам, участвующим в работе сессии (TRANS/WP.29/482, пункт 11).</w:t>
      </w:r>
    </w:p>
    <w:p w:rsidR="004D1C70" w:rsidRPr="004D1C70" w:rsidRDefault="004D1C70" w:rsidP="00C3234D">
      <w:pPr>
        <w:pStyle w:val="SingleTxtGR"/>
      </w:pPr>
      <w:r w:rsidRPr="004D1C70">
        <w:tab/>
        <w:t>Любые правила, принятые в соответствии с положениями Соглашения без поправок, могут рассматриваться в качестве правил, принятых в соответствии с измененным Соглашением (пункт 3 статьи 15), если все Договаривающиеся стороны Соглашения согласятся с этим.</w:t>
      </w:r>
    </w:p>
    <w:p w:rsidR="004D1C70" w:rsidRPr="004D1C70" w:rsidRDefault="004D1C70" w:rsidP="00C3234D">
      <w:pPr>
        <w:pStyle w:val="SingleTxtGR"/>
      </w:pPr>
      <w:r w:rsidRPr="004D1C70">
        <w:tab/>
        <w:t xml:space="preserve">АС.1 проведет голосование по предложенным поправкам и исправлениям к существующим правилам, указанным в пунктах 4.6−4.15 повестки дня, с учетом рекомендаций Всемирного форума. </w:t>
      </w:r>
    </w:p>
    <w:p w:rsidR="004D1C70" w:rsidRPr="004D1C70" w:rsidRDefault="004D1C70" w:rsidP="008F50E4">
      <w:pPr>
        <w:pStyle w:val="H1GR"/>
      </w:pPr>
      <w:r w:rsidRPr="004D1C70">
        <w:tab/>
      </w:r>
      <w:bookmarkStart w:id="84" w:name="_Toc416186048"/>
      <w:r w:rsidRPr="004D1C70">
        <w:t>C.</w:t>
      </w:r>
      <w:r w:rsidRPr="004D1C70">
        <w:tab/>
        <w:t>Исполнительный комитет Соглашения 1998 года (AC.3)</w:t>
      </w:r>
      <w:bookmarkEnd w:id="84"/>
    </w:p>
    <w:p w:rsidR="004D1C70" w:rsidRPr="00C3234D" w:rsidRDefault="004D1C70" w:rsidP="00C3234D">
      <w:pPr>
        <w:pStyle w:val="H23GR"/>
      </w:pPr>
      <w:r w:rsidRPr="00C3234D">
        <w:tab/>
      </w:r>
      <w:bookmarkStart w:id="85" w:name="_Toc416186049"/>
      <w:r w:rsidRPr="00C3234D">
        <w:t>12.</w:t>
      </w:r>
      <w:r w:rsidRPr="00C3234D">
        <w:tab/>
        <w:t>Учреждение Исполнительного комитета АС.3</w:t>
      </w:r>
      <w:bookmarkEnd w:id="85"/>
    </w:p>
    <w:p w:rsidR="004D1C70" w:rsidRPr="004D1C70" w:rsidRDefault="004D1C70" w:rsidP="00C3234D">
      <w:pPr>
        <w:pStyle w:val="SingleTxtGR"/>
      </w:pPr>
      <w:r w:rsidRPr="004D1C70">
        <w:tab/>
        <w:t>В соответствии с правилами процедуры, изложенными в приложении В к</w:t>
      </w:r>
      <w:r w:rsidRPr="004D1C70">
        <w:rPr>
          <w:lang w:val="en-GB"/>
        </w:rPr>
        <w:t> </w:t>
      </w:r>
      <w:r w:rsidRPr="004D1C70">
        <w:t>Соглашению 1998 года (</w:t>
      </w:r>
      <w:r w:rsidRPr="004D1C70">
        <w:rPr>
          <w:lang w:val="en-GB"/>
        </w:rPr>
        <w:t>ECE</w:t>
      </w:r>
      <w:r w:rsidRPr="004D1C70">
        <w:t>/</w:t>
      </w:r>
      <w:r w:rsidRPr="004D1C70">
        <w:rPr>
          <w:lang w:val="en-GB"/>
        </w:rPr>
        <w:t>TRANS</w:t>
      </w:r>
      <w:r w:rsidRPr="004D1C70">
        <w:t xml:space="preserve">/132 и </w:t>
      </w:r>
      <w:r w:rsidRPr="004D1C70">
        <w:rPr>
          <w:lang w:val="en-GB"/>
        </w:rPr>
        <w:t>Corr</w:t>
      </w:r>
      <w:r w:rsidRPr="004D1C70">
        <w:t xml:space="preserve">.1), в состав Исполнительного комитета входят все Договаривающиеся стороны. </w:t>
      </w:r>
    </w:p>
    <w:p w:rsidR="004D1C70" w:rsidRPr="00C3234D" w:rsidRDefault="004D1C70" w:rsidP="00C3234D">
      <w:pPr>
        <w:pStyle w:val="H23GR"/>
      </w:pPr>
      <w:r w:rsidRPr="00C3234D">
        <w:lastRenderedPageBreak/>
        <w:tab/>
      </w:r>
      <w:bookmarkStart w:id="86" w:name="_Toc416186050"/>
      <w:r w:rsidRPr="00C3234D">
        <w:t>13.</w:t>
      </w:r>
      <w:r w:rsidRPr="00C3234D">
        <w:tab/>
        <w:t xml:space="preserve">Мониторинг Соглашения 1998 года: сообщения Договаривающихся сторон, касающиеся транспонирования глобальных технических правил ООН </w:t>
      </w:r>
      <w:r w:rsidR="008F50E4">
        <w:br/>
      </w:r>
      <w:r w:rsidRPr="00C3234D">
        <w:t>и поправок к ним в свое национальное/региональное законодательство</w:t>
      </w:r>
      <w:bookmarkEnd w:id="86"/>
    </w:p>
    <w:p w:rsidR="004D1C70" w:rsidRPr="004D1C70" w:rsidRDefault="004D1C70" w:rsidP="00C3234D">
      <w:pPr>
        <w:pStyle w:val="SingleTxtGR"/>
      </w:pPr>
      <w:r w:rsidRPr="004D1C70">
        <w:tab/>
        <w:t xml:space="preserve">Исполнительный комитет решил продолжить рассмотрение этого вопроса. Договаривающимся сторонам Соглашения было предложено использовать систему уведомления, разработанную секретариатом, для ежегодных сообщений о транспонировании ГТП ООН и поправок к ним. Договаривающиеся стороны могут воспользоваться в качестве образца примерами, представленными Европейским союзом, Российской Федерацией и Соединенными Штатами Америки (ECE/TRANS/WP.29/1102, пункты 96 и 97). </w:t>
      </w:r>
    </w:p>
    <w:p w:rsidR="004D1C70" w:rsidRPr="00536A92" w:rsidRDefault="004D1C70" w:rsidP="00296526">
      <w:pPr>
        <w:pStyle w:val="SingleTxtGR"/>
        <w:rPr>
          <w:b/>
        </w:rPr>
      </w:pPr>
      <w:r w:rsidRPr="00536A92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4D1C70">
        <w:trPr>
          <w:cantSplit/>
        </w:trPr>
        <w:tc>
          <w:tcPr>
            <w:tcW w:w="3366" w:type="dxa"/>
            <w:shd w:val="clear" w:color="auto" w:fill="auto"/>
          </w:tcPr>
          <w:p w:rsidR="004D1C70" w:rsidRPr="004D1C70" w:rsidRDefault="004D1C70" w:rsidP="00296526">
            <w:pPr>
              <w:spacing w:after="120"/>
            </w:pPr>
            <w:r w:rsidRPr="004D1C70">
              <w:t>ECE/TRANS/WP.29/1073/Rev.13</w:t>
            </w:r>
          </w:p>
        </w:tc>
        <w:tc>
          <w:tcPr>
            <w:tcW w:w="4005" w:type="dxa"/>
            <w:shd w:val="clear" w:color="auto" w:fill="auto"/>
          </w:tcPr>
          <w:p w:rsidR="004D1C70" w:rsidRPr="004D1C70" w:rsidRDefault="004D1C70" w:rsidP="00296526">
            <w:pPr>
              <w:spacing w:after="120"/>
            </w:pPr>
            <w:r w:rsidRPr="004D1C70">
              <w:t>Статус Соглашения 1998 года, включая обязательные уведомления, направляемые Договаривающимися сторонами в секретариат в соответствии со статьей 7 Соглашения. Этот документ был впервые подготовлен секретариатом в 2007 году в качестве инструмента мониторинга Соглашения</w:t>
            </w:r>
          </w:p>
        </w:tc>
      </w:tr>
    </w:tbl>
    <w:p w:rsidR="004D1C70" w:rsidRPr="00C3234D" w:rsidRDefault="004D1C70" w:rsidP="00C3234D">
      <w:pPr>
        <w:pStyle w:val="H23GR"/>
      </w:pPr>
      <w:r w:rsidRPr="00C3234D">
        <w:tab/>
      </w:r>
      <w:bookmarkStart w:id="87" w:name="_Toc416186051"/>
      <w:r w:rsidRPr="00C3234D">
        <w:t>14.</w:t>
      </w:r>
      <w:r w:rsidRPr="00C3234D">
        <w:tab/>
        <w:t xml:space="preserve">Рассмотрение AC.3 проектов глобальных технических правил ООН </w:t>
      </w:r>
      <w:r w:rsidR="008F50E4">
        <w:br/>
      </w:r>
      <w:r w:rsidRPr="00C3234D">
        <w:t xml:space="preserve">и/или проектов поправок к введенным глобальным техническим </w:t>
      </w:r>
      <w:r w:rsidR="008F50E4">
        <w:br/>
      </w:r>
      <w:r w:rsidRPr="00C3234D">
        <w:t>правилам ООН и голосование по ним</w:t>
      </w:r>
      <w:bookmarkEnd w:id="87"/>
    </w:p>
    <w:p w:rsidR="004D1C70" w:rsidRPr="004D1C70" w:rsidRDefault="004D1C70" w:rsidP="00C3234D">
      <w:pPr>
        <w:pStyle w:val="SingleTxtGR"/>
      </w:pPr>
      <w:r w:rsidRPr="004D1C70">
        <w:tab/>
        <w:t>Договаривающиеся стороны вводят через Исполнительный комитет, состоящий из всех Договаривающихся сторон в соответствии с правилами процедуры, изложенными в приложении В, и на основе положений, содержащихся в нижеследующих статьях и пунктах, глобальные технические правила, касающиеся рабочих характеристик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в области безопасности, охраны окружающей среды, эффективного использования энергии и защиты от угона (статья 1, пункт 1.1.1).</w:t>
      </w:r>
    </w:p>
    <w:p w:rsidR="004D1C70" w:rsidRPr="004D1C70" w:rsidRDefault="004D1C70" w:rsidP="00C3234D">
      <w:pPr>
        <w:pStyle w:val="SingleTxtGR"/>
        <w:rPr>
          <w:bCs/>
        </w:rPr>
      </w:pPr>
      <w:r w:rsidRPr="004D1C70">
        <w:rPr>
          <w:b/>
        </w:rPr>
        <w:tab/>
      </w:r>
      <w:r w:rsidRPr="004D1C70">
        <w:rPr>
          <w:bCs/>
        </w:rPr>
        <w:t>Предлагаемые новые глобальные технические правила ООН, а также предлагаемые поправки к введенным глобальным техническим правилам ООН выносятся на голосование. Каждая страна, являющаяся Договаривающейся стороной Соглашения, имеет один голос. Для принятия решений требуется кворум в составе не менее половины Договаривающихся сторон Соглашения. В целях определения кворума региональные организ</w:t>
      </w:r>
      <w:r w:rsidR="00E659D8">
        <w:rPr>
          <w:bCs/>
        </w:rPr>
        <w:t xml:space="preserve">ации экономической интеграции и </w:t>
      </w:r>
      <w:r w:rsidRPr="004D1C70">
        <w:rPr>
          <w:bCs/>
        </w:rPr>
        <w:t xml:space="preserve">их государства-члены, являющиеся Договаривающимися сторонами Соглашения, рассматриваются в качестве одной Договаривающейся стороны. Представитель региональной организации экономической интеграции может подавать голос за суверенные государства, входящие в состав этой организации, которые являются Договаривающимися сторонами Соглашения (приложение </w:t>
      </w:r>
      <w:r w:rsidRPr="004D1C70">
        <w:rPr>
          <w:bCs/>
          <w:lang w:val="en-GB"/>
        </w:rPr>
        <w:t>B</w:t>
      </w:r>
      <w:r w:rsidRPr="004D1C70">
        <w:rPr>
          <w:bCs/>
        </w:rPr>
        <w:t xml:space="preserve">, статьи 3 и 5). Проекты новых глобальных технических правил ООН, а также проекты поправок к введенным глобальным техническим правилам ООН принимаются </w:t>
      </w:r>
      <w:r w:rsidRPr="00E659D8">
        <w:rPr>
          <w:bCs/>
          <w:spacing w:val="2"/>
        </w:rPr>
        <w:t>посредством голосования на основе консенсуса присутствующими и участвующими в голосовании Договаривающимися сторонами Соглашения (приложение</w:t>
      </w:r>
      <w:r w:rsidR="00296526" w:rsidRPr="00E659D8">
        <w:rPr>
          <w:bCs/>
          <w:spacing w:val="2"/>
        </w:rPr>
        <w:t> </w:t>
      </w:r>
      <w:r w:rsidRPr="00E659D8">
        <w:rPr>
          <w:bCs/>
          <w:spacing w:val="2"/>
          <w:lang w:val="en-GB"/>
        </w:rPr>
        <w:t>B</w:t>
      </w:r>
      <w:r w:rsidRPr="00E659D8">
        <w:rPr>
          <w:bCs/>
          <w:spacing w:val="2"/>
        </w:rPr>
        <w:t>,</w:t>
      </w:r>
      <w:r w:rsidRPr="004D1C70">
        <w:rPr>
          <w:bCs/>
        </w:rPr>
        <w:t xml:space="preserve"> статья 7.2). </w:t>
      </w:r>
    </w:p>
    <w:p w:rsidR="004D1C70" w:rsidRPr="00C3234D" w:rsidRDefault="004D1C70" w:rsidP="00C3234D">
      <w:pPr>
        <w:pStyle w:val="H23GR"/>
      </w:pPr>
      <w:r w:rsidRPr="00C3234D">
        <w:lastRenderedPageBreak/>
        <w:tab/>
      </w:r>
      <w:bookmarkStart w:id="88" w:name="_Toc416186052"/>
      <w:r w:rsidRPr="00C3234D">
        <w:t>15.</w:t>
      </w:r>
      <w:r w:rsidRPr="00C3234D">
        <w:tab/>
        <w:t>Рассмотрение технических правил, подлежащих включению в Компендиум потенциальных глобальных технических правил ООН, если таковые представлены</w:t>
      </w:r>
      <w:bookmarkEnd w:id="88"/>
    </w:p>
    <w:p w:rsidR="004D1C70" w:rsidRPr="004D1C70" w:rsidRDefault="004D1C70" w:rsidP="00C3234D">
      <w:pPr>
        <w:pStyle w:val="SingleTxtGR"/>
      </w:pPr>
      <w:r w:rsidRPr="004D1C70">
        <w:tab/>
        <w:t>По просьбе любой Договаривающейся стороны Исполнительному комитету следует проводить голосование по вопросу о включении в Компендиум потенциальных правил любых национальных или региональных технических правил в соответствии с процедурой, изложенной в пункте 7 приложения В к Соглашению (ECE/TRANS/132 и Corr.1). Для проведения голосования требуется кворум в составе не менее половины Договаривающихся сторон Соглашения (приложение</w:t>
      </w:r>
      <w:r w:rsidR="00036AC9">
        <w:t> </w:t>
      </w:r>
      <w:r w:rsidRPr="004D1C70">
        <w:t>В, статья 5).</w:t>
      </w:r>
    </w:p>
    <w:p w:rsidR="004D1C70" w:rsidRPr="00C3234D" w:rsidRDefault="004D1C70" w:rsidP="00C3234D">
      <w:pPr>
        <w:pStyle w:val="H23GR"/>
      </w:pPr>
      <w:r w:rsidRPr="00C3234D">
        <w:tab/>
      </w:r>
      <w:bookmarkStart w:id="89" w:name="_Toc416186053"/>
      <w:r w:rsidRPr="00C3234D">
        <w:t>16.</w:t>
      </w:r>
      <w:r w:rsidRPr="00C3234D">
        <w:tab/>
        <w:t xml:space="preserve">Указания, основанные на решениях, принятых путем консенсуса, относительно тех элементов проектов ГТП ООН, которые не удалось согласовать вспомогательным рабочим группам Всемирного форума, </w:t>
      </w:r>
      <w:r w:rsidR="008F50E4">
        <w:br/>
      </w:r>
      <w:r w:rsidRPr="00C3234D">
        <w:t>если таковые получены</w:t>
      </w:r>
      <w:bookmarkEnd w:id="89"/>
    </w:p>
    <w:p w:rsidR="004D1C70" w:rsidRPr="004D1C70" w:rsidRDefault="004D1C70" w:rsidP="00C3234D">
      <w:pPr>
        <w:pStyle w:val="SingleTxtGR"/>
      </w:pPr>
      <w:r w:rsidRPr="004D1C70">
        <w:rPr>
          <w:b/>
        </w:rPr>
        <w:tab/>
      </w:r>
      <w:r w:rsidRPr="004D1C70">
        <w:rPr>
          <w:lang w:val="en-GB"/>
        </w:rPr>
        <w:t>WP</w:t>
      </w:r>
      <w:r w:rsidRPr="004D1C70">
        <w:t>.29 и АС.3 решили дать указания, основанные на консенсусе, по неурегулированным вопросам в проектах ГТП ООН и поправках к ним, по которым соответствующей рабочей группе не удалось найти решение (</w:t>
      </w:r>
      <w:r w:rsidRPr="004D1C70">
        <w:rPr>
          <w:lang w:val="en-GB"/>
        </w:rPr>
        <w:t>ECE</w:t>
      </w:r>
      <w:r w:rsidRPr="004D1C70">
        <w:t>/</w:t>
      </w:r>
      <w:r w:rsidRPr="004D1C70">
        <w:rPr>
          <w:lang w:val="en-GB"/>
        </w:rPr>
        <w:t>TRANS</w:t>
      </w:r>
      <w:r w:rsidRPr="004D1C70">
        <w:t>/</w:t>
      </w:r>
      <w:r w:rsidR="00296526">
        <w:br/>
      </w:r>
      <w:r w:rsidRPr="004D1C70">
        <w:rPr>
          <w:lang w:val="en-GB"/>
        </w:rPr>
        <w:t>WP</w:t>
      </w:r>
      <w:r w:rsidRPr="004D1C70">
        <w:t>.29/1085, пункт 78).</w:t>
      </w:r>
    </w:p>
    <w:p w:rsidR="004D1C70" w:rsidRPr="00C3234D" w:rsidRDefault="004D1C70" w:rsidP="00C3234D">
      <w:pPr>
        <w:pStyle w:val="H23GR"/>
      </w:pPr>
      <w:r w:rsidRPr="00C3234D">
        <w:tab/>
        <w:t>17.</w:t>
      </w:r>
      <w:r w:rsidRPr="00C3234D">
        <w:tab/>
        <w:t xml:space="preserve">Ход разработки новых глобальных технических правил ООН и поправок </w:t>
      </w:r>
      <w:r w:rsidR="00636948">
        <w:br/>
      </w:r>
      <w:r w:rsidRPr="00C3234D">
        <w:t>к введенным глобальным техническим правилам ООН (ГТП ООН)</w:t>
      </w:r>
    </w:p>
    <w:p w:rsidR="004D1C70" w:rsidRPr="004D1C70" w:rsidRDefault="004D1C70" w:rsidP="00C3234D">
      <w:pPr>
        <w:pStyle w:val="SingleTxtGR"/>
      </w:pPr>
      <w:r w:rsidRPr="004D1C70">
        <w:rPr>
          <w:b/>
        </w:rPr>
        <w:tab/>
      </w:r>
      <w:r w:rsidRPr="004D1C70">
        <w:t>Исполнительный комитет, возможно, пожелает рассмотреть результаты деятельности вспомогательных рабочих групп Всемирного форума по предложениям, касающимся новых глобальных технических правил ООН, и по разработке введенных глобальных технических правил ООН, перечисленных в программе работы (</w:t>
      </w:r>
      <w:r w:rsidRPr="004D1C70">
        <w:rPr>
          <w:lang w:val="en-GB"/>
        </w:rPr>
        <w:t>ECE</w:t>
      </w:r>
      <w:r w:rsidRPr="004D1C70">
        <w:t>/</w:t>
      </w:r>
      <w:r w:rsidRPr="004D1C70">
        <w:rPr>
          <w:lang w:val="en-GB"/>
        </w:rPr>
        <w:t>TRANS</w:t>
      </w:r>
      <w:r w:rsidRPr="004D1C70">
        <w:t>/</w:t>
      </w:r>
      <w:r w:rsidRPr="004D1C70">
        <w:rPr>
          <w:lang w:val="en-GB"/>
        </w:rPr>
        <w:t>WP</w:t>
      </w:r>
      <w:r w:rsidRPr="004D1C70">
        <w:t xml:space="preserve">.29/1106, пункты 95−106 и приложение </w:t>
      </w:r>
      <w:r w:rsidRPr="004D1C70">
        <w:rPr>
          <w:lang w:val="en-GB"/>
        </w:rPr>
        <w:t>IV</w:t>
      </w:r>
      <w:r w:rsidRPr="004D1C70">
        <w:t>). Рассмотрения и возможного принятия решения АС.3 потребуют только те документы, указанные в предварительной повестке дня, которые не заключены в скобки. Документы, заключенные в скобки, указаны в предварительной повестке дня только в качестве справочных и в принципе не требуют рассмотрения Исполнительным комитетом (АС.3).</w:t>
      </w:r>
    </w:p>
    <w:p w:rsidR="004D1C70" w:rsidRPr="004D1C70" w:rsidRDefault="004D1C70" w:rsidP="008F50E4">
      <w:pPr>
        <w:pStyle w:val="H4GR"/>
        <w:spacing w:before="240"/>
        <w:ind w:left="1134" w:hanging="1134"/>
      </w:pPr>
      <w:r w:rsidRPr="004D1C70">
        <w:tab/>
      </w:r>
      <w:bookmarkStart w:id="90" w:name="_Toc416186055"/>
      <w:r w:rsidRPr="004D1C70">
        <w:t>17.1</w:t>
      </w:r>
      <w:r w:rsidRPr="004D1C70">
        <w:tab/>
        <w:t xml:space="preserve">ГТП № 2 (всемирный согласованный цикл испытаний мотоциклов на выбросы </w:t>
      </w:r>
      <w:r w:rsidR="00636948">
        <w:br/>
      </w:r>
      <w:r w:rsidRPr="004D1C70">
        <w:t>загрязняющих веществ (ВЦИМ))</w:t>
      </w:r>
      <w:bookmarkEnd w:id="90"/>
    </w:p>
    <w:p w:rsidR="004D1C70" w:rsidRPr="00536A92" w:rsidRDefault="004D1C70" w:rsidP="00536A92">
      <w:pPr>
        <w:pStyle w:val="SingleTxtGR"/>
        <w:rPr>
          <w:b/>
        </w:rPr>
      </w:pPr>
      <w:r w:rsidRPr="00536A92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4D1C70" w:rsidRPr="004D1C70" w:rsidTr="004D1C70">
        <w:tc>
          <w:tcPr>
            <w:tcW w:w="3366" w:type="dxa"/>
          </w:tcPr>
          <w:p w:rsidR="004D1C70" w:rsidRPr="004D1C70" w:rsidRDefault="004D1C70" w:rsidP="00514080">
            <w:pPr>
              <w:spacing w:after="120"/>
            </w:pPr>
            <w:r w:rsidRPr="004D1C70">
              <w:t>(ECE/TRANS/WP.29/AC.3/36)</w:t>
            </w:r>
          </w:p>
        </w:tc>
        <w:tc>
          <w:tcPr>
            <w:tcW w:w="4000" w:type="dxa"/>
          </w:tcPr>
          <w:p w:rsidR="004D1C70" w:rsidRPr="004D1C70" w:rsidRDefault="004D1C70" w:rsidP="00514080">
            <w:pPr>
              <w:spacing w:after="120"/>
            </w:pPr>
            <w:r w:rsidRPr="004D1C70">
              <w:t>Разрешение на разработку поправок к ГТП № 2</w:t>
            </w:r>
          </w:p>
        </w:tc>
      </w:tr>
    </w:tbl>
    <w:p w:rsidR="004D1C70" w:rsidRPr="00636948" w:rsidRDefault="004D1C70" w:rsidP="008F50E4">
      <w:pPr>
        <w:pStyle w:val="H4GR"/>
        <w:spacing w:before="240"/>
        <w:ind w:left="1134" w:hanging="1134"/>
      </w:pPr>
      <w:r w:rsidRPr="00636948">
        <w:tab/>
      </w:r>
      <w:bookmarkStart w:id="91" w:name="_Toc416186056"/>
      <w:r w:rsidRPr="00636948">
        <w:t>17.2</w:t>
      </w:r>
      <w:r w:rsidRPr="00636948">
        <w:tab/>
        <w:t>ГТП № 6 (безопасное остекление)</w:t>
      </w:r>
      <w:bookmarkEnd w:id="91"/>
    </w:p>
    <w:p w:rsidR="004D1C70" w:rsidRPr="00536A92" w:rsidRDefault="004D1C70" w:rsidP="00536A92">
      <w:pPr>
        <w:pStyle w:val="SingleTxtGR"/>
        <w:rPr>
          <w:b/>
        </w:rPr>
      </w:pPr>
      <w:r w:rsidRPr="00536A92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0"/>
      </w:tblGrid>
      <w:tr w:rsidR="004D1C70" w:rsidRPr="004D1C70" w:rsidTr="004D1C70">
        <w:tc>
          <w:tcPr>
            <w:tcW w:w="3366" w:type="dxa"/>
          </w:tcPr>
          <w:p w:rsidR="004D1C70" w:rsidRPr="004D1C70" w:rsidRDefault="004D1C70" w:rsidP="00514080">
            <w:pPr>
              <w:spacing w:after="120"/>
            </w:pPr>
            <w:r w:rsidRPr="004D1C70">
              <w:t>ECE/TRANS/WP.29/AC.3/41</w:t>
            </w:r>
          </w:p>
        </w:tc>
        <w:tc>
          <w:tcPr>
            <w:tcW w:w="4000" w:type="dxa"/>
          </w:tcPr>
          <w:p w:rsidR="004D1C70" w:rsidRPr="004D1C70" w:rsidRDefault="004D1C70" w:rsidP="00514080">
            <w:pPr>
              <w:spacing w:after="120"/>
            </w:pPr>
            <w:r w:rsidRPr="004D1C70">
              <w:t>Разрешение на разработку поправок к ГТП № 6</w:t>
            </w:r>
          </w:p>
        </w:tc>
      </w:tr>
    </w:tbl>
    <w:p w:rsidR="004D1C70" w:rsidRPr="008F50E4" w:rsidRDefault="004D1C70" w:rsidP="008F50E4">
      <w:pPr>
        <w:pStyle w:val="H4GR"/>
        <w:spacing w:before="240"/>
        <w:ind w:left="1134" w:hanging="1134"/>
      </w:pPr>
      <w:r w:rsidRPr="008F50E4">
        <w:tab/>
      </w:r>
      <w:bookmarkStart w:id="92" w:name="_Toc416186057"/>
      <w:r w:rsidRPr="008F50E4">
        <w:t>17.3</w:t>
      </w:r>
      <w:r w:rsidRPr="008F50E4">
        <w:tab/>
        <w:t>ГТП № 7 (подголовники)</w:t>
      </w:r>
      <w:bookmarkEnd w:id="92"/>
    </w:p>
    <w:p w:rsidR="004D1C70" w:rsidRPr="00536A92" w:rsidRDefault="004D1C70" w:rsidP="00536A92">
      <w:pPr>
        <w:pStyle w:val="SingleTxtGR"/>
        <w:rPr>
          <w:b/>
        </w:rPr>
      </w:pPr>
      <w:r w:rsidRPr="00536A92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4D1C70">
        <w:trPr>
          <w:trHeight w:val="364"/>
        </w:trPr>
        <w:tc>
          <w:tcPr>
            <w:tcW w:w="3366" w:type="dxa"/>
          </w:tcPr>
          <w:p w:rsidR="004D1C70" w:rsidRPr="00E65D80" w:rsidRDefault="004D1C70" w:rsidP="004C525B">
            <w:pPr>
              <w:spacing w:after="120"/>
              <w:rPr>
                <w:lang w:val="en-US"/>
              </w:rPr>
            </w:pPr>
            <w:r w:rsidRPr="00E65D80">
              <w:rPr>
                <w:lang w:val="en-US"/>
              </w:rPr>
              <w:lastRenderedPageBreak/>
              <w:t>(ECE/TRANS/WP.29/2014/86)</w:t>
            </w:r>
          </w:p>
          <w:p w:rsidR="004D1C70" w:rsidRPr="00E65D80" w:rsidRDefault="004D1C70" w:rsidP="004C525B">
            <w:pPr>
              <w:spacing w:after="120"/>
              <w:rPr>
                <w:lang w:val="en-US"/>
              </w:rPr>
            </w:pPr>
            <w:r w:rsidRPr="00E65D80">
              <w:rPr>
                <w:lang w:val="en-US"/>
              </w:rPr>
              <w:t>(ECE/TRANS/WP.29/2012/34)</w:t>
            </w:r>
          </w:p>
          <w:p w:rsidR="004D1C70" w:rsidRPr="00E65D80" w:rsidRDefault="004D1C70" w:rsidP="004C525B">
            <w:pPr>
              <w:spacing w:after="120"/>
              <w:rPr>
                <w:lang w:val="en-US"/>
              </w:rPr>
            </w:pPr>
            <w:r w:rsidRPr="00E65D80">
              <w:rPr>
                <w:lang w:val="en-US"/>
              </w:rPr>
              <w:t>(ECE/TRANS/WP.29/2011/86)</w:t>
            </w:r>
          </w:p>
          <w:p w:rsidR="004D1C70" w:rsidRPr="00E65D80" w:rsidRDefault="004D1C70" w:rsidP="004C525B">
            <w:pPr>
              <w:spacing w:after="120"/>
              <w:rPr>
                <w:lang w:val="en-US"/>
              </w:rPr>
            </w:pPr>
            <w:r w:rsidRPr="00E65D80">
              <w:rPr>
                <w:lang w:val="en-US"/>
              </w:rPr>
              <w:t>(ECE/TRANS/WP.29/2010/136)</w:t>
            </w:r>
          </w:p>
          <w:p w:rsidR="004D1C70" w:rsidRPr="00E65D80" w:rsidRDefault="004D1C70" w:rsidP="004C525B">
            <w:pPr>
              <w:spacing w:after="120"/>
              <w:rPr>
                <w:lang w:val="en-US"/>
              </w:rPr>
            </w:pPr>
            <w:r w:rsidRPr="00E65D80">
              <w:rPr>
                <w:lang w:val="en-US"/>
              </w:rPr>
              <w:t>(ECE/TRANS/WP.29/AC.3/25)</w:t>
            </w:r>
          </w:p>
          <w:p w:rsidR="004D1C70" w:rsidRPr="00E65D80" w:rsidRDefault="004D1C70" w:rsidP="004C525B">
            <w:pPr>
              <w:spacing w:after="120"/>
              <w:rPr>
                <w:lang w:val="en-US"/>
              </w:rPr>
            </w:pPr>
            <w:r w:rsidRPr="00E65D80">
              <w:rPr>
                <w:lang w:val="en-US"/>
              </w:rPr>
              <w:t>(ECE/TRANS/WP.29/AC.3/25/Rev.1)</w:t>
            </w:r>
          </w:p>
        </w:tc>
        <w:tc>
          <w:tcPr>
            <w:tcW w:w="4005" w:type="dxa"/>
          </w:tcPr>
          <w:p w:rsidR="004D1C70" w:rsidRPr="004D1C70" w:rsidRDefault="004D1C70" w:rsidP="004C525B">
            <w:pPr>
              <w:spacing w:after="120"/>
            </w:pPr>
            <w:r w:rsidRPr="004D1C70">
              <w:t>Четвертый доклад о ходе работы</w:t>
            </w:r>
          </w:p>
          <w:p w:rsidR="004D1C70" w:rsidRPr="004D1C70" w:rsidRDefault="004D1C70" w:rsidP="004C525B">
            <w:pPr>
              <w:spacing w:after="120"/>
            </w:pPr>
            <w:r w:rsidRPr="004D1C70">
              <w:t>Третий доклад о ходе работы</w:t>
            </w:r>
          </w:p>
          <w:p w:rsidR="004D1C70" w:rsidRPr="004D1C70" w:rsidRDefault="004D1C70" w:rsidP="004C525B">
            <w:pPr>
              <w:spacing w:after="120"/>
            </w:pPr>
            <w:r w:rsidRPr="004D1C70">
              <w:t>Второй доклад о ходе работы</w:t>
            </w:r>
          </w:p>
          <w:p w:rsidR="004D1C70" w:rsidRPr="004D1C70" w:rsidRDefault="004D1C70" w:rsidP="004C525B">
            <w:pPr>
              <w:spacing w:after="120"/>
            </w:pPr>
            <w:r w:rsidRPr="004D1C70">
              <w:t>Первый доклад о ходе работы</w:t>
            </w:r>
          </w:p>
          <w:p w:rsidR="004D1C70" w:rsidRPr="004D1C70" w:rsidRDefault="004D1C70" w:rsidP="004C525B">
            <w:pPr>
              <w:spacing w:after="120"/>
            </w:pPr>
            <w:r w:rsidRPr="004D1C70">
              <w:t>Разрешение на разработку поправки</w:t>
            </w:r>
          </w:p>
          <w:p w:rsidR="004D1C70" w:rsidRPr="004D1C70" w:rsidRDefault="004D1C70" w:rsidP="004C525B">
            <w:pPr>
              <w:spacing w:after="120"/>
            </w:pPr>
            <w:r w:rsidRPr="004D1C70">
              <w:t>Пересмотренное разрешение на разработку поправки</w:t>
            </w:r>
          </w:p>
        </w:tc>
      </w:tr>
    </w:tbl>
    <w:p w:rsidR="004D1C70" w:rsidRPr="008F50E4" w:rsidRDefault="004D1C70" w:rsidP="00296526">
      <w:pPr>
        <w:pStyle w:val="H4GR"/>
        <w:keepNext w:val="0"/>
        <w:spacing w:before="240"/>
        <w:ind w:left="1134" w:hanging="1134"/>
      </w:pPr>
      <w:r w:rsidRPr="008F50E4">
        <w:tab/>
      </w:r>
      <w:bookmarkStart w:id="93" w:name="_Toc416186058"/>
      <w:r w:rsidRPr="008F50E4">
        <w:t>17.4</w:t>
      </w:r>
      <w:r w:rsidRPr="008F50E4">
        <w:tab/>
        <w:t>ГТП № 9 (безопасность пешеходов)</w:t>
      </w:r>
      <w:bookmarkEnd w:id="93"/>
    </w:p>
    <w:p w:rsidR="004D1C70" w:rsidRPr="00536A92" w:rsidRDefault="004D1C70" w:rsidP="00296526">
      <w:pPr>
        <w:pStyle w:val="SingleTxtGR"/>
        <w:rPr>
          <w:b/>
        </w:rPr>
      </w:pPr>
      <w:r w:rsidRPr="00536A92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4D1C70">
        <w:trPr>
          <w:cantSplit/>
        </w:trPr>
        <w:tc>
          <w:tcPr>
            <w:tcW w:w="3366" w:type="dxa"/>
          </w:tcPr>
          <w:p w:rsidR="004D1C70" w:rsidRPr="004D1C70" w:rsidRDefault="004D1C70" w:rsidP="00296526">
            <w:pPr>
              <w:spacing w:after="120"/>
            </w:pPr>
            <w:r w:rsidRPr="004D1C70">
              <w:t>(ECE/TRANS/WP.29/AC.3/24)</w:t>
            </w:r>
          </w:p>
        </w:tc>
        <w:tc>
          <w:tcPr>
            <w:tcW w:w="4005" w:type="dxa"/>
          </w:tcPr>
          <w:p w:rsidR="004D1C70" w:rsidRPr="004D1C70" w:rsidRDefault="004D1C70" w:rsidP="00296526">
            <w:pPr>
              <w:spacing w:after="120"/>
            </w:pPr>
            <w:r w:rsidRPr="004D1C70">
              <w:t>Разрешение на разработку ГТП № 9 на этапе 2</w:t>
            </w:r>
          </w:p>
        </w:tc>
      </w:tr>
      <w:tr w:rsidR="004D1C70" w:rsidRPr="004D1C70" w:rsidTr="004D1C70">
        <w:trPr>
          <w:cantSplit/>
        </w:trPr>
        <w:tc>
          <w:tcPr>
            <w:tcW w:w="3366" w:type="dxa"/>
          </w:tcPr>
          <w:p w:rsidR="004D1C70" w:rsidRPr="004D1C70" w:rsidRDefault="004D1C70" w:rsidP="00296526">
            <w:pPr>
              <w:spacing w:after="120"/>
            </w:pPr>
            <w:r w:rsidRPr="004D1C70">
              <w:t>(ECE/TRANS/WP.29/AC.3/31)</w:t>
            </w:r>
          </w:p>
        </w:tc>
        <w:tc>
          <w:tcPr>
            <w:tcW w:w="4005" w:type="dxa"/>
          </w:tcPr>
          <w:p w:rsidR="004D1C70" w:rsidRPr="004D1C70" w:rsidRDefault="004D1C70" w:rsidP="00296526">
            <w:pPr>
              <w:spacing w:after="120"/>
            </w:pPr>
            <w:r w:rsidRPr="004D1C70">
              <w:t>Разрешение на разработку поправок к ГТП № 9 (безопасность пешеходов): уточнение текста, относящегося к этапам 1 и 2, во избежание неправильного толкования</w:t>
            </w:r>
          </w:p>
        </w:tc>
      </w:tr>
    </w:tbl>
    <w:p w:rsidR="004D1C70" w:rsidRPr="008F50E4" w:rsidRDefault="004D1C70" w:rsidP="008F50E4">
      <w:pPr>
        <w:pStyle w:val="H4GR"/>
        <w:spacing w:before="240"/>
        <w:ind w:left="1134" w:hanging="1134"/>
      </w:pPr>
      <w:r w:rsidRPr="008F50E4">
        <w:tab/>
      </w:r>
      <w:bookmarkStart w:id="94" w:name="_Toc416186059"/>
      <w:r w:rsidRPr="008F50E4">
        <w:t>17.5</w:t>
      </w:r>
      <w:r w:rsidRPr="008F50E4">
        <w:tab/>
        <w:t>ГТП № 14 (боковой удар о столб (БУС) – этап 2)</w:t>
      </w:r>
      <w:bookmarkEnd w:id="94"/>
    </w:p>
    <w:p w:rsidR="004D1C70" w:rsidRPr="008F50E4" w:rsidRDefault="004D1C70" w:rsidP="008F50E4">
      <w:pPr>
        <w:pStyle w:val="H4GR"/>
        <w:spacing w:before="240"/>
        <w:ind w:left="1134" w:hanging="1134"/>
      </w:pPr>
      <w:r w:rsidRPr="008F50E4">
        <w:tab/>
      </w:r>
      <w:bookmarkStart w:id="95" w:name="_Toc416186060"/>
      <w:r w:rsidRPr="008F50E4">
        <w:t>17.6</w:t>
      </w:r>
      <w:r w:rsidRPr="008F50E4">
        <w:tab/>
        <w:t xml:space="preserve">ГТП № 15 (всемирные согласованные процедуры испытания транспортных </w:t>
      </w:r>
      <w:r w:rsidR="00636948">
        <w:br/>
      </w:r>
      <w:r w:rsidRPr="008F50E4">
        <w:t>средств малой грузоподъемности (ВПИМ) – этап 1 b))</w:t>
      </w:r>
      <w:bookmarkEnd w:id="95"/>
    </w:p>
    <w:p w:rsidR="004D1C70" w:rsidRPr="00536A92" w:rsidRDefault="004D1C70" w:rsidP="00536A92">
      <w:pPr>
        <w:pStyle w:val="SingleTxtGR"/>
        <w:rPr>
          <w:b/>
        </w:rPr>
      </w:pPr>
      <w:r w:rsidRPr="00536A92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4D1C70">
        <w:trPr>
          <w:trHeight w:val="232"/>
        </w:trPr>
        <w:tc>
          <w:tcPr>
            <w:tcW w:w="3366" w:type="dxa"/>
          </w:tcPr>
          <w:p w:rsidR="004D1C70" w:rsidRPr="004D1C70" w:rsidRDefault="004D1C70" w:rsidP="004C525B">
            <w:pPr>
              <w:spacing w:after="120"/>
            </w:pPr>
            <w:r w:rsidRPr="004D1C70">
              <w:t>(ECE/TRANS/WP.29/AC.3/39)</w:t>
            </w:r>
          </w:p>
        </w:tc>
        <w:tc>
          <w:tcPr>
            <w:tcW w:w="4005" w:type="dxa"/>
          </w:tcPr>
          <w:p w:rsidR="004D1C70" w:rsidRPr="004D1C70" w:rsidRDefault="004D1C70" w:rsidP="00636948">
            <w:pPr>
              <w:spacing w:after="120"/>
            </w:pPr>
            <w:r w:rsidRPr="004D1C70">
              <w:t>Разрешение на разработку ГТП</w:t>
            </w:r>
            <w:r w:rsidR="00636948">
              <w:t xml:space="preserve"> на этапе </w:t>
            </w:r>
            <w:r w:rsidRPr="004D1C70">
              <w:t>1</w:t>
            </w:r>
            <w:r w:rsidR="00636948">
              <w:t> </w:t>
            </w:r>
            <w:r w:rsidRPr="004D1C70">
              <w:t>b)</w:t>
            </w:r>
          </w:p>
        </w:tc>
      </w:tr>
    </w:tbl>
    <w:p w:rsidR="004D1C70" w:rsidRPr="008F50E4" w:rsidRDefault="004D1C70" w:rsidP="008F50E4">
      <w:pPr>
        <w:pStyle w:val="H4GR"/>
        <w:spacing w:before="240"/>
        <w:ind w:left="1134" w:hanging="1134"/>
      </w:pPr>
      <w:r w:rsidRPr="008F50E4">
        <w:tab/>
      </w:r>
      <w:bookmarkStart w:id="96" w:name="_Toc416186061"/>
      <w:r w:rsidRPr="008F50E4">
        <w:t>17.</w:t>
      </w:r>
      <w:r w:rsidR="00296526">
        <w:t>7</w:t>
      </w:r>
      <w:r w:rsidRPr="008F50E4">
        <w:tab/>
        <w:t>ГТП № 16 (шины</w:t>
      </w:r>
      <w:bookmarkEnd w:id="96"/>
      <w:r w:rsidRPr="008F50E4">
        <w:t>)</w:t>
      </w:r>
    </w:p>
    <w:p w:rsidR="004D1C70" w:rsidRPr="00536A92" w:rsidRDefault="004D1C70" w:rsidP="00536A92">
      <w:pPr>
        <w:pStyle w:val="SingleTxtGR"/>
        <w:rPr>
          <w:b/>
        </w:rPr>
      </w:pPr>
      <w:r w:rsidRPr="00536A92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4D1C70">
        <w:trPr>
          <w:trHeight w:val="232"/>
        </w:trPr>
        <w:tc>
          <w:tcPr>
            <w:tcW w:w="3366" w:type="dxa"/>
          </w:tcPr>
          <w:p w:rsidR="004D1C70" w:rsidRPr="004D1C70" w:rsidRDefault="004D1C70" w:rsidP="004C525B">
            <w:pPr>
              <w:spacing w:after="120"/>
            </w:pPr>
            <w:r w:rsidRPr="004D1C70">
              <w:t>ECE/TRANS/WP.29/2015/70</w:t>
            </w:r>
          </w:p>
        </w:tc>
        <w:tc>
          <w:tcPr>
            <w:tcW w:w="4005" w:type="dxa"/>
          </w:tcPr>
          <w:p w:rsidR="004D1C70" w:rsidRPr="004D1C70" w:rsidRDefault="004D1C70" w:rsidP="00296526">
            <w:pPr>
              <w:spacing w:after="120"/>
            </w:pPr>
            <w:r w:rsidRPr="004D1C70">
              <w:t>Предложение о разрешении на разработку поправки к ГТП № 16 ООН, касающи</w:t>
            </w:r>
            <w:r w:rsidR="00296526">
              <w:t>м</w:t>
            </w:r>
            <w:r w:rsidRPr="004D1C70">
              <w:t>ся шин</w:t>
            </w:r>
          </w:p>
        </w:tc>
      </w:tr>
    </w:tbl>
    <w:p w:rsidR="004D1C70" w:rsidRPr="008F50E4" w:rsidRDefault="004D1C70" w:rsidP="008F50E4">
      <w:pPr>
        <w:pStyle w:val="H4GR"/>
        <w:spacing w:before="240"/>
        <w:ind w:left="1134" w:hanging="1134"/>
      </w:pPr>
      <w:r w:rsidRPr="008F50E4">
        <w:tab/>
      </w:r>
      <w:bookmarkStart w:id="97" w:name="_Toc416186062"/>
      <w:r w:rsidRPr="008F50E4">
        <w:t>17.8</w:t>
      </w:r>
      <w:r w:rsidRPr="008F50E4">
        <w:tab/>
        <w:t>Проект ГТП, касающихся безопасности электромобилей (БЭМ)</w:t>
      </w:r>
      <w:bookmarkEnd w:id="97"/>
    </w:p>
    <w:p w:rsidR="004D1C70" w:rsidRPr="00536A92" w:rsidRDefault="004D1C70" w:rsidP="00536A92">
      <w:pPr>
        <w:pStyle w:val="SingleTxtGR"/>
        <w:rPr>
          <w:b/>
        </w:rPr>
      </w:pPr>
      <w:r w:rsidRPr="00536A92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4D1C70">
        <w:tc>
          <w:tcPr>
            <w:tcW w:w="3366" w:type="dxa"/>
          </w:tcPr>
          <w:p w:rsidR="004D1C70" w:rsidRPr="00E65D80" w:rsidRDefault="004D1C70" w:rsidP="004C525B">
            <w:pPr>
              <w:spacing w:after="120"/>
              <w:rPr>
                <w:lang w:val="en-US"/>
              </w:rPr>
            </w:pPr>
            <w:r w:rsidRPr="00E65D80">
              <w:rPr>
                <w:lang w:val="en-US"/>
              </w:rPr>
              <w:t>(ECE/TRANS/WP.29/2014/87)</w:t>
            </w:r>
          </w:p>
          <w:p w:rsidR="004D1C70" w:rsidRPr="00E65D80" w:rsidRDefault="004D1C70" w:rsidP="004C525B">
            <w:pPr>
              <w:spacing w:after="120"/>
              <w:rPr>
                <w:lang w:val="en-US"/>
              </w:rPr>
            </w:pPr>
            <w:r w:rsidRPr="00E65D80">
              <w:rPr>
                <w:lang w:val="en-US"/>
              </w:rPr>
              <w:t>(ECE/TRANS/WP.29/2012/122)</w:t>
            </w:r>
          </w:p>
          <w:p w:rsidR="004D1C70" w:rsidRPr="00E65D80" w:rsidRDefault="004D1C70" w:rsidP="004C525B">
            <w:pPr>
              <w:spacing w:after="120"/>
              <w:rPr>
                <w:lang w:val="en-US"/>
              </w:rPr>
            </w:pPr>
            <w:r w:rsidRPr="00E65D80">
              <w:rPr>
                <w:lang w:val="en-US"/>
              </w:rPr>
              <w:t>(ECE/TRANS/WP.29/2012/121)</w:t>
            </w:r>
          </w:p>
          <w:p w:rsidR="004D1C70" w:rsidRPr="00E65D80" w:rsidRDefault="004D1C70" w:rsidP="004C525B">
            <w:pPr>
              <w:spacing w:after="120"/>
              <w:rPr>
                <w:lang w:val="en-US"/>
              </w:rPr>
            </w:pPr>
            <w:r w:rsidRPr="00E65D80">
              <w:rPr>
                <w:lang w:val="en-US"/>
              </w:rPr>
              <w:t>(ECE/TRANS/WP.29/AC.3/32)</w:t>
            </w:r>
          </w:p>
        </w:tc>
        <w:tc>
          <w:tcPr>
            <w:tcW w:w="4005" w:type="dxa"/>
          </w:tcPr>
          <w:p w:rsidR="004D1C70" w:rsidRPr="004D1C70" w:rsidRDefault="004D1C70" w:rsidP="004C525B">
            <w:pPr>
              <w:spacing w:after="120"/>
            </w:pPr>
            <w:r w:rsidRPr="004D1C70">
              <w:t>Второй доклад о ходе работы</w:t>
            </w:r>
          </w:p>
          <w:p w:rsidR="004D1C70" w:rsidRPr="004D1C70" w:rsidRDefault="004D1C70" w:rsidP="004C525B">
            <w:pPr>
              <w:spacing w:after="120"/>
            </w:pPr>
            <w:r w:rsidRPr="004D1C70">
              <w:t>Первый доклад о ходе работы</w:t>
            </w:r>
          </w:p>
          <w:p w:rsidR="004D1C70" w:rsidRPr="004D1C70" w:rsidRDefault="004D1C70" w:rsidP="004C525B">
            <w:pPr>
              <w:spacing w:after="120"/>
            </w:pPr>
            <w:r w:rsidRPr="004D1C70">
              <w:t>Круг ведения НРГ</w:t>
            </w:r>
          </w:p>
          <w:p w:rsidR="004D1C70" w:rsidRPr="004D1C70" w:rsidRDefault="004D1C70" w:rsidP="004C525B">
            <w:pPr>
              <w:spacing w:after="120"/>
            </w:pPr>
            <w:r w:rsidRPr="004D1C70">
              <w:t>Разрешение на разработку ГТП</w:t>
            </w:r>
          </w:p>
        </w:tc>
      </w:tr>
    </w:tbl>
    <w:p w:rsidR="004D1C70" w:rsidRPr="008F50E4" w:rsidRDefault="004D1C70" w:rsidP="008F50E4">
      <w:pPr>
        <w:pStyle w:val="H4GR"/>
        <w:spacing w:before="240"/>
        <w:ind w:left="1134" w:hanging="1134"/>
      </w:pPr>
      <w:r w:rsidRPr="008F50E4">
        <w:tab/>
      </w:r>
      <w:bookmarkStart w:id="98" w:name="_Toc416186063"/>
      <w:r w:rsidRPr="008F50E4">
        <w:t>17.9</w:t>
      </w:r>
      <w:r w:rsidRPr="008F50E4">
        <w:tab/>
        <w:t>Проект ГТП, касающихся бесшумных автотранспортных средств (БАТС)</w:t>
      </w:r>
      <w:bookmarkEnd w:id="98"/>
    </w:p>
    <w:p w:rsidR="004D1C70" w:rsidRPr="00536A92" w:rsidRDefault="004D1C70" w:rsidP="00536A92">
      <w:pPr>
        <w:pStyle w:val="SingleTxtGR"/>
        <w:rPr>
          <w:b/>
          <w:iCs/>
        </w:rPr>
      </w:pPr>
      <w:r w:rsidRPr="00536A92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4D1C70">
        <w:trPr>
          <w:trHeight w:val="232"/>
        </w:trPr>
        <w:tc>
          <w:tcPr>
            <w:tcW w:w="3366" w:type="dxa"/>
          </w:tcPr>
          <w:p w:rsidR="004D1C70" w:rsidRPr="004D1C70" w:rsidRDefault="004D1C70" w:rsidP="004C525B">
            <w:pPr>
              <w:spacing w:after="120"/>
            </w:pPr>
            <w:r w:rsidRPr="004D1C70">
              <w:lastRenderedPageBreak/>
              <w:t>(ECE/TRANS/WP.29/AC.3/33)</w:t>
            </w:r>
          </w:p>
        </w:tc>
        <w:tc>
          <w:tcPr>
            <w:tcW w:w="4005" w:type="dxa"/>
          </w:tcPr>
          <w:p w:rsidR="004D1C70" w:rsidRPr="004D1C70" w:rsidRDefault="004D1C70" w:rsidP="004C525B">
            <w:pPr>
              <w:spacing w:after="120"/>
            </w:pPr>
            <w:r w:rsidRPr="004D1C70">
              <w:t>Разрешение на разработку ГТП</w:t>
            </w:r>
          </w:p>
        </w:tc>
      </w:tr>
    </w:tbl>
    <w:p w:rsidR="004D1C70" w:rsidRPr="004D1C70" w:rsidRDefault="004D1C70" w:rsidP="00636948">
      <w:pPr>
        <w:pStyle w:val="H23GR"/>
      </w:pPr>
      <w:r w:rsidRPr="004D1C70">
        <w:tab/>
      </w:r>
      <w:bookmarkStart w:id="99" w:name="_Toc416186064"/>
      <w:r w:rsidRPr="004D1C70">
        <w:t>18.</w:t>
      </w:r>
      <w:r w:rsidRPr="004D1C70">
        <w:tab/>
        <w:t xml:space="preserve">Пункты, по которым следует продолжить или начать обмен мнениями </w:t>
      </w:r>
      <w:r w:rsidR="00987AB3">
        <w:br/>
      </w:r>
      <w:r w:rsidRPr="004D1C70">
        <w:t>и данными</w:t>
      </w:r>
      <w:bookmarkEnd w:id="99"/>
    </w:p>
    <w:p w:rsidR="004D1C70" w:rsidRPr="004D1C70" w:rsidRDefault="00987AB3" w:rsidP="00536A92">
      <w:pPr>
        <w:pStyle w:val="SingleTxtGR"/>
      </w:pPr>
      <w:r>
        <w:tab/>
      </w:r>
      <w:r w:rsidR="004D1C70" w:rsidRPr="004D1C70">
        <w:t>AC.3 будет проинформирован о работе над другими приоритетами, включенными в программу работы (ECE/TRANS/WP.29/1106, пункты 107−115 и приложение IV).</w:t>
      </w:r>
    </w:p>
    <w:p w:rsidR="004D1C70" w:rsidRPr="00636948" w:rsidRDefault="004D1C70" w:rsidP="00636948">
      <w:pPr>
        <w:pStyle w:val="H4GR"/>
        <w:spacing w:before="240"/>
        <w:ind w:left="1134" w:hanging="1134"/>
      </w:pPr>
      <w:r w:rsidRPr="00636948">
        <w:tab/>
      </w:r>
      <w:bookmarkStart w:id="100" w:name="_Toc416186065"/>
      <w:r w:rsidRPr="00636948">
        <w:t>18.1</w:t>
      </w:r>
      <w:r w:rsidRPr="00636948">
        <w:tab/>
        <w:t>Сопоставимость краш-тестов автомобилей</w:t>
      </w:r>
      <w:bookmarkEnd w:id="100"/>
    </w:p>
    <w:p w:rsidR="004D1C70" w:rsidRPr="00636948" w:rsidRDefault="004D1C70" w:rsidP="00636948">
      <w:pPr>
        <w:pStyle w:val="H4GR"/>
        <w:spacing w:before="240"/>
        <w:ind w:left="1134" w:hanging="1134"/>
      </w:pPr>
      <w:r w:rsidRPr="00636948">
        <w:tab/>
      </w:r>
      <w:bookmarkStart w:id="101" w:name="_Toc416186066"/>
      <w:r w:rsidRPr="00636948">
        <w:t>18.2</w:t>
      </w:r>
      <w:r w:rsidRPr="00636948">
        <w:tab/>
        <w:t>Интеллектуальные транспортные системы</w:t>
      </w:r>
      <w:bookmarkEnd w:id="101"/>
    </w:p>
    <w:p w:rsidR="004D1C70" w:rsidRPr="00636948" w:rsidRDefault="004D1C70" w:rsidP="00636948">
      <w:pPr>
        <w:pStyle w:val="H4GR"/>
        <w:spacing w:before="240"/>
        <w:ind w:left="1134" w:hanging="1134"/>
      </w:pPr>
      <w:r w:rsidRPr="00636948">
        <w:tab/>
      </w:r>
      <w:bookmarkStart w:id="102" w:name="_Toc416186067"/>
      <w:r w:rsidRPr="00636948">
        <w:t>18.3</w:t>
      </w:r>
      <w:r w:rsidRPr="00636948">
        <w:tab/>
        <w:t xml:space="preserve">Технологии освещения дорог </w:t>
      </w:r>
    </w:p>
    <w:p w:rsidR="004D1C70" w:rsidRPr="00636948" w:rsidRDefault="00987AB3" w:rsidP="00636948">
      <w:pPr>
        <w:pStyle w:val="H4GR"/>
        <w:spacing w:before="240"/>
        <w:ind w:left="1134" w:hanging="1134"/>
      </w:pPr>
      <w:r>
        <w:tab/>
      </w:r>
      <w:r w:rsidR="004D1C70" w:rsidRPr="00636948">
        <w:t>18.4</w:t>
      </w:r>
      <w:bookmarkEnd w:id="102"/>
      <w:r w:rsidR="004D1C70" w:rsidRPr="00636948">
        <w:tab/>
      </w:r>
      <w:bookmarkStart w:id="103" w:name="_Toc416186068"/>
      <w:r w:rsidR="004D1C70" w:rsidRPr="00636948">
        <w:t>Согласование испытания на боковой удар</w:t>
      </w:r>
      <w:bookmarkEnd w:id="103"/>
    </w:p>
    <w:p w:rsidR="004D1C70" w:rsidRPr="004D1C70" w:rsidRDefault="004D1C70" w:rsidP="00987AB3">
      <w:pPr>
        <w:pStyle w:val="SingleTxtGR"/>
      </w:pPr>
      <w:r w:rsidRPr="004D1C70">
        <w:t>a)</w:t>
      </w:r>
      <w:r w:rsidRPr="004D1C70">
        <w:tab/>
        <w:t>Манекены для испытания на боковой удар о столб</w:t>
      </w:r>
    </w:p>
    <w:p w:rsidR="004D1C70" w:rsidRPr="004D1C70" w:rsidRDefault="004D1C70" w:rsidP="00987AB3">
      <w:pPr>
        <w:pStyle w:val="SingleTxtGR"/>
      </w:pPr>
      <w:r w:rsidRPr="004D1C70">
        <w:t>b)</w:t>
      </w:r>
      <w:r w:rsidRPr="004D1C70">
        <w:tab/>
        <w:t>Испытание на боковой удар о столб</w:t>
      </w:r>
    </w:p>
    <w:p w:rsidR="004D1C70" w:rsidRPr="00636948" w:rsidRDefault="004D1C70" w:rsidP="00E43654">
      <w:pPr>
        <w:pStyle w:val="H4GR"/>
        <w:spacing w:before="240"/>
        <w:ind w:left="1134" w:hanging="1134"/>
      </w:pPr>
      <w:r w:rsidRPr="00636948">
        <w:tab/>
      </w:r>
      <w:bookmarkStart w:id="104" w:name="_Toc416186069"/>
      <w:r w:rsidRPr="00636948">
        <w:t>18.5</w:t>
      </w:r>
      <w:r w:rsidRPr="00636948">
        <w:tab/>
        <w:t>Электромобили и окружающая среда</w:t>
      </w:r>
      <w:bookmarkEnd w:id="104"/>
    </w:p>
    <w:p w:rsidR="004D1C70" w:rsidRPr="00536A92" w:rsidRDefault="004D1C70" w:rsidP="00E43654">
      <w:pPr>
        <w:pStyle w:val="SingleTxtGR"/>
        <w:keepNext/>
        <w:rPr>
          <w:b/>
          <w:iCs/>
        </w:rPr>
      </w:pPr>
      <w:r w:rsidRPr="00536A92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4D1C70">
        <w:trPr>
          <w:trHeight w:val="232"/>
        </w:trPr>
        <w:tc>
          <w:tcPr>
            <w:tcW w:w="3366" w:type="dxa"/>
          </w:tcPr>
          <w:p w:rsidR="004D1C70" w:rsidRPr="004D1C70" w:rsidRDefault="004D1C70" w:rsidP="00E43654">
            <w:pPr>
              <w:keepNext/>
              <w:spacing w:after="120"/>
            </w:pPr>
            <w:r w:rsidRPr="004D1C70">
              <w:t>(ECE/TRANS/WP.29/2014/81)</w:t>
            </w:r>
          </w:p>
        </w:tc>
        <w:tc>
          <w:tcPr>
            <w:tcW w:w="4005" w:type="dxa"/>
          </w:tcPr>
          <w:p w:rsidR="004D1C70" w:rsidRPr="004D1C70" w:rsidRDefault="004D1C70" w:rsidP="00E43654">
            <w:pPr>
              <w:keepNext/>
              <w:spacing w:after="120"/>
            </w:pPr>
            <w:r w:rsidRPr="004D1C70">
              <w:t>Нормативно-справочное руководство по электромобилям</w:t>
            </w:r>
          </w:p>
        </w:tc>
      </w:tr>
      <w:tr w:rsidR="004D1C70" w:rsidRPr="004D1C70" w:rsidTr="004D1C70">
        <w:trPr>
          <w:trHeight w:val="232"/>
        </w:trPr>
        <w:tc>
          <w:tcPr>
            <w:tcW w:w="3366" w:type="dxa"/>
          </w:tcPr>
          <w:p w:rsidR="004D1C70" w:rsidRPr="004D1C70" w:rsidRDefault="004D1C70" w:rsidP="004C525B">
            <w:pPr>
              <w:spacing w:after="120"/>
            </w:pPr>
            <w:r w:rsidRPr="004D1C70">
              <w:t>(ECE/TRANS/WP.29/AC.3/40)</w:t>
            </w:r>
          </w:p>
        </w:tc>
        <w:tc>
          <w:tcPr>
            <w:tcW w:w="4005" w:type="dxa"/>
          </w:tcPr>
          <w:p w:rsidR="004D1C70" w:rsidRPr="004D1C70" w:rsidRDefault="004D1C70" w:rsidP="00E43654">
            <w:pPr>
              <w:spacing w:after="120"/>
            </w:pPr>
            <w:r w:rsidRPr="004D1C70">
              <w:t>Разрешение на проведение исследований и разработку новых правил по экологическим требованиям для электромобилей</w:t>
            </w:r>
          </w:p>
        </w:tc>
      </w:tr>
      <w:tr w:rsidR="004D1C70" w:rsidRPr="004D1C70" w:rsidTr="004D1C70">
        <w:trPr>
          <w:trHeight w:val="232"/>
        </w:trPr>
        <w:tc>
          <w:tcPr>
            <w:tcW w:w="3366" w:type="dxa"/>
          </w:tcPr>
          <w:p w:rsidR="004D1C70" w:rsidRPr="004C525B" w:rsidRDefault="004D1C70" w:rsidP="004C525B">
            <w:pPr>
              <w:spacing w:after="120"/>
            </w:pPr>
            <w:r w:rsidRPr="004C525B">
              <w:t>(ECE/TRANS/WP.29/AC.3/32)</w:t>
            </w:r>
          </w:p>
        </w:tc>
        <w:tc>
          <w:tcPr>
            <w:tcW w:w="4005" w:type="dxa"/>
          </w:tcPr>
          <w:p w:rsidR="004D1C70" w:rsidRPr="004C525B" w:rsidRDefault="004D1C70" w:rsidP="00E43654">
            <w:pPr>
              <w:spacing w:after="120"/>
            </w:pPr>
            <w:r w:rsidRPr="004C525B">
              <w:t>Разрешение на учреждение неофициальной рабочей группы для разработки нормативно-справочного руководства по технологиям электромобилей</w:t>
            </w:r>
          </w:p>
        </w:tc>
      </w:tr>
    </w:tbl>
    <w:p w:rsidR="004D1C70" w:rsidRPr="00636948" w:rsidRDefault="004D1C70" w:rsidP="00636948">
      <w:pPr>
        <w:pStyle w:val="H4GR"/>
        <w:spacing w:before="240"/>
        <w:ind w:left="1134" w:hanging="1134"/>
      </w:pPr>
      <w:r w:rsidRPr="00636948">
        <w:tab/>
        <w:t>18.6</w:t>
      </w:r>
      <w:r w:rsidRPr="00636948">
        <w:tab/>
        <w:t>Технические требования к объемному механизму определения точки Н</w:t>
      </w:r>
    </w:p>
    <w:p w:rsidR="004D1C70" w:rsidRPr="00636948" w:rsidRDefault="004D1C70" w:rsidP="00636948">
      <w:pPr>
        <w:pStyle w:val="H4GR"/>
        <w:spacing w:before="240"/>
        <w:ind w:left="1134" w:hanging="1134"/>
      </w:pPr>
      <w:r w:rsidRPr="004D1C70">
        <w:tab/>
      </w:r>
      <w:r w:rsidRPr="00636948">
        <w:t>18.7</w:t>
      </w:r>
      <w:r w:rsidRPr="00636948">
        <w:tab/>
        <w:t xml:space="preserve">Транспортные средства, работающие на водороде и топливных </w:t>
      </w:r>
      <w:r w:rsidR="00987AB3">
        <w:br/>
      </w:r>
      <w:r w:rsidRPr="00636948">
        <w:t>элементах (ТСВТЭ) (ГТП № 13)</w:t>
      </w:r>
      <w:r w:rsidR="00E43654">
        <w:t xml:space="preserve"> − </w:t>
      </w:r>
      <w:r w:rsidRPr="00636948">
        <w:t>этап 2</w:t>
      </w:r>
    </w:p>
    <w:p w:rsidR="004D1C70" w:rsidRPr="00536A92" w:rsidRDefault="004D1C70" w:rsidP="00536A92">
      <w:pPr>
        <w:pStyle w:val="SingleTxtGR"/>
        <w:rPr>
          <w:b/>
          <w:iCs/>
        </w:rPr>
      </w:pPr>
      <w:r w:rsidRPr="00536A92">
        <w:rPr>
          <w:b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6"/>
        <w:gridCol w:w="4005"/>
      </w:tblGrid>
      <w:tr w:rsidR="004D1C70" w:rsidRPr="004D1C70" w:rsidTr="004D1C70">
        <w:tc>
          <w:tcPr>
            <w:tcW w:w="3366" w:type="dxa"/>
          </w:tcPr>
          <w:p w:rsidR="004D1C70" w:rsidRPr="004D1C70" w:rsidRDefault="004D1C70" w:rsidP="004C525B">
            <w:pPr>
              <w:spacing w:after="120"/>
            </w:pPr>
            <w:r w:rsidRPr="004D1C70">
              <w:t>(ECE/TRANS/WP.29/AC.3/17)</w:t>
            </w:r>
          </w:p>
        </w:tc>
        <w:tc>
          <w:tcPr>
            <w:tcW w:w="4005" w:type="dxa"/>
          </w:tcPr>
          <w:p w:rsidR="004D1C70" w:rsidRPr="004D1C70" w:rsidRDefault="004D1C70" w:rsidP="004C525B">
            <w:pPr>
              <w:spacing w:after="120"/>
            </w:pPr>
            <w:r w:rsidRPr="004D1C70">
              <w:t>Разрешение на разработку ГТП</w:t>
            </w:r>
          </w:p>
        </w:tc>
      </w:tr>
    </w:tbl>
    <w:p w:rsidR="004D1C70" w:rsidRPr="004D1C70" w:rsidRDefault="004D1C70" w:rsidP="00636948">
      <w:pPr>
        <w:pStyle w:val="H4GR"/>
        <w:spacing w:before="240"/>
        <w:ind w:left="1134" w:hanging="1134"/>
      </w:pPr>
      <w:r w:rsidRPr="004D1C70">
        <w:tab/>
      </w:r>
      <w:bookmarkStart w:id="105" w:name="_Toc416186070"/>
      <w:r w:rsidRPr="004D1C70">
        <w:t>18.8</w:t>
      </w:r>
      <w:r w:rsidRPr="004D1C70">
        <w:tab/>
        <w:t>Новые технологии, которые еще не являются предметом регулирования</w:t>
      </w:r>
      <w:bookmarkEnd w:id="105"/>
    </w:p>
    <w:p w:rsidR="004D1C70" w:rsidRPr="00636948" w:rsidRDefault="004D1C70" w:rsidP="00636948">
      <w:pPr>
        <w:pStyle w:val="H23GR"/>
      </w:pPr>
      <w:r w:rsidRPr="00636948">
        <w:tab/>
      </w:r>
      <w:bookmarkStart w:id="106" w:name="_Toc416186071"/>
      <w:r w:rsidRPr="00636948">
        <w:t>19.</w:t>
      </w:r>
      <w:r w:rsidRPr="00636948">
        <w:tab/>
        <w:t>Предложения по разработке новых ГТП ООН и/или поправок к введенным ГТП ООН, не включенные в пункт 17 повестки дня, если таковые представлены</w:t>
      </w:r>
      <w:bookmarkEnd w:id="106"/>
    </w:p>
    <w:p w:rsidR="004D1C70" w:rsidRPr="004D1C70" w:rsidRDefault="00987AB3" w:rsidP="004D1C70">
      <w:pPr>
        <w:pStyle w:val="SingleTxtGR"/>
      </w:pPr>
      <w:r>
        <w:tab/>
      </w:r>
      <w:r w:rsidR="004D1C70" w:rsidRPr="004D1C70">
        <w:t>Исполнительный комитет, возможно, пожелает рассмотреть предложения по разработке новых ГТП ООН или поправкам к существующим ГТП ООН, включенным в Глобальный регистр.</w:t>
      </w:r>
    </w:p>
    <w:p w:rsidR="004D1C70" w:rsidRPr="00636948" w:rsidRDefault="004D1C70" w:rsidP="00636948">
      <w:pPr>
        <w:pStyle w:val="H23GR"/>
      </w:pPr>
      <w:r w:rsidRPr="00636948">
        <w:lastRenderedPageBreak/>
        <w:tab/>
      </w:r>
      <w:bookmarkStart w:id="107" w:name="_Toc416186072"/>
      <w:r w:rsidRPr="00636948">
        <w:t>20.</w:t>
      </w:r>
      <w:r w:rsidRPr="00636948">
        <w:tab/>
        <w:t xml:space="preserve">Обмен информацией о новых приоритетах, подлежащих включению </w:t>
      </w:r>
      <w:r w:rsidR="00987AB3">
        <w:br/>
      </w:r>
      <w:r w:rsidRPr="00636948">
        <w:t>в программу работы</w:t>
      </w:r>
    </w:p>
    <w:p w:rsidR="004D1C70" w:rsidRPr="004D1C70" w:rsidRDefault="00987AB3" w:rsidP="004D1C70">
      <w:pPr>
        <w:pStyle w:val="SingleTxtGR"/>
      </w:pPr>
      <w:r>
        <w:tab/>
      </w:r>
      <w:r w:rsidR="004D1C70" w:rsidRPr="004D1C70">
        <w:t>Исполнительный комитет решил рассмотреть этот пункт повестки дня на своей ноябрьской сессии.</w:t>
      </w:r>
    </w:p>
    <w:p w:rsidR="004D1C70" w:rsidRPr="00636948" w:rsidRDefault="004D1C70" w:rsidP="00636948">
      <w:pPr>
        <w:pStyle w:val="H23GR"/>
      </w:pPr>
      <w:r w:rsidRPr="00636948">
        <w:tab/>
        <w:t>21.</w:t>
      </w:r>
      <w:r w:rsidRPr="00636948">
        <w:tab/>
        <w:t>Прочие вопросы</w:t>
      </w:r>
      <w:bookmarkEnd w:id="107"/>
    </w:p>
    <w:p w:rsidR="004D1C70" w:rsidRPr="004D1C70" w:rsidRDefault="00987AB3" w:rsidP="00987AB3">
      <w:pPr>
        <w:pStyle w:val="H1GR"/>
      </w:pPr>
      <w:bookmarkStart w:id="108" w:name="_Toc416186073"/>
      <w:r>
        <w:tab/>
      </w:r>
      <w:r w:rsidR="004D1C70" w:rsidRPr="004D1C70">
        <w:t>D.</w:t>
      </w:r>
      <w:r w:rsidR="004D1C70" w:rsidRPr="004D1C70">
        <w:tab/>
        <w:t>Административный комитет Соглашения 1997 года (AC.4)</w:t>
      </w:r>
      <w:bookmarkEnd w:id="108"/>
    </w:p>
    <w:p w:rsidR="004D1C70" w:rsidRPr="00636948" w:rsidRDefault="004D1C70" w:rsidP="00636948">
      <w:pPr>
        <w:pStyle w:val="H23GR"/>
      </w:pPr>
      <w:r w:rsidRPr="00636948">
        <w:tab/>
      </w:r>
      <w:bookmarkStart w:id="109" w:name="_Toc416186074"/>
      <w:r w:rsidRPr="00636948">
        <w:t>22.</w:t>
      </w:r>
      <w:r w:rsidRPr="00636948">
        <w:tab/>
        <w:t>Учреждение Комитета AC.4 и выборы должностных лиц на 2015 год</w:t>
      </w:r>
      <w:bookmarkEnd w:id="109"/>
    </w:p>
    <w:p w:rsidR="004D1C70" w:rsidRPr="004D1C70" w:rsidRDefault="004D1C70" w:rsidP="004D1C70">
      <w:pPr>
        <w:pStyle w:val="SingleTxtGR"/>
      </w:pPr>
      <w:r w:rsidRPr="004D1C70">
        <w:tab/>
        <w:t>Сессии Административного комитета (</w:t>
      </w:r>
      <w:r w:rsidRPr="004D1C70">
        <w:rPr>
          <w:lang w:val="en-GB"/>
        </w:rPr>
        <w:t>AC</w:t>
      </w:r>
      <w:r w:rsidRPr="004D1C70">
        <w:t>.4) следует созывать по требованию Договаривающихся сторон Соглашения для принятия решений, касающихся Соглашения и/или прилагаемых к нему предписаний ООН. В соответствии с правилами процедуры, изложенными в добавлении 1 к Соглашению 1997</w:t>
      </w:r>
      <w:r w:rsidRPr="004D1C70">
        <w:rPr>
          <w:lang w:val="en-GB"/>
        </w:rPr>
        <w:t> </w:t>
      </w:r>
      <w:r w:rsidRPr="004D1C70">
        <w:t>года (</w:t>
      </w:r>
      <w:r w:rsidRPr="004D1C70">
        <w:rPr>
          <w:lang w:val="en-GB"/>
        </w:rPr>
        <w:t>ECE</w:t>
      </w:r>
      <w:r w:rsidRPr="004D1C70">
        <w:t>/</w:t>
      </w:r>
      <w:r w:rsidRPr="004D1C70">
        <w:rPr>
          <w:lang w:val="en-GB"/>
        </w:rPr>
        <w:t>RCTE</w:t>
      </w:r>
      <w:r w:rsidRPr="004D1C70">
        <w:t>/</w:t>
      </w:r>
      <w:r w:rsidRPr="004D1C70">
        <w:rPr>
          <w:lang w:val="en-GB"/>
        </w:rPr>
        <w:t>CONF</w:t>
      </w:r>
      <w:r w:rsidRPr="004D1C70">
        <w:t>/4), в состав АС.4 входят все Договаривающиеся стороны. Для принятия решений требуется кворум в составе не менее половины Договаривающихся сторон (статья 5 добавления 1 к Соглашению). На своем первом заседании АС.4 следует избрать должностных лиц на год.</w:t>
      </w:r>
    </w:p>
    <w:p w:rsidR="004D1C70" w:rsidRPr="00636948" w:rsidRDefault="004D1C70" w:rsidP="00636948">
      <w:pPr>
        <w:pStyle w:val="H23GR"/>
      </w:pPr>
      <w:r w:rsidRPr="00636948">
        <w:tab/>
      </w:r>
      <w:bookmarkStart w:id="110" w:name="_Toc416186075"/>
      <w:r w:rsidRPr="00636948">
        <w:t>23.</w:t>
      </w:r>
      <w:r w:rsidRPr="00636948">
        <w:tab/>
        <w:t>Поправки к предписаниям № 1 и 2</w:t>
      </w:r>
      <w:bookmarkEnd w:id="110"/>
    </w:p>
    <w:p w:rsidR="004D1C70" w:rsidRPr="004D1C70" w:rsidRDefault="004D1C70" w:rsidP="004D1C70">
      <w:pPr>
        <w:pStyle w:val="SingleTxtGR"/>
      </w:pPr>
      <w:r w:rsidRPr="0022668A">
        <w:tab/>
      </w:r>
      <w:r w:rsidRPr="004D1C70">
        <w:rPr>
          <w:lang w:val="en-GB"/>
        </w:rPr>
        <w:t>WP</w:t>
      </w:r>
      <w:r w:rsidRPr="004D1C70">
        <w:t>.29 решил передать предложения по поправкам к предписаниям №</w:t>
      </w:r>
      <w:r w:rsidRPr="004D1C70">
        <w:rPr>
          <w:lang w:val="en-GB"/>
        </w:rPr>
        <w:t> </w:t>
      </w:r>
      <w:r w:rsidR="002A457C">
        <w:t>1 и </w:t>
      </w:r>
      <w:r w:rsidRPr="004D1C70">
        <w:t>2 ООН Административному комитету АС.4 для рассмотрения и принятия путем голосования. Предлагаемые поправки к Предписаниям выносятся на голосование. Каждая страна, являющаяся Договаривающейся стороной Соглашения и применяющая данное Предписание, имеет один голос. Для принятия решений требуется кворум в составе не менее половины Договаривающихся сторон, применяющих данное Предписание. В целях определения кворума региональные организации экономической интеграции, являющиеся Договаривающимися сторонами Соглашения, участвуют в голосовании, располагая количеством голосов по числу своих государств-членов. Представитель региональной организации экономической интеграции может подавать голос за те входящие в состав этой организации суверенные государства, которые применяют данное Предписание ООН. Проекты поправок к Предписаниям ООН принимаются большинством в две трети голосов присутствующих и участвующих в голосовании членов (статья 6 добавления 1 к Соглашению 1997</w:t>
      </w:r>
      <w:r w:rsidRPr="004D1C70">
        <w:rPr>
          <w:lang w:val="en-GB"/>
        </w:rPr>
        <w:t> </w:t>
      </w:r>
      <w:r w:rsidRPr="004D1C70">
        <w:t>года). Договаривающимся сторонам Соглашения предлагается обеспечить свое представительство путем направления представителей либо из столиц, либо из своих представительств в Женеве. Голосование предполагается провести в четверг, 25 июня 2015</w:t>
      </w:r>
      <w:r w:rsidRPr="004D1C70">
        <w:rPr>
          <w:lang w:val="en-GB"/>
        </w:rPr>
        <w:t> </w:t>
      </w:r>
      <w:r w:rsidR="0092625E">
        <w:t>года, в </w:t>
      </w:r>
      <w:r w:rsidRPr="004D1C70">
        <w:t>конце первой половины рабочего дня.</w:t>
      </w:r>
    </w:p>
    <w:p w:rsidR="004D1C70" w:rsidRPr="004D1C70" w:rsidRDefault="004D1C70" w:rsidP="004D1C70">
      <w:pPr>
        <w:pStyle w:val="SingleTxtGR"/>
        <w:rPr>
          <w:b/>
          <w:bCs/>
          <w:iCs/>
        </w:rPr>
      </w:pPr>
      <w:r w:rsidRPr="004D1C70">
        <w:rPr>
          <w:b/>
          <w:bCs/>
        </w:rPr>
        <w:t>Документация</w:t>
      </w:r>
    </w:p>
    <w:tbl>
      <w:tblPr>
        <w:tblW w:w="0" w:type="auto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6"/>
        <w:gridCol w:w="3706"/>
      </w:tblGrid>
      <w:tr w:rsidR="004D1C70" w:rsidRPr="004D1C70" w:rsidTr="004D1C70">
        <w:tc>
          <w:tcPr>
            <w:tcW w:w="3666" w:type="dxa"/>
            <w:shd w:val="clear" w:color="auto" w:fill="auto"/>
          </w:tcPr>
          <w:p w:rsidR="004D1C70" w:rsidRPr="00E65D80" w:rsidRDefault="004D1C70" w:rsidP="004C525B">
            <w:pPr>
              <w:spacing w:after="120"/>
              <w:rPr>
                <w:lang w:val="en-US"/>
              </w:rPr>
            </w:pPr>
            <w:r w:rsidRPr="00E65D80">
              <w:rPr>
                <w:lang w:val="en-US"/>
              </w:rPr>
              <w:t>ECE/TRANS/WP.29/2013/132/Rev.1</w:t>
            </w:r>
          </w:p>
          <w:p w:rsidR="004D1C70" w:rsidRPr="00E65D80" w:rsidRDefault="004D1C70" w:rsidP="00987AB3">
            <w:pPr>
              <w:spacing w:before="360" w:after="120"/>
              <w:rPr>
                <w:lang w:val="en-US"/>
              </w:rPr>
            </w:pPr>
            <w:r w:rsidRPr="00E65D80">
              <w:rPr>
                <w:lang w:val="en-US"/>
              </w:rPr>
              <w:t>ECE/TRANS/WP.29/2013/133/Rev.1</w:t>
            </w:r>
          </w:p>
        </w:tc>
        <w:tc>
          <w:tcPr>
            <w:tcW w:w="3706" w:type="dxa"/>
            <w:shd w:val="clear" w:color="auto" w:fill="auto"/>
          </w:tcPr>
          <w:p w:rsidR="004D1C70" w:rsidRPr="004D1C70" w:rsidRDefault="004D1C70" w:rsidP="004C525B">
            <w:pPr>
              <w:spacing w:after="120"/>
            </w:pPr>
            <w:r w:rsidRPr="004D1C70">
              <w:t>Предложение по поправкам к Предписанию № 1</w:t>
            </w:r>
          </w:p>
          <w:p w:rsidR="004D1C70" w:rsidRPr="004D1C70" w:rsidRDefault="004D1C70" w:rsidP="004C525B">
            <w:pPr>
              <w:spacing w:after="120"/>
            </w:pPr>
            <w:r w:rsidRPr="004D1C70">
              <w:t>Предложение по поправкам к Предписанию № 2</w:t>
            </w:r>
          </w:p>
        </w:tc>
      </w:tr>
    </w:tbl>
    <w:p w:rsidR="004D1C70" w:rsidRPr="004D1C70" w:rsidRDefault="004D1C70" w:rsidP="00636948">
      <w:pPr>
        <w:pStyle w:val="H23GR"/>
      </w:pPr>
      <w:r w:rsidRPr="004D1C70">
        <w:lastRenderedPageBreak/>
        <w:tab/>
      </w:r>
      <w:bookmarkStart w:id="111" w:name="_Toc416186076"/>
      <w:r w:rsidRPr="004D1C70">
        <w:t>24.</w:t>
      </w:r>
      <w:r w:rsidRPr="004D1C70">
        <w:tab/>
        <w:t>Прочие вопросы</w:t>
      </w:r>
      <w:bookmarkEnd w:id="111"/>
    </w:p>
    <w:p w:rsidR="009D6B18" w:rsidRPr="00987AB3" w:rsidRDefault="00987AB3" w:rsidP="00987AB3">
      <w:pPr>
        <w:spacing w:before="240"/>
        <w:jc w:val="center"/>
        <w:rPr>
          <w:u w:val="single"/>
          <w:lang w:val="en-US"/>
        </w:rPr>
      </w:pP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  <w:r>
        <w:rPr>
          <w:u w:val="single"/>
          <w:lang w:val="en-US"/>
        </w:rPr>
        <w:tab/>
      </w:r>
    </w:p>
    <w:sectPr w:rsidR="009D6B18" w:rsidRPr="00987AB3" w:rsidSect="00FB1897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1907" w:h="16840" w:code="9"/>
      <w:pgMar w:top="1701" w:right="1134" w:bottom="2268" w:left="1134" w:header="113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B56" w:rsidRDefault="00575B56">
      <w:r>
        <w:rPr>
          <w:lang w:val="en-US"/>
        </w:rPr>
        <w:tab/>
      </w:r>
      <w:r>
        <w:separator/>
      </w:r>
    </w:p>
  </w:endnote>
  <w:endnote w:type="continuationSeparator" w:id="0">
    <w:p w:rsidR="00575B56" w:rsidRDefault="0057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A" w:rsidRPr="009A6F4A" w:rsidRDefault="00864CDA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0922">
      <w:rPr>
        <w:rStyle w:val="PageNumber"/>
        <w:noProof/>
      </w:rPr>
      <w:t>20</w:t>
    </w:r>
    <w:r>
      <w:rPr>
        <w:rStyle w:val="PageNumber"/>
      </w:rPr>
      <w:fldChar w:fldCharType="end"/>
    </w:r>
    <w:r>
      <w:rPr>
        <w:lang w:val="en-US"/>
      </w:rPr>
      <w:tab/>
      <w:t>GE.</w:t>
    </w:r>
    <w:r w:rsidRPr="001F5AD7">
      <w:rPr>
        <w:lang w:val="en-US"/>
      </w:rPr>
      <w:t>15-07184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A" w:rsidRPr="009A6F4A" w:rsidRDefault="00864CDA">
    <w:pPr>
      <w:pStyle w:val="Footer"/>
      <w:rPr>
        <w:lang w:val="en-US"/>
      </w:rPr>
    </w:pPr>
    <w:r>
      <w:rPr>
        <w:lang w:val="en-US"/>
      </w:rPr>
      <w:t>GE.</w:t>
    </w:r>
    <w:r w:rsidRPr="001F5AD7">
      <w:rPr>
        <w:lang w:val="en-US"/>
      </w:rPr>
      <w:t>15-07184</w:t>
    </w: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20922">
      <w:rPr>
        <w:rStyle w:val="PageNumber"/>
        <w:noProof/>
      </w:rPr>
      <w:t>19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970"/>
      <w:gridCol w:w="4649"/>
      <w:gridCol w:w="1236"/>
    </w:tblGrid>
    <w:tr w:rsidR="00864CDA" w:rsidTr="00296D2C">
      <w:trPr>
        <w:trHeight w:val="438"/>
      </w:trPr>
      <w:tc>
        <w:tcPr>
          <w:tcW w:w="4068" w:type="dxa"/>
          <w:vAlign w:val="bottom"/>
        </w:tcPr>
        <w:p w:rsidR="00864CDA" w:rsidRPr="00C13FBC" w:rsidRDefault="00864CDA" w:rsidP="00C13FBC">
          <w:r>
            <w:rPr>
              <w:lang w:val="en-US"/>
            </w:rPr>
            <w:t>GE.15-07184  (R)</w:t>
          </w:r>
          <w:r>
            <w:t xml:space="preserve">  280415  290415</w:t>
          </w:r>
        </w:p>
      </w:tc>
      <w:tc>
        <w:tcPr>
          <w:tcW w:w="4663" w:type="dxa"/>
          <w:vMerge w:val="restart"/>
          <w:vAlign w:val="bottom"/>
        </w:tcPr>
        <w:p w:rsidR="00864CDA" w:rsidRDefault="00864CDA" w:rsidP="00296D2C">
          <w:pPr>
            <w:spacing w:after="120"/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1F710764" wp14:editId="4E354F7C">
                <wp:extent cx="2704465" cy="230505"/>
                <wp:effectExtent l="0" t="0" r="635" b="0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04465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4" w:type="dxa"/>
          <w:vMerge w:val="restart"/>
          <w:vAlign w:val="bottom"/>
        </w:tcPr>
        <w:p w:rsidR="00864CDA" w:rsidRDefault="00864CDA" w:rsidP="00296D2C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641409" cy="641409"/>
                <wp:effectExtent l="0" t="0" r="6350" b="6350"/>
                <wp:docPr id="3" name="Рисунок 3" descr="http://undocs.org/m2/QRCode2.ashx?DS=ECE/TRANS/WP.29/1115&amp;Size=2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1115&amp;Size=2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151" cy="641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64CDA" w:rsidRPr="00797A78" w:rsidTr="00296D2C">
      <w:tc>
        <w:tcPr>
          <w:tcW w:w="4068" w:type="dxa"/>
          <w:vAlign w:val="bottom"/>
        </w:tcPr>
        <w:p w:rsidR="00864CDA" w:rsidRPr="00502265" w:rsidRDefault="00864CDA" w:rsidP="00296D2C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5022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5022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022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</w:t>
          </w:r>
          <w:r w:rsidRPr="005022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</w:t>
          </w:r>
          <w:r w:rsidRPr="005022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5022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5022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</w:t>
          </w:r>
          <w:r w:rsidRPr="005022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</w:t>
          </w:r>
          <w:r w:rsidRPr="00502265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4663" w:type="dxa"/>
          <w:vMerge/>
        </w:tcPr>
        <w:p w:rsidR="00864CDA" w:rsidRDefault="00864CDA" w:rsidP="00296D2C"/>
      </w:tc>
      <w:tc>
        <w:tcPr>
          <w:tcW w:w="1124" w:type="dxa"/>
          <w:vMerge/>
        </w:tcPr>
        <w:p w:rsidR="00864CDA" w:rsidRDefault="00864CDA" w:rsidP="00296D2C"/>
      </w:tc>
    </w:tr>
  </w:tbl>
  <w:p w:rsidR="00864CDA" w:rsidRDefault="00864CDA" w:rsidP="00D6059C">
    <w:pPr>
      <w:spacing w:line="240" w:lineRule="auto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B56" w:rsidRPr="00F71F63" w:rsidRDefault="00575B56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575B56" w:rsidRPr="00F71F63" w:rsidRDefault="00575B56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575B56" w:rsidRPr="00635E86" w:rsidRDefault="00575B56" w:rsidP="00635E86">
      <w:pPr>
        <w:pStyle w:val="Footer"/>
      </w:pPr>
    </w:p>
  </w:footnote>
  <w:footnote w:id="1">
    <w:p w:rsidR="00864CDA" w:rsidRPr="00766547" w:rsidRDefault="00864CDA" w:rsidP="00A4285F">
      <w:pPr>
        <w:pStyle w:val="FootnoteText"/>
        <w:rPr>
          <w:spacing w:val="-4"/>
          <w:lang w:val="ru-RU"/>
        </w:rPr>
      </w:pPr>
      <w:r>
        <w:rPr>
          <w:lang w:val="ru-RU"/>
        </w:rPr>
        <w:tab/>
      </w:r>
      <w:r>
        <w:rPr>
          <w:rStyle w:val="FootnoteReference"/>
          <w:lang w:val="ru-RU"/>
        </w:rPr>
        <w:footnoteRef/>
      </w:r>
      <w:r>
        <w:rPr>
          <w:lang w:val="ru-RU"/>
        </w:rPr>
        <w:tab/>
        <w:t>Из соображений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веб-сайта Отдела транспорта ЕЭК ООН (www.unece.org/trans/main/welcwp29.html). В порядке исключения документы можно также получить по электронной почте. В ходе сессии официальные документы можно получить в Секции распространения документов ЮНОГ (кабинет C.337, третий этаж, Дворец Наций). С переводом вышеупомянутых официальных документов делегаты могут ознакомиться через новую общедоступную Систему официальной документации (СОД) на веб-сайте по следующему адресу: http://documents.un.org.</w:t>
      </w:r>
    </w:p>
  </w:footnote>
  <w:footnote w:id="2">
    <w:p w:rsidR="00864CDA" w:rsidRPr="00766547" w:rsidRDefault="00864CDA" w:rsidP="00A4285F">
      <w:pPr>
        <w:pStyle w:val="FootnoteText"/>
        <w:rPr>
          <w:spacing w:val="-4"/>
          <w:lang w:val="ru-RU"/>
        </w:rPr>
      </w:pPr>
      <w:r w:rsidRPr="00766547">
        <w:rPr>
          <w:spacing w:val="-4"/>
          <w:lang w:val="ru-RU"/>
        </w:rPr>
        <w:tab/>
      </w:r>
      <w:r w:rsidRPr="00766547">
        <w:rPr>
          <w:rStyle w:val="FootnoteReference"/>
          <w:spacing w:val="-4"/>
          <w:lang w:val="ru-RU"/>
        </w:rPr>
        <w:footnoteRef/>
      </w:r>
      <w:r w:rsidRPr="00766547">
        <w:rPr>
          <w:spacing w:val="-4"/>
          <w:lang w:val="ru-RU"/>
        </w:rPr>
        <w:tab/>
      </w:r>
      <w:r>
        <w:rPr>
          <w:lang w:val="ru-RU"/>
        </w:rPr>
        <w:t xml:space="preserve">Делегатов просят заполнить регистрационный бланк, который можно загрузить с веб-сайта Отдела транспорта ЕЭК ООН (www.unece.org/trans/registfr.html).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 </w:t>
      </w:r>
      <w:r>
        <w:rPr>
          <w:lang w:val="ru-RU"/>
        </w:rPr>
        <w:br/>
        <w:t xml:space="preserve">(14, Avenue de la Paix)). В случае затруднений просьба </w:t>
      </w:r>
      <w:r>
        <w:rPr>
          <w:lang w:val="ru-RU"/>
        </w:rPr>
        <w:t>связаться с с</w:t>
      </w:r>
      <w:r w:rsidR="002A457C">
        <w:rPr>
          <w:lang w:val="ru-RU"/>
        </w:rPr>
        <w:t>екретариатом ЕЭК </w:t>
      </w:r>
      <w:r>
        <w:rPr>
          <w:lang w:val="ru-RU"/>
        </w:rPr>
        <w:t>ООН по телефону (внутренний номер 71469). Схему Дворца Наций и другую полезную информацию см. на веб-сайте (www.unece.org/ meetings/practical.htm).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A" w:rsidRPr="00E71A0F" w:rsidRDefault="00864CDA">
    <w:pPr>
      <w:pStyle w:val="Header"/>
      <w:rPr>
        <w:lang w:val="en-US"/>
      </w:rPr>
    </w:pPr>
    <w:r>
      <w:rPr>
        <w:lang w:val="en-US"/>
      </w:rPr>
      <w:t>ECE/</w:t>
    </w:r>
    <w:r w:rsidRPr="001F5AD7">
      <w:rPr>
        <w:lang w:val="en-US"/>
      </w:rPr>
      <w:t>TRANS/WP.29/1115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CDA" w:rsidRPr="009A6F4A" w:rsidRDefault="00864CDA">
    <w:pPr>
      <w:pStyle w:val="Header"/>
      <w:rPr>
        <w:lang w:val="en-US"/>
      </w:rPr>
    </w:pPr>
    <w:r>
      <w:rPr>
        <w:lang w:val="en-US"/>
      </w:rPr>
      <w:tab/>
      <w:t>E</w:t>
    </w:r>
    <w:r>
      <w:rPr>
        <w:lang w:val="ru-RU"/>
      </w:rPr>
      <w:t>СЕ</w:t>
    </w:r>
    <w:r>
      <w:rPr>
        <w:lang w:val="en-US"/>
      </w:rPr>
      <w:t>/</w:t>
    </w:r>
    <w:r w:rsidRPr="001F5AD7">
      <w:rPr>
        <w:lang w:val="en-US"/>
      </w:rPr>
      <w:t>TRANS/WP.29/1115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697C85"/>
    <w:multiLevelType w:val="hybridMultilevel"/>
    <w:tmpl w:val="18689C64"/>
    <w:lvl w:ilvl="0" w:tplc="FE4C46A8">
      <w:start w:val="4"/>
      <w:numFmt w:val="upperLetter"/>
      <w:lvlText w:val="%1."/>
      <w:lvlJc w:val="left"/>
      <w:pPr>
        <w:tabs>
          <w:tab w:val="num" w:pos="1376"/>
        </w:tabs>
        <w:ind w:left="1376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5F5F59"/>
    <w:multiLevelType w:val="multilevel"/>
    <w:tmpl w:val="46269B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15"/>
        </w:tabs>
        <w:ind w:left="91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5" w15:restartNumberingAfterBreak="0">
    <w:nsid w:val="44F41202"/>
    <w:multiLevelType w:val="multilevel"/>
    <w:tmpl w:val="25E08AF6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140"/>
        </w:tabs>
        <w:ind w:left="1140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30"/>
        </w:tabs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80"/>
        </w:tabs>
        <w:ind w:left="5880" w:hanging="1440"/>
      </w:pPr>
      <w:rPr>
        <w:rFonts w:hint="default"/>
      </w:rPr>
    </w:lvl>
  </w:abstractNum>
  <w:abstractNum w:abstractNumId="16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381304A"/>
    <w:multiLevelType w:val="multilevel"/>
    <w:tmpl w:val="5B36A47E"/>
    <w:lvl w:ilvl="0">
      <w:start w:val="1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AB74A3C"/>
    <w:multiLevelType w:val="hybridMultilevel"/>
    <w:tmpl w:val="6F5CB90C"/>
    <w:lvl w:ilvl="0" w:tplc="DCB4A39E">
      <w:start w:val="4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 w15:restartNumberingAfterBreak="0">
    <w:nsid w:val="6DCC0325"/>
    <w:multiLevelType w:val="multilevel"/>
    <w:tmpl w:val="4F0A9760"/>
    <w:lvl w:ilvl="0">
      <w:start w:val="3"/>
      <w:numFmt w:val="upperLetter"/>
      <w:lvlText w:val="%1."/>
      <w:lvlJc w:val="left"/>
      <w:pPr>
        <w:ind w:left="1287" w:hanging="360"/>
      </w:pPr>
      <w:rPr>
        <w:rFonts w:hint="default"/>
      </w:rPr>
    </w:lvl>
    <w:lvl w:ilvl="1">
      <w:start w:val="12"/>
      <w:numFmt w:val="decimal"/>
      <w:lvlText w:val="%2.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  <w:strike w:val="0"/>
        <w:sz w:val="20"/>
        <w:szCs w:val="20"/>
      </w:rPr>
    </w:lvl>
    <w:lvl w:ilvl="3">
      <w:start w:val="1"/>
      <w:numFmt w:val="decimal"/>
      <w:lvlText w:val="%2.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EF0492E"/>
    <w:multiLevelType w:val="hybridMultilevel"/>
    <w:tmpl w:val="969C6B54"/>
    <w:lvl w:ilvl="0" w:tplc="6E3A29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22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7"/>
  </w:num>
  <w:num w:numId="17">
    <w:abstractNumId w:val="21"/>
  </w:num>
  <w:num w:numId="18">
    <w:abstractNumId w:val="16"/>
  </w:num>
  <w:num w:numId="19">
    <w:abstractNumId w:val="16"/>
  </w:num>
  <w:num w:numId="20">
    <w:abstractNumId w:val="21"/>
  </w:num>
  <w:num w:numId="21">
    <w:abstractNumId w:val="16"/>
  </w:num>
  <w:num w:numId="22">
    <w:abstractNumId w:val="19"/>
  </w:num>
  <w:num w:numId="23">
    <w:abstractNumId w:val="19"/>
  </w:num>
  <w:num w:numId="24">
    <w:abstractNumId w:val="20"/>
  </w:num>
  <w:num w:numId="25">
    <w:abstractNumId w:val="26"/>
  </w:num>
  <w:num w:numId="26">
    <w:abstractNumId w:val="10"/>
  </w:num>
  <w:num w:numId="27">
    <w:abstractNumId w:val="13"/>
  </w:num>
  <w:num w:numId="28">
    <w:abstractNumId w:val="25"/>
  </w:num>
  <w:num w:numId="29">
    <w:abstractNumId w:val="23"/>
  </w:num>
  <w:num w:numId="30">
    <w:abstractNumId w:val="11"/>
  </w:num>
  <w:num w:numId="31">
    <w:abstractNumId w:val="14"/>
  </w:num>
  <w:num w:numId="32">
    <w:abstractNumId w:val="15"/>
  </w:num>
  <w:num w:numId="33">
    <w:abstractNumId w:val="18"/>
  </w:num>
  <w:num w:numId="34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AD7"/>
    <w:rsid w:val="000033D8"/>
    <w:rsid w:val="00005C1C"/>
    <w:rsid w:val="00016553"/>
    <w:rsid w:val="000233B3"/>
    <w:rsid w:val="00023E9E"/>
    <w:rsid w:val="00026B0C"/>
    <w:rsid w:val="0003638E"/>
    <w:rsid w:val="00036AC9"/>
    <w:rsid w:val="00036FF2"/>
    <w:rsid w:val="0004010A"/>
    <w:rsid w:val="00043D88"/>
    <w:rsid w:val="00046E4D"/>
    <w:rsid w:val="00052437"/>
    <w:rsid w:val="0006401A"/>
    <w:rsid w:val="00072C27"/>
    <w:rsid w:val="00073B69"/>
    <w:rsid w:val="00086182"/>
    <w:rsid w:val="00090891"/>
    <w:rsid w:val="00092E62"/>
    <w:rsid w:val="00097975"/>
    <w:rsid w:val="000A191A"/>
    <w:rsid w:val="000A2C9E"/>
    <w:rsid w:val="000A3DDF"/>
    <w:rsid w:val="000A60A0"/>
    <w:rsid w:val="000C3688"/>
    <w:rsid w:val="000D6863"/>
    <w:rsid w:val="00117AEE"/>
    <w:rsid w:val="001265A9"/>
    <w:rsid w:val="001463F7"/>
    <w:rsid w:val="0015769C"/>
    <w:rsid w:val="00180752"/>
    <w:rsid w:val="00185076"/>
    <w:rsid w:val="0018543C"/>
    <w:rsid w:val="00190231"/>
    <w:rsid w:val="00192ABD"/>
    <w:rsid w:val="001A75D5"/>
    <w:rsid w:val="001A7D40"/>
    <w:rsid w:val="001D07F7"/>
    <w:rsid w:val="001D7B8F"/>
    <w:rsid w:val="001E48EE"/>
    <w:rsid w:val="001F2D04"/>
    <w:rsid w:val="001F5AD7"/>
    <w:rsid w:val="0020059C"/>
    <w:rsid w:val="002019BD"/>
    <w:rsid w:val="00220922"/>
    <w:rsid w:val="0022668A"/>
    <w:rsid w:val="0023160A"/>
    <w:rsid w:val="00232D42"/>
    <w:rsid w:val="00237334"/>
    <w:rsid w:val="002444F4"/>
    <w:rsid w:val="002629A0"/>
    <w:rsid w:val="0028492B"/>
    <w:rsid w:val="00291C8F"/>
    <w:rsid w:val="00296526"/>
    <w:rsid w:val="00296D2C"/>
    <w:rsid w:val="002A457C"/>
    <w:rsid w:val="002C5036"/>
    <w:rsid w:val="002C6A71"/>
    <w:rsid w:val="002C6D5F"/>
    <w:rsid w:val="002D15EA"/>
    <w:rsid w:val="002D6C07"/>
    <w:rsid w:val="002E0CE6"/>
    <w:rsid w:val="002E1163"/>
    <w:rsid w:val="002E43F3"/>
    <w:rsid w:val="002F1B23"/>
    <w:rsid w:val="003215F5"/>
    <w:rsid w:val="00332891"/>
    <w:rsid w:val="00356BB2"/>
    <w:rsid w:val="0035723E"/>
    <w:rsid w:val="00360477"/>
    <w:rsid w:val="00367FC9"/>
    <w:rsid w:val="003711A1"/>
    <w:rsid w:val="00372123"/>
    <w:rsid w:val="00386581"/>
    <w:rsid w:val="00387100"/>
    <w:rsid w:val="003951D3"/>
    <w:rsid w:val="003978C6"/>
    <w:rsid w:val="003B40A9"/>
    <w:rsid w:val="003C016E"/>
    <w:rsid w:val="003C5DFC"/>
    <w:rsid w:val="003D5EBD"/>
    <w:rsid w:val="003E2768"/>
    <w:rsid w:val="003F66CD"/>
    <w:rsid w:val="00401CE0"/>
    <w:rsid w:val="00403234"/>
    <w:rsid w:val="00407AC3"/>
    <w:rsid w:val="00414586"/>
    <w:rsid w:val="00415059"/>
    <w:rsid w:val="00421CE3"/>
    <w:rsid w:val="00424FDD"/>
    <w:rsid w:val="0043033D"/>
    <w:rsid w:val="00435FE4"/>
    <w:rsid w:val="00440FFB"/>
    <w:rsid w:val="00457634"/>
    <w:rsid w:val="0046124C"/>
    <w:rsid w:val="00474F42"/>
    <w:rsid w:val="0048244D"/>
    <w:rsid w:val="00485980"/>
    <w:rsid w:val="004A0DE8"/>
    <w:rsid w:val="004A4CB7"/>
    <w:rsid w:val="004A57B5"/>
    <w:rsid w:val="004B19DA"/>
    <w:rsid w:val="004C2A53"/>
    <w:rsid w:val="004C3B35"/>
    <w:rsid w:val="004C43EC"/>
    <w:rsid w:val="004C525B"/>
    <w:rsid w:val="004D1C70"/>
    <w:rsid w:val="004E4C30"/>
    <w:rsid w:val="004E65B4"/>
    <w:rsid w:val="004E6729"/>
    <w:rsid w:val="004F0E47"/>
    <w:rsid w:val="004F55C3"/>
    <w:rsid w:val="00502265"/>
    <w:rsid w:val="0051339C"/>
    <w:rsid w:val="00514080"/>
    <w:rsid w:val="0051412F"/>
    <w:rsid w:val="00522B6F"/>
    <w:rsid w:val="0052430E"/>
    <w:rsid w:val="005276AD"/>
    <w:rsid w:val="00536A92"/>
    <w:rsid w:val="00540A9A"/>
    <w:rsid w:val="00543522"/>
    <w:rsid w:val="00545680"/>
    <w:rsid w:val="0056618E"/>
    <w:rsid w:val="00575B56"/>
    <w:rsid w:val="00576F59"/>
    <w:rsid w:val="00577A34"/>
    <w:rsid w:val="00580AAD"/>
    <w:rsid w:val="00593A04"/>
    <w:rsid w:val="005A58F0"/>
    <w:rsid w:val="005A6D5A"/>
    <w:rsid w:val="005B1B28"/>
    <w:rsid w:val="005B7D51"/>
    <w:rsid w:val="005B7F35"/>
    <w:rsid w:val="005C2081"/>
    <w:rsid w:val="005C678A"/>
    <w:rsid w:val="005D346D"/>
    <w:rsid w:val="005E74AB"/>
    <w:rsid w:val="00606A3E"/>
    <w:rsid w:val="006115AA"/>
    <w:rsid w:val="006120AE"/>
    <w:rsid w:val="00613E7B"/>
    <w:rsid w:val="00635E86"/>
    <w:rsid w:val="0063633E"/>
    <w:rsid w:val="00636948"/>
    <w:rsid w:val="00636A37"/>
    <w:rsid w:val="006501A5"/>
    <w:rsid w:val="006567B2"/>
    <w:rsid w:val="00662ADE"/>
    <w:rsid w:val="00664106"/>
    <w:rsid w:val="006756F1"/>
    <w:rsid w:val="00677773"/>
    <w:rsid w:val="006805FC"/>
    <w:rsid w:val="006923B6"/>
    <w:rsid w:val="006926C7"/>
    <w:rsid w:val="00694C37"/>
    <w:rsid w:val="006A1BEB"/>
    <w:rsid w:val="006A401C"/>
    <w:rsid w:val="006A7C6E"/>
    <w:rsid w:val="006B23D9"/>
    <w:rsid w:val="006C1814"/>
    <w:rsid w:val="006C2F45"/>
    <w:rsid w:val="006C361A"/>
    <w:rsid w:val="006C5657"/>
    <w:rsid w:val="006D5E4E"/>
    <w:rsid w:val="006E6860"/>
    <w:rsid w:val="006E7183"/>
    <w:rsid w:val="006F1B69"/>
    <w:rsid w:val="006F5FBF"/>
    <w:rsid w:val="0070327E"/>
    <w:rsid w:val="00707B5F"/>
    <w:rsid w:val="00735602"/>
    <w:rsid w:val="007404D9"/>
    <w:rsid w:val="0075279B"/>
    <w:rsid w:val="00753748"/>
    <w:rsid w:val="00762446"/>
    <w:rsid w:val="00781ACB"/>
    <w:rsid w:val="00787AE6"/>
    <w:rsid w:val="00787EE8"/>
    <w:rsid w:val="0079529D"/>
    <w:rsid w:val="007A79EB"/>
    <w:rsid w:val="007D4CA0"/>
    <w:rsid w:val="007D57DB"/>
    <w:rsid w:val="007D7A23"/>
    <w:rsid w:val="007E38C3"/>
    <w:rsid w:val="007E549E"/>
    <w:rsid w:val="007E71C9"/>
    <w:rsid w:val="007F7553"/>
    <w:rsid w:val="0080755E"/>
    <w:rsid w:val="008120D4"/>
    <w:rsid w:val="008139A5"/>
    <w:rsid w:val="00817F73"/>
    <w:rsid w:val="0082228E"/>
    <w:rsid w:val="00830402"/>
    <w:rsid w:val="008305D7"/>
    <w:rsid w:val="00834887"/>
    <w:rsid w:val="00842542"/>
    <w:rsid w:val="00842FED"/>
    <w:rsid w:val="00844F53"/>
    <w:rsid w:val="008455CF"/>
    <w:rsid w:val="00847689"/>
    <w:rsid w:val="00861C52"/>
    <w:rsid w:val="00864CDA"/>
    <w:rsid w:val="008727A1"/>
    <w:rsid w:val="00886B0F"/>
    <w:rsid w:val="00891C08"/>
    <w:rsid w:val="008A3879"/>
    <w:rsid w:val="008A5FA8"/>
    <w:rsid w:val="008A7575"/>
    <w:rsid w:val="008B5F47"/>
    <w:rsid w:val="008C4931"/>
    <w:rsid w:val="008C7B87"/>
    <w:rsid w:val="008D6A7A"/>
    <w:rsid w:val="008E3E87"/>
    <w:rsid w:val="008E7D1B"/>
    <w:rsid w:val="008E7F13"/>
    <w:rsid w:val="008F3185"/>
    <w:rsid w:val="008F50E4"/>
    <w:rsid w:val="00903103"/>
    <w:rsid w:val="0091562C"/>
    <w:rsid w:val="00915B0A"/>
    <w:rsid w:val="0092625E"/>
    <w:rsid w:val="00926904"/>
    <w:rsid w:val="009372F0"/>
    <w:rsid w:val="00955022"/>
    <w:rsid w:val="00957B4D"/>
    <w:rsid w:val="009622AC"/>
    <w:rsid w:val="00964EEA"/>
    <w:rsid w:val="00980C86"/>
    <w:rsid w:val="00987AB3"/>
    <w:rsid w:val="009B1D9B"/>
    <w:rsid w:val="009B4074"/>
    <w:rsid w:val="009C30BB"/>
    <w:rsid w:val="009C60BE"/>
    <w:rsid w:val="009D6B18"/>
    <w:rsid w:val="009E11C6"/>
    <w:rsid w:val="009E6279"/>
    <w:rsid w:val="009F00A6"/>
    <w:rsid w:val="009F56A7"/>
    <w:rsid w:val="009F5B05"/>
    <w:rsid w:val="00A026CA"/>
    <w:rsid w:val="00A07232"/>
    <w:rsid w:val="00A14800"/>
    <w:rsid w:val="00A1484B"/>
    <w:rsid w:val="00A156DE"/>
    <w:rsid w:val="00A157ED"/>
    <w:rsid w:val="00A2446A"/>
    <w:rsid w:val="00A4025D"/>
    <w:rsid w:val="00A4285F"/>
    <w:rsid w:val="00A800D1"/>
    <w:rsid w:val="00A872E6"/>
    <w:rsid w:val="00A92699"/>
    <w:rsid w:val="00AB5BF0"/>
    <w:rsid w:val="00AC1C95"/>
    <w:rsid w:val="00AC2CCB"/>
    <w:rsid w:val="00AC443A"/>
    <w:rsid w:val="00AE60E2"/>
    <w:rsid w:val="00B0169F"/>
    <w:rsid w:val="00B05F21"/>
    <w:rsid w:val="00B14EA9"/>
    <w:rsid w:val="00B30A3C"/>
    <w:rsid w:val="00B81305"/>
    <w:rsid w:val="00B94512"/>
    <w:rsid w:val="00BB17DC"/>
    <w:rsid w:val="00BB1AF9"/>
    <w:rsid w:val="00BB4C4A"/>
    <w:rsid w:val="00BD3CAE"/>
    <w:rsid w:val="00BD5F3C"/>
    <w:rsid w:val="00C06622"/>
    <w:rsid w:val="00C07C0F"/>
    <w:rsid w:val="00C13FBC"/>
    <w:rsid w:val="00C145C4"/>
    <w:rsid w:val="00C20D2F"/>
    <w:rsid w:val="00C2131B"/>
    <w:rsid w:val="00C3234D"/>
    <w:rsid w:val="00C37AF8"/>
    <w:rsid w:val="00C37C79"/>
    <w:rsid w:val="00C41BBC"/>
    <w:rsid w:val="00C51419"/>
    <w:rsid w:val="00C54056"/>
    <w:rsid w:val="00C570B1"/>
    <w:rsid w:val="00C663A3"/>
    <w:rsid w:val="00C75CB2"/>
    <w:rsid w:val="00C90723"/>
    <w:rsid w:val="00C90D5C"/>
    <w:rsid w:val="00CA609E"/>
    <w:rsid w:val="00CA7DA4"/>
    <w:rsid w:val="00CB31FB"/>
    <w:rsid w:val="00CE3D6F"/>
    <w:rsid w:val="00CE79A5"/>
    <w:rsid w:val="00CF0042"/>
    <w:rsid w:val="00CF262F"/>
    <w:rsid w:val="00D025D5"/>
    <w:rsid w:val="00D26B13"/>
    <w:rsid w:val="00D26CC1"/>
    <w:rsid w:val="00D30662"/>
    <w:rsid w:val="00D32A0B"/>
    <w:rsid w:val="00D569E9"/>
    <w:rsid w:val="00D6059C"/>
    <w:rsid w:val="00D6236B"/>
    <w:rsid w:val="00D809D1"/>
    <w:rsid w:val="00D84ECF"/>
    <w:rsid w:val="00DA2851"/>
    <w:rsid w:val="00DA2B7C"/>
    <w:rsid w:val="00DA5686"/>
    <w:rsid w:val="00DB2FC0"/>
    <w:rsid w:val="00DB74B5"/>
    <w:rsid w:val="00DF18FA"/>
    <w:rsid w:val="00DF49CA"/>
    <w:rsid w:val="00DF775B"/>
    <w:rsid w:val="00E007F3"/>
    <w:rsid w:val="00E00DEA"/>
    <w:rsid w:val="00E06EF0"/>
    <w:rsid w:val="00E11679"/>
    <w:rsid w:val="00E164D3"/>
    <w:rsid w:val="00E307D1"/>
    <w:rsid w:val="00E33B4F"/>
    <w:rsid w:val="00E43654"/>
    <w:rsid w:val="00E46A04"/>
    <w:rsid w:val="00E659D8"/>
    <w:rsid w:val="00E65D80"/>
    <w:rsid w:val="00E717F3"/>
    <w:rsid w:val="00E72C5E"/>
    <w:rsid w:val="00E73451"/>
    <w:rsid w:val="00E7489F"/>
    <w:rsid w:val="00E75147"/>
    <w:rsid w:val="00E8167D"/>
    <w:rsid w:val="00E8413E"/>
    <w:rsid w:val="00E907E9"/>
    <w:rsid w:val="00E96BE7"/>
    <w:rsid w:val="00EA2CD0"/>
    <w:rsid w:val="00EA654E"/>
    <w:rsid w:val="00EB583F"/>
    <w:rsid w:val="00EC0044"/>
    <w:rsid w:val="00EC6B9F"/>
    <w:rsid w:val="00EE516D"/>
    <w:rsid w:val="00EF4D1B"/>
    <w:rsid w:val="00EF7295"/>
    <w:rsid w:val="00F069D1"/>
    <w:rsid w:val="00F1503D"/>
    <w:rsid w:val="00F22712"/>
    <w:rsid w:val="00F275F5"/>
    <w:rsid w:val="00F33188"/>
    <w:rsid w:val="00F35BDE"/>
    <w:rsid w:val="00F52A0E"/>
    <w:rsid w:val="00F71F63"/>
    <w:rsid w:val="00F77538"/>
    <w:rsid w:val="00F87506"/>
    <w:rsid w:val="00F92C41"/>
    <w:rsid w:val="00FA5522"/>
    <w:rsid w:val="00FA6E4A"/>
    <w:rsid w:val="00FB1897"/>
    <w:rsid w:val="00FB2B35"/>
    <w:rsid w:val="00FC4AE1"/>
    <w:rsid w:val="00FC6E9E"/>
    <w:rsid w:val="00FD78A3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6ACA77FE-DF98-486E-B870-B5B7F5E2B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eastAsia="en-US"/>
    </w:rPr>
  </w:style>
  <w:style w:type="paragraph" w:styleId="Heading1">
    <w:name w:val="heading 1"/>
    <w:aliases w:val="Table_GR,Table_G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rsid w:val="00FB189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,6_G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,1_G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,3_G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,7_G"/>
    <w:basedOn w:val="DefaultParagraphFont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,2_G"/>
    <w:basedOn w:val="FootnoteText"/>
    <w:rsid w:val="00D84ECF"/>
  </w:style>
  <w:style w:type="paragraph" w:styleId="FootnoteText">
    <w:name w:val="footnote text"/>
    <w:aliases w:val="5_GR,5_G"/>
    <w:basedOn w:val="Normal"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"/>
    <w:basedOn w:val="DefaultParagraphFont"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basedOn w:val="DefaultParagraphFont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basedOn w:val="DefaultParagraphFont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basedOn w:val="DefaultParagraphFont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basedOn w:val="DefaultParagraphFont"/>
    <w:semiHidden/>
    <w:rsid w:val="007E71C9"/>
    <w:rPr>
      <w:i/>
      <w:iCs/>
    </w:rPr>
  </w:style>
  <w:style w:type="character" w:styleId="HTMLTypewriter">
    <w:name w:val="HTML Typewriter"/>
    <w:basedOn w:val="DefaultParagraphFont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basedOn w:val="DefaultParagraphFont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basedOn w:val="DefaultParagraphFont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basedOn w:val="DefaultParagraphFont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basedOn w:val="DefaultParagraphFont"/>
    <w:uiPriority w:val="99"/>
    <w:rsid w:val="007E71C9"/>
    <w:rPr>
      <w:color w:val="000000"/>
      <w:u w:val="single"/>
    </w:rPr>
  </w:style>
  <w:style w:type="paragraph" w:customStyle="1" w:styleId="H1GR">
    <w:name w:val="_ H_1_GR"/>
    <w:basedOn w:val="Normal"/>
    <w:next w:val="Normal"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basedOn w:val="DefaultParagraphFont"/>
    <w:semiHidden/>
    <w:rsid w:val="007E71C9"/>
    <w:rPr>
      <w:sz w:val="16"/>
      <w:szCs w:val="16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rsid w:val="00C066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06622"/>
    <w:rPr>
      <w:rFonts w:ascii="Tahoma" w:hAnsi="Tahoma" w:cs="Tahoma"/>
      <w:spacing w:val="4"/>
      <w:w w:val="103"/>
      <w:kern w:val="14"/>
      <w:sz w:val="16"/>
      <w:szCs w:val="16"/>
      <w:lang w:eastAsia="en-US"/>
    </w:rPr>
  </w:style>
  <w:style w:type="paragraph" w:customStyle="1" w:styleId="HMG">
    <w:name w:val="_ H __M_G"/>
    <w:basedOn w:val="Normal"/>
    <w:next w:val="Normal"/>
    <w:rsid w:val="004D1C70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pacing w:val="0"/>
      <w:w w:val="100"/>
      <w:kern w:val="0"/>
      <w:sz w:val="34"/>
      <w:lang w:val="en-GB"/>
    </w:rPr>
  </w:style>
  <w:style w:type="paragraph" w:customStyle="1" w:styleId="HChG">
    <w:name w:val="_ H _Ch_G"/>
    <w:basedOn w:val="Normal"/>
    <w:next w:val="Normal"/>
    <w:rsid w:val="004D1C70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SingleTxtGChar">
    <w:name w:val="_ Single Txt_G Char"/>
    <w:link w:val="SingleTxtG"/>
    <w:rsid w:val="004D1C70"/>
    <w:rPr>
      <w:lang w:val="en-GB" w:eastAsia="en-US"/>
    </w:rPr>
  </w:style>
  <w:style w:type="paragraph" w:customStyle="1" w:styleId="SingleTxtG">
    <w:name w:val="_ Single Txt_G"/>
    <w:basedOn w:val="Normal"/>
    <w:link w:val="SingleTxtGChar"/>
    <w:rsid w:val="004D1C70"/>
    <w:pPr>
      <w:suppressAutoHyphens/>
      <w:spacing w:after="120"/>
      <w:ind w:left="1134" w:right="1134"/>
      <w:jc w:val="both"/>
    </w:pPr>
    <w:rPr>
      <w:spacing w:val="0"/>
      <w:w w:val="100"/>
      <w:kern w:val="0"/>
      <w:lang w:val="en-GB"/>
    </w:rPr>
  </w:style>
  <w:style w:type="paragraph" w:customStyle="1" w:styleId="SMG">
    <w:name w:val="__S_M_G"/>
    <w:basedOn w:val="Normal"/>
    <w:next w:val="Normal"/>
    <w:rsid w:val="004D1C70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SLG">
    <w:name w:val="__S_L_G"/>
    <w:basedOn w:val="Normal"/>
    <w:next w:val="Normal"/>
    <w:rsid w:val="004D1C70"/>
    <w:pPr>
      <w:keepNext/>
      <w:keepLines/>
      <w:suppressAutoHyphens/>
      <w:spacing w:before="240" w:after="240" w:line="580" w:lineRule="exact"/>
      <w:ind w:left="1134" w:right="1134"/>
    </w:pPr>
    <w:rPr>
      <w:b/>
      <w:spacing w:val="0"/>
      <w:w w:val="100"/>
      <w:kern w:val="0"/>
      <w:sz w:val="56"/>
      <w:lang w:val="en-GB"/>
    </w:rPr>
  </w:style>
  <w:style w:type="paragraph" w:customStyle="1" w:styleId="SSG">
    <w:name w:val="__S_S_G"/>
    <w:basedOn w:val="Normal"/>
    <w:next w:val="Normal"/>
    <w:rsid w:val="004D1C70"/>
    <w:pPr>
      <w:keepNext/>
      <w:keepLines/>
      <w:suppressAutoHyphens/>
      <w:spacing w:before="240" w:after="240" w:line="300" w:lineRule="exact"/>
      <w:ind w:left="1134" w:right="1134"/>
    </w:pPr>
    <w:rPr>
      <w:b/>
      <w:spacing w:val="0"/>
      <w:w w:val="100"/>
      <w:kern w:val="0"/>
      <w:sz w:val="28"/>
      <w:lang w:val="en-GB"/>
    </w:rPr>
  </w:style>
  <w:style w:type="paragraph" w:customStyle="1" w:styleId="XLargeG">
    <w:name w:val="__XLarge_G"/>
    <w:basedOn w:val="Normal"/>
    <w:next w:val="Normal"/>
    <w:rsid w:val="004D1C70"/>
    <w:pPr>
      <w:keepNext/>
      <w:keepLines/>
      <w:suppressAutoHyphens/>
      <w:spacing w:before="240" w:after="240" w:line="420" w:lineRule="exact"/>
      <w:ind w:left="1134" w:right="1134"/>
    </w:pPr>
    <w:rPr>
      <w:b/>
      <w:spacing w:val="0"/>
      <w:w w:val="100"/>
      <w:kern w:val="0"/>
      <w:sz w:val="40"/>
      <w:lang w:val="en-GB"/>
    </w:rPr>
  </w:style>
  <w:style w:type="paragraph" w:customStyle="1" w:styleId="Bullet1G">
    <w:name w:val="_Bullet 1_G"/>
    <w:basedOn w:val="Normal"/>
    <w:rsid w:val="004D1C70"/>
    <w:pPr>
      <w:numPr>
        <w:numId w:val="24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styleId="CommentText">
    <w:name w:val="annotation text"/>
    <w:basedOn w:val="Normal"/>
    <w:link w:val="CommentTextChar"/>
    <w:rsid w:val="004D1C70"/>
    <w:pPr>
      <w:suppressAutoHyphens/>
    </w:pPr>
    <w:rPr>
      <w:spacing w:val="0"/>
      <w:w w:val="100"/>
      <w:kern w:val="0"/>
      <w:lang w:val="en-GB"/>
    </w:rPr>
  </w:style>
  <w:style w:type="character" w:customStyle="1" w:styleId="CommentTextChar">
    <w:name w:val="Comment Text Char"/>
    <w:basedOn w:val="DefaultParagraphFont"/>
    <w:link w:val="CommentText"/>
    <w:rsid w:val="004D1C70"/>
    <w:rPr>
      <w:lang w:val="en-GB" w:eastAsia="en-US"/>
    </w:rPr>
  </w:style>
  <w:style w:type="paragraph" w:customStyle="1" w:styleId="Bullet2G">
    <w:name w:val="_Bullet 2_G"/>
    <w:basedOn w:val="Normal"/>
    <w:rsid w:val="004D1C70"/>
    <w:pPr>
      <w:numPr>
        <w:numId w:val="25"/>
      </w:numPr>
      <w:suppressAutoHyphens/>
      <w:spacing w:after="120"/>
      <w:ind w:right="1134"/>
      <w:jc w:val="both"/>
    </w:pPr>
    <w:rPr>
      <w:spacing w:val="0"/>
      <w:w w:val="100"/>
      <w:kern w:val="0"/>
      <w:lang w:val="en-GB"/>
    </w:rPr>
  </w:style>
  <w:style w:type="paragraph" w:customStyle="1" w:styleId="H1G">
    <w:name w:val="_ H_1_G"/>
    <w:basedOn w:val="Normal"/>
    <w:next w:val="Normal"/>
    <w:rsid w:val="004D1C70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paragraph" w:customStyle="1" w:styleId="H23G">
    <w:name w:val="_ H_2/3_G"/>
    <w:basedOn w:val="Normal"/>
    <w:next w:val="Normal"/>
    <w:rsid w:val="004D1C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spacing w:val="0"/>
      <w:w w:val="100"/>
      <w:kern w:val="0"/>
      <w:lang w:val="en-GB"/>
    </w:rPr>
  </w:style>
  <w:style w:type="paragraph" w:customStyle="1" w:styleId="H4G">
    <w:name w:val="_ H_4_G"/>
    <w:basedOn w:val="Normal"/>
    <w:next w:val="Normal"/>
    <w:rsid w:val="004D1C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i/>
      <w:spacing w:val="0"/>
      <w:w w:val="100"/>
      <w:kern w:val="0"/>
      <w:lang w:val="en-GB"/>
    </w:rPr>
  </w:style>
  <w:style w:type="paragraph" w:customStyle="1" w:styleId="H56G">
    <w:name w:val="_ H_5/6_G"/>
    <w:basedOn w:val="Normal"/>
    <w:next w:val="Normal"/>
    <w:rsid w:val="004D1C70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spacing w:val="0"/>
      <w:w w:val="100"/>
      <w:kern w:val="0"/>
      <w:lang w:val="en-GB"/>
    </w:rPr>
  </w:style>
  <w:style w:type="table" w:styleId="TableWeb3">
    <w:name w:val="Table Web 3"/>
    <w:basedOn w:val="TableNormal"/>
    <w:rsid w:val="004D1C70"/>
    <w:pPr>
      <w:suppressAutoHyphens/>
      <w:spacing w:line="240" w:lineRule="atLeast"/>
    </w:pPr>
    <w:rPr>
      <w:lang w:eastAsia="zh-C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4g0">
    <w:name w:val="h4g"/>
    <w:basedOn w:val="Normal"/>
    <w:rsid w:val="004D1C70"/>
    <w:pPr>
      <w:spacing w:before="100" w:beforeAutospacing="1" w:after="100" w:afterAutospacing="1" w:line="240" w:lineRule="auto"/>
    </w:pPr>
    <w:rPr>
      <w:spacing w:val="0"/>
      <w:w w:val="100"/>
      <w:kern w:val="0"/>
      <w:sz w:val="24"/>
      <w:szCs w:val="24"/>
      <w:lang w:val="es-E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4D1C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1C70"/>
    <w:rPr>
      <w:b/>
      <w:bCs/>
      <w:lang w:val="en-GB" w:eastAsia="en-US"/>
    </w:rPr>
  </w:style>
  <w:style w:type="paragraph" w:styleId="TOC4">
    <w:name w:val="toc 4"/>
    <w:basedOn w:val="Normal"/>
    <w:next w:val="Normal"/>
    <w:autoRedefine/>
    <w:uiPriority w:val="39"/>
    <w:rsid w:val="004D1C70"/>
    <w:pPr>
      <w:suppressAutoHyphens/>
      <w:ind w:left="600"/>
    </w:pPr>
    <w:rPr>
      <w:spacing w:val="0"/>
      <w:w w:val="100"/>
      <w:kern w:val="0"/>
      <w:lang w:val="en-GB"/>
    </w:rPr>
  </w:style>
  <w:style w:type="paragraph" w:styleId="TOC2">
    <w:name w:val="toc 2"/>
    <w:basedOn w:val="Normal"/>
    <w:next w:val="Normal"/>
    <w:autoRedefine/>
    <w:uiPriority w:val="39"/>
    <w:rsid w:val="004D1C70"/>
    <w:pPr>
      <w:suppressAutoHyphens/>
      <w:ind w:left="200"/>
    </w:pPr>
    <w:rPr>
      <w:spacing w:val="0"/>
      <w:w w:val="100"/>
      <w:kern w:val="0"/>
      <w:lang w:val="en-GB"/>
    </w:rPr>
  </w:style>
  <w:style w:type="paragraph" w:styleId="TOC3">
    <w:name w:val="toc 3"/>
    <w:basedOn w:val="Normal"/>
    <w:next w:val="Normal"/>
    <w:autoRedefine/>
    <w:uiPriority w:val="39"/>
    <w:rsid w:val="004D1C70"/>
    <w:pPr>
      <w:suppressAutoHyphens/>
      <w:ind w:left="400"/>
    </w:pPr>
    <w:rPr>
      <w:spacing w:val="0"/>
      <w:w w:val="100"/>
      <w:kern w:val="0"/>
      <w:lang w:val="en-GB"/>
    </w:rPr>
  </w:style>
  <w:style w:type="paragraph" w:styleId="TOC1">
    <w:name w:val="toc 1"/>
    <w:basedOn w:val="Normal"/>
    <w:next w:val="Normal"/>
    <w:autoRedefine/>
    <w:uiPriority w:val="39"/>
    <w:rsid w:val="004D1C70"/>
    <w:pPr>
      <w:suppressAutoHyphens/>
    </w:pPr>
    <w:rPr>
      <w:spacing w:val="0"/>
      <w:w w:val="100"/>
      <w:kern w:val="0"/>
      <w:lang w:val="en-GB"/>
    </w:rPr>
  </w:style>
  <w:style w:type="paragraph" w:styleId="TOC5">
    <w:name w:val="toc 5"/>
    <w:basedOn w:val="Normal"/>
    <w:next w:val="Normal"/>
    <w:autoRedefine/>
    <w:uiPriority w:val="39"/>
    <w:unhideWhenUsed/>
    <w:rsid w:val="004D1C70"/>
    <w:pPr>
      <w:spacing w:after="100" w:line="276" w:lineRule="auto"/>
      <w:ind w:left="880"/>
    </w:pPr>
    <w:rPr>
      <w:rFonts w:ascii="Calibri" w:hAnsi="Calibri"/>
      <w:spacing w:val="0"/>
      <w:w w:val="100"/>
      <w:kern w:val="0"/>
      <w:sz w:val="22"/>
      <w:szCs w:val="22"/>
      <w:lang w:val="en-US"/>
    </w:rPr>
  </w:style>
  <w:style w:type="paragraph" w:styleId="TOC6">
    <w:name w:val="toc 6"/>
    <w:basedOn w:val="Normal"/>
    <w:next w:val="Normal"/>
    <w:autoRedefine/>
    <w:uiPriority w:val="39"/>
    <w:unhideWhenUsed/>
    <w:rsid w:val="004D1C70"/>
    <w:pPr>
      <w:spacing w:after="100" w:line="276" w:lineRule="auto"/>
      <w:ind w:left="1100"/>
    </w:pPr>
    <w:rPr>
      <w:rFonts w:ascii="Calibri" w:hAnsi="Calibri"/>
      <w:spacing w:val="0"/>
      <w:w w:val="100"/>
      <w:kern w:val="0"/>
      <w:sz w:val="22"/>
      <w:szCs w:val="22"/>
      <w:lang w:val="en-US"/>
    </w:rPr>
  </w:style>
  <w:style w:type="paragraph" w:styleId="TOC7">
    <w:name w:val="toc 7"/>
    <w:basedOn w:val="Normal"/>
    <w:next w:val="Normal"/>
    <w:autoRedefine/>
    <w:uiPriority w:val="39"/>
    <w:unhideWhenUsed/>
    <w:rsid w:val="004D1C70"/>
    <w:pPr>
      <w:spacing w:after="100" w:line="276" w:lineRule="auto"/>
      <w:ind w:left="1320"/>
    </w:pPr>
    <w:rPr>
      <w:rFonts w:ascii="Calibri" w:hAnsi="Calibri"/>
      <w:spacing w:val="0"/>
      <w:w w:val="100"/>
      <w:kern w:val="0"/>
      <w:sz w:val="22"/>
      <w:szCs w:val="22"/>
      <w:lang w:val="en-US"/>
    </w:rPr>
  </w:style>
  <w:style w:type="paragraph" w:styleId="TOC8">
    <w:name w:val="toc 8"/>
    <w:basedOn w:val="Normal"/>
    <w:next w:val="Normal"/>
    <w:autoRedefine/>
    <w:uiPriority w:val="39"/>
    <w:unhideWhenUsed/>
    <w:rsid w:val="004D1C70"/>
    <w:pPr>
      <w:spacing w:after="100" w:line="276" w:lineRule="auto"/>
      <w:ind w:left="1540"/>
    </w:pPr>
    <w:rPr>
      <w:rFonts w:ascii="Calibri" w:hAnsi="Calibri"/>
      <w:spacing w:val="0"/>
      <w:w w:val="100"/>
      <w:kern w:val="0"/>
      <w:sz w:val="22"/>
      <w:szCs w:val="22"/>
      <w:lang w:val="en-US"/>
    </w:rPr>
  </w:style>
  <w:style w:type="paragraph" w:styleId="TOC9">
    <w:name w:val="toc 9"/>
    <w:basedOn w:val="Normal"/>
    <w:next w:val="Normal"/>
    <w:autoRedefine/>
    <w:uiPriority w:val="39"/>
    <w:unhideWhenUsed/>
    <w:rsid w:val="004D1C70"/>
    <w:pPr>
      <w:spacing w:after="100" w:line="276" w:lineRule="auto"/>
      <w:ind w:left="1760"/>
    </w:pPr>
    <w:rPr>
      <w:rFonts w:ascii="Calibri" w:hAnsi="Calibri"/>
      <w:spacing w:val="0"/>
      <w:w w:val="100"/>
      <w:kern w:val="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</Template>
  <TotalTime>0</TotalTime>
  <Pages>24</Pages>
  <Words>6619</Words>
  <Characters>36410</Characters>
  <Application>Microsoft Office Word</Application>
  <DocSecurity>0</DocSecurity>
  <Lines>303</Lines>
  <Paragraphs>85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1507184</vt:lpstr>
      <vt:lpstr>1507184</vt:lpstr>
    </vt:vector>
  </TitlesOfParts>
  <Company>CSD</Company>
  <LinksUpToDate>false</LinksUpToDate>
  <CharactersWithSpaces>42944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1507184</dc:title>
  <dc:subject>ECE/TRANS/WP.29/1115</dc:subject>
  <dc:creator>Анна Благодатских</dc:creator>
  <dc:description>Final</dc:description>
  <cp:lastModifiedBy>Luciolle</cp:lastModifiedBy>
  <cp:revision>2</cp:revision>
  <cp:lastPrinted>2015-04-29T14:23:00Z</cp:lastPrinted>
  <dcterms:created xsi:type="dcterms:W3CDTF">2015-05-22T08:54:00Z</dcterms:created>
  <dcterms:modified xsi:type="dcterms:W3CDTF">2015-05-22T08:54:00Z</dcterms:modified>
</cp:coreProperties>
</file>