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F5" w:rsidRPr="006C43EE" w:rsidRDefault="00E53D68" w:rsidP="00D370F4">
      <w:pPr>
        <w:spacing w:after="120"/>
        <w:rPr>
          <w:b/>
          <w:sz w:val="28"/>
          <w:szCs w:val="28"/>
        </w:rPr>
      </w:pPr>
      <w:bookmarkStart w:id="0" w:name="_GoBack"/>
      <w:r w:rsidRPr="006C43EE">
        <w:rPr>
          <w:b/>
          <w:sz w:val="28"/>
          <w:szCs w:val="28"/>
        </w:rPr>
        <w:t xml:space="preserve">List of Codex reference standards </w:t>
      </w:r>
    </w:p>
    <w:p w:rsidR="00E53D68" w:rsidRPr="006C43EE" w:rsidRDefault="003500F5" w:rsidP="00E53D68">
      <w:pPr>
        <w:rPr>
          <w:b/>
          <w:sz w:val="24"/>
          <w:szCs w:val="28"/>
        </w:rPr>
      </w:pPr>
      <w:r w:rsidRPr="006C43EE">
        <w:rPr>
          <w:sz w:val="24"/>
          <w:szCs w:val="28"/>
        </w:rPr>
        <w:t>(</w:t>
      </w:r>
      <w:r w:rsidR="00B21206" w:rsidRPr="006C43EE">
        <w:rPr>
          <w:sz w:val="24"/>
          <w:szCs w:val="28"/>
        </w:rPr>
        <w:t>T</w:t>
      </w:r>
      <w:r w:rsidRPr="006C43EE">
        <w:rPr>
          <w:sz w:val="24"/>
          <w:szCs w:val="28"/>
        </w:rPr>
        <w:t xml:space="preserve">he below </w:t>
      </w:r>
      <w:r w:rsidR="00B21206" w:rsidRPr="006C43EE">
        <w:rPr>
          <w:sz w:val="24"/>
          <w:szCs w:val="28"/>
        </w:rPr>
        <w:t xml:space="preserve">Codex reference </w:t>
      </w:r>
      <w:r w:rsidRPr="006C43EE">
        <w:rPr>
          <w:sz w:val="24"/>
          <w:szCs w:val="28"/>
        </w:rPr>
        <w:t xml:space="preserve">standards are available in multiple languages at: </w:t>
      </w:r>
      <w:r w:rsidRPr="006C43EE">
        <w:rPr>
          <w:b/>
          <w:sz w:val="24"/>
          <w:szCs w:val="28"/>
        </w:rPr>
        <w:br/>
      </w:r>
      <w:hyperlink r:id="rId7" w:history="1">
        <w:r w:rsidR="005B0934" w:rsidRPr="006C43EE">
          <w:rPr>
            <w:rStyle w:val="Hyperlink"/>
            <w:b/>
            <w:sz w:val="24"/>
            <w:szCs w:val="28"/>
          </w:rPr>
          <w:t>http://www.fao.org/fao-who-codexalimentarius/standards/en/</w:t>
        </w:r>
      </w:hyperlink>
      <w:r w:rsidR="00EF3AEE" w:rsidRPr="006C43EE">
        <w:rPr>
          <w:sz w:val="24"/>
          <w:szCs w:val="28"/>
        </w:rPr>
        <w:t>)</w:t>
      </w:r>
      <w:r w:rsidR="005B0934" w:rsidRPr="006C43EE">
        <w:rPr>
          <w:b/>
          <w:sz w:val="24"/>
          <w:szCs w:val="28"/>
        </w:rPr>
        <w:t xml:space="preserve"> </w:t>
      </w:r>
    </w:p>
    <w:p w:rsidR="00E53D68" w:rsidRPr="006C43EE" w:rsidRDefault="002466C0" w:rsidP="009D4865">
      <w:pPr>
        <w:spacing w:after="120"/>
        <w:rPr>
          <w:rFonts w:cstheme="minorHAnsi"/>
          <w:b/>
        </w:rPr>
      </w:pPr>
      <w:r w:rsidRPr="006C43EE">
        <w:rPr>
          <w:rFonts w:cstheme="minorHAnsi"/>
          <w:b/>
        </w:rPr>
        <w:t xml:space="preserve">Hygiene: </w:t>
      </w:r>
      <w:r w:rsidR="00D370F4" w:rsidRPr="006C43EE">
        <w:rPr>
          <w:rFonts w:cstheme="minorHAnsi"/>
          <w:i/>
        </w:rPr>
        <w:t>Codex Committee on Food Hygiene (</w:t>
      </w:r>
      <w:r w:rsidR="00E53D68" w:rsidRPr="006C43EE">
        <w:rPr>
          <w:rFonts w:cstheme="minorHAnsi"/>
          <w:i/>
        </w:rPr>
        <w:t>CCFH</w:t>
      </w:r>
      <w:r w:rsidR="00D370F4" w:rsidRPr="006C43EE">
        <w:rPr>
          <w:rFonts w:cstheme="minorHAnsi"/>
          <w:i/>
        </w:rPr>
        <w:t>)</w:t>
      </w:r>
      <w:r w:rsidR="00E53D68" w:rsidRPr="006C43EE">
        <w:rPr>
          <w:rFonts w:cstheme="minorHAnsi"/>
          <w:b/>
        </w:rPr>
        <w:t xml:space="preserve"> </w:t>
      </w:r>
    </w:p>
    <w:p w:rsidR="00E53D68" w:rsidRPr="006C43EE" w:rsidRDefault="00E53D68" w:rsidP="009D4865">
      <w:pPr>
        <w:numPr>
          <w:ilvl w:val="0"/>
          <w:numId w:val="1"/>
        </w:numPr>
        <w:spacing w:after="120"/>
        <w:rPr>
          <w:rFonts w:cstheme="minorHAnsi"/>
        </w:rPr>
      </w:pPr>
      <w:r w:rsidRPr="006C43EE">
        <w:t xml:space="preserve">General </w:t>
      </w:r>
      <w:r w:rsidRPr="006C43EE">
        <w:rPr>
          <w:rFonts w:cstheme="minorHAnsi"/>
        </w:rPr>
        <w:t>Principles of Food Hygiene (</w:t>
      </w:r>
      <w:hyperlink r:id="rId8" w:history="1">
        <w:r w:rsidR="0059092B" w:rsidRPr="006C43EE">
          <w:rPr>
            <w:rStyle w:val="Hyperlink"/>
            <w:rFonts w:cstheme="minorHAnsi"/>
          </w:rPr>
          <w:t>CAC/RCP 1-1969</w:t>
        </w:r>
      </w:hyperlink>
      <w:r w:rsidRPr="006C43EE">
        <w:rPr>
          <w:rFonts w:cstheme="minorHAnsi"/>
        </w:rPr>
        <w:t>)</w:t>
      </w:r>
    </w:p>
    <w:p w:rsidR="00E53D68" w:rsidRPr="006C43EE" w:rsidRDefault="00E53D68" w:rsidP="009D4865">
      <w:pPr>
        <w:numPr>
          <w:ilvl w:val="0"/>
          <w:numId w:val="1"/>
        </w:numPr>
        <w:spacing w:after="120"/>
        <w:rPr>
          <w:rFonts w:cstheme="minorHAnsi"/>
        </w:rPr>
      </w:pPr>
      <w:r w:rsidRPr="006C43EE">
        <w:rPr>
          <w:rFonts w:cstheme="minorHAnsi"/>
        </w:rPr>
        <w:t>Code of Hygienic Practice for Meat (</w:t>
      </w:r>
      <w:hyperlink r:id="rId9" w:history="1">
        <w:r w:rsidR="0059092B" w:rsidRPr="006C43EE">
          <w:rPr>
            <w:rStyle w:val="Hyperlink"/>
            <w:rFonts w:cstheme="minorHAnsi"/>
          </w:rPr>
          <w:t>CAC/RCP 58-2005</w:t>
        </w:r>
      </w:hyperlink>
      <w:r w:rsidRPr="006C43EE">
        <w:rPr>
          <w:rFonts w:cstheme="minorHAnsi"/>
        </w:rPr>
        <w:t>)</w:t>
      </w:r>
    </w:p>
    <w:p w:rsidR="00E53D68" w:rsidRPr="006C43EE" w:rsidRDefault="00E53D68" w:rsidP="009D4865">
      <w:pPr>
        <w:numPr>
          <w:ilvl w:val="0"/>
          <w:numId w:val="1"/>
        </w:numPr>
        <w:spacing w:after="120"/>
        <w:rPr>
          <w:rFonts w:cstheme="minorHAnsi"/>
        </w:rPr>
      </w:pPr>
      <w:r w:rsidRPr="006C43EE">
        <w:t xml:space="preserve">Guidelines for the Control of </w:t>
      </w:r>
      <w:proofErr w:type="spellStart"/>
      <w:r w:rsidRPr="006C43EE">
        <w:t>Trichinella</w:t>
      </w:r>
      <w:proofErr w:type="spellEnd"/>
      <w:r w:rsidRPr="006C43EE">
        <w:t xml:space="preserve"> Spp</w:t>
      </w:r>
      <w:r w:rsidRPr="006C43EE">
        <w:rPr>
          <w:rFonts w:cstheme="minorHAnsi"/>
        </w:rPr>
        <w:t xml:space="preserve">. in Meat of </w:t>
      </w:r>
      <w:proofErr w:type="spellStart"/>
      <w:r w:rsidRPr="006C43EE">
        <w:rPr>
          <w:rFonts w:cstheme="minorHAnsi"/>
        </w:rPr>
        <w:t>Suidae</w:t>
      </w:r>
      <w:proofErr w:type="spellEnd"/>
      <w:r w:rsidRPr="006C43EE">
        <w:rPr>
          <w:rFonts w:cstheme="minorHAnsi"/>
        </w:rPr>
        <w:t xml:space="preserve"> (</w:t>
      </w:r>
      <w:hyperlink r:id="rId10" w:history="1">
        <w:r w:rsidRPr="006C43EE">
          <w:rPr>
            <w:rStyle w:val="Hyperlink"/>
            <w:rFonts w:cstheme="minorHAnsi"/>
          </w:rPr>
          <w:t>CAC/GL 86-2015</w:t>
        </w:r>
      </w:hyperlink>
      <w:r w:rsidRPr="006C43EE">
        <w:rPr>
          <w:rFonts w:cstheme="minorHAnsi"/>
        </w:rPr>
        <w:t>)</w:t>
      </w:r>
    </w:p>
    <w:p w:rsidR="00E53D68" w:rsidRPr="006C43EE" w:rsidRDefault="00E53D68" w:rsidP="009D4865">
      <w:pPr>
        <w:numPr>
          <w:ilvl w:val="0"/>
          <w:numId w:val="1"/>
        </w:numPr>
        <w:spacing w:after="120"/>
        <w:rPr>
          <w:rFonts w:cstheme="minorHAnsi"/>
        </w:rPr>
      </w:pPr>
      <w:r w:rsidRPr="006C43EE">
        <w:rPr>
          <w:rFonts w:cstheme="minorHAnsi"/>
        </w:rPr>
        <w:t xml:space="preserve">Guidelines for the Control of </w:t>
      </w:r>
      <w:proofErr w:type="spellStart"/>
      <w:r w:rsidRPr="006C43EE">
        <w:rPr>
          <w:rFonts w:cstheme="minorHAnsi"/>
        </w:rPr>
        <w:t>Taenia</w:t>
      </w:r>
      <w:proofErr w:type="spellEnd"/>
      <w:r w:rsidRPr="006C43EE">
        <w:rPr>
          <w:rFonts w:cstheme="minorHAnsi"/>
        </w:rPr>
        <w:t xml:space="preserve"> </w:t>
      </w:r>
      <w:proofErr w:type="spellStart"/>
      <w:r w:rsidRPr="006C43EE">
        <w:rPr>
          <w:rFonts w:cstheme="minorHAnsi"/>
        </w:rPr>
        <w:t>Saginata</w:t>
      </w:r>
      <w:proofErr w:type="spellEnd"/>
      <w:r w:rsidRPr="006C43EE">
        <w:rPr>
          <w:rFonts w:cstheme="minorHAnsi"/>
        </w:rPr>
        <w:t xml:space="preserve"> in Meat of Domestic Cattle (</w:t>
      </w:r>
      <w:hyperlink r:id="rId11" w:history="1">
        <w:r w:rsidR="002317EE" w:rsidRPr="006C43EE">
          <w:rPr>
            <w:rStyle w:val="Hyperlink"/>
            <w:rFonts w:cstheme="minorHAnsi"/>
          </w:rPr>
          <w:t>CAC/GL 85-2014</w:t>
        </w:r>
      </w:hyperlink>
      <w:r w:rsidRPr="006C43EE">
        <w:rPr>
          <w:rFonts w:cstheme="minorHAnsi"/>
        </w:rPr>
        <w:t>)</w:t>
      </w:r>
    </w:p>
    <w:p w:rsidR="00E53D68" w:rsidRPr="006C43EE" w:rsidRDefault="00E53D68" w:rsidP="009D4865">
      <w:pPr>
        <w:numPr>
          <w:ilvl w:val="0"/>
          <w:numId w:val="1"/>
        </w:numPr>
        <w:spacing w:after="120"/>
        <w:rPr>
          <w:rFonts w:cstheme="minorHAnsi"/>
        </w:rPr>
      </w:pPr>
      <w:r w:rsidRPr="006C43EE">
        <w:rPr>
          <w:rFonts w:cstheme="minorHAnsi"/>
        </w:rPr>
        <w:t>Guidelines on the Application of General Principles of Food Hygiene to the Control of Viruses in Food (</w:t>
      </w:r>
      <w:hyperlink r:id="rId12" w:history="1">
        <w:r w:rsidR="002317EE" w:rsidRPr="006C43EE">
          <w:rPr>
            <w:rStyle w:val="Hyperlink"/>
            <w:rFonts w:cstheme="minorHAnsi"/>
          </w:rPr>
          <w:t>CAC/GL 79-2012</w:t>
        </w:r>
      </w:hyperlink>
      <w:r w:rsidRPr="006C43EE">
        <w:rPr>
          <w:rFonts w:cstheme="minorHAnsi"/>
        </w:rPr>
        <w:t>)</w:t>
      </w:r>
    </w:p>
    <w:p w:rsidR="00E53D68" w:rsidRPr="006C43EE" w:rsidRDefault="00E53D68" w:rsidP="009D4865">
      <w:pPr>
        <w:numPr>
          <w:ilvl w:val="0"/>
          <w:numId w:val="1"/>
        </w:numPr>
        <w:spacing w:after="120"/>
        <w:rPr>
          <w:rFonts w:cstheme="minorHAnsi"/>
        </w:rPr>
      </w:pPr>
      <w:r w:rsidRPr="006C43EE">
        <w:rPr>
          <w:rFonts w:cstheme="minorHAnsi"/>
        </w:rPr>
        <w:t>Guidelines for the Control of Campylobacter and Salmonella in Chicken Meat (</w:t>
      </w:r>
      <w:hyperlink r:id="rId13" w:history="1">
        <w:r w:rsidRPr="006C43EE">
          <w:rPr>
            <w:rStyle w:val="Hyperlink"/>
            <w:rFonts w:cstheme="minorHAnsi"/>
          </w:rPr>
          <w:t>CAC/GL 78-2011</w:t>
        </w:r>
      </w:hyperlink>
      <w:r w:rsidRPr="006C43EE">
        <w:rPr>
          <w:rFonts w:cstheme="minorHAnsi"/>
        </w:rPr>
        <w:t>)</w:t>
      </w:r>
    </w:p>
    <w:p w:rsidR="00E53D68" w:rsidRPr="006C43EE" w:rsidRDefault="002466C0" w:rsidP="009D4865">
      <w:pPr>
        <w:spacing w:after="120"/>
        <w:rPr>
          <w:rFonts w:cstheme="minorHAnsi"/>
          <w:b/>
        </w:rPr>
      </w:pPr>
      <w:r w:rsidRPr="006C43EE">
        <w:rPr>
          <w:rFonts w:cstheme="minorHAnsi"/>
          <w:b/>
        </w:rPr>
        <w:t xml:space="preserve">Food Labelling: </w:t>
      </w:r>
      <w:r w:rsidR="00D370F4" w:rsidRPr="006C43EE">
        <w:rPr>
          <w:rFonts w:cstheme="minorHAnsi"/>
          <w:i/>
        </w:rPr>
        <w:t>Codex Committee on Food Labelling (</w:t>
      </w:r>
      <w:r w:rsidR="00E53D68" w:rsidRPr="006C43EE">
        <w:rPr>
          <w:rFonts w:cstheme="minorHAnsi"/>
          <w:i/>
        </w:rPr>
        <w:t>CCFL</w:t>
      </w:r>
      <w:r w:rsidR="00D370F4" w:rsidRPr="006C43EE">
        <w:rPr>
          <w:rFonts w:cstheme="minorHAnsi"/>
          <w:i/>
        </w:rPr>
        <w:t>)</w:t>
      </w:r>
      <w:r w:rsidR="00E53D68" w:rsidRPr="006C43EE">
        <w:rPr>
          <w:rFonts w:cstheme="minorHAnsi"/>
          <w:b/>
        </w:rPr>
        <w:t xml:space="preserve"> </w:t>
      </w:r>
    </w:p>
    <w:p w:rsidR="00E53D68" w:rsidRPr="006C43EE" w:rsidRDefault="00E53D68" w:rsidP="009D4865">
      <w:pPr>
        <w:numPr>
          <w:ilvl w:val="0"/>
          <w:numId w:val="1"/>
        </w:numPr>
        <w:spacing w:after="120"/>
        <w:rPr>
          <w:rFonts w:cstheme="minorHAnsi"/>
        </w:rPr>
      </w:pPr>
      <w:r w:rsidRPr="006C43EE">
        <w:rPr>
          <w:rFonts w:cstheme="minorHAnsi"/>
        </w:rPr>
        <w:t xml:space="preserve">General Standard for Labelling of </w:t>
      </w:r>
      <w:proofErr w:type="spellStart"/>
      <w:r w:rsidRPr="006C43EE">
        <w:rPr>
          <w:rFonts w:cstheme="minorHAnsi"/>
        </w:rPr>
        <w:t>Prepackaged</w:t>
      </w:r>
      <w:proofErr w:type="spellEnd"/>
      <w:r w:rsidRPr="006C43EE">
        <w:rPr>
          <w:rFonts w:cstheme="minorHAnsi"/>
        </w:rPr>
        <w:t xml:space="preserve"> Foods (</w:t>
      </w:r>
      <w:hyperlink r:id="rId14" w:history="1">
        <w:r w:rsidRPr="006C43EE">
          <w:rPr>
            <w:rStyle w:val="Hyperlink"/>
            <w:rFonts w:cstheme="minorHAnsi"/>
          </w:rPr>
          <w:t>CODEX STAN 1-1985</w:t>
        </w:r>
      </w:hyperlink>
      <w:r w:rsidRPr="006C43EE">
        <w:rPr>
          <w:rFonts w:cstheme="minorHAnsi"/>
        </w:rPr>
        <w:t>)</w:t>
      </w:r>
    </w:p>
    <w:p w:rsidR="00E53D68" w:rsidRPr="006C43EE" w:rsidRDefault="002466C0" w:rsidP="009D4865">
      <w:pPr>
        <w:spacing w:after="120"/>
        <w:rPr>
          <w:rFonts w:cstheme="minorHAnsi"/>
          <w:b/>
        </w:rPr>
      </w:pPr>
      <w:r w:rsidRPr="006C43EE">
        <w:rPr>
          <w:rFonts w:cstheme="minorHAnsi"/>
          <w:b/>
        </w:rPr>
        <w:t xml:space="preserve">Contaminants: </w:t>
      </w:r>
      <w:r w:rsidR="00D370F4" w:rsidRPr="006C43EE">
        <w:rPr>
          <w:rFonts w:cstheme="minorHAnsi"/>
          <w:i/>
        </w:rPr>
        <w:t>Codex Committee on Contaminants in Foods (</w:t>
      </w:r>
      <w:r w:rsidR="00E53D68" w:rsidRPr="006C43EE">
        <w:rPr>
          <w:rFonts w:cstheme="minorHAnsi"/>
          <w:i/>
        </w:rPr>
        <w:t>CCCF</w:t>
      </w:r>
      <w:r w:rsidR="00D370F4" w:rsidRPr="006C43EE">
        <w:rPr>
          <w:rFonts w:cstheme="minorHAnsi"/>
          <w:i/>
        </w:rPr>
        <w:t>)</w:t>
      </w:r>
      <w:r w:rsidR="00E53D68" w:rsidRPr="006C43EE">
        <w:rPr>
          <w:rFonts w:cstheme="minorHAnsi"/>
          <w:b/>
        </w:rPr>
        <w:t xml:space="preserve"> </w:t>
      </w:r>
    </w:p>
    <w:p w:rsidR="00E53D68" w:rsidRPr="006C43EE" w:rsidRDefault="00E53D68" w:rsidP="009D4865">
      <w:pPr>
        <w:numPr>
          <w:ilvl w:val="0"/>
          <w:numId w:val="1"/>
        </w:numPr>
        <w:spacing w:after="120"/>
        <w:rPr>
          <w:rFonts w:cstheme="minorHAnsi"/>
        </w:rPr>
      </w:pPr>
      <w:r w:rsidRPr="006C43EE">
        <w:rPr>
          <w:rFonts w:cstheme="minorHAnsi"/>
        </w:rPr>
        <w:t> Code of Practice for the Prevention and Reduction of Dioxin and Dioxin-like PCB Contamination in Food and Feeds (</w:t>
      </w:r>
      <w:hyperlink r:id="rId15" w:history="1">
        <w:r w:rsidRPr="006C43EE">
          <w:rPr>
            <w:rStyle w:val="Hyperlink"/>
            <w:rFonts w:cstheme="minorHAnsi"/>
          </w:rPr>
          <w:t>CAC/RCP 62-2006</w:t>
        </w:r>
      </w:hyperlink>
      <w:r w:rsidRPr="006C43EE">
        <w:rPr>
          <w:rFonts w:cstheme="minorHAnsi"/>
        </w:rPr>
        <w:t>)</w:t>
      </w:r>
    </w:p>
    <w:p w:rsidR="00E53D68" w:rsidRPr="006C43EE" w:rsidRDefault="00E53D68" w:rsidP="009D4865">
      <w:pPr>
        <w:numPr>
          <w:ilvl w:val="0"/>
          <w:numId w:val="1"/>
        </w:numPr>
        <w:spacing w:after="120"/>
        <w:rPr>
          <w:rFonts w:cstheme="minorHAnsi"/>
        </w:rPr>
      </w:pPr>
      <w:r w:rsidRPr="006C43EE">
        <w:rPr>
          <w:rFonts w:cstheme="minorHAnsi"/>
        </w:rPr>
        <w:t>Code of Practice Concerning Source Directed Measures to Reduce Contamination of Foods with Chemicals (</w:t>
      </w:r>
      <w:hyperlink r:id="rId16" w:history="1">
        <w:r w:rsidRPr="006C43EE">
          <w:rPr>
            <w:rStyle w:val="Hyperlink"/>
            <w:rFonts w:cstheme="minorHAnsi"/>
          </w:rPr>
          <w:t>CAC/RCP 49-2001</w:t>
        </w:r>
      </w:hyperlink>
      <w:r w:rsidRPr="006C43EE">
        <w:rPr>
          <w:rFonts w:cstheme="minorHAnsi"/>
        </w:rPr>
        <w:t>)</w:t>
      </w:r>
    </w:p>
    <w:p w:rsidR="00E53D68" w:rsidRPr="006C43EE" w:rsidRDefault="009D4865" w:rsidP="009D4865">
      <w:pPr>
        <w:spacing w:after="120"/>
        <w:rPr>
          <w:rFonts w:cstheme="minorHAnsi"/>
          <w:b/>
        </w:rPr>
      </w:pPr>
      <w:r w:rsidRPr="006C43EE">
        <w:rPr>
          <w:rFonts w:cstheme="minorHAnsi"/>
          <w:b/>
        </w:rPr>
        <w:t xml:space="preserve">Frozen Foods: </w:t>
      </w:r>
      <w:r w:rsidRPr="006C43EE">
        <w:rPr>
          <w:rFonts w:cstheme="minorHAnsi"/>
          <w:i/>
        </w:rPr>
        <w:t xml:space="preserve">Ad Hoc </w:t>
      </w:r>
      <w:r w:rsidRPr="006C43EE">
        <w:rPr>
          <w:rFonts w:cstheme="minorHAnsi"/>
          <w:bCs/>
          <w:i/>
        </w:rPr>
        <w:t>Codex</w:t>
      </w:r>
      <w:r w:rsidRPr="006C43EE">
        <w:rPr>
          <w:rFonts w:cstheme="minorHAnsi"/>
          <w:i/>
        </w:rPr>
        <w:t xml:space="preserve"> Intergovernmental Task Force on the Processing and Handling of Quick Frozen Foods </w:t>
      </w:r>
      <w:r w:rsidRPr="006C43EE">
        <w:rPr>
          <w:rStyle w:val="st1"/>
          <w:rFonts w:ascii="Arial" w:hAnsi="Arial" w:cs="Arial"/>
          <w:color w:val="545454"/>
        </w:rPr>
        <w:t>(</w:t>
      </w:r>
      <w:r w:rsidR="00E53D68" w:rsidRPr="006C43EE">
        <w:rPr>
          <w:rFonts w:cstheme="minorHAnsi"/>
          <w:i/>
        </w:rPr>
        <w:t>TFQFF</w:t>
      </w:r>
      <w:r w:rsidRPr="006C43EE">
        <w:rPr>
          <w:rFonts w:cstheme="minorHAnsi"/>
          <w:i/>
        </w:rPr>
        <w:t>)</w:t>
      </w:r>
    </w:p>
    <w:p w:rsidR="00E53D68" w:rsidRPr="006C43EE" w:rsidRDefault="00E53D68" w:rsidP="009D4865">
      <w:pPr>
        <w:numPr>
          <w:ilvl w:val="0"/>
          <w:numId w:val="1"/>
        </w:numPr>
        <w:spacing w:after="120"/>
        <w:rPr>
          <w:rFonts w:cstheme="minorHAnsi"/>
        </w:rPr>
      </w:pPr>
      <w:r w:rsidRPr="006C43EE">
        <w:rPr>
          <w:rFonts w:cstheme="minorHAnsi"/>
        </w:rPr>
        <w:t>Code of Practice for the Processing and Handling of Quick Frozen Foods (</w:t>
      </w:r>
      <w:hyperlink r:id="rId17" w:history="1">
        <w:r w:rsidR="00D94A28" w:rsidRPr="006C43EE">
          <w:rPr>
            <w:rStyle w:val="Hyperlink"/>
            <w:rFonts w:cstheme="minorHAnsi"/>
          </w:rPr>
          <w:t>CAC/RCP 8-1976</w:t>
        </w:r>
      </w:hyperlink>
      <w:r w:rsidRPr="006C43EE">
        <w:rPr>
          <w:rFonts w:cstheme="minorHAnsi"/>
        </w:rPr>
        <w:t>)</w:t>
      </w:r>
    </w:p>
    <w:p w:rsidR="00E53D68" w:rsidRPr="006C43EE" w:rsidRDefault="002466C0" w:rsidP="009D4865">
      <w:pPr>
        <w:spacing w:after="120"/>
        <w:rPr>
          <w:rFonts w:cstheme="minorHAnsi"/>
          <w:b/>
        </w:rPr>
      </w:pPr>
      <w:r w:rsidRPr="006C43EE">
        <w:rPr>
          <w:rFonts w:cstheme="minorHAnsi"/>
          <w:b/>
        </w:rPr>
        <w:t xml:space="preserve">Drugs Residues: </w:t>
      </w:r>
      <w:r w:rsidR="007953A6" w:rsidRPr="006C43EE">
        <w:rPr>
          <w:rFonts w:cstheme="minorHAnsi"/>
          <w:i/>
        </w:rPr>
        <w:t>Codex Committee on Residues of Veterinary Drugs in Foods (</w:t>
      </w:r>
      <w:r w:rsidR="00E53D68" w:rsidRPr="006C43EE">
        <w:rPr>
          <w:rFonts w:cstheme="minorHAnsi"/>
          <w:i/>
        </w:rPr>
        <w:t>CCRVDF</w:t>
      </w:r>
      <w:r w:rsidR="007953A6" w:rsidRPr="006C43EE">
        <w:rPr>
          <w:rFonts w:cstheme="minorHAnsi"/>
          <w:i/>
        </w:rPr>
        <w:t>)</w:t>
      </w:r>
      <w:r w:rsidR="00E53D68" w:rsidRPr="006C43EE">
        <w:rPr>
          <w:rFonts w:cstheme="minorHAnsi"/>
          <w:b/>
        </w:rPr>
        <w:t xml:space="preserve"> </w:t>
      </w:r>
    </w:p>
    <w:p w:rsidR="00E53D68" w:rsidRPr="006C43EE" w:rsidRDefault="00B21206" w:rsidP="009D4865">
      <w:pPr>
        <w:numPr>
          <w:ilvl w:val="0"/>
          <w:numId w:val="1"/>
        </w:numPr>
        <w:spacing w:after="120"/>
        <w:rPr>
          <w:rFonts w:cstheme="minorHAnsi"/>
        </w:rPr>
      </w:pPr>
      <w:r w:rsidRPr="006C43EE">
        <w:rPr>
          <w:rFonts w:cstheme="minorHAnsi"/>
        </w:rPr>
        <w:t xml:space="preserve">Maximum Residue Limits (MRLs) and Risk Management Recommendations (RMRs) for Residues of Veterinary Drugs in Foods </w:t>
      </w:r>
      <w:r w:rsidR="00E53D68" w:rsidRPr="006C43EE">
        <w:rPr>
          <w:rFonts w:cstheme="minorHAnsi"/>
        </w:rPr>
        <w:t>(</w:t>
      </w:r>
      <w:hyperlink r:id="rId18" w:history="1">
        <w:r w:rsidR="00E53D68" w:rsidRPr="006C43EE">
          <w:rPr>
            <w:rStyle w:val="Hyperlink"/>
            <w:rFonts w:cstheme="minorHAnsi"/>
          </w:rPr>
          <w:t>CAC/MRL 2</w:t>
        </w:r>
      </w:hyperlink>
      <w:r w:rsidR="00E53D68" w:rsidRPr="006C43EE">
        <w:rPr>
          <w:rFonts w:cstheme="minorHAnsi"/>
        </w:rPr>
        <w:t>)</w:t>
      </w:r>
    </w:p>
    <w:p w:rsidR="00E53D68" w:rsidRPr="006C43EE" w:rsidRDefault="00E53D68" w:rsidP="009D4865">
      <w:pPr>
        <w:numPr>
          <w:ilvl w:val="0"/>
          <w:numId w:val="1"/>
        </w:numPr>
        <w:spacing w:after="120"/>
        <w:rPr>
          <w:rFonts w:cstheme="minorHAnsi"/>
        </w:rPr>
      </w:pPr>
      <w:r w:rsidRPr="006C43EE">
        <w:rPr>
          <w:rFonts w:cstheme="minorHAnsi"/>
        </w:rPr>
        <w:t>Guidelines for the Design and Implementation of National Regulatory Food Safety Assurance Programmes Associated with the Use of Veterinary Drugs in Food Producing Animals (</w:t>
      </w:r>
      <w:hyperlink r:id="rId19" w:history="1">
        <w:r w:rsidRPr="006C43EE">
          <w:rPr>
            <w:rStyle w:val="Hyperlink"/>
            <w:rFonts w:cstheme="minorHAnsi"/>
          </w:rPr>
          <w:t>CAC/GL 71-2009</w:t>
        </w:r>
      </w:hyperlink>
      <w:r w:rsidRPr="006C43EE">
        <w:rPr>
          <w:rFonts w:cstheme="minorHAnsi"/>
        </w:rPr>
        <w:t>)</w:t>
      </w:r>
      <w:r w:rsidR="00B21206" w:rsidRPr="006C43EE">
        <w:rPr>
          <w:rFonts w:ascii="Verdana" w:hAnsi="Verdana"/>
          <w:color w:val="595659"/>
        </w:rPr>
        <w:t xml:space="preserve"> </w:t>
      </w:r>
    </w:p>
    <w:p w:rsidR="00E53D68" w:rsidRPr="006C43EE" w:rsidRDefault="002466C0" w:rsidP="009D4865">
      <w:pPr>
        <w:spacing w:after="120"/>
        <w:rPr>
          <w:rFonts w:cstheme="minorHAnsi"/>
          <w:b/>
        </w:rPr>
      </w:pPr>
      <w:r w:rsidRPr="006C43EE">
        <w:rPr>
          <w:rFonts w:cstheme="minorHAnsi"/>
          <w:b/>
        </w:rPr>
        <w:t xml:space="preserve">Pesticide Residues: </w:t>
      </w:r>
      <w:r w:rsidR="007953A6" w:rsidRPr="006C43EE">
        <w:rPr>
          <w:rFonts w:cstheme="minorHAnsi"/>
          <w:i/>
        </w:rPr>
        <w:t>Codex Committee on Pesticide Residues (</w:t>
      </w:r>
      <w:r w:rsidR="00E53D68" w:rsidRPr="006C43EE">
        <w:rPr>
          <w:rFonts w:cstheme="minorHAnsi"/>
          <w:i/>
        </w:rPr>
        <w:t>CCPR</w:t>
      </w:r>
      <w:r w:rsidR="007953A6" w:rsidRPr="006C43EE">
        <w:rPr>
          <w:rFonts w:cstheme="minorHAnsi"/>
          <w:i/>
        </w:rPr>
        <w:t>)</w:t>
      </w:r>
      <w:r w:rsidR="00E53D68" w:rsidRPr="006C43EE">
        <w:rPr>
          <w:rFonts w:cstheme="minorHAnsi"/>
          <w:b/>
        </w:rPr>
        <w:t xml:space="preserve"> </w:t>
      </w:r>
    </w:p>
    <w:p w:rsidR="00E53D68" w:rsidRPr="006C43EE" w:rsidRDefault="00E53D68" w:rsidP="009D4865">
      <w:pPr>
        <w:numPr>
          <w:ilvl w:val="0"/>
          <w:numId w:val="1"/>
        </w:numPr>
        <w:spacing w:after="120"/>
      </w:pPr>
      <w:r w:rsidRPr="006C43EE">
        <w:t>MRLs for pesticides in meat (Codex database)</w:t>
      </w:r>
    </w:p>
    <w:p w:rsidR="00E53D68" w:rsidRPr="006C43EE" w:rsidRDefault="002466C0" w:rsidP="009D4865">
      <w:pPr>
        <w:spacing w:after="120"/>
        <w:rPr>
          <w:rFonts w:cstheme="minorHAnsi"/>
          <w:b/>
        </w:rPr>
      </w:pPr>
      <w:r w:rsidRPr="006C43EE">
        <w:rPr>
          <w:rFonts w:cstheme="minorHAnsi"/>
          <w:b/>
        </w:rPr>
        <w:t xml:space="preserve">Traceability: </w:t>
      </w:r>
      <w:r w:rsidR="007953A6" w:rsidRPr="006C43EE">
        <w:rPr>
          <w:rFonts w:cstheme="minorHAnsi"/>
          <w:i/>
        </w:rPr>
        <w:t>Codex Committee on Food Import and Export Inspection and Certification Systems (</w:t>
      </w:r>
      <w:r w:rsidR="00E53D68" w:rsidRPr="006C43EE">
        <w:rPr>
          <w:rFonts w:cstheme="minorHAnsi"/>
          <w:i/>
        </w:rPr>
        <w:t>CCFICS</w:t>
      </w:r>
      <w:r w:rsidR="007953A6" w:rsidRPr="006C43EE">
        <w:rPr>
          <w:rFonts w:cstheme="minorHAnsi"/>
          <w:i/>
        </w:rPr>
        <w:t>)</w:t>
      </w:r>
      <w:r w:rsidR="00E53D68" w:rsidRPr="006C43EE">
        <w:rPr>
          <w:rFonts w:cstheme="minorHAnsi"/>
          <w:b/>
        </w:rPr>
        <w:t xml:space="preserve"> </w:t>
      </w:r>
    </w:p>
    <w:p w:rsidR="003C1EAD" w:rsidRPr="006C43EE" w:rsidRDefault="00E53D68" w:rsidP="009D4865">
      <w:pPr>
        <w:numPr>
          <w:ilvl w:val="0"/>
          <w:numId w:val="1"/>
        </w:numPr>
        <w:spacing w:after="120"/>
        <w:ind w:left="714" w:hanging="357"/>
      </w:pPr>
      <w:r w:rsidRPr="006C43EE">
        <w:t>Principles for Traceability / Product Tracing as a Tool Within a Food Inspection and Certification System (</w:t>
      </w:r>
      <w:hyperlink r:id="rId20" w:history="1">
        <w:r w:rsidRPr="006C43EE">
          <w:rPr>
            <w:rStyle w:val="Hyperlink"/>
          </w:rPr>
          <w:t>CAC/GL 60-2006</w:t>
        </w:r>
      </w:hyperlink>
      <w:r w:rsidRPr="006C43EE">
        <w:t>)</w:t>
      </w:r>
      <w:bookmarkEnd w:id="0"/>
    </w:p>
    <w:sectPr w:rsidR="003C1EAD" w:rsidRPr="006C43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869D1"/>
    <w:multiLevelType w:val="hybridMultilevel"/>
    <w:tmpl w:val="901E3998"/>
    <w:lvl w:ilvl="0" w:tplc="E320BF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  <w:sz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68"/>
    <w:rsid w:val="002317EE"/>
    <w:rsid w:val="002334BF"/>
    <w:rsid w:val="002466C0"/>
    <w:rsid w:val="003500F5"/>
    <w:rsid w:val="003C1EAD"/>
    <w:rsid w:val="005561CB"/>
    <w:rsid w:val="0059092B"/>
    <w:rsid w:val="005B0934"/>
    <w:rsid w:val="005C5937"/>
    <w:rsid w:val="00606B0C"/>
    <w:rsid w:val="006C43EE"/>
    <w:rsid w:val="007953A6"/>
    <w:rsid w:val="009D4865"/>
    <w:rsid w:val="00B21206"/>
    <w:rsid w:val="00B62B4E"/>
    <w:rsid w:val="00D370F4"/>
    <w:rsid w:val="00D94A28"/>
    <w:rsid w:val="00DD6320"/>
    <w:rsid w:val="00E53D68"/>
    <w:rsid w:val="00EF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09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34B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D4865"/>
    <w:rPr>
      <w:b/>
      <w:bCs/>
      <w:i w:val="0"/>
      <w:iCs w:val="0"/>
    </w:rPr>
  </w:style>
  <w:style w:type="character" w:customStyle="1" w:styleId="st1">
    <w:name w:val="st1"/>
    <w:basedOn w:val="DefaultParagraphFont"/>
    <w:rsid w:val="009D48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09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34B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D4865"/>
    <w:rPr>
      <w:b/>
      <w:bCs/>
      <w:i w:val="0"/>
      <w:iCs w:val="0"/>
    </w:rPr>
  </w:style>
  <w:style w:type="character" w:customStyle="1" w:styleId="st1">
    <w:name w:val="st1"/>
    <w:basedOn w:val="DefaultParagraphFont"/>
    <w:rsid w:val="009D4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0680">
          <w:marLeft w:val="0"/>
          <w:marRight w:val="0"/>
          <w:marTop w:val="0"/>
          <w:marBottom w:val="75"/>
          <w:divBdr>
            <w:top w:val="single" w:sz="6" w:space="0" w:color="D9E2DC"/>
            <w:left w:val="single" w:sz="6" w:space="0" w:color="D9E2DC"/>
            <w:bottom w:val="single" w:sz="6" w:space="0" w:color="D9E2DC"/>
            <w:right w:val="single" w:sz="6" w:space="0" w:color="D9E2DC"/>
          </w:divBdr>
          <w:divsChild>
            <w:div w:id="1221938681">
              <w:marLeft w:val="3450"/>
              <w:marRight w:val="3450"/>
              <w:marTop w:val="0"/>
              <w:marBottom w:val="0"/>
              <w:divBdr>
                <w:top w:val="none" w:sz="0" w:space="0" w:color="auto"/>
                <w:left w:val="single" w:sz="6" w:space="0" w:color="E0E0E0"/>
                <w:bottom w:val="none" w:sz="0" w:space="0" w:color="auto"/>
                <w:right w:val="single" w:sz="6" w:space="0" w:color="E0E0E0"/>
              </w:divBdr>
              <w:divsChild>
                <w:div w:id="9459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23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6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fao-who-codexalimentarius/sh-proxy/en/?lnk=1&amp;url=https%253A%252F%252Fworkspace.fao.org%252Fsites%252Fcodex%252FStandards%252FCAC%2BRCP%2B1-1969%252FCXP_001e.pdf" TargetMode="External"/><Relationship Id="rId13" Type="http://schemas.openxmlformats.org/officeDocument/2006/relationships/hyperlink" Target="http://www.fao.org/fao-who-codexalimentarius/sh-proxy/en/?lnk=1&amp;url=https%253A%252F%252Fworkspace.fao.org%252Fsites%252Fcodex%252FStandards%252FCAC%2BGL%2B78-2011%252FCXG_078e.pdf" TargetMode="External"/><Relationship Id="rId18" Type="http://schemas.openxmlformats.org/officeDocument/2006/relationships/hyperlink" Target="http://www.fao.org/fao-who-codexalimentarius/sh-proxy/en/?lnk=1&amp;url=https%253A%252F%252Fworkspace.fao.org%252Fsites%252Fcodex%252FStandards%252FCAC%2BMRL%2B2%252FMRL2_2015e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fao.org/fao-who-codexalimentarius/standards/en/" TargetMode="External"/><Relationship Id="rId12" Type="http://schemas.openxmlformats.org/officeDocument/2006/relationships/hyperlink" Target="http://www.fao.org/fao-who-codexalimentarius/sh-proxy/en/?lnk=1&amp;url=https%253A%252F%252Fworkspace.fao.org%252Fsites%252Fcodex%252FStandards%252FCAC%2BGL%2B79-2012%252FCXG_079e.pdf" TargetMode="External"/><Relationship Id="rId17" Type="http://schemas.openxmlformats.org/officeDocument/2006/relationships/hyperlink" Target="http://www.fao.org/fao-who-codexalimentarius/sh-proxy/en/?lnk=1&amp;url=https%253A%252F%252Fworkspace.fao.org%252Fsites%252Fcodex%252FStandards%252FCAC%2BRCP%2B8-1976%252FCXP_008e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o.org/fao-who-codexalimentarius/sh-proxy/en/?lnk=1&amp;url=https%253A%252F%252Fworkspace.fao.org%252Fsites%252Fcodex%252FStandards%252FCAC%2BRCP%2B49-2001%252FCXP_049e.pdf" TargetMode="External"/><Relationship Id="rId20" Type="http://schemas.openxmlformats.org/officeDocument/2006/relationships/hyperlink" Target="http://www.fao.org/fao-who-codexalimentarius/sh-proxy/en/?lnk=1&amp;url=https%253A%252F%252Fworkspace.fao.org%252Fsites%252Fcodex%252FStandards%252FCAC%2BGL%2B60-2006%252FCXG_060e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o.org/fao-who-codexalimentarius/sh-proxy/en/?lnk=1&amp;url=https%253A%252F%252Fworkspace.fao.org%252Fsites%252Fcodex%252FStandards%252FCAC%2BGL%2B85-2014%252FCXG_085e_2014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ao.org/fao-who-codexalimentarius/sh-proxy/en/?lnk=1&amp;url=https%253A%252F%252Fworkspace.fao.org%252Fsites%252Fcodex%252FStandards%252FCAC%2BRCP%2B62-2006%252FCXP_062e.pdf" TargetMode="External"/><Relationship Id="rId10" Type="http://schemas.openxmlformats.org/officeDocument/2006/relationships/hyperlink" Target="http://www.fao.org/fao-who-codexalimentarius/sh-proxy/en/?lnk=1&amp;url=https%253A%252F%252Fworkspace.fao.org%252Fsites%252Fcodex%252FStandards%252FCAC%2BGL%2B86-2015%252FCXG_086e_2015.pdf" TargetMode="External"/><Relationship Id="rId19" Type="http://schemas.openxmlformats.org/officeDocument/2006/relationships/hyperlink" Target="http://www.fao.org/fao-who-codexalimentarius/sh-proxy/en/?lnk=1&amp;url=https%253A%252F%252Fworkspace.fao.org%252Fsites%252Fcodex%252FStandards%252FCAC%2BGL%2B71-2009%252FCXG_071e_2014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o.org/fao-who-codexalimentarius/sh-proxy/en/?lnk=1&amp;url=https%253A%252F%252Fworkspace.fao.org%252Fsites%252Fcodex%252FStandards%252FCAC%2BRCP%2B58-2005%252FCXP_058e.pdf" TargetMode="External"/><Relationship Id="rId14" Type="http://schemas.openxmlformats.org/officeDocument/2006/relationships/hyperlink" Target="http://www.fao.org/fao-who-codexalimentarius/sh-proxy/en/?lnk=1&amp;url=https%253A%252F%252Fworkspace.fao.org%252Fsites%252Fcodex%252FStandards%252FCODEX%2BSTAN%2B1-1985%252FCXS_001e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0C994-0E13-4823-804E-202841D46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annovazzi-jakab</dc:creator>
  <cp:lastModifiedBy>Marit Nilses</cp:lastModifiedBy>
  <cp:revision>3</cp:revision>
  <dcterms:created xsi:type="dcterms:W3CDTF">2016-04-28T14:57:00Z</dcterms:created>
  <dcterms:modified xsi:type="dcterms:W3CDTF">2016-04-29T10:22:00Z</dcterms:modified>
</cp:coreProperties>
</file>