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50" w:rsidRDefault="00872D50" w:rsidP="00872D50">
      <w:pPr>
        <w:rPr>
          <w:b/>
          <w:sz w:val="24"/>
          <w:szCs w:val="24"/>
        </w:rPr>
      </w:pPr>
      <w:bookmarkStart w:id="0" w:name="_GoBack"/>
      <w:bookmarkEnd w:id="0"/>
      <w:r>
        <w:rPr>
          <w:b/>
          <w:sz w:val="24"/>
          <w:szCs w:val="24"/>
        </w:rPr>
        <w:t>UNECE Rapporteurs Meeting on Seed Potatoes</w:t>
      </w:r>
    </w:p>
    <w:p w:rsidR="001A77A3" w:rsidRPr="00872D50" w:rsidRDefault="001A77A3" w:rsidP="00872D50">
      <w:pPr>
        <w:autoSpaceDE w:val="0"/>
        <w:autoSpaceDN w:val="0"/>
        <w:adjustRightInd w:val="0"/>
        <w:spacing w:after="0" w:line="240" w:lineRule="auto"/>
        <w:jc w:val="both"/>
        <w:rPr>
          <w:rFonts w:cs="TimesNewRomanPSMT"/>
          <w:b/>
          <w:bCs/>
          <w:sz w:val="20"/>
          <w:szCs w:val="20"/>
        </w:rPr>
      </w:pPr>
      <w:r w:rsidRPr="00872D50">
        <w:rPr>
          <w:rFonts w:cs="TimesNewRomanPSMT"/>
          <w:b/>
          <w:bCs/>
          <w:sz w:val="20"/>
          <w:szCs w:val="20"/>
        </w:rPr>
        <w:t>Lima and Cusco</w:t>
      </w:r>
      <w:r w:rsidR="004A219F" w:rsidRPr="00872D50">
        <w:rPr>
          <w:rFonts w:cs="TimesNewRomanPSMT"/>
          <w:b/>
          <w:bCs/>
          <w:sz w:val="20"/>
          <w:szCs w:val="20"/>
        </w:rPr>
        <w:t>,</w:t>
      </w:r>
      <w:r w:rsidRPr="00872D50">
        <w:rPr>
          <w:rFonts w:cs="TimesNewRomanPSMT"/>
          <w:b/>
          <w:bCs/>
          <w:sz w:val="20"/>
          <w:szCs w:val="20"/>
        </w:rPr>
        <w:t xml:space="preserve"> Peru, 23-31 May 2018</w:t>
      </w:r>
    </w:p>
    <w:p w:rsidR="001A77A3" w:rsidRPr="00135025" w:rsidRDefault="001A77A3" w:rsidP="00872D50">
      <w:pPr>
        <w:autoSpaceDE w:val="0"/>
        <w:autoSpaceDN w:val="0"/>
        <w:adjustRightInd w:val="0"/>
        <w:spacing w:after="0" w:line="240" w:lineRule="auto"/>
        <w:jc w:val="both"/>
        <w:rPr>
          <w:rFonts w:cs="TimesNewRomanPS-BoldMT"/>
          <w:b/>
          <w:bCs/>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Report of the Rapporteurs Meeting and Technical visit</w:t>
      </w:r>
      <w:r w:rsidR="004A219F" w:rsidRPr="00135025">
        <w:rPr>
          <w:rFonts w:cs="TimesNewRomanPS-BoldMT"/>
          <w:b/>
          <w:bCs/>
          <w:sz w:val="28"/>
          <w:szCs w:val="28"/>
        </w:rPr>
        <w:t>, Peru, Ma</w:t>
      </w:r>
      <w:r w:rsidR="00C116FE" w:rsidRPr="00135025">
        <w:rPr>
          <w:rFonts w:cs="TimesNewRomanPS-BoldMT"/>
          <w:b/>
          <w:bCs/>
          <w:sz w:val="28"/>
          <w:szCs w:val="28"/>
        </w:rPr>
        <w:t>y</w:t>
      </w:r>
      <w:r w:rsidR="004A219F" w:rsidRPr="00135025">
        <w:rPr>
          <w:rFonts w:cs="TimesNewRomanPS-BoldMT"/>
          <w:b/>
          <w:bCs/>
          <w:sz w:val="28"/>
          <w:szCs w:val="28"/>
        </w:rPr>
        <w:t xml:space="preserve"> 2018</w:t>
      </w:r>
    </w:p>
    <w:p w:rsidR="001A77A3" w:rsidRPr="00135025" w:rsidRDefault="001A77A3" w:rsidP="00872D50">
      <w:pPr>
        <w:autoSpaceDE w:val="0"/>
        <w:autoSpaceDN w:val="0"/>
        <w:adjustRightInd w:val="0"/>
        <w:spacing w:after="0" w:line="240" w:lineRule="auto"/>
        <w:jc w:val="both"/>
        <w:rPr>
          <w:rFonts w:cs="TimesNewRomanPS-BoldMT"/>
          <w:b/>
          <w:bCs/>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 xml:space="preserve">I. </w:t>
      </w:r>
      <w:r w:rsidR="005E7E96">
        <w:rPr>
          <w:rFonts w:cs="TimesNewRomanPS-BoldMT"/>
          <w:b/>
          <w:bCs/>
          <w:sz w:val="28"/>
          <w:szCs w:val="28"/>
        </w:rPr>
        <w:tab/>
      </w:r>
      <w:r w:rsidRPr="00135025">
        <w:rPr>
          <w:rFonts w:cs="TimesNewRomanPS-BoldMT"/>
          <w:b/>
          <w:bCs/>
          <w:sz w:val="28"/>
          <w:szCs w:val="28"/>
        </w:rPr>
        <w:t>Introduction</w:t>
      </w:r>
    </w:p>
    <w:p w:rsidR="00060BA1" w:rsidRPr="00135025" w:rsidRDefault="00060BA1"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 </w:t>
      </w:r>
      <w:r w:rsidR="005E7E96">
        <w:rPr>
          <w:rFonts w:cs="TimesNewRomanPSMT"/>
          <w:sz w:val="20"/>
          <w:szCs w:val="20"/>
        </w:rPr>
        <w:tab/>
      </w:r>
      <w:r w:rsidR="00367FE3">
        <w:rPr>
          <w:rFonts w:cs="TimesNewRomanPSMT"/>
          <w:sz w:val="20"/>
          <w:szCs w:val="20"/>
        </w:rPr>
        <w:t>The rapporteurs m</w:t>
      </w:r>
      <w:r w:rsidR="00E0252D" w:rsidRPr="00135025">
        <w:rPr>
          <w:rFonts w:cs="TimesNewRomanPSMT"/>
          <w:sz w:val="20"/>
          <w:szCs w:val="20"/>
        </w:rPr>
        <w:t xml:space="preserve">eeting took place in Lima and Cusco in Peru and was timed to coincide with the </w:t>
      </w:r>
      <w:r w:rsidR="006602C4" w:rsidRPr="00135025">
        <w:rPr>
          <w:rFonts w:cs="TimesNewRomanPSMT"/>
          <w:sz w:val="20"/>
          <w:szCs w:val="20"/>
        </w:rPr>
        <w:t>World Potato Congress</w:t>
      </w:r>
      <w:r w:rsidR="005E7E96">
        <w:rPr>
          <w:rFonts w:cs="TimesNewRomanPSMT"/>
          <w:sz w:val="20"/>
          <w:szCs w:val="20"/>
        </w:rPr>
        <w:t xml:space="preserve"> (</w:t>
      </w:r>
      <w:r w:rsidR="005E7E96" w:rsidRPr="00135025">
        <w:rPr>
          <w:rFonts w:cs="TimesNewRomanPSMT"/>
          <w:sz w:val="20"/>
          <w:szCs w:val="20"/>
        </w:rPr>
        <w:t>WPC</w:t>
      </w:r>
      <w:r w:rsidR="005E7E96">
        <w:rPr>
          <w:rFonts w:cs="TimesNewRomanPSMT"/>
          <w:sz w:val="20"/>
          <w:szCs w:val="20"/>
        </w:rPr>
        <w:t>)</w:t>
      </w:r>
      <w:r w:rsidR="00A06EC9">
        <w:rPr>
          <w:rFonts w:cs="TimesNewRomanPSMT"/>
          <w:sz w:val="20"/>
          <w:szCs w:val="20"/>
        </w:rPr>
        <w:t>. The meeting of the r</w:t>
      </w:r>
      <w:r w:rsidR="00E0252D" w:rsidRPr="00135025">
        <w:rPr>
          <w:rFonts w:cs="TimesNewRomanPSMT"/>
          <w:sz w:val="20"/>
          <w:szCs w:val="20"/>
        </w:rPr>
        <w:t>apporteurs of the Specialized Section on Standardization of Seed Potatoes was chaired by Mr. John Kerr (United Kingdom).The purpose of the meeting was to engage proactively with seed potato interests in the region both scientific and business but most importantly seed certification officials.</w:t>
      </w:r>
    </w:p>
    <w:p w:rsidR="00060BA1" w:rsidRPr="00135025" w:rsidRDefault="00060BA1"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2. </w:t>
      </w:r>
      <w:r w:rsidR="005E7E96">
        <w:rPr>
          <w:rFonts w:cs="TimesNewRomanPSMT"/>
          <w:sz w:val="20"/>
          <w:szCs w:val="20"/>
        </w:rPr>
        <w:tab/>
      </w:r>
      <w:r w:rsidRPr="00135025">
        <w:rPr>
          <w:rFonts w:cs="TimesNewRomanPSMT"/>
          <w:sz w:val="20"/>
          <w:szCs w:val="20"/>
        </w:rPr>
        <w:t>T</w:t>
      </w:r>
      <w:r w:rsidR="00C47E48" w:rsidRPr="00135025">
        <w:rPr>
          <w:rFonts w:cs="TimesNewRomanPSMT"/>
          <w:sz w:val="20"/>
          <w:szCs w:val="20"/>
        </w:rPr>
        <w:t xml:space="preserve">hrough </w:t>
      </w:r>
      <w:r w:rsidR="005E7E96">
        <w:rPr>
          <w:rFonts w:cs="TimesNewRomanPSMT"/>
          <w:sz w:val="20"/>
          <w:szCs w:val="20"/>
        </w:rPr>
        <w:t xml:space="preserve">the rapporteur </w:t>
      </w:r>
      <w:r w:rsidR="00C47E48" w:rsidRPr="00135025">
        <w:rPr>
          <w:rFonts w:cs="TimesNewRomanPSMT"/>
          <w:sz w:val="20"/>
          <w:szCs w:val="20"/>
        </w:rPr>
        <w:t>fro</w:t>
      </w:r>
      <w:r w:rsidR="000D35BF" w:rsidRPr="00135025">
        <w:rPr>
          <w:rFonts w:cs="TimesNewRomanPSMT"/>
          <w:sz w:val="20"/>
          <w:szCs w:val="20"/>
        </w:rPr>
        <w:t xml:space="preserve">m Belgium, </w:t>
      </w:r>
      <w:r w:rsidR="00D04082">
        <w:rPr>
          <w:rFonts w:cs="TimesNewRomanPSMT"/>
          <w:sz w:val="20"/>
          <w:szCs w:val="20"/>
        </w:rPr>
        <w:t xml:space="preserve">Mr. </w:t>
      </w:r>
      <w:r w:rsidR="000D35BF" w:rsidRPr="00135025">
        <w:rPr>
          <w:rFonts w:cs="TimesNewRomanPSMT"/>
          <w:sz w:val="20"/>
          <w:szCs w:val="20"/>
        </w:rPr>
        <w:t>Guido Mus</w:t>
      </w:r>
      <w:r w:rsidR="00C47E48" w:rsidRPr="00135025">
        <w:rPr>
          <w:rFonts w:cs="TimesNewRomanPSMT"/>
          <w:sz w:val="20"/>
          <w:szCs w:val="20"/>
        </w:rPr>
        <w:t>sche, t</w:t>
      </w:r>
      <w:r w:rsidRPr="00135025">
        <w:rPr>
          <w:rFonts w:cs="TimesNewRomanPSMT"/>
          <w:sz w:val="20"/>
          <w:szCs w:val="20"/>
        </w:rPr>
        <w:t xml:space="preserve">he UNECE </w:t>
      </w:r>
      <w:r w:rsidR="005E7E96">
        <w:rPr>
          <w:rFonts w:cs="TimesNewRomanPSMT"/>
          <w:sz w:val="20"/>
          <w:szCs w:val="20"/>
        </w:rPr>
        <w:t xml:space="preserve">rapporteurs </w:t>
      </w:r>
      <w:r w:rsidRPr="00135025">
        <w:rPr>
          <w:rFonts w:cs="TimesNewRomanPSMT"/>
          <w:sz w:val="20"/>
          <w:szCs w:val="20"/>
        </w:rPr>
        <w:t>joined the Belgian delegation for several important part</w:t>
      </w:r>
      <w:r w:rsidR="00E0252D" w:rsidRPr="00135025">
        <w:rPr>
          <w:rFonts w:cs="TimesNewRomanPSMT"/>
          <w:sz w:val="20"/>
          <w:szCs w:val="20"/>
        </w:rPr>
        <w:t>s</w:t>
      </w:r>
      <w:r w:rsidRPr="00135025">
        <w:rPr>
          <w:rFonts w:cs="TimesNewRomanPSMT"/>
          <w:sz w:val="20"/>
          <w:szCs w:val="20"/>
        </w:rPr>
        <w:t xml:space="preserve"> of the WPC programme and </w:t>
      </w:r>
      <w:r w:rsidR="005E7E96">
        <w:rPr>
          <w:rFonts w:cs="TimesNewRomanPSMT"/>
          <w:sz w:val="20"/>
          <w:szCs w:val="20"/>
        </w:rPr>
        <w:t xml:space="preserve">side </w:t>
      </w:r>
      <w:r w:rsidRPr="00135025">
        <w:rPr>
          <w:rFonts w:cs="TimesNewRomanPSMT"/>
          <w:sz w:val="20"/>
          <w:szCs w:val="20"/>
        </w:rPr>
        <w:t>even</w:t>
      </w:r>
      <w:r w:rsidR="005E7E96">
        <w:rPr>
          <w:rFonts w:cs="TimesNewRomanPSMT"/>
          <w:sz w:val="20"/>
          <w:szCs w:val="20"/>
        </w:rPr>
        <w:t xml:space="preserve">ts. The Belgian delegation is involved </w:t>
      </w:r>
      <w:r w:rsidRPr="00135025">
        <w:rPr>
          <w:rFonts w:cs="TimesNewRomanPSMT"/>
          <w:sz w:val="20"/>
          <w:szCs w:val="20"/>
        </w:rPr>
        <w:t xml:space="preserve">in the region </w:t>
      </w:r>
      <w:r w:rsidR="005E7E96">
        <w:rPr>
          <w:rFonts w:cs="TimesNewRomanPSMT"/>
          <w:sz w:val="20"/>
          <w:szCs w:val="20"/>
        </w:rPr>
        <w:t xml:space="preserve">through </w:t>
      </w:r>
      <w:r w:rsidRPr="00135025">
        <w:rPr>
          <w:rFonts w:cs="TimesNewRomanPSMT"/>
          <w:sz w:val="20"/>
          <w:szCs w:val="20"/>
        </w:rPr>
        <w:t xml:space="preserve">the NGO, Trias, </w:t>
      </w:r>
      <w:r w:rsidR="005E7E96">
        <w:rPr>
          <w:rFonts w:cs="TimesNewRomanPSMT"/>
          <w:sz w:val="20"/>
          <w:szCs w:val="20"/>
        </w:rPr>
        <w:t xml:space="preserve">which runs </w:t>
      </w:r>
      <w:r w:rsidRPr="00135025">
        <w:rPr>
          <w:rFonts w:cs="TimesNewRomanPSMT"/>
          <w:sz w:val="20"/>
          <w:szCs w:val="20"/>
        </w:rPr>
        <w:t xml:space="preserve">very active and successful capacity building projects with potato growers in </w:t>
      </w:r>
      <w:r w:rsidR="005E7E96">
        <w:rPr>
          <w:rFonts w:cs="TimesNewRomanPSMT"/>
          <w:sz w:val="20"/>
          <w:szCs w:val="20"/>
        </w:rPr>
        <w:t>Peru and Ecuador; through the</w:t>
      </w:r>
      <w:r w:rsidRPr="00135025">
        <w:rPr>
          <w:rFonts w:cs="TimesNewRomanPSMT"/>
          <w:sz w:val="20"/>
          <w:szCs w:val="20"/>
        </w:rPr>
        <w:t xml:space="preserve"> current president of the W</w:t>
      </w:r>
      <w:r w:rsidR="005E7E96">
        <w:rPr>
          <w:rFonts w:cs="TimesNewRomanPSMT"/>
          <w:sz w:val="20"/>
          <w:szCs w:val="20"/>
        </w:rPr>
        <w:t xml:space="preserve">PC (Mr. </w:t>
      </w:r>
      <w:r w:rsidR="005E7E96" w:rsidRPr="00135025">
        <w:rPr>
          <w:rFonts w:cs="TimesNewRomanPSMT"/>
          <w:sz w:val="20"/>
          <w:szCs w:val="20"/>
        </w:rPr>
        <w:t>Romain Cools</w:t>
      </w:r>
      <w:r w:rsidR="005E7E96">
        <w:rPr>
          <w:rFonts w:cs="TimesNewRomanPSMT"/>
          <w:sz w:val="20"/>
          <w:szCs w:val="20"/>
        </w:rPr>
        <w:t xml:space="preserve">) who </w:t>
      </w:r>
      <w:r w:rsidR="000765FE" w:rsidRPr="00135025">
        <w:rPr>
          <w:rFonts w:cs="TimesNewRomanPSMT"/>
          <w:sz w:val="20"/>
          <w:szCs w:val="20"/>
        </w:rPr>
        <w:t>is also head of the Belgian indust</w:t>
      </w:r>
      <w:r w:rsidR="00C47E48" w:rsidRPr="00135025">
        <w:rPr>
          <w:rFonts w:cs="TimesNewRomanPSMT"/>
          <w:sz w:val="20"/>
          <w:szCs w:val="20"/>
        </w:rPr>
        <w:t>ry body Belgapom</w:t>
      </w:r>
      <w:r w:rsidR="005E7E96">
        <w:rPr>
          <w:rFonts w:cs="TimesNewRomanPSMT"/>
          <w:sz w:val="20"/>
          <w:szCs w:val="20"/>
        </w:rPr>
        <w:t xml:space="preserve">. This provided the </w:t>
      </w:r>
      <w:r w:rsidR="000765FE" w:rsidRPr="00135025">
        <w:rPr>
          <w:rFonts w:cs="TimesNewRomanPSMT"/>
          <w:sz w:val="20"/>
          <w:szCs w:val="20"/>
        </w:rPr>
        <w:t xml:space="preserve">UNECE </w:t>
      </w:r>
      <w:r w:rsidR="005E7E96">
        <w:rPr>
          <w:rFonts w:cs="TimesNewRomanPSMT"/>
          <w:sz w:val="20"/>
          <w:szCs w:val="20"/>
        </w:rPr>
        <w:t xml:space="preserve">rapporteurs </w:t>
      </w:r>
      <w:r w:rsidR="000765FE" w:rsidRPr="00135025">
        <w:rPr>
          <w:rFonts w:cs="TimesNewRomanPSMT"/>
          <w:sz w:val="20"/>
          <w:szCs w:val="20"/>
        </w:rPr>
        <w:t xml:space="preserve">group </w:t>
      </w:r>
      <w:r w:rsidR="005E7E96">
        <w:rPr>
          <w:rFonts w:cs="TimesNewRomanPSMT"/>
          <w:sz w:val="20"/>
          <w:szCs w:val="20"/>
        </w:rPr>
        <w:t>with a</w:t>
      </w:r>
      <w:r w:rsidR="000765FE" w:rsidRPr="00135025">
        <w:rPr>
          <w:rFonts w:cs="TimesNewRomanPSMT"/>
          <w:sz w:val="20"/>
          <w:szCs w:val="20"/>
        </w:rPr>
        <w:t xml:space="preserve"> good opportunity to network with th</w:t>
      </w:r>
      <w:r w:rsidR="005E7E96">
        <w:rPr>
          <w:rFonts w:cs="TimesNewRomanPSMT"/>
          <w:sz w:val="20"/>
          <w:szCs w:val="20"/>
        </w:rPr>
        <w:t xml:space="preserve">ese </w:t>
      </w:r>
      <w:r w:rsidR="000765FE" w:rsidRPr="00135025">
        <w:rPr>
          <w:rFonts w:cs="TimesNewRomanPSMT"/>
          <w:sz w:val="20"/>
          <w:szCs w:val="20"/>
        </w:rPr>
        <w:t>group</w:t>
      </w:r>
      <w:r w:rsidR="005E7E96">
        <w:rPr>
          <w:rFonts w:cs="TimesNewRomanPSMT"/>
          <w:sz w:val="20"/>
          <w:szCs w:val="20"/>
        </w:rPr>
        <w:t xml:space="preserve">s and </w:t>
      </w:r>
      <w:r w:rsidR="00C47E48" w:rsidRPr="00135025">
        <w:rPr>
          <w:rFonts w:cs="TimesNewRomanPSMT"/>
          <w:sz w:val="20"/>
          <w:szCs w:val="20"/>
        </w:rPr>
        <w:t>facilitated discussion</w:t>
      </w:r>
      <w:r w:rsidR="005E7E96">
        <w:rPr>
          <w:rFonts w:cs="TimesNewRomanPSMT"/>
          <w:sz w:val="20"/>
          <w:szCs w:val="20"/>
        </w:rPr>
        <w:t>s</w:t>
      </w:r>
      <w:r w:rsidR="00C47E48" w:rsidRPr="00135025">
        <w:rPr>
          <w:rFonts w:cs="TimesNewRomanPSMT"/>
          <w:sz w:val="20"/>
          <w:szCs w:val="20"/>
        </w:rPr>
        <w:t xml:space="preserve"> with </w:t>
      </w:r>
      <w:r w:rsidR="005E7E96">
        <w:rPr>
          <w:rFonts w:cs="TimesNewRomanPSMT"/>
          <w:sz w:val="20"/>
          <w:szCs w:val="20"/>
        </w:rPr>
        <w:t xml:space="preserve">stakeholders </w:t>
      </w:r>
      <w:r w:rsidR="00C47E48" w:rsidRPr="00135025">
        <w:rPr>
          <w:rFonts w:cs="TimesNewRomanPSMT"/>
          <w:sz w:val="20"/>
          <w:szCs w:val="20"/>
        </w:rPr>
        <w:t>from</w:t>
      </w:r>
      <w:r w:rsidR="00E0252D" w:rsidRPr="00135025">
        <w:rPr>
          <w:rFonts w:cs="TimesNewRomanPSMT"/>
          <w:sz w:val="20"/>
          <w:szCs w:val="20"/>
        </w:rPr>
        <w:t>,</w:t>
      </w:r>
      <w:r w:rsidR="00C47E48" w:rsidRPr="00135025">
        <w:rPr>
          <w:rFonts w:cs="TimesNewRomanPSMT"/>
          <w:sz w:val="20"/>
          <w:szCs w:val="20"/>
        </w:rPr>
        <w:t xml:space="preserve"> and with an interest in</w:t>
      </w:r>
      <w:r w:rsidR="00E0252D" w:rsidRPr="00135025">
        <w:rPr>
          <w:rFonts w:cs="TimesNewRomanPSMT"/>
          <w:sz w:val="20"/>
          <w:szCs w:val="20"/>
        </w:rPr>
        <w:t>,</w:t>
      </w:r>
      <w:r w:rsidR="00C47E48" w:rsidRPr="00135025">
        <w:rPr>
          <w:rFonts w:cs="TimesNewRomanPSMT"/>
          <w:sz w:val="20"/>
          <w:szCs w:val="20"/>
        </w:rPr>
        <w:t xml:space="preserve"> Latin </w:t>
      </w:r>
      <w:r w:rsidR="00D04082" w:rsidRPr="00135025">
        <w:rPr>
          <w:rFonts w:cs="TimesNewRomanPSMT"/>
          <w:sz w:val="20"/>
          <w:szCs w:val="20"/>
        </w:rPr>
        <w:t>America.</w:t>
      </w:r>
      <w:r w:rsidRPr="00135025">
        <w:rPr>
          <w:rFonts w:cs="TimesNewRomanPSMT"/>
          <w:sz w:val="20"/>
          <w:szCs w:val="20"/>
        </w:rPr>
        <w:t xml:space="preserve">  </w:t>
      </w:r>
    </w:p>
    <w:p w:rsidR="001A77A3" w:rsidRPr="00135025" w:rsidRDefault="001A77A3" w:rsidP="00872D50">
      <w:pPr>
        <w:autoSpaceDE w:val="0"/>
        <w:autoSpaceDN w:val="0"/>
        <w:adjustRightInd w:val="0"/>
        <w:spacing w:after="0" w:line="240" w:lineRule="auto"/>
        <w:jc w:val="both"/>
        <w:rPr>
          <w:rFonts w:cs="TimesNewRomanPSMT"/>
          <w:sz w:val="20"/>
          <w:szCs w:val="20"/>
        </w:rPr>
      </w:pPr>
    </w:p>
    <w:p w:rsidR="000D35BF" w:rsidRPr="00135025" w:rsidRDefault="000D35BF"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 xml:space="preserve">II. </w:t>
      </w:r>
      <w:r w:rsidR="005E7E96">
        <w:rPr>
          <w:rFonts w:cs="TimesNewRomanPS-BoldMT"/>
          <w:b/>
          <w:bCs/>
          <w:sz w:val="28"/>
          <w:szCs w:val="28"/>
        </w:rPr>
        <w:tab/>
      </w:r>
      <w:r w:rsidRPr="00135025">
        <w:rPr>
          <w:rFonts w:cs="TimesNewRomanPS-BoldMT"/>
          <w:b/>
          <w:bCs/>
          <w:sz w:val="28"/>
          <w:szCs w:val="28"/>
        </w:rPr>
        <w:t>Attendance</w:t>
      </w:r>
    </w:p>
    <w:p w:rsidR="00225024" w:rsidRPr="00135025" w:rsidRDefault="00060BA1"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w:t>
      </w:r>
      <w:r w:rsidR="001A77A3" w:rsidRPr="00135025">
        <w:rPr>
          <w:rFonts w:cs="TimesNewRomanPSMT"/>
          <w:sz w:val="20"/>
          <w:szCs w:val="20"/>
        </w:rPr>
        <w:t xml:space="preserve">. </w:t>
      </w:r>
      <w:r w:rsidR="005E7E96">
        <w:rPr>
          <w:rFonts w:cs="TimesNewRomanPSMT"/>
          <w:sz w:val="20"/>
          <w:szCs w:val="20"/>
        </w:rPr>
        <w:tab/>
      </w:r>
      <w:r w:rsidR="00225024" w:rsidRPr="00135025">
        <w:rPr>
          <w:rFonts w:cs="TimesNewRomanPSMT"/>
          <w:sz w:val="20"/>
          <w:szCs w:val="20"/>
        </w:rPr>
        <w:t>Australia, Belgium, South Africa, United Kingdom and U</w:t>
      </w:r>
      <w:r w:rsidR="005E7E96">
        <w:rPr>
          <w:rFonts w:cs="TimesNewRomanPSMT"/>
          <w:sz w:val="20"/>
          <w:szCs w:val="20"/>
        </w:rPr>
        <w:t xml:space="preserve">nited States of America. </w:t>
      </w:r>
      <w:r w:rsidR="00225024" w:rsidRPr="00135025">
        <w:rPr>
          <w:rFonts w:cs="TimesNewRomanPSMT"/>
          <w:sz w:val="20"/>
          <w:szCs w:val="20"/>
        </w:rPr>
        <w:t xml:space="preserve"> </w:t>
      </w:r>
    </w:p>
    <w:p w:rsidR="00225024" w:rsidRPr="00135025" w:rsidRDefault="00225024" w:rsidP="00872D50">
      <w:pPr>
        <w:autoSpaceDE w:val="0"/>
        <w:autoSpaceDN w:val="0"/>
        <w:adjustRightInd w:val="0"/>
        <w:spacing w:after="0" w:line="240" w:lineRule="auto"/>
        <w:jc w:val="both"/>
        <w:rPr>
          <w:rFonts w:cs="TimesNewRomanPSMT"/>
          <w:sz w:val="20"/>
          <w:szCs w:val="20"/>
        </w:rPr>
      </w:pPr>
    </w:p>
    <w:p w:rsidR="00225024" w:rsidRPr="00135025" w:rsidRDefault="00225024"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 xml:space="preserve">III. </w:t>
      </w:r>
      <w:r w:rsidR="005E7E96">
        <w:rPr>
          <w:rFonts w:cs="TimesNewRomanPS-BoldMT"/>
          <w:b/>
          <w:bCs/>
          <w:sz w:val="28"/>
          <w:szCs w:val="28"/>
        </w:rPr>
        <w:tab/>
      </w:r>
      <w:r w:rsidRPr="00135025">
        <w:rPr>
          <w:rFonts w:cs="TimesNewRomanPS-BoldMT"/>
          <w:b/>
          <w:bCs/>
          <w:sz w:val="28"/>
          <w:szCs w:val="28"/>
        </w:rPr>
        <w:t xml:space="preserve">Technical Visit </w:t>
      </w:r>
    </w:p>
    <w:p w:rsidR="00225024" w:rsidRPr="00135025" w:rsidRDefault="00225024" w:rsidP="00872D50">
      <w:pPr>
        <w:autoSpaceDE w:val="0"/>
        <w:autoSpaceDN w:val="0"/>
        <w:adjustRightInd w:val="0"/>
        <w:spacing w:after="0" w:line="240" w:lineRule="auto"/>
        <w:jc w:val="both"/>
        <w:rPr>
          <w:rFonts w:cs="TimesNewRomanPSMT"/>
          <w:sz w:val="20"/>
          <w:szCs w:val="20"/>
        </w:rPr>
      </w:pPr>
    </w:p>
    <w:p w:rsidR="00060BA1" w:rsidRPr="00135025" w:rsidRDefault="00060BA1"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4. </w:t>
      </w:r>
      <w:r w:rsidR="005E7E96">
        <w:rPr>
          <w:rFonts w:cs="TimesNewRomanPSMT"/>
          <w:sz w:val="20"/>
          <w:szCs w:val="20"/>
        </w:rPr>
        <w:tab/>
      </w:r>
      <w:r w:rsidR="00FE145C" w:rsidRPr="00135025">
        <w:rPr>
          <w:rFonts w:cs="TimesNewRomanPSMT"/>
          <w:sz w:val="20"/>
          <w:szCs w:val="20"/>
        </w:rPr>
        <w:t>The International</w:t>
      </w:r>
      <w:r w:rsidR="00B83574" w:rsidRPr="00135025">
        <w:rPr>
          <w:rFonts w:cs="TimesNewRomanPSMT"/>
          <w:sz w:val="20"/>
          <w:szCs w:val="20"/>
        </w:rPr>
        <w:t xml:space="preserve"> Potato Centre (CIP) which is C</w:t>
      </w:r>
      <w:r w:rsidR="00FE145C" w:rsidRPr="00135025">
        <w:rPr>
          <w:rFonts w:cs="TimesNewRomanPSMT"/>
          <w:sz w:val="20"/>
          <w:szCs w:val="20"/>
        </w:rPr>
        <w:t>G</w:t>
      </w:r>
      <w:r w:rsidR="00B83574" w:rsidRPr="00135025">
        <w:rPr>
          <w:rFonts w:cs="TimesNewRomanPSMT"/>
          <w:sz w:val="20"/>
          <w:szCs w:val="20"/>
        </w:rPr>
        <w:t>I</w:t>
      </w:r>
      <w:r w:rsidR="00FE145C" w:rsidRPr="00135025">
        <w:rPr>
          <w:rFonts w:cs="TimesNewRomanPSMT"/>
          <w:sz w:val="20"/>
          <w:szCs w:val="20"/>
        </w:rPr>
        <w:t>AR</w:t>
      </w:r>
      <w:r w:rsidR="00B83574" w:rsidRPr="00135025">
        <w:rPr>
          <w:rFonts w:cs="TimesNewRomanPSMT"/>
          <w:sz w:val="20"/>
          <w:szCs w:val="20"/>
        </w:rPr>
        <w:t xml:space="preserve"> research centre </w:t>
      </w:r>
      <w:r w:rsidR="00FE145C" w:rsidRPr="00135025">
        <w:rPr>
          <w:rFonts w:cs="TimesNewRomanPSMT"/>
          <w:sz w:val="20"/>
          <w:szCs w:val="20"/>
        </w:rPr>
        <w:t>hosted an open house event in their headquarters in Lima before the</w:t>
      </w:r>
      <w:r w:rsidR="00B83574" w:rsidRPr="00135025">
        <w:rPr>
          <w:rFonts w:cs="TimesNewRomanPSMT"/>
          <w:sz w:val="20"/>
          <w:szCs w:val="20"/>
        </w:rPr>
        <w:t xml:space="preserve"> </w:t>
      </w:r>
      <w:r w:rsidR="005E7E96">
        <w:rPr>
          <w:rFonts w:cs="TimesNewRomanPSMT"/>
          <w:sz w:val="20"/>
          <w:szCs w:val="20"/>
        </w:rPr>
        <w:t xml:space="preserve">start of the </w:t>
      </w:r>
      <w:r w:rsidR="00B83574" w:rsidRPr="00135025">
        <w:rPr>
          <w:rFonts w:cs="TimesNewRomanPSMT"/>
          <w:sz w:val="20"/>
          <w:szCs w:val="20"/>
        </w:rPr>
        <w:t xml:space="preserve">WPC. </w:t>
      </w:r>
      <w:r w:rsidRPr="00135025">
        <w:rPr>
          <w:rFonts w:cs="TimesNewRomanPSMT"/>
          <w:sz w:val="20"/>
          <w:szCs w:val="20"/>
        </w:rPr>
        <w:t>In the welc</w:t>
      </w:r>
      <w:r w:rsidR="003F7644" w:rsidRPr="00135025">
        <w:rPr>
          <w:rFonts w:cs="TimesNewRomanPSMT"/>
          <w:sz w:val="20"/>
          <w:szCs w:val="20"/>
        </w:rPr>
        <w:t xml:space="preserve">oming remarks </w:t>
      </w:r>
      <w:r w:rsidR="005E7E96">
        <w:rPr>
          <w:rFonts w:cs="TimesNewRomanPSMT"/>
          <w:sz w:val="20"/>
          <w:szCs w:val="20"/>
        </w:rPr>
        <w:t xml:space="preserve">Mr. </w:t>
      </w:r>
      <w:r w:rsidR="003F7644" w:rsidRPr="00135025">
        <w:rPr>
          <w:rFonts w:cs="TimesNewRomanPSMT"/>
          <w:sz w:val="20"/>
          <w:szCs w:val="20"/>
        </w:rPr>
        <w:t xml:space="preserve">Rodney Cook, CIP Board Chair, talked about the progress they have made over the last five years in moving the debate from food to nutrition and from yield towards sustainability as well as raising the benefits of potatoes in these and other areas compared to cereals. This speech was clearly in line with the SDGs as well as the focus of the </w:t>
      </w:r>
      <w:r w:rsidR="005E7E96">
        <w:rPr>
          <w:rFonts w:cs="TimesNewRomanPSMT"/>
          <w:sz w:val="20"/>
          <w:szCs w:val="20"/>
        </w:rPr>
        <w:t xml:space="preserve">work of the </w:t>
      </w:r>
      <w:r w:rsidR="003F7644" w:rsidRPr="00135025">
        <w:rPr>
          <w:rFonts w:cs="TimesNewRomanPSMT"/>
          <w:sz w:val="20"/>
          <w:szCs w:val="20"/>
        </w:rPr>
        <w:t>UNECE</w:t>
      </w:r>
      <w:r w:rsidR="005E7E96">
        <w:rPr>
          <w:rFonts w:cs="TimesNewRomanPSMT"/>
          <w:sz w:val="20"/>
          <w:szCs w:val="20"/>
        </w:rPr>
        <w:t xml:space="preserve">’s Specialized Section on </w:t>
      </w:r>
      <w:r w:rsidR="003F7644" w:rsidRPr="00135025">
        <w:rPr>
          <w:rFonts w:cs="TimesNewRomanPSMT"/>
          <w:sz w:val="20"/>
          <w:szCs w:val="20"/>
        </w:rPr>
        <w:t xml:space="preserve">seed </w:t>
      </w:r>
      <w:r w:rsidR="005E7E96">
        <w:rPr>
          <w:rFonts w:cs="TimesNewRomanPSMT"/>
          <w:sz w:val="20"/>
          <w:szCs w:val="20"/>
        </w:rPr>
        <w:t>potatoes</w:t>
      </w:r>
      <w:r w:rsidR="003F7644" w:rsidRPr="00135025">
        <w:rPr>
          <w:rFonts w:cs="TimesNewRomanPSMT"/>
          <w:sz w:val="20"/>
          <w:szCs w:val="20"/>
        </w:rPr>
        <w:t xml:space="preserve">.  </w:t>
      </w:r>
    </w:p>
    <w:p w:rsidR="00B83574" w:rsidRPr="00135025" w:rsidRDefault="00B83574"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A range of CIP scientists gave presentation including the following:</w:t>
      </w:r>
    </w:p>
    <w:p w:rsidR="00B83574" w:rsidRPr="00135025" w:rsidRDefault="00B83574" w:rsidP="00872D50">
      <w:pPr>
        <w:autoSpaceDE w:val="0"/>
        <w:autoSpaceDN w:val="0"/>
        <w:adjustRightInd w:val="0"/>
        <w:spacing w:after="0" w:line="240" w:lineRule="auto"/>
        <w:jc w:val="both"/>
        <w:rPr>
          <w:rFonts w:cs="TimesNewRomanPSMT"/>
          <w:sz w:val="20"/>
          <w:szCs w:val="20"/>
        </w:rPr>
      </w:pPr>
    </w:p>
    <w:p w:rsidR="00225024"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5. </w:t>
      </w:r>
      <w:r w:rsidR="005E7E96">
        <w:rPr>
          <w:rFonts w:cs="TimesNewRomanPSMT"/>
          <w:sz w:val="20"/>
          <w:szCs w:val="20"/>
        </w:rPr>
        <w:tab/>
      </w:r>
      <w:r w:rsidR="00B83574" w:rsidRPr="00135025">
        <w:rPr>
          <w:rFonts w:cs="TimesNewRomanPSMT"/>
          <w:sz w:val="20"/>
          <w:szCs w:val="20"/>
        </w:rPr>
        <w:t xml:space="preserve">Ana Panta </w:t>
      </w:r>
      <w:r w:rsidR="005E7E96">
        <w:rPr>
          <w:rFonts w:cs="TimesNewRomanPSMT"/>
          <w:sz w:val="20"/>
          <w:szCs w:val="20"/>
        </w:rPr>
        <w:t xml:space="preserve">who </w:t>
      </w:r>
      <w:r w:rsidR="00B83574" w:rsidRPr="00135025">
        <w:rPr>
          <w:rFonts w:cs="TimesNewRomanPSMT"/>
          <w:sz w:val="20"/>
          <w:szCs w:val="20"/>
        </w:rPr>
        <w:t xml:space="preserve">showed the cryopreservation technique used to preserve the large CIP genetic resource collection of potato cultivars. The technique is based on taking meristem cuttings in which the cell’s water has been replaced by a cryo-protectant solution then freezing them in liquid nitrogen. This allows them to greatly reduce the costs of genetic preservation which would otherwise involve labour intensive and continual micro-propagation. </w:t>
      </w:r>
    </w:p>
    <w:p w:rsidR="009062DD" w:rsidRPr="00135025" w:rsidRDefault="009062DD" w:rsidP="00872D50">
      <w:pPr>
        <w:autoSpaceDE w:val="0"/>
        <w:autoSpaceDN w:val="0"/>
        <w:adjustRightInd w:val="0"/>
        <w:spacing w:after="0" w:line="240" w:lineRule="auto"/>
        <w:jc w:val="both"/>
        <w:rPr>
          <w:rFonts w:cs="TimesNewRomanPSMT"/>
          <w:sz w:val="20"/>
          <w:szCs w:val="20"/>
        </w:rPr>
      </w:pPr>
    </w:p>
    <w:p w:rsidR="009062DD"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6. </w:t>
      </w:r>
      <w:r w:rsidR="005E7E96">
        <w:rPr>
          <w:rFonts w:cs="TimesNewRomanPSMT"/>
          <w:sz w:val="20"/>
          <w:szCs w:val="20"/>
        </w:rPr>
        <w:tab/>
      </w:r>
      <w:r w:rsidR="00B83574" w:rsidRPr="00135025">
        <w:rPr>
          <w:rFonts w:cs="TimesNewRomanPSMT"/>
          <w:sz w:val="20"/>
          <w:szCs w:val="20"/>
        </w:rPr>
        <w:t>Wil</w:t>
      </w:r>
      <w:r w:rsidR="003F7644" w:rsidRPr="00135025">
        <w:rPr>
          <w:rFonts w:cs="TimesNewRomanPSMT"/>
          <w:sz w:val="20"/>
          <w:szCs w:val="20"/>
        </w:rPr>
        <w:t>lm</w:t>
      </w:r>
      <w:r w:rsidR="00B83574" w:rsidRPr="00135025">
        <w:rPr>
          <w:rFonts w:cs="TimesNewRomanPSMT"/>
          <w:sz w:val="20"/>
          <w:szCs w:val="20"/>
        </w:rPr>
        <w:t xml:space="preserve">er Pérez </w:t>
      </w:r>
      <w:r w:rsidR="005E7E96">
        <w:rPr>
          <w:rFonts w:cs="TimesNewRomanPSMT"/>
          <w:sz w:val="20"/>
          <w:szCs w:val="20"/>
        </w:rPr>
        <w:t xml:space="preserve">who </w:t>
      </w:r>
      <w:r w:rsidR="00B83574" w:rsidRPr="00135025">
        <w:rPr>
          <w:rFonts w:cs="TimesNewRomanPSMT"/>
          <w:sz w:val="20"/>
          <w:szCs w:val="20"/>
        </w:rPr>
        <w:t xml:space="preserve">described a simple hand held decision support tool </w:t>
      </w:r>
      <w:r w:rsidR="005E7E96">
        <w:rPr>
          <w:rFonts w:cs="TimesNewRomanPSMT"/>
          <w:sz w:val="20"/>
          <w:szCs w:val="20"/>
        </w:rPr>
        <w:t xml:space="preserve">the </w:t>
      </w:r>
      <w:r w:rsidR="00B83574" w:rsidRPr="00135025">
        <w:rPr>
          <w:rFonts w:cs="TimesNewRomanPSMT"/>
          <w:sz w:val="20"/>
          <w:szCs w:val="20"/>
        </w:rPr>
        <w:t>CIP ha</w:t>
      </w:r>
      <w:r w:rsidR="005E7E96">
        <w:rPr>
          <w:rFonts w:cs="TimesNewRomanPSMT"/>
          <w:sz w:val="20"/>
          <w:szCs w:val="20"/>
        </w:rPr>
        <w:t>s</w:t>
      </w:r>
      <w:r w:rsidR="00B83574" w:rsidRPr="00135025">
        <w:rPr>
          <w:rFonts w:cs="TimesNewRomanPSMT"/>
          <w:sz w:val="20"/>
          <w:szCs w:val="20"/>
        </w:rPr>
        <w:t xml:space="preserve"> developed to help growers control late blight whilst also reducing the number of fungicide applications used</w:t>
      </w:r>
      <w:r w:rsidR="009062DD" w:rsidRPr="00135025">
        <w:rPr>
          <w:rFonts w:cs="TimesNewRomanPSMT"/>
          <w:sz w:val="20"/>
          <w:szCs w:val="20"/>
        </w:rPr>
        <w:t xml:space="preserve">. This topic was to recur through the WPC for both developed and developing countries and serves to illustrate that adopting sustainable production systems, as well as operator exposure, is centre in the thinking across the potato world. </w:t>
      </w:r>
    </w:p>
    <w:p w:rsidR="009062DD" w:rsidRPr="00135025" w:rsidRDefault="009062DD" w:rsidP="00872D50">
      <w:pPr>
        <w:autoSpaceDE w:val="0"/>
        <w:autoSpaceDN w:val="0"/>
        <w:adjustRightInd w:val="0"/>
        <w:spacing w:after="0" w:line="240" w:lineRule="auto"/>
        <w:jc w:val="both"/>
        <w:rPr>
          <w:rFonts w:cs="TimesNewRomanPSMT"/>
          <w:sz w:val="20"/>
          <w:szCs w:val="20"/>
        </w:rPr>
      </w:pPr>
    </w:p>
    <w:p w:rsidR="009062DD"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7. </w:t>
      </w:r>
      <w:r w:rsidR="005E7E96">
        <w:rPr>
          <w:rFonts w:cs="TimesNewRomanPSMT"/>
          <w:sz w:val="20"/>
          <w:szCs w:val="20"/>
        </w:rPr>
        <w:tab/>
      </w:r>
      <w:r w:rsidR="009062DD" w:rsidRPr="00135025">
        <w:rPr>
          <w:rFonts w:cs="TimesNewRomanPSMT"/>
          <w:sz w:val="20"/>
          <w:szCs w:val="20"/>
        </w:rPr>
        <w:t xml:space="preserve">Soledad Gamboa </w:t>
      </w:r>
      <w:r w:rsidR="005E7E96">
        <w:rPr>
          <w:rFonts w:cs="TimesNewRomanPSMT"/>
          <w:sz w:val="20"/>
          <w:szCs w:val="20"/>
        </w:rPr>
        <w:t xml:space="preserve">who </w:t>
      </w:r>
      <w:r w:rsidR="009062DD" w:rsidRPr="00135025">
        <w:rPr>
          <w:rFonts w:cs="TimesNewRomanPSMT"/>
          <w:sz w:val="20"/>
          <w:szCs w:val="20"/>
        </w:rPr>
        <w:t xml:space="preserve">demonstrated the use of in field diagnostics and the use of FTA cards. These cards allow the filed inspector or farmer to simply take a DNA sample from a pathogen, particularly late blight, and send it in a stable form to a laboratory for analysis. Again this simple but powerful tool was discussed several times during the event as it allows for tracking of the evolution of </w:t>
      </w:r>
      <w:r w:rsidR="009062DD" w:rsidRPr="00135025">
        <w:rPr>
          <w:rFonts w:cs="TimesNewRomanPSMT"/>
          <w:i/>
          <w:sz w:val="20"/>
          <w:szCs w:val="20"/>
        </w:rPr>
        <w:t>phytophthera infestans</w:t>
      </w:r>
      <w:r w:rsidR="009062DD" w:rsidRPr="00135025">
        <w:rPr>
          <w:rFonts w:cs="TimesNewRomanPSMT"/>
          <w:sz w:val="20"/>
          <w:szCs w:val="20"/>
        </w:rPr>
        <w:t xml:space="preserve"> from Europe (through the EuroBlight network) to the Andes and is used in most other potato producing regions.</w:t>
      </w:r>
    </w:p>
    <w:p w:rsidR="009062DD" w:rsidRPr="00135025" w:rsidRDefault="009062DD" w:rsidP="00872D50">
      <w:pPr>
        <w:autoSpaceDE w:val="0"/>
        <w:autoSpaceDN w:val="0"/>
        <w:adjustRightInd w:val="0"/>
        <w:spacing w:after="0" w:line="240" w:lineRule="auto"/>
        <w:jc w:val="both"/>
        <w:rPr>
          <w:rFonts w:cs="TimesNewRomanPSMT"/>
          <w:sz w:val="20"/>
          <w:szCs w:val="20"/>
        </w:rPr>
      </w:pPr>
    </w:p>
    <w:p w:rsidR="00FA2DD1"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8. </w:t>
      </w:r>
      <w:r w:rsidR="005E7E96">
        <w:rPr>
          <w:rFonts w:cs="TimesNewRomanPSMT"/>
          <w:sz w:val="20"/>
          <w:szCs w:val="20"/>
        </w:rPr>
        <w:tab/>
      </w:r>
      <w:r w:rsidR="003F7644" w:rsidRPr="00135025">
        <w:rPr>
          <w:rFonts w:cs="TimesNewRomanPSMT"/>
          <w:sz w:val="20"/>
          <w:szCs w:val="20"/>
        </w:rPr>
        <w:t xml:space="preserve">Cristina Fonseca </w:t>
      </w:r>
      <w:r w:rsidR="005E7E96">
        <w:rPr>
          <w:rFonts w:cs="TimesNewRomanPSMT"/>
          <w:sz w:val="20"/>
          <w:szCs w:val="20"/>
        </w:rPr>
        <w:t xml:space="preserve">who </w:t>
      </w:r>
      <w:r w:rsidR="00FA2DD1" w:rsidRPr="00135025">
        <w:rPr>
          <w:rFonts w:cs="TimesNewRomanPSMT"/>
          <w:sz w:val="20"/>
          <w:szCs w:val="20"/>
        </w:rPr>
        <w:t xml:space="preserve">described the traditional method of freeze drying potatoes to make Chuños. This is a method of storing potatoes as well as removing unpalatable bitterness which is particularly important for </w:t>
      </w:r>
      <w:r w:rsidR="00FA2DD1" w:rsidRPr="00135025">
        <w:rPr>
          <w:rFonts w:cs="TimesNewRomanPSMT"/>
          <w:sz w:val="20"/>
          <w:szCs w:val="20"/>
        </w:rPr>
        <w:lastRenderedPageBreak/>
        <w:t xml:space="preserve">the frost resistant varieties which are high in alkaloids. The potatoes are frozen for 4-5 days, then put in a flowing river for 30 days this concentrates the starch (whilst removing the unpalatable compounds). The Potatoes are then tramped by foot to squeeze out all the water leaving just the starch. The potatoes are then dried in the sun (or in the dark depending on the method). To use the potatoes they need to be rehydrated overnight before being cooked. They are used in soups and stews. </w:t>
      </w:r>
    </w:p>
    <w:p w:rsidR="00FA2DD1" w:rsidRPr="00135025" w:rsidRDefault="00FA2DD1" w:rsidP="00872D50">
      <w:pPr>
        <w:autoSpaceDE w:val="0"/>
        <w:autoSpaceDN w:val="0"/>
        <w:adjustRightInd w:val="0"/>
        <w:spacing w:after="0" w:line="240" w:lineRule="auto"/>
        <w:jc w:val="both"/>
        <w:rPr>
          <w:rFonts w:cs="TimesNewRomanPSMT"/>
          <w:sz w:val="20"/>
          <w:szCs w:val="20"/>
        </w:rPr>
      </w:pPr>
    </w:p>
    <w:p w:rsidR="007B2ED5"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9. </w:t>
      </w:r>
      <w:r w:rsidR="005229A9">
        <w:rPr>
          <w:rFonts w:cs="TimesNewRomanPSMT"/>
          <w:sz w:val="20"/>
          <w:szCs w:val="20"/>
        </w:rPr>
        <w:tab/>
      </w:r>
      <w:r w:rsidR="00FA2DD1" w:rsidRPr="00135025">
        <w:rPr>
          <w:rFonts w:cs="TimesNewRomanPSMT"/>
          <w:sz w:val="20"/>
          <w:szCs w:val="20"/>
        </w:rPr>
        <w:t>Giovan</w:t>
      </w:r>
      <w:r w:rsidR="007B2ED5" w:rsidRPr="00135025">
        <w:rPr>
          <w:rFonts w:cs="TimesNewRomanPSMT"/>
          <w:sz w:val="20"/>
          <w:szCs w:val="20"/>
        </w:rPr>
        <w:t>n</w:t>
      </w:r>
      <w:r w:rsidR="00FA2DD1" w:rsidRPr="00135025">
        <w:rPr>
          <w:rFonts w:cs="TimesNewRomanPSMT"/>
          <w:sz w:val="20"/>
          <w:szCs w:val="20"/>
        </w:rPr>
        <w:t xml:space="preserve">a </w:t>
      </w:r>
      <w:r w:rsidR="007B2ED5" w:rsidRPr="00135025">
        <w:rPr>
          <w:rFonts w:cs="TimesNewRomanPSMT"/>
          <w:sz w:val="20"/>
          <w:szCs w:val="20"/>
        </w:rPr>
        <w:t xml:space="preserve">Műller and her colleagues </w:t>
      </w:r>
      <w:r w:rsidR="005229A9">
        <w:rPr>
          <w:rFonts w:cs="TimesNewRomanPSMT"/>
          <w:sz w:val="20"/>
          <w:szCs w:val="20"/>
        </w:rPr>
        <w:t xml:space="preserve">who </w:t>
      </w:r>
      <w:r w:rsidR="007B2ED5" w:rsidRPr="00135025">
        <w:rPr>
          <w:rFonts w:cs="TimesNewRomanPSMT"/>
          <w:sz w:val="20"/>
          <w:szCs w:val="20"/>
        </w:rPr>
        <w:t xml:space="preserve">described the CIP diagnostics including the nutritional analysis the lab are currently offering for both in house and external customers. This also supports the bio-fortification work that CIP are focusing on to boost Fe and Zn content of potatoes to tackle malnutrition, particularly anaemia in the Andes region as well as in other developing countries. </w:t>
      </w:r>
      <w:r w:rsidR="006602C4" w:rsidRPr="00135025">
        <w:rPr>
          <w:rFonts w:cs="TimesNewRomanPSMT"/>
          <w:sz w:val="20"/>
          <w:szCs w:val="20"/>
        </w:rPr>
        <w:t>Their diagnostic program is accredited by the United Kingdom Accreditation Service.</w:t>
      </w:r>
    </w:p>
    <w:p w:rsidR="007B2ED5" w:rsidRPr="00135025" w:rsidRDefault="007B2ED5" w:rsidP="00872D50">
      <w:pPr>
        <w:autoSpaceDE w:val="0"/>
        <w:autoSpaceDN w:val="0"/>
        <w:adjustRightInd w:val="0"/>
        <w:spacing w:after="0" w:line="240" w:lineRule="auto"/>
        <w:jc w:val="both"/>
        <w:rPr>
          <w:rFonts w:cs="TimesNewRomanPSMT"/>
          <w:sz w:val="20"/>
          <w:szCs w:val="20"/>
        </w:rPr>
      </w:pPr>
    </w:p>
    <w:p w:rsidR="00FA2DD1"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10. </w:t>
      </w:r>
      <w:r w:rsidR="007B2ED5" w:rsidRPr="00135025">
        <w:rPr>
          <w:rFonts w:cs="TimesNewRomanPSMT"/>
          <w:sz w:val="20"/>
          <w:szCs w:val="20"/>
        </w:rPr>
        <w:t>Other topics included:</w:t>
      </w:r>
    </w:p>
    <w:p w:rsidR="00225024" w:rsidRPr="00135025" w:rsidRDefault="00225024" w:rsidP="00872D50">
      <w:pPr>
        <w:pStyle w:val="ListParagraph"/>
        <w:numPr>
          <w:ilvl w:val="0"/>
          <w:numId w:val="1"/>
        </w:numPr>
        <w:autoSpaceDE w:val="0"/>
        <w:autoSpaceDN w:val="0"/>
        <w:adjustRightInd w:val="0"/>
        <w:spacing w:after="0" w:line="240" w:lineRule="auto"/>
        <w:jc w:val="both"/>
        <w:rPr>
          <w:rFonts w:cs="TimesNewRomanPSMT"/>
          <w:sz w:val="20"/>
          <w:szCs w:val="20"/>
        </w:rPr>
      </w:pPr>
      <w:r w:rsidRPr="00135025">
        <w:rPr>
          <w:rFonts w:cs="TimesNewRomanPSMT"/>
          <w:sz w:val="20"/>
          <w:szCs w:val="20"/>
        </w:rPr>
        <w:t>Lamp PCR</w:t>
      </w:r>
      <w:r w:rsidR="0045003E" w:rsidRPr="00135025">
        <w:rPr>
          <w:rFonts w:cs="TimesNewRomanPSMT"/>
          <w:sz w:val="20"/>
          <w:szCs w:val="20"/>
        </w:rPr>
        <w:t xml:space="preserve"> for in field molecular diagnostics</w:t>
      </w:r>
    </w:p>
    <w:p w:rsidR="00225024" w:rsidRPr="00135025" w:rsidRDefault="00225024" w:rsidP="00872D50">
      <w:pPr>
        <w:pStyle w:val="ListParagraph"/>
        <w:numPr>
          <w:ilvl w:val="0"/>
          <w:numId w:val="1"/>
        </w:numPr>
        <w:autoSpaceDE w:val="0"/>
        <w:autoSpaceDN w:val="0"/>
        <w:adjustRightInd w:val="0"/>
        <w:spacing w:after="0" w:line="240" w:lineRule="auto"/>
        <w:jc w:val="both"/>
        <w:rPr>
          <w:rFonts w:cs="TimesNewRomanPSMT"/>
          <w:sz w:val="20"/>
          <w:szCs w:val="20"/>
        </w:rPr>
      </w:pPr>
      <w:r w:rsidRPr="00135025">
        <w:rPr>
          <w:rFonts w:cs="TimesNewRomanPSMT"/>
          <w:sz w:val="20"/>
          <w:szCs w:val="20"/>
        </w:rPr>
        <w:t>Variety diversity</w:t>
      </w:r>
      <w:r w:rsidR="0045003E" w:rsidRPr="00135025">
        <w:rPr>
          <w:rFonts w:cs="TimesNewRomanPSMT"/>
          <w:sz w:val="20"/>
          <w:szCs w:val="20"/>
        </w:rPr>
        <w:t xml:space="preserve"> of cultivated potato varieties, landrace/native varieties and wild relatives. </w:t>
      </w:r>
    </w:p>
    <w:p w:rsidR="007B2ED5" w:rsidRPr="00135025" w:rsidRDefault="007B2ED5" w:rsidP="00872D50">
      <w:pPr>
        <w:pStyle w:val="ListParagraph"/>
        <w:numPr>
          <w:ilvl w:val="0"/>
          <w:numId w:val="1"/>
        </w:num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Novel commercial uses for potatoes </w:t>
      </w:r>
    </w:p>
    <w:p w:rsidR="007B2ED5" w:rsidRPr="00135025" w:rsidRDefault="007B2ED5" w:rsidP="00872D50">
      <w:pPr>
        <w:pStyle w:val="ListParagraph"/>
        <w:numPr>
          <w:ilvl w:val="0"/>
          <w:numId w:val="1"/>
        </w:numPr>
        <w:autoSpaceDE w:val="0"/>
        <w:autoSpaceDN w:val="0"/>
        <w:adjustRightInd w:val="0"/>
        <w:spacing w:after="0" w:line="240" w:lineRule="auto"/>
        <w:jc w:val="both"/>
        <w:rPr>
          <w:rFonts w:cs="TimesNewRomanPSMT"/>
          <w:sz w:val="20"/>
          <w:szCs w:val="20"/>
        </w:rPr>
      </w:pPr>
      <w:r w:rsidRPr="00135025">
        <w:rPr>
          <w:rFonts w:cs="TimesNewRomanPSMT"/>
          <w:sz w:val="20"/>
          <w:szCs w:val="20"/>
        </w:rPr>
        <w:t>Reduced value chains for value added products to benefit the small farmer.</w:t>
      </w:r>
    </w:p>
    <w:p w:rsidR="007B2ED5" w:rsidRPr="00135025" w:rsidRDefault="007B2ED5" w:rsidP="00872D50">
      <w:pPr>
        <w:autoSpaceDE w:val="0"/>
        <w:autoSpaceDN w:val="0"/>
        <w:adjustRightInd w:val="0"/>
        <w:spacing w:after="0" w:line="240" w:lineRule="auto"/>
        <w:jc w:val="both"/>
        <w:rPr>
          <w:rFonts w:cs="TimesNewRomanPSMT"/>
          <w:sz w:val="20"/>
          <w:szCs w:val="20"/>
        </w:rPr>
      </w:pPr>
    </w:p>
    <w:p w:rsidR="00225024"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11. </w:t>
      </w:r>
      <w:r w:rsidR="005229A9">
        <w:rPr>
          <w:rFonts w:cs="TimesNewRomanPSMT"/>
          <w:sz w:val="20"/>
          <w:szCs w:val="20"/>
        </w:rPr>
        <w:tab/>
        <w:t xml:space="preserve">The rapporteurs </w:t>
      </w:r>
      <w:r w:rsidR="00060BA1" w:rsidRPr="00135025">
        <w:rPr>
          <w:rFonts w:cs="TimesNewRomanPSMT"/>
          <w:sz w:val="20"/>
          <w:szCs w:val="20"/>
        </w:rPr>
        <w:t>had the opportunity to discuss seed potato matters with membe</w:t>
      </w:r>
      <w:r w:rsidR="003F7644" w:rsidRPr="00135025">
        <w:rPr>
          <w:rFonts w:cs="TimesNewRomanPSMT"/>
          <w:sz w:val="20"/>
          <w:szCs w:val="20"/>
        </w:rPr>
        <w:t>rs of the CIP Board and Directors</w:t>
      </w:r>
      <w:r w:rsidR="005229A9">
        <w:rPr>
          <w:rFonts w:cs="TimesNewRomanPSMT"/>
          <w:sz w:val="20"/>
          <w:szCs w:val="20"/>
        </w:rPr>
        <w:t>. T</w:t>
      </w:r>
      <w:r w:rsidR="00060BA1" w:rsidRPr="00135025">
        <w:rPr>
          <w:rFonts w:cs="TimesNewRomanPSMT"/>
          <w:sz w:val="20"/>
          <w:szCs w:val="20"/>
        </w:rPr>
        <w:t xml:space="preserve">here was a lively discussion, </w:t>
      </w:r>
      <w:r w:rsidR="00060BA1" w:rsidRPr="00135025">
        <w:rPr>
          <w:rFonts w:cs="TimesNewRomanPSMT"/>
          <w:i/>
          <w:sz w:val="20"/>
          <w:szCs w:val="20"/>
        </w:rPr>
        <w:t>inter alia</w:t>
      </w:r>
      <w:r w:rsidR="00060BA1" w:rsidRPr="00135025">
        <w:rPr>
          <w:rFonts w:cs="TimesNewRomanPSMT"/>
          <w:sz w:val="20"/>
          <w:szCs w:val="20"/>
        </w:rPr>
        <w:t xml:space="preserve">, on the subject of true seed potatoes and the business model, described by Bejo seeds in the UNECE Netherlands meeting, for deploying this novel propagation method commercially.  </w:t>
      </w:r>
      <w:r w:rsidR="00C32B23" w:rsidRPr="00135025">
        <w:rPr>
          <w:rFonts w:cs="TimesNewRomanPSMT"/>
          <w:sz w:val="20"/>
          <w:szCs w:val="20"/>
        </w:rPr>
        <w:t>Other topics of discussion were the use of Elisa and PCR-test</w:t>
      </w:r>
      <w:r w:rsidR="00D97B6B" w:rsidRPr="00135025">
        <w:rPr>
          <w:rFonts w:cs="TimesNewRomanPSMT"/>
          <w:sz w:val="20"/>
          <w:szCs w:val="20"/>
        </w:rPr>
        <w:t>s</w:t>
      </w:r>
      <w:r w:rsidR="00C32B23" w:rsidRPr="00135025">
        <w:rPr>
          <w:rFonts w:cs="TimesNewRomanPSMT"/>
          <w:sz w:val="20"/>
          <w:szCs w:val="20"/>
        </w:rPr>
        <w:t xml:space="preserve"> for the determination of viruses and the way of certification of seed potatoes in Peru where seed potatoes, intended for export are certified by private certifying agencies and seed potatoes, intended for local use are certified by official certifying agencies. </w:t>
      </w:r>
      <w:r w:rsidR="006602C4" w:rsidRPr="00135025">
        <w:rPr>
          <w:rFonts w:cs="TimesNewRomanPSMT"/>
          <w:sz w:val="20"/>
          <w:szCs w:val="20"/>
        </w:rPr>
        <w:t>CIP board members also expressed a distinct interest in education on the nutritional benefits of potatoes.</w:t>
      </w:r>
    </w:p>
    <w:p w:rsidR="002F0E3D" w:rsidRPr="00135025" w:rsidRDefault="002F0E3D" w:rsidP="00872D50">
      <w:pPr>
        <w:autoSpaceDE w:val="0"/>
        <w:autoSpaceDN w:val="0"/>
        <w:adjustRightInd w:val="0"/>
        <w:spacing w:after="0" w:line="240" w:lineRule="auto"/>
        <w:jc w:val="both"/>
        <w:rPr>
          <w:rFonts w:cs="TimesNewRomanPSMT"/>
          <w:sz w:val="20"/>
          <w:szCs w:val="20"/>
        </w:rPr>
      </w:pPr>
    </w:p>
    <w:p w:rsidR="00225024" w:rsidRPr="00135025" w:rsidRDefault="00D45F9A" w:rsidP="00872D50">
      <w:pPr>
        <w:autoSpaceDE w:val="0"/>
        <w:autoSpaceDN w:val="0"/>
        <w:adjustRightInd w:val="0"/>
        <w:spacing w:after="0" w:line="240" w:lineRule="auto"/>
        <w:jc w:val="both"/>
        <w:rPr>
          <w:rFonts w:cs="TimesNewRomanPS-BoldMT"/>
          <w:b/>
          <w:bCs/>
          <w:sz w:val="28"/>
          <w:szCs w:val="20"/>
        </w:rPr>
      </w:pPr>
      <w:r>
        <w:rPr>
          <w:rFonts w:cs="TimesNewRomanPS-BoldMT"/>
          <w:b/>
          <w:bCs/>
          <w:sz w:val="28"/>
          <w:szCs w:val="20"/>
        </w:rPr>
        <w:t>IV.</w:t>
      </w:r>
      <w:r>
        <w:rPr>
          <w:rFonts w:cs="TimesNewRomanPS-BoldMT"/>
          <w:b/>
          <w:bCs/>
          <w:sz w:val="28"/>
          <w:szCs w:val="20"/>
        </w:rPr>
        <w:tab/>
      </w:r>
      <w:r w:rsidR="00225024" w:rsidRPr="00135025">
        <w:rPr>
          <w:rFonts w:cs="TimesNewRomanPS-BoldMT"/>
          <w:b/>
          <w:bCs/>
          <w:sz w:val="28"/>
          <w:szCs w:val="20"/>
        </w:rPr>
        <w:t>World Potato Congress</w:t>
      </w:r>
    </w:p>
    <w:p w:rsidR="00225024" w:rsidRPr="00135025" w:rsidRDefault="00225024" w:rsidP="00872D50">
      <w:pPr>
        <w:autoSpaceDE w:val="0"/>
        <w:autoSpaceDN w:val="0"/>
        <w:adjustRightInd w:val="0"/>
        <w:spacing w:after="0" w:line="240" w:lineRule="auto"/>
        <w:jc w:val="both"/>
        <w:rPr>
          <w:rFonts w:cs="TimesNewRomanPSMT"/>
          <w:sz w:val="20"/>
          <w:szCs w:val="20"/>
        </w:rPr>
      </w:pPr>
    </w:p>
    <w:p w:rsidR="0019404E"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12. </w:t>
      </w:r>
      <w:r w:rsidR="002F0E3D">
        <w:rPr>
          <w:rFonts w:cs="TimesNewRomanPSMT"/>
          <w:sz w:val="20"/>
          <w:szCs w:val="20"/>
        </w:rPr>
        <w:tab/>
      </w:r>
      <w:r w:rsidR="0019404E" w:rsidRPr="00135025">
        <w:rPr>
          <w:rFonts w:cs="TimesNewRomanPSMT"/>
          <w:sz w:val="20"/>
          <w:szCs w:val="20"/>
        </w:rPr>
        <w:t xml:space="preserve">Thanks to </w:t>
      </w:r>
      <w:r w:rsidR="002F0E3D">
        <w:rPr>
          <w:rFonts w:cs="TimesNewRomanPSMT"/>
          <w:sz w:val="20"/>
          <w:szCs w:val="20"/>
        </w:rPr>
        <w:t>“</w:t>
      </w:r>
      <w:r w:rsidR="006602C4" w:rsidRPr="00135025">
        <w:rPr>
          <w:rFonts w:cs="TimesNewRomanPSMT"/>
          <w:sz w:val="20"/>
          <w:szCs w:val="20"/>
        </w:rPr>
        <w:t>P</w:t>
      </w:r>
      <w:r w:rsidR="0019404E" w:rsidRPr="00135025">
        <w:rPr>
          <w:rFonts w:cs="TimesNewRomanPSMT"/>
          <w:sz w:val="20"/>
          <w:szCs w:val="20"/>
        </w:rPr>
        <w:t xml:space="preserve">otatoes </w:t>
      </w:r>
      <w:r w:rsidR="002F0E3D">
        <w:rPr>
          <w:rFonts w:cs="TimesNewRomanPSMT"/>
          <w:sz w:val="20"/>
          <w:szCs w:val="20"/>
        </w:rPr>
        <w:t>USA” (</w:t>
      </w:r>
      <w:r w:rsidR="0019404E" w:rsidRPr="00135025">
        <w:rPr>
          <w:rFonts w:cs="TimesNewRomanPSMT"/>
          <w:sz w:val="20"/>
          <w:szCs w:val="20"/>
        </w:rPr>
        <w:t xml:space="preserve">particularly </w:t>
      </w:r>
      <w:r w:rsidR="002F0E3D">
        <w:rPr>
          <w:rFonts w:cs="TimesNewRomanPSMT"/>
          <w:sz w:val="20"/>
          <w:szCs w:val="20"/>
        </w:rPr>
        <w:t xml:space="preserve">Mr. </w:t>
      </w:r>
      <w:r w:rsidR="0019404E" w:rsidRPr="00135025">
        <w:rPr>
          <w:rFonts w:cs="TimesNewRomanPSMT"/>
          <w:sz w:val="20"/>
          <w:szCs w:val="20"/>
        </w:rPr>
        <w:t>Saul Mercado</w:t>
      </w:r>
      <w:r w:rsidR="002F0E3D">
        <w:rPr>
          <w:rFonts w:cs="TimesNewRomanPSMT"/>
          <w:sz w:val="20"/>
          <w:szCs w:val="20"/>
        </w:rPr>
        <w:t>) and the UNECE secretariat</w:t>
      </w:r>
      <w:r w:rsidR="0019404E" w:rsidRPr="00135025">
        <w:rPr>
          <w:rFonts w:cs="TimesNewRomanPSMT"/>
          <w:sz w:val="20"/>
          <w:szCs w:val="20"/>
        </w:rPr>
        <w:t xml:space="preserve">, the UNECE </w:t>
      </w:r>
      <w:r w:rsidR="002F0E3D">
        <w:rPr>
          <w:rFonts w:cs="TimesNewRomanPSMT"/>
          <w:sz w:val="20"/>
          <w:szCs w:val="20"/>
        </w:rPr>
        <w:t xml:space="preserve">rapporteurs </w:t>
      </w:r>
      <w:r w:rsidR="0019404E" w:rsidRPr="00135025">
        <w:rPr>
          <w:rFonts w:cs="TimesNewRomanPSMT"/>
          <w:sz w:val="20"/>
          <w:szCs w:val="20"/>
        </w:rPr>
        <w:t>wer</w:t>
      </w:r>
      <w:r w:rsidR="002F0E3D">
        <w:rPr>
          <w:rFonts w:cs="TimesNewRomanPSMT"/>
          <w:sz w:val="20"/>
          <w:szCs w:val="20"/>
        </w:rPr>
        <w:t>e able to distribute the UNECE G</w:t>
      </w:r>
      <w:r w:rsidR="0019404E" w:rsidRPr="00135025">
        <w:rPr>
          <w:rFonts w:cs="TimesNewRomanPSMT"/>
          <w:sz w:val="20"/>
          <w:szCs w:val="20"/>
        </w:rPr>
        <w:t xml:space="preserve">uide to Pests and Diseases in Spanish to delegates of the congress on USB memory drives. The </w:t>
      </w:r>
      <w:r w:rsidR="002F0E3D">
        <w:rPr>
          <w:rFonts w:cs="TimesNewRomanPSMT"/>
          <w:sz w:val="20"/>
          <w:szCs w:val="20"/>
        </w:rPr>
        <w:t xml:space="preserve">rapporteurs </w:t>
      </w:r>
      <w:r w:rsidR="0019404E" w:rsidRPr="00135025">
        <w:rPr>
          <w:rFonts w:cs="TimesNewRomanPSMT"/>
          <w:sz w:val="20"/>
          <w:szCs w:val="20"/>
        </w:rPr>
        <w:t>also distribute</w:t>
      </w:r>
      <w:r w:rsidR="006602C4" w:rsidRPr="00135025">
        <w:rPr>
          <w:rFonts w:cs="TimesNewRomanPSMT"/>
          <w:sz w:val="20"/>
          <w:szCs w:val="20"/>
        </w:rPr>
        <w:t>d</w:t>
      </w:r>
      <w:r w:rsidR="0019404E" w:rsidRPr="00135025">
        <w:rPr>
          <w:rFonts w:cs="TimesNewRomanPSMT"/>
          <w:sz w:val="20"/>
          <w:szCs w:val="20"/>
        </w:rPr>
        <w:t xml:space="preserve"> copies of the </w:t>
      </w:r>
      <w:r w:rsidR="002F0E3D">
        <w:rPr>
          <w:rFonts w:cs="TimesNewRomanPSMT"/>
          <w:sz w:val="20"/>
          <w:szCs w:val="20"/>
        </w:rPr>
        <w:t xml:space="preserve">UNECE </w:t>
      </w:r>
      <w:r w:rsidR="0019404E" w:rsidRPr="00135025">
        <w:rPr>
          <w:rFonts w:cs="TimesNewRomanPSMT"/>
          <w:sz w:val="20"/>
          <w:szCs w:val="20"/>
        </w:rPr>
        <w:t xml:space="preserve">promotional leaflet and a leaflet size copy of the </w:t>
      </w:r>
      <w:r w:rsidR="002F0E3D">
        <w:rPr>
          <w:rFonts w:cs="TimesNewRomanPSMT"/>
          <w:sz w:val="20"/>
          <w:szCs w:val="20"/>
        </w:rPr>
        <w:t>UNECE Specialized Section’s Sustainable Development G</w:t>
      </w:r>
      <w:r w:rsidR="0019404E" w:rsidRPr="00135025">
        <w:rPr>
          <w:rFonts w:cs="TimesNewRomanPSMT"/>
          <w:sz w:val="20"/>
          <w:szCs w:val="20"/>
        </w:rPr>
        <w:t>oals poster which was displayed during the first day of the congress in English and Spanish (</w:t>
      </w:r>
      <w:r w:rsidR="00A82B6C">
        <w:rPr>
          <w:rFonts w:cs="TimesNewRomanPSMT"/>
          <w:sz w:val="20"/>
          <w:szCs w:val="20"/>
        </w:rPr>
        <w:t xml:space="preserve">thanks to </w:t>
      </w:r>
      <w:r w:rsidR="002F0E3D">
        <w:rPr>
          <w:rFonts w:cs="TimesNewRomanPSMT"/>
          <w:sz w:val="20"/>
          <w:szCs w:val="20"/>
        </w:rPr>
        <w:t xml:space="preserve">the UNECE secretariat and Ms. </w:t>
      </w:r>
      <w:r w:rsidR="00A82B6C">
        <w:rPr>
          <w:rFonts w:cs="TimesNewRomanPSMT"/>
          <w:sz w:val="20"/>
          <w:szCs w:val="20"/>
        </w:rPr>
        <w:t xml:space="preserve">Sylvia Breslin, SASA). </w:t>
      </w:r>
      <w:r w:rsidR="002F0E3D">
        <w:rPr>
          <w:rFonts w:cs="TimesNewRomanPSMT"/>
          <w:sz w:val="20"/>
          <w:szCs w:val="20"/>
        </w:rPr>
        <w:t>“</w:t>
      </w:r>
      <w:bookmarkStart w:id="1" w:name="_Hlk519585156"/>
      <w:r w:rsidR="00A82B6C" w:rsidRPr="00A82B6C">
        <w:rPr>
          <w:rFonts w:cs="TimesNewRomanPSMT"/>
          <w:sz w:val="20"/>
          <w:szCs w:val="20"/>
        </w:rPr>
        <w:t>Potatoes USA</w:t>
      </w:r>
      <w:r w:rsidR="002F0E3D">
        <w:rPr>
          <w:rFonts w:cs="TimesNewRomanPSMT"/>
          <w:sz w:val="20"/>
          <w:szCs w:val="20"/>
        </w:rPr>
        <w:t>”</w:t>
      </w:r>
      <w:r w:rsidR="00A82B6C" w:rsidRPr="00A82B6C">
        <w:rPr>
          <w:rFonts w:cs="TimesNewRomanPSMT"/>
          <w:sz w:val="20"/>
          <w:szCs w:val="20"/>
        </w:rPr>
        <w:t xml:space="preserve"> </w:t>
      </w:r>
      <w:r w:rsidR="002F0E3D">
        <w:rPr>
          <w:rFonts w:cs="TimesNewRomanPSMT"/>
          <w:sz w:val="20"/>
          <w:szCs w:val="20"/>
        </w:rPr>
        <w:t xml:space="preserve">informed the Rapporteurs </w:t>
      </w:r>
      <w:r w:rsidR="00A82B6C" w:rsidRPr="00A82B6C">
        <w:rPr>
          <w:rFonts w:cs="TimesNewRomanPSMT"/>
          <w:sz w:val="20"/>
          <w:szCs w:val="20"/>
        </w:rPr>
        <w:t xml:space="preserve">that the </w:t>
      </w:r>
      <w:r w:rsidR="002F0E3D">
        <w:rPr>
          <w:rFonts w:cs="TimesNewRomanPSMT"/>
          <w:sz w:val="20"/>
          <w:szCs w:val="20"/>
        </w:rPr>
        <w:t xml:space="preserve">UNECE </w:t>
      </w:r>
      <w:r w:rsidR="00A82B6C" w:rsidRPr="00A82B6C">
        <w:rPr>
          <w:rFonts w:cs="TimesNewRomanPSMT"/>
          <w:sz w:val="20"/>
          <w:szCs w:val="20"/>
        </w:rPr>
        <w:t xml:space="preserve">Standard was used to facilitate an export from the US to Panama.  Panama </w:t>
      </w:r>
      <w:r w:rsidR="00A82B6C">
        <w:rPr>
          <w:rFonts w:cs="TimesNewRomanPSMT"/>
          <w:sz w:val="20"/>
          <w:szCs w:val="20"/>
        </w:rPr>
        <w:t xml:space="preserve">and the USA were </w:t>
      </w:r>
      <w:r w:rsidR="0025621F">
        <w:rPr>
          <w:rFonts w:cs="TimesNewRomanPSMT"/>
          <w:sz w:val="20"/>
          <w:szCs w:val="20"/>
        </w:rPr>
        <w:t xml:space="preserve">only </w:t>
      </w:r>
      <w:r w:rsidR="00A82B6C">
        <w:rPr>
          <w:rFonts w:cs="TimesNewRomanPSMT"/>
          <w:sz w:val="20"/>
          <w:szCs w:val="20"/>
        </w:rPr>
        <w:t>able to come to an agreement regarding</w:t>
      </w:r>
      <w:r w:rsidR="0025621F">
        <w:rPr>
          <w:rFonts w:cs="TimesNewRomanPSMT"/>
          <w:sz w:val="20"/>
          <w:szCs w:val="20"/>
        </w:rPr>
        <w:t xml:space="preserve"> surface soil, </w:t>
      </w:r>
      <w:r w:rsidR="00A82B6C" w:rsidRPr="00A82B6C">
        <w:rPr>
          <w:rFonts w:cs="TimesNewRomanPSMT"/>
          <w:sz w:val="20"/>
          <w:szCs w:val="20"/>
        </w:rPr>
        <w:t xml:space="preserve">upon referral to the UNECE standard of 2% soil </w:t>
      </w:r>
      <w:r w:rsidR="00A82B6C">
        <w:rPr>
          <w:rFonts w:cs="TimesNewRomanPSMT"/>
          <w:sz w:val="20"/>
          <w:szCs w:val="20"/>
        </w:rPr>
        <w:t>tolerance. This made it possible for both parties to agree that the</w:t>
      </w:r>
      <w:r w:rsidR="00A82B6C" w:rsidRPr="00A82B6C">
        <w:rPr>
          <w:rFonts w:cs="TimesNewRomanPSMT"/>
          <w:sz w:val="20"/>
          <w:szCs w:val="20"/>
        </w:rPr>
        <w:t xml:space="preserve"> shipment </w:t>
      </w:r>
      <w:r w:rsidR="00A82B6C">
        <w:rPr>
          <w:rFonts w:cs="TimesNewRomanPSMT"/>
          <w:sz w:val="20"/>
          <w:szCs w:val="20"/>
        </w:rPr>
        <w:t>could proceed</w:t>
      </w:r>
      <w:r w:rsidR="00A82B6C" w:rsidRPr="00A82B6C">
        <w:rPr>
          <w:rFonts w:cs="TimesNewRomanPSMT"/>
          <w:sz w:val="20"/>
          <w:szCs w:val="20"/>
        </w:rPr>
        <w:t xml:space="preserve"> in light of their view that the UNECE Standard was an acceptable standard for international trade.</w:t>
      </w:r>
    </w:p>
    <w:bookmarkEnd w:id="1"/>
    <w:p w:rsidR="0019404E" w:rsidRPr="00135025" w:rsidRDefault="0019404E" w:rsidP="00872D50">
      <w:pPr>
        <w:autoSpaceDE w:val="0"/>
        <w:autoSpaceDN w:val="0"/>
        <w:adjustRightInd w:val="0"/>
        <w:spacing w:after="0" w:line="240" w:lineRule="auto"/>
        <w:jc w:val="both"/>
        <w:rPr>
          <w:rFonts w:cs="TimesNewRomanPSMT"/>
          <w:sz w:val="20"/>
          <w:szCs w:val="20"/>
        </w:rPr>
      </w:pPr>
    </w:p>
    <w:p w:rsidR="002264E8"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13. </w:t>
      </w:r>
      <w:r w:rsidR="0025621F">
        <w:rPr>
          <w:rFonts w:cs="TimesNewRomanPSMT"/>
          <w:sz w:val="20"/>
          <w:szCs w:val="20"/>
        </w:rPr>
        <w:tab/>
      </w:r>
      <w:r w:rsidR="0019404E" w:rsidRPr="00135025">
        <w:rPr>
          <w:rFonts w:cs="TimesNewRomanPSMT"/>
          <w:sz w:val="20"/>
          <w:szCs w:val="20"/>
        </w:rPr>
        <w:t>The congress had a foc</w:t>
      </w:r>
      <w:r w:rsidR="0025621F">
        <w:rPr>
          <w:rFonts w:cs="TimesNewRomanPSMT"/>
          <w:sz w:val="20"/>
          <w:szCs w:val="20"/>
        </w:rPr>
        <w:t>us on s</w:t>
      </w:r>
      <w:r w:rsidR="009450D2" w:rsidRPr="00135025">
        <w:rPr>
          <w:rFonts w:cs="TimesNewRomanPSMT"/>
          <w:sz w:val="20"/>
          <w:szCs w:val="20"/>
        </w:rPr>
        <w:t>ustainability and small f</w:t>
      </w:r>
      <w:r w:rsidR="0019404E" w:rsidRPr="00135025">
        <w:rPr>
          <w:rFonts w:cs="TimesNewRomanPSMT"/>
          <w:sz w:val="20"/>
          <w:szCs w:val="20"/>
        </w:rPr>
        <w:t xml:space="preserve">armers and </w:t>
      </w:r>
      <w:r w:rsidR="0025621F">
        <w:rPr>
          <w:rFonts w:cs="TimesNewRomanPSMT"/>
          <w:sz w:val="20"/>
          <w:szCs w:val="20"/>
        </w:rPr>
        <w:t>highlighting b</w:t>
      </w:r>
      <w:r w:rsidR="0019404E" w:rsidRPr="00135025">
        <w:rPr>
          <w:rFonts w:cs="TimesNewRomanPSMT"/>
          <w:sz w:val="20"/>
          <w:szCs w:val="20"/>
        </w:rPr>
        <w:t>iodivers</w:t>
      </w:r>
      <w:r w:rsidR="0025621F">
        <w:rPr>
          <w:rFonts w:cs="TimesNewRomanPSMT"/>
          <w:sz w:val="20"/>
          <w:szCs w:val="20"/>
        </w:rPr>
        <w:t>ity, food s</w:t>
      </w:r>
      <w:r w:rsidR="009450D2" w:rsidRPr="00135025">
        <w:rPr>
          <w:rFonts w:cs="TimesNewRomanPSMT"/>
          <w:sz w:val="20"/>
          <w:szCs w:val="20"/>
        </w:rPr>
        <w:t xml:space="preserve">ecurity and </w:t>
      </w:r>
      <w:r w:rsidR="0025621F">
        <w:rPr>
          <w:rFonts w:cs="TimesNewRomanPSMT"/>
          <w:sz w:val="20"/>
          <w:szCs w:val="20"/>
        </w:rPr>
        <w:t>b</w:t>
      </w:r>
      <w:r w:rsidR="009450D2" w:rsidRPr="00135025">
        <w:rPr>
          <w:rFonts w:cs="TimesNewRomanPSMT"/>
          <w:sz w:val="20"/>
          <w:szCs w:val="20"/>
        </w:rPr>
        <w:t xml:space="preserve">usiness. </w:t>
      </w:r>
      <w:r w:rsidR="0025621F">
        <w:rPr>
          <w:rFonts w:cs="TimesNewRomanPSMT"/>
          <w:sz w:val="20"/>
          <w:szCs w:val="20"/>
        </w:rPr>
        <w:t xml:space="preserve">Mr. </w:t>
      </w:r>
      <w:r w:rsidR="009450D2" w:rsidRPr="00135025">
        <w:rPr>
          <w:rFonts w:cs="TimesNewRomanPSMT"/>
          <w:sz w:val="20"/>
          <w:szCs w:val="20"/>
        </w:rPr>
        <w:t>David Nowell</w:t>
      </w:r>
      <w:r w:rsidR="0025621F">
        <w:rPr>
          <w:rFonts w:cs="TimesNewRomanPSMT"/>
          <w:sz w:val="20"/>
          <w:szCs w:val="20"/>
        </w:rPr>
        <w:t xml:space="preserve"> (</w:t>
      </w:r>
      <w:r w:rsidR="006602C4" w:rsidRPr="00135025">
        <w:rPr>
          <w:rFonts w:cs="TimesNewRomanPSMT"/>
          <w:sz w:val="20"/>
          <w:szCs w:val="20"/>
        </w:rPr>
        <w:t>FAO</w:t>
      </w:r>
      <w:r w:rsidR="0025621F">
        <w:rPr>
          <w:rFonts w:cs="TimesNewRomanPSMT"/>
          <w:sz w:val="20"/>
          <w:szCs w:val="20"/>
        </w:rPr>
        <w:t>)</w:t>
      </w:r>
      <w:r w:rsidR="006602C4" w:rsidRPr="00135025">
        <w:rPr>
          <w:rFonts w:cs="TimesNewRomanPSMT"/>
          <w:sz w:val="20"/>
          <w:szCs w:val="20"/>
        </w:rPr>
        <w:t xml:space="preserve"> </w:t>
      </w:r>
      <w:r w:rsidR="0025621F">
        <w:rPr>
          <w:rFonts w:cs="TimesNewRomanPSMT"/>
          <w:sz w:val="20"/>
          <w:szCs w:val="20"/>
        </w:rPr>
        <w:t xml:space="preserve">opened </w:t>
      </w:r>
      <w:r w:rsidR="009450D2" w:rsidRPr="00135025">
        <w:rPr>
          <w:rFonts w:cs="TimesNewRomanPSMT"/>
          <w:sz w:val="20"/>
          <w:szCs w:val="20"/>
        </w:rPr>
        <w:t>the Conference with his keynote plenary presentation</w:t>
      </w:r>
      <w:r w:rsidR="0025621F">
        <w:rPr>
          <w:rFonts w:cs="TimesNewRomanPSMT"/>
          <w:sz w:val="20"/>
          <w:szCs w:val="20"/>
        </w:rPr>
        <w:t xml:space="preserve"> stressing the</w:t>
      </w:r>
      <w:r w:rsidR="009450D2" w:rsidRPr="00135025">
        <w:rPr>
          <w:rFonts w:cs="TimesNewRomanPSMT"/>
          <w:sz w:val="20"/>
          <w:szCs w:val="20"/>
        </w:rPr>
        <w:t xml:space="preserve"> need for sustainable intensification </w:t>
      </w:r>
      <w:r w:rsidR="0025621F">
        <w:rPr>
          <w:rFonts w:cs="TimesNewRomanPSMT"/>
          <w:sz w:val="20"/>
          <w:szCs w:val="20"/>
        </w:rPr>
        <w:t xml:space="preserve">and </w:t>
      </w:r>
      <w:r w:rsidR="009450D2" w:rsidRPr="00135025">
        <w:rPr>
          <w:rFonts w:cs="TimesNewRomanPSMT"/>
          <w:sz w:val="20"/>
          <w:szCs w:val="20"/>
        </w:rPr>
        <w:t>stat</w:t>
      </w:r>
      <w:r w:rsidR="0025621F">
        <w:rPr>
          <w:rFonts w:cs="TimesNewRomanPSMT"/>
          <w:sz w:val="20"/>
          <w:szCs w:val="20"/>
        </w:rPr>
        <w:t xml:space="preserve">ing </w:t>
      </w:r>
      <w:r w:rsidR="009450D2" w:rsidRPr="00135025">
        <w:rPr>
          <w:rFonts w:cs="TimesNewRomanPSMT"/>
          <w:sz w:val="20"/>
          <w:szCs w:val="20"/>
        </w:rPr>
        <w:t xml:space="preserve">that almost everything we have done in the past </w:t>
      </w:r>
      <w:r w:rsidR="0025621F">
        <w:rPr>
          <w:rFonts w:cs="TimesNewRomanPSMT"/>
          <w:sz w:val="20"/>
          <w:szCs w:val="20"/>
        </w:rPr>
        <w:t xml:space="preserve">needed </w:t>
      </w:r>
      <w:r w:rsidR="009450D2" w:rsidRPr="00135025">
        <w:rPr>
          <w:rFonts w:cs="TimesNewRomanPSMT"/>
          <w:sz w:val="20"/>
          <w:szCs w:val="20"/>
        </w:rPr>
        <w:t xml:space="preserve">to change. This </w:t>
      </w:r>
      <w:r w:rsidR="0025621F">
        <w:rPr>
          <w:rFonts w:cs="TimesNewRomanPSMT"/>
          <w:sz w:val="20"/>
          <w:szCs w:val="20"/>
        </w:rPr>
        <w:t xml:space="preserve">was </w:t>
      </w:r>
      <w:r w:rsidR="009450D2" w:rsidRPr="00135025">
        <w:rPr>
          <w:rFonts w:cs="TimesNewRomanPSMT"/>
          <w:sz w:val="20"/>
          <w:szCs w:val="20"/>
        </w:rPr>
        <w:t xml:space="preserve">due to the pressure current production systems are putting on the environment. There </w:t>
      </w:r>
      <w:r w:rsidR="0025621F">
        <w:rPr>
          <w:rFonts w:cs="TimesNewRomanPSMT"/>
          <w:sz w:val="20"/>
          <w:szCs w:val="20"/>
        </w:rPr>
        <w:t xml:space="preserve">was </w:t>
      </w:r>
      <w:r w:rsidR="009450D2" w:rsidRPr="00135025">
        <w:rPr>
          <w:rFonts w:cs="TimesNewRomanPSMT"/>
          <w:sz w:val="20"/>
          <w:szCs w:val="20"/>
        </w:rPr>
        <w:t xml:space="preserve">a need to shift these systems to bring them within sustainable levels of inputs against a backdrop of changing climate and population. </w:t>
      </w:r>
      <w:r w:rsidR="002264E8" w:rsidRPr="00135025">
        <w:rPr>
          <w:rFonts w:cs="TimesNewRomanPSMT"/>
          <w:sz w:val="20"/>
          <w:szCs w:val="20"/>
        </w:rPr>
        <w:t xml:space="preserve">This theme was </w:t>
      </w:r>
      <w:r w:rsidR="00595F27">
        <w:rPr>
          <w:rFonts w:cs="TimesNewRomanPSMT"/>
          <w:sz w:val="20"/>
          <w:szCs w:val="20"/>
        </w:rPr>
        <w:t xml:space="preserve">repeated </w:t>
      </w:r>
      <w:r w:rsidR="002264E8" w:rsidRPr="00135025">
        <w:rPr>
          <w:rFonts w:cs="TimesNewRomanPSMT"/>
          <w:sz w:val="20"/>
          <w:szCs w:val="20"/>
        </w:rPr>
        <w:t xml:space="preserve">in several sessions notably around water and nitrogen use efficiency with several speakers </w:t>
      </w:r>
      <w:r w:rsidR="000E3FEB" w:rsidRPr="00135025">
        <w:rPr>
          <w:rFonts w:cs="TimesNewRomanPSMT"/>
          <w:sz w:val="20"/>
          <w:szCs w:val="20"/>
        </w:rPr>
        <w:t>tackling</w:t>
      </w:r>
      <w:r w:rsidR="002264E8" w:rsidRPr="00135025">
        <w:rPr>
          <w:rFonts w:cs="TimesNewRomanPSMT"/>
          <w:sz w:val="20"/>
          <w:szCs w:val="20"/>
        </w:rPr>
        <w:t xml:space="preserve"> th</w:t>
      </w:r>
      <w:r w:rsidR="0025621F">
        <w:rPr>
          <w:rFonts w:cs="TimesNewRomanPSMT"/>
          <w:sz w:val="20"/>
          <w:szCs w:val="20"/>
        </w:rPr>
        <w:t>e</w:t>
      </w:r>
      <w:r w:rsidR="002264E8" w:rsidRPr="00135025">
        <w:rPr>
          <w:rFonts w:cs="TimesNewRomanPSMT"/>
          <w:sz w:val="20"/>
          <w:szCs w:val="20"/>
        </w:rPr>
        <w:t xml:space="preserve"> topic from different regional production centres</w:t>
      </w:r>
      <w:r w:rsidR="000E3FEB" w:rsidRPr="00135025">
        <w:rPr>
          <w:rFonts w:cs="TimesNewRomanPSMT"/>
          <w:sz w:val="20"/>
          <w:szCs w:val="20"/>
        </w:rPr>
        <w:t>. There was good evidence presented that changes in irrigation systems and nitrogen application timings can dramatically reduce use of both these resources without any yield losses. Tools to assist growers in making application decisions such as remote sensing (from in field IR cameras to satellite sensing) were described by speakers.</w:t>
      </w:r>
      <w:r w:rsidR="0033708B" w:rsidRPr="00135025">
        <w:rPr>
          <w:rFonts w:cs="TimesNewRomanPSMT"/>
          <w:sz w:val="20"/>
          <w:szCs w:val="20"/>
        </w:rPr>
        <w:t xml:space="preserve"> </w:t>
      </w:r>
      <w:r w:rsidR="00030751">
        <w:rPr>
          <w:rFonts w:cs="TimesNewRomanPSMT"/>
          <w:sz w:val="20"/>
          <w:szCs w:val="20"/>
        </w:rPr>
        <w:t xml:space="preserve">Noteworthy is the </w:t>
      </w:r>
      <w:r w:rsidR="0033708B" w:rsidRPr="00135025">
        <w:rPr>
          <w:rFonts w:cs="TimesNewRomanPSMT"/>
          <w:sz w:val="20"/>
          <w:szCs w:val="20"/>
        </w:rPr>
        <w:t>Belgian “Watch it Grow</w:t>
      </w:r>
      <w:r w:rsidR="006E501C" w:rsidRPr="00135025">
        <w:rPr>
          <w:rFonts w:cs="TimesNewRomanPSMT"/>
          <w:sz w:val="20"/>
          <w:szCs w:val="20"/>
        </w:rPr>
        <w:t>”</w:t>
      </w:r>
      <w:r w:rsidR="0033708B" w:rsidRPr="00135025">
        <w:rPr>
          <w:rFonts w:cs="TimesNewRomanPSMT"/>
          <w:sz w:val="20"/>
          <w:szCs w:val="20"/>
        </w:rPr>
        <w:t xml:space="preserve"> remote sensing work done </w:t>
      </w:r>
      <w:r w:rsidR="00030751">
        <w:rPr>
          <w:rFonts w:cs="TimesNewRomanPSMT"/>
          <w:sz w:val="20"/>
          <w:szCs w:val="20"/>
        </w:rPr>
        <w:t>by a company called “</w:t>
      </w:r>
      <w:r w:rsidR="0033708B" w:rsidRPr="00135025">
        <w:rPr>
          <w:rFonts w:cs="TimesNewRomanPSMT"/>
          <w:sz w:val="20"/>
          <w:szCs w:val="20"/>
        </w:rPr>
        <w:t>Vito</w:t>
      </w:r>
      <w:r w:rsidR="00030751">
        <w:rPr>
          <w:rFonts w:cs="TimesNewRomanPSMT"/>
          <w:sz w:val="20"/>
          <w:szCs w:val="20"/>
        </w:rPr>
        <w:t>”</w:t>
      </w:r>
      <w:r w:rsidR="0033708B" w:rsidRPr="00135025">
        <w:rPr>
          <w:rFonts w:cs="TimesNewRomanPSMT"/>
          <w:sz w:val="20"/>
          <w:szCs w:val="20"/>
        </w:rPr>
        <w:t xml:space="preserve"> in Belgium</w:t>
      </w:r>
      <w:r w:rsidR="0097195C" w:rsidRPr="00135025">
        <w:rPr>
          <w:rFonts w:cs="TimesNewRomanPSMT"/>
          <w:sz w:val="20"/>
          <w:szCs w:val="20"/>
        </w:rPr>
        <w:t xml:space="preserve"> but with potential for global coverage,</w:t>
      </w:r>
      <w:r w:rsidR="0033708B" w:rsidRPr="00135025">
        <w:rPr>
          <w:rFonts w:cs="TimesNewRomanPSMT"/>
          <w:sz w:val="20"/>
          <w:szCs w:val="20"/>
        </w:rPr>
        <w:t xml:space="preserve"> using</w:t>
      </w:r>
      <w:r w:rsidR="0097195C" w:rsidRPr="00135025">
        <w:rPr>
          <w:rFonts w:cs="TimesNewRomanPSMT"/>
          <w:sz w:val="20"/>
          <w:szCs w:val="20"/>
        </w:rPr>
        <w:t xml:space="preserve"> a combination of Sentinel 1 &amp;</w:t>
      </w:r>
      <w:r w:rsidR="0033708B" w:rsidRPr="00135025">
        <w:rPr>
          <w:rFonts w:cs="TimesNewRomanPSMT"/>
          <w:sz w:val="20"/>
          <w:szCs w:val="20"/>
        </w:rPr>
        <w:t xml:space="preserve"> 2</w:t>
      </w:r>
      <w:r w:rsidR="0097195C" w:rsidRPr="00135025">
        <w:rPr>
          <w:rFonts w:cs="TimesNewRomanPSMT"/>
          <w:sz w:val="20"/>
          <w:szCs w:val="20"/>
        </w:rPr>
        <w:t xml:space="preserve"> (visual and infrared satellites)</w:t>
      </w:r>
      <w:r w:rsidR="0033708B" w:rsidRPr="00135025">
        <w:rPr>
          <w:rFonts w:cs="TimesNewRomanPSMT"/>
          <w:sz w:val="20"/>
          <w:szCs w:val="20"/>
        </w:rPr>
        <w:t xml:space="preserve">, drone based, and farmer submitted data. </w:t>
      </w:r>
      <w:r w:rsidR="00030751">
        <w:rPr>
          <w:rFonts w:cs="TimesNewRomanPSMT"/>
          <w:sz w:val="20"/>
          <w:szCs w:val="20"/>
        </w:rPr>
        <w:t xml:space="preserve">This company is </w:t>
      </w:r>
      <w:r w:rsidR="0097195C" w:rsidRPr="00135025">
        <w:rPr>
          <w:rFonts w:cs="TimesNewRomanPSMT"/>
          <w:sz w:val="20"/>
          <w:szCs w:val="20"/>
        </w:rPr>
        <w:t>looking for partners to develop real wor</w:t>
      </w:r>
      <w:r w:rsidR="00030751">
        <w:rPr>
          <w:rFonts w:cs="TimesNewRomanPSMT"/>
          <w:sz w:val="20"/>
          <w:szCs w:val="20"/>
        </w:rPr>
        <w:t>l</w:t>
      </w:r>
      <w:r w:rsidR="0097195C" w:rsidRPr="00135025">
        <w:rPr>
          <w:rFonts w:cs="TimesNewRomanPSMT"/>
          <w:sz w:val="20"/>
          <w:szCs w:val="20"/>
        </w:rPr>
        <w:t>d applications for this technology and to take its application to scale.</w:t>
      </w:r>
      <w:r w:rsidR="000E3FEB" w:rsidRPr="00135025">
        <w:rPr>
          <w:rFonts w:cs="TimesNewRomanPSMT"/>
          <w:sz w:val="20"/>
          <w:szCs w:val="20"/>
        </w:rPr>
        <w:t xml:space="preserve">  </w:t>
      </w:r>
      <w:r w:rsidR="002264E8" w:rsidRPr="00135025">
        <w:rPr>
          <w:rFonts w:cs="TimesNewRomanPSMT"/>
          <w:sz w:val="20"/>
          <w:szCs w:val="20"/>
        </w:rPr>
        <w:t xml:space="preserve"> </w:t>
      </w:r>
    </w:p>
    <w:p w:rsidR="002264E8" w:rsidRPr="00135025" w:rsidRDefault="002264E8" w:rsidP="00872D50">
      <w:pPr>
        <w:autoSpaceDE w:val="0"/>
        <w:autoSpaceDN w:val="0"/>
        <w:adjustRightInd w:val="0"/>
        <w:spacing w:after="0" w:line="240" w:lineRule="auto"/>
        <w:jc w:val="both"/>
        <w:rPr>
          <w:rFonts w:cs="TimesNewRomanPSMT"/>
          <w:sz w:val="20"/>
          <w:szCs w:val="20"/>
        </w:rPr>
      </w:pPr>
    </w:p>
    <w:p w:rsidR="0019404E"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14. </w:t>
      </w:r>
      <w:r w:rsidR="00030751">
        <w:rPr>
          <w:rFonts w:cs="TimesNewRomanPSMT"/>
          <w:sz w:val="20"/>
          <w:szCs w:val="20"/>
        </w:rPr>
        <w:tab/>
      </w:r>
      <w:r w:rsidR="009450D2" w:rsidRPr="00135025">
        <w:rPr>
          <w:rFonts w:cs="TimesNewRomanPSMT"/>
          <w:sz w:val="20"/>
          <w:szCs w:val="20"/>
        </w:rPr>
        <w:t>There was also a strong focus on family farms</w:t>
      </w:r>
      <w:r w:rsidR="00CF5B5C" w:rsidRPr="00135025">
        <w:rPr>
          <w:rFonts w:cs="TimesNewRomanPSMT"/>
          <w:sz w:val="20"/>
          <w:szCs w:val="20"/>
        </w:rPr>
        <w:t>, the importance of women in farming decisions as well as the aging nature of farme</w:t>
      </w:r>
      <w:r w:rsidR="002125F9" w:rsidRPr="00135025">
        <w:rPr>
          <w:rFonts w:cs="TimesNewRomanPSMT"/>
          <w:sz w:val="20"/>
          <w:szCs w:val="20"/>
        </w:rPr>
        <w:t>r</w:t>
      </w:r>
      <w:r w:rsidR="00CF5B5C" w:rsidRPr="00135025">
        <w:rPr>
          <w:rFonts w:cs="TimesNewRomanPSMT"/>
          <w:sz w:val="20"/>
          <w:szCs w:val="20"/>
        </w:rPr>
        <w:t>s across the globe and the need to reengage with youn</w:t>
      </w:r>
      <w:r w:rsidR="002125F9" w:rsidRPr="00135025">
        <w:rPr>
          <w:rFonts w:cs="TimesNewRomanPSMT"/>
          <w:sz w:val="20"/>
          <w:szCs w:val="20"/>
        </w:rPr>
        <w:t xml:space="preserve">g people to bring them into </w:t>
      </w:r>
      <w:r w:rsidR="002125F9" w:rsidRPr="00135025">
        <w:rPr>
          <w:rFonts w:cs="TimesNewRomanPSMT"/>
          <w:sz w:val="20"/>
          <w:szCs w:val="20"/>
        </w:rPr>
        <w:lastRenderedPageBreak/>
        <w:t xml:space="preserve">primary potato production. </w:t>
      </w:r>
      <w:r w:rsidR="00030751">
        <w:rPr>
          <w:rFonts w:cs="TimesNewRomanPSMT"/>
          <w:sz w:val="20"/>
          <w:szCs w:val="20"/>
        </w:rPr>
        <w:t>The FAO speaker</w:t>
      </w:r>
      <w:r w:rsidR="009450D2" w:rsidRPr="00135025">
        <w:rPr>
          <w:rFonts w:cs="TimesNewRomanPSMT"/>
          <w:sz w:val="20"/>
          <w:szCs w:val="20"/>
        </w:rPr>
        <w:t xml:space="preserve"> used the term “peasant” farming to describe this sector. FAO have their focus in this area. There is a need to both assist these farmers in increasing their yields but</w:t>
      </w:r>
      <w:r w:rsidR="00030751">
        <w:rPr>
          <w:rFonts w:cs="TimesNewRomanPSMT"/>
          <w:sz w:val="20"/>
          <w:szCs w:val="20"/>
        </w:rPr>
        <w:t xml:space="preserve">, more importantly, </w:t>
      </w:r>
      <w:r w:rsidR="009450D2" w:rsidRPr="00135025">
        <w:rPr>
          <w:rFonts w:cs="TimesNewRomanPSMT"/>
          <w:sz w:val="20"/>
          <w:szCs w:val="20"/>
        </w:rPr>
        <w:t xml:space="preserve">there is a greater need to ensure that there is fair access to markets for their produce and that the value chain delivers more of the value back to the primary producer. </w:t>
      </w:r>
      <w:r w:rsidR="002264E8" w:rsidRPr="00135025">
        <w:rPr>
          <w:rFonts w:cs="TimesNewRomanPSMT"/>
          <w:sz w:val="20"/>
          <w:szCs w:val="20"/>
        </w:rPr>
        <w:t xml:space="preserve">This aspect was picked up later in Plenary </w:t>
      </w:r>
      <w:r w:rsidR="00030751">
        <w:rPr>
          <w:rFonts w:cs="TimesNewRomanPSMT"/>
          <w:sz w:val="20"/>
          <w:szCs w:val="20"/>
        </w:rPr>
        <w:t xml:space="preserve">session </w:t>
      </w:r>
      <w:r w:rsidR="002264E8" w:rsidRPr="00135025">
        <w:rPr>
          <w:rFonts w:cs="TimesNewRomanPSMT"/>
          <w:sz w:val="20"/>
          <w:szCs w:val="20"/>
        </w:rPr>
        <w:t xml:space="preserve">4 by </w:t>
      </w:r>
      <w:r w:rsidR="00030751">
        <w:rPr>
          <w:rFonts w:cs="TimesNewRomanPSMT"/>
          <w:sz w:val="20"/>
          <w:szCs w:val="20"/>
        </w:rPr>
        <w:t xml:space="preserve">Mr. </w:t>
      </w:r>
      <w:r w:rsidR="002264E8" w:rsidRPr="00135025">
        <w:rPr>
          <w:rFonts w:cs="TimesNewRomanPSMT"/>
          <w:sz w:val="20"/>
          <w:szCs w:val="20"/>
        </w:rPr>
        <w:t xml:space="preserve">Marcelo Huarte who </w:t>
      </w:r>
      <w:r w:rsidR="009450D2" w:rsidRPr="00135025">
        <w:rPr>
          <w:rFonts w:cs="TimesNewRomanPSMT"/>
          <w:sz w:val="20"/>
          <w:szCs w:val="20"/>
        </w:rPr>
        <w:t xml:space="preserve">gave the example of cocoa </w:t>
      </w:r>
      <w:r w:rsidR="002264E8" w:rsidRPr="00135025">
        <w:rPr>
          <w:rFonts w:cs="TimesNewRomanPSMT"/>
          <w:sz w:val="20"/>
          <w:szCs w:val="20"/>
        </w:rPr>
        <w:t xml:space="preserve">where the market price has gone from 3.2 $/kg to 2.01 $/kg whilst over the same period the market price of chocolate has gone from 14.22$/kg to 14.75$/kg so the value extracted by the supply chain (i.e. not passed to the farmer) has gone from 4 x to 7 x the commodity price. </w:t>
      </w:r>
      <w:r w:rsidR="00030751">
        <w:rPr>
          <w:rFonts w:cs="TimesNewRomanPSMT"/>
          <w:sz w:val="20"/>
          <w:szCs w:val="20"/>
        </w:rPr>
        <w:t>The</w:t>
      </w:r>
      <w:r w:rsidR="000E3FEB" w:rsidRPr="00135025">
        <w:rPr>
          <w:rFonts w:cs="TimesNewRomanPSMT"/>
          <w:sz w:val="20"/>
          <w:szCs w:val="20"/>
        </w:rPr>
        <w:t xml:space="preserve"> joint presentation from </w:t>
      </w:r>
      <w:r w:rsidR="00030751">
        <w:rPr>
          <w:rFonts w:cs="TimesNewRomanPSMT"/>
          <w:sz w:val="20"/>
          <w:szCs w:val="20"/>
        </w:rPr>
        <w:t xml:space="preserve">Ms. </w:t>
      </w:r>
      <w:r w:rsidR="000E3FEB" w:rsidRPr="00135025">
        <w:rPr>
          <w:rFonts w:cs="TimesNewRomanPSMT"/>
          <w:sz w:val="20"/>
          <w:szCs w:val="20"/>
        </w:rPr>
        <w:t xml:space="preserve">Lieve Van Elsen, Region Director Trias Andes and </w:t>
      </w:r>
      <w:r w:rsidR="00030751">
        <w:rPr>
          <w:rFonts w:cs="TimesNewRomanPSMT"/>
          <w:sz w:val="20"/>
          <w:szCs w:val="20"/>
        </w:rPr>
        <w:t xml:space="preserve">Mr. </w:t>
      </w:r>
      <w:r w:rsidR="000E3FEB" w:rsidRPr="00135025">
        <w:rPr>
          <w:rFonts w:cs="TimesNewRomanPSMT"/>
          <w:sz w:val="20"/>
          <w:szCs w:val="20"/>
        </w:rPr>
        <w:t xml:space="preserve">Leoncio Pichihua Quito, the chair of farming group Coopagros described </w:t>
      </w:r>
      <w:r w:rsidR="00030751">
        <w:rPr>
          <w:rFonts w:cs="TimesNewRomanPSMT"/>
          <w:sz w:val="20"/>
          <w:szCs w:val="20"/>
        </w:rPr>
        <w:t xml:space="preserve">that </w:t>
      </w:r>
      <w:r w:rsidR="000E3FEB" w:rsidRPr="00135025">
        <w:rPr>
          <w:rFonts w:cs="TimesNewRomanPSMT"/>
          <w:sz w:val="20"/>
          <w:szCs w:val="20"/>
        </w:rPr>
        <w:t xml:space="preserve">work to support local cooperative farming systems has </w:t>
      </w:r>
      <w:r w:rsidR="00D04082" w:rsidRPr="00135025">
        <w:rPr>
          <w:rFonts w:cs="TimesNewRomanPSMT"/>
          <w:sz w:val="20"/>
          <w:szCs w:val="20"/>
        </w:rPr>
        <w:t>helped subsistence</w:t>
      </w:r>
      <w:r w:rsidR="000E3FEB" w:rsidRPr="00135025">
        <w:rPr>
          <w:rFonts w:cs="TimesNewRomanPSMT"/>
          <w:sz w:val="20"/>
          <w:szCs w:val="20"/>
        </w:rPr>
        <w:t xml:space="preserve"> farmers in the Andes derive higher value from their produce</w:t>
      </w:r>
      <w:r w:rsidR="00030751">
        <w:rPr>
          <w:rFonts w:cs="TimesNewRomanPSMT"/>
          <w:sz w:val="20"/>
          <w:szCs w:val="20"/>
        </w:rPr>
        <w:t xml:space="preserve">. This was done </w:t>
      </w:r>
      <w:r w:rsidR="000E3FEB" w:rsidRPr="00135025">
        <w:rPr>
          <w:rFonts w:cs="TimesNewRomanPSMT"/>
          <w:sz w:val="20"/>
          <w:szCs w:val="20"/>
        </w:rPr>
        <w:t>through cooperative working and direct access to markets as well as assisting them to create higher value products notably potato crisps (chips) made form native potatoes</w:t>
      </w:r>
      <w:r w:rsidR="00030751">
        <w:rPr>
          <w:rFonts w:cs="TimesNewRomanPSMT"/>
          <w:sz w:val="20"/>
          <w:szCs w:val="20"/>
        </w:rPr>
        <w:t xml:space="preserve">. The latter </w:t>
      </w:r>
      <w:r w:rsidR="000E3FEB" w:rsidRPr="00135025">
        <w:rPr>
          <w:rFonts w:cs="TimesNewRomanPSMT"/>
          <w:sz w:val="20"/>
          <w:szCs w:val="20"/>
        </w:rPr>
        <w:t xml:space="preserve">are then sold into the high value tourist and </w:t>
      </w:r>
      <w:r w:rsidR="00D04082" w:rsidRPr="00135025">
        <w:rPr>
          <w:rFonts w:cs="TimesNewRomanPSMT"/>
          <w:sz w:val="20"/>
          <w:szCs w:val="20"/>
        </w:rPr>
        <w:t>duty-free</w:t>
      </w:r>
      <w:r w:rsidR="000E3FEB" w:rsidRPr="00135025">
        <w:rPr>
          <w:rFonts w:cs="TimesNewRomanPSMT"/>
          <w:sz w:val="20"/>
          <w:szCs w:val="20"/>
        </w:rPr>
        <w:t xml:space="preserve"> market in Lima. </w:t>
      </w:r>
      <w:r w:rsidR="002125F9" w:rsidRPr="00135025">
        <w:rPr>
          <w:rFonts w:cs="TimesNewRomanPSMT"/>
          <w:sz w:val="20"/>
          <w:szCs w:val="20"/>
        </w:rPr>
        <w:t xml:space="preserve">Mr Quito </w:t>
      </w:r>
      <w:r w:rsidR="00030751">
        <w:rPr>
          <w:rFonts w:cs="TimesNewRomanPSMT"/>
          <w:sz w:val="20"/>
          <w:szCs w:val="20"/>
        </w:rPr>
        <w:t>asked t</w:t>
      </w:r>
      <w:r w:rsidR="002125F9" w:rsidRPr="00135025">
        <w:rPr>
          <w:rFonts w:cs="TimesNewRomanPSMT"/>
          <w:sz w:val="20"/>
          <w:szCs w:val="20"/>
        </w:rPr>
        <w:t xml:space="preserve">he scientists present to ensure </w:t>
      </w:r>
      <w:r w:rsidR="00030751">
        <w:rPr>
          <w:rFonts w:cs="TimesNewRomanPSMT"/>
          <w:sz w:val="20"/>
          <w:szCs w:val="20"/>
        </w:rPr>
        <w:t xml:space="preserve">that </w:t>
      </w:r>
      <w:r w:rsidR="002125F9" w:rsidRPr="00135025">
        <w:rPr>
          <w:rFonts w:cs="TimesNewRomanPSMT"/>
          <w:sz w:val="20"/>
          <w:szCs w:val="20"/>
        </w:rPr>
        <w:t>their work ma</w:t>
      </w:r>
      <w:r w:rsidR="00030751">
        <w:rPr>
          <w:rFonts w:cs="TimesNewRomanPSMT"/>
          <w:sz w:val="20"/>
          <w:szCs w:val="20"/>
        </w:rPr>
        <w:t>de</w:t>
      </w:r>
      <w:r w:rsidR="002125F9" w:rsidRPr="00135025">
        <w:rPr>
          <w:rFonts w:cs="TimesNewRomanPSMT"/>
          <w:sz w:val="20"/>
          <w:szCs w:val="20"/>
        </w:rPr>
        <w:t xml:space="preserve"> its way usefully into the hands of growers like him. </w:t>
      </w:r>
    </w:p>
    <w:p w:rsidR="000E3FEB" w:rsidRPr="00135025" w:rsidRDefault="000E3FEB" w:rsidP="00872D50">
      <w:pPr>
        <w:autoSpaceDE w:val="0"/>
        <w:autoSpaceDN w:val="0"/>
        <w:adjustRightInd w:val="0"/>
        <w:spacing w:after="0" w:line="240" w:lineRule="auto"/>
        <w:jc w:val="both"/>
        <w:rPr>
          <w:rFonts w:cs="TimesNewRomanPSMT"/>
          <w:sz w:val="20"/>
          <w:szCs w:val="20"/>
        </w:rPr>
      </w:pPr>
    </w:p>
    <w:p w:rsidR="000E3FEB" w:rsidRPr="00135025" w:rsidRDefault="000E3FEB" w:rsidP="00872D50">
      <w:pPr>
        <w:autoSpaceDE w:val="0"/>
        <w:autoSpaceDN w:val="0"/>
        <w:adjustRightInd w:val="0"/>
        <w:spacing w:after="0" w:line="240" w:lineRule="auto"/>
        <w:jc w:val="both"/>
        <w:rPr>
          <w:rFonts w:cs="TimesNewRomanPSMT"/>
          <w:b/>
          <w:sz w:val="20"/>
          <w:szCs w:val="20"/>
        </w:rPr>
      </w:pPr>
      <w:r w:rsidRPr="00135025">
        <w:rPr>
          <w:rFonts w:cs="TimesNewRomanPSMT"/>
          <w:b/>
          <w:sz w:val="20"/>
          <w:szCs w:val="20"/>
        </w:rPr>
        <w:t>Other important themes that were developed during the WPC included:</w:t>
      </w:r>
    </w:p>
    <w:p w:rsidR="0045003E"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15. </w:t>
      </w:r>
      <w:r w:rsidR="00030751">
        <w:rPr>
          <w:rFonts w:cs="TimesNewRomanPSMT"/>
          <w:sz w:val="20"/>
          <w:szCs w:val="20"/>
        </w:rPr>
        <w:tab/>
      </w:r>
      <w:r w:rsidRPr="00135025">
        <w:rPr>
          <w:rFonts w:cs="TimesNewRomanPSMT"/>
          <w:sz w:val="20"/>
          <w:szCs w:val="20"/>
        </w:rPr>
        <w:t>Potato Late Blight: There was a</w:t>
      </w:r>
      <w:r w:rsidR="000E3FEB" w:rsidRPr="00135025">
        <w:rPr>
          <w:rFonts w:cs="TimesNewRomanPSMT"/>
          <w:sz w:val="20"/>
          <w:szCs w:val="20"/>
        </w:rPr>
        <w:t xml:space="preserve"> very effective and coherent session on </w:t>
      </w:r>
      <w:r w:rsidRPr="00135025">
        <w:rPr>
          <w:rFonts w:cs="TimesNewRomanPSMT"/>
          <w:i/>
          <w:sz w:val="20"/>
          <w:szCs w:val="20"/>
        </w:rPr>
        <w:t>Phytophthera infestans</w:t>
      </w:r>
      <w:r w:rsidRPr="00135025">
        <w:rPr>
          <w:rFonts w:cs="TimesNewRomanPSMT"/>
          <w:sz w:val="20"/>
          <w:szCs w:val="20"/>
        </w:rPr>
        <w:t xml:space="preserve">, building on the EuroBlight academia-industry platform, which covered genetics to decision support systems. This session focused on both the developed EU systems right through to simple subsistence farmer focused systems in Latin America. This session clearly showed the value of international work and the direct benefits that both large and small agricultural businesses can get from this collaborative and outcome focused partnership approach. </w:t>
      </w:r>
      <w:r w:rsidR="006602C4" w:rsidRPr="00135025">
        <w:rPr>
          <w:rFonts w:cs="TimesNewRomanPSMT"/>
          <w:sz w:val="20"/>
          <w:szCs w:val="20"/>
        </w:rPr>
        <w:t xml:space="preserve">Researchers presented evidence that </w:t>
      </w:r>
      <w:r w:rsidR="006602C4" w:rsidRPr="00135025">
        <w:rPr>
          <w:rFonts w:cs="TimesNewRomanPSMT"/>
          <w:i/>
          <w:sz w:val="20"/>
          <w:szCs w:val="20"/>
        </w:rPr>
        <w:t>Phytopthora infestans</w:t>
      </w:r>
      <w:r w:rsidR="006602C4" w:rsidRPr="00135025">
        <w:rPr>
          <w:rFonts w:cs="TimesNewRomanPSMT"/>
          <w:sz w:val="20"/>
          <w:szCs w:val="20"/>
        </w:rPr>
        <w:t xml:space="preserve"> is developing resistance to the fungicide fluazinam in Europe indicating that growers need to be vigilant in rotating fungicide classes to maintain useful chemistry.</w:t>
      </w:r>
    </w:p>
    <w:p w:rsidR="0045003E" w:rsidRPr="00135025" w:rsidRDefault="0045003E" w:rsidP="00872D50">
      <w:pPr>
        <w:autoSpaceDE w:val="0"/>
        <w:autoSpaceDN w:val="0"/>
        <w:adjustRightInd w:val="0"/>
        <w:spacing w:after="0" w:line="240" w:lineRule="auto"/>
        <w:jc w:val="both"/>
        <w:rPr>
          <w:rFonts w:cs="TimesNewRomanPSMT"/>
          <w:sz w:val="20"/>
          <w:szCs w:val="20"/>
        </w:rPr>
      </w:pPr>
    </w:p>
    <w:p w:rsidR="00EF08A3" w:rsidRPr="00135025" w:rsidRDefault="0045003E"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16. </w:t>
      </w:r>
      <w:r w:rsidR="00A90048">
        <w:rPr>
          <w:rFonts w:cs="TimesNewRomanPSMT"/>
          <w:sz w:val="20"/>
          <w:szCs w:val="20"/>
        </w:rPr>
        <w:tab/>
      </w:r>
      <w:r w:rsidRPr="00135025">
        <w:rPr>
          <w:rFonts w:cs="TimesNewRomanPSMT"/>
          <w:sz w:val="20"/>
          <w:szCs w:val="20"/>
        </w:rPr>
        <w:t xml:space="preserve">In her plenary </w:t>
      </w:r>
      <w:r w:rsidR="00A90048" w:rsidRPr="00135025">
        <w:rPr>
          <w:rFonts w:cs="TimesNewRomanPSMT"/>
          <w:sz w:val="20"/>
          <w:szCs w:val="20"/>
        </w:rPr>
        <w:t>talk</w:t>
      </w:r>
      <w:r w:rsidR="00A90048">
        <w:rPr>
          <w:rFonts w:cs="TimesNewRomanPSMT"/>
          <w:sz w:val="20"/>
          <w:szCs w:val="20"/>
        </w:rPr>
        <w:t xml:space="preserve">, </w:t>
      </w:r>
      <w:r w:rsidR="00A90048" w:rsidRPr="00135025">
        <w:rPr>
          <w:rFonts w:cs="TimesNewRomanPSMT"/>
          <w:sz w:val="20"/>
          <w:szCs w:val="20"/>
        </w:rPr>
        <w:t>Ms.</w:t>
      </w:r>
      <w:r w:rsidR="00A90048">
        <w:rPr>
          <w:rFonts w:cs="TimesNewRomanPSMT"/>
          <w:sz w:val="20"/>
          <w:szCs w:val="20"/>
        </w:rPr>
        <w:t xml:space="preserve"> </w:t>
      </w:r>
      <w:r w:rsidRPr="00135025">
        <w:rPr>
          <w:rFonts w:cs="TimesNewRomanPSMT"/>
          <w:sz w:val="20"/>
          <w:szCs w:val="20"/>
        </w:rPr>
        <w:t>Barbara Wells focused on how potatoes will be a major part of feeding the future population, in particular</w:t>
      </w:r>
      <w:r w:rsidR="00A90048">
        <w:rPr>
          <w:rFonts w:cs="TimesNewRomanPSMT"/>
          <w:sz w:val="20"/>
          <w:szCs w:val="20"/>
        </w:rPr>
        <w:t>,</w:t>
      </w:r>
      <w:r w:rsidRPr="00135025">
        <w:rPr>
          <w:rFonts w:cs="TimesNewRomanPSMT"/>
          <w:sz w:val="20"/>
          <w:szCs w:val="20"/>
        </w:rPr>
        <w:t xml:space="preserve"> she emphasised the nutritional benefits of potatoes over other stable carbohydrate crops. </w:t>
      </w:r>
      <w:r w:rsidR="00CF5B5C" w:rsidRPr="00135025">
        <w:rPr>
          <w:rFonts w:cs="TimesNewRomanPSMT"/>
          <w:sz w:val="20"/>
          <w:szCs w:val="20"/>
        </w:rPr>
        <w:t>Sh</w:t>
      </w:r>
      <w:r w:rsidRPr="00135025">
        <w:rPr>
          <w:rFonts w:cs="TimesNewRomanPSMT"/>
          <w:sz w:val="20"/>
          <w:szCs w:val="20"/>
        </w:rPr>
        <w:t xml:space="preserve">e went on to discuss the </w:t>
      </w:r>
      <w:r w:rsidRPr="00D04082">
        <w:rPr>
          <w:rFonts w:cs="TimesNewRomanPSMT"/>
          <w:sz w:val="20"/>
          <w:szCs w:val="20"/>
        </w:rPr>
        <w:t>CIP</w:t>
      </w:r>
      <w:r w:rsidR="00D04082">
        <w:rPr>
          <w:rFonts w:cs="TimesNewRomanPSMT"/>
          <w:sz w:val="20"/>
          <w:szCs w:val="20"/>
        </w:rPr>
        <w:t>’s</w:t>
      </w:r>
      <w:r w:rsidRPr="00135025">
        <w:rPr>
          <w:rFonts w:cs="TimesNewRomanPSMT"/>
          <w:sz w:val="20"/>
          <w:szCs w:val="20"/>
        </w:rPr>
        <w:t xml:space="preserve"> </w:t>
      </w:r>
      <w:r w:rsidR="00D04082" w:rsidRPr="00135025">
        <w:rPr>
          <w:rFonts w:cs="TimesNewRomanPSMT"/>
          <w:sz w:val="20"/>
          <w:szCs w:val="20"/>
        </w:rPr>
        <w:t xml:space="preserve">work </w:t>
      </w:r>
      <w:r w:rsidRPr="00135025">
        <w:rPr>
          <w:rFonts w:cs="TimesNewRomanPSMT"/>
          <w:sz w:val="20"/>
          <w:szCs w:val="20"/>
        </w:rPr>
        <w:t xml:space="preserve">to boost the iron and zinc content of </w:t>
      </w:r>
      <w:r w:rsidR="00E75D05" w:rsidRPr="00135025">
        <w:rPr>
          <w:rFonts w:cs="TimesNewRomanPSMT"/>
          <w:sz w:val="20"/>
          <w:szCs w:val="20"/>
        </w:rPr>
        <w:t xml:space="preserve">potatoes using the native potatoes to breed new varieties </w:t>
      </w:r>
      <w:r w:rsidR="00EF08A3" w:rsidRPr="00135025">
        <w:rPr>
          <w:rFonts w:cs="TimesNewRomanPSMT"/>
          <w:sz w:val="20"/>
          <w:szCs w:val="20"/>
        </w:rPr>
        <w:t xml:space="preserve">in order to tackle malnutrition, particularly anaemia which is a significant problem for women and children in the region. </w:t>
      </w:r>
    </w:p>
    <w:p w:rsidR="00E75D05" w:rsidRPr="00135025" w:rsidRDefault="00E75D05" w:rsidP="00872D50">
      <w:pPr>
        <w:autoSpaceDE w:val="0"/>
        <w:autoSpaceDN w:val="0"/>
        <w:adjustRightInd w:val="0"/>
        <w:spacing w:after="0" w:line="240" w:lineRule="auto"/>
        <w:jc w:val="both"/>
        <w:rPr>
          <w:rFonts w:cs="TimesNewRomanPSMT"/>
          <w:sz w:val="20"/>
          <w:szCs w:val="20"/>
        </w:rPr>
      </w:pPr>
    </w:p>
    <w:p w:rsidR="00225024" w:rsidRPr="00135025" w:rsidRDefault="00E75D05"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17. </w:t>
      </w:r>
      <w:r w:rsidR="00BF39B8">
        <w:rPr>
          <w:rFonts w:cs="TimesNewRomanPSMT"/>
          <w:sz w:val="20"/>
          <w:szCs w:val="20"/>
        </w:rPr>
        <w:tab/>
      </w:r>
      <w:r w:rsidRPr="00135025">
        <w:rPr>
          <w:rFonts w:cs="TimesNewRomanPSMT"/>
          <w:sz w:val="20"/>
          <w:szCs w:val="20"/>
        </w:rPr>
        <w:t xml:space="preserve">There was frequent mention of the critical importance of </w:t>
      </w:r>
      <w:r w:rsidR="00225024" w:rsidRPr="00135025">
        <w:rPr>
          <w:rFonts w:cs="TimesNewRomanPSMT"/>
          <w:sz w:val="20"/>
          <w:szCs w:val="20"/>
        </w:rPr>
        <w:t xml:space="preserve">seed quality throughout </w:t>
      </w:r>
      <w:r w:rsidRPr="00135025">
        <w:rPr>
          <w:rFonts w:cs="TimesNewRomanPSMT"/>
          <w:sz w:val="20"/>
          <w:szCs w:val="20"/>
        </w:rPr>
        <w:t>the congress</w:t>
      </w:r>
      <w:r w:rsidR="0033708B" w:rsidRPr="00135025">
        <w:rPr>
          <w:rFonts w:cs="TimesNewRomanPSMT"/>
          <w:sz w:val="20"/>
          <w:szCs w:val="20"/>
        </w:rPr>
        <w:t>,</w:t>
      </w:r>
      <w:r w:rsidRPr="00135025">
        <w:rPr>
          <w:rFonts w:cs="TimesNewRomanPSMT"/>
          <w:sz w:val="20"/>
          <w:szCs w:val="20"/>
        </w:rPr>
        <w:t xml:space="preserve"> however</w:t>
      </w:r>
      <w:r w:rsidR="00BF39B8">
        <w:rPr>
          <w:rFonts w:cs="TimesNewRomanPSMT"/>
          <w:sz w:val="20"/>
          <w:szCs w:val="20"/>
        </w:rPr>
        <w:t>,</w:t>
      </w:r>
      <w:r w:rsidRPr="00135025">
        <w:rPr>
          <w:rFonts w:cs="TimesNewRomanPSMT"/>
          <w:sz w:val="20"/>
          <w:szCs w:val="20"/>
        </w:rPr>
        <w:t xml:space="preserve"> there was </w:t>
      </w:r>
      <w:r w:rsidR="00225024" w:rsidRPr="00135025">
        <w:rPr>
          <w:rFonts w:cs="TimesNewRomanPSMT"/>
          <w:sz w:val="20"/>
          <w:szCs w:val="20"/>
        </w:rPr>
        <w:t>no specific</w:t>
      </w:r>
      <w:r w:rsidRPr="00135025">
        <w:rPr>
          <w:rFonts w:cs="TimesNewRomanPSMT"/>
          <w:sz w:val="20"/>
          <w:szCs w:val="20"/>
        </w:rPr>
        <w:t xml:space="preserve"> session </w:t>
      </w:r>
      <w:r w:rsidR="00BF39B8">
        <w:rPr>
          <w:rFonts w:cs="TimesNewRomanPSMT"/>
          <w:sz w:val="20"/>
          <w:szCs w:val="20"/>
        </w:rPr>
        <w:t xml:space="preserve">or speech </w:t>
      </w:r>
      <w:r w:rsidRPr="00135025">
        <w:rPr>
          <w:rFonts w:cs="TimesNewRomanPSMT"/>
          <w:sz w:val="20"/>
          <w:szCs w:val="20"/>
        </w:rPr>
        <w:t>on this topic. Several speakers mention</w:t>
      </w:r>
      <w:r w:rsidR="00BF39B8">
        <w:rPr>
          <w:rFonts w:cs="TimesNewRomanPSMT"/>
          <w:sz w:val="20"/>
          <w:szCs w:val="20"/>
        </w:rPr>
        <w:t>ed</w:t>
      </w:r>
      <w:r w:rsidRPr="00135025">
        <w:rPr>
          <w:rFonts w:cs="TimesNewRomanPSMT"/>
          <w:sz w:val="20"/>
          <w:szCs w:val="20"/>
        </w:rPr>
        <w:t xml:space="preserve"> various schemes to allow subsistence farmers to improve their seed (e.g. GIAHS/SIPAM in Latin America) and there was a poster </w:t>
      </w:r>
      <w:r w:rsidR="00225024" w:rsidRPr="00135025">
        <w:rPr>
          <w:rFonts w:cs="TimesNewRomanPSMT"/>
          <w:sz w:val="20"/>
          <w:szCs w:val="20"/>
        </w:rPr>
        <w:t xml:space="preserve">from Ethiopia on </w:t>
      </w:r>
      <w:r w:rsidR="00CF5B5C" w:rsidRPr="00135025">
        <w:rPr>
          <w:rFonts w:cs="TimesNewRomanPSMT"/>
          <w:sz w:val="20"/>
          <w:szCs w:val="20"/>
        </w:rPr>
        <w:t>Quality</w:t>
      </w:r>
      <w:r w:rsidRPr="00135025">
        <w:rPr>
          <w:rFonts w:cs="TimesNewRomanPSMT"/>
          <w:sz w:val="20"/>
          <w:szCs w:val="20"/>
        </w:rPr>
        <w:t xml:space="preserve"> Declared Seed</w:t>
      </w:r>
      <w:r w:rsidR="00BF39B8">
        <w:rPr>
          <w:rFonts w:cs="TimesNewRomanPSMT"/>
          <w:sz w:val="20"/>
          <w:szCs w:val="20"/>
        </w:rPr>
        <w:t xml:space="preserve">. This is an area where the UNECE’ Specialized Section </w:t>
      </w:r>
      <w:r w:rsidRPr="00135025">
        <w:rPr>
          <w:rFonts w:cs="TimesNewRomanPSMT"/>
          <w:sz w:val="20"/>
          <w:szCs w:val="20"/>
        </w:rPr>
        <w:t xml:space="preserve">could provide a coordinating role in the development of a minimum standard and appropriate inspection and administration systems at this basic quality level. </w:t>
      </w:r>
    </w:p>
    <w:p w:rsidR="00E75D05" w:rsidRPr="00135025" w:rsidRDefault="00E75D05" w:rsidP="00872D50">
      <w:pPr>
        <w:autoSpaceDE w:val="0"/>
        <w:autoSpaceDN w:val="0"/>
        <w:adjustRightInd w:val="0"/>
        <w:spacing w:after="0" w:line="240" w:lineRule="auto"/>
        <w:jc w:val="both"/>
        <w:rPr>
          <w:rFonts w:cs="TimesNewRomanPSMT"/>
          <w:sz w:val="20"/>
          <w:szCs w:val="20"/>
        </w:rPr>
      </w:pPr>
    </w:p>
    <w:p w:rsidR="00CF5B5C" w:rsidRPr="00135025" w:rsidRDefault="00CF5B5C"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18. </w:t>
      </w:r>
      <w:r w:rsidR="00BF39B8">
        <w:rPr>
          <w:rFonts w:cs="TimesNewRomanPSMT"/>
          <w:sz w:val="20"/>
          <w:szCs w:val="20"/>
        </w:rPr>
        <w:tab/>
      </w:r>
      <w:r w:rsidRPr="00135025">
        <w:rPr>
          <w:rFonts w:cs="TimesNewRomanPSMT"/>
          <w:sz w:val="20"/>
          <w:szCs w:val="20"/>
        </w:rPr>
        <w:t>There were several speakers who discussed</w:t>
      </w:r>
      <w:r w:rsidR="00BF39B8">
        <w:rPr>
          <w:rFonts w:cs="TimesNewRomanPSMT"/>
          <w:sz w:val="20"/>
          <w:szCs w:val="20"/>
        </w:rPr>
        <w:t xml:space="preserve"> the topic of b</w:t>
      </w:r>
      <w:r w:rsidR="00E95F68" w:rsidRPr="00135025">
        <w:rPr>
          <w:rFonts w:cs="TimesNewRomanPSMT"/>
          <w:sz w:val="20"/>
          <w:szCs w:val="20"/>
        </w:rPr>
        <w:t>iodiversity</w:t>
      </w:r>
      <w:r w:rsidR="00BF39B8">
        <w:rPr>
          <w:rFonts w:cs="TimesNewRomanPSMT"/>
          <w:sz w:val="20"/>
          <w:szCs w:val="20"/>
        </w:rPr>
        <w:t>,</w:t>
      </w:r>
      <w:r w:rsidR="00E95F68" w:rsidRPr="00135025">
        <w:rPr>
          <w:rFonts w:cs="TimesNewRomanPSMT"/>
          <w:sz w:val="20"/>
          <w:szCs w:val="20"/>
        </w:rPr>
        <w:t xml:space="preserve"> </w:t>
      </w:r>
      <w:r w:rsidRPr="00135025">
        <w:rPr>
          <w:rFonts w:cs="TimesNewRomanPSMT"/>
          <w:sz w:val="20"/>
          <w:szCs w:val="20"/>
        </w:rPr>
        <w:t>however</w:t>
      </w:r>
      <w:r w:rsidR="00BF39B8">
        <w:rPr>
          <w:rFonts w:cs="TimesNewRomanPSMT"/>
          <w:sz w:val="20"/>
          <w:szCs w:val="20"/>
        </w:rPr>
        <w:t>,</w:t>
      </w:r>
      <w:r w:rsidRPr="00135025">
        <w:rPr>
          <w:rFonts w:cs="TimesNewRomanPSMT"/>
          <w:sz w:val="20"/>
          <w:szCs w:val="20"/>
        </w:rPr>
        <w:t xml:space="preserve"> th</w:t>
      </w:r>
      <w:r w:rsidR="00BF39B8">
        <w:rPr>
          <w:rFonts w:cs="TimesNewRomanPSMT"/>
          <w:sz w:val="20"/>
          <w:szCs w:val="20"/>
        </w:rPr>
        <w:t xml:space="preserve">ey focused on the </w:t>
      </w:r>
      <w:r w:rsidRPr="00135025">
        <w:rPr>
          <w:rFonts w:cs="TimesNewRomanPSMT"/>
          <w:sz w:val="20"/>
          <w:szCs w:val="20"/>
        </w:rPr>
        <w:t xml:space="preserve">maintenance of the genetic diversity of potatoes and their wild relatives rather than biodiversity in the wider sense. </w:t>
      </w:r>
    </w:p>
    <w:p w:rsidR="00CF5B5C" w:rsidRPr="00135025" w:rsidRDefault="00CF5B5C" w:rsidP="00872D50">
      <w:pPr>
        <w:autoSpaceDE w:val="0"/>
        <w:autoSpaceDN w:val="0"/>
        <w:adjustRightInd w:val="0"/>
        <w:spacing w:after="0" w:line="240" w:lineRule="auto"/>
        <w:jc w:val="both"/>
        <w:rPr>
          <w:rFonts w:cs="TimesNewRomanPSMT"/>
          <w:sz w:val="20"/>
          <w:szCs w:val="20"/>
        </w:rPr>
      </w:pPr>
    </w:p>
    <w:p w:rsidR="00E95F68"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19. </w:t>
      </w:r>
      <w:r w:rsidR="00BF39B8">
        <w:rPr>
          <w:rFonts w:cs="TimesNewRomanPSMT"/>
          <w:sz w:val="20"/>
          <w:szCs w:val="20"/>
        </w:rPr>
        <w:tab/>
      </w:r>
      <w:r w:rsidRPr="00135025">
        <w:rPr>
          <w:rFonts w:cs="TimesNewRomanPSMT"/>
          <w:sz w:val="20"/>
          <w:szCs w:val="20"/>
        </w:rPr>
        <w:t>In the margins</w:t>
      </w:r>
      <w:r w:rsidR="00BF39B8">
        <w:rPr>
          <w:rFonts w:cs="TimesNewRomanPSMT"/>
          <w:sz w:val="20"/>
          <w:szCs w:val="20"/>
        </w:rPr>
        <w:t>,</w:t>
      </w:r>
      <w:r w:rsidRPr="00135025">
        <w:rPr>
          <w:rFonts w:cs="TimesNewRomanPSMT"/>
          <w:sz w:val="20"/>
          <w:szCs w:val="20"/>
        </w:rPr>
        <w:t xml:space="preserve"> the </w:t>
      </w:r>
      <w:r w:rsidR="00BF39B8">
        <w:rPr>
          <w:rFonts w:cs="TimesNewRomanPSMT"/>
          <w:sz w:val="20"/>
          <w:szCs w:val="20"/>
        </w:rPr>
        <w:t xml:space="preserve">rapporteurs had </w:t>
      </w:r>
      <w:r w:rsidRPr="00135025">
        <w:rPr>
          <w:rFonts w:cs="TimesNewRomanPSMT"/>
          <w:sz w:val="20"/>
          <w:szCs w:val="20"/>
        </w:rPr>
        <w:t xml:space="preserve">a number of meetings including </w:t>
      </w:r>
      <w:r w:rsidR="00E95F68" w:rsidRPr="00135025">
        <w:rPr>
          <w:rFonts w:cs="TimesNewRomanPSMT"/>
          <w:sz w:val="20"/>
          <w:szCs w:val="20"/>
        </w:rPr>
        <w:t xml:space="preserve">with </w:t>
      </w:r>
      <w:r w:rsidR="00BF39B8">
        <w:rPr>
          <w:rFonts w:cs="TimesNewRomanPSMT"/>
          <w:sz w:val="20"/>
          <w:szCs w:val="20"/>
        </w:rPr>
        <w:t>“</w:t>
      </w:r>
      <w:r w:rsidR="00E95F68" w:rsidRPr="00135025">
        <w:rPr>
          <w:rFonts w:cs="TimesNewRomanPSMT"/>
          <w:sz w:val="20"/>
          <w:szCs w:val="20"/>
        </w:rPr>
        <w:t>Potatoes USA</w:t>
      </w:r>
      <w:r w:rsidR="00BF39B8">
        <w:rPr>
          <w:rFonts w:cs="TimesNewRomanPSMT"/>
          <w:sz w:val="20"/>
          <w:szCs w:val="20"/>
        </w:rPr>
        <w:t>”</w:t>
      </w:r>
      <w:r w:rsidR="00D04082">
        <w:rPr>
          <w:rFonts w:cs="TimesNewRomanPSMT"/>
          <w:sz w:val="20"/>
          <w:szCs w:val="20"/>
        </w:rPr>
        <w:t xml:space="preserve"> and discussions with the h</w:t>
      </w:r>
      <w:r w:rsidR="00E95F68" w:rsidRPr="00135025">
        <w:rPr>
          <w:rFonts w:cs="TimesNewRomanPSMT"/>
          <w:sz w:val="20"/>
          <w:szCs w:val="20"/>
        </w:rPr>
        <w:t xml:space="preserve">ead of </w:t>
      </w:r>
      <w:r w:rsidR="00D04082">
        <w:rPr>
          <w:rFonts w:cs="TimesNewRomanPSMT"/>
          <w:sz w:val="20"/>
          <w:szCs w:val="20"/>
        </w:rPr>
        <w:t xml:space="preserve">the </w:t>
      </w:r>
      <w:r w:rsidR="00D04082" w:rsidRPr="00D04082">
        <w:rPr>
          <w:rFonts w:cs="TimesNewRomanPSMT"/>
          <w:sz w:val="20"/>
          <w:szCs w:val="20"/>
        </w:rPr>
        <w:t>Latin American Potato Association</w:t>
      </w:r>
      <w:r w:rsidR="00D04082">
        <w:rPr>
          <w:rFonts w:cs="TimesNewRomanPSMT"/>
          <w:sz w:val="20"/>
          <w:szCs w:val="20"/>
        </w:rPr>
        <w:t xml:space="preserve"> </w:t>
      </w:r>
      <w:r w:rsidR="00D04082" w:rsidRPr="00D04082">
        <w:rPr>
          <w:rFonts w:cs="TimesNewRomanPSMT"/>
          <w:sz w:val="20"/>
          <w:szCs w:val="20"/>
        </w:rPr>
        <w:t>(</w:t>
      </w:r>
      <w:r w:rsidR="00E95F68" w:rsidRPr="00D04082">
        <w:rPr>
          <w:rFonts w:cs="TimesNewRomanPSMT"/>
          <w:sz w:val="20"/>
          <w:szCs w:val="20"/>
        </w:rPr>
        <w:t>ALAP</w:t>
      </w:r>
      <w:r w:rsidR="00BF39B8" w:rsidRPr="00D04082">
        <w:rPr>
          <w:rFonts w:cs="TimesNewRomanPSMT"/>
          <w:sz w:val="20"/>
          <w:szCs w:val="20"/>
        </w:rPr>
        <w:t>, o</w:t>
      </w:r>
      <w:r w:rsidR="00E95F68" w:rsidRPr="00D04082">
        <w:rPr>
          <w:rFonts w:cs="TimesNewRomanPSMT"/>
          <w:sz w:val="20"/>
          <w:szCs w:val="20"/>
        </w:rPr>
        <w:t>fficials from</w:t>
      </w:r>
      <w:r w:rsidR="00E95F68" w:rsidRPr="00135025">
        <w:rPr>
          <w:rFonts w:cs="TimesNewRomanPSMT"/>
          <w:sz w:val="20"/>
          <w:szCs w:val="20"/>
        </w:rPr>
        <w:t xml:space="preserve"> Ecuador, </w:t>
      </w:r>
      <w:r w:rsidR="00BF39B8">
        <w:rPr>
          <w:rFonts w:cs="TimesNewRomanPSMT"/>
          <w:sz w:val="20"/>
          <w:szCs w:val="20"/>
        </w:rPr>
        <w:t>the f</w:t>
      </w:r>
      <w:r w:rsidR="00E95F68" w:rsidRPr="00135025">
        <w:rPr>
          <w:rFonts w:cs="TimesNewRomanPSMT"/>
          <w:sz w:val="20"/>
          <w:szCs w:val="20"/>
        </w:rPr>
        <w:t xml:space="preserve">ormer head of ALAP and representative from Argentina, </w:t>
      </w:r>
      <w:r w:rsidR="00B10C8C" w:rsidRPr="00135025">
        <w:rPr>
          <w:rFonts w:cs="TimesNewRomanPSMT"/>
          <w:sz w:val="20"/>
          <w:szCs w:val="20"/>
        </w:rPr>
        <w:t xml:space="preserve">Peru, China </w:t>
      </w:r>
      <w:r w:rsidRPr="00135025">
        <w:rPr>
          <w:rFonts w:cs="TimesNewRomanPSMT"/>
          <w:sz w:val="20"/>
          <w:szCs w:val="20"/>
        </w:rPr>
        <w:t>as well as</w:t>
      </w:r>
      <w:r w:rsidR="00E95F68" w:rsidRPr="00135025">
        <w:rPr>
          <w:rFonts w:cs="TimesNewRomanPSMT"/>
          <w:sz w:val="20"/>
          <w:szCs w:val="20"/>
        </w:rPr>
        <w:t xml:space="preserve"> with TRIAS and farmers and seed growers from Ecuador and Peru.</w:t>
      </w:r>
      <w:r w:rsidRPr="00135025">
        <w:rPr>
          <w:rFonts w:cs="TimesNewRomanPSMT"/>
          <w:sz w:val="20"/>
          <w:szCs w:val="20"/>
        </w:rPr>
        <w:t xml:space="preserve"> This led to furthering discussion on the UNECE </w:t>
      </w:r>
      <w:r w:rsidR="00BF39B8">
        <w:rPr>
          <w:rFonts w:cs="TimesNewRomanPSMT"/>
          <w:sz w:val="20"/>
          <w:szCs w:val="20"/>
        </w:rPr>
        <w:t xml:space="preserve">Specialized Section’s </w:t>
      </w:r>
      <w:r w:rsidRPr="00135025">
        <w:rPr>
          <w:rFonts w:cs="TimesNewRomanPSMT"/>
          <w:sz w:val="20"/>
          <w:szCs w:val="20"/>
        </w:rPr>
        <w:t xml:space="preserve">core </w:t>
      </w:r>
      <w:r w:rsidR="00BF39B8">
        <w:rPr>
          <w:rFonts w:cs="TimesNewRomanPSMT"/>
          <w:sz w:val="20"/>
          <w:szCs w:val="20"/>
        </w:rPr>
        <w:t>work</w:t>
      </w:r>
      <w:r w:rsidRPr="00135025">
        <w:rPr>
          <w:rFonts w:cs="TimesNewRomanPSMT"/>
          <w:sz w:val="20"/>
          <w:szCs w:val="20"/>
        </w:rPr>
        <w:t xml:space="preserve">, see </w:t>
      </w:r>
      <w:r w:rsidR="00135025">
        <w:rPr>
          <w:rFonts w:cs="TimesNewRomanPSMT"/>
          <w:sz w:val="20"/>
          <w:szCs w:val="20"/>
        </w:rPr>
        <w:t xml:space="preserve">37 </w:t>
      </w:r>
      <w:r w:rsidRPr="00135025">
        <w:rPr>
          <w:rFonts w:cs="TimesNewRomanPSMT"/>
          <w:sz w:val="20"/>
          <w:szCs w:val="20"/>
        </w:rPr>
        <w:t>below.</w:t>
      </w:r>
    </w:p>
    <w:p w:rsidR="00EF08A3" w:rsidRPr="00135025" w:rsidRDefault="00EF08A3" w:rsidP="00872D50">
      <w:pPr>
        <w:autoSpaceDE w:val="0"/>
        <w:autoSpaceDN w:val="0"/>
        <w:adjustRightInd w:val="0"/>
        <w:spacing w:after="0" w:line="240" w:lineRule="auto"/>
        <w:jc w:val="both"/>
        <w:rPr>
          <w:rFonts w:cs="TimesNewRomanPSMT"/>
          <w:sz w:val="20"/>
          <w:szCs w:val="20"/>
        </w:rPr>
      </w:pPr>
    </w:p>
    <w:p w:rsidR="0097195C" w:rsidRPr="00135025" w:rsidRDefault="00EF08A3" w:rsidP="00872D50">
      <w:pPr>
        <w:autoSpaceDE w:val="0"/>
        <w:autoSpaceDN w:val="0"/>
        <w:adjustRightInd w:val="0"/>
        <w:spacing w:after="0" w:line="240" w:lineRule="auto"/>
        <w:jc w:val="both"/>
        <w:rPr>
          <w:rFonts w:cs="TimesNewRomanPSMT"/>
          <w:sz w:val="20"/>
          <w:szCs w:val="20"/>
        </w:rPr>
      </w:pPr>
      <w:r w:rsidRPr="00D04082">
        <w:rPr>
          <w:rFonts w:cs="TimesNewRomanPSMT"/>
          <w:sz w:val="20"/>
          <w:szCs w:val="20"/>
        </w:rPr>
        <w:t xml:space="preserve">20. </w:t>
      </w:r>
      <w:r w:rsidR="00D04082">
        <w:rPr>
          <w:rFonts w:cs="TimesNewRomanPSMT"/>
          <w:sz w:val="20"/>
          <w:szCs w:val="20"/>
        </w:rPr>
        <w:tab/>
      </w:r>
      <w:r w:rsidR="00E95F68" w:rsidRPr="00D04082">
        <w:rPr>
          <w:rFonts w:cs="TimesNewRomanPSMT"/>
          <w:sz w:val="20"/>
          <w:szCs w:val="20"/>
        </w:rPr>
        <w:t>Other to</w:t>
      </w:r>
      <w:r w:rsidR="00E95F68" w:rsidRPr="00135025">
        <w:rPr>
          <w:rFonts w:cs="TimesNewRomanPSMT"/>
          <w:sz w:val="20"/>
          <w:szCs w:val="20"/>
        </w:rPr>
        <w:t xml:space="preserve">pics of interests noted by the </w:t>
      </w:r>
      <w:r w:rsidR="00D04082">
        <w:rPr>
          <w:rFonts w:cs="TimesNewRomanPSMT"/>
          <w:sz w:val="20"/>
          <w:szCs w:val="20"/>
        </w:rPr>
        <w:t>rapporteurs: b</w:t>
      </w:r>
      <w:r w:rsidR="00E95F68" w:rsidRPr="00135025">
        <w:rPr>
          <w:rFonts w:cs="TimesNewRomanPSMT"/>
          <w:sz w:val="20"/>
          <w:szCs w:val="20"/>
        </w:rPr>
        <w:t>iotechnology advances and plant breeding</w:t>
      </w:r>
      <w:r w:rsidR="0097195C" w:rsidRPr="00135025">
        <w:rPr>
          <w:rFonts w:cs="TimesNewRomanPSMT"/>
          <w:sz w:val="20"/>
          <w:szCs w:val="20"/>
        </w:rPr>
        <w:t xml:space="preserve"> including breeding using inbred diploid lines for true seed variety development</w:t>
      </w:r>
      <w:r w:rsidR="00E95F68" w:rsidRPr="00135025">
        <w:rPr>
          <w:rFonts w:cs="TimesNewRomanPSMT"/>
          <w:sz w:val="20"/>
          <w:szCs w:val="20"/>
        </w:rPr>
        <w:t>.</w:t>
      </w:r>
      <w:r w:rsidRPr="00135025">
        <w:rPr>
          <w:rFonts w:cs="TimesNewRomanPSMT"/>
          <w:sz w:val="20"/>
          <w:szCs w:val="20"/>
        </w:rPr>
        <w:t xml:space="preserve"> This led to furthering discussion on the UNECE </w:t>
      </w:r>
      <w:r w:rsidR="00D04082">
        <w:rPr>
          <w:rFonts w:cs="TimesNewRomanPSMT"/>
          <w:sz w:val="20"/>
          <w:szCs w:val="20"/>
        </w:rPr>
        <w:t xml:space="preserve">Specialized Section </w:t>
      </w:r>
      <w:r w:rsidRPr="00135025">
        <w:rPr>
          <w:rFonts w:cs="TimesNewRomanPSMT"/>
          <w:sz w:val="20"/>
          <w:szCs w:val="20"/>
        </w:rPr>
        <w:t xml:space="preserve">core </w:t>
      </w:r>
      <w:r w:rsidR="00D04082">
        <w:rPr>
          <w:rFonts w:cs="TimesNewRomanPSMT"/>
          <w:sz w:val="20"/>
          <w:szCs w:val="20"/>
        </w:rPr>
        <w:t>work</w:t>
      </w:r>
      <w:r w:rsidRPr="00135025">
        <w:rPr>
          <w:rFonts w:cs="TimesNewRomanPSMT"/>
          <w:sz w:val="20"/>
          <w:szCs w:val="20"/>
        </w:rPr>
        <w:t xml:space="preserve">, see </w:t>
      </w:r>
      <w:r w:rsidR="00135025">
        <w:rPr>
          <w:rFonts w:cs="TimesNewRomanPSMT"/>
          <w:sz w:val="20"/>
          <w:szCs w:val="20"/>
        </w:rPr>
        <w:t>40</w:t>
      </w:r>
      <w:r w:rsidRPr="00135025">
        <w:rPr>
          <w:rFonts w:cs="TimesNewRomanPSMT"/>
          <w:sz w:val="20"/>
          <w:szCs w:val="20"/>
        </w:rPr>
        <w:t xml:space="preserve"> below.</w:t>
      </w:r>
      <w:r w:rsidR="00E95F68" w:rsidRPr="00135025">
        <w:rPr>
          <w:rFonts w:cs="TimesNewRomanPSMT"/>
          <w:sz w:val="20"/>
          <w:szCs w:val="20"/>
        </w:rPr>
        <w:t xml:space="preserve"> </w:t>
      </w:r>
      <w:r w:rsidR="0097195C" w:rsidRPr="00135025">
        <w:rPr>
          <w:rFonts w:cs="TimesNewRomanPSMT"/>
          <w:sz w:val="20"/>
          <w:szCs w:val="20"/>
        </w:rPr>
        <w:t xml:space="preserve">Several </w:t>
      </w:r>
      <w:r w:rsidR="00D04082">
        <w:rPr>
          <w:rFonts w:cs="TimesNewRomanPSMT"/>
          <w:sz w:val="20"/>
          <w:szCs w:val="20"/>
        </w:rPr>
        <w:t xml:space="preserve">discussions </w:t>
      </w:r>
      <w:r w:rsidR="0097195C" w:rsidRPr="00135025">
        <w:rPr>
          <w:rFonts w:cs="TimesNewRomanPSMT"/>
          <w:sz w:val="20"/>
          <w:szCs w:val="20"/>
        </w:rPr>
        <w:t xml:space="preserve">on genetics derived from landraces </w:t>
      </w:r>
      <w:r w:rsidR="00D04082" w:rsidRPr="00135025">
        <w:rPr>
          <w:rFonts w:cs="TimesNewRomanPSMT"/>
          <w:sz w:val="20"/>
          <w:szCs w:val="20"/>
        </w:rPr>
        <w:t>and</w:t>
      </w:r>
      <w:r w:rsidR="0097195C" w:rsidRPr="00135025">
        <w:rPr>
          <w:rFonts w:cs="TimesNewRomanPSMT"/>
          <w:sz w:val="20"/>
          <w:szCs w:val="20"/>
        </w:rPr>
        <w:t xml:space="preserve"> commercialising native varieties into the marked for added value to the producer.</w:t>
      </w:r>
    </w:p>
    <w:p w:rsidR="0097195C" w:rsidRPr="00135025" w:rsidRDefault="0097195C" w:rsidP="00872D50">
      <w:pPr>
        <w:autoSpaceDE w:val="0"/>
        <w:autoSpaceDN w:val="0"/>
        <w:adjustRightInd w:val="0"/>
        <w:spacing w:after="0" w:line="240" w:lineRule="auto"/>
        <w:jc w:val="both"/>
        <w:rPr>
          <w:rFonts w:cs="TimesNewRomanPSMT"/>
          <w:sz w:val="20"/>
          <w:szCs w:val="20"/>
        </w:rPr>
      </w:pPr>
    </w:p>
    <w:p w:rsidR="0097195C"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21. </w:t>
      </w:r>
      <w:r w:rsidR="00D04082">
        <w:rPr>
          <w:rFonts w:cs="TimesNewRomanPSMT"/>
          <w:sz w:val="20"/>
          <w:szCs w:val="20"/>
        </w:rPr>
        <w:tab/>
      </w:r>
      <w:r w:rsidRPr="00135025">
        <w:rPr>
          <w:rFonts w:cs="TimesNewRomanPSMT"/>
          <w:sz w:val="20"/>
          <w:szCs w:val="20"/>
        </w:rPr>
        <w:t>Several speakers discussed a</w:t>
      </w:r>
      <w:r w:rsidR="0097195C" w:rsidRPr="00135025">
        <w:rPr>
          <w:rFonts w:cs="TimesNewRomanPSMT"/>
          <w:sz w:val="20"/>
          <w:szCs w:val="20"/>
        </w:rPr>
        <w:t xml:space="preserve"> shift towards m</w:t>
      </w:r>
      <w:r w:rsidR="00E95F68" w:rsidRPr="00135025">
        <w:rPr>
          <w:rFonts w:cs="TimesNewRomanPSMT"/>
          <w:sz w:val="20"/>
          <w:szCs w:val="20"/>
        </w:rPr>
        <w:t xml:space="preserve">arketing focused on adding value and sustainability rather than simply </w:t>
      </w:r>
      <w:r w:rsidRPr="00135025">
        <w:rPr>
          <w:rFonts w:cs="TimesNewRomanPSMT"/>
          <w:sz w:val="20"/>
          <w:szCs w:val="20"/>
        </w:rPr>
        <w:t xml:space="preserve">a </w:t>
      </w:r>
      <w:r w:rsidR="00E95F68" w:rsidRPr="00135025">
        <w:rPr>
          <w:rFonts w:cs="TimesNewRomanPSMT"/>
          <w:sz w:val="20"/>
          <w:szCs w:val="20"/>
        </w:rPr>
        <w:t xml:space="preserve">yield focus. </w:t>
      </w:r>
    </w:p>
    <w:p w:rsidR="00E95F68" w:rsidRPr="00135025" w:rsidRDefault="00E95F68" w:rsidP="00872D50">
      <w:pPr>
        <w:autoSpaceDE w:val="0"/>
        <w:autoSpaceDN w:val="0"/>
        <w:adjustRightInd w:val="0"/>
        <w:spacing w:after="0" w:line="240" w:lineRule="auto"/>
        <w:jc w:val="both"/>
        <w:rPr>
          <w:rFonts w:cs="TimesNewRomanPSMT"/>
          <w:sz w:val="20"/>
          <w:szCs w:val="20"/>
        </w:rPr>
      </w:pPr>
    </w:p>
    <w:p w:rsidR="00225024"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22. </w:t>
      </w:r>
      <w:r w:rsidR="00D04082">
        <w:rPr>
          <w:rFonts w:cs="TimesNewRomanPSMT"/>
          <w:sz w:val="20"/>
          <w:szCs w:val="20"/>
        </w:rPr>
        <w:tab/>
      </w:r>
      <w:r w:rsidR="0097195C" w:rsidRPr="00135025">
        <w:rPr>
          <w:rFonts w:cs="TimesNewRomanPSMT"/>
          <w:sz w:val="20"/>
          <w:szCs w:val="20"/>
        </w:rPr>
        <w:t>The</w:t>
      </w:r>
      <w:r w:rsidR="00D04082">
        <w:rPr>
          <w:rFonts w:cs="TimesNewRomanPSMT"/>
          <w:sz w:val="20"/>
          <w:szCs w:val="20"/>
        </w:rPr>
        <w:t xml:space="preserve"> rapporteurs attended </w:t>
      </w:r>
      <w:r w:rsidR="00E95F68" w:rsidRPr="00135025">
        <w:rPr>
          <w:rFonts w:cs="TimesNewRomanPSMT"/>
          <w:sz w:val="20"/>
          <w:szCs w:val="20"/>
        </w:rPr>
        <w:t xml:space="preserve">to </w:t>
      </w:r>
      <w:r w:rsidR="00557DA0" w:rsidRPr="00135025">
        <w:rPr>
          <w:rFonts w:cs="TimesNewRomanPSMT"/>
          <w:sz w:val="20"/>
          <w:szCs w:val="20"/>
        </w:rPr>
        <w:t xml:space="preserve">a networking event attended by the vice president of Peru, and the Minister for Agriculture from Ecuador. </w:t>
      </w:r>
    </w:p>
    <w:p w:rsidR="001A77A3" w:rsidRPr="00135025" w:rsidRDefault="001A77A3" w:rsidP="00872D50">
      <w:pPr>
        <w:autoSpaceDE w:val="0"/>
        <w:autoSpaceDN w:val="0"/>
        <w:adjustRightInd w:val="0"/>
        <w:spacing w:after="0" w:line="240" w:lineRule="auto"/>
        <w:jc w:val="both"/>
        <w:rPr>
          <w:rFonts w:cs="TimesNewRomanPSMT"/>
          <w:sz w:val="20"/>
          <w:szCs w:val="20"/>
        </w:rPr>
      </w:pPr>
    </w:p>
    <w:p w:rsidR="0033708B" w:rsidRPr="00135025" w:rsidRDefault="00D45F9A" w:rsidP="00872D50">
      <w:pPr>
        <w:autoSpaceDE w:val="0"/>
        <w:autoSpaceDN w:val="0"/>
        <w:adjustRightInd w:val="0"/>
        <w:spacing w:after="0" w:line="240" w:lineRule="auto"/>
        <w:jc w:val="both"/>
        <w:rPr>
          <w:rFonts w:cs="TimesNewRomanPS-BoldMT"/>
          <w:b/>
          <w:bCs/>
          <w:sz w:val="28"/>
          <w:szCs w:val="28"/>
        </w:rPr>
      </w:pPr>
      <w:r>
        <w:rPr>
          <w:rFonts w:cs="TimesNewRomanPS-BoldMT"/>
          <w:b/>
          <w:bCs/>
          <w:sz w:val="28"/>
          <w:szCs w:val="28"/>
        </w:rPr>
        <w:t>IV.</w:t>
      </w:r>
      <w:r>
        <w:rPr>
          <w:rFonts w:cs="TimesNewRomanPS-BoldMT"/>
          <w:b/>
          <w:bCs/>
          <w:sz w:val="28"/>
          <w:szCs w:val="28"/>
        </w:rPr>
        <w:tab/>
      </w:r>
      <w:r w:rsidR="0033708B" w:rsidRPr="00135025">
        <w:rPr>
          <w:rFonts w:cs="TimesNewRomanPS-BoldMT"/>
          <w:b/>
          <w:bCs/>
          <w:sz w:val="28"/>
          <w:szCs w:val="28"/>
        </w:rPr>
        <w:t>WPC Field Visits</w:t>
      </w:r>
    </w:p>
    <w:p w:rsidR="0033708B" w:rsidRPr="00135025" w:rsidRDefault="0033708B" w:rsidP="00872D50">
      <w:pPr>
        <w:autoSpaceDE w:val="0"/>
        <w:autoSpaceDN w:val="0"/>
        <w:adjustRightInd w:val="0"/>
        <w:spacing w:after="0" w:line="240" w:lineRule="auto"/>
        <w:jc w:val="both"/>
        <w:rPr>
          <w:rFonts w:cs="TimesNewRomanPSMT"/>
          <w:sz w:val="20"/>
          <w:szCs w:val="20"/>
        </w:rPr>
      </w:pPr>
    </w:p>
    <w:p w:rsidR="000D35BF"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23</w:t>
      </w:r>
      <w:r w:rsidR="00D04082">
        <w:rPr>
          <w:rFonts w:cs="TimesNewRomanPSMT"/>
          <w:sz w:val="20"/>
          <w:szCs w:val="20"/>
        </w:rPr>
        <w:t>.</w:t>
      </w:r>
      <w:r w:rsidRPr="00135025">
        <w:rPr>
          <w:rFonts w:cs="TimesNewRomanPSMT"/>
          <w:sz w:val="20"/>
          <w:szCs w:val="20"/>
        </w:rPr>
        <w:t xml:space="preserve"> </w:t>
      </w:r>
      <w:r w:rsidR="00D04082">
        <w:rPr>
          <w:rFonts w:cs="TimesNewRomanPSMT"/>
          <w:sz w:val="20"/>
          <w:szCs w:val="20"/>
        </w:rPr>
        <w:tab/>
      </w:r>
      <w:r w:rsidR="000D35BF" w:rsidRPr="00135025">
        <w:rPr>
          <w:rFonts w:cs="TimesNewRomanPSMT"/>
          <w:sz w:val="20"/>
          <w:szCs w:val="20"/>
        </w:rPr>
        <w:t xml:space="preserve">The WPC offered two field day options and the </w:t>
      </w:r>
      <w:r w:rsidR="00D04082">
        <w:rPr>
          <w:rFonts w:cs="TimesNewRomanPSMT"/>
          <w:sz w:val="20"/>
          <w:szCs w:val="20"/>
        </w:rPr>
        <w:t xml:space="preserve">rapporteurs were </w:t>
      </w:r>
      <w:r w:rsidR="000D35BF" w:rsidRPr="00135025">
        <w:rPr>
          <w:rFonts w:cs="TimesNewRomanPSMT"/>
          <w:sz w:val="20"/>
          <w:szCs w:val="20"/>
        </w:rPr>
        <w:t>presen</w:t>
      </w:r>
      <w:r w:rsidR="00D04082">
        <w:rPr>
          <w:rFonts w:cs="TimesNewRomanPSMT"/>
          <w:sz w:val="20"/>
          <w:szCs w:val="20"/>
        </w:rPr>
        <w:t>t at both.</w:t>
      </w:r>
    </w:p>
    <w:p w:rsidR="000D35BF" w:rsidRPr="00135025" w:rsidRDefault="000D35BF" w:rsidP="00872D50">
      <w:pPr>
        <w:autoSpaceDE w:val="0"/>
        <w:autoSpaceDN w:val="0"/>
        <w:adjustRightInd w:val="0"/>
        <w:spacing w:after="0" w:line="240" w:lineRule="auto"/>
        <w:jc w:val="both"/>
        <w:rPr>
          <w:rFonts w:cs="TimesNewRomanPSMT"/>
          <w:sz w:val="20"/>
          <w:szCs w:val="20"/>
        </w:rPr>
      </w:pPr>
    </w:p>
    <w:p w:rsidR="000D35BF" w:rsidRPr="00135025" w:rsidRDefault="00D04082" w:rsidP="00872D50">
      <w:pPr>
        <w:autoSpaceDE w:val="0"/>
        <w:autoSpaceDN w:val="0"/>
        <w:adjustRightInd w:val="0"/>
        <w:spacing w:after="0" w:line="240" w:lineRule="auto"/>
        <w:jc w:val="both"/>
        <w:rPr>
          <w:rFonts w:cs="TimesNewRomanPSMT"/>
          <w:sz w:val="20"/>
          <w:szCs w:val="20"/>
        </w:rPr>
      </w:pPr>
      <w:r w:rsidRPr="00D04082">
        <w:rPr>
          <w:rFonts w:cs="TimesNewRomanPSMT"/>
          <w:sz w:val="20"/>
          <w:szCs w:val="20"/>
        </w:rPr>
        <w:t>Instituto Nacional de Innovación Agraria (</w:t>
      </w:r>
      <w:r w:rsidR="000D35BF" w:rsidRPr="00135025">
        <w:rPr>
          <w:rFonts w:cs="TimesNewRomanPSMT"/>
          <w:sz w:val="20"/>
          <w:szCs w:val="20"/>
        </w:rPr>
        <w:t>INIA</w:t>
      </w:r>
      <w:r>
        <w:rPr>
          <w:rFonts w:cs="TimesNewRomanPSMT"/>
          <w:sz w:val="20"/>
          <w:szCs w:val="20"/>
        </w:rPr>
        <w:t>)</w:t>
      </w:r>
      <w:r w:rsidR="000D35BF" w:rsidRPr="00135025">
        <w:rPr>
          <w:rFonts w:cs="TimesNewRomanPSMT"/>
          <w:sz w:val="20"/>
          <w:szCs w:val="20"/>
        </w:rPr>
        <w:t xml:space="preserve"> Andenese</w:t>
      </w:r>
    </w:p>
    <w:p w:rsidR="00FE145C"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24. </w:t>
      </w:r>
      <w:r w:rsidR="00D04082">
        <w:rPr>
          <w:rFonts w:cs="TimesNewRomanPSMT"/>
          <w:sz w:val="20"/>
          <w:szCs w:val="20"/>
        </w:rPr>
        <w:tab/>
      </w:r>
      <w:r w:rsidR="000D35BF" w:rsidRPr="00135025">
        <w:rPr>
          <w:rFonts w:cs="TimesNewRomanPSMT"/>
          <w:sz w:val="20"/>
          <w:szCs w:val="20"/>
        </w:rPr>
        <w:t xml:space="preserve">The </w:t>
      </w:r>
      <w:r w:rsidR="00D04082">
        <w:rPr>
          <w:rFonts w:cs="TimesNewRomanPSMT"/>
          <w:sz w:val="20"/>
          <w:szCs w:val="20"/>
        </w:rPr>
        <w:t xml:space="preserve">rapporteurs </w:t>
      </w:r>
      <w:r w:rsidR="000D35BF" w:rsidRPr="00135025">
        <w:rPr>
          <w:rFonts w:cs="TimesNewRomanPSMT"/>
          <w:sz w:val="20"/>
          <w:szCs w:val="20"/>
        </w:rPr>
        <w:t>had the opportunity to he</w:t>
      </w:r>
      <w:r w:rsidR="00D04082">
        <w:rPr>
          <w:rFonts w:cs="TimesNewRomanPSMT"/>
          <w:sz w:val="20"/>
          <w:szCs w:val="20"/>
        </w:rPr>
        <w:t>ar about and exchange views on scientific and t</w:t>
      </w:r>
      <w:r w:rsidR="000D35BF" w:rsidRPr="00135025">
        <w:rPr>
          <w:rFonts w:cs="TimesNewRomanPSMT"/>
          <w:sz w:val="20"/>
          <w:szCs w:val="20"/>
        </w:rPr>
        <w:t>echnical aspects of potato production globally and with a focus on the Andean Highlands. Some of the programme</w:t>
      </w:r>
      <w:r w:rsidR="00FE145C" w:rsidRPr="00135025">
        <w:rPr>
          <w:rFonts w:cs="TimesNewRomanPSMT"/>
          <w:sz w:val="20"/>
          <w:szCs w:val="20"/>
        </w:rPr>
        <w:t>, which included 20 separate topic discussions,</w:t>
      </w:r>
      <w:r w:rsidR="000D35BF" w:rsidRPr="00135025">
        <w:rPr>
          <w:rFonts w:cs="TimesNewRomanPSMT"/>
          <w:sz w:val="20"/>
          <w:szCs w:val="20"/>
        </w:rPr>
        <w:t xml:space="preserve"> overlapped with the Open House event hosted by CIP</w:t>
      </w:r>
      <w:r w:rsidR="00FE145C" w:rsidRPr="00135025">
        <w:rPr>
          <w:rFonts w:cs="TimesNewRomanPSMT"/>
          <w:sz w:val="20"/>
          <w:szCs w:val="20"/>
        </w:rPr>
        <w:t xml:space="preserve"> mentioned earlier,</w:t>
      </w:r>
      <w:r w:rsidR="000D35BF" w:rsidRPr="00135025">
        <w:rPr>
          <w:rFonts w:cs="TimesNewRomanPSMT"/>
          <w:sz w:val="20"/>
          <w:szCs w:val="20"/>
        </w:rPr>
        <w:t xml:space="preserve"> however the field</w:t>
      </w:r>
      <w:r w:rsidR="008B094A" w:rsidRPr="00135025">
        <w:rPr>
          <w:rFonts w:cs="TimesNewRomanPSMT"/>
          <w:sz w:val="20"/>
          <w:szCs w:val="20"/>
        </w:rPr>
        <w:t xml:space="preserve"> plots and screen house</w:t>
      </w:r>
      <w:r w:rsidR="000D35BF" w:rsidRPr="00135025">
        <w:rPr>
          <w:rFonts w:cs="TimesNewRomanPSMT"/>
          <w:sz w:val="20"/>
          <w:szCs w:val="20"/>
        </w:rPr>
        <w:t xml:space="preserve"> </w:t>
      </w:r>
      <w:r w:rsidR="008B094A" w:rsidRPr="00135025">
        <w:rPr>
          <w:rFonts w:cs="TimesNewRomanPSMT"/>
          <w:sz w:val="20"/>
          <w:szCs w:val="20"/>
        </w:rPr>
        <w:t>demonstrations provided for a more focused discussion.</w:t>
      </w:r>
      <w:r w:rsidR="006602C4" w:rsidRPr="00135025">
        <w:rPr>
          <w:rFonts w:cs="TimesNewRomanPSMT"/>
          <w:sz w:val="20"/>
          <w:szCs w:val="20"/>
        </w:rPr>
        <w:t xml:space="preserve"> At the station on certification of seed potatoes, it was revealed that less than 1% of seed stock in Peru comes from a formal seed system.  In another station, production of pre-basic seed stock was demonstrated where cooperative groups of farmers were educated on minituber production and 16-farm units were supplied with one screenhouse each to produce disease-free minitubers from </w:t>
      </w:r>
      <w:r w:rsidR="006602C4" w:rsidRPr="00135025">
        <w:rPr>
          <w:rFonts w:cs="TimesNewRomanPSMT"/>
          <w:i/>
          <w:sz w:val="20"/>
          <w:szCs w:val="20"/>
        </w:rPr>
        <w:t>in vitro</w:t>
      </w:r>
      <w:r w:rsidR="006602C4" w:rsidRPr="00135025">
        <w:rPr>
          <w:rFonts w:cs="TimesNewRomanPSMT"/>
          <w:sz w:val="20"/>
          <w:szCs w:val="20"/>
        </w:rPr>
        <w:t xml:space="preserve"> microplants. </w:t>
      </w:r>
      <w:r w:rsidR="008B094A" w:rsidRPr="00135025">
        <w:rPr>
          <w:rFonts w:cs="TimesNewRomanPSMT"/>
          <w:sz w:val="20"/>
          <w:szCs w:val="20"/>
        </w:rPr>
        <w:t xml:space="preserve"> Additional</w:t>
      </w:r>
      <w:r w:rsidR="00FE145C" w:rsidRPr="00135025">
        <w:rPr>
          <w:rFonts w:cs="TimesNewRomanPSMT"/>
          <w:sz w:val="20"/>
          <w:szCs w:val="20"/>
        </w:rPr>
        <w:t>ly</w:t>
      </w:r>
      <w:r w:rsidR="00D04082">
        <w:rPr>
          <w:rFonts w:cs="TimesNewRomanPSMT"/>
          <w:sz w:val="20"/>
          <w:szCs w:val="20"/>
        </w:rPr>
        <w:t xml:space="preserve">, </w:t>
      </w:r>
      <w:r w:rsidR="008B094A" w:rsidRPr="00135025">
        <w:rPr>
          <w:rFonts w:cs="TimesNewRomanPSMT"/>
          <w:sz w:val="20"/>
          <w:szCs w:val="20"/>
        </w:rPr>
        <w:t xml:space="preserve">INIA based scientists and </w:t>
      </w:r>
      <w:r w:rsidR="00FE145C" w:rsidRPr="00135025">
        <w:rPr>
          <w:rFonts w:cs="TimesNewRomanPSMT"/>
          <w:sz w:val="20"/>
          <w:szCs w:val="20"/>
        </w:rPr>
        <w:t>field</w:t>
      </w:r>
      <w:r w:rsidR="008B094A" w:rsidRPr="00135025">
        <w:rPr>
          <w:rFonts w:cs="TimesNewRomanPSMT"/>
          <w:sz w:val="20"/>
          <w:szCs w:val="20"/>
        </w:rPr>
        <w:t xml:space="preserve"> personnel as well as commercial businesses working in partnership with the field station added to the </w:t>
      </w:r>
      <w:r w:rsidR="00D45F9A">
        <w:rPr>
          <w:rFonts w:cs="TimesNewRomanPSMT"/>
          <w:sz w:val="20"/>
          <w:szCs w:val="20"/>
        </w:rPr>
        <w:t xml:space="preserve">scope </w:t>
      </w:r>
      <w:r w:rsidR="008B094A" w:rsidRPr="00135025">
        <w:rPr>
          <w:rFonts w:cs="TimesNewRomanPSMT"/>
          <w:sz w:val="20"/>
          <w:szCs w:val="20"/>
        </w:rPr>
        <w:t xml:space="preserve">and usefulness of the visit. </w:t>
      </w:r>
    </w:p>
    <w:p w:rsidR="00FE145C" w:rsidRPr="00135025" w:rsidRDefault="00FE145C" w:rsidP="00872D50">
      <w:pPr>
        <w:autoSpaceDE w:val="0"/>
        <w:autoSpaceDN w:val="0"/>
        <w:adjustRightInd w:val="0"/>
        <w:spacing w:after="0" w:line="240" w:lineRule="auto"/>
        <w:jc w:val="both"/>
        <w:rPr>
          <w:rFonts w:cs="TimesNewRomanPSMT"/>
          <w:sz w:val="20"/>
          <w:szCs w:val="20"/>
        </w:rPr>
      </w:pPr>
    </w:p>
    <w:p w:rsidR="000D35BF"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 xml:space="preserve">25. </w:t>
      </w:r>
      <w:r w:rsidR="00D45F9A">
        <w:rPr>
          <w:rFonts w:cs="TimesNewRomanPSMT"/>
          <w:sz w:val="20"/>
          <w:szCs w:val="20"/>
        </w:rPr>
        <w:tab/>
      </w:r>
      <w:r w:rsidR="008B094A" w:rsidRPr="00135025">
        <w:rPr>
          <w:rFonts w:cs="TimesNewRomanPSMT"/>
          <w:sz w:val="20"/>
          <w:szCs w:val="20"/>
        </w:rPr>
        <w:t>The crop rotation for potatoes in the region includes three tuber based crops in addition to potato as</w:t>
      </w:r>
      <w:r w:rsidR="00D45F9A">
        <w:rPr>
          <w:rFonts w:cs="TimesNewRomanPSMT"/>
          <w:sz w:val="20"/>
          <w:szCs w:val="20"/>
        </w:rPr>
        <w:t xml:space="preserve"> well as one legume. These are mashwa (tuber), ocha (tuber), olluco (tuber), j</w:t>
      </w:r>
      <w:r w:rsidR="008B094A" w:rsidRPr="00135025">
        <w:rPr>
          <w:rFonts w:cs="TimesNewRomanPSMT"/>
          <w:sz w:val="20"/>
          <w:szCs w:val="20"/>
        </w:rPr>
        <w:t>acong (tuber)</w:t>
      </w:r>
      <w:r w:rsidR="00D45F9A">
        <w:rPr>
          <w:rFonts w:cs="TimesNewRomanPSMT"/>
          <w:sz w:val="20"/>
          <w:szCs w:val="20"/>
        </w:rPr>
        <w:t>, t</w:t>
      </w:r>
      <w:r w:rsidR="008B094A" w:rsidRPr="00135025">
        <w:rPr>
          <w:rFonts w:cs="TimesNewRomanPSMT"/>
          <w:sz w:val="20"/>
          <w:szCs w:val="20"/>
        </w:rPr>
        <w:t xml:space="preserve">arwe (lupin like legume producing beans). These crops are grown in a </w:t>
      </w:r>
      <w:r w:rsidR="00D45F9A">
        <w:rPr>
          <w:rFonts w:cs="TimesNewRomanPSMT"/>
          <w:sz w:val="20"/>
          <w:szCs w:val="20"/>
        </w:rPr>
        <w:t>three to four-year rotation of p</w:t>
      </w:r>
      <w:r w:rsidR="008B094A" w:rsidRPr="00135025">
        <w:rPr>
          <w:rFonts w:cs="TimesNewRomanPSMT"/>
          <w:sz w:val="20"/>
          <w:szCs w:val="20"/>
        </w:rPr>
        <w:t>otatoes – ot</w:t>
      </w:r>
      <w:r w:rsidR="00D45F9A">
        <w:rPr>
          <w:rFonts w:cs="TimesNewRomanPSMT"/>
          <w:sz w:val="20"/>
          <w:szCs w:val="20"/>
        </w:rPr>
        <w:t>her root crop (1 or 2 years) – t</w:t>
      </w:r>
      <w:r w:rsidR="008B094A" w:rsidRPr="00135025">
        <w:rPr>
          <w:rFonts w:cs="TimesNewRomanPSMT"/>
          <w:sz w:val="20"/>
          <w:szCs w:val="20"/>
        </w:rPr>
        <w:t xml:space="preserve">arwe – </w:t>
      </w:r>
      <w:r w:rsidR="00D45F9A">
        <w:rPr>
          <w:rFonts w:cs="TimesNewRomanPSMT"/>
          <w:sz w:val="20"/>
          <w:szCs w:val="20"/>
        </w:rPr>
        <w:t>p</w:t>
      </w:r>
      <w:r w:rsidR="008B094A" w:rsidRPr="00135025">
        <w:rPr>
          <w:rFonts w:cs="TimesNewRomanPSMT"/>
          <w:sz w:val="20"/>
          <w:szCs w:val="20"/>
        </w:rPr>
        <w:t>otatoes.</w:t>
      </w:r>
      <w:r w:rsidR="00FE145C" w:rsidRPr="00135025">
        <w:rPr>
          <w:rFonts w:cs="TimesNewRomanPSMT"/>
          <w:sz w:val="20"/>
          <w:szCs w:val="20"/>
        </w:rPr>
        <w:t xml:space="preserve"> The growing season is November to May with a fallow dry season from June to October.</w:t>
      </w:r>
      <w:r w:rsidR="008B094A" w:rsidRPr="00135025">
        <w:rPr>
          <w:rFonts w:cs="TimesNewRomanPSMT"/>
          <w:sz w:val="20"/>
          <w:szCs w:val="20"/>
        </w:rPr>
        <w:t xml:space="preserve"> Although not mentioned specifically in the rotation discussion</w:t>
      </w:r>
      <w:r w:rsidR="00D45F9A">
        <w:rPr>
          <w:rFonts w:cs="TimesNewRomanPSMT"/>
          <w:sz w:val="20"/>
          <w:szCs w:val="20"/>
        </w:rPr>
        <w:t>,</w:t>
      </w:r>
      <w:r w:rsidR="008B094A" w:rsidRPr="00135025">
        <w:rPr>
          <w:rFonts w:cs="TimesNewRomanPSMT"/>
          <w:sz w:val="20"/>
          <w:szCs w:val="20"/>
        </w:rPr>
        <w:t xml:space="preserve"> it is clear that maize is also an important staple crop in the </w:t>
      </w:r>
      <w:r w:rsidR="00FE145C" w:rsidRPr="00135025">
        <w:rPr>
          <w:rFonts w:cs="TimesNewRomanPSMT"/>
          <w:sz w:val="20"/>
          <w:szCs w:val="20"/>
        </w:rPr>
        <w:t>Andes</w:t>
      </w:r>
      <w:r w:rsidR="008B094A" w:rsidRPr="00135025">
        <w:rPr>
          <w:rFonts w:cs="TimesNewRomanPSMT"/>
          <w:sz w:val="20"/>
          <w:szCs w:val="20"/>
        </w:rPr>
        <w:t xml:space="preserve">.   </w:t>
      </w:r>
    </w:p>
    <w:p w:rsidR="008B094A" w:rsidRPr="00135025" w:rsidRDefault="008B094A" w:rsidP="00872D50">
      <w:pPr>
        <w:autoSpaceDE w:val="0"/>
        <w:autoSpaceDN w:val="0"/>
        <w:adjustRightInd w:val="0"/>
        <w:spacing w:after="0" w:line="240" w:lineRule="auto"/>
        <w:jc w:val="both"/>
        <w:rPr>
          <w:rFonts w:cs="TimesNewRomanPSMT"/>
          <w:sz w:val="20"/>
          <w:szCs w:val="20"/>
        </w:rPr>
      </w:pPr>
    </w:p>
    <w:p w:rsidR="000F2EF6"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Potato Park</w:t>
      </w:r>
    </w:p>
    <w:p w:rsidR="00B10C8C" w:rsidRPr="00135025" w:rsidRDefault="000F2EF6" w:rsidP="00872D50">
      <w:pPr>
        <w:spacing w:after="0"/>
        <w:jc w:val="both"/>
        <w:rPr>
          <w:sz w:val="20"/>
          <w:szCs w:val="20"/>
          <w:lang w:val="en-US"/>
        </w:rPr>
      </w:pPr>
      <w:r w:rsidRPr="00135025">
        <w:rPr>
          <w:sz w:val="20"/>
          <w:szCs w:val="20"/>
          <w:lang w:val="en-US"/>
        </w:rPr>
        <w:t xml:space="preserve">26. </w:t>
      </w:r>
      <w:r w:rsidR="00D45F9A">
        <w:rPr>
          <w:sz w:val="20"/>
          <w:szCs w:val="20"/>
          <w:lang w:val="en-US"/>
        </w:rPr>
        <w:tab/>
      </w:r>
      <w:r w:rsidR="00B10C8C" w:rsidRPr="00135025">
        <w:rPr>
          <w:sz w:val="20"/>
          <w:szCs w:val="20"/>
          <w:lang w:val="en-US"/>
        </w:rPr>
        <w:t>The Potato Park, established in 1998, is an initiative for the conservation and sustainable use of biocultural heritage that brings together six Quechua communities from Pisaq, Cusco, Peru. Farmers in the Potato Park cultivate around 1</w:t>
      </w:r>
      <w:r w:rsidR="00D97B6B" w:rsidRPr="00135025">
        <w:rPr>
          <w:sz w:val="20"/>
          <w:szCs w:val="20"/>
          <w:lang w:val="en-US"/>
        </w:rPr>
        <w:t>,</w:t>
      </w:r>
      <w:r w:rsidR="00B10C8C" w:rsidRPr="00135025">
        <w:rPr>
          <w:sz w:val="20"/>
          <w:szCs w:val="20"/>
          <w:lang w:val="en-US"/>
        </w:rPr>
        <w:t>400 native potato varieties in an area of 9</w:t>
      </w:r>
      <w:r w:rsidR="00D97B6B" w:rsidRPr="00135025">
        <w:rPr>
          <w:sz w:val="20"/>
          <w:szCs w:val="20"/>
          <w:lang w:val="en-US"/>
        </w:rPr>
        <w:t>,</w:t>
      </w:r>
      <w:r w:rsidR="00B10C8C" w:rsidRPr="00135025">
        <w:rPr>
          <w:sz w:val="20"/>
          <w:szCs w:val="20"/>
          <w:lang w:val="en-US"/>
        </w:rPr>
        <w:t>000 ha, making this Andean ecosystem the setting where the richest potato diversity on the planet is maintained and where a sustainable production model, integrated into the landscape, is practiced.</w:t>
      </w:r>
    </w:p>
    <w:p w:rsidR="00D97B6B" w:rsidRPr="00135025" w:rsidRDefault="00D97B6B" w:rsidP="00872D50">
      <w:pPr>
        <w:spacing w:after="0"/>
        <w:jc w:val="both"/>
        <w:rPr>
          <w:sz w:val="20"/>
          <w:szCs w:val="20"/>
          <w:lang w:val="en-US"/>
        </w:rPr>
      </w:pPr>
    </w:p>
    <w:p w:rsidR="00B10C8C" w:rsidRPr="00135025" w:rsidRDefault="000F2EF6" w:rsidP="00872D50">
      <w:pPr>
        <w:spacing w:after="0"/>
        <w:jc w:val="both"/>
        <w:rPr>
          <w:sz w:val="20"/>
          <w:szCs w:val="20"/>
          <w:lang w:val="en-US"/>
        </w:rPr>
      </w:pPr>
      <w:r w:rsidRPr="00135025">
        <w:rPr>
          <w:sz w:val="20"/>
          <w:szCs w:val="20"/>
          <w:lang w:val="en-US"/>
        </w:rPr>
        <w:t xml:space="preserve">27. </w:t>
      </w:r>
      <w:r w:rsidR="00D45F9A">
        <w:rPr>
          <w:sz w:val="20"/>
          <w:szCs w:val="20"/>
          <w:lang w:val="en-US"/>
        </w:rPr>
        <w:tab/>
      </w:r>
      <w:r w:rsidR="00B10C8C" w:rsidRPr="00135025">
        <w:rPr>
          <w:sz w:val="20"/>
          <w:szCs w:val="20"/>
          <w:lang w:val="en-US"/>
        </w:rPr>
        <w:t xml:space="preserve">The </w:t>
      </w:r>
      <w:r w:rsidR="00D45F9A" w:rsidRPr="00135025">
        <w:rPr>
          <w:sz w:val="20"/>
          <w:szCs w:val="20"/>
          <w:lang w:val="en-US"/>
        </w:rPr>
        <w:t>6,000-indigenous</w:t>
      </w:r>
      <w:r w:rsidR="00B10C8C" w:rsidRPr="00135025">
        <w:rPr>
          <w:sz w:val="20"/>
          <w:szCs w:val="20"/>
          <w:lang w:val="en-US"/>
        </w:rPr>
        <w:t xml:space="preserve"> people who live in this traditional agricultural landscape, which borders the Sacred Valley of the Incas and is located between 3</w:t>
      </w:r>
      <w:r w:rsidR="00D97B6B" w:rsidRPr="00135025">
        <w:rPr>
          <w:sz w:val="20"/>
          <w:szCs w:val="20"/>
          <w:lang w:val="en-US"/>
        </w:rPr>
        <w:t>,</w:t>
      </w:r>
      <w:r w:rsidR="00B10C8C" w:rsidRPr="00135025">
        <w:rPr>
          <w:sz w:val="20"/>
          <w:szCs w:val="20"/>
          <w:lang w:val="en-US"/>
        </w:rPr>
        <w:t>400 and 4</w:t>
      </w:r>
      <w:r w:rsidR="00D97B6B" w:rsidRPr="00135025">
        <w:rPr>
          <w:sz w:val="20"/>
          <w:szCs w:val="20"/>
          <w:lang w:val="en-US"/>
        </w:rPr>
        <w:t>,</w:t>
      </w:r>
      <w:r w:rsidR="00B10C8C" w:rsidRPr="00135025">
        <w:rPr>
          <w:sz w:val="20"/>
          <w:szCs w:val="20"/>
          <w:lang w:val="en-US"/>
        </w:rPr>
        <w:t>600 meters above sea level, apply agricultural knowledge, practices and technologies and ecological management systems inherited from the Incas. The farmers in the Potato Park keep traditional knowledge, practices and innovation systems alive actively applying them in their conservation and development efforts and these practices are reinforced with agro-ecological approaches and integration of advances in science.</w:t>
      </w:r>
      <w:r w:rsidR="00D45F9A">
        <w:rPr>
          <w:sz w:val="20"/>
          <w:szCs w:val="20"/>
          <w:lang w:val="en-US"/>
        </w:rPr>
        <w:t xml:space="preserve"> </w:t>
      </w:r>
      <w:r w:rsidR="00B10C8C" w:rsidRPr="00135025">
        <w:rPr>
          <w:sz w:val="20"/>
          <w:szCs w:val="20"/>
          <w:lang w:val="en-US"/>
        </w:rPr>
        <w:t xml:space="preserve">Local technicians maintain dynamic relationships with national and international scientists and research centers. </w:t>
      </w:r>
    </w:p>
    <w:p w:rsidR="00D97B6B" w:rsidRPr="00135025" w:rsidRDefault="00D97B6B" w:rsidP="00872D50">
      <w:pPr>
        <w:spacing w:after="0"/>
        <w:jc w:val="both"/>
        <w:rPr>
          <w:sz w:val="20"/>
          <w:szCs w:val="20"/>
          <w:lang w:val="en-US"/>
        </w:rPr>
      </w:pPr>
    </w:p>
    <w:p w:rsidR="00B10C8C" w:rsidRPr="00135025" w:rsidRDefault="00B10C8C" w:rsidP="00872D50">
      <w:pPr>
        <w:spacing w:after="0"/>
        <w:jc w:val="both"/>
        <w:rPr>
          <w:sz w:val="20"/>
          <w:szCs w:val="20"/>
          <w:lang w:val="en-US"/>
        </w:rPr>
      </w:pPr>
      <w:r w:rsidRPr="00135025">
        <w:rPr>
          <w:sz w:val="20"/>
          <w:szCs w:val="20"/>
          <w:lang w:val="en-US"/>
        </w:rPr>
        <w:t>Visit of the community of Sacaca (3</w:t>
      </w:r>
      <w:r w:rsidR="00D97B6B" w:rsidRPr="00135025">
        <w:rPr>
          <w:sz w:val="20"/>
          <w:szCs w:val="20"/>
          <w:lang w:val="en-US"/>
        </w:rPr>
        <w:t>,</w:t>
      </w:r>
      <w:r w:rsidRPr="00135025">
        <w:rPr>
          <w:sz w:val="20"/>
          <w:szCs w:val="20"/>
          <w:lang w:val="en-US"/>
        </w:rPr>
        <w:t>900 m.)</w:t>
      </w:r>
    </w:p>
    <w:p w:rsidR="00B10C8C" w:rsidRPr="00135025" w:rsidRDefault="000F2EF6" w:rsidP="00872D50">
      <w:pPr>
        <w:spacing w:after="0"/>
        <w:jc w:val="both"/>
        <w:rPr>
          <w:sz w:val="20"/>
          <w:szCs w:val="20"/>
          <w:lang w:val="en-US"/>
        </w:rPr>
      </w:pPr>
      <w:r w:rsidRPr="00135025">
        <w:rPr>
          <w:sz w:val="20"/>
          <w:szCs w:val="20"/>
          <w:lang w:val="en-US"/>
        </w:rPr>
        <w:t xml:space="preserve">28. </w:t>
      </w:r>
      <w:r w:rsidR="00D45F9A">
        <w:rPr>
          <w:sz w:val="20"/>
          <w:szCs w:val="20"/>
          <w:lang w:val="en-US"/>
        </w:rPr>
        <w:tab/>
        <w:t xml:space="preserve">This is the location of the </w:t>
      </w:r>
      <w:r w:rsidR="00B10C8C" w:rsidRPr="00135025">
        <w:rPr>
          <w:sz w:val="20"/>
          <w:szCs w:val="20"/>
          <w:lang w:val="en-US"/>
        </w:rPr>
        <w:t>Natural Products Processing Centre, where soap, shampoo and natural medicines are made from materials collected in the area, using ancient and modern techniques.</w:t>
      </w:r>
    </w:p>
    <w:p w:rsidR="00B10C8C" w:rsidRPr="00135025" w:rsidRDefault="00D97B6B" w:rsidP="00872D50">
      <w:pPr>
        <w:spacing w:after="0"/>
        <w:jc w:val="both"/>
        <w:rPr>
          <w:sz w:val="20"/>
          <w:szCs w:val="20"/>
          <w:lang w:val="en-US"/>
        </w:rPr>
      </w:pPr>
      <w:r w:rsidRPr="00135025">
        <w:rPr>
          <w:sz w:val="20"/>
          <w:szCs w:val="20"/>
          <w:lang w:val="en-US"/>
        </w:rPr>
        <w:t>Four</w:t>
      </w:r>
      <w:r w:rsidR="00B10C8C" w:rsidRPr="00135025">
        <w:rPr>
          <w:sz w:val="20"/>
          <w:szCs w:val="20"/>
          <w:lang w:val="en-US"/>
        </w:rPr>
        <w:t xml:space="preserve"> economic </w:t>
      </w:r>
      <w:r w:rsidR="00D45F9A" w:rsidRPr="00135025">
        <w:rPr>
          <w:sz w:val="20"/>
          <w:szCs w:val="20"/>
          <w:lang w:val="en-US"/>
        </w:rPr>
        <w:t>groups have</w:t>
      </w:r>
      <w:r w:rsidR="00B10C8C" w:rsidRPr="00135025">
        <w:rPr>
          <w:sz w:val="20"/>
          <w:szCs w:val="20"/>
          <w:lang w:val="en-US"/>
        </w:rPr>
        <w:t xml:space="preserve"> been established that contribute to improving the quality of life of the communities and preserving the environment: agro-ecotourism, handicrafts, gastronomy and the use of natural products based on medicinal plants.</w:t>
      </w:r>
      <w:r w:rsidRPr="00135025">
        <w:rPr>
          <w:sz w:val="20"/>
          <w:szCs w:val="20"/>
          <w:lang w:val="en-US"/>
        </w:rPr>
        <w:t xml:space="preserve"> </w:t>
      </w:r>
      <w:r w:rsidR="00B10C8C" w:rsidRPr="00135025">
        <w:rPr>
          <w:sz w:val="20"/>
          <w:szCs w:val="20"/>
          <w:lang w:val="en-US"/>
        </w:rPr>
        <w:t>The functioning of the collectives is based on Andean principles of reciprocity, equity and solidarity economy, as well as on contemporary principles of self-management.</w:t>
      </w:r>
      <w:r w:rsidRPr="00135025">
        <w:rPr>
          <w:sz w:val="20"/>
          <w:szCs w:val="20"/>
          <w:lang w:val="en-US"/>
        </w:rPr>
        <w:t xml:space="preserve"> </w:t>
      </w:r>
      <w:r w:rsidR="00B10C8C" w:rsidRPr="00135025">
        <w:rPr>
          <w:sz w:val="20"/>
          <w:szCs w:val="20"/>
          <w:lang w:val="en-US"/>
        </w:rPr>
        <w:t xml:space="preserve">The income generated reaches some families directly through their participation in the collectives, and all the families through contributions from the collectives to the communal fund, which is distributed annually to the communities according to criteria established by </w:t>
      </w:r>
      <w:r w:rsidR="00D45F9A" w:rsidRPr="00135025">
        <w:rPr>
          <w:sz w:val="20"/>
          <w:szCs w:val="20"/>
          <w:lang w:val="en-US"/>
        </w:rPr>
        <w:t>the Association</w:t>
      </w:r>
      <w:r w:rsidR="00B10C8C" w:rsidRPr="00135025">
        <w:rPr>
          <w:sz w:val="20"/>
          <w:szCs w:val="20"/>
          <w:lang w:val="en-US"/>
        </w:rPr>
        <w:t xml:space="preserve"> of the Communities of the </w:t>
      </w:r>
      <w:r w:rsidR="00D45F9A" w:rsidRPr="00135025">
        <w:rPr>
          <w:sz w:val="20"/>
          <w:szCs w:val="20"/>
          <w:lang w:val="en-US"/>
        </w:rPr>
        <w:t xml:space="preserve">Potato </w:t>
      </w:r>
      <w:r w:rsidR="00B10C8C" w:rsidRPr="00135025">
        <w:rPr>
          <w:sz w:val="20"/>
          <w:szCs w:val="20"/>
          <w:lang w:val="en-US"/>
        </w:rPr>
        <w:t>Park</w:t>
      </w:r>
      <w:r w:rsidR="00D45F9A">
        <w:rPr>
          <w:sz w:val="20"/>
          <w:szCs w:val="20"/>
          <w:lang w:val="en-US"/>
        </w:rPr>
        <w:t>.</w:t>
      </w:r>
    </w:p>
    <w:p w:rsidR="00D97B6B" w:rsidRPr="00135025" w:rsidRDefault="00D97B6B" w:rsidP="00872D50">
      <w:pPr>
        <w:spacing w:after="0"/>
        <w:jc w:val="both"/>
        <w:rPr>
          <w:sz w:val="20"/>
          <w:szCs w:val="20"/>
          <w:u w:val="single"/>
          <w:lang w:val="en-US"/>
        </w:rPr>
      </w:pPr>
    </w:p>
    <w:p w:rsidR="00B10C8C" w:rsidRPr="00135025" w:rsidRDefault="00B10C8C" w:rsidP="00872D50">
      <w:pPr>
        <w:spacing w:after="0"/>
        <w:jc w:val="both"/>
        <w:rPr>
          <w:sz w:val="20"/>
          <w:szCs w:val="20"/>
          <w:lang w:val="en-US"/>
        </w:rPr>
      </w:pPr>
      <w:r w:rsidRPr="00135025">
        <w:rPr>
          <w:sz w:val="20"/>
          <w:szCs w:val="20"/>
          <w:lang w:val="en-US"/>
        </w:rPr>
        <w:t>Visit of the community of Pampallaqta (3</w:t>
      </w:r>
      <w:r w:rsidR="00D97B6B" w:rsidRPr="00135025">
        <w:rPr>
          <w:sz w:val="20"/>
          <w:szCs w:val="20"/>
          <w:lang w:val="en-US"/>
        </w:rPr>
        <w:t>,</w:t>
      </w:r>
      <w:r w:rsidRPr="00135025">
        <w:rPr>
          <w:sz w:val="20"/>
          <w:szCs w:val="20"/>
          <w:lang w:val="en-US"/>
        </w:rPr>
        <w:t>900 m.)</w:t>
      </w:r>
    </w:p>
    <w:p w:rsidR="00B10C8C" w:rsidRPr="00135025" w:rsidRDefault="000F2EF6" w:rsidP="00872D50">
      <w:pPr>
        <w:spacing w:after="0"/>
        <w:jc w:val="both"/>
        <w:rPr>
          <w:sz w:val="20"/>
          <w:szCs w:val="20"/>
          <w:lang w:val="en-US"/>
        </w:rPr>
      </w:pPr>
      <w:r w:rsidRPr="00135025">
        <w:rPr>
          <w:sz w:val="20"/>
          <w:szCs w:val="20"/>
          <w:lang w:val="en-US"/>
        </w:rPr>
        <w:lastRenderedPageBreak/>
        <w:t xml:space="preserve">29. </w:t>
      </w:r>
      <w:r w:rsidR="00D45F9A">
        <w:rPr>
          <w:sz w:val="20"/>
          <w:szCs w:val="20"/>
          <w:lang w:val="en-US"/>
        </w:rPr>
        <w:tab/>
      </w:r>
      <w:r w:rsidR="00D97B6B" w:rsidRPr="00135025">
        <w:rPr>
          <w:sz w:val="20"/>
          <w:szCs w:val="20"/>
          <w:lang w:val="en-US"/>
        </w:rPr>
        <w:t>This is the location of</w:t>
      </w:r>
      <w:r w:rsidR="00B10C8C" w:rsidRPr="00135025">
        <w:rPr>
          <w:sz w:val="20"/>
          <w:szCs w:val="20"/>
          <w:lang w:val="en-US"/>
        </w:rPr>
        <w:t xml:space="preserve"> the Seed Bank, the Centre for textiles and crafts and the Site Museum of traditional practices of Potato Cultivation Management.</w:t>
      </w:r>
      <w:r w:rsidR="00D97B6B" w:rsidRPr="00135025">
        <w:rPr>
          <w:sz w:val="20"/>
          <w:szCs w:val="20"/>
          <w:lang w:val="en-US"/>
        </w:rPr>
        <w:t xml:space="preserve"> </w:t>
      </w:r>
      <w:r w:rsidR="00B10C8C" w:rsidRPr="00135025">
        <w:rPr>
          <w:sz w:val="20"/>
          <w:szCs w:val="20"/>
          <w:lang w:val="en-US"/>
        </w:rPr>
        <w:t>The Seed Bank aims to conserve local varieties and prevent the loss of genetic diversity due to the pressures of industrial agriculture and climate change. The seeds are accessible and available to the communities. The collection of native potatoes is stored as tubers and botanical seeds.</w:t>
      </w:r>
      <w:r w:rsidR="00D97B6B" w:rsidRPr="00135025">
        <w:rPr>
          <w:sz w:val="20"/>
          <w:szCs w:val="20"/>
          <w:lang w:val="en-US"/>
        </w:rPr>
        <w:t xml:space="preserve"> </w:t>
      </w:r>
      <w:r w:rsidR="00B10C8C" w:rsidRPr="00135025">
        <w:rPr>
          <w:sz w:val="20"/>
          <w:szCs w:val="20"/>
          <w:lang w:val="en-US"/>
        </w:rPr>
        <w:t>The Centre has been built taking into consideration ancestral principles of seed storage.</w:t>
      </w:r>
      <w:r w:rsidR="00D97B6B" w:rsidRPr="00135025">
        <w:rPr>
          <w:sz w:val="20"/>
          <w:szCs w:val="20"/>
          <w:lang w:val="en-US"/>
        </w:rPr>
        <w:t xml:space="preserve"> </w:t>
      </w:r>
      <w:r w:rsidR="00B10C8C" w:rsidRPr="00135025">
        <w:rPr>
          <w:sz w:val="20"/>
          <w:szCs w:val="20"/>
          <w:lang w:val="en-US"/>
        </w:rPr>
        <w:t>There is no phytosanitary control done by an official body. The farmers are doing a visual control of their seed</w:t>
      </w:r>
      <w:r w:rsidR="00D45F9A">
        <w:rPr>
          <w:sz w:val="20"/>
          <w:szCs w:val="20"/>
          <w:lang w:val="en-US"/>
        </w:rPr>
        <w:t xml:space="preserve"> </w:t>
      </w:r>
      <w:r w:rsidR="00B10C8C" w:rsidRPr="00135025">
        <w:rPr>
          <w:sz w:val="20"/>
          <w:szCs w:val="20"/>
          <w:lang w:val="en-US"/>
        </w:rPr>
        <w:t xml:space="preserve">potatoes. </w:t>
      </w:r>
      <w:hyperlink r:id="rId7" w:history="1">
        <w:r w:rsidR="00B10C8C" w:rsidRPr="00135025">
          <w:rPr>
            <w:rFonts w:cs="Arial"/>
            <w:sz w:val="20"/>
            <w:szCs w:val="20"/>
            <w:lang w:val="en-US"/>
          </w:rPr>
          <w:t xml:space="preserve">They have enough experience to see </w:t>
        </w:r>
        <w:r w:rsidR="00B10C8C" w:rsidRPr="00135025">
          <w:rPr>
            <w:rFonts w:cs="Arial"/>
            <w:bCs/>
            <w:iCs/>
            <w:sz w:val="20"/>
            <w:szCs w:val="20"/>
            <w:lang w:val="en-US"/>
          </w:rPr>
          <w:t>whether</w:t>
        </w:r>
        <w:r w:rsidR="00B10C8C" w:rsidRPr="00135025">
          <w:rPr>
            <w:rFonts w:cs="Arial"/>
            <w:sz w:val="20"/>
            <w:szCs w:val="20"/>
            <w:lang w:val="en-US"/>
          </w:rPr>
          <w:t xml:space="preserve"> the seeds are good or not</w:t>
        </w:r>
      </w:hyperlink>
      <w:r w:rsidR="00B10C8C" w:rsidRPr="00135025">
        <w:rPr>
          <w:sz w:val="20"/>
          <w:szCs w:val="20"/>
          <w:lang w:val="en-US"/>
        </w:rPr>
        <w:t xml:space="preserve">. The farmers exchange the different varieties with other communities and they know that </w:t>
      </w:r>
      <w:r w:rsidR="00D45F9A">
        <w:rPr>
          <w:sz w:val="20"/>
          <w:szCs w:val="20"/>
          <w:lang w:val="en-US"/>
        </w:rPr>
        <w:t xml:space="preserve">in exchange for </w:t>
      </w:r>
      <w:r w:rsidR="00B10C8C" w:rsidRPr="00135025">
        <w:rPr>
          <w:sz w:val="20"/>
          <w:szCs w:val="20"/>
          <w:lang w:val="en-US"/>
        </w:rPr>
        <w:t>good quality seeds, they will receive good quality seeds.</w:t>
      </w:r>
    </w:p>
    <w:p w:rsidR="00D97B6B" w:rsidRPr="00135025" w:rsidRDefault="00D97B6B" w:rsidP="00872D50">
      <w:pPr>
        <w:spacing w:after="0"/>
        <w:jc w:val="both"/>
        <w:rPr>
          <w:sz w:val="20"/>
          <w:szCs w:val="20"/>
          <w:u w:val="single"/>
          <w:lang w:val="en-US"/>
        </w:rPr>
      </w:pPr>
    </w:p>
    <w:p w:rsidR="00B10C8C" w:rsidRPr="00135025" w:rsidRDefault="00B10C8C" w:rsidP="00872D50">
      <w:pPr>
        <w:spacing w:after="0"/>
        <w:jc w:val="both"/>
        <w:rPr>
          <w:sz w:val="20"/>
          <w:szCs w:val="20"/>
          <w:lang w:val="en-US"/>
        </w:rPr>
      </w:pPr>
      <w:r w:rsidRPr="00135025">
        <w:rPr>
          <w:sz w:val="20"/>
          <w:szCs w:val="20"/>
          <w:lang w:val="en-US"/>
        </w:rPr>
        <w:t>Visit of the community of Amaru (4</w:t>
      </w:r>
      <w:r w:rsidR="00D97B6B" w:rsidRPr="00135025">
        <w:rPr>
          <w:sz w:val="20"/>
          <w:szCs w:val="20"/>
          <w:lang w:val="en-US"/>
        </w:rPr>
        <w:t>,</w:t>
      </w:r>
      <w:r w:rsidRPr="00135025">
        <w:rPr>
          <w:sz w:val="20"/>
          <w:szCs w:val="20"/>
          <w:lang w:val="en-US"/>
        </w:rPr>
        <w:t>000 m.)</w:t>
      </w:r>
    </w:p>
    <w:p w:rsidR="00B10C8C" w:rsidRPr="00135025" w:rsidRDefault="000F2EF6" w:rsidP="00872D50">
      <w:pPr>
        <w:spacing w:after="0"/>
        <w:jc w:val="both"/>
        <w:rPr>
          <w:sz w:val="20"/>
          <w:szCs w:val="20"/>
          <w:lang w:val="en-US"/>
        </w:rPr>
      </w:pPr>
      <w:r w:rsidRPr="00135025">
        <w:rPr>
          <w:sz w:val="20"/>
          <w:szCs w:val="20"/>
          <w:lang w:val="en-US"/>
        </w:rPr>
        <w:t xml:space="preserve">30. </w:t>
      </w:r>
      <w:r w:rsidR="00D45F9A">
        <w:rPr>
          <w:sz w:val="20"/>
          <w:szCs w:val="20"/>
          <w:lang w:val="en-US"/>
        </w:rPr>
        <w:tab/>
      </w:r>
      <w:r w:rsidR="00C507C9" w:rsidRPr="00135025">
        <w:rPr>
          <w:sz w:val="20"/>
          <w:szCs w:val="20"/>
          <w:lang w:val="en-US"/>
        </w:rPr>
        <w:t xml:space="preserve">There are </w:t>
      </w:r>
      <w:r w:rsidR="00B10C8C" w:rsidRPr="00135025">
        <w:rPr>
          <w:sz w:val="20"/>
          <w:szCs w:val="20"/>
          <w:lang w:val="en-US"/>
        </w:rPr>
        <w:t>230 families liv</w:t>
      </w:r>
      <w:r w:rsidR="00C507C9" w:rsidRPr="00135025">
        <w:rPr>
          <w:sz w:val="20"/>
          <w:szCs w:val="20"/>
          <w:lang w:val="en-US"/>
        </w:rPr>
        <w:t>ing</w:t>
      </w:r>
      <w:r w:rsidR="00B10C8C" w:rsidRPr="00135025">
        <w:rPr>
          <w:sz w:val="20"/>
          <w:szCs w:val="20"/>
          <w:lang w:val="en-US"/>
        </w:rPr>
        <w:t xml:space="preserve"> in a landscape of biocultural heritage, understood as an indivisible system that contains knowledge, practices and innovations of indigenous and local communities. The communities collaborate to achieve Sumaq Kausay, which is a holistic vision to reach a harmonious quality of life known as ‘good living’ and the governance system is based on a traditional mode of decision-making.</w:t>
      </w:r>
    </w:p>
    <w:p w:rsidR="00C507C9" w:rsidRPr="00135025" w:rsidRDefault="00C507C9" w:rsidP="00872D50">
      <w:pPr>
        <w:spacing w:after="0"/>
        <w:jc w:val="both"/>
        <w:rPr>
          <w:sz w:val="20"/>
          <w:szCs w:val="20"/>
          <w:lang w:val="en-US"/>
        </w:rPr>
      </w:pPr>
    </w:p>
    <w:p w:rsidR="00B10C8C" w:rsidRPr="00135025" w:rsidRDefault="00B10C8C" w:rsidP="00872D50">
      <w:pPr>
        <w:spacing w:after="0"/>
        <w:jc w:val="both"/>
        <w:rPr>
          <w:sz w:val="20"/>
          <w:szCs w:val="20"/>
          <w:lang w:val="en-US"/>
        </w:rPr>
      </w:pPr>
      <w:r w:rsidRPr="00135025">
        <w:rPr>
          <w:sz w:val="20"/>
          <w:szCs w:val="20"/>
          <w:lang w:val="en-US"/>
        </w:rPr>
        <w:t>Visit of the community of Paru Paru (3</w:t>
      </w:r>
      <w:r w:rsidR="00C507C9" w:rsidRPr="00135025">
        <w:rPr>
          <w:sz w:val="20"/>
          <w:szCs w:val="20"/>
          <w:lang w:val="en-US"/>
        </w:rPr>
        <w:t>,</w:t>
      </w:r>
      <w:r w:rsidRPr="00135025">
        <w:rPr>
          <w:sz w:val="20"/>
          <w:szCs w:val="20"/>
          <w:lang w:val="en-US"/>
        </w:rPr>
        <w:t xml:space="preserve">250 </w:t>
      </w:r>
      <w:r w:rsidR="00C507C9" w:rsidRPr="00135025">
        <w:rPr>
          <w:sz w:val="20"/>
          <w:szCs w:val="20"/>
          <w:lang w:val="en-US"/>
        </w:rPr>
        <w:t>–</w:t>
      </w:r>
      <w:r w:rsidRPr="00135025">
        <w:rPr>
          <w:sz w:val="20"/>
          <w:szCs w:val="20"/>
          <w:lang w:val="en-US"/>
        </w:rPr>
        <w:t xml:space="preserve"> 4</w:t>
      </w:r>
      <w:r w:rsidR="00C507C9" w:rsidRPr="00135025">
        <w:rPr>
          <w:sz w:val="20"/>
          <w:szCs w:val="20"/>
          <w:lang w:val="en-US"/>
        </w:rPr>
        <w:t>,</w:t>
      </w:r>
      <w:r w:rsidRPr="00135025">
        <w:rPr>
          <w:sz w:val="20"/>
          <w:szCs w:val="20"/>
          <w:lang w:val="en-US"/>
        </w:rPr>
        <w:t>620 m.)</w:t>
      </w:r>
    </w:p>
    <w:p w:rsidR="00B10C8C" w:rsidRPr="00135025" w:rsidRDefault="000F2EF6" w:rsidP="00872D50">
      <w:pPr>
        <w:spacing w:after="0"/>
        <w:jc w:val="both"/>
        <w:rPr>
          <w:sz w:val="20"/>
          <w:szCs w:val="20"/>
          <w:lang w:val="en-US"/>
        </w:rPr>
      </w:pPr>
      <w:r w:rsidRPr="00135025">
        <w:rPr>
          <w:sz w:val="20"/>
          <w:szCs w:val="20"/>
          <w:lang w:val="en-US"/>
        </w:rPr>
        <w:t xml:space="preserve">31. </w:t>
      </w:r>
      <w:r w:rsidR="00D45F9A">
        <w:rPr>
          <w:sz w:val="20"/>
          <w:szCs w:val="20"/>
          <w:lang w:val="en-US"/>
        </w:rPr>
        <w:tab/>
      </w:r>
      <w:r w:rsidR="00B10C8C" w:rsidRPr="00135025">
        <w:rPr>
          <w:sz w:val="20"/>
          <w:szCs w:val="20"/>
          <w:lang w:val="en-US"/>
        </w:rPr>
        <w:t xml:space="preserve">This community is a centre of origin and contains wild species of potato. The small indigenous farmers of the Potato Park face major challenges related to climate change, which pose a threat to livelihoods, sustainable agriculture, crop diversity and Andean culture. In this community a Seed Multiplication Centre has been developed and is managed by local technicians. </w:t>
      </w:r>
      <w:r w:rsidR="00D45F9A" w:rsidRPr="00135025">
        <w:rPr>
          <w:sz w:val="20"/>
          <w:szCs w:val="20"/>
          <w:lang w:val="en-US"/>
        </w:rPr>
        <w:t>Participatory potato</w:t>
      </w:r>
      <w:r w:rsidR="00B10C8C" w:rsidRPr="00135025">
        <w:rPr>
          <w:sz w:val="20"/>
          <w:szCs w:val="20"/>
          <w:lang w:val="en-US"/>
        </w:rPr>
        <w:t xml:space="preserve"> breeding techniques and research on multiplication are carried out and experiences are shared.</w:t>
      </w:r>
    </w:p>
    <w:p w:rsidR="00C507C9" w:rsidRPr="00135025" w:rsidRDefault="00C507C9" w:rsidP="00872D50">
      <w:pPr>
        <w:spacing w:after="0"/>
        <w:jc w:val="both"/>
        <w:rPr>
          <w:sz w:val="20"/>
          <w:szCs w:val="20"/>
          <w:u w:val="single"/>
          <w:lang w:val="en-US"/>
        </w:rPr>
      </w:pPr>
    </w:p>
    <w:p w:rsidR="00B10C8C" w:rsidRPr="00135025" w:rsidRDefault="00B10C8C" w:rsidP="00872D50">
      <w:pPr>
        <w:spacing w:after="0"/>
        <w:jc w:val="both"/>
        <w:rPr>
          <w:sz w:val="20"/>
          <w:szCs w:val="20"/>
          <w:lang w:val="en-US"/>
        </w:rPr>
      </w:pPr>
      <w:r w:rsidRPr="00135025">
        <w:rPr>
          <w:sz w:val="20"/>
          <w:szCs w:val="20"/>
          <w:lang w:val="en-US"/>
        </w:rPr>
        <w:t>Visit of the community of Chawaytire (4</w:t>
      </w:r>
      <w:r w:rsidR="00C507C9" w:rsidRPr="00135025">
        <w:rPr>
          <w:sz w:val="20"/>
          <w:szCs w:val="20"/>
          <w:lang w:val="en-US"/>
        </w:rPr>
        <w:t>,</w:t>
      </w:r>
      <w:r w:rsidRPr="00135025">
        <w:rPr>
          <w:sz w:val="20"/>
          <w:szCs w:val="20"/>
          <w:lang w:val="en-US"/>
        </w:rPr>
        <w:t>100 m.)</w:t>
      </w:r>
    </w:p>
    <w:p w:rsidR="00B10C8C" w:rsidRPr="00135025" w:rsidRDefault="000F2EF6" w:rsidP="00872D50">
      <w:pPr>
        <w:spacing w:after="0"/>
        <w:jc w:val="both"/>
        <w:rPr>
          <w:sz w:val="20"/>
          <w:szCs w:val="20"/>
          <w:lang w:val="en-US"/>
        </w:rPr>
      </w:pPr>
      <w:r w:rsidRPr="00135025">
        <w:rPr>
          <w:sz w:val="20"/>
          <w:szCs w:val="20"/>
          <w:lang w:val="en-US"/>
        </w:rPr>
        <w:t xml:space="preserve">32. </w:t>
      </w:r>
      <w:r w:rsidR="00B10C8C" w:rsidRPr="00135025">
        <w:rPr>
          <w:sz w:val="20"/>
          <w:szCs w:val="20"/>
          <w:lang w:val="en-US"/>
        </w:rPr>
        <w:t>This is the Culinary Sanctuary of the Potato Park and is a way of sharing a long history of culinary tradition, based on a long history of domestication of a wide range of crops and animals and a deep knowledge of local species and ecosystems, with the world.</w:t>
      </w:r>
    </w:p>
    <w:p w:rsidR="00B10C8C" w:rsidRPr="00135025" w:rsidRDefault="00B10C8C" w:rsidP="00872D50">
      <w:pPr>
        <w:autoSpaceDE w:val="0"/>
        <w:autoSpaceDN w:val="0"/>
        <w:adjustRightInd w:val="0"/>
        <w:spacing w:after="0" w:line="240" w:lineRule="auto"/>
        <w:jc w:val="both"/>
        <w:rPr>
          <w:rFonts w:cs="TimesNewRomanPSMT"/>
          <w:sz w:val="20"/>
          <w:szCs w:val="20"/>
          <w:lang w:val="en-US"/>
        </w:rPr>
      </w:pPr>
    </w:p>
    <w:p w:rsidR="000D35BF" w:rsidRPr="00135025" w:rsidRDefault="000D35BF"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 xml:space="preserve">V. </w:t>
      </w:r>
      <w:r w:rsidR="00D45F9A">
        <w:rPr>
          <w:rFonts w:cs="TimesNewRomanPS-BoldMT"/>
          <w:b/>
          <w:bCs/>
          <w:sz w:val="28"/>
          <w:szCs w:val="28"/>
        </w:rPr>
        <w:tab/>
      </w:r>
      <w:r w:rsidR="00557DA0" w:rsidRPr="00135025">
        <w:rPr>
          <w:rFonts w:cs="TimesNewRomanPS-BoldMT"/>
          <w:b/>
          <w:bCs/>
          <w:sz w:val="28"/>
          <w:szCs w:val="28"/>
        </w:rPr>
        <w:t xml:space="preserve">UNECE </w:t>
      </w:r>
      <w:r w:rsidR="00D45F9A">
        <w:rPr>
          <w:rFonts w:cs="TimesNewRomanPS-BoldMT"/>
          <w:b/>
          <w:bCs/>
          <w:sz w:val="28"/>
          <w:szCs w:val="28"/>
        </w:rPr>
        <w:t xml:space="preserve">Work </w:t>
      </w:r>
    </w:p>
    <w:p w:rsidR="00557DA0" w:rsidRPr="00135025" w:rsidRDefault="00557DA0" w:rsidP="00872D50">
      <w:pPr>
        <w:autoSpaceDE w:val="0"/>
        <w:autoSpaceDN w:val="0"/>
        <w:adjustRightInd w:val="0"/>
        <w:spacing w:after="0" w:line="240" w:lineRule="auto"/>
        <w:jc w:val="both"/>
        <w:rPr>
          <w:rFonts w:cs="TimesNewRomanPS-BoldMT"/>
          <w:b/>
          <w:bCs/>
          <w:sz w:val="20"/>
          <w:szCs w:val="20"/>
        </w:rPr>
      </w:pPr>
    </w:p>
    <w:p w:rsidR="001A77A3"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33</w:t>
      </w:r>
      <w:r w:rsidR="001A77A3" w:rsidRPr="00135025">
        <w:rPr>
          <w:rFonts w:cs="TimesNewRomanPSMT"/>
          <w:sz w:val="20"/>
          <w:szCs w:val="20"/>
        </w:rPr>
        <w:t xml:space="preserve">. </w:t>
      </w:r>
      <w:r w:rsidR="00D45F9A">
        <w:rPr>
          <w:rFonts w:cs="TimesNewRomanPSMT"/>
          <w:sz w:val="20"/>
          <w:szCs w:val="20"/>
        </w:rPr>
        <w:tab/>
      </w:r>
      <w:r w:rsidR="00557DA0" w:rsidRPr="00135025">
        <w:rPr>
          <w:rFonts w:cs="TimesNewRomanPSMT"/>
          <w:sz w:val="20"/>
          <w:szCs w:val="20"/>
        </w:rPr>
        <w:t xml:space="preserve">The </w:t>
      </w:r>
      <w:r w:rsidR="00D45F9A">
        <w:rPr>
          <w:rFonts w:cs="TimesNewRomanPSMT"/>
          <w:sz w:val="20"/>
          <w:szCs w:val="20"/>
        </w:rPr>
        <w:t xml:space="preserve">rapporteurs from the </w:t>
      </w:r>
      <w:r w:rsidR="00557DA0" w:rsidRPr="00135025">
        <w:rPr>
          <w:rFonts w:cs="TimesNewRomanPSMT"/>
          <w:sz w:val="20"/>
          <w:szCs w:val="20"/>
        </w:rPr>
        <w:t xml:space="preserve">UK and Belgium updated the group on the topics discussed </w:t>
      </w:r>
      <w:r w:rsidR="00D45F9A">
        <w:rPr>
          <w:rFonts w:cs="TimesNewRomanPSMT"/>
          <w:sz w:val="20"/>
          <w:szCs w:val="20"/>
        </w:rPr>
        <w:t xml:space="preserve">at the (March 2018 Specialized Section session </w:t>
      </w:r>
      <w:r w:rsidR="00557DA0" w:rsidRPr="00135025">
        <w:rPr>
          <w:rFonts w:cs="TimesNewRomanPSMT"/>
          <w:sz w:val="20"/>
          <w:szCs w:val="20"/>
        </w:rPr>
        <w:t>in Geneva and the work to be progressed during the Peru session.</w:t>
      </w:r>
    </w:p>
    <w:p w:rsidR="00557DA0" w:rsidRPr="00135025" w:rsidRDefault="00557DA0"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Draft survey on bacterial testing methodologies</w:t>
      </w:r>
    </w:p>
    <w:p w:rsidR="00557DA0"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34</w:t>
      </w:r>
      <w:r w:rsidR="00AD3EC9" w:rsidRPr="00135025">
        <w:rPr>
          <w:rFonts w:cs="TimesNewRomanPSMT"/>
          <w:sz w:val="20"/>
          <w:szCs w:val="20"/>
        </w:rPr>
        <w:t xml:space="preserve">. </w:t>
      </w:r>
      <w:r w:rsidR="00D45F9A">
        <w:rPr>
          <w:rFonts w:cs="TimesNewRomanPSMT"/>
          <w:sz w:val="20"/>
          <w:szCs w:val="20"/>
        </w:rPr>
        <w:tab/>
      </w:r>
      <w:r w:rsidR="001A77A3" w:rsidRPr="00135025">
        <w:rPr>
          <w:rFonts w:cs="TimesNewRomanPSMT"/>
          <w:sz w:val="20"/>
          <w:szCs w:val="20"/>
        </w:rPr>
        <w:t xml:space="preserve">The </w:t>
      </w:r>
      <w:r w:rsidR="00D45F9A">
        <w:rPr>
          <w:rFonts w:cs="TimesNewRomanPSMT"/>
          <w:sz w:val="20"/>
          <w:szCs w:val="20"/>
        </w:rPr>
        <w:t xml:space="preserve">rapporteurs </w:t>
      </w:r>
      <w:r w:rsidR="00557DA0" w:rsidRPr="00135025">
        <w:rPr>
          <w:rFonts w:cs="TimesNewRomanPSMT"/>
          <w:sz w:val="20"/>
          <w:szCs w:val="20"/>
        </w:rPr>
        <w:t>made progress in dr</w:t>
      </w:r>
      <w:r w:rsidR="000C2BC6" w:rsidRPr="00135025">
        <w:rPr>
          <w:rFonts w:cs="TimesNewRomanPSMT"/>
          <w:sz w:val="20"/>
          <w:szCs w:val="20"/>
        </w:rPr>
        <w:t xml:space="preserve">afting the survey based on the </w:t>
      </w:r>
      <w:r w:rsidR="00557DA0" w:rsidRPr="00135025">
        <w:rPr>
          <w:rFonts w:cs="TimesNewRomanPSMT"/>
          <w:sz w:val="20"/>
          <w:szCs w:val="20"/>
        </w:rPr>
        <w:t>lessons learned from the virus survey</w:t>
      </w:r>
      <w:r w:rsidR="000C2BC6" w:rsidRPr="00135025">
        <w:rPr>
          <w:rFonts w:cs="TimesNewRomanPSMT"/>
          <w:sz w:val="20"/>
          <w:szCs w:val="20"/>
        </w:rPr>
        <w:t xml:space="preserve">. The focus of the editing was to improve the clarity of the questions with </w:t>
      </w:r>
      <w:r w:rsidR="00D45F9A">
        <w:rPr>
          <w:rFonts w:cs="TimesNewRomanPSMT"/>
          <w:sz w:val="20"/>
          <w:szCs w:val="20"/>
        </w:rPr>
        <w:t xml:space="preserve">an </w:t>
      </w:r>
      <w:r w:rsidR="000C2BC6" w:rsidRPr="00135025">
        <w:rPr>
          <w:rFonts w:cs="TimesNewRomanPSMT"/>
          <w:sz w:val="20"/>
          <w:szCs w:val="20"/>
        </w:rPr>
        <w:t>analysis of the answers in mind. T</w:t>
      </w:r>
      <w:r w:rsidR="00557DA0" w:rsidRPr="00135025">
        <w:rPr>
          <w:rFonts w:cs="TimesNewRomanPSMT"/>
          <w:sz w:val="20"/>
          <w:szCs w:val="20"/>
        </w:rPr>
        <w:t xml:space="preserve">he amended survey will be circulated to the wider working group on this topic </w:t>
      </w:r>
      <w:r w:rsidR="00D45F9A">
        <w:rPr>
          <w:rFonts w:cs="TimesNewRomanPSMT"/>
          <w:sz w:val="20"/>
          <w:szCs w:val="20"/>
        </w:rPr>
        <w:t xml:space="preserve">prior to the March 2019 session. </w:t>
      </w:r>
    </w:p>
    <w:p w:rsidR="00557DA0" w:rsidRPr="00135025" w:rsidRDefault="00557DA0" w:rsidP="00872D50">
      <w:pPr>
        <w:autoSpaceDE w:val="0"/>
        <w:autoSpaceDN w:val="0"/>
        <w:adjustRightInd w:val="0"/>
        <w:spacing w:after="0" w:line="240" w:lineRule="auto"/>
        <w:jc w:val="both"/>
        <w:rPr>
          <w:rFonts w:cs="TimesNewRomanPSMT"/>
          <w:sz w:val="20"/>
          <w:szCs w:val="20"/>
        </w:rPr>
      </w:pPr>
    </w:p>
    <w:p w:rsidR="000C2BC6" w:rsidRPr="00135025" w:rsidRDefault="000C2BC6"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Minituber Guide</w:t>
      </w:r>
    </w:p>
    <w:p w:rsidR="000C2BC6" w:rsidRPr="00135025" w:rsidRDefault="000C2BC6" w:rsidP="00872D50">
      <w:pPr>
        <w:autoSpaceDE w:val="0"/>
        <w:autoSpaceDN w:val="0"/>
        <w:adjustRightInd w:val="0"/>
        <w:spacing w:after="0" w:line="240" w:lineRule="auto"/>
        <w:jc w:val="both"/>
        <w:rPr>
          <w:rFonts w:cs="TimesNewRomanPSMT"/>
          <w:sz w:val="20"/>
          <w:szCs w:val="20"/>
        </w:rPr>
      </w:pPr>
    </w:p>
    <w:p w:rsidR="00557DA0"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35</w:t>
      </w:r>
      <w:r w:rsidR="00557DA0" w:rsidRPr="00135025">
        <w:rPr>
          <w:rFonts w:cs="TimesNewRomanPSMT"/>
          <w:sz w:val="20"/>
          <w:szCs w:val="20"/>
        </w:rPr>
        <w:t xml:space="preserve">. </w:t>
      </w:r>
      <w:r w:rsidR="00D45F9A">
        <w:rPr>
          <w:rFonts w:cs="TimesNewRomanPSMT"/>
          <w:sz w:val="20"/>
          <w:szCs w:val="20"/>
        </w:rPr>
        <w:tab/>
      </w:r>
      <w:r w:rsidR="00557DA0" w:rsidRPr="00135025">
        <w:rPr>
          <w:rFonts w:cs="TimesNewRomanPSMT"/>
          <w:sz w:val="20"/>
          <w:szCs w:val="20"/>
        </w:rPr>
        <w:t xml:space="preserve">The minituber guide was discussed and the </w:t>
      </w:r>
      <w:r w:rsidR="00872D50">
        <w:rPr>
          <w:rFonts w:cs="TimesNewRomanPSMT"/>
          <w:sz w:val="20"/>
          <w:szCs w:val="20"/>
        </w:rPr>
        <w:t>rapporteurs ag</w:t>
      </w:r>
      <w:r w:rsidR="00557DA0" w:rsidRPr="00135025">
        <w:rPr>
          <w:rFonts w:cs="TimesNewRomanPSMT"/>
          <w:sz w:val="20"/>
          <w:szCs w:val="20"/>
        </w:rPr>
        <w:t xml:space="preserve">reed that progressing this topic would be useful. The Chair agreed to contact the head of </w:t>
      </w:r>
      <w:r w:rsidR="00D45F9A">
        <w:rPr>
          <w:rFonts w:cs="TimesNewRomanPSMT"/>
          <w:sz w:val="20"/>
          <w:szCs w:val="20"/>
        </w:rPr>
        <w:t xml:space="preserve">the </w:t>
      </w:r>
      <w:r w:rsidR="00D45F9A" w:rsidRPr="00D45F9A">
        <w:rPr>
          <w:rFonts w:cs="TimesNewRomanPSMT"/>
          <w:sz w:val="20"/>
          <w:szCs w:val="20"/>
        </w:rPr>
        <w:t xml:space="preserve">European Seed Association </w:t>
      </w:r>
      <w:r w:rsidR="00D45F9A">
        <w:rPr>
          <w:rFonts w:cs="TimesNewRomanPSMT"/>
          <w:sz w:val="20"/>
          <w:szCs w:val="20"/>
        </w:rPr>
        <w:t>(</w:t>
      </w:r>
      <w:r w:rsidR="00557DA0" w:rsidRPr="00135025">
        <w:rPr>
          <w:rFonts w:cs="TimesNewRomanPSMT"/>
          <w:sz w:val="20"/>
          <w:szCs w:val="20"/>
        </w:rPr>
        <w:t>ESA</w:t>
      </w:r>
      <w:r w:rsidR="00D45F9A">
        <w:rPr>
          <w:rFonts w:cs="TimesNewRomanPSMT"/>
          <w:sz w:val="20"/>
          <w:szCs w:val="20"/>
        </w:rPr>
        <w:t>)</w:t>
      </w:r>
      <w:r w:rsidR="00557DA0" w:rsidRPr="00135025">
        <w:rPr>
          <w:rFonts w:cs="TimesNewRomanPSMT"/>
          <w:sz w:val="20"/>
          <w:szCs w:val="20"/>
        </w:rPr>
        <w:t xml:space="preserve"> to discuss the</w:t>
      </w:r>
      <w:r w:rsidR="00D45F9A">
        <w:rPr>
          <w:rFonts w:cs="TimesNewRomanPSMT"/>
          <w:sz w:val="20"/>
          <w:szCs w:val="20"/>
        </w:rPr>
        <w:t xml:space="preserve">ir </w:t>
      </w:r>
      <w:r w:rsidR="00557DA0" w:rsidRPr="00135025">
        <w:rPr>
          <w:rFonts w:cs="TimesNewRomanPSMT"/>
          <w:sz w:val="20"/>
          <w:szCs w:val="20"/>
        </w:rPr>
        <w:t>concer</w:t>
      </w:r>
      <w:r w:rsidR="00D45F9A">
        <w:rPr>
          <w:rFonts w:cs="TimesNewRomanPSMT"/>
          <w:sz w:val="20"/>
          <w:szCs w:val="20"/>
        </w:rPr>
        <w:t>ns</w:t>
      </w:r>
      <w:r w:rsidR="00557DA0" w:rsidRPr="00135025">
        <w:rPr>
          <w:rFonts w:cs="TimesNewRomanPSMT"/>
          <w:sz w:val="20"/>
          <w:szCs w:val="20"/>
        </w:rPr>
        <w:t xml:space="preserve">. The </w:t>
      </w:r>
      <w:r w:rsidR="00D45F9A">
        <w:rPr>
          <w:rFonts w:cs="TimesNewRomanPSMT"/>
          <w:sz w:val="20"/>
          <w:szCs w:val="20"/>
        </w:rPr>
        <w:t xml:space="preserve">rapporteurs </w:t>
      </w:r>
      <w:r w:rsidR="00557DA0" w:rsidRPr="00135025">
        <w:rPr>
          <w:rFonts w:cs="TimesNewRomanPSMT"/>
          <w:sz w:val="20"/>
          <w:szCs w:val="20"/>
        </w:rPr>
        <w:t xml:space="preserve">agreed that seeking </w:t>
      </w:r>
      <w:r w:rsidR="00D45F9A">
        <w:rPr>
          <w:rFonts w:cs="TimesNewRomanPSMT"/>
          <w:sz w:val="20"/>
          <w:szCs w:val="20"/>
        </w:rPr>
        <w:t xml:space="preserve">the </w:t>
      </w:r>
      <w:r w:rsidR="00557DA0" w:rsidRPr="00135025">
        <w:rPr>
          <w:rFonts w:cs="TimesNewRomanPSMT"/>
          <w:sz w:val="20"/>
          <w:szCs w:val="20"/>
        </w:rPr>
        <w:t xml:space="preserve">active participation from the ESA representative in </w:t>
      </w:r>
      <w:r w:rsidR="00D45F9A">
        <w:rPr>
          <w:rFonts w:cs="TimesNewRomanPSMT"/>
          <w:sz w:val="20"/>
          <w:szCs w:val="20"/>
        </w:rPr>
        <w:t xml:space="preserve">the </w:t>
      </w:r>
      <w:r w:rsidR="00872D50">
        <w:rPr>
          <w:rFonts w:cs="TimesNewRomanPSMT"/>
          <w:sz w:val="20"/>
          <w:szCs w:val="20"/>
        </w:rPr>
        <w:t>Geneva</w:t>
      </w:r>
      <w:r w:rsidR="00D45F9A">
        <w:rPr>
          <w:rFonts w:cs="TimesNewRomanPSMT"/>
          <w:sz w:val="20"/>
          <w:szCs w:val="20"/>
        </w:rPr>
        <w:t xml:space="preserve"> sessions as well as </w:t>
      </w:r>
      <w:r w:rsidR="00557DA0" w:rsidRPr="00135025">
        <w:rPr>
          <w:rFonts w:cs="TimesNewRomanPSMT"/>
          <w:sz w:val="20"/>
          <w:szCs w:val="20"/>
        </w:rPr>
        <w:t>other</w:t>
      </w:r>
      <w:r w:rsidR="00D45F9A">
        <w:rPr>
          <w:rFonts w:cs="TimesNewRomanPSMT"/>
          <w:sz w:val="20"/>
          <w:szCs w:val="20"/>
        </w:rPr>
        <w:t xml:space="preserve"> interested parties (e.g. EuroPatat)</w:t>
      </w:r>
      <w:r w:rsidR="00557DA0" w:rsidRPr="00135025">
        <w:rPr>
          <w:rFonts w:cs="TimesNewRomanPSMT"/>
          <w:sz w:val="20"/>
          <w:szCs w:val="20"/>
        </w:rPr>
        <w:t xml:space="preserve"> would be helpful to achieve a useful final guide.</w:t>
      </w:r>
      <w:r w:rsidR="00D45F9A">
        <w:rPr>
          <w:rFonts w:cs="TimesNewRomanPSMT"/>
          <w:sz w:val="20"/>
          <w:szCs w:val="20"/>
        </w:rPr>
        <w:t xml:space="preserve"> </w:t>
      </w:r>
      <w:r w:rsidR="000C2BC6" w:rsidRPr="00135025">
        <w:rPr>
          <w:rFonts w:cs="TimesNewRomanPSMT"/>
          <w:sz w:val="20"/>
          <w:szCs w:val="20"/>
        </w:rPr>
        <w:t xml:space="preserve">A draft Minituber guide will be submitted the March </w:t>
      </w:r>
      <w:r w:rsidR="00D45F9A">
        <w:rPr>
          <w:rFonts w:cs="TimesNewRomanPSMT"/>
          <w:sz w:val="20"/>
          <w:szCs w:val="20"/>
        </w:rPr>
        <w:t xml:space="preserve">2019 session of the Specialized Section. </w:t>
      </w:r>
      <w:r w:rsidR="000C2BC6" w:rsidRPr="00135025">
        <w:rPr>
          <w:rFonts w:cs="TimesNewRomanPSMT"/>
          <w:sz w:val="20"/>
          <w:szCs w:val="20"/>
        </w:rPr>
        <w:t xml:space="preserve"> </w:t>
      </w:r>
    </w:p>
    <w:p w:rsidR="00557DA0" w:rsidRPr="00135025" w:rsidRDefault="00557DA0" w:rsidP="00872D50">
      <w:pPr>
        <w:autoSpaceDE w:val="0"/>
        <w:autoSpaceDN w:val="0"/>
        <w:adjustRightInd w:val="0"/>
        <w:spacing w:after="0" w:line="240" w:lineRule="auto"/>
        <w:jc w:val="both"/>
        <w:rPr>
          <w:rFonts w:cs="TimesNewRomanPSMT"/>
          <w:sz w:val="20"/>
          <w:szCs w:val="20"/>
        </w:rPr>
      </w:pPr>
    </w:p>
    <w:p w:rsidR="000C2BC6" w:rsidRPr="00135025" w:rsidRDefault="000C2BC6"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Pest and disease App.</w:t>
      </w:r>
    </w:p>
    <w:p w:rsidR="00D45F9A" w:rsidRDefault="00D45F9A" w:rsidP="00872D50">
      <w:pPr>
        <w:autoSpaceDE w:val="0"/>
        <w:autoSpaceDN w:val="0"/>
        <w:adjustRightInd w:val="0"/>
        <w:spacing w:after="0" w:line="240" w:lineRule="auto"/>
        <w:jc w:val="both"/>
        <w:rPr>
          <w:rFonts w:cs="TimesNewRomanPSMT"/>
          <w:sz w:val="20"/>
          <w:szCs w:val="20"/>
        </w:rPr>
      </w:pPr>
    </w:p>
    <w:p w:rsidR="00557DA0"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36</w:t>
      </w:r>
      <w:r w:rsidR="00557DA0" w:rsidRPr="00135025">
        <w:rPr>
          <w:rFonts w:cs="TimesNewRomanPSMT"/>
          <w:sz w:val="20"/>
          <w:szCs w:val="20"/>
        </w:rPr>
        <w:t xml:space="preserve">. </w:t>
      </w:r>
      <w:r w:rsidR="00D45F9A">
        <w:rPr>
          <w:rFonts w:cs="TimesNewRomanPSMT"/>
          <w:sz w:val="20"/>
          <w:szCs w:val="20"/>
        </w:rPr>
        <w:tab/>
      </w:r>
      <w:r w:rsidR="00557DA0" w:rsidRPr="00135025">
        <w:rPr>
          <w:rFonts w:cs="TimesNewRomanPSMT"/>
          <w:sz w:val="20"/>
          <w:szCs w:val="20"/>
        </w:rPr>
        <w:t xml:space="preserve">The group viewed the completed disease guide app and discussed making this live. The chair agreed to write to Horticulture Innovation Australia to offer ongoing collaboration </w:t>
      </w:r>
      <w:r w:rsidR="00ED1CF8">
        <w:rPr>
          <w:rFonts w:cs="TimesNewRomanPSMT"/>
          <w:sz w:val="20"/>
          <w:szCs w:val="20"/>
        </w:rPr>
        <w:t>to maintain the content of the A</w:t>
      </w:r>
      <w:r w:rsidR="00557DA0" w:rsidRPr="00135025">
        <w:rPr>
          <w:rFonts w:cs="TimesNewRomanPSMT"/>
          <w:sz w:val="20"/>
          <w:szCs w:val="20"/>
        </w:rPr>
        <w:t>pp</w:t>
      </w:r>
      <w:r w:rsidR="00EF08A3" w:rsidRPr="00135025">
        <w:rPr>
          <w:rFonts w:cs="TimesNewRomanPSMT"/>
          <w:sz w:val="20"/>
          <w:szCs w:val="20"/>
        </w:rPr>
        <w:t>,</w:t>
      </w:r>
      <w:r w:rsidR="00ED1CF8">
        <w:rPr>
          <w:rFonts w:cs="TimesNewRomanPSMT"/>
          <w:sz w:val="20"/>
          <w:szCs w:val="20"/>
        </w:rPr>
        <w:t xml:space="preserve"> </w:t>
      </w:r>
      <w:r w:rsidR="00ED1CF8">
        <w:rPr>
          <w:rFonts w:cs="TimesNewRomanPSMT"/>
          <w:sz w:val="20"/>
          <w:szCs w:val="20"/>
        </w:rPr>
        <w:lastRenderedPageBreak/>
        <w:t xml:space="preserve">particularly, </w:t>
      </w:r>
      <w:r w:rsidR="00557DA0" w:rsidRPr="00135025">
        <w:rPr>
          <w:rFonts w:cs="TimesNewRomanPSMT"/>
          <w:sz w:val="20"/>
          <w:szCs w:val="20"/>
        </w:rPr>
        <w:t xml:space="preserve">to add emerging pests of importance and potentially to </w:t>
      </w:r>
      <w:r w:rsidR="00EF08A3" w:rsidRPr="00135025">
        <w:rPr>
          <w:rFonts w:cs="TimesNewRomanPSMT"/>
          <w:sz w:val="20"/>
          <w:szCs w:val="20"/>
        </w:rPr>
        <w:t>translate</w:t>
      </w:r>
      <w:r w:rsidR="00557DA0" w:rsidRPr="00135025">
        <w:rPr>
          <w:rFonts w:cs="TimesNewRomanPSMT"/>
          <w:sz w:val="20"/>
          <w:szCs w:val="20"/>
        </w:rPr>
        <w:t xml:space="preserve"> the app into more languages. This is likely to be supported by technical help f</w:t>
      </w:r>
      <w:r w:rsidR="00ED1CF8">
        <w:rPr>
          <w:rFonts w:cs="TimesNewRomanPSMT"/>
          <w:sz w:val="20"/>
          <w:szCs w:val="20"/>
        </w:rPr>
        <w:t>r</w:t>
      </w:r>
      <w:r w:rsidR="00557DA0" w:rsidRPr="00135025">
        <w:rPr>
          <w:rFonts w:cs="TimesNewRomanPSMT"/>
          <w:sz w:val="20"/>
          <w:szCs w:val="20"/>
        </w:rPr>
        <w:t>om man</w:t>
      </w:r>
      <w:r w:rsidR="00EF08A3" w:rsidRPr="00135025">
        <w:rPr>
          <w:rFonts w:cs="TimesNewRomanPSMT"/>
          <w:sz w:val="20"/>
          <w:szCs w:val="20"/>
        </w:rPr>
        <w:t>y UNECE participant countries, which</w:t>
      </w:r>
      <w:r w:rsidR="00557DA0" w:rsidRPr="00135025">
        <w:rPr>
          <w:rFonts w:cs="TimesNewRomanPSMT"/>
          <w:sz w:val="20"/>
          <w:szCs w:val="20"/>
        </w:rPr>
        <w:t xml:space="preserve"> have already shown interest in updating the content for the public good.</w:t>
      </w:r>
    </w:p>
    <w:p w:rsidR="00557DA0" w:rsidRPr="00135025" w:rsidRDefault="00557DA0" w:rsidP="00872D50">
      <w:pPr>
        <w:autoSpaceDE w:val="0"/>
        <w:autoSpaceDN w:val="0"/>
        <w:adjustRightInd w:val="0"/>
        <w:spacing w:after="0" w:line="240" w:lineRule="auto"/>
        <w:jc w:val="both"/>
        <w:rPr>
          <w:rFonts w:cs="TimesNewRomanPSMT"/>
          <w:sz w:val="20"/>
          <w:szCs w:val="20"/>
        </w:rPr>
      </w:pPr>
    </w:p>
    <w:p w:rsidR="00AD3EC9" w:rsidRPr="00135025" w:rsidRDefault="00AD3EC9"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Capacity Building and Standard Harmonisation</w:t>
      </w:r>
    </w:p>
    <w:p w:rsidR="00AD3EC9" w:rsidRPr="00135025" w:rsidRDefault="00AD3EC9" w:rsidP="00872D50">
      <w:pPr>
        <w:autoSpaceDE w:val="0"/>
        <w:autoSpaceDN w:val="0"/>
        <w:adjustRightInd w:val="0"/>
        <w:spacing w:after="0" w:line="240" w:lineRule="auto"/>
        <w:jc w:val="both"/>
        <w:rPr>
          <w:rFonts w:cs="TimesNewRomanPSMT"/>
          <w:sz w:val="20"/>
          <w:szCs w:val="20"/>
        </w:rPr>
      </w:pPr>
    </w:p>
    <w:p w:rsidR="00557DA0" w:rsidRPr="00135025" w:rsidRDefault="00EF08A3"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w:t>
      </w:r>
      <w:r w:rsidR="000F2EF6" w:rsidRPr="00135025">
        <w:rPr>
          <w:rFonts w:cs="TimesNewRomanPSMT"/>
          <w:sz w:val="20"/>
          <w:szCs w:val="20"/>
        </w:rPr>
        <w:t>7</w:t>
      </w:r>
      <w:r w:rsidR="00557DA0" w:rsidRPr="00135025">
        <w:rPr>
          <w:rFonts w:cs="TimesNewRomanPSMT"/>
          <w:sz w:val="20"/>
          <w:szCs w:val="20"/>
        </w:rPr>
        <w:t xml:space="preserve">. </w:t>
      </w:r>
      <w:r w:rsidR="00872D50">
        <w:rPr>
          <w:rFonts w:cs="TimesNewRomanPSMT"/>
          <w:sz w:val="20"/>
          <w:szCs w:val="20"/>
        </w:rPr>
        <w:tab/>
      </w:r>
      <w:r w:rsidR="00AD3EC9" w:rsidRPr="00135025">
        <w:rPr>
          <w:rFonts w:cs="TimesNewRomanPSMT"/>
          <w:sz w:val="20"/>
          <w:szCs w:val="20"/>
        </w:rPr>
        <w:t xml:space="preserve">The </w:t>
      </w:r>
      <w:r w:rsidR="00872D50">
        <w:rPr>
          <w:rFonts w:cs="TimesNewRomanPSMT"/>
          <w:sz w:val="20"/>
          <w:szCs w:val="20"/>
        </w:rPr>
        <w:t xml:space="preserve">rapporteurs </w:t>
      </w:r>
      <w:r w:rsidR="00AD3EC9" w:rsidRPr="00135025">
        <w:rPr>
          <w:rFonts w:cs="TimesNewRomanPSMT"/>
          <w:sz w:val="20"/>
          <w:szCs w:val="20"/>
        </w:rPr>
        <w:t xml:space="preserve">spent much of the meeting talking with </w:t>
      </w:r>
      <w:r w:rsidRPr="00135025">
        <w:rPr>
          <w:rFonts w:cs="TimesNewRomanPSMT"/>
          <w:sz w:val="20"/>
          <w:szCs w:val="20"/>
        </w:rPr>
        <w:t>representatives</w:t>
      </w:r>
      <w:r w:rsidR="00AD3EC9" w:rsidRPr="00135025">
        <w:rPr>
          <w:rFonts w:cs="TimesNewRomanPSMT"/>
          <w:sz w:val="20"/>
          <w:szCs w:val="20"/>
        </w:rPr>
        <w:t xml:space="preserve"> in the region regarding harmonisation of seed standards in Latin America. This was welcomed by WPC and ALAP delegates with an interest in this area and the Chair was invited to the ALAP seed potato working group to take this initiative forward. The </w:t>
      </w:r>
      <w:r w:rsidR="00872D50">
        <w:rPr>
          <w:rFonts w:cs="TimesNewRomanPSMT"/>
          <w:sz w:val="20"/>
          <w:szCs w:val="20"/>
        </w:rPr>
        <w:t xml:space="preserve">rapporteurs </w:t>
      </w:r>
      <w:r w:rsidR="00AD3EC9" w:rsidRPr="00135025">
        <w:rPr>
          <w:rFonts w:cs="TimesNewRomanPSMT"/>
          <w:sz w:val="20"/>
          <w:szCs w:val="20"/>
        </w:rPr>
        <w:t>agreed to work with individual country representative to gather certification scheme details with a possibility of then hosting a workshop were regional harmonisation could be discussed, possibly at the ALAP meeting in Mexico in 2019.</w:t>
      </w:r>
    </w:p>
    <w:p w:rsidR="00AD3EC9" w:rsidRPr="00135025" w:rsidRDefault="00AD3EC9" w:rsidP="00872D50">
      <w:pPr>
        <w:autoSpaceDE w:val="0"/>
        <w:autoSpaceDN w:val="0"/>
        <w:adjustRightInd w:val="0"/>
        <w:spacing w:after="0" w:line="240" w:lineRule="auto"/>
        <w:jc w:val="both"/>
        <w:rPr>
          <w:rFonts w:cs="TimesNewRomanPSMT"/>
          <w:sz w:val="20"/>
          <w:szCs w:val="20"/>
        </w:rPr>
      </w:pPr>
    </w:p>
    <w:p w:rsidR="00AD3EC9"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38</w:t>
      </w:r>
      <w:r w:rsidR="00AD3EC9" w:rsidRPr="00135025">
        <w:rPr>
          <w:rFonts w:cs="TimesNewRomanPSMT"/>
          <w:sz w:val="20"/>
          <w:szCs w:val="20"/>
        </w:rPr>
        <w:t xml:space="preserve">. </w:t>
      </w:r>
      <w:r w:rsidR="00872D50">
        <w:rPr>
          <w:rFonts w:cs="TimesNewRomanPSMT"/>
          <w:sz w:val="20"/>
          <w:szCs w:val="20"/>
        </w:rPr>
        <w:tab/>
      </w:r>
      <w:r w:rsidR="00AD3EC9" w:rsidRPr="00135025">
        <w:rPr>
          <w:rFonts w:cs="TimesNewRomanPSMT"/>
          <w:sz w:val="20"/>
          <w:szCs w:val="20"/>
        </w:rPr>
        <w:t xml:space="preserve">The </w:t>
      </w:r>
      <w:r w:rsidR="00872D50">
        <w:rPr>
          <w:rFonts w:cs="TimesNewRomanPSMT"/>
          <w:sz w:val="20"/>
          <w:szCs w:val="20"/>
        </w:rPr>
        <w:t xml:space="preserve">rapporteurs </w:t>
      </w:r>
      <w:r w:rsidR="00AD3EC9" w:rsidRPr="00135025">
        <w:rPr>
          <w:rFonts w:cs="TimesNewRomanPSMT"/>
          <w:sz w:val="20"/>
          <w:szCs w:val="20"/>
        </w:rPr>
        <w:t xml:space="preserve">also discussed the potential for capacity building in Africa and growers from South Africa indicated that Zimbabwe may be a good option to host a meeting in that region as this country opens up for trade and opportunities for its agricultural sector as it has a high potential to produce and benefit from quality seed potatoes. There is also strong interest from Ethiopia, Mozambique, and Malawi as well as Kenya. </w:t>
      </w:r>
    </w:p>
    <w:p w:rsidR="00AD3EC9" w:rsidRPr="00135025" w:rsidRDefault="00AD3EC9" w:rsidP="00872D50">
      <w:pPr>
        <w:autoSpaceDE w:val="0"/>
        <w:autoSpaceDN w:val="0"/>
        <w:adjustRightInd w:val="0"/>
        <w:spacing w:after="0" w:line="240" w:lineRule="auto"/>
        <w:jc w:val="both"/>
        <w:rPr>
          <w:rFonts w:cs="TimesNewRomanPSMT"/>
          <w:sz w:val="20"/>
          <w:szCs w:val="20"/>
        </w:rPr>
      </w:pPr>
    </w:p>
    <w:p w:rsidR="00AD3EC9"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39</w:t>
      </w:r>
      <w:r w:rsidR="00AD3EC9" w:rsidRPr="00135025">
        <w:rPr>
          <w:rFonts w:cs="TimesNewRomanPSMT"/>
          <w:sz w:val="20"/>
          <w:szCs w:val="20"/>
        </w:rPr>
        <w:t xml:space="preserve">. </w:t>
      </w:r>
      <w:r w:rsidR="00872D50">
        <w:rPr>
          <w:rFonts w:cs="TimesNewRomanPSMT"/>
          <w:sz w:val="20"/>
          <w:szCs w:val="20"/>
        </w:rPr>
        <w:tab/>
      </w:r>
      <w:r w:rsidR="00AD3EC9" w:rsidRPr="00135025">
        <w:rPr>
          <w:rFonts w:cs="TimesNewRomanPSMT"/>
          <w:sz w:val="20"/>
          <w:szCs w:val="20"/>
        </w:rPr>
        <w:t xml:space="preserve">The Chair will ask the </w:t>
      </w:r>
      <w:r w:rsidR="00872D50">
        <w:rPr>
          <w:rFonts w:cs="TimesNewRomanPSMT"/>
          <w:sz w:val="20"/>
          <w:szCs w:val="20"/>
        </w:rPr>
        <w:t xml:space="preserve">UNECE </w:t>
      </w:r>
      <w:r w:rsidR="00AD3EC9" w:rsidRPr="00135025">
        <w:rPr>
          <w:rFonts w:cs="TimesNewRomanPSMT"/>
          <w:sz w:val="20"/>
          <w:szCs w:val="20"/>
        </w:rPr>
        <w:t xml:space="preserve">secretariat to inform the group of the scope for hosting a capacity building </w:t>
      </w:r>
      <w:r w:rsidR="00EF08A3" w:rsidRPr="00135025">
        <w:rPr>
          <w:rFonts w:cs="TimesNewRomanPSMT"/>
          <w:sz w:val="20"/>
          <w:szCs w:val="20"/>
        </w:rPr>
        <w:t>event</w:t>
      </w:r>
      <w:r w:rsidR="00AD3EC9" w:rsidRPr="00135025">
        <w:rPr>
          <w:rFonts w:cs="TimesNewRomanPSMT"/>
          <w:sz w:val="20"/>
          <w:szCs w:val="20"/>
        </w:rPr>
        <w:t xml:space="preserve"> in either/both of these regions and the mechanism for taking this forward possibly in 2018 or 2019. </w:t>
      </w:r>
    </w:p>
    <w:p w:rsidR="001A77A3" w:rsidRPr="00135025" w:rsidRDefault="001A77A3"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True Potato Seed</w:t>
      </w:r>
    </w:p>
    <w:p w:rsidR="000C2BC6"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40</w:t>
      </w:r>
      <w:r w:rsidR="001A77A3" w:rsidRPr="00135025">
        <w:rPr>
          <w:rFonts w:cs="TimesNewRomanPSMT"/>
          <w:sz w:val="20"/>
          <w:szCs w:val="20"/>
        </w:rPr>
        <w:t xml:space="preserve">. </w:t>
      </w:r>
      <w:r w:rsidR="00872D50">
        <w:rPr>
          <w:rFonts w:cs="TimesNewRomanPSMT"/>
          <w:sz w:val="20"/>
          <w:szCs w:val="20"/>
        </w:rPr>
        <w:tab/>
      </w:r>
      <w:r w:rsidR="000C2BC6" w:rsidRPr="00135025">
        <w:rPr>
          <w:rFonts w:cs="TimesNewRomanPSMT"/>
          <w:sz w:val="20"/>
          <w:szCs w:val="20"/>
        </w:rPr>
        <w:t xml:space="preserve">The topic of true seeds was raised at the WPC by a speaker from </w:t>
      </w:r>
      <w:r w:rsidRPr="00135025">
        <w:rPr>
          <w:rFonts w:cs="TimesNewRomanPSMT"/>
          <w:sz w:val="20"/>
          <w:szCs w:val="20"/>
        </w:rPr>
        <w:t>Soly</w:t>
      </w:r>
      <w:r w:rsidR="000C2BC6" w:rsidRPr="00135025">
        <w:rPr>
          <w:rFonts w:cs="TimesNewRomanPSMT"/>
          <w:sz w:val="20"/>
          <w:szCs w:val="20"/>
        </w:rPr>
        <w:t xml:space="preserve">nta. This was also discussed in the margins of the meeting and it is clear that several European potato breeding companies are investing in this area. The </w:t>
      </w:r>
      <w:r w:rsidR="00872D50">
        <w:rPr>
          <w:rFonts w:cs="TimesNewRomanPSMT"/>
          <w:sz w:val="20"/>
          <w:szCs w:val="20"/>
        </w:rPr>
        <w:t xml:space="preserve">rapporteurs </w:t>
      </w:r>
      <w:r w:rsidR="000C2BC6" w:rsidRPr="00135025">
        <w:rPr>
          <w:rFonts w:cs="TimesNewRomanPSMT"/>
          <w:sz w:val="20"/>
          <w:szCs w:val="20"/>
        </w:rPr>
        <w:t xml:space="preserve">will </w:t>
      </w:r>
      <w:r w:rsidR="00872D50">
        <w:rPr>
          <w:rFonts w:cs="TimesNewRomanPSMT"/>
          <w:sz w:val="20"/>
          <w:szCs w:val="20"/>
        </w:rPr>
        <w:t xml:space="preserve">provide </w:t>
      </w:r>
      <w:r w:rsidR="000C2BC6" w:rsidRPr="00135025">
        <w:rPr>
          <w:rFonts w:cs="TimesNewRomanPSMT"/>
          <w:sz w:val="20"/>
          <w:szCs w:val="20"/>
        </w:rPr>
        <w:t>update</w:t>
      </w:r>
      <w:r w:rsidR="00872D50">
        <w:rPr>
          <w:rFonts w:cs="TimesNewRomanPSMT"/>
          <w:sz w:val="20"/>
          <w:szCs w:val="20"/>
        </w:rPr>
        <w:t xml:space="preserve">s on this topic at the </w:t>
      </w:r>
      <w:r w:rsidR="000C2BC6" w:rsidRPr="00135025">
        <w:rPr>
          <w:rFonts w:cs="TimesNewRomanPSMT"/>
          <w:sz w:val="20"/>
          <w:szCs w:val="20"/>
        </w:rPr>
        <w:t xml:space="preserve">March </w:t>
      </w:r>
      <w:r w:rsidR="00872D50">
        <w:rPr>
          <w:rFonts w:cs="TimesNewRomanPSMT"/>
          <w:sz w:val="20"/>
          <w:szCs w:val="20"/>
        </w:rPr>
        <w:t xml:space="preserve">2019 Specialized Section </w:t>
      </w:r>
      <w:r w:rsidR="000C2BC6" w:rsidRPr="00135025">
        <w:rPr>
          <w:rFonts w:cs="TimesNewRomanPSMT"/>
          <w:sz w:val="20"/>
          <w:szCs w:val="20"/>
        </w:rPr>
        <w:t>session</w:t>
      </w:r>
      <w:r w:rsidR="00872D50">
        <w:rPr>
          <w:rFonts w:cs="TimesNewRomanPSMT"/>
          <w:sz w:val="20"/>
          <w:szCs w:val="20"/>
        </w:rPr>
        <w:t>.</w:t>
      </w:r>
    </w:p>
    <w:p w:rsidR="00872D50" w:rsidRPr="00135025" w:rsidRDefault="00872D50" w:rsidP="00872D50">
      <w:pPr>
        <w:autoSpaceDE w:val="0"/>
        <w:autoSpaceDN w:val="0"/>
        <w:adjustRightInd w:val="0"/>
        <w:spacing w:after="0" w:line="240" w:lineRule="auto"/>
        <w:jc w:val="both"/>
        <w:rPr>
          <w:rFonts w:cs="TimesNewRomanPS-BoldMT"/>
          <w:b/>
          <w:bCs/>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0"/>
          <w:szCs w:val="20"/>
        </w:rPr>
      </w:pPr>
      <w:r w:rsidRPr="00135025">
        <w:rPr>
          <w:rFonts w:cs="TimesNewRomanPS-BoldMT"/>
          <w:b/>
          <w:bCs/>
          <w:sz w:val="20"/>
          <w:szCs w:val="20"/>
        </w:rPr>
        <w:t>Updates and discussion on new and on-going work</w:t>
      </w:r>
    </w:p>
    <w:p w:rsidR="00EF08A3" w:rsidRPr="00135025" w:rsidRDefault="00EF08A3" w:rsidP="00872D50">
      <w:pPr>
        <w:autoSpaceDE w:val="0"/>
        <w:autoSpaceDN w:val="0"/>
        <w:adjustRightInd w:val="0"/>
        <w:spacing w:after="0" w:line="240" w:lineRule="auto"/>
        <w:jc w:val="both"/>
        <w:rPr>
          <w:rFonts w:cs="TimesNewRomanPSMT"/>
          <w:sz w:val="20"/>
          <w:szCs w:val="20"/>
        </w:rPr>
      </w:pPr>
    </w:p>
    <w:p w:rsidR="001A77A3"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41</w:t>
      </w:r>
      <w:r w:rsidR="001A77A3" w:rsidRPr="00135025">
        <w:rPr>
          <w:rFonts w:cs="TimesNewRomanPSMT"/>
          <w:sz w:val="20"/>
          <w:szCs w:val="20"/>
        </w:rPr>
        <w:t xml:space="preserve">. </w:t>
      </w:r>
      <w:r w:rsidR="00872D50">
        <w:rPr>
          <w:rFonts w:cs="TimesNewRomanPSMT"/>
          <w:sz w:val="20"/>
          <w:szCs w:val="20"/>
        </w:rPr>
        <w:tab/>
      </w:r>
      <w:r w:rsidR="000C2BC6" w:rsidRPr="00135025">
        <w:rPr>
          <w:rFonts w:cs="TimesNewRomanPSMT"/>
          <w:sz w:val="20"/>
          <w:szCs w:val="20"/>
        </w:rPr>
        <w:t xml:space="preserve">The </w:t>
      </w:r>
      <w:r w:rsidR="00872D50">
        <w:rPr>
          <w:rFonts w:cs="TimesNewRomanPSMT"/>
          <w:sz w:val="20"/>
          <w:szCs w:val="20"/>
        </w:rPr>
        <w:t xml:space="preserve">rapporteurs noted that the </w:t>
      </w:r>
      <w:r w:rsidR="000C2BC6" w:rsidRPr="00135025">
        <w:rPr>
          <w:rFonts w:cs="TimesNewRomanPSMT"/>
          <w:sz w:val="20"/>
          <w:szCs w:val="20"/>
        </w:rPr>
        <w:t xml:space="preserve">Andean Potato Weevil </w:t>
      </w:r>
      <w:r w:rsidR="00872D50">
        <w:rPr>
          <w:rFonts w:cs="TimesNewRomanPSMT"/>
          <w:sz w:val="20"/>
          <w:szCs w:val="20"/>
        </w:rPr>
        <w:t xml:space="preserve">pest </w:t>
      </w:r>
      <w:r w:rsidR="000C2BC6" w:rsidRPr="00135025">
        <w:rPr>
          <w:rFonts w:cs="TimesNewRomanPSMT"/>
          <w:sz w:val="20"/>
          <w:szCs w:val="20"/>
        </w:rPr>
        <w:t xml:space="preserve">has been </w:t>
      </w:r>
      <w:r w:rsidR="00872D50">
        <w:rPr>
          <w:rFonts w:cs="TimesNewRomanPSMT"/>
          <w:sz w:val="20"/>
          <w:szCs w:val="20"/>
        </w:rPr>
        <w:t xml:space="preserve">detected </w:t>
      </w:r>
      <w:r w:rsidR="000C2BC6" w:rsidRPr="00135025">
        <w:rPr>
          <w:rFonts w:cs="TimesNewRomanPSMT"/>
          <w:sz w:val="20"/>
          <w:szCs w:val="20"/>
        </w:rPr>
        <w:t>in Spain</w:t>
      </w:r>
      <w:r w:rsidR="00872D50">
        <w:rPr>
          <w:rFonts w:cs="TimesNewRomanPSMT"/>
          <w:sz w:val="20"/>
          <w:szCs w:val="20"/>
        </w:rPr>
        <w:t xml:space="preserve">. It was suggested that the Specialized Section </w:t>
      </w:r>
      <w:r w:rsidR="000C2BC6" w:rsidRPr="00135025">
        <w:rPr>
          <w:rFonts w:cs="TimesNewRomanPSMT"/>
          <w:sz w:val="20"/>
          <w:szCs w:val="20"/>
        </w:rPr>
        <w:t xml:space="preserve">should discuss this emerging pest at </w:t>
      </w:r>
      <w:r w:rsidR="00872D50">
        <w:rPr>
          <w:rFonts w:cs="TimesNewRomanPSMT"/>
          <w:sz w:val="20"/>
          <w:szCs w:val="20"/>
        </w:rPr>
        <w:t xml:space="preserve">its </w:t>
      </w:r>
      <w:r w:rsidR="000C2BC6" w:rsidRPr="00135025">
        <w:rPr>
          <w:rFonts w:cs="TimesNewRomanPSMT"/>
          <w:sz w:val="20"/>
          <w:szCs w:val="20"/>
        </w:rPr>
        <w:t xml:space="preserve">March </w:t>
      </w:r>
      <w:r w:rsidR="00872D50">
        <w:rPr>
          <w:rFonts w:cs="TimesNewRomanPSMT"/>
          <w:sz w:val="20"/>
          <w:szCs w:val="20"/>
        </w:rPr>
        <w:t xml:space="preserve">2019 session. </w:t>
      </w:r>
      <w:r w:rsidR="000C2BC6" w:rsidRPr="00135025">
        <w:rPr>
          <w:rFonts w:cs="TimesNewRomanPSMT"/>
          <w:sz w:val="20"/>
          <w:szCs w:val="20"/>
        </w:rPr>
        <w:t xml:space="preserve"> </w:t>
      </w:r>
    </w:p>
    <w:p w:rsidR="000C2BC6" w:rsidRPr="00135025" w:rsidRDefault="000C2BC6" w:rsidP="00872D50">
      <w:pPr>
        <w:autoSpaceDE w:val="0"/>
        <w:autoSpaceDN w:val="0"/>
        <w:adjustRightInd w:val="0"/>
        <w:spacing w:after="0" w:line="240" w:lineRule="auto"/>
        <w:jc w:val="both"/>
        <w:rPr>
          <w:rFonts w:cs="TimesNewRomanPSMT"/>
          <w:sz w:val="20"/>
          <w:szCs w:val="20"/>
        </w:rPr>
      </w:pPr>
    </w:p>
    <w:p w:rsidR="000C2BC6"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42</w:t>
      </w:r>
      <w:r w:rsidR="00D12FF6" w:rsidRPr="00135025">
        <w:rPr>
          <w:rFonts w:cs="TimesNewRomanPSMT"/>
          <w:sz w:val="20"/>
          <w:szCs w:val="20"/>
        </w:rPr>
        <w:t xml:space="preserve">. </w:t>
      </w:r>
      <w:r w:rsidR="00872D50">
        <w:rPr>
          <w:rFonts w:cs="TimesNewRomanPSMT"/>
          <w:sz w:val="20"/>
          <w:szCs w:val="20"/>
        </w:rPr>
        <w:tab/>
      </w:r>
      <w:r w:rsidR="000C2BC6" w:rsidRPr="00135025">
        <w:rPr>
          <w:rFonts w:cs="TimesNewRomanPSMT"/>
          <w:sz w:val="20"/>
          <w:szCs w:val="20"/>
        </w:rPr>
        <w:t xml:space="preserve">The </w:t>
      </w:r>
      <w:r w:rsidR="00872D50">
        <w:rPr>
          <w:rFonts w:cs="TimesNewRomanPSMT"/>
          <w:sz w:val="20"/>
          <w:szCs w:val="20"/>
        </w:rPr>
        <w:t xml:space="preserve">rapporteurs </w:t>
      </w:r>
      <w:r w:rsidR="000C2BC6" w:rsidRPr="00135025">
        <w:rPr>
          <w:rFonts w:cs="TimesNewRomanPSMT"/>
          <w:sz w:val="20"/>
          <w:szCs w:val="20"/>
        </w:rPr>
        <w:t>group discussed the situation with T</w:t>
      </w:r>
      <w:r w:rsidR="0019404E" w:rsidRPr="00135025">
        <w:rPr>
          <w:rFonts w:cs="TimesNewRomanPSMT"/>
          <w:sz w:val="20"/>
          <w:szCs w:val="20"/>
        </w:rPr>
        <w:t xml:space="preserve">PP (Tomato Potato </w:t>
      </w:r>
      <w:r w:rsidR="00872D50" w:rsidRPr="00135025">
        <w:rPr>
          <w:rFonts w:cs="TimesNewRomanPSMT"/>
          <w:sz w:val="20"/>
          <w:szCs w:val="20"/>
        </w:rPr>
        <w:t>Pysilid) in</w:t>
      </w:r>
      <w:r w:rsidR="0019404E" w:rsidRPr="00135025">
        <w:rPr>
          <w:rFonts w:cs="TimesNewRomanPSMT"/>
          <w:sz w:val="20"/>
          <w:szCs w:val="20"/>
        </w:rPr>
        <w:t xml:space="preserve"> W</w:t>
      </w:r>
      <w:r w:rsidR="000C2BC6" w:rsidRPr="00135025">
        <w:rPr>
          <w:rFonts w:cs="TimesNewRomanPSMT"/>
          <w:sz w:val="20"/>
          <w:szCs w:val="20"/>
        </w:rPr>
        <w:t>ester</w:t>
      </w:r>
      <w:r w:rsidR="0019404E" w:rsidRPr="00135025">
        <w:rPr>
          <w:rFonts w:cs="TimesNewRomanPSMT"/>
          <w:sz w:val="20"/>
          <w:szCs w:val="20"/>
        </w:rPr>
        <w:t>n</w:t>
      </w:r>
      <w:r w:rsidR="000C2BC6" w:rsidRPr="00135025">
        <w:rPr>
          <w:rFonts w:cs="TimesNewRomanPSMT"/>
          <w:sz w:val="20"/>
          <w:szCs w:val="20"/>
        </w:rPr>
        <w:t xml:space="preserve"> Australia and agreed to </w:t>
      </w:r>
      <w:r w:rsidR="00872D50">
        <w:rPr>
          <w:rFonts w:cs="TimesNewRomanPSMT"/>
          <w:sz w:val="20"/>
          <w:szCs w:val="20"/>
        </w:rPr>
        <w:t xml:space="preserve">provide </w:t>
      </w:r>
      <w:r w:rsidR="00872D50" w:rsidRPr="00135025">
        <w:rPr>
          <w:rFonts w:cs="TimesNewRomanPSMT"/>
          <w:sz w:val="20"/>
          <w:szCs w:val="20"/>
        </w:rPr>
        <w:t>update</w:t>
      </w:r>
      <w:r w:rsidR="00872D50">
        <w:rPr>
          <w:rFonts w:cs="TimesNewRomanPSMT"/>
          <w:sz w:val="20"/>
          <w:szCs w:val="20"/>
        </w:rPr>
        <w:t xml:space="preserve">s on this topic at the </w:t>
      </w:r>
      <w:r w:rsidR="00872D50" w:rsidRPr="00135025">
        <w:rPr>
          <w:rFonts w:cs="TimesNewRomanPSMT"/>
          <w:sz w:val="20"/>
          <w:szCs w:val="20"/>
        </w:rPr>
        <w:t xml:space="preserve">March </w:t>
      </w:r>
      <w:r w:rsidR="00872D50">
        <w:rPr>
          <w:rFonts w:cs="TimesNewRomanPSMT"/>
          <w:sz w:val="20"/>
          <w:szCs w:val="20"/>
        </w:rPr>
        <w:t xml:space="preserve">2019 Specialized Section </w:t>
      </w:r>
      <w:r w:rsidR="00872D50" w:rsidRPr="00135025">
        <w:rPr>
          <w:rFonts w:cs="TimesNewRomanPSMT"/>
          <w:sz w:val="20"/>
          <w:szCs w:val="20"/>
        </w:rPr>
        <w:t>session</w:t>
      </w:r>
      <w:r w:rsidR="000C2BC6" w:rsidRPr="00135025">
        <w:rPr>
          <w:rFonts w:cs="TimesNewRomanPSMT"/>
          <w:sz w:val="20"/>
          <w:szCs w:val="20"/>
        </w:rPr>
        <w:t xml:space="preserve"> along with the discussion on </w:t>
      </w:r>
      <w:r w:rsidR="000C2BC6" w:rsidRPr="00135025">
        <w:rPr>
          <w:rFonts w:cs="TimesNewRomanPSMT"/>
          <w:i/>
          <w:sz w:val="20"/>
          <w:szCs w:val="20"/>
        </w:rPr>
        <w:t>Liberibacter</w:t>
      </w:r>
      <w:r w:rsidR="000C2BC6" w:rsidRPr="00135025">
        <w:rPr>
          <w:rFonts w:cs="TimesNewRomanPSMT"/>
          <w:sz w:val="20"/>
          <w:szCs w:val="20"/>
        </w:rPr>
        <w:t xml:space="preserve">. </w:t>
      </w:r>
    </w:p>
    <w:p w:rsidR="00D12FF6" w:rsidRPr="00135025" w:rsidRDefault="00D12FF6" w:rsidP="00872D50">
      <w:pPr>
        <w:autoSpaceDE w:val="0"/>
        <w:autoSpaceDN w:val="0"/>
        <w:adjustRightInd w:val="0"/>
        <w:spacing w:after="0" w:line="240" w:lineRule="auto"/>
        <w:jc w:val="both"/>
        <w:rPr>
          <w:rFonts w:cs="TimesNewRomanPSMT"/>
          <w:sz w:val="20"/>
          <w:szCs w:val="20"/>
        </w:rPr>
      </w:pPr>
    </w:p>
    <w:p w:rsidR="00D12FF6"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43</w:t>
      </w:r>
      <w:r w:rsidR="00D12FF6" w:rsidRPr="00135025">
        <w:rPr>
          <w:rFonts w:cs="TimesNewRomanPSMT"/>
          <w:sz w:val="20"/>
          <w:szCs w:val="20"/>
        </w:rPr>
        <w:t xml:space="preserve">. </w:t>
      </w:r>
      <w:r w:rsidR="00872D50">
        <w:rPr>
          <w:rFonts w:cs="TimesNewRomanPSMT"/>
          <w:sz w:val="20"/>
          <w:szCs w:val="20"/>
        </w:rPr>
        <w:tab/>
      </w:r>
      <w:r w:rsidR="00D12FF6" w:rsidRPr="00135025">
        <w:rPr>
          <w:rFonts w:cs="TimesNewRomanPSMT"/>
          <w:sz w:val="20"/>
          <w:szCs w:val="20"/>
        </w:rPr>
        <w:t xml:space="preserve">The </w:t>
      </w:r>
      <w:r w:rsidR="00872D50">
        <w:rPr>
          <w:rFonts w:cs="TimesNewRomanPSMT"/>
          <w:sz w:val="20"/>
          <w:szCs w:val="20"/>
        </w:rPr>
        <w:t xml:space="preserve">rapporteurs </w:t>
      </w:r>
      <w:r w:rsidR="00D12FF6" w:rsidRPr="00135025">
        <w:rPr>
          <w:rFonts w:cs="TimesNewRomanPSMT"/>
          <w:sz w:val="20"/>
          <w:szCs w:val="20"/>
        </w:rPr>
        <w:t xml:space="preserve">who attended the WPC will update UNECE </w:t>
      </w:r>
      <w:r w:rsidR="00872D50">
        <w:rPr>
          <w:rFonts w:cs="TimesNewRomanPSMT"/>
          <w:sz w:val="20"/>
          <w:szCs w:val="20"/>
        </w:rPr>
        <w:t xml:space="preserve">Specialized </w:t>
      </w:r>
      <w:r w:rsidR="00D12FF6" w:rsidRPr="00135025">
        <w:rPr>
          <w:rFonts w:cs="TimesNewRomanPSMT"/>
          <w:sz w:val="20"/>
          <w:szCs w:val="20"/>
        </w:rPr>
        <w:t xml:space="preserve">Section on the points of interest at </w:t>
      </w:r>
      <w:r w:rsidR="00872D50">
        <w:rPr>
          <w:rFonts w:cs="TimesNewRomanPSMT"/>
          <w:sz w:val="20"/>
          <w:szCs w:val="20"/>
        </w:rPr>
        <w:t xml:space="preserve">its </w:t>
      </w:r>
      <w:r w:rsidR="00D12FF6" w:rsidRPr="00135025">
        <w:rPr>
          <w:rFonts w:cs="TimesNewRomanPSMT"/>
          <w:sz w:val="20"/>
          <w:szCs w:val="20"/>
        </w:rPr>
        <w:t xml:space="preserve">March </w:t>
      </w:r>
      <w:r w:rsidR="00872D50">
        <w:rPr>
          <w:rFonts w:cs="TimesNewRomanPSMT"/>
          <w:sz w:val="20"/>
          <w:szCs w:val="20"/>
        </w:rPr>
        <w:t xml:space="preserve">2019 </w:t>
      </w:r>
      <w:r w:rsidR="00D12FF6" w:rsidRPr="00135025">
        <w:rPr>
          <w:rFonts w:cs="TimesNewRomanPSMT"/>
          <w:sz w:val="20"/>
          <w:szCs w:val="20"/>
        </w:rPr>
        <w:t xml:space="preserve">session. </w:t>
      </w:r>
    </w:p>
    <w:p w:rsidR="000C2BC6" w:rsidRPr="00135025" w:rsidRDefault="000C2BC6"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XIV. Other business</w:t>
      </w:r>
    </w:p>
    <w:p w:rsidR="001A77A3" w:rsidRPr="00135025" w:rsidRDefault="000F2EF6" w:rsidP="00872D50">
      <w:pPr>
        <w:autoSpaceDE w:val="0"/>
        <w:autoSpaceDN w:val="0"/>
        <w:adjustRightInd w:val="0"/>
        <w:spacing w:after="0" w:line="240" w:lineRule="auto"/>
        <w:jc w:val="both"/>
        <w:rPr>
          <w:rFonts w:cs="TimesNewRomanPSMT"/>
          <w:sz w:val="20"/>
          <w:szCs w:val="20"/>
        </w:rPr>
      </w:pPr>
      <w:r w:rsidRPr="00135025">
        <w:rPr>
          <w:rFonts w:cs="TimesNewRomanPSMT"/>
          <w:sz w:val="20"/>
          <w:szCs w:val="20"/>
        </w:rPr>
        <w:t>44</w:t>
      </w:r>
      <w:r w:rsidR="001A77A3" w:rsidRPr="00135025">
        <w:rPr>
          <w:rFonts w:cs="TimesNewRomanPSMT"/>
          <w:sz w:val="20"/>
          <w:szCs w:val="20"/>
        </w:rPr>
        <w:t xml:space="preserve">. </w:t>
      </w:r>
      <w:r w:rsidR="00872D50">
        <w:rPr>
          <w:rFonts w:cs="TimesNewRomanPSMT"/>
          <w:sz w:val="20"/>
          <w:szCs w:val="20"/>
        </w:rPr>
        <w:tab/>
      </w:r>
      <w:r w:rsidR="001A77A3" w:rsidRPr="00135025">
        <w:rPr>
          <w:rFonts w:cs="TimesNewRomanPSMT"/>
          <w:sz w:val="20"/>
          <w:szCs w:val="20"/>
        </w:rPr>
        <w:t xml:space="preserve">The </w:t>
      </w:r>
      <w:r w:rsidR="00872D50">
        <w:rPr>
          <w:rFonts w:cs="TimesNewRomanPSMT"/>
          <w:sz w:val="20"/>
          <w:szCs w:val="20"/>
        </w:rPr>
        <w:t xml:space="preserve">rapporteurs </w:t>
      </w:r>
      <w:r w:rsidR="0019404E" w:rsidRPr="00135025">
        <w:rPr>
          <w:rFonts w:cs="TimesNewRomanPSMT"/>
          <w:sz w:val="20"/>
          <w:szCs w:val="20"/>
        </w:rPr>
        <w:t>discussed</w:t>
      </w:r>
      <w:r w:rsidR="008F34C7" w:rsidRPr="00135025">
        <w:rPr>
          <w:rFonts w:cs="TimesNewRomanPSMT"/>
          <w:sz w:val="20"/>
          <w:szCs w:val="20"/>
        </w:rPr>
        <w:t xml:space="preserve"> the possibility of holding the</w:t>
      </w:r>
      <w:r w:rsidR="001A77A3" w:rsidRPr="00135025">
        <w:rPr>
          <w:rFonts w:cs="TimesNewRomanPSMT"/>
          <w:sz w:val="20"/>
          <w:szCs w:val="20"/>
        </w:rPr>
        <w:t xml:space="preserve"> Rapporteurs</w:t>
      </w:r>
      <w:r w:rsidR="0019404E" w:rsidRPr="00135025">
        <w:rPr>
          <w:rFonts w:cs="TimesNewRomanPSMT"/>
          <w:sz w:val="20"/>
          <w:szCs w:val="20"/>
        </w:rPr>
        <w:t xml:space="preserve"> </w:t>
      </w:r>
      <w:r w:rsidR="001A77A3" w:rsidRPr="00135025">
        <w:rPr>
          <w:rFonts w:cs="TimesNewRomanPSMT"/>
          <w:sz w:val="20"/>
          <w:szCs w:val="20"/>
        </w:rPr>
        <w:t>meeting in the autumn of 2019</w:t>
      </w:r>
      <w:r w:rsidR="008F34C7" w:rsidRPr="00135025">
        <w:rPr>
          <w:rFonts w:cs="TimesNewRomanPSMT"/>
          <w:sz w:val="20"/>
          <w:szCs w:val="20"/>
        </w:rPr>
        <w:t xml:space="preserve"> in Belgium to coincide with Potato Europe</w:t>
      </w:r>
      <w:r w:rsidR="0019404E" w:rsidRPr="00135025">
        <w:rPr>
          <w:rFonts w:cs="TimesNewRomanPSMT"/>
          <w:sz w:val="20"/>
          <w:szCs w:val="20"/>
        </w:rPr>
        <w:t>, tho</w:t>
      </w:r>
      <w:r w:rsidR="00405F1D" w:rsidRPr="00135025">
        <w:rPr>
          <w:rFonts w:cs="TimesNewRomanPSMT"/>
          <w:sz w:val="20"/>
          <w:szCs w:val="20"/>
        </w:rPr>
        <w:t xml:space="preserve">ugh it was noted that Sweden had </w:t>
      </w:r>
      <w:r w:rsidR="0019404E" w:rsidRPr="00135025">
        <w:rPr>
          <w:rFonts w:cs="TimesNewRomanPSMT"/>
          <w:sz w:val="20"/>
          <w:szCs w:val="20"/>
        </w:rPr>
        <w:t xml:space="preserve">also </w:t>
      </w:r>
      <w:r w:rsidR="00405F1D" w:rsidRPr="00135025">
        <w:rPr>
          <w:rFonts w:cs="TimesNewRomanPSMT"/>
          <w:sz w:val="20"/>
          <w:szCs w:val="20"/>
        </w:rPr>
        <w:t xml:space="preserve">expressed interest in </w:t>
      </w:r>
      <w:r w:rsidR="0019404E" w:rsidRPr="00135025">
        <w:rPr>
          <w:rFonts w:cs="TimesNewRomanPSMT"/>
          <w:sz w:val="20"/>
          <w:szCs w:val="20"/>
        </w:rPr>
        <w:t>host</w:t>
      </w:r>
      <w:r w:rsidR="00405F1D" w:rsidRPr="00135025">
        <w:rPr>
          <w:rFonts w:cs="TimesNewRomanPSMT"/>
          <w:sz w:val="20"/>
          <w:szCs w:val="20"/>
        </w:rPr>
        <w:t xml:space="preserve">ing </w:t>
      </w:r>
      <w:r w:rsidR="0019404E" w:rsidRPr="00135025">
        <w:rPr>
          <w:rFonts w:cs="TimesNewRomanPSMT"/>
          <w:sz w:val="20"/>
          <w:szCs w:val="20"/>
        </w:rPr>
        <w:t>a meeting</w:t>
      </w:r>
      <w:r w:rsidR="00405F1D" w:rsidRPr="00135025">
        <w:rPr>
          <w:rFonts w:cs="TimesNewRomanPSMT"/>
          <w:sz w:val="20"/>
          <w:szCs w:val="20"/>
        </w:rPr>
        <w:t xml:space="preserve"> at this time</w:t>
      </w:r>
      <w:r w:rsidR="001A77A3" w:rsidRPr="00135025">
        <w:rPr>
          <w:rFonts w:cs="TimesNewRomanPSMT"/>
          <w:sz w:val="20"/>
          <w:szCs w:val="20"/>
        </w:rPr>
        <w:t>.</w:t>
      </w:r>
    </w:p>
    <w:p w:rsidR="001A77A3" w:rsidRPr="00135025" w:rsidRDefault="001A77A3" w:rsidP="00872D50">
      <w:pPr>
        <w:autoSpaceDE w:val="0"/>
        <w:autoSpaceDN w:val="0"/>
        <w:adjustRightInd w:val="0"/>
        <w:spacing w:after="0" w:line="240" w:lineRule="auto"/>
        <w:jc w:val="both"/>
        <w:rPr>
          <w:rFonts w:cs="TimesNewRomanPSMT"/>
          <w:sz w:val="20"/>
          <w:szCs w:val="20"/>
        </w:rPr>
      </w:pPr>
    </w:p>
    <w:p w:rsidR="001A77A3" w:rsidRPr="00135025" w:rsidRDefault="001A77A3" w:rsidP="00872D50">
      <w:pPr>
        <w:autoSpaceDE w:val="0"/>
        <w:autoSpaceDN w:val="0"/>
        <w:adjustRightInd w:val="0"/>
        <w:spacing w:after="0" w:line="240" w:lineRule="auto"/>
        <w:jc w:val="both"/>
        <w:rPr>
          <w:rFonts w:cs="TimesNewRomanPS-BoldMT"/>
          <w:b/>
          <w:bCs/>
          <w:sz w:val="28"/>
          <w:szCs w:val="28"/>
        </w:rPr>
      </w:pPr>
      <w:r w:rsidRPr="00135025">
        <w:rPr>
          <w:rFonts w:cs="TimesNewRomanPS-BoldMT"/>
          <w:b/>
          <w:bCs/>
          <w:sz w:val="28"/>
          <w:szCs w:val="28"/>
        </w:rPr>
        <w:t>XVI. Adoption of the report</w:t>
      </w:r>
    </w:p>
    <w:p w:rsidR="00CD1939" w:rsidRPr="00135025" w:rsidRDefault="000F2EF6" w:rsidP="00872D50">
      <w:pPr>
        <w:autoSpaceDE w:val="0"/>
        <w:autoSpaceDN w:val="0"/>
        <w:adjustRightInd w:val="0"/>
        <w:spacing w:after="0" w:line="240" w:lineRule="auto"/>
        <w:jc w:val="both"/>
        <w:rPr>
          <w:sz w:val="20"/>
          <w:szCs w:val="20"/>
        </w:rPr>
      </w:pPr>
      <w:r w:rsidRPr="00135025">
        <w:rPr>
          <w:rFonts w:cs="TimesNewRomanPSMT"/>
          <w:sz w:val="20"/>
          <w:szCs w:val="20"/>
        </w:rPr>
        <w:t>45</w:t>
      </w:r>
      <w:r w:rsidR="001A77A3" w:rsidRPr="00135025">
        <w:rPr>
          <w:rFonts w:cs="TimesNewRomanPSMT"/>
          <w:sz w:val="20"/>
          <w:szCs w:val="20"/>
        </w:rPr>
        <w:t xml:space="preserve">. </w:t>
      </w:r>
      <w:r w:rsidR="00872D50">
        <w:rPr>
          <w:rFonts w:cs="TimesNewRomanPSMT"/>
          <w:sz w:val="20"/>
          <w:szCs w:val="20"/>
        </w:rPr>
        <w:tab/>
      </w:r>
      <w:r w:rsidRPr="00135025">
        <w:rPr>
          <w:rFonts w:cs="TimesNewRomanPSMT"/>
          <w:sz w:val="20"/>
          <w:szCs w:val="20"/>
        </w:rPr>
        <w:t xml:space="preserve">There </w:t>
      </w:r>
      <w:r w:rsidR="00872D50">
        <w:rPr>
          <w:rFonts w:cs="TimesNewRomanPSMT"/>
          <w:sz w:val="20"/>
          <w:szCs w:val="20"/>
        </w:rPr>
        <w:t xml:space="preserve">rapporteurs </w:t>
      </w:r>
      <w:r w:rsidRPr="00135025">
        <w:rPr>
          <w:rFonts w:cs="TimesNewRomanPSMT"/>
          <w:sz w:val="20"/>
          <w:szCs w:val="20"/>
        </w:rPr>
        <w:t xml:space="preserve">adopted </w:t>
      </w:r>
      <w:r w:rsidR="00872D50" w:rsidRPr="00135025">
        <w:rPr>
          <w:rFonts w:cs="TimesNewRomanPSMT"/>
          <w:sz w:val="20"/>
          <w:szCs w:val="20"/>
        </w:rPr>
        <w:t>th</w:t>
      </w:r>
      <w:r w:rsidR="00872D50">
        <w:rPr>
          <w:rFonts w:cs="TimesNewRomanPSMT"/>
          <w:sz w:val="20"/>
          <w:szCs w:val="20"/>
        </w:rPr>
        <w:t xml:space="preserve">eir report for transmission to the UNECE secretariat. </w:t>
      </w:r>
      <w:r w:rsidR="001A77A3" w:rsidRPr="00135025">
        <w:rPr>
          <w:rFonts w:cs="TimesNewRomanPSMT"/>
          <w:sz w:val="20"/>
          <w:szCs w:val="20"/>
        </w:rPr>
        <w:t>The tentative date of the next session of the Specialized Section is 18-20</w:t>
      </w:r>
      <w:r w:rsidR="00872D50">
        <w:rPr>
          <w:rFonts w:cs="TimesNewRomanPSMT"/>
          <w:sz w:val="20"/>
          <w:szCs w:val="20"/>
        </w:rPr>
        <w:t xml:space="preserve"> March</w:t>
      </w:r>
      <w:r w:rsidR="001A77A3" w:rsidRPr="00135025">
        <w:rPr>
          <w:rFonts w:cs="TimesNewRomanPSMT"/>
          <w:sz w:val="20"/>
          <w:szCs w:val="20"/>
        </w:rPr>
        <w:t xml:space="preserve"> 2019.</w:t>
      </w:r>
    </w:p>
    <w:sectPr w:rsidR="00CD1939" w:rsidRPr="001350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50" w:rsidRDefault="00872D50" w:rsidP="00872D50">
      <w:pPr>
        <w:spacing w:after="0" w:line="240" w:lineRule="auto"/>
      </w:pPr>
      <w:r>
        <w:separator/>
      </w:r>
    </w:p>
  </w:endnote>
  <w:endnote w:type="continuationSeparator" w:id="0">
    <w:p w:rsidR="00872D50" w:rsidRDefault="00872D50" w:rsidP="0087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3049"/>
      <w:docPartObj>
        <w:docPartGallery w:val="Page Numbers (Bottom of Page)"/>
        <w:docPartUnique/>
      </w:docPartObj>
    </w:sdtPr>
    <w:sdtEndPr>
      <w:rPr>
        <w:noProof/>
      </w:rPr>
    </w:sdtEndPr>
    <w:sdtContent>
      <w:p w:rsidR="00872D50" w:rsidRDefault="00872D50">
        <w:pPr>
          <w:pStyle w:val="Footer"/>
          <w:jc w:val="center"/>
        </w:pPr>
        <w:r>
          <w:fldChar w:fldCharType="begin"/>
        </w:r>
        <w:r>
          <w:instrText xml:space="preserve"> PAGE   \* MERGEFORMAT </w:instrText>
        </w:r>
        <w:r>
          <w:fldChar w:fldCharType="separate"/>
        </w:r>
        <w:r w:rsidR="007953A5">
          <w:rPr>
            <w:noProof/>
          </w:rPr>
          <w:t>1</w:t>
        </w:r>
        <w:r>
          <w:rPr>
            <w:noProof/>
          </w:rPr>
          <w:fldChar w:fldCharType="end"/>
        </w:r>
      </w:p>
    </w:sdtContent>
  </w:sdt>
  <w:p w:rsidR="00872D50" w:rsidRDefault="0087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50" w:rsidRDefault="00872D50" w:rsidP="00872D50">
      <w:pPr>
        <w:spacing w:after="0" w:line="240" w:lineRule="auto"/>
      </w:pPr>
      <w:r>
        <w:separator/>
      </w:r>
    </w:p>
  </w:footnote>
  <w:footnote w:type="continuationSeparator" w:id="0">
    <w:p w:rsidR="00872D50" w:rsidRDefault="00872D50" w:rsidP="0087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F617A"/>
    <w:multiLevelType w:val="hybridMultilevel"/>
    <w:tmpl w:val="AC78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A3"/>
    <w:rsid w:val="00012951"/>
    <w:rsid w:val="00030751"/>
    <w:rsid w:val="00060BA1"/>
    <w:rsid w:val="000765FE"/>
    <w:rsid w:val="000C2BC6"/>
    <w:rsid w:val="000D35BF"/>
    <w:rsid w:val="000E3FEB"/>
    <w:rsid w:val="000F2EF6"/>
    <w:rsid w:val="00135025"/>
    <w:rsid w:val="0019404E"/>
    <w:rsid w:val="001A77A3"/>
    <w:rsid w:val="002125F9"/>
    <w:rsid w:val="00225024"/>
    <w:rsid w:val="002264E8"/>
    <w:rsid w:val="0025621F"/>
    <w:rsid w:val="002F0E3D"/>
    <w:rsid w:val="003177F2"/>
    <w:rsid w:val="0033708B"/>
    <w:rsid w:val="00367FE3"/>
    <w:rsid w:val="003F7644"/>
    <w:rsid w:val="00405F1D"/>
    <w:rsid w:val="0045003E"/>
    <w:rsid w:val="004A219F"/>
    <w:rsid w:val="004D7110"/>
    <w:rsid w:val="005229A9"/>
    <w:rsid w:val="00557DA0"/>
    <w:rsid w:val="00595F27"/>
    <w:rsid w:val="005E35B8"/>
    <w:rsid w:val="005E7E96"/>
    <w:rsid w:val="006602C4"/>
    <w:rsid w:val="006E501C"/>
    <w:rsid w:val="007953A5"/>
    <w:rsid w:val="007B2ED5"/>
    <w:rsid w:val="00872D50"/>
    <w:rsid w:val="008B094A"/>
    <w:rsid w:val="008F34C7"/>
    <w:rsid w:val="009062DD"/>
    <w:rsid w:val="009450D2"/>
    <w:rsid w:val="0097195C"/>
    <w:rsid w:val="00A06EC9"/>
    <w:rsid w:val="00A82B6C"/>
    <w:rsid w:val="00A90048"/>
    <w:rsid w:val="00AD3EC9"/>
    <w:rsid w:val="00B0194D"/>
    <w:rsid w:val="00B10C8C"/>
    <w:rsid w:val="00B46741"/>
    <w:rsid w:val="00B83574"/>
    <w:rsid w:val="00BF39B8"/>
    <w:rsid w:val="00C116FE"/>
    <w:rsid w:val="00C32B23"/>
    <w:rsid w:val="00C47E48"/>
    <w:rsid w:val="00C507C9"/>
    <w:rsid w:val="00CD1939"/>
    <w:rsid w:val="00CF5B5C"/>
    <w:rsid w:val="00D04082"/>
    <w:rsid w:val="00D12FF6"/>
    <w:rsid w:val="00D45F9A"/>
    <w:rsid w:val="00D97B6B"/>
    <w:rsid w:val="00E0252D"/>
    <w:rsid w:val="00E75D05"/>
    <w:rsid w:val="00E95F68"/>
    <w:rsid w:val="00ED1CF8"/>
    <w:rsid w:val="00EF08A3"/>
    <w:rsid w:val="00FA2DD1"/>
    <w:rsid w:val="00FE14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F1EE-0B75-43BE-A165-BA55C05C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A1"/>
    <w:pPr>
      <w:ind w:left="720"/>
      <w:contextualSpacing/>
    </w:pPr>
  </w:style>
  <w:style w:type="paragraph" w:styleId="BalloonText">
    <w:name w:val="Balloon Text"/>
    <w:basedOn w:val="Normal"/>
    <w:link w:val="BalloonTextChar"/>
    <w:uiPriority w:val="99"/>
    <w:semiHidden/>
    <w:unhideWhenUsed/>
    <w:rsid w:val="00B10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8C"/>
    <w:rPr>
      <w:rFonts w:ascii="Tahoma" w:hAnsi="Tahoma" w:cs="Tahoma"/>
      <w:sz w:val="16"/>
      <w:szCs w:val="16"/>
    </w:rPr>
  </w:style>
  <w:style w:type="character" w:styleId="CommentReference">
    <w:name w:val="annotation reference"/>
    <w:basedOn w:val="DefaultParagraphFont"/>
    <w:uiPriority w:val="99"/>
    <w:semiHidden/>
    <w:unhideWhenUsed/>
    <w:rsid w:val="006602C4"/>
    <w:rPr>
      <w:sz w:val="16"/>
      <w:szCs w:val="16"/>
    </w:rPr>
  </w:style>
  <w:style w:type="paragraph" w:styleId="CommentText">
    <w:name w:val="annotation text"/>
    <w:basedOn w:val="Normal"/>
    <w:link w:val="CommentTextChar"/>
    <w:uiPriority w:val="99"/>
    <w:semiHidden/>
    <w:unhideWhenUsed/>
    <w:rsid w:val="006602C4"/>
    <w:pPr>
      <w:spacing w:line="240" w:lineRule="auto"/>
    </w:pPr>
    <w:rPr>
      <w:sz w:val="20"/>
      <w:szCs w:val="20"/>
    </w:rPr>
  </w:style>
  <w:style w:type="character" w:customStyle="1" w:styleId="CommentTextChar">
    <w:name w:val="Comment Text Char"/>
    <w:basedOn w:val="DefaultParagraphFont"/>
    <w:link w:val="CommentText"/>
    <w:uiPriority w:val="99"/>
    <w:semiHidden/>
    <w:rsid w:val="006602C4"/>
    <w:rPr>
      <w:sz w:val="20"/>
      <w:szCs w:val="20"/>
    </w:rPr>
  </w:style>
  <w:style w:type="paragraph" w:styleId="Header">
    <w:name w:val="header"/>
    <w:basedOn w:val="Normal"/>
    <w:link w:val="HeaderChar"/>
    <w:uiPriority w:val="99"/>
    <w:unhideWhenUsed/>
    <w:rsid w:val="0087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D50"/>
  </w:style>
  <w:style w:type="paragraph" w:styleId="Footer">
    <w:name w:val="footer"/>
    <w:basedOn w:val="Normal"/>
    <w:link w:val="FooterChar"/>
    <w:uiPriority w:val="99"/>
    <w:unhideWhenUsed/>
    <w:rsid w:val="0087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be/search?source=hp&amp;ei=7fQYW-FvkcfBAqnzoUg&amp;q=vertalen+engels+nederlands&amp;oq=vertalen&amp;gs_l=psy-ab.1.0.35i39k1l2j0i131k1l2j0l2j0i131k1j0l3.1963.13481.0.15262.23.17.1.4.4.0.106.1366.15j2.17.0....0...1c.1.64.psy-ab..1.22.1488.0...0.-hoiVZS47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3579</Words>
  <Characters>20406</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SASA</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Kerr</dc:creator>
  <cp:lastModifiedBy>Aruna Vivekanantham</cp:lastModifiedBy>
  <cp:revision>2</cp:revision>
  <dcterms:created xsi:type="dcterms:W3CDTF">2018-07-17T13:52:00Z</dcterms:created>
  <dcterms:modified xsi:type="dcterms:W3CDTF">2018-07-17T13:52:00Z</dcterms:modified>
</cp:coreProperties>
</file>