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9E6CB7" w14:paraId="081B6C6B" w14:textId="77777777" w:rsidTr="00B20551">
        <w:trPr>
          <w:cantSplit/>
          <w:trHeight w:hRule="exact" w:val="851"/>
        </w:trPr>
        <w:tc>
          <w:tcPr>
            <w:tcW w:w="1276" w:type="dxa"/>
            <w:tcBorders>
              <w:bottom w:val="single" w:sz="4" w:space="0" w:color="auto"/>
            </w:tcBorders>
            <w:vAlign w:val="bottom"/>
          </w:tcPr>
          <w:p w14:paraId="7FB9F093" w14:textId="77777777" w:rsidR="009E6CB7" w:rsidRDefault="009E6CB7" w:rsidP="00B20551">
            <w:pPr>
              <w:spacing w:after="80"/>
            </w:pPr>
          </w:p>
        </w:tc>
        <w:tc>
          <w:tcPr>
            <w:tcW w:w="2268" w:type="dxa"/>
            <w:tcBorders>
              <w:bottom w:val="single" w:sz="4" w:space="0" w:color="auto"/>
            </w:tcBorders>
            <w:vAlign w:val="bottom"/>
          </w:tcPr>
          <w:p w14:paraId="1B4F27E9" w14:textId="0D5763B0" w:rsidR="009E6CB7" w:rsidRPr="00B97172" w:rsidRDefault="009E6CB7" w:rsidP="00B20551">
            <w:pPr>
              <w:spacing w:after="80" w:line="300" w:lineRule="exact"/>
              <w:rPr>
                <w:b/>
                <w:sz w:val="24"/>
                <w:szCs w:val="24"/>
              </w:rPr>
            </w:pPr>
          </w:p>
        </w:tc>
        <w:tc>
          <w:tcPr>
            <w:tcW w:w="6095" w:type="dxa"/>
            <w:tcBorders>
              <w:bottom w:val="single" w:sz="4" w:space="0" w:color="auto"/>
            </w:tcBorders>
            <w:vAlign w:val="bottom"/>
          </w:tcPr>
          <w:p w14:paraId="45443775" w14:textId="4AA0DDB5" w:rsidR="00423AD4" w:rsidRPr="003704A8" w:rsidRDefault="00423AD4" w:rsidP="00423AD4">
            <w:pPr>
              <w:spacing w:line="240" w:lineRule="auto"/>
              <w:jc w:val="right"/>
            </w:pPr>
            <w:r w:rsidRPr="003704A8">
              <w:t>ECE/CTCS/WP.7/GE.</w:t>
            </w:r>
            <w:r>
              <w:t>2</w:t>
            </w:r>
            <w:r w:rsidRPr="003704A8">
              <w:t>/2020/INF</w:t>
            </w:r>
            <w:r>
              <w:t>.</w:t>
            </w:r>
            <w:r w:rsidR="00475E9B">
              <w:t>4</w:t>
            </w:r>
          </w:p>
          <w:p w14:paraId="65104A3C" w14:textId="506005CC" w:rsidR="00423AD4" w:rsidRPr="003704A8" w:rsidRDefault="00475E9B" w:rsidP="00423AD4">
            <w:pPr>
              <w:spacing w:line="240" w:lineRule="auto"/>
              <w:jc w:val="right"/>
            </w:pPr>
            <w:r>
              <w:t>12 June</w:t>
            </w:r>
            <w:r w:rsidR="00423AD4" w:rsidRPr="003704A8">
              <w:t xml:space="preserve"> 20</w:t>
            </w:r>
            <w:r w:rsidR="00423AD4">
              <w:t>20</w:t>
            </w:r>
          </w:p>
          <w:p w14:paraId="3CFCCB9F" w14:textId="77777777" w:rsidR="00423AD4" w:rsidRPr="003704A8" w:rsidRDefault="00423AD4" w:rsidP="00423AD4">
            <w:pPr>
              <w:spacing w:line="240" w:lineRule="auto"/>
              <w:jc w:val="right"/>
            </w:pPr>
            <w:r w:rsidRPr="003704A8">
              <w:t>English</w:t>
            </w:r>
          </w:p>
          <w:p w14:paraId="46BAD21D" w14:textId="28754BD8" w:rsidR="009E6CB7" w:rsidRPr="00D47EEA" w:rsidRDefault="009E6CB7" w:rsidP="00FD0293">
            <w:pPr>
              <w:jc w:val="right"/>
            </w:pPr>
          </w:p>
        </w:tc>
      </w:tr>
    </w:tbl>
    <w:p w14:paraId="5059C9DD" w14:textId="77777777" w:rsidR="00FD0293" w:rsidRDefault="00FD0293" w:rsidP="00B42394">
      <w:pPr>
        <w:spacing w:before="120"/>
        <w:rPr>
          <w:b/>
          <w:sz w:val="28"/>
          <w:szCs w:val="28"/>
        </w:rPr>
      </w:pPr>
      <w:r w:rsidRPr="00832334">
        <w:rPr>
          <w:b/>
          <w:sz w:val="28"/>
          <w:szCs w:val="28"/>
        </w:rPr>
        <w:t>Economic Commission for Europe</w:t>
      </w:r>
    </w:p>
    <w:p w14:paraId="1FA1F9CB" w14:textId="77777777" w:rsidR="00FD0293" w:rsidRPr="00481423" w:rsidRDefault="00FD0293" w:rsidP="00B42394">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14:paraId="23F89C17" w14:textId="77777777" w:rsidR="00FD0293" w:rsidRDefault="00FD0293" w:rsidP="00B42394">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14:paraId="1388F2CD" w14:textId="77777777" w:rsidR="004C0DFF" w:rsidRPr="004C0DFF" w:rsidRDefault="004C0DFF" w:rsidP="00B42394">
      <w:pPr>
        <w:spacing w:before="120"/>
        <w:rPr>
          <w:b/>
          <w:bCs/>
          <w:sz w:val="24"/>
          <w:szCs w:val="24"/>
        </w:rPr>
      </w:pPr>
      <w:r w:rsidRPr="004C0DFF">
        <w:rPr>
          <w:b/>
          <w:bCs/>
        </w:rPr>
        <w:t>Specialized Section on Standardization of Fresh Fruit and Vegetables</w:t>
      </w:r>
    </w:p>
    <w:p w14:paraId="07D77127" w14:textId="77777777" w:rsidR="000637C9" w:rsidRPr="00746EE9" w:rsidRDefault="000637C9" w:rsidP="000637C9">
      <w:pPr>
        <w:spacing w:before="120"/>
        <w:rPr>
          <w:b/>
          <w:bCs/>
        </w:rPr>
      </w:pPr>
      <w:r>
        <w:rPr>
          <w:b/>
          <w:bCs/>
        </w:rPr>
        <w:t>S</w:t>
      </w:r>
      <w:r w:rsidR="004C0DFF">
        <w:rPr>
          <w:b/>
          <w:bCs/>
        </w:rPr>
        <w:t>ixty-s</w:t>
      </w:r>
      <w:r>
        <w:rPr>
          <w:b/>
          <w:bCs/>
        </w:rPr>
        <w:t>event</w:t>
      </w:r>
      <w:r w:rsidR="004C0DFF">
        <w:rPr>
          <w:b/>
          <w:bCs/>
        </w:rPr>
        <w:t>h</w:t>
      </w:r>
      <w:r>
        <w:rPr>
          <w:b/>
          <w:bCs/>
        </w:rPr>
        <w:t xml:space="preserve"> </w:t>
      </w:r>
      <w:r w:rsidRPr="00746EE9">
        <w:rPr>
          <w:b/>
          <w:bCs/>
        </w:rPr>
        <w:t>session</w:t>
      </w:r>
    </w:p>
    <w:p w14:paraId="6F1C8E00" w14:textId="77777777" w:rsidR="000637C9" w:rsidRPr="00746EE9" w:rsidRDefault="000637C9" w:rsidP="000637C9">
      <w:r w:rsidRPr="00746EE9">
        <w:t xml:space="preserve">Geneva, </w:t>
      </w:r>
      <w:r>
        <w:t>1</w:t>
      </w:r>
      <w:r w:rsidR="002860C6">
        <w:t>5</w:t>
      </w:r>
      <w:r>
        <w:t>-1</w:t>
      </w:r>
      <w:r w:rsidR="002860C6">
        <w:t>7</w:t>
      </w:r>
      <w:r>
        <w:t xml:space="preserve"> </w:t>
      </w:r>
      <w:r w:rsidR="002860C6">
        <w:t xml:space="preserve">June </w:t>
      </w:r>
      <w:r>
        <w:t>20</w:t>
      </w:r>
      <w:r w:rsidR="002860C6">
        <w:t>20</w:t>
      </w:r>
    </w:p>
    <w:p w14:paraId="358095FA" w14:textId="4B305CC6" w:rsidR="000637C9" w:rsidRDefault="000637C9" w:rsidP="000637C9">
      <w:r>
        <w:t xml:space="preserve">Item </w:t>
      </w:r>
      <w:r w:rsidR="00475E9B">
        <w:t>6</w:t>
      </w:r>
      <w:r>
        <w:t xml:space="preserve"> of the provisional agenda</w:t>
      </w:r>
    </w:p>
    <w:p w14:paraId="21067AF4" w14:textId="77777777" w:rsidR="000637C9" w:rsidRPr="002E1AD2" w:rsidRDefault="000637C9" w:rsidP="000637C9">
      <w:pPr>
        <w:rPr>
          <w:b/>
          <w:bCs/>
        </w:rPr>
      </w:pPr>
      <w:r w:rsidRPr="002E1AD2">
        <w:rPr>
          <w:b/>
          <w:bCs/>
        </w:rPr>
        <w:t xml:space="preserve">Specialized Section on Standardization </w:t>
      </w:r>
    </w:p>
    <w:p w14:paraId="10A7A208" w14:textId="09387C5E" w:rsidR="000637C9" w:rsidRDefault="000637C9" w:rsidP="000637C9">
      <w:pPr>
        <w:rPr>
          <w:b/>
          <w:bCs/>
        </w:rPr>
      </w:pPr>
      <w:r w:rsidRPr="002E1AD2">
        <w:rPr>
          <w:b/>
          <w:bCs/>
        </w:rPr>
        <w:t>of Dry and Dried Produce</w:t>
      </w:r>
    </w:p>
    <w:p w14:paraId="16DE69D6" w14:textId="77777777" w:rsidR="00740ADC" w:rsidRDefault="00377FC6" w:rsidP="00475E9B">
      <w:pPr>
        <w:pStyle w:val="HChG"/>
      </w:pPr>
      <w:r w:rsidRPr="00FD139A">
        <w:tab/>
      </w:r>
      <w:r w:rsidR="008E1EE6" w:rsidRPr="00FD139A">
        <w:tab/>
      </w:r>
      <w:r w:rsidR="00423AD4" w:rsidRPr="00475E9B">
        <w:tab/>
      </w:r>
      <w:r w:rsidR="00475E9B" w:rsidRPr="00475E9B">
        <w:t>Sampling plan</w:t>
      </w:r>
      <w:bookmarkStart w:id="0" w:name="_GoBack"/>
      <w:bookmarkEnd w:id="0"/>
    </w:p>
    <w:p w14:paraId="78A784E6" w14:textId="45483E37" w:rsidR="00153C78" w:rsidRPr="00475E9B" w:rsidRDefault="00740ADC" w:rsidP="00475E9B">
      <w:pPr>
        <w:pStyle w:val="HChG"/>
      </w:pPr>
      <w:r>
        <w:tab/>
      </w:r>
      <w:r>
        <w:tab/>
      </w:r>
      <w:r w:rsidR="00475E9B" w:rsidRPr="00475E9B">
        <w:t xml:space="preserve">Comments by the delegation from Turkey </w:t>
      </w:r>
    </w:p>
    <w:p w14:paraId="144A6C4E" w14:textId="77777777" w:rsidR="00475E9B" w:rsidRDefault="00475E9B" w:rsidP="00475E9B">
      <w:pPr>
        <w:pStyle w:val="SingleTxtG"/>
      </w:pPr>
      <w:r>
        <w:t>General evaluations regarding a single sampling plan;</w:t>
      </w:r>
    </w:p>
    <w:p w14:paraId="0629A01E" w14:textId="77777777" w:rsidR="00475E9B" w:rsidRDefault="00475E9B" w:rsidP="00475E9B">
      <w:pPr>
        <w:pStyle w:val="SingleTxtG"/>
      </w:pPr>
      <w:r>
        <w:t>Due to the nature of dry and dried products, they are of different sizes and the amount of sugar they contain varies. In addition, many chemicals that are not used in dry products can be used in dried fruit production. Considering that there can be so many differences between the products, both our inspectors and manufacturers have reservations about whether it is feasible to use a single sampling plan for all dry and liberated products.</w:t>
      </w:r>
    </w:p>
    <w:p w14:paraId="05F03FB9" w14:textId="77777777" w:rsidR="00475E9B" w:rsidRDefault="00475E9B" w:rsidP="00475E9B">
      <w:pPr>
        <w:pStyle w:val="SingleTxtG"/>
      </w:pPr>
      <w:r>
        <w:t xml:space="preserve">The primary criticism received from the sector regarding the subject is the operation of the same sampling process for all products of different sizes. In the studies carried out in our universities for the European Union, it was found that the standard deviation determined in the evaluation increased as the amount of product per kg decreased. (In small products such as raisins, doubling the </w:t>
      </w:r>
      <w:proofErr w:type="gramStart"/>
      <w:r>
        <w:t>amount</w:t>
      </w:r>
      <w:proofErr w:type="gramEnd"/>
      <w:r>
        <w:t xml:space="preserve"> of samples taken does not affect the result so much, but the same cannot be said for dried apricots.) In this case, it shows that the size of the product (unit) is important in determining the amount of the final sample to be used for conformity assessment.</w:t>
      </w:r>
    </w:p>
    <w:p w14:paraId="6CC93EBF" w14:textId="77777777" w:rsidR="00475E9B" w:rsidRDefault="00475E9B" w:rsidP="00475E9B">
      <w:pPr>
        <w:pStyle w:val="SingleTxtG"/>
      </w:pPr>
      <w:r>
        <w:t>At this point, it is considered that a distinction must be made in the sampling procedure to be used for very small and large products.</w:t>
      </w:r>
    </w:p>
    <w:p w14:paraId="7F791B78" w14:textId="77777777" w:rsidR="00475E9B" w:rsidRDefault="00475E9B" w:rsidP="00475E9B">
      <w:pPr>
        <w:pStyle w:val="SingleTxtG"/>
      </w:pPr>
      <w:r>
        <w:t>Similarly, the discussion of whether the expressions and generalizations in explanatory text and sampling plan are interpreted in the same way by the inspectors in the recipient countries and the inspectors in the vendor countries is important in terms of not harming the current trade. The same should be considered for buyers and sellers. Uniformity should be a priority in conformity assessment practices.</w:t>
      </w:r>
    </w:p>
    <w:p w14:paraId="641FD4FC" w14:textId="77777777" w:rsidR="00475E9B" w:rsidRDefault="00475E9B" w:rsidP="00475E9B">
      <w:pPr>
        <w:pStyle w:val="SingleTxtG"/>
      </w:pPr>
      <w:r>
        <w:t>For this reason, the importance of discussing the sampling plan in a workshop where inspectors, buyers and producers will be implemented together becomes increasingly important.</w:t>
      </w:r>
    </w:p>
    <w:p w14:paraId="343AB445" w14:textId="77777777" w:rsidR="00475E9B" w:rsidRDefault="00475E9B" w:rsidP="00475E9B">
      <w:pPr>
        <w:pStyle w:val="SingleTxtG"/>
      </w:pPr>
      <w:r>
        <w:t xml:space="preserve">Due to the Covid-19 outbreak, the study planned to be carried out in İzmir has been </w:t>
      </w:r>
      <w:proofErr w:type="spellStart"/>
      <w:r>
        <w:t>canceled</w:t>
      </w:r>
      <w:proofErr w:type="spellEnd"/>
      <w:r>
        <w:t>. However, the effects of the covid-19 outbreak on the production and distribution channels are still unclear. This increases the importance of addressing the above concerns regarding the sampling plan.</w:t>
      </w:r>
    </w:p>
    <w:p w14:paraId="111FADA2" w14:textId="52F300BD" w:rsidR="00475E9B" w:rsidRDefault="00475E9B" w:rsidP="00475E9B">
      <w:pPr>
        <w:pStyle w:val="SingleTxtG"/>
      </w:pPr>
      <w:r>
        <w:t>At this point, it is considered that it would be healthier to support the studies on sampling plan with a workshop to be held after the normalization processes of covid-19 outbreak measures have matured at the global level.</w:t>
      </w:r>
    </w:p>
    <w:p w14:paraId="7731FF77" w14:textId="77777777" w:rsidR="00153C78" w:rsidRPr="00153C78" w:rsidRDefault="00153C78" w:rsidP="00153C78">
      <w:pPr>
        <w:spacing w:before="240"/>
        <w:jc w:val="center"/>
        <w:rPr>
          <w:u w:val="single"/>
        </w:rPr>
      </w:pPr>
      <w:r>
        <w:rPr>
          <w:u w:val="single"/>
        </w:rPr>
        <w:tab/>
      </w:r>
      <w:r>
        <w:rPr>
          <w:u w:val="single"/>
        </w:rPr>
        <w:tab/>
      </w:r>
      <w:r>
        <w:rPr>
          <w:u w:val="single"/>
        </w:rPr>
        <w:tab/>
      </w:r>
    </w:p>
    <w:sectPr w:rsidR="00153C78" w:rsidRPr="00153C78" w:rsidSect="00FD0293">
      <w:footerReference w:type="even" r:id="rId8"/>
      <w:footerReference w:type="default" r:id="rId9"/>
      <w:footerReference w:type="first" r:id="rId1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AD833" w14:textId="77777777" w:rsidR="00FD0293" w:rsidRDefault="00FD0293"/>
  </w:endnote>
  <w:endnote w:type="continuationSeparator" w:id="0">
    <w:p w14:paraId="3465068A" w14:textId="77777777" w:rsidR="00FD0293" w:rsidRDefault="00FD0293"/>
  </w:endnote>
  <w:endnote w:type="continuationNotice" w:id="1">
    <w:p w14:paraId="241E3823" w14:textId="77777777" w:rsidR="00FD0293" w:rsidRDefault="00FD0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5C4B" w14:textId="77777777" w:rsidR="00FD0293" w:rsidRPr="00FD0293" w:rsidRDefault="00FD0293" w:rsidP="00FD0293">
    <w:pPr>
      <w:pStyle w:val="Footer"/>
      <w:tabs>
        <w:tab w:val="right" w:pos="9638"/>
      </w:tabs>
      <w:rPr>
        <w:sz w:val="18"/>
      </w:rPr>
    </w:pPr>
    <w:r w:rsidRPr="00FD0293">
      <w:rPr>
        <w:b/>
        <w:sz w:val="18"/>
      </w:rPr>
      <w:fldChar w:fldCharType="begin"/>
    </w:r>
    <w:r w:rsidRPr="00FD0293">
      <w:rPr>
        <w:b/>
        <w:sz w:val="18"/>
      </w:rPr>
      <w:instrText xml:space="preserve"> PAGE  \* MERGEFORMAT </w:instrText>
    </w:r>
    <w:r w:rsidRPr="00FD0293">
      <w:rPr>
        <w:b/>
        <w:sz w:val="18"/>
      </w:rPr>
      <w:fldChar w:fldCharType="separate"/>
    </w:r>
    <w:r w:rsidR="009E65E7">
      <w:rPr>
        <w:b/>
        <w:noProof/>
        <w:sz w:val="18"/>
      </w:rPr>
      <w:t>6</w:t>
    </w:r>
    <w:r w:rsidRPr="00FD029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CB9C" w14:textId="77777777" w:rsidR="00FD0293" w:rsidRPr="00FD0293" w:rsidRDefault="00FD0293" w:rsidP="00FD0293">
    <w:pPr>
      <w:pStyle w:val="Footer"/>
      <w:tabs>
        <w:tab w:val="right" w:pos="9638"/>
      </w:tabs>
      <w:rPr>
        <w:b/>
        <w:sz w:val="18"/>
      </w:rPr>
    </w:pPr>
    <w:r>
      <w:tab/>
    </w:r>
    <w:r w:rsidRPr="00FD0293">
      <w:rPr>
        <w:b/>
        <w:sz w:val="18"/>
      </w:rPr>
      <w:fldChar w:fldCharType="begin"/>
    </w:r>
    <w:r w:rsidRPr="00FD0293">
      <w:rPr>
        <w:b/>
        <w:sz w:val="18"/>
      </w:rPr>
      <w:instrText xml:space="preserve"> PAGE  \* MERGEFORMAT </w:instrText>
    </w:r>
    <w:r w:rsidRPr="00FD0293">
      <w:rPr>
        <w:b/>
        <w:sz w:val="18"/>
      </w:rPr>
      <w:fldChar w:fldCharType="separate"/>
    </w:r>
    <w:r w:rsidR="009E65E7">
      <w:rPr>
        <w:b/>
        <w:noProof/>
        <w:sz w:val="18"/>
      </w:rPr>
      <w:t>5</w:t>
    </w:r>
    <w:r w:rsidRPr="00FD02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0567" w14:textId="77777777" w:rsidR="0035223F" w:rsidRPr="00FD0293" w:rsidRDefault="00686A48">
    <w:pPr>
      <w:pStyle w:val="Footer"/>
      <w:rPr>
        <w:sz w:val="20"/>
      </w:rPr>
    </w:pPr>
    <w:r>
      <w:rPr>
        <w:noProof/>
        <w:lang w:val="fr-FR" w:eastAsia="fr-FR"/>
      </w:rPr>
      <w:drawing>
        <wp:anchor distT="0" distB="0" distL="114300" distR="114300" simplePos="0" relativeHeight="251657728" behindDoc="0" locked="1" layoutInCell="1" allowOverlap="1" wp14:anchorId="5E2B134F" wp14:editId="3590961E">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293">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10041" w14:textId="77777777" w:rsidR="00FD0293" w:rsidRPr="000B175B" w:rsidRDefault="00FD0293" w:rsidP="000B175B">
      <w:pPr>
        <w:tabs>
          <w:tab w:val="right" w:pos="2155"/>
        </w:tabs>
        <w:spacing w:after="80"/>
        <w:ind w:left="680"/>
        <w:rPr>
          <w:u w:val="single"/>
        </w:rPr>
      </w:pPr>
      <w:r>
        <w:rPr>
          <w:u w:val="single"/>
        </w:rPr>
        <w:tab/>
      </w:r>
    </w:p>
  </w:footnote>
  <w:footnote w:type="continuationSeparator" w:id="0">
    <w:p w14:paraId="4ECF60B7" w14:textId="77777777" w:rsidR="00FD0293" w:rsidRPr="00FC68B7" w:rsidRDefault="00FD0293" w:rsidP="00FC68B7">
      <w:pPr>
        <w:tabs>
          <w:tab w:val="left" w:pos="2155"/>
        </w:tabs>
        <w:spacing w:after="80"/>
        <w:ind w:left="680"/>
        <w:rPr>
          <w:u w:val="single"/>
        </w:rPr>
      </w:pPr>
      <w:r>
        <w:rPr>
          <w:u w:val="single"/>
        </w:rPr>
        <w:tab/>
      </w:r>
    </w:p>
  </w:footnote>
  <w:footnote w:type="continuationNotice" w:id="1">
    <w:p w14:paraId="0F6BF6F8" w14:textId="77777777" w:rsidR="00FD0293" w:rsidRDefault="00FD02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1A7D91"/>
    <w:multiLevelType w:val="hybridMultilevel"/>
    <w:tmpl w:val="F8C0858C"/>
    <w:lvl w:ilvl="0" w:tplc="3B884A8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3B884A86">
      <w:start w:val="1"/>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A5595"/>
    <w:multiLevelType w:val="hybridMultilevel"/>
    <w:tmpl w:val="769E031C"/>
    <w:lvl w:ilvl="0" w:tplc="2FE81D5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20"/>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CH" w:vendorID="64" w:dllVersion="0" w:nlCheck="1" w:checkStyle="0"/>
  <w:activeWritingStyle w:appName="MSWord" w:lang="fr-FR"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293"/>
    <w:rsid w:val="00002A7D"/>
    <w:rsid w:val="000038A8"/>
    <w:rsid w:val="00006790"/>
    <w:rsid w:val="00012F53"/>
    <w:rsid w:val="00027624"/>
    <w:rsid w:val="00050F6B"/>
    <w:rsid w:val="000637C9"/>
    <w:rsid w:val="000678CD"/>
    <w:rsid w:val="00072C8C"/>
    <w:rsid w:val="00081CE0"/>
    <w:rsid w:val="00084D30"/>
    <w:rsid w:val="00090320"/>
    <w:rsid w:val="000931C0"/>
    <w:rsid w:val="000A2E09"/>
    <w:rsid w:val="000A6897"/>
    <w:rsid w:val="000B175B"/>
    <w:rsid w:val="000B3A0F"/>
    <w:rsid w:val="000D57FB"/>
    <w:rsid w:val="000E0415"/>
    <w:rsid w:val="000F7715"/>
    <w:rsid w:val="00142339"/>
    <w:rsid w:val="001468AC"/>
    <w:rsid w:val="00153C78"/>
    <w:rsid w:val="00156B99"/>
    <w:rsid w:val="00164611"/>
    <w:rsid w:val="00166124"/>
    <w:rsid w:val="00171BC8"/>
    <w:rsid w:val="0017586D"/>
    <w:rsid w:val="00184DDA"/>
    <w:rsid w:val="001900CD"/>
    <w:rsid w:val="001A0452"/>
    <w:rsid w:val="001B4B04"/>
    <w:rsid w:val="001B5875"/>
    <w:rsid w:val="001B767C"/>
    <w:rsid w:val="001C1A09"/>
    <w:rsid w:val="001C4B9C"/>
    <w:rsid w:val="001C6663"/>
    <w:rsid w:val="001C7895"/>
    <w:rsid w:val="001D26DF"/>
    <w:rsid w:val="001F1599"/>
    <w:rsid w:val="001F19C4"/>
    <w:rsid w:val="002043F0"/>
    <w:rsid w:val="00211E0B"/>
    <w:rsid w:val="00212558"/>
    <w:rsid w:val="00232575"/>
    <w:rsid w:val="00242A0B"/>
    <w:rsid w:val="00247258"/>
    <w:rsid w:val="00257CAC"/>
    <w:rsid w:val="0027237A"/>
    <w:rsid w:val="00282AFA"/>
    <w:rsid w:val="00282E98"/>
    <w:rsid w:val="002860C6"/>
    <w:rsid w:val="002974E9"/>
    <w:rsid w:val="002A7F94"/>
    <w:rsid w:val="002B109A"/>
    <w:rsid w:val="002C6D45"/>
    <w:rsid w:val="002D6E53"/>
    <w:rsid w:val="002F046D"/>
    <w:rsid w:val="002F3023"/>
    <w:rsid w:val="002F7AFE"/>
    <w:rsid w:val="00301764"/>
    <w:rsid w:val="003229D8"/>
    <w:rsid w:val="00336C97"/>
    <w:rsid w:val="00337F88"/>
    <w:rsid w:val="00342432"/>
    <w:rsid w:val="0035223F"/>
    <w:rsid w:val="00352D4B"/>
    <w:rsid w:val="0035638C"/>
    <w:rsid w:val="00377FC6"/>
    <w:rsid w:val="00382BD6"/>
    <w:rsid w:val="003A0F1B"/>
    <w:rsid w:val="003A46BB"/>
    <w:rsid w:val="003A4EC7"/>
    <w:rsid w:val="003A7295"/>
    <w:rsid w:val="003B1F60"/>
    <w:rsid w:val="003B35C8"/>
    <w:rsid w:val="003C2CC4"/>
    <w:rsid w:val="003C47E1"/>
    <w:rsid w:val="003D4B23"/>
    <w:rsid w:val="003E278A"/>
    <w:rsid w:val="003E7BD6"/>
    <w:rsid w:val="003F02E0"/>
    <w:rsid w:val="00413520"/>
    <w:rsid w:val="00423AD4"/>
    <w:rsid w:val="004325CB"/>
    <w:rsid w:val="00440A07"/>
    <w:rsid w:val="00442D17"/>
    <w:rsid w:val="00462880"/>
    <w:rsid w:val="00475E9B"/>
    <w:rsid w:val="00476F24"/>
    <w:rsid w:val="00491232"/>
    <w:rsid w:val="004B08F4"/>
    <w:rsid w:val="004C0DFF"/>
    <w:rsid w:val="004C55B0"/>
    <w:rsid w:val="004F6BA0"/>
    <w:rsid w:val="00503BEA"/>
    <w:rsid w:val="00504F78"/>
    <w:rsid w:val="00533616"/>
    <w:rsid w:val="00535ABA"/>
    <w:rsid w:val="0053768B"/>
    <w:rsid w:val="005420F2"/>
    <w:rsid w:val="0054285C"/>
    <w:rsid w:val="00584173"/>
    <w:rsid w:val="00584AC2"/>
    <w:rsid w:val="00585A68"/>
    <w:rsid w:val="005950BB"/>
    <w:rsid w:val="00595520"/>
    <w:rsid w:val="005A44B9"/>
    <w:rsid w:val="005A4CD6"/>
    <w:rsid w:val="005B1BA0"/>
    <w:rsid w:val="005B3DB3"/>
    <w:rsid w:val="005D15CA"/>
    <w:rsid w:val="005F08DF"/>
    <w:rsid w:val="005F3066"/>
    <w:rsid w:val="005F3E61"/>
    <w:rsid w:val="00604DDD"/>
    <w:rsid w:val="006115CC"/>
    <w:rsid w:val="00611FC4"/>
    <w:rsid w:val="006176FB"/>
    <w:rsid w:val="00630FCB"/>
    <w:rsid w:val="006323E0"/>
    <w:rsid w:val="00640B26"/>
    <w:rsid w:val="00653232"/>
    <w:rsid w:val="0065766B"/>
    <w:rsid w:val="00671444"/>
    <w:rsid w:val="006770B2"/>
    <w:rsid w:val="00686A48"/>
    <w:rsid w:val="00691D2E"/>
    <w:rsid w:val="006940E1"/>
    <w:rsid w:val="006A3C72"/>
    <w:rsid w:val="006A7392"/>
    <w:rsid w:val="006B03A1"/>
    <w:rsid w:val="006B67D9"/>
    <w:rsid w:val="006C1703"/>
    <w:rsid w:val="006C5535"/>
    <w:rsid w:val="006D0589"/>
    <w:rsid w:val="006E564B"/>
    <w:rsid w:val="006E7154"/>
    <w:rsid w:val="006F1A08"/>
    <w:rsid w:val="006F20EF"/>
    <w:rsid w:val="006F601B"/>
    <w:rsid w:val="007003CD"/>
    <w:rsid w:val="00706754"/>
    <w:rsid w:val="0070701E"/>
    <w:rsid w:val="0072632A"/>
    <w:rsid w:val="0073525E"/>
    <w:rsid w:val="007358E8"/>
    <w:rsid w:val="00736ECE"/>
    <w:rsid w:val="00740ADC"/>
    <w:rsid w:val="00741587"/>
    <w:rsid w:val="0074533B"/>
    <w:rsid w:val="007643BC"/>
    <w:rsid w:val="00780C68"/>
    <w:rsid w:val="007959FE"/>
    <w:rsid w:val="007A0CF1"/>
    <w:rsid w:val="007B6BA5"/>
    <w:rsid w:val="007C3390"/>
    <w:rsid w:val="007C42D8"/>
    <w:rsid w:val="007C4F4B"/>
    <w:rsid w:val="007D7362"/>
    <w:rsid w:val="007F5CE2"/>
    <w:rsid w:val="007F6611"/>
    <w:rsid w:val="00810BAC"/>
    <w:rsid w:val="008175E9"/>
    <w:rsid w:val="00821CD0"/>
    <w:rsid w:val="008242D7"/>
    <w:rsid w:val="0082577B"/>
    <w:rsid w:val="00840F0A"/>
    <w:rsid w:val="00866893"/>
    <w:rsid w:val="00866F02"/>
    <w:rsid w:val="00867D18"/>
    <w:rsid w:val="00871F9A"/>
    <w:rsid w:val="00871FD5"/>
    <w:rsid w:val="00873242"/>
    <w:rsid w:val="0088172E"/>
    <w:rsid w:val="00881EFA"/>
    <w:rsid w:val="00883AF7"/>
    <w:rsid w:val="008879CB"/>
    <w:rsid w:val="008979B1"/>
    <w:rsid w:val="008A6B25"/>
    <w:rsid w:val="008A6C4F"/>
    <w:rsid w:val="008B2055"/>
    <w:rsid w:val="008B389E"/>
    <w:rsid w:val="008C706A"/>
    <w:rsid w:val="008D045E"/>
    <w:rsid w:val="008D3F25"/>
    <w:rsid w:val="008D4D82"/>
    <w:rsid w:val="008E0E46"/>
    <w:rsid w:val="008E1EE6"/>
    <w:rsid w:val="008E7116"/>
    <w:rsid w:val="008F143B"/>
    <w:rsid w:val="008F3882"/>
    <w:rsid w:val="008F4B7C"/>
    <w:rsid w:val="0090614F"/>
    <w:rsid w:val="00925CD9"/>
    <w:rsid w:val="00926E47"/>
    <w:rsid w:val="00947162"/>
    <w:rsid w:val="009610D0"/>
    <w:rsid w:val="0096375C"/>
    <w:rsid w:val="009662E6"/>
    <w:rsid w:val="0097095E"/>
    <w:rsid w:val="00970E4C"/>
    <w:rsid w:val="0098592B"/>
    <w:rsid w:val="00985FC4"/>
    <w:rsid w:val="00990766"/>
    <w:rsid w:val="00991261"/>
    <w:rsid w:val="009964C4"/>
    <w:rsid w:val="009A7B81"/>
    <w:rsid w:val="009D01C0"/>
    <w:rsid w:val="009D6A08"/>
    <w:rsid w:val="009E0A16"/>
    <w:rsid w:val="009E647B"/>
    <w:rsid w:val="009E65E7"/>
    <w:rsid w:val="009E6CB7"/>
    <w:rsid w:val="009E7970"/>
    <w:rsid w:val="009F2EAC"/>
    <w:rsid w:val="009F57E3"/>
    <w:rsid w:val="00A10F4F"/>
    <w:rsid w:val="00A11067"/>
    <w:rsid w:val="00A1704A"/>
    <w:rsid w:val="00A425EB"/>
    <w:rsid w:val="00A6444E"/>
    <w:rsid w:val="00A72F22"/>
    <w:rsid w:val="00A733BC"/>
    <w:rsid w:val="00A74019"/>
    <w:rsid w:val="00A748A6"/>
    <w:rsid w:val="00A76A69"/>
    <w:rsid w:val="00A879A4"/>
    <w:rsid w:val="00AA0FF8"/>
    <w:rsid w:val="00AB6F3E"/>
    <w:rsid w:val="00AC0F2C"/>
    <w:rsid w:val="00AC1C2B"/>
    <w:rsid w:val="00AC502A"/>
    <w:rsid w:val="00AD6E96"/>
    <w:rsid w:val="00AF58C1"/>
    <w:rsid w:val="00B04A3F"/>
    <w:rsid w:val="00B06643"/>
    <w:rsid w:val="00B15055"/>
    <w:rsid w:val="00B20551"/>
    <w:rsid w:val="00B24309"/>
    <w:rsid w:val="00B30179"/>
    <w:rsid w:val="00B33FC7"/>
    <w:rsid w:val="00B341D6"/>
    <w:rsid w:val="00B37B15"/>
    <w:rsid w:val="00B40EC3"/>
    <w:rsid w:val="00B42394"/>
    <w:rsid w:val="00B45C02"/>
    <w:rsid w:val="00B70B63"/>
    <w:rsid w:val="00B72A1E"/>
    <w:rsid w:val="00B81E12"/>
    <w:rsid w:val="00BA339B"/>
    <w:rsid w:val="00BA5173"/>
    <w:rsid w:val="00BB25C7"/>
    <w:rsid w:val="00BB75CE"/>
    <w:rsid w:val="00BC1E7E"/>
    <w:rsid w:val="00BC74E9"/>
    <w:rsid w:val="00BE36A9"/>
    <w:rsid w:val="00BE618E"/>
    <w:rsid w:val="00BE7484"/>
    <w:rsid w:val="00BE7BEC"/>
    <w:rsid w:val="00BF0A5A"/>
    <w:rsid w:val="00BF0E63"/>
    <w:rsid w:val="00BF12A3"/>
    <w:rsid w:val="00BF16D7"/>
    <w:rsid w:val="00BF2373"/>
    <w:rsid w:val="00C02F9F"/>
    <w:rsid w:val="00C044E2"/>
    <w:rsid w:val="00C048CB"/>
    <w:rsid w:val="00C066F3"/>
    <w:rsid w:val="00C463DD"/>
    <w:rsid w:val="00C66178"/>
    <w:rsid w:val="00C745C3"/>
    <w:rsid w:val="00C77928"/>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E0D3B"/>
    <w:rsid w:val="00DF7CAE"/>
    <w:rsid w:val="00E423C0"/>
    <w:rsid w:val="00E478C4"/>
    <w:rsid w:val="00E6414C"/>
    <w:rsid w:val="00E7260F"/>
    <w:rsid w:val="00E77D37"/>
    <w:rsid w:val="00E8702D"/>
    <w:rsid w:val="00E905F4"/>
    <w:rsid w:val="00E916A9"/>
    <w:rsid w:val="00E916DE"/>
    <w:rsid w:val="00E925AD"/>
    <w:rsid w:val="00E96630"/>
    <w:rsid w:val="00ED18DC"/>
    <w:rsid w:val="00ED6201"/>
    <w:rsid w:val="00ED7A2A"/>
    <w:rsid w:val="00EF1D7F"/>
    <w:rsid w:val="00F0137E"/>
    <w:rsid w:val="00F21786"/>
    <w:rsid w:val="00F26209"/>
    <w:rsid w:val="00F3742B"/>
    <w:rsid w:val="00F41FDB"/>
    <w:rsid w:val="00F539CF"/>
    <w:rsid w:val="00F56D63"/>
    <w:rsid w:val="00F609A9"/>
    <w:rsid w:val="00F80C99"/>
    <w:rsid w:val="00F867EC"/>
    <w:rsid w:val="00F91B2B"/>
    <w:rsid w:val="00F96C1D"/>
    <w:rsid w:val="00FA2A4F"/>
    <w:rsid w:val="00FC03CD"/>
    <w:rsid w:val="00FC0646"/>
    <w:rsid w:val="00FC3422"/>
    <w:rsid w:val="00FC42C4"/>
    <w:rsid w:val="00FC68B7"/>
    <w:rsid w:val="00FD0293"/>
    <w:rsid w:val="00FD139A"/>
    <w:rsid w:val="00FD43BD"/>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A9C5B3"/>
  <w15:docId w15:val="{8A6FE6F1-D14F-4A4E-9C51-39672F86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ADB,single space,footnote text,fn,ft,Footnote Text Char Char,FOOTNOTES,Schriftart: 9 pt,Schriftart: 10 pt,Schriftart: 8 pt,Footnotes,Footnote ak,Footnote Text Char1 Char1 Char,Footnote Text Char Char Char1 Cha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link w:val="Bullet1GChar"/>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17586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17586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17586D"/>
    <w:pPr>
      <w:numPr>
        <w:numId w:val="20"/>
      </w:numPr>
      <w:suppressAutoHyphens w:val="0"/>
      <w:spacing w:line="240" w:lineRule="auto"/>
    </w:pPr>
  </w:style>
  <w:style w:type="character" w:customStyle="1" w:styleId="HChGChar">
    <w:name w:val="_ H _Ch_G Char"/>
    <w:link w:val="HChG"/>
    <w:locked/>
    <w:rsid w:val="008E1EE6"/>
    <w:rPr>
      <w:b/>
      <w:sz w:val="28"/>
      <w:lang w:val="en-GB" w:eastAsia="en-US"/>
    </w:rPr>
  </w:style>
  <w:style w:type="character" w:customStyle="1" w:styleId="H1GChar">
    <w:name w:val="_ H_1_G Char"/>
    <w:link w:val="H1G"/>
    <w:locked/>
    <w:rsid w:val="008E1EE6"/>
    <w:rPr>
      <w:b/>
      <w:sz w:val="24"/>
      <w:lang w:val="en-GB" w:eastAsia="en-US"/>
    </w:rPr>
  </w:style>
  <w:style w:type="character" w:customStyle="1" w:styleId="FootnoteTextChar">
    <w:name w:val="Footnote Text Char"/>
    <w:aliases w:val="5_G Char,ADB Char,single space Char,footnote text Char,fn Char,ft Char,Footnote Text Char Char Char,FOOTNOTES Char,Schriftart: 9 pt Char,Schriftart: 10 pt Char,Schriftart: 8 pt Char,Footnotes Char,Footnote ak Char"/>
    <w:link w:val="FootnoteText"/>
    <w:rsid w:val="00153C78"/>
    <w:rPr>
      <w:sz w:val="18"/>
      <w:lang w:val="en-GB" w:eastAsia="en-US"/>
    </w:rPr>
  </w:style>
  <w:style w:type="character" w:customStyle="1" w:styleId="SingleTxtGChar">
    <w:name w:val="_ Single Txt_G Char"/>
    <w:link w:val="SingleTxtG"/>
    <w:locked/>
    <w:rsid w:val="00153C78"/>
    <w:rPr>
      <w:lang w:val="en-GB" w:eastAsia="en-US"/>
    </w:rPr>
  </w:style>
  <w:style w:type="character" w:customStyle="1" w:styleId="Bullet1GChar">
    <w:name w:val="_Bullet 1_G Char"/>
    <w:link w:val="Bullet1G"/>
    <w:locked/>
    <w:rsid w:val="00153C78"/>
    <w:rPr>
      <w:lang w:val="en-GB" w:eastAsia="en-US"/>
    </w:rPr>
  </w:style>
  <w:style w:type="table" w:customStyle="1" w:styleId="TableGrid1">
    <w:name w:val="Table Grid1"/>
    <w:basedOn w:val="TableNormal"/>
    <w:next w:val="TableGrid"/>
    <w:uiPriority w:val="39"/>
    <w:rsid w:val="00153C78"/>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7FC6"/>
    <w:rPr>
      <w:sz w:val="16"/>
      <w:szCs w:val="16"/>
    </w:rPr>
  </w:style>
  <w:style w:type="paragraph" w:styleId="CommentText">
    <w:name w:val="annotation text"/>
    <w:basedOn w:val="Normal"/>
    <w:link w:val="CommentTextChar"/>
    <w:unhideWhenUsed/>
    <w:rsid w:val="00377FC6"/>
    <w:pPr>
      <w:spacing w:line="240" w:lineRule="auto"/>
    </w:pPr>
  </w:style>
  <w:style w:type="character" w:customStyle="1" w:styleId="CommentTextChar">
    <w:name w:val="Comment Text Char"/>
    <w:basedOn w:val="DefaultParagraphFont"/>
    <w:link w:val="CommentText"/>
    <w:rsid w:val="00377FC6"/>
    <w:rPr>
      <w:lang w:val="en-GB" w:eastAsia="en-US"/>
    </w:rPr>
  </w:style>
  <w:style w:type="paragraph" w:styleId="CommentSubject">
    <w:name w:val="annotation subject"/>
    <w:basedOn w:val="CommentText"/>
    <w:next w:val="CommentText"/>
    <w:link w:val="CommentSubjectChar"/>
    <w:semiHidden/>
    <w:unhideWhenUsed/>
    <w:rsid w:val="00377FC6"/>
    <w:rPr>
      <w:b/>
      <w:bCs/>
    </w:rPr>
  </w:style>
  <w:style w:type="character" w:customStyle="1" w:styleId="CommentSubjectChar">
    <w:name w:val="Comment Subject Char"/>
    <w:basedOn w:val="CommentTextChar"/>
    <w:link w:val="CommentSubject"/>
    <w:semiHidden/>
    <w:rsid w:val="00377FC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TCS\CTC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C5900-9434-425C-87F6-5E15AAB8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CTCS_E.dotm</Template>
  <TotalTime>3</TotalTime>
  <Pages>1</Pages>
  <Words>426</Words>
  <Characters>2433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ECE/CTCS/WP.7/2018/13</vt:lpstr>
      <vt:lpstr>ECE/CTCS/WP.7/2018/13</vt:lpstr>
    </vt:vector>
  </TitlesOfParts>
  <Company>CSD</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ECE/CTCS/WP.7/2018/13</dc:title>
  <dc:creator>Stephen Hatem</dc:creator>
  <cp:lastModifiedBy>Kamola Khusnutdinova</cp:lastModifiedBy>
  <cp:revision>4</cp:revision>
  <cp:lastPrinted>2018-08-30T15:51:00Z</cp:lastPrinted>
  <dcterms:created xsi:type="dcterms:W3CDTF">2020-06-12T07:53:00Z</dcterms:created>
  <dcterms:modified xsi:type="dcterms:W3CDTF">2020-06-12T07:57:00Z</dcterms:modified>
</cp:coreProperties>
</file>