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CBB" w:rsidRPr="00912576" w:rsidRDefault="00912576" w:rsidP="00912576">
      <w:pPr>
        <w:pStyle w:val="HChG"/>
      </w:pPr>
      <w:bookmarkStart w:id="0" w:name="_GoBack"/>
      <w:bookmarkEnd w:id="0"/>
      <w:r>
        <w:t xml:space="preserve">Решение </w:t>
      </w:r>
      <w:r>
        <w:rPr>
          <w:lang w:val="en-US"/>
        </w:rPr>
        <w:t>VIII</w:t>
      </w:r>
      <w:r>
        <w:t>/1</w:t>
      </w:r>
      <w:r>
        <w:br/>
        <w:t>Представление отчетности по Конвенции</w:t>
      </w:r>
    </w:p>
    <w:p w:rsidR="00060A0C" w:rsidRPr="00046A1B" w:rsidRDefault="00046A1B" w:rsidP="00046A1B">
      <w:pPr>
        <w:pStyle w:val="SingleTxtG"/>
        <w:rPr>
          <w:i/>
        </w:rPr>
      </w:pPr>
      <w:r>
        <w:tab/>
      </w:r>
      <w:r w:rsidR="00060A0C" w:rsidRPr="00046A1B">
        <w:rPr>
          <w:i/>
        </w:rPr>
        <w:tab/>
        <w:t>Совещание Сторон Конвенции по защите и использованию трансграничных водотоков и международных озер,</w:t>
      </w:r>
    </w:p>
    <w:p w:rsidR="00060A0C" w:rsidRPr="004D4BFA" w:rsidRDefault="00046A1B" w:rsidP="00060A0C">
      <w:pPr>
        <w:pStyle w:val="SingleTxtG"/>
      </w:pPr>
      <w:r>
        <w:rPr>
          <w:i/>
          <w:iCs/>
        </w:rPr>
        <w:tab/>
      </w:r>
      <w:r w:rsidR="00060A0C" w:rsidRPr="004D4BFA">
        <w:rPr>
          <w:i/>
          <w:iCs/>
        </w:rPr>
        <w:tab/>
        <w:t xml:space="preserve">будучи преисполнено решимости </w:t>
      </w:r>
      <w:r w:rsidR="00060A0C" w:rsidRPr="004D4BFA">
        <w:t xml:space="preserve">содействовать осуществлению, применению и соблюдению Конвенции по охране и использованию трансграничных водотоков и международных озер (Конвенция по водам), </w:t>
      </w:r>
    </w:p>
    <w:p w:rsidR="00060A0C" w:rsidRPr="004D4BFA" w:rsidRDefault="00046A1B" w:rsidP="00060A0C">
      <w:pPr>
        <w:pStyle w:val="SingleTxtG"/>
      </w:pPr>
      <w:r>
        <w:rPr>
          <w:i/>
          <w:iCs/>
        </w:rPr>
        <w:tab/>
      </w:r>
      <w:r w:rsidR="00060A0C" w:rsidRPr="004D4BFA">
        <w:rPr>
          <w:i/>
          <w:iCs/>
        </w:rPr>
        <w:tab/>
        <w:t>ссылаясь</w:t>
      </w:r>
      <w:r w:rsidR="00060A0C">
        <w:t xml:space="preserve"> на пункт 2 </w:t>
      </w:r>
      <w:r w:rsidR="00060A0C" w:rsidRPr="004D4BFA">
        <w:t>f) статьи 17 Конвенции, в котором говорится, что Совещание Сторон рассматривает и предпринимает любые дополнительные действия, которые могут потребоваться для достижения целей Конвенции,</w:t>
      </w:r>
    </w:p>
    <w:p w:rsidR="00060A0C" w:rsidRPr="004D4BFA" w:rsidRDefault="00060A0C" w:rsidP="00060A0C">
      <w:pPr>
        <w:pStyle w:val="SingleTxtG"/>
      </w:pPr>
      <w:r w:rsidRPr="004D4BFA">
        <w:rPr>
          <w:i/>
          <w:iCs/>
        </w:rPr>
        <w:tab/>
      </w:r>
      <w:r w:rsidR="00046A1B">
        <w:rPr>
          <w:i/>
          <w:iCs/>
        </w:rPr>
        <w:tab/>
      </w:r>
      <w:r w:rsidRPr="004D4BFA">
        <w:rPr>
          <w:i/>
          <w:iCs/>
        </w:rPr>
        <w:t>ссылаясь также</w:t>
      </w:r>
      <w:r w:rsidRPr="004D4BFA">
        <w:t xml:space="preserve"> на пункт 2 статьи 17 Конвенции, в котором говорится, что на своих совещаниях Стороны постоянно рассматривают ход осуществления Конвенции,</w:t>
      </w:r>
    </w:p>
    <w:p w:rsidR="00060A0C" w:rsidRPr="004D4BFA" w:rsidRDefault="00060A0C" w:rsidP="00060A0C">
      <w:pPr>
        <w:pStyle w:val="SingleTxtG"/>
      </w:pPr>
      <w:r w:rsidRPr="004D4BFA">
        <w:rPr>
          <w:i/>
          <w:iCs/>
        </w:rPr>
        <w:tab/>
      </w:r>
      <w:r w:rsidR="00046A1B">
        <w:rPr>
          <w:i/>
          <w:iCs/>
        </w:rPr>
        <w:tab/>
      </w:r>
      <w:r w:rsidRPr="004D4BFA">
        <w:rPr>
          <w:i/>
          <w:iCs/>
        </w:rPr>
        <w:t>ссылаясь далее</w:t>
      </w:r>
      <w:r w:rsidRPr="004D4BFA">
        <w:t xml:space="preserve"> на свое решение VII/2, которым оно ввело в действие механизм регулярной отчетности по Конвенции, применение которого началось с пилотного раунда представления отчетности, </w:t>
      </w:r>
    </w:p>
    <w:p w:rsidR="00060A0C" w:rsidRPr="004D4BFA" w:rsidRDefault="00060A0C" w:rsidP="00060A0C">
      <w:pPr>
        <w:pStyle w:val="SingleTxtG"/>
      </w:pPr>
      <w:r w:rsidRPr="004D4BFA">
        <w:rPr>
          <w:i/>
          <w:iCs/>
        </w:rPr>
        <w:tab/>
      </w:r>
      <w:r w:rsidR="00046A1B">
        <w:rPr>
          <w:i/>
          <w:iCs/>
        </w:rPr>
        <w:tab/>
      </w:r>
      <w:r w:rsidRPr="004D4BFA">
        <w:rPr>
          <w:i/>
          <w:iCs/>
        </w:rPr>
        <w:t>признавая</w:t>
      </w:r>
      <w:r w:rsidRPr="004D4BFA">
        <w:t>, что отчетность имеет ключевое значение для обзора осуществления Конвенции на национальном уровне и его улучшения, а также для присоединения к ней,</w:t>
      </w:r>
    </w:p>
    <w:p w:rsidR="00060A0C" w:rsidRPr="004D4BFA" w:rsidRDefault="00046A1B" w:rsidP="00060A0C">
      <w:pPr>
        <w:pStyle w:val="SingleTxtG"/>
      </w:pPr>
      <w:r>
        <w:rPr>
          <w:i/>
          <w:iCs/>
        </w:rPr>
        <w:tab/>
      </w:r>
      <w:r w:rsidR="00060A0C" w:rsidRPr="004D4BFA">
        <w:rPr>
          <w:i/>
          <w:iCs/>
        </w:rPr>
        <w:tab/>
        <w:t>признавая также</w:t>
      </w:r>
      <w:r w:rsidR="00060A0C" w:rsidRPr="004D4BFA">
        <w:t>, что отчетность является средством укрепления сотрудничества в конкретных бассейнах,</w:t>
      </w:r>
    </w:p>
    <w:p w:rsidR="00060A0C" w:rsidRPr="004D4BFA" w:rsidRDefault="00060A0C" w:rsidP="00060A0C">
      <w:pPr>
        <w:pStyle w:val="SingleTxtG"/>
      </w:pPr>
      <w:r w:rsidRPr="004D4BFA">
        <w:rPr>
          <w:i/>
          <w:iCs/>
        </w:rPr>
        <w:tab/>
      </w:r>
      <w:r w:rsidR="00046A1B">
        <w:rPr>
          <w:i/>
          <w:iCs/>
        </w:rPr>
        <w:tab/>
      </w:r>
      <w:r w:rsidRPr="004D4BFA">
        <w:rPr>
          <w:i/>
          <w:iCs/>
        </w:rPr>
        <w:t>отмечая</w:t>
      </w:r>
      <w:r w:rsidRPr="004D4BFA">
        <w:t>, что регулярная отчетность может также служить средством постоянного информирования общественности о мерах, принимаемых с целью осуществления Конвенции,</w:t>
      </w:r>
    </w:p>
    <w:p w:rsidR="00060A0C" w:rsidRPr="004D4BFA" w:rsidRDefault="00046A1B" w:rsidP="00060A0C">
      <w:pPr>
        <w:pStyle w:val="SingleTxtG"/>
      </w:pPr>
      <w:r>
        <w:rPr>
          <w:i/>
          <w:iCs/>
        </w:rPr>
        <w:tab/>
      </w:r>
      <w:r w:rsidR="00060A0C" w:rsidRPr="004D4BFA">
        <w:rPr>
          <w:i/>
          <w:iCs/>
        </w:rPr>
        <w:tab/>
        <w:t>подчеркивая</w:t>
      </w:r>
      <w:r w:rsidR="00060A0C" w:rsidRPr="004D4BFA">
        <w:t>, что отчетность обеспечивает получение информации, способствующей определению конкретных потребностей бассейнов и, следовательно, поддержку действий по мобилизации ресурсов, например, на деятельность по созданию потенциала и оказанию технической помощи,</w:t>
      </w:r>
    </w:p>
    <w:p w:rsidR="00060A0C" w:rsidRPr="004D4BFA" w:rsidRDefault="00046A1B" w:rsidP="00060A0C">
      <w:pPr>
        <w:pStyle w:val="SingleTxtG"/>
      </w:pPr>
      <w:r>
        <w:rPr>
          <w:i/>
          <w:iCs/>
        </w:rPr>
        <w:tab/>
      </w:r>
      <w:r w:rsidR="00060A0C" w:rsidRPr="004D4BFA">
        <w:rPr>
          <w:i/>
          <w:iCs/>
        </w:rPr>
        <w:tab/>
        <w:t>отмечая</w:t>
      </w:r>
      <w:r w:rsidR="00060A0C" w:rsidRPr="004D4BFA">
        <w:t>, что отчетность также позволяет выявлять новые проблемы и трудности в деле осуществления Конвенции и, таким образом, может служить источником информации для разработки будущих программ работы по Конвенции, а также для работы Комитета по осуществлению,</w:t>
      </w:r>
    </w:p>
    <w:p w:rsidR="00060A0C" w:rsidRPr="004D4BFA" w:rsidRDefault="00046A1B" w:rsidP="00060A0C">
      <w:pPr>
        <w:pStyle w:val="SingleTxtG"/>
      </w:pPr>
      <w:r>
        <w:rPr>
          <w:i/>
          <w:iCs/>
        </w:rPr>
        <w:tab/>
      </w:r>
      <w:r w:rsidR="00060A0C" w:rsidRPr="004D4BFA">
        <w:rPr>
          <w:i/>
          <w:iCs/>
        </w:rPr>
        <w:tab/>
        <w:t>признавая</w:t>
      </w:r>
      <w:r w:rsidR="00060A0C" w:rsidRPr="004D4BFA">
        <w:t>, что отчетность содействует накоплению информации об извлеченных уроках, надлежащей практике и существующем опыте и обмену такой информацией в целях активизации осуществления Конвенции,</w:t>
      </w:r>
    </w:p>
    <w:p w:rsidR="00060A0C" w:rsidRPr="004D4BFA" w:rsidRDefault="00046A1B" w:rsidP="00060A0C">
      <w:pPr>
        <w:pStyle w:val="SingleTxtG"/>
      </w:pPr>
      <w:r>
        <w:rPr>
          <w:i/>
          <w:iCs/>
        </w:rPr>
        <w:tab/>
      </w:r>
      <w:r w:rsidR="00060A0C" w:rsidRPr="004D4BFA">
        <w:rPr>
          <w:i/>
          <w:iCs/>
        </w:rPr>
        <w:tab/>
        <w:t>ссылаясь</w:t>
      </w:r>
      <w:r w:rsidR="00060A0C" w:rsidRPr="004D4BFA">
        <w:t xml:space="preserve"> на принятие международным сообществом Повестки дня в области устойчивого развития на период до 2030 года, включая установление цели 6 в области устойчивого развития, а именно «Обеспечить наличие и рациональное использование водных ресурсов и санитарии для всех», одна из задач которой предусматривает осуществление трансграничного сотрудничества в целях обеспечения комплексного управления водными ресурсами (задача 6.5),</w:t>
      </w:r>
    </w:p>
    <w:p w:rsidR="00060A0C" w:rsidRPr="004D4BFA" w:rsidRDefault="00060A0C" w:rsidP="00060A0C">
      <w:pPr>
        <w:pStyle w:val="SingleTxtG"/>
      </w:pPr>
      <w:r w:rsidRPr="004D4BFA">
        <w:rPr>
          <w:i/>
          <w:iCs/>
        </w:rPr>
        <w:tab/>
      </w:r>
      <w:r w:rsidR="00046A1B">
        <w:rPr>
          <w:i/>
          <w:iCs/>
        </w:rPr>
        <w:tab/>
      </w:r>
      <w:r w:rsidRPr="004D4BFA">
        <w:rPr>
          <w:i/>
          <w:iCs/>
        </w:rPr>
        <w:t>ссылаясь также</w:t>
      </w:r>
      <w:r w:rsidRPr="004D4BFA">
        <w:t xml:space="preserve"> на принятие Генеральной Ассамблеей Организации Объединенных Наций в июле 2017 года системы глобальных показателей осуществления Повестки дня в области устойчивого развития на период до 2030 года, которая включает в себя показатель 6.5.2, касающийся трансграничного водного сотрудничества, «курирующими учреждениями» по которому были назначены Европейская экономическая комиссия Организации Объединенных Наций (ЕЭК) и Организация Объединенных Наций по вопросам образования, науки и культуры (ЮНЕСКО),</w:t>
      </w:r>
    </w:p>
    <w:p w:rsidR="00060A0C" w:rsidRPr="004D4BFA" w:rsidRDefault="00060A0C" w:rsidP="00060A0C">
      <w:pPr>
        <w:pStyle w:val="SingleTxtG"/>
        <w:rPr>
          <w:i/>
          <w:iCs/>
        </w:rPr>
      </w:pPr>
      <w:r w:rsidRPr="004D4BFA">
        <w:rPr>
          <w:i/>
          <w:iCs/>
        </w:rPr>
        <w:lastRenderedPageBreak/>
        <w:tab/>
      </w:r>
      <w:r w:rsidR="00046A1B">
        <w:rPr>
          <w:i/>
          <w:iCs/>
        </w:rPr>
        <w:tab/>
      </w:r>
      <w:r w:rsidRPr="004D4BFA">
        <w:rPr>
          <w:i/>
          <w:iCs/>
        </w:rPr>
        <w:t>признавая</w:t>
      </w:r>
      <w:r w:rsidRPr="004D4BFA">
        <w:t xml:space="preserve"> актуальность Конвенции по водам в качестве инструмента, способного помочь странам в достижении цели в области устойчивого развития, касающейся чистой воды и санитарии,</w:t>
      </w:r>
    </w:p>
    <w:p w:rsidR="00060A0C" w:rsidRPr="004D4BFA" w:rsidRDefault="00046A1B" w:rsidP="00060A0C">
      <w:pPr>
        <w:pStyle w:val="SingleTxtG"/>
      </w:pPr>
      <w:r>
        <w:rPr>
          <w:i/>
          <w:iCs/>
        </w:rPr>
        <w:tab/>
      </w:r>
      <w:r w:rsidR="00060A0C" w:rsidRPr="004D4BFA">
        <w:rPr>
          <w:i/>
          <w:iCs/>
        </w:rPr>
        <w:tab/>
        <w:t>подчеркивая</w:t>
      </w:r>
      <w:r w:rsidR="00060A0C" w:rsidRPr="004D4BFA">
        <w:t xml:space="preserve"> роль отчетности по Конвенции в качестве полезного средства для рассмотрения прогресса, достигнутого странами в выполнении задачи 6.5,</w:t>
      </w:r>
    </w:p>
    <w:p w:rsidR="00060A0C" w:rsidRPr="004D4BFA" w:rsidRDefault="00046A1B" w:rsidP="00060A0C">
      <w:pPr>
        <w:pStyle w:val="SingleTxtG"/>
      </w:pPr>
      <w:r>
        <w:rPr>
          <w:i/>
          <w:iCs/>
        </w:rPr>
        <w:tab/>
      </w:r>
      <w:r w:rsidR="00060A0C" w:rsidRPr="004D4BFA">
        <w:rPr>
          <w:i/>
          <w:iCs/>
        </w:rPr>
        <w:tab/>
        <w:t>высоко оценивая</w:t>
      </w:r>
      <w:r w:rsidR="00060A0C" w:rsidRPr="004D4BFA">
        <w:t xml:space="preserve"> результаты первого раунда представления отчетности как по Конвенции по водам, так и по показателю 6.5.2</w:t>
      </w:r>
      <w:r w:rsidR="00060A0C">
        <w:t>, проведенного в 2017–</w:t>
      </w:r>
      <w:r w:rsidR="00060A0C" w:rsidRPr="004D4BFA">
        <w:t>2018 годах,</w:t>
      </w:r>
    </w:p>
    <w:p w:rsidR="00060A0C" w:rsidRPr="004D4BFA" w:rsidRDefault="00046A1B" w:rsidP="00060A0C">
      <w:pPr>
        <w:pStyle w:val="SingleTxtG"/>
      </w:pPr>
      <w:r>
        <w:rPr>
          <w:i/>
          <w:iCs/>
        </w:rPr>
        <w:tab/>
      </w:r>
      <w:r w:rsidR="00060A0C" w:rsidRPr="004D4BFA">
        <w:rPr>
          <w:i/>
          <w:iCs/>
        </w:rPr>
        <w:tab/>
        <w:t>признавая</w:t>
      </w:r>
      <w:r w:rsidR="00060A0C" w:rsidRPr="004D4BFA">
        <w:t xml:space="preserve"> многочисленные выгоды первого раунда представления отчетности, выявлен</w:t>
      </w:r>
      <w:r w:rsidR="00060A0C">
        <w:t>ные странами, такие</w:t>
      </w:r>
      <w:r w:rsidR="00060A0C" w:rsidRPr="004D4BFA">
        <w:t xml:space="preserve"> как укрепление сотрудничества на национальном уровне, повышение политического внимания к трансграничному водному сотрудничеству и обмену опытом с другими странами, и в тех случаях, когда типовые формы заполнялись совместно или в координации, обсуждение и согласование вопросов и проблем с другими прибрежными странами, особенно в рамках существующих совместных органов,</w:t>
      </w:r>
    </w:p>
    <w:p w:rsidR="00060A0C" w:rsidRPr="004D4BFA" w:rsidRDefault="00046A1B" w:rsidP="00060A0C">
      <w:pPr>
        <w:pStyle w:val="SingleTxtG"/>
      </w:pPr>
      <w:r>
        <w:tab/>
      </w:r>
      <w:r w:rsidR="00060A0C" w:rsidRPr="004D4BFA">
        <w:tab/>
        <w:t>1.</w:t>
      </w:r>
      <w:r w:rsidR="00060A0C" w:rsidRPr="004D4BFA">
        <w:tab/>
      </w:r>
      <w:r w:rsidR="00060A0C" w:rsidRPr="004D4BFA">
        <w:rPr>
          <w:i/>
          <w:iCs/>
        </w:rPr>
        <w:t>приветствует</w:t>
      </w:r>
      <w:r w:rsidR="00060A0C" w:rsidRPr="004D4BFA">
        <w:t xml:space="preserve"> представление 38 отчетов Сторонами об осуществлении Конвенции в ходе пилотного раунда отчетности;</w:t>
      </w:r>
    </w:p>
    <w:p w:rsidR="00060A0C" w:rsidRPr="004D4BFA" w:rsidRDefault="00046A1B" w:rsidP="00060A0C">
      <w:pPr>
        <w:pStyle w:val="SingleTxtG"/>
      </w:pPr>
      <w:r>
        <w:tab/>
      </w:r>
      <w:r w:rsidR="00060A0C" w:rsidRPr="004D4BFA">
        <w:tab/>
        <w:t>2.</w:t>
      </w:r>
      <w:r w:rsidR="00060A0C" w:rsidRPr="004D4BFA">
        <w:tab/>
      </w:r>
      <w:r w:rsidR="00060A0C" w:rsidRPr="004D4BFA">
        <w:rPr>
          <w:i/>
          <w:iCs/>
        </w:rPr>
        <w:t>приветствует также</w:t>
      </w:r>
      <w:r w:rsidR="00060A0C" w:rsidRPr="004D4BFA">
        <w:t xml:space="preserve"> 106 ответов, представленных странами в ходе первого раунда представления отчетности по показателю 6.5.2 достижения целей в области устойчивого развития;</w:t>
      </w:r>
    </w:p>
    <w:p w:rsidR="00060A0C" w:rsidRPr="004D4BFA" w:rsidRDefault="00046A1B" w:rsidP="00060A0C">
      <w:pPr>
        <w:pStyle w:val="SingleTxtG"/>
      </w:pPr>
      <w:r>
        <w:tab/>
      </w:r>
      <w:r w:rsidR="00060A0C" w:rsidRPr="004D4BFA">
        <w:tab/>
        <w:t>3.</w:t>
      </w:r>
      <w:r w:rsidR="00060A0C" w:rsidRPr="004D4BFA">
        <w:tab/>
      </w:r>
      <w:r w:rsidR="00060A0C" w:rsidRPr="004D4BFA">
        <w:rPr>
          <w:i/>
          <w:iCs/>
        </w:rPr>
        <w:t>высоко оценивает тот факт</w:t>
      </w:r>
      <w:r w:rsidR="00060A0C" w:rsidRPr="00A101DF">
        <w:rPr>
          <w:iCs/>
        </w:rPr>
        <w:t>, что</w:t>
      </w:r>
      <w:r w:rsidR="00060A0C" w:rsidRPr="004D4BFA">
        <w:t xml:space="preserve"> увязка отчетности по Конвенции и отчетности по показателю 6.5.2 достижения целей в области устойчивого развития усиливает синергизм между процессами и позволя</w:t>
      </w:r>
      <w:r w:rsidR="00060A0C">
        <w:t>ет избежать дублирования усилий;</w:t>
      </w:r>
    </w:p>
    <w:p w:rsidR="00060A0C" w:rsidRPr="004D4BFA" w:rsidRDefault="00046A1B" w:rsidP="00060A0C">
      <w:pPr>
        <w:pStyle w:val="SingleTxtG"/>
      </w:pPr>
      <w:r>
        <w:tab/>
      </w:r>
      <w:r w:rsidR="00060A0C" w:rsidRPr="004D4BFA">
        <w:tab/>
        <w:t>4.</w:t>
      </w:r>
      <w:r w:rsidR="00060A0C" w:rsidRPr="004D4BFA">
        <w:tab/>
      </w:r>
      <w:r w:rsidR="00060A0C" w:rsidRPr="004D4BFA">
        <w:rPr>
          <w:i/>
          <w:iCs/>
        </w:rPr>
        <w:t>с удовлетворением принимает к сведению</w:t>
      </w:r>
      <w:r w:rsidR="00060A0C" w:rsidRPr="004D4BFA">
        <w:t xml:space="preserve"> первый доклад об осуществлении Конвенции, подготовленный секретариатом, и доклад о ходе работы по показателю 6.5.2 достижения целей в области устойчивого развития, подготовленный ЕЭК и ЮНЕСКО;</w:t>
      </w:r>
    </w:p>
    <w:p w:rsidR="00060A0C" w:rsidRPr="004D4BFA" w:rsidRDefault="00046A1B" w:rsidP="00060A0C">
      <w:pPr>
        <w:pStyle w:val="SingleTxtG"/>
      </w:pPr>
      <w:r>
        <w:tab/>
      </w:r>
      <w:r w:rsidR="00060A0C" w:rsidRPr="004D4BFA">
        <w:tab/>
        <w:t>5.</w:t>
      </w:r>
      <w:r w:rsidR="00060A0C" w:rsidRPr="004D4BFA">
        <w:tab/>
      </w:r>
      <w:r w:rsidR="00060A0C" w:rsidRPr="004D4BFA">
        <w:rPr>
          <w:i/>
          <w:iCs/>
        </w:rPr>
        <w:t>призывает</w:t>
      </w:r>
      <w:r w:rsidR="00060A0C" w:rsidRPr="004D4BFA">
        <w:t xml:space="preserve"> страны использовать эти доклады для улучшения их трансгран</w:t>
      </w:r>
      <w:r w:rsidR="00060A0C">
        <w:t>ичного сотрудничества, например</w:t>
      </w:r>
      <w:r w:rsidR="00060A0C" w:rsidRPr="004D4BFA">
        <w:t xml:space="preserve"> путем установления национальных целевых показателей или целевых показателей в масштабе всего бассейна; </w:t>
      </w:r>
    </w:p>
    <w:p w:rsidR="00060A0C" w:rsidRPr="004D4BFA" w:rsidRDefault="00060A0C" w:rsidP="00060A0C">
      <w:pPr>
        <w:pStyle w:val="SingleTxtG"/>
      </w:pPr>
      <w:r w:rsidRPr="004D4BFA">
        <w:tab/>
      </w:r>
      <w:r w:rsidR="00046A1B">
        <w:tab/>
      </w:r>
      <w:r w:rsidRPr="004D4BFA">
        <w:t>6.</w:t>
      </w:r>
      <w:r w:rsidRPr="004D4BFA">
        <w:tab/>
      </w:r>
      <w:r w:rsidRPr="004D4BFA">
        <w:rPr>
          <w:i/>
          <w:iCs/>
        </w:rPr>
        <w:t>утверждает</w:t>
      </w:r>
      <w:r w:rsidRPr="004D4BFA">
        <w:t xml:space="preserve"> пересмотренную типовую форму, содержащуюся в приложении II, для представления будущей отчетности по Конвенции;</w:t>
      </w:r>
    </w:p>
    <w:p w:rsidR="00060A0C" w:rsidRPr="004D4BFA" w:rsidRDefault="00046A1B" w:rsidP="00060A0C">
      <w:pPr>
        <w:pStyle w:val="SingleTxtG"/>
      </w:pPr>
      <w:r>
        <w:tab/>
      </w:r>
      <w:r w:rsidR="00060A0C" w:rsidRPr="004D4BFA">
        <w:tab/>
        <w:t>7.</w:t>
      </w:r>
      <w:r w:rsidR="00060A0C" w:rsidRPr="004D4BFA">
        <w:tab/>
      </w:r>
      <w:r w:rsidR="00060A0C" w:rsidRPr="004D4BFA">
        <w:rPr>
          <w:i/>
          <w:iCs/>
        </w:rPr>
        <w:t>постановляет</w:t>
      </w:r>
      <w:r w:rsidR="00060A0C" w:rsidRPr="004D4BFA">
        <w:t>, что отчетность по Конвенции должна представляться раз в три года в соответствии с периодичностью проведения совещания Сторон;</w:t>
      </w:r>
    </w:p>
    <w:p w:rsidR="00060A0C" w:rsidRPr="004D4BFA" w:rsidRDefault="00046A1B" w:rsidP="00060A0C">
      <w:pPr>
        <w:pStyle w:val="SingleTxtG"/>
      </w:pPr>
      <w:r>
        <w:tab/>
      </w:r>
      <w:r w:rsidR="00060A0C" w:rsidRPr="004D4BFA">
        <w:tab/>
        <w:t>8.</w:t>
      </w:r>
      <w:r w:rsidR="00060A0C" w:rsidRPr="004D4BFA">
        <w:tab/>
      </w:r>
      <w:r w:rsidR="00060A0C" w:rsidRPr="004D4BFA">
        <w:rPr>
          <w:i/>
          <w:iCs/>
        </w:rPr>
        <w:t>постановляет также</w:t>
      </w:r>
      <w:r w:rsidR="00060A0C" w:rsidRPr="004D4BFA">
        <w:t>, что предельным сроком для представления отчетов в ходе следующего раунда отчетности будет 30 июня 2020 года;</w:t>
      </w:r>
    </w:p>
    <w:p w:rsidR="00060A0C" w:rsidRPr="004D4BFA" w:rsidRDefault="00046A1B" w:rsidP="00060A0C">
      <w:pPr>
        <w:pStyle w:val="SingleTxtG"/>
      </w:pPr>
      <w:r>
        <w:tab/>
      </w:r>
      <w:r w:rsidR="00060A0C" w:rsidRPr="004D4BFA">
        <w:tab/>
        <w:t>9.</w:t>
      </w:r>
      <w:r w:rsidR="00060A0C" w:rsidRPr="004D4BFA">
        <w:tab/>
      </w:r>
      <w:r w:rsidR="00060A0C" w:rsidRPr="004D4BFA">
        <w:rPr>
          <w:i/>
          <w:iCs/>
        </w:rPr>
        <w:t>постановляет далее</w:t>
      </w:r>
      <w:r w:rsidR="00060A0C" w:rsidRPr="004D4BFA">
        <w:t>, что предельным сроком для последующих отчетов, представляемых раз в три года, будет являться 30 июня;</w:t>
      </w:r>
    </w:p>
    <w:p w:rsidR="00060A0C" w:rsidRPr="004D4BFA" w:rsidRDefault="00046A1B" w:rsidP="00060A0C">
      <w:pPr>
        <w:pStyle w:val="SingleTxtG"/>
      </w:pPr>
      <w:r>
        <w:tab/>
      </w:r>
      <w:r w:rsidR="00060A0C" w:rsidRPr="004D4BFA">
        <w:tab/>
        <w:t>10.</w:t>
      </w:r>
      <w:r w:rsidR="00060A0C" w:rsidRPr="004D4BFA">
        <w:tab/>
      </w:r>
      <w:r w:rsidR="00060A0C" w:rsidRPr="004D4BFA">
        <w:rPr>
          <w:i/>
          <w:iCs/>
        </w:rPr>
        <w:t>предлагает</w:t>
      </w:r>
      <w:r w:rsidR="00060A0C" w:rsidRPr="004D4BFA">
        <w:t xml:space="preserve"> всем Сторонам представлять в секретариат свои заполненные типовые формы отчетности в установленные сроки;</w:t>
      </w:r>
    </w:p>
    <w:p w:rsidR="00060A0C" w:rsidRPr="004D4BFA" w:rsidRDefault="00060A0C" w:rsidP="00060A0C">
      <w:pPr>
        <w:pStyle w:val="SingleTxtG"/>
      </w:pPr>
      <w:r w:rsidRPr="004D4BFA">
        <w:tab/>
      </w:r>
      <w:r w:rsidR="00046A1B">
        <w:tab/>
      </w:r>
      <w:r w:rsidRPr="004D4BFA">
        <w:t>11.</w:t>
      </w:r>
      <w:r w:rsidRPr="004D4BFA">
        <w:tab/>
      </w:r>
      <w:r w:rsidRPr="004D4BFA">
        <w:rPr>
          <w:i/>
          <w:iCs/>
        </w:rPr>
        <w:t>настоятельно призывает</w:t>
      </w:r>
      <w:r w:rsidRPr="004D4BFA">
        <w:t xml:space="preserve"> все страны, имеющие общие трансграничные водные ресурсы, представлять отчетность по показателю 6.5.2 достижения целей в области устойчивого развития;</w:t>
      </w:r>
    </w:p>
    <w:p w:rsidR="00060A0C" w:rsidRPr="004D4BFA" w:rsidRDefault="00046A1B" w:rsidP="00060A0C">
      <w:pPr>
        <w:pStyle w:val="SingleTxtG"/>
      </w:pPr>
      <w:r>
        <w:tab/>
      </w:r>
      <w:r w:rsidR="00060A0C" w:rsidRPr="004D4BFA">
        <w:tab/>
        <w:t>12.</w:t>
      </w:r>
      <w:r w:rsidR="00060A0C" w:rsidRPr="004D4BFA">
        <w:tab/>
      </w:r>
      <w:r w:rsidR="00060A0C" w:rsidRPr="004D4BFA">
        <w:rPr>
          <w:i/>
          <w:iCs/>
        </w:rPr>
        <w:t>рекомендует</w:t>
      </w:r>
      <w:r w:rsidR="00060A0C" w:rsidRPr="004D4BFA">
        <w:t xml:space="preserve"> прибрежным странам сотрудничать при подготовке своих национальных отчетов;</w:t>
      </w:r>
    </w:p>
    <w:p w:rsidR="00060A0C" w:rsidRPr="004D4BFA" w:rsidRDefault="00046A1B" w:rsidP="00060A0C">
      <w:pPr>
        <w:pStyle w:val="SingleTxtG"/>
      </w:pPr>
      <w:r>
        <w:tab/>
      </w:r>
      <w:r w:rsidR="00060A0C" w:rsidRPr="004D4BFA">
        <w:tab/>
        <w:t>13.</w:t>
      </w:r>
      <w:r w:rsidR="00060A0C" w:rsidRPr="004D4BFA">
        <w:tab/>
      </w:r>
      <w:r w:rsidR="00060A0C" w:rsidRPr="004D4BFA">
        <w:rPr>
          <w:i/>
          <w:iCs/>
        </w:rPr>
        <w:t>поручает</w:t>
      </w:r>
      <w:r w:rsidR="00060A0C" w:rsidRPr="004D4BFA">
        <w:t xml:space="preserve"> Рабочей группе по комплексному управлению водными ресурсами, при поддержке секретариата, разработать руководство по представлению отчетности по Конвенции к началу следующего раунда представления отчетности;</w:t>
      </w:r>
    </w:p>
    <w:p w:rsidR="00060A0C" w:rsidRPr="004D4BFA" w:rsidRDefault="00046A1B" w:rsidP="00060A0C">
      <w:pPr>
        <w:pStyle w:val="SingleTxtG"/>
      </w:pPr>
      <w:r>
        <w:tab/>
      </w:r>
      <w:r w:rsidR="00060A0C" w:rsidRPr="004D4BFA">
        <w:tab/>
        <w:t>14.</w:t>
      </w:r>
      <w:r w:rsidR="00060A0C" w:rsidRPr="004D4BFA">
        <w:tab/>
      </w:r>
      <w:r w:rsidR="00060A0C" w:rsidRPr="004D4BFA">
        <w:rPr>
          <w:i/>
          <w:iCs/>
        </w:rPr>
        <w:t>просит</w:t>
      </w:r>
      <w:r w:rsidR="00060A0C" w:rsidRPr="004D4BFA">
        <w:t xml:space="preserve"> секретариат размещать национальные отчеты по Конвенции в открытом доступе на веб</w:t>
      </w:r>
      <w:r w:rsidR="00060A0C">
        <w:t>-</w:t>
      </w:r>
      <w:r w:rsidR="00060A0C" w:rsidRPr="004D4BFA">
        <w:t>сайте Конвенции на тех языках, на которых они были представлены;</w:t>
      </w:r>
    </w:p>
    <w:p w:rsidR="00060A0C" w:rsidRPr="004D4BFA" w:rsidRDefault="00046A1B" w:rsidP="00060A0C">
      <w:pPr>
        <w:pStyle w:val="SingleTxtG"/>
      </w:pPr>
      <w:r>
        <w:lastRenderedPageBreak/>
        <w:tab/>
      </w:r>
      <w:r w:rsidR="00060A0C" w:rsidRPr="004D4BFA">
        <w:tab/>
        <w:t>15.</w:t>
      </w:r>
      <w:r w:rsidR="00060A0C" w:rsidRPr="004D4BFA">
        <w:tab/>
      </w:r>
      <w:r w:rsidR="00060A0C" w:rsidRPr="004D4BFA">
        <w:rPr>
          <w:i/>
          <w:iCs/>
        </w:rPr>
        <w:t>просит такж</w:t>
      </w:r>
      <w:r w:rsidR="00060A0C" w:rsidRPr="004D4BFA">
        <w:t>е секретариат готовить на основе полученных национальных отчетов регулярные доклады для будущих сессий Совещания Сторон об осуществлении Конвенции, при условии наличия ресурсов;</w:t>
      </w:r>
    </w:p>
    <w:p w:rsidR="00060A0C" w:rsidRPr="004D4BFA" w:rsidRDefault="00046A1B" w:rsidP="00060A0C">
      <w:pPr>
        <w:pStyle w:val="SingleTxtG"/>
      </w:pPr>
      <w:r>
        <w:tab/>
      </w:r>
      <w:r w:rsidR="00060A0C" w:rsidRPr="004D4BFA">
        <w:tab/>
        <w:t>16.</w:t>
      </w:r>
      <w:r w:rsidR="00060A0C" w:rsidRPr="004D4BFA">
        <w:tab/>
      </w:r>
      <w:r w:rsidR="00060A0C" w:rsidRPr="004D4BFA">
        <w:rPr>
          <w:i/>
          <w:iCs/>
        </w:rPr>
        <w:t xml:space="preserve">просит далее </w:t>
      </w:r>
      <w:r w:rsidR="00060A0C" w:rsidRPr="004D4BFA">
        <w:t xml:space="preserve">секретариат разработать предложение в отношении онлайновой системы представления отчетности, включая технические и финансовые последствия, для рассмотрения и обсуждения Президиумом и Рабочей группы по комплексному управлению водными ресурсами; </w:t>
      </w:r>
    </w:p>
    <w:p w:rsidR="00060A0C" w:rsidRPr="004D4BFA" w:rsidRDefault="00046A1B" w:rsidP="00060A0C">
      <w:pPr>
        <w:pStyle w:val="SingleTxtG"/>
      </w:pPr>
      <w:r>
        <w:tab/>
      </w:r>
      <w:r w:rsidR="00060A0C" w:rsidRPr="004D4BFA">
        <w:tab/>
        <w:t>17.</w:t>
      </w:r>
      <w:r w:rsidR="00060A0C" w:rsidRPr="004D4BFA">
        <w:tab/>
      </w:r>
      <w:r w:rsidR="00060A0C" w:rsidRPr="004D4BFA">
        <w:rPr>
          <w:i/>
          <w:iCs/>
        </w:rPr>
        <w:t>просит также</w:t>
      </w:r>
      <w:r w:rsidR="00060A0C" w:rsidRPr="004D4BFA">
        <w:t xml:space="preserve"> секретариат осуществлять мероприятия по укреплению потенциала, при условии наличия ресурсов. Такие мероприятия должны, среди прочего, содействовать пропаганде выводов национальных отчетов и установлению национальных или бассейновых целевых показателей в области трансграничного сотрудничества, повышению качества будущих отчетов и способствовать широкому участию в будущих раундах представления отчетности; </w:t>
      </w:r>
    </w:p>
    <w:p w:rsidR="00060A0C" w:rsidRPr="004D4BFA" w:rsidRDefault="00046A1B" w:rsidP="00060A0C">
      <w:pPr>
        <w:pStyle w:val="SingleTxtG"/>
      </w:pPr>
      <w:r>
        <w:tab/>
      </w:r>
      <w:r w:rsidR="00060A0C" w:rsidRPr="004D4BFA">
        <w:tab/>
        <w:t>18.</w:t>
      </w:r>
      <w:r w:rsidR="00060A0C" w:rsidRPr="004D4BFA">
        <w:tab/>
      </w:r>
      <w:r w:rsidR="00060A0C" w:rsidRPr="004D4BFA">
        <w:rPr>
          <w:i/>
          <w:iCs/>
        </w:rPr>
        <w:t>предлагает</w:t>
      </w:r>
      <w:r w:rsidR="00060A0C" w:rsidRPr="004D4BFA">
        <w:t xml:space="preserve"> ЮНЕСКО тесно сотрудничать с секретариатом в деле разработки руководства по представлению отчетности по Конвенции, предложения в отношении онлайновой системы представления отчетности и проведения мероприятий по укреплению потенциала;</w:t>
      </w:r>
    </w:p>
    <w:p w:rsidR="00912576" w:rsidRDefault="00060A0C" w:rsidP="00060A0C">
      <w:pPr>
        <w:pStyle w:val="SingleTxtG"/>
      </w:pPr>
      <w:r>
        <w:tab/>
      </w:r>
      <w:r>
        <w:tab/>
      </w:r>
      <w:r w:rsidRPr="004D4BFA">
        <w:t>19.</w:t>
      </w:r>
      <w:r w:rsidRPr="004D4BFA">
        <w:tab/>
      </w:r>
      <w:r w:rsidRPr="004D4BFA">
        <w:rPr>
          <w:i/>
          <w:iCs/>
        </w:rPr>
        <w:t>предлагает</w:t>
      </w:r>
      <w:r w:rsidRPr="004D4BFA">
        <w:t xml:space="preserve"> Рабочей группе по комплексному управлению водными ресурсами и Рабочей группе по мониторингу и оценке организовывать регулярные заседания, призванные позволить странам проводить обзор прогресса, достигнутого в области трансграничного водного сотрудничества, и обмен опытом по вопросам представления отчетности.</w:t>
      </w:r>
    </w:p>
    <w:p w:rsidR="00797E51" w:rsidRDefault="00797E51" w:rsidP="00060A0C">
      <w:pPr>
        <w:pStyle w:val="SingleTxtG"/>
        <w:rPr>
          <w:lang w:eastAsia="ru-RU"/>
        </w:rPr>
      </w:pPr>
    </w:p>
    <w:p w:rsidR="00797E51" w:rsidRDefault="00797E51" w:rsidP="00454CBB">
      <w:pPr>
        <w:rPr>
          <w:lang w:eastAsia="ru-RU"/>
        </w:rPr>
        <w:sectPr w:rsidR="00797E51" w:rsidSect="00D575A3">
          <w:headerReference w:type="default" r:id="rId8"/>
          <w:footerReference w:type="even" r:id="rId9"/>
          <w:footerReference w:type="default" r:id="rId10"/>
          <w:footerReference w:type="first" r:id="rId11"/>
          <w:endnotePr>
            <w:numFmt w:val="decimal"/>
          </w:endnotePr>
          <w:pgSz w:w="11906" w:h="16838" w:code="9"/>
          <w:pgMar w:top="1418" w:right="1134" w:bottom="1134" w:left="1134" w:header="851" w:footer="567" w:gutter="0"/>
          <w:cols w:space="708"/>
          <w:titlePg/>
          <w:docGrid w:linePitch="360"/>
        </w:sectPr>
      </w:pPr>
    </w:p>
    <w:p w:rsidR="00797E51" w:rsidRPr="004D4BFA" w:rsidRDefault="00797E51" w:rsidP="00797E51">
      <w:pPr>
        <w:pStyle w:val="HChGR"/>
      </w:pPr>
      <w:r w:rsidRPr="004D4BFA">
        <w:lastRenderedPageBreak/>
        <w:t>Приложение I</w:t>
      </w:r>
    </w:p>
    <w:p w:rsidR="00797E51" w:rsidRPr="004D4BFA" w:rsidRDefault="00797E51" w:rsidP="00797E51">
      <w:pPr>
        <w:pStyle w:val="HChGR"/>
      </w:pPr>
      <w:r w:rsidRPr="004D4BFA">
        <w:tab/>
      </w:r>
      <w:r w:rsidRPr="004D4BFA">
        <w:tab/>
        <w:t xml:space="preserve">Расчет показателя 6.5.2 достижения </w:t>
      </w:r>
      <w:r>
        <w:t>Ц</w:t>
      </w:r>
      <w:r w:rsidRPr="004D4BFA">
        <w:t>елей в области устойчивого развития</w:t>
      </w:r>
    </w:p>
    <w:p w:rsidR="00797E51" w:rsidRPr="004D4BFA" w:rsidRDefault="00797E51" w:rsidP="00797E51">
      <w:pPr>
        <w:pStyle w:val="H23GR"/>
      </w:pPr>
      <w:r w:rsidRPr="004D4BFA">
        <w:tab/>
        <w:t>I.</w:t>
      </w:r>
      <w:r w:rsidRPr="004D4BFA">
        <w:tab/>
        <w:t xml:space="preserve">Расчет показателя 6.5.2 достижения </w:t>
      </w:r>
      <w:r>
        <w:t>Ц</w:t>
      </w:r>
      <w:r w:rsidRPr="004D4BFA">
        <w:t>елей в области устойчивого развития</w:t>
      </w:r>
      <w:r w:rsidRPr="00B6134C">
        <w:rPr>
          <w:b w:val="0"/>
          <w:sz w:val="18"/>
          <w:szCs w:val="18"/>
          <w:vertAlign w:val="superscript"/>
        </w:rPr>
        <w:footnoteReference w:id="1"/>
      </w:r>
    </w:p>
    <w:p w:rsidR="00797E51" w:rsidRPr="004D4BFA" w:rsidRDefault="00797E51" w:rsidP="00797E51">
      <w:pPr>
        <w:pStyle w:val="H4GR"/>
      </w:pPr>
      <w:r w:rsidRPr="004D4BFA">
        <w:tab/>
      </w:r>
      <w:r w:rsidRPr="004D4BFA">
        <w:tab/>
      </w:r>
      <w:r w:rsidRPr="004D4BFA">
        <w:tab/>
        <w:t>Методология</w:t>
      </w:r>
    </w:p>
    <w:p w:rsidR="00797E51" w:rsidRPr="004D4BFA" w:rsidRDefault="00797E51" w:rsidP="00797E51">
      <w:pPr>
        <w:pStyle w:val="SingleTxtGR"/>
      </w:pPr>
      <w:r w:rsidRPr="004D4BFA">
        <w:t>1.</w:t>
      </w:r>
      <w:r w:rsidRPr="004D4BFA">
        <w:tab/>
        <w:t xml:space="preserve">С использованием информации, собранной в разделе II, информация, собранная в этом разделе, позволяет расчет глобального показателя 6.5.2 достижения </w:t>
      </w:r>
      <w:r>
        <w:t>Ц</w:t>
      </w:r>
      <w:r w:rsidRPr="004D4BFA">
        <w:t>елей в области устойчивого развития, который определен как доля площади трансграничного бассейна, охватываемая действующим механизмом сотрудничества в области водных ресурсов.</w:t>
      </w:r>
    </w:p>
    <w:p w:rsidR="00797E51" w:rsidRPr="004D4BFA" w:rsidRDefault="00797E51" w:rsidP="00797E51">
      <w:pPr>
        <w:pStyle w:val="SingleTxtGR"/>
      </w:pPr>
      <w:r w:rsidRPr="004D4BFA">
        <w:t>2.</w:t>
      </w:r>
      <w:r w:rsidRPr="004D4BFA">
        <w:tab/>
        <w:t>Пошаговая методология мониторинга показателя 6.5.2, разработанная ЕЭК и ЮНЕСКО в рамках механизма «ООН – водные ресурсы», содержит подробную информацию о необходимых данных, определениях и расчетах</w:t>
      </w:r>
      <w:r w:rsidRPr="0001558B">
        <w:rPr>
          <w:sz w:val="18"/>
          <w:szCs w:val="18"/>
          <w:vertAlign w:val="superscript"/>
        </w:rPr>
        <w:footnoteReference w:id="2"/>
      </w:r>
      <w:r w:rsidRPr="004D4BFA">
        <w:t>.</w:t>
      </w:r>
    </w:p>
    <w:p w:rsidR="00797E51" w:rsidRPr="004D4BFA" w:rsidRDefault="00797E51" w:rsidP="00797E51">
      <w:pPr>
        <w:pStyle w:val="SingleTxtGR"/>
      </w:pPr>
      <w:r w:rsidRPr="004D4BFA">
        <w:t>3.</w:t>
      </w:r>
      <w:r w:rsidRPr="004D4BFA">
        <w:tab/>
        <w:t>Значение показателя на национальном уровне рассчитывается путем сложения площади тех трансграничных бассейнов (речных и озерных бассейнов и водоносных горизонтов) страны, которые охвачены действующими механизмами сотрудничества, и делением полученной величины на совокупную площадь всех трансграничных бассейнов (речных и озерных бассейнов и водоносных горизонтов) страны.</w:t>
      </w:r>
    </w:p>
    <w:p w:rsidR="00797E51" w:rsidRPr="004D4BFA" w:rsidRDefault="00797E51" w:rsidP="00797E51">
      <w:pPr>
        <w:pStyle w:val="SingleTxtGR"/>
      </w:pPr>
      <w:r w:rsidRPr="004D4BFA">
        <w:t>4.</w:t>
      </w:r>
      <w:r w:rsidRPr="004D4BFA">
        <w:tab/>
        <w:t>Под трансграничными водами понимаются любые поверхностные (в частности реки и озера) или грунтовые воды, которые обозначают, пересекают границы между двумя или более государствами или расположены на таких границах. Для целей расчета этого показателя площадь бассейна трансграничной реки или озера определяется на основе е</w:t>
      </w:r>
      <w:r>
        <w:t>е</w:t>
      </w:r>
      <w:r w:rsidRPr="004D4BFA">
        <w:t>/его водосбора. В случае грунтовых вод соответствующая площадь определяется протяженностью водоносного горизонта.</w:t>
      </w:r>
    </w:p>
    <w:p w:rsidR="00797E51" w:rsidRPr="004D4BFA" w:rsidRDefault="00797E51" w:rsidP="00797E51">
      <w:pPr>
        <w:pStyle w:val="SingleTxtGR"/>
      </w:pPr>
      <w:r w:rsidRPr="004D4BFA">
        <w:t>5.</w:t>
      </w:r>
      <w:r w:rsidRPr="004D4BFA">
        <w:tab/>
        <w:t>Под «механизмом сотрудничества в области водных ресурсов» понимается двусторонний или многосторонний договор, конвенция, соглашение и другие официальные договоренности между прибрежными странами, создающие основу для сотрудничества в области управления трансграничными водами.</w:t>
      </w:r>
    </w:p>
    <w:p w:rsidR="00797E51" w:rsidRPr="004D4BFA" w:rsidRDefault="00797E51" w:rsidP="00797E51">
      <w:pPr>
        <w:pStyle w:val="SingleTxtGR"/>
      </w:pPr>
      <w:r w:rsidRPr="004D4BFA">
        <w:t>6.</w:t>
      </w:r>
      <w:r w:rsidRPr="004D4BFA">
        <w:tab/>
        <w:t>Механизм считается «действующим» при выполнении следующих критериев:</w:t>
      </w:r>
    </w:p>
    <w:p w:rsidR="00797E51" w:rsidRPr="004D4BFA" w:rsidRDefault="00797E51" w:rsidP="00797E51">
      <w:pPr>
        <w:pStyle w:val="SingleTxtGR"/>
      </w:pPr>
      <w:r w:rsidRPr="004D4BFA">
        <w:tab/>
        <w:t>а)</w:t>
      </w:r>
      <w:r w:rsidRPr="004D4BFA">
        <w:tab/>
        <w:t>существует совместный орган, совместный механизм или комиссия (н</w:t>
      </w:r>
      <w:r>
        <w:t>апример, бассейновая организация</w:t>
      </w:r>
      <w:r w:rsidRPr="004D4BFA">
        <w:t xml:space="preserve"> реки) для трансграничного сотрудничества (критерий 1);</w:t>
      </w:r>
    </w:p>
    <w:p w:rsidR="00797E51" w:rsidRPr="004D4BFA" w:rsidRDefault="00797E51" w:rsidP="00797E51">
      <w:pPr>
        <w:pStyle w:val="SingleTxtGR"/>
      </w:pPr>
      <w:r w:rsidRPr="004D4BFA">
        <w:tab/>
        <w:t>b)</w:t>
      </w:r>
      <w:r w:rsidRPr="004D4BFA">
        <w:tab/>
        <w:t>осуществляется регулярное (как минимум раз в год) официальное общение между прибрежными странами в форме встреч (на политическом или техническом уровне) (критерий 2);</w:t>
      </w:r>
    </w:p>
    <w:p w:rsidR="00797E51" w:rsidRPr="004D4BFA" w:rsidRDefault="00797E51" w:rsidP="00797E51">
      <w:pPr>
        <w:pStyle w:val="SingleTxtGR"/>
      </w:pPr>
      <w:r w:rsidRPr="004D4BFA">
        <w:tab/>
        <w:t>c)</w:t>
      </w:r>
      <w:r w:rsidRPr="004D4BFA">
        <w:tab/>
        <w:t>прибрежными странами согласованы общие цели, общая стратегия, совместный или скоординированный план управле</w:t>
      </w:r>
      <w:r>
        <w:t>ния или план действий (критерий </w:t>
      </w:r>
      <w:r w:rsidRPr="004D4BFA">
        <w:t>3);</w:t>
      </w:r>
    </w:p>
    <w:p w:rsidR="00797E51" w:rsidRPr="004D4BFA" w:rsidRDefault="00797E51" w:rsidP="00797E51">
      <w:pPr>
        <w:pStyle w:val="SingleTxtGR"/>
      </w:pPr>
      <w:r w:rsidRPr="004D4BFA">
        <w:tab/>
        <w:t>d)</w:t>
      </w:r>
      <w:r w:rsidRPr="004D4BFA">
        <w:tab/>
        <w:t>ведется регулярный (как минимум раз в год) обмен данными и информацией (критерий 4).</w:t>
      </w:r>
    </w:p>
    <w:p w:rsidR="00797E51" w:rsidRPr="004D4BFA" w:rsidRDefault="00797E51" w:rsidP="00797E51">
      <w:pPr>
        <w:pStyle w:val="H4GR"/>
      </w:pPr>
      <w:r w:rsidRPr="004D4BFA">
        <w:lastRenderedPageBreak/>
        <w:tab/>
      </w:r>
      <w:r w:rsidRPr="004D4BFA">
        <w:tab/>
        <w:t>Расчет показателя 6.5.2</w:t>
      </w:r>
    </w:p>
    <w:p w:rsidR="00797E51" w:rsidRPr="004D4BFA" w:rsidRDefault="00797E51" w:rsidP="00797E51">
      <w:pPr>
        <w:pStyle w:val="SingleTxtGR"/>
      </w:pPr>
      <w:r w:rsidRPr="004D4BFA">
        <w:t>7.</w:t>
      </w:r>
      <w:r w:rsidRPr="004D4BFA">
        <w:tab/>
        <w:t xml:space="preserve">Просьба перечислить ниже в таблицах трансграничные бассейны (рек и озер и водоносных горизонтов), расположенные на территории вашей страны, и представить следующую информацию по каждому из них: </w:t>
      </w:r>
    </w:p>
    <w:p w:rsidR="00797E51" w:rsidRPr="004D4BFA" w:rsidRDefault="00797E51" w:rsidP="00797E51">
      <w:pPr>
        <w:pStyle w:val="SingleTxtGR"/>
      </w:pPr>
      <w:r w:rsidRPr="004D4BFA">
        <w:tab/>
        <w:t>а)</w:t>
      </w:r>
      <w:r w:rsidRPr="004D4BFA">
        <w:tab/>
        <w:t>страна(ы), с которой(</w:t>
      </w:r>
      <w:proofErr w:type="spellStart"/>
      <w:r w:rsidRPr="004D4BFA">
        <w:t>ыми</w:t>
      </w:r>
      <w:proofErr w:type="spellEnd"/>
      <w:r w:rsidRPr="004D4BFA">
        <w:t>) бассейн является общим;</w:t>
      </w:r>
    </w:p>
    <w:p w:rsidR="00797E51" w:rsidRPr="004D4BFA" w:rsidRDefault="00797E51" w:rsidP="00797E51">
      <w:pPr>
        <w:pStyle w:val="SingleTxtGR"/>
      </w:pPr>
      <w:r w:rsidRPr="004D4BFA">
        <w:tab/>
        <w:t>b)</w:t>
      </w:r>
      <w:r w:rsidRPr="004D4BFA">
        <w:tab/>
        <w:t>площадь бассейна (водосборов для рек или озер и водоносных горизонтов для грунтовых вод), расположенных на территории вашей страны (в км</w:t>
      </w:r>
      <w:r w:rsidRPr="004D4BFA">
        <w:rPr>
          <w:vertAlign w:val="superscript"/>
        </w:rPr>
        <w:t>2</w:t>
      </w:r>
      <w:r w:rsidRPr="004D4BFA">
        <w:t xml:space="preserve">); </w:t>
      </w:r>
    </w:p>
    <w:p w:rsidR="00797E51" w:rsidRPr="004D4BFA" w:rsidRDefault="00797E51" w:rsidP="00797E51">
      <w:pPr>
        <w:pStyle w:val="SingleTxtGR"/>
      </w:pPr>
      <w:r w:rsidRPr="004D4BFA">
        <w:tab/>
        <w:t>c)</w:t>
      </w:r>
      <w:r w:rsidRPr="004D4BFA">
        <w:tab/>
        <w:t xml:space="preserve">предоставлена ли карта и/или </w:t>
      </w:r>
      <w:proofErr w:type="spellStart"/>
      <w:r w:rsidRPr="004D4BFA">
        <w:t>шейп</w:t>
      </w:r>
      <w:proofErr w:type="spellEnd"/>
      <w:r w:rsidRPr="004D4BFA">
        <w:t>-файл географической информационной системы (ГИС) бассейна;</w:t>
      </w:r>
    </w:p>
    <w:p w:rsidR="00797E51" w:rsidRPr="004D4BFA" w:rsidRDefault="00797E51" w:rsidP="00797E51">
      <w:pPr>
        <w:pStyle w:val="SingleTxtGR"/>
      </w:pPr>
      <w:r w:rsidRPr="004D4BFA">
        <w:tab/>
        <w:t>d)</w:t>
      </w:r>
      <w:r w:rsidRPr="004D4BFA">
        <w:tab/>
        <w:t>имеется ли действующий механизм сотрудничества в отношении данного бассейна;</w:t>
      </w:r>
    </w:p>
    <w:p w:rsidR="00797E51" w:rsidRPr="004D4BFA" w:rsidRDefault="00797E51" w:rsidP="00797E51">
      <w:pPr>
        <w:pStyle w:val="SingleTxtGR"/>
      </w:pPr>
      <w:r w:rsidRPr="004D4BFA">
        <w:tab/>
        <w:t>е)</w:t>
      </w:r>
      <w:r w:rsidRPr="004D4BFA">
        <w:tab/>
        <w:t xml:space="preserve">проверка каждого из четырех критериев для оценки того, является ли он действующим; </w:t>
      </w:r>
    </w:p>
    <w:p w:rsidR="00797E51" w:rsidRPr="004D4BFA" w:rsidRDefault="00797E51" w:rsidP="00797E51">
      <w:pPr>
        <w:pStyle w:val="SingleTxtGR"/>
      </w:pPr>
      <w:r w:rsidRPr="004D4BFA">
        <w:tab/>
        <w:t>f)</w:t>
      </w:r>
      <w:r w:rsidRPr="004D4BFA">
        <w:tab/>
        <w:t>площадь бассейна на территории вашей страны, которая охватывается механизмом сотрудничества, который является действующим в соответствии с вышеуказанными критериями.</w:t>
      </w:r>
    </w:p>
    <w:p w:rsidR="00454CBB" w:rsidRDefault="00797E51" w:rsidP="00797E51">
      <w:pPr>
        <w:pStyle w:val="SingleTxtGR"/>
        <w:rPr>
          <w:lang w:eastAsia="ru-RU"/>
        </w:rPr>
      </w:pPr>
      <w:r>
        <w:t>8.</w:t>
      </w:r>
      <w:r w:rsidRPr="004D4BFA">
        <w:tab/>
        <w:t xml:space="preserve">В случае наличия действующего механизма в отношении только какого-то </w:t>
      </w:r>
      <w:proofErr w:type="spellStart"/>
      <w:r w:rsidRPr="004D4BFA">
        <w:t>суббассейна</w:t>
      </w:r>
      <w:proofErr w:type="spellEnd"/>
      <w:r w:rsidRPr="004D4BFA">
        <w:t xml:space="preserve"> или части какого-то бассейна, просьба указать данный </w:t>
      </w:r>
      <w:proofErr w:type="spellStart"/>
      <w:r w:rsidRPr="004D4BFA">
        <w:t>суббассейн</w:t>
      </w:r>
      <w:proofErr w:type="spellEnd"/>
      <w:r w:rsidRPr="004D4BFA">
        <w:t xml:space="preserve"> сразу же после трансграничного бассейна, частью которого он является. В случае наличия действующего механизма в отношении всего бассейна, перечислять </w:t>
      </w:r>
      <w:proofErr w:type="spellStart"/>
      <w:r w:rsidRPr="004D4BFA">
        <w:t>суббассейны</w:t>
      </w:r>
      <w:proofErr w:type="spellEnd"/>
      <w:r w:rsidRPr="004D4BFA">
        <w:t xml:space="preserve"> не</w:t>
      </w:r>
      <w:r>
        <w:t> </w:t>
      </w:r>
      <w:r w:rsidRPr="004D4BFA">
        <w:t>требуется.</w:t>
      </w:r>
    </w:p>
    <w:p w:rsidR="00797E51" w:rsidRDefault="00797E51" w:rsidP="00797E51">
      <w:pPr>
        <w:suppressAutoHyphens w:val="0"/>
        <w:spacing w:line="240" w:lineRule="auto"/>
        <w:rPr>
          <w:lang w:eastAsia="ru-RU"/>
        </w:rPr>
      </w:pPr>
    </w:p>
    <w:p w:rsidR="00B25698" w:rsidRDefault="00B25698" w:rsidP="00797E51">
      <w:pPr>
        <w:suppressAutoHyphens w:val="0"/>
        <w:spacing w:line="240" w:lineRule="auto"/>
        <w:rPr>
          <w:lang w:eastAsia="ru-RU"/>
        </w:rPr>
        <w:sectPr w:rsidR="00B25698" w:rsidSect="00797E5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7" w:right="1134" w:bottom="1134" w:left="1134" w:header="850" w:footer="567" w:gutter="0"/>
          <w:cols w:space="708"/>
          <w:docGrid w:linePitch="360"/>
        </w:sectPr>
      </w:pPr>
    </w:p>
    <w:p w:rsidR="00CC34BD" w:rsidRPr="004D4BFA" w:rsidRDefault="00CC34BD" w:rsidP="00CC34BD">
      <w:pPr>
        <w:pStyle w:val="SingleTxtG"/>
        <w:spacing w:after="0"/>
        <w:ind w:left="1135" w:hanging="851"/>
        <w:jc w:val="left"/>
      </w:pPr>
      <w:r w:rsidRPr="004D4BFA">
        <w:lastRenderedPageBreak/>
        <w:t>Таблица 1</w:t>
      </w:r>
    </w:p>
    <w:p w:rsidR="00CC34BD" w:rsidRDefault="00CC34BD" w:rsidP="00CC34BD">
      <w:pPr>
        <w:pStyle w:val="SingleTxtG"/>
        <w:ind w:left="1135" w:hanging="851"/>
        <w:jc w:val="left"/>
        <w:rPr>
          <w:b/>
          <w:bCs/>
        </w:rPr>
      </w:pPr>
      <w:r w:rsidRPr="004D4BFA">
        <w:rPr>
          <w:b/>
          <w:bCs/>
        </w:rPr>
        <w:t>Трансграничный бассейн реки или озера (просьба добавлять строки по мере необходимости)</w:t>
      </w:r>
    </w:p>
    <w:tbl>
      <w:tblPr>
        <w:tblStyle w:val="TableGrid"/>
        <w:tblW w:w="0" w:type="auto"/>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9"/>
        <w:gridCol w:w="1129"/>
        <w:gridCol w:w="1106"/>
        <w:gridCol w:w="1001"/>
        <w:gridCol w:w="1002"/>
        <w:gridCol w:w="1002"/>
        <w:gridCol w:w="1002"/>
        <w:gridCol w:w="1002"/>
        <w:gridCol w:w="1002"/>
        <w:gridCol w:w="1002"/>
        <w:gridCol w:w="2252"/>
      </w:tblGrid>
      <w:tr w:rsidR="00CC34BD" w:rsidRPr="004D4BFA" w:rsidTr="000A2EE3">
        <w:trPr>
          <w:trHeight w:val="20"/>
          <w:tblHeader/>
        </w:trPr>
        <w:tc>
          <w:tcPr>
            <w:tcW w:w="2109" w:type="dxa"/>
            <w:tcBorders>
              <w:top w:val="single" w:sz="4" w:space="0" w:color="auto"/>
              <w:bottom w:val="single" w:sz="12" w:space="0" w:color="auto"/>
            </w:tcBorders>
            <w:shd w:val="clear" w:color="auto" w:fill="auto"/>
            <w:vAlign w:val="bottom"/>
          </w:tcPr>
          <w:p w:rsidR="00CC34BD" w:rsidRPr="004D4BFA" w:rsidRDefault="00CC34BD" w:rsidP="000A2EE3">
            <w:pPr>
              <w:pStyle w:val="SingleTxtG"/>
              <w:spacing w:before="80" w:after="80" w:line="200" w:lineRule="exact"/>
              <w:ind w:left="57" w:right="57"/>
              <w:jc w:val="left"/>
              <w:rPr>
                <w:i/>
                <w:sz w:val="16"/>
                <w:szCs w:val="16"/>
              </w:rPr>
            </w:pPr>
            <w:r w:rsidRPr="004D4BFA">
              <w:rPr>
                <w:i/>
                <w:iCs/>
                <w:sz w:val="16"/>
                <w:szCs w:val="16"/>
              </w:rPr>
              <w:t>Название бассейна/</w:t>
            </w:r>
            <w:r>
              <w:rPr>
                <w:i/>
                <w:iCs/>
                <w:sz w:val="16"/>
                <w:szCs w:val="16"/>
              </w:rPr>
              <w:br/>
            </w:r>
            <w:proofErr w:type="spellStart"/>
            <w:r w:rsidRPr="004D4BFA">
              <w:rPr>
                <w:i/>
                <w:iCs/>
                <w:sz w:val="16"/>
                <w:szCs w:val="16"/>
              </w:rPr>
              <w:t>суббассейна</w:t>
            </w:r>
            <w:proofErr w:type="spellEnd"/>
            <w:r w:rsidRPr="004D4BFA">
              <w:rPr>
                <w:i/>
                <w:iCs/>
                <w:sz w:val="16"/>
                <w:szCs w:val="16"/>
              </w:rPr>
              <w:t xml:space="preserve"> трансграничной реки или</w:t>
            </w:r>
            <w:r>
              <w:rPr>
                <w:i/>
                <w:iCs/>
                <w:sz w:val="16"/>
                <w:szCs w:val="16"/>
              </w:rPr>
              <w:t> </w:t>
            </w:r>
            <w:r w:rsidRPr="004D4BFA">
              <w:rPr>
                <w:i/>
                <w:iCs/>
                <w:sz w:val="16"/>
                <w:szCs w:val="16"/>
              </w:rPr>
              <w:t>озера</w:t>
            </w:r>
            <w:r w:rsidRPr="004D4BFA">
              <w:rPr>
                <w:sz w:val="16"/>
                <w:szCs w:val="16"/>
              </w:rPr>
              <w:t xml:space="preserve"> </w:t>
            </w:r>
          </w:p>
        </w:tc>
        <w:tc>
          <w:tcPr>
            <w:tcW w:w="1129" w:type="dxa"/>
            <w:tcBorders>
              <w:top w:val="single" w:sz="4" w:space="0" w:color="auto"/>
              <w:bottom w:val="single" w:sz="12" w:space="0" w:color="auto"/>
            </w:tcBorders>
            <w:shd w:val="clear" w:color="auto" w:fill="auto"/>
            <w:vAlign w:val="bottom"/>
          </w:tcPr>
          <w:p w:rsidR="00CC34BD" w:rsidRPr="004D4BFA" w:rsidRDefault="00CC34BD" w:rsidP="000A2EE3">
            <w:pPr>
              <w:pStyle w:val="SingleTxtG"/>
              <w:suppressAutoHyphens w:val="0"/>
              <w:spacing w:before="80" w:after="80" w:line="200" w:lineRule="exact"/>
              <w:ind w:left="57" w:right="57" w:firstLine="9"/>
              <w:jc w:val="left"/>
              <w:rPr>
                <w:i/>
                <w:sz w:val="16"/>
                <w:szCs w:val="16"/>
              </w:rPr>
            </w:pPr>
            <w:r w:rsidRPr="004D4BFA">
              <w:rPr>
                <w:i/>
                <w:iCs/>
                <w:sz w:val="16"/>
                <w:szCs w:val="16"/>
              </w:rPr>
              <w:t xml:space="preserve">Речь идет о бассейне или </w:t>
            </w:r>
            <w:proofErr w:type="spellStart"/>
            <w:r w:rsidRPr="004D4BFA">
              <w:rPr>
                <w:i/>
                <w:iCs/>
                <w:sz w:val="16"/>
                <w:szCs w:val="16"/>
              </w:rPr>
              <w:t>суббассейне?</w:t>
            </w:r>
            <w:r w:rsidRPr="009820CE">
              <w:rPr>
                <w:i/>
                <w:sz w:val="16"/>
                <w:szCs w:val="16"/>
                <w:vertAlign w:val="superscript"/>
              </w:rPr>
              <w:t>a</w:t>
            </w:r>
            <w:proofErr w:type="spellEnd"/>
          </w:p>
        </w:tc>
        <w:tc>
          <w:tcPr>
            <w:tcW w:w="1106" w:type="dxa"/>
            <w:tcBorders>
              <w:top w:val="single" w:sz="4" w:space="0" w:color="auto"/>
              <w:bottom w:val="single" w:sz="12" w:space="0" w:color="auto"/>
            </w:tcBorders>
            <w:shd w:val="clear" w:color="auto" w:fill="auto"/>
            <w:vAlign w:val="bottom"/>
          </w:tcPr>
          <w:p w:rsidR="00CC34BD" w:rsidRPr="004D4BFA" w:rsidRDefault="00CC34BD" w:rsidP="000A2EE3">
            <w:pPr>
              <w:pStyle w:val="SingleTxtG"/>
              <w:spacing w:before="80" w:after="80" w:line="200" w:lineRule="exact"/>
              <w:ind w:left="56" w:right="57" w:hanging="11"/>
              <w:jc w:val="left"/>
              <w:rPr>
                <w:i/>
                <w:sz w:val="16"/>
                <w:szCs w:val="16"/>
              </w:rPr>
            </w:pPr>
            <w:r w:rsidRPr="004D4BFA">
              <w:rPr>
                <w:i/>
                <w:iCs/>
                <w:sz w:val="16"/>
                <w:szCs w:val="16"/>
              </w:rPr>
              <w:t xml:space="preserve">Страны, </w:t>
            </w:r>
            <w:r>
              <w:rPr>
                <w:i/>
                <w:iCs/>
                <w:sz w:val="16"/>
                <w:szCs w:val="16"/>
              </w:rPr>
              <w:br/>
            </w:r>
            <w:r w:rsidRPr="004D4BFA">
              <w:rPr>
                <w:i/>
                <w:iCs/>
                <w:sz w:val="16"/>
                <w:szCs w:val="16"/>
              </w:rPr>
              <w:t>с которыми бассейн является общим</w:t>
            </w:r>
          </w:p>
        </w:tc>
        <w:tc>
          <w:tcPr>
            <w:tcW w:w="1001" w:type="dxa"/>
            <w:tcBorders>
              <w:top w:val="single" w:sz="4" w:space="0" w:color="auto"/>
              <w:bottom w:val="single" w:sz="12" w:space="0" w:color="auto"/>
            </w:tcBorders>
            <w:shd w:val="clear" w:color="auto" w:fill="auto"/>
            <w:vAlign w:val="bottom"/>
          </w:tcPr>
          <w:p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Площадь бассейна/</w:t>
            </w:r>
            <w:r>
              <w:rPr>
                <w:i/>
                <w:iCs/>
                <w:sz w:val="16"/>
                <w:szCs w:val="16"/>
              </w:rPr>
              <w:br/>
            </w:r>
            <w:proofErr w:type="spellStart"/>
            <w:r w:rsidRPr="004D4BFA">
              <w:rPr>
                <w:i/>
                <w:iCs/>
                <w:sz w:val="16"/>
                <w:szCs w:val="16"/>
              </w:rPr>
              <w:t>суббассейна</w:t>
            </w:r>
            <w:proofErr w:type="spellEnd"/>
            <w:r w:rsidRPr="004D4BFA">
              <w:rPr>
                <w:i/>
                <w:iCs/>
                <w:sz w:val="16"/>
                <w:szCs w:val="16"/>
              </w:rPr>
              <w:t xml:space="preserve"> (км</w:t>
            </w:r>
            <w:r w:rsidRPr="009820CE">
              <w:rPr>
                <w:i/>
                <w:iCs/>
                <w:sz w:val="16"/>
                <w:szCs w:val="16"/>
                <w:vertAlign w:val="superscript"/>
              </w:rPr>
              <w:t>2</w:t>
            </w:r>
            <w:r w:rsidRPr="004D4BFA">
              <w:rPr>
                <w:i/>
                <w:iCs/>
                <w:sz w:val="16"/>
                <w:szCs w:val="16"/>
              </w:rPr>
              <w:t>) на территории страны</w:t>
            </w:r>
          </w:p>
        </w:tc>
        <w:tc>
          <w:tcPr>
            <w:tcW w:w="1002" w:type="dxa"/>
            <w:tcBorders>
              <w:top w:val="single" w:sz="4" w:space="0" w:color="auto"/>
              <w:bottom w:val="single" w:sz="12" w:space="0" w:color="auto"/>
            </w:tcBorders>
            <w:shd w:val="clear" w:color="auto" w:fill="auto"/>
            <w:vAlign w:val="bottom"/>
          </w:tcPr>
          <w:p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 xml:space="preserve">Предоставлена ли карта и/или </w:t>
            </w:r>
            <w:proofErr w:type="spellStart"/>
            <w:r w:rsidRPr="004D4BFA">
              <w:rPr>
                <w:i/>
                <w:iCs/>
                <w:sz w:val="16"/>
                <w:szCs w:val="16"/>
              </w:rPr>
              <w:t>шейп</w:t>
            </w:r>
            <w:proofErr w:type="spellEnd"/>
            <w:r w:rsidRPr="004D4BFA">
              <w:rPr>
                <w:i/>
                <w:iCs/>
                <w:sz w:val="16"/>
                <w:szCs w:val="16"/>
              </w:rPr>
              <w:t>-файл ГИС (да/нет)</w:t>
            </w:r>
          </w:p>
        </w:tc>
        <w:tc>
          <w:tcPr>
            <w:tcW w:w="1002" w:type="dxa"/>
            <w:tcBorders>
              <w:top w:val="single" w:sz="4" w:space="0" w:color="auto"/>
              <w:bottom w:val="single" w:sz="12" w:space="0" w:color="auto"/>
            </w:tcBorders>
            <w:shd w:val="clear" w:color="auto" w:fill="auto"/>
            <w:vAlign w:val="bottom"/>
          </w:tcPr>
          <w:p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 xml:space="preserve">Охват </w:t>
            </w:r>
            <w:r>
              <w:rPr>
                <w:i/>
                <w:iCs/>
                <w:sz w:val="16"/>
                <w:szCs w:val="16"/>
              </w:rPr>
              <w:br/>
            </w:r>
            <w:r w:rsidRPr="004D4BFA">
              <w:rPr>
                <w:i/>
                <w:iCs/>
                <w:sz w:val="16"/>
                <w:szCs w:val="16"/>
              </w:rPr>
              <w:t>механизмом (полностью, частично, нет)</w:t>
            </w:r>
          </w:p>
          <w:p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(см.</w:t>
            </w:r>
            <w:r w:rsidRPr="004D4BFA">
              <w:rPr>
                <w:sz w:val="16"/>
                <w:szCs w:val="16"/>
              </w:rPr>
              <w:t xml:space="preserve"> </w:t>
            </w:r>
            <w:r w:rsidRPr="004D4BFA">
              <w:rPr>
                <w:i/>
                <w:iCs/>
                <w:sz w:val="16"/>
                <w:szCs w:val="16"/>
              </w:rPr>
              <w:t>вопросы в разделе II)</w:t>
            </w:r>
          </w:p>
        </w:tc>
        <w:tc>
          <w:tcPr>
            <w:tcW w:w="1002" w:type="dxa"/>
            <w:tcBorders>
              <w:top w:val="single" w:sz="4" w:space="0" w:color="auto"/>
              <w:bottom w:val="single" w:sz="12" w:space="0" w:color="auto"/>
            </w:tcBorders>
            <w:shd w:val="clear" w:color="auto" w:fill="auto"/>
            <w:vAlign w:val="bottom"/>
          </w:tcPr>
          <w:p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Соблюдение критерия 1 (да/нет)</w:t>
            </w:r>
          </w:p>
          <w:p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(см.</w:t>
            </w:r>
            <w:r w:rsidRPr="004D4BFA">
              <w:rPr>
                <w:sz w:val="16"/>
                <w:szCs w:val="16"/>
              </w:rPr>
              <w:t xml:space="preserve"> </w:t>
            </w:r>
            <w:r w:rsidRPr="004D4BFA">
              <w:rPr>
                <w:i/>
                <w:iCs/>
                <w:sz w:val="16"/>
                <w:szCs w:val="16"/>
              </w:rPr>
              <w:t xml:space="preserve">вопросы </w:t>
            </w:r>
            <w:r>
              <w:rPr>
                <w:i/>
                <w:iCs/>
                <w:sz w:val="16"/>
                <w:szCs w:val="16"/>
              </w:rPr>
              <w:t>в</w:t>
            </w:r>
            <w:r w:rsidRPr="004D4BFA">
              <w:rPr>
                <w:i/>
                <w:iCs/>
                <w:sz w:val="16"/>
                <w:szCs w:val="16"/>
              </w:rPr>
              <w:t xml:space="preserve"> разделе II)</w:t>
            </w:r>
          </w:p>
        </w:tc>
        <w:tc>
          <w:tcPr>
            <w:tcW w:w="1002" w:type="dxa"/>
            <w:tcBorders>
              <w:top w:val="single" w:sz="4" w:space="0" w:color="auto"/>
              <w:bottom w:val="single" w:sz="12" w:space="0" w:color="auto"/>
            </w:tcBorders>
            <w:shd w:val="clear" w:color="auto" w:fill="auto"/>
            <w:vAlign w:val="bottom"/>
          </w:tcPr>
          <w:p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Соблюдение критерия 2 (да/нет)</w:t>
            </w:r>
          </w:p>
          <w:p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(см.</w:t>
            </w:r>
            <w:r w:rsidRPr="004D4BFA">
              <w:rPr>
                <w:sz w:val="16"/>
                <w:szCs w:val="16"/>
              </w:rPr>
              <w:t xml:space="preserve"> </w:t>
            </w:r>
            <w:r w:rsidRPr="004D4BFA">
              <w:rPr>
                <w:i/>
                <w:iCs/>
                <w:sz w:val="16"/>
                <w:szCs w:val="16"/>
              </w:rPr>
              <w:t>вопросы в разделе II)</w:t>
            </w:r>
          </w:p>
        </w:tc>
        <w:tc>
          <w:tcPr>
            <w:tcW w:w="1002" w:type="dxa"/>
            <w:tcBorders>
              <w:top w:val="single" w:sz="4" w:space="0" w:color="auto"/>
              <w:bottom w:val="single" w:sz="12" w:space="0" w:color="auto"/>
            </w:tcBorders>
            <w:shd w:val="clear" w:color="auto" w:fill="auto"/>
            <w:vAlign w:val="bottom"/>
          </w:tcPr>
          <w:p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Соблюдение критерия 3 (да/нет)</w:t>
            </w:r>
          </w:p>
          <w:p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(см.</w:t>
            </w:r>
            <w:r w:rsidRPr="004D4BFA">
              <w:rPr>
                <w:sz w:val="16"/>
                <w:szCs w:val="16"/>
              </w:rPr>
              <w:t xml:space="preserve"> </w:t>
            </w:r>
            <w:r w:rsidRPr="004D4BFA">
              <w:rPr>
                <w:i/>
                <w:iCs/>
                <w:sz w:val="16"/>
                <w:szCs w:val="16"/>
              </w:rPr>
              <w:t>вопросы в разделе II)</w:t>
            </w:r>
          </w:p>
        </w:tc>
        <w:tc>
          <w:tcPr>
            <w:tcW w:w="1002" w:type="dxa"/>
            <w:tcBorders>
              <w:top w:val="single" w:sz="4" w:space="0" w:color="auto"/>
              <w:bottom w:val="single" w:sz="12" w:space="0" w:color="auto"/>
            </w:tcBorders>
            <w:shd w:val="clear" w:color="auto" w:fill="auto"/>
            <w:vAlign w:val="bottom"/>
          </w:tcPr>
          <w:p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Соблюдение критерия 4 (да/нет)</w:t>
            </w:r>
          </w:p>
          <w:p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(см.</w:t>
            </w:r>
            <w:r w:rsidRPr="004D4BFA">
              <w:rPr>
                <w:sz w:val="16"/>
                <w:szCs w:val="16"/>
              </w:rPr>
              <w:t xml:space="preserve"> </w:t>
            </w:r>
            <w:r w:rsidRPr="004D4BFA">
              <w:rPr>
                <w:i/>
                <w:iCs/>
                <w:sz w:val="16"/>
                <w:szCs w:val="16"/>
              </w:rPr>
              <w:t>вопросы в разделе II)</w:t>
            </w:r>
          </w:p>
        </w:tc>
        <w:tc>
          <w:tcPr>
            <w:tcW w:w="2252" w:type="dxa"/>
            <w:tcBorders>
              <w:top w:val="single" w:sz="4" w:space="0" w:color="auto"/>
              <w:bottom w:val="single" w:sz="12" w:space="0" w:color="auto"/>
            </w:tcBorders>
            <w:shd w:val="clear" w:color="auto" w:fill="auto"/>
            <w:vAlign w:val="bottom"/>
          </w:tcPr>
          <w:p w:rsidR="00CC34BD" w:rsidRPr="004D4BFA" w:rsidRDefault="00CC34BD" w:rsidP="000A2EE3">
            <w:pPr>
              <w:pStyle w:val="SingleTxtG"/>
              <w:spacing w:before="80" w:after="80" w:line="200" w:lineRule="exact"/>
              <w:ind w:left="57" w:right="57"/>
              <w:jc w:val="left"/>
              <w:rPr>
                <w:i/>
                <w:sz w:val="16"/>
                <w:szCs w:val="16"/>
              </w:rPr>
            </w:pPr>
            <w:r w:rsidRPr="004D4BFA">
              <w:rPr>
                <w:i/>
                <w:iCs/>
                <w:sz w:val="16"/>
                <w:szCs w:val="16"/>
              </w:rPr>
              <w:t>Площадь бассейна/</w:t>
            </w:r>
            <w:r>
              <w:rPr>
                <w:i/>
                <w:iCs/>
                <w:sz w:val="16"/>
                <w:szCs w:val="16"/>
              </w:rPr>
              <w:br/>
            </w:r>
            <w:proofErr w:type="spellStart"/>
            <w:r w:rsidRPr="004D4BFA">
              <w:rPr>
                <w:i/>
                <w:iCs/>
                <w:sz w:val="16"/>
                <w:szCs w:val="16"/>
              </w:rPr>
              <w:t>суббассейна</w:t>
            </w:r>
            <w:proofErr w:type="spellEnd"/>
            <w:r w:rsidRPr="004D4BFA">
              <w:rPr>
                <w:i/>
                <w:iCs/>
                <w:sz w:val="16"/>
                <w:szCs w:val="16"/>
              </w:rPr>
              <w:t xml:space="preserve"> (км</w:t>
            </w:r>
            <w:r w:rsidRPr="00006926">
              <w:rPr>
                <w:i/>
                <w:iCs/>
                <w:sz w:val="16"/>
                <w:szCs w:val="16"/>
                <w:vertAlign w:val="superscript"/>
              </w:rPr>
              <w:t>2</w:t>
            </w:r>
            <w:r w:rsidRPr="004D4BFA">
              <w:rPr>
                <w:i/>
                <w:iCs/>
                <w:sz w:val="16"/>
                <w:szCs w:val="16"/>
              </w:rPr>
              <w:t>), расположенная на территории страны и охватываемая действующим механизмом</w:t>
            </w:r>
            <w:r w:rsidRPr="004D4BFA">
              <w:rPr>
                <w:sz w:val="16"/>
                <w:szCs w:val="16"/>
              </w:rPr>
              <w:t xml:space="preserve"> </w:t>
            </w:r>
          </w:p>
        </w:tc>
      </w:tr>
      <w:tr w:rsidR="00CC34BD" w:rsidRPr="004D4BFA" w:rsidTr="000A2EE3">
        <w:trPr>
          <w:trHeight w:hRule="exact" w:val="113"/>
          <w:tblHeader/>
        </w:trPr>
        <w:tc>
          <w:tcPr>
            <w:tcW w:w="2109" w:type="dxa"/>
            <w:tcBorders>
              <w:top w:val="single" w:sz="12" w:space="0" w:color="auto"/>
              <w:bottom w:val="nil"/>
            </w:tcBorders>
            <w:shd w:val="clear" w:color="auto" w:fill="auto"/>
            <w:vAlign w:val="bottom"/>
          </w:tcPr>
          <w:p w:rsidR="00CC34BD" w:rsidRPr="004D4BFA" w:rsidRDefault="00CC34BD" w:rsidP="000A2EE3">
            <w:pPr>
              <w:pStyle w:val="SingleTxtG"/>
              <w:spacing w:before="80" w:after="80" w:line="200" w:lineRule="exact"/>
              <w:ind w:left="57" w:right="57"/>
              <w:jc w:val="left"/>
              <w:rPr>
                <w:i/>
                <w:sz w:val="16"/>
              </w:rPr>
            </w:pPr>
          </w:p>
        </w:tc>
        <w:tc>
          <w:tcPr>
            <w:tcW w:w="1129" w:type="dxa"/>
            <w:tcBorders>
              <w:top w:val="single" w:sz="12" w:space="0" w:color="auto"/>
              <w:bottom w:val="nil"/>
            </w:tcBorders>
            <w:shd w:val="clear" w:color="auto" w:fill="auto"/>
            <w:vAlign w:val="bottom"/>
          </w:tcPr>
          <w:p w:rsidR="00CC34BD" w:rsidRPr="004D4BFA" w:rsidRDefault="00CC34BD" w:rsidP="000A2EE3">
            <w:pPr>
              <w:pStyle w:val="SingleTxtG"/>
              <w:spacing w:before="80" w:after="80" w:line="200" w:lineRule="exact"/>
              <w:ind w:left="57" w:right="57"/>
              <w:jc w:val="left"/>
              <w:rPr>
                <w:i/>
                <w:sz w:val="16"/>
              </w:rPr>
            </w:pPr>
          </w:p>
        </w:tc>
        <w:tc>
          <w:tcPr>
            <w:tcW w:w="1106" w:type="dxa"/>
            <w:tcBorders>
              <w:top w:val="single" w:sz="12" w:space="0" w:color="auto"/>
              <w:bottom w:val="nil"/>
            </w:tcBorders>
            <w:shd w:val="clear" w:color="auto" w:fill="auto"/>
            <w:vAlign w:val="bottom"/>
          </w:tcPr>
          <w:p w:rsidR="00CC34BD" w:rsidRPr="004D4BFA" w:rsidRDefault="00CC34BD" w:rsidP="000A2EE3">
            <w:pPr>
              <w:pStyle w:val="SingleTxtG"/>
              <w:spacing w:before="80" w:after="80" w:line="200" w:lineRule="exact"/>
              <w:ind w:left="57" w:right="57"/>
              <w:jc w:val="left"/>
              <w:rPr>
                <w:i/>
                <w:sz w:val="16"/>
              </w:rPr>
            </w:pPr>
          </w:p>
        </w:tc>
        <w:tc>
          <w:tcPr>
            <w:tcW w:w="1001" w:type="dxa"/>
            <w:tcBorders>
              <w:top w:val="single" w:sz="12" w:space="0" w:color="auto"/>
              <w:bottom w:val="nil"/>
            </w:tcBorders>
            <w:shd w:val="clear" w:color="auto" w:fill="auto"/>
            <w:vAlign w:val="bottom"/>
          </w:tcPr>
          <w:p w:rsidR="00CC34BD" w:rsidRPr="004D4BFA" w:rsidRDefault="00CC34BD" w:rsidP="000A2EE3">
            <w:pPr>
              <w:pStyle w:val="SingleTxtG"/>
              <w:spacing w:before="80" w:after="80" w:line="200" w:lineRule="exact"/>
              <w:ind w:left="57" w:right="57"/>
              <w:jc w:val="left"/>
              <w:rPr>
                <w:i/>
                <w:sz w:val="16"/>
              </w:rPr>
            </w:pPr>
          </w:p>
        </w:tc>
        <w:tc>
          <w:tcPr>
            <w:tcW w:w="1002" w:type="dxa"/>
            <w:tcBorders>
              <w:top w:val="single" w:sz="12" w:space="0" w:color="auto"/>
              <w:bottom w:val="nil"/>
            </w:tcBorders>
            <w:shd w:val="clear" w:color="auto" w:fill="auto"/>
            <w:vAlign w:val="bottom"/>
          </w:tcPr>
          <w:p w:rsidR="00CC34BD" w:rsidRPr="004D4BFA" w:rsidRDefault="00CC34BD" w:rsidP="000A2EE3">
            <w:pPr>
              <w:pStyle w:val="SingleTxtG"/>
              <w:spacing w:before="80" w:after="80" w:line="200" w:lineRule="exact"/>
              <w:ind w:left="57" w:right="57"/>
              <w:jc w:val="left"/>
              <w:rPr>
                <w:i/>
                <w:sz w:val="16"/>
              </w:rPr>
            </w:pPr>
          </w:p>
        </w:tc>
        <w:tc>
          <w:tcPr>
            <w:tcW w:w="1002" w:type="dxa"/>
            <w:tcBorders>
              <w:top w:val="single" w:sz="12" w:space="0" w:color="auto"/>
              <w:bottom w:val="nil"/>
            </w:tcBorders>
            <w:shd w:val="clear" w:color="auto" w:fill="auto"/>
            <w:vAlign w:val="bottom"/>
          </w:tcPr>
          <w:p w:rsidR="00CC34BD" w:rsidRPr="004D4BFA" w:rsidRDefault="00CC34BD" w:rsidP="000A2EE3">
            <w:pPr>
              <w:pStyle w:val="SingleTxtG"/>
              <w:spacing w:before="80" w:after="80" w:line="200" w:lineRule="exact"/>
              <w:ind w:left="57" w:right="57"/>
              <w:jc w:val="left"/>
              <w:rPr>
                <w:i/>
                <w:sz w:val="16"/>
              </w:rPr>
            </w:pPr>
          </w:p>
        </w:tc>
        <w:tc>
          <w:tcPr>
            <w:tcW w:w="1002" w:type="dxa"/>
            <w:tcBorders>
              <w:top w:val="single" w:sz="12" w:space="0" w:color="auto"/>
              <w:bottom w:val="nil"/>
            </w:tcBorders>
            <w:shd w:val="clear" w:color="auto" w:fill="auto"/>
            <w:vAlign w:val="bottom"/>
          </w:tcPr>
          <w:p w:rsidR="00CC34BD" w:rsidRPr="004D4BFA" w:rsidRDefault="00CC34BD" w:rsidP="000A2EE3">
            <w:pPr>
              <w:pStyle w:val="SingleTxtG"/>
              <w:spacing w:before="80" w:after="80" w:line="200" w:lineRule="exact"/>
              <w:ind w:left="57" w:right="57"/>
              <w:jc w:val="left"/>
              <w:rPr>
                <w:i/>
                <w:sz w:val="16"/>
              </w:rPr>
            </w:pPr>
          </w:p>
        </w:tc>
        <w:tc>
          <w:tcPr>
            <w:tcW w:w="1002" w:type="dxa"/>
            <w:tcBorders>
              <w:top w:val="single" w:sz="12" w:space="0" w:color="auto"/>
              <w:bottom w:val="nil"/>
            </w:tcBorders>
            <w:shd w:val="clear" w:color="auto" w:fill="auto"/>
            <w:vAlign w:val="bottom"/>
          </w:tcPr>
          <w:p w:rsidR="00CC34BD" w:rsidRPr="004D4BFA" w:rsidRDefault="00CC34BD" w:rsidP="000A2EE3">
            <w:pPr>
              <w:pStyle w:val="SingleTxtG"/>
              <w:spacing w:before="80" w:after="80" w:line="200" w:lineRule="exact"/>
              <w:ind w:left="57" w:right="57"/>
              <w:jc w:val="left"/>
              <w:rPr>
                <w:i/>
                <w:sz w:val="16"/>
              </w:rPr>
            </w:pPr>
          </w:p>
        </w:tc>
        <w:tc>
          <w:tcPr>
            <w:tcW w:w="1002" w:type="dxa"/>
            <w:tcBorders>
              <w:top w:val="single" w:sz="12" w:space="0" w:color="auto"/>
              <w:bottom w:val="nil"/>
            </w:tcBorders>
            <w:shd w:val="clear" w:color="auto" w:fill="auto"/>
            <w:vAlign w:val="bottom"/>
          </w:tcPr>
          <w:p w:rsidR="00CC34BD" w:rsidRPr="004D4BFA" w:rsidRDefault="00CC34BD" w:rsidP="000A2EE3">
            <w:pPr>
              <w:pStyle w:val="SingleTxtG"/>
              <w:spacing w:before="80" w:after="80" w:line="200" w:lineRule="exact"/>
              <w:ind w:left="57" w:right="57"/>
              <w:jc w:val="left"/>
              <w:rPr>
                <w:i/>
                <w:sz w:val="16"/>
              </w:rPr>
            </w:pPr>
          </w:p>
        </w:tc>
        <w:tc>
          <w:tcPr>
            <w:tcW w:w="1002" w:type="dxa"/>
            <w:tcBorders>
              <w:top w:val="single" w:sz="12" w:space="0" w:color="auto"/>
              <w:bottom w:val="nil"/>
            </w:tcBorders>
            <w:shd w:val="clear" w:color="auto" w:fill="auto"/>
            <w:vAlign w:val="bottom"/>
          </w:tcPr>
          <w:p w:rsidR="00CC34BD" w:rsidRPr="004D4BFA" w:rsidRDefault="00CC34BD" w:rsidP="000A2EE3">
            <w:pPr>
              <w:pStyle w:val="SingleTxtG"/>
              <w:spacing w:before="80" w:after="80" w:line="200" w:lineRule="exact"/>
              <w:ind w:left="57" w:right="57"/>
              <w:jc w:val="left"/>
              <w:rPr>
                <w:i/>
                <w:sz w:val="16"/>
              </w:rPr>
            </w:pPr>
          </w:p>
        </w:tc>
        <w:tc>
          <w:tcPr>
            <w:tcW w:w="2252" w:type="dxa"/>
            <w:tcBorders>
              <w:top w:val="single" w:sz="12" w:space="0" w:color="auto"/>
              <w:bottom w:val="nil"/>
            </w:tcBorders>
            <w:shd w:val="clear" w:color="auto" w:fill="auto"/>
            <w:vAlign w:val="bottom"/>
          </w:tcPr>
          <w:p w:rsidR="00CC34BD" w:rsidRPr="004D4BFA" w:rsidRDefault="00CC34BD" w:rsidP="000A2EE3">
            <w:pPr>
              <w:pStyle w:val="SingleTxtG"/>
              <w:spacing w:before="80" w:after="80" w:line="200" w:lineRule="exact"/>
              <w:ind w:left="57" w:right="57"/>
              <w:jc w:val="left"/>
              <w:rPr>
                <w:i/>
                <w:sz w:val="16"/>
              </w:rPr>
            </w:pPr>
          </w:p>
        </w:tc>
      </w:tr>
      <w:tr w:rsidR="00CC34BD" w:rsidRPr="004D4BFA" w:rsidTr="000A2EE3">
        <w:trPr>
          <w:trHeight w:val="20"/>
        </w:trPr>
        <w:tc>
          <w:tcPr>
            <w:tcW w:w="2109" w:type="dxa"/>
            <w:tcBorders>
              <w:top w:val="nil"/>
            </w:tcBorders>
            <w:shd w:val="clear" w:color="auto" w:fill="auto"/>
          </w:tcPr>
          <w:p w:rsidR="00CC34BD" w:rsidRPr="004D4BFA" w:rsidRDefault="00CC34BD" w:rsidP="000A2EE3">
            <w:pPr>
              <w:pStyle w:val="SingleTxtG"/>
              <w:spacing w:before="40" w:line="220" w:lineRule="exact"/>
              <w:ind w:left="57" w:right="57"/>
              <w:jc w:val="left"/>
              <w:rPr>
                <w:sz w:val="18"/>
                <w:szCs w:val="18"/>
              </w:rPr>
            </w:pPr>
          </w:p>
        </w:tc>
        <w:tc>
          <w:tcPr>
            <w:tcW w:w="1129" w:type="dxa"/>
            <w:tcBorders>
              <w:top w:val="nil"/>
            </w:tcBorders>
            <w:shd w:val="clear" w:color="auto" w:fill="auto"/>
          </w:tcPr>
          <w:p w:rsidR="00CC34BD" w:rsidRPr="004D4BFA" w:rsidRDefault="00CC34BD" w:rsidP="000A2EE3">
            <w:pPr>
              <w:pStyle w:val="SingleTxtG"/>
              <w:spacing w:before="40" w:line="220" w:lineRule="exact"/>
              <w:ind w:left="57" w:right="57"/>
              <w:jc w:val="left"/>
              <w:rPr>
                <w:sz w:val="18"/>
                <w:szCs w:val="18"/>
              </w:rPr>
            </w:pPr>
          </w:p>
        </w:tc>
        <w:tc>
          <w:tcPr>
            <w:tcW w:w="1106" w:type="dxa"/>
            <w:tcBorders>
              <w:top w:val="nil"/>
            </w:tcBorders>
            <w:shd w:val="clear" w:color="auto" w:fill="auto"/>
          </w:tcPr>
          <w:p w:rsidR="00CC34BD" w:rsidRPr="004D4BFA" w:rsidRDefault="00CC34BD" w:rsidP="000A2EE3">
            <w:pPr>
              <w:pStyle w:val="SingleTxtG"/>
              <w:spacing w:before="40" w:line="220" w:lineRule="exact"/>
              <w:ind w:left="57" w:right="57"/>
              <w:jc w:val="left"/>
              <w:rPr>
                <w:sz w:val="18"/>
                <w:szCs w:val="18"/>
              </w:rPr>
            </w:pPr>
          </w:p>
        </w:tc>
        <w:tc>
          <w:tcPr>
            <w:tcW w:w="1001" w:type="dxa"/>
            <w:tcBorders>
              <w:top w:val="nil"/>
            </w:tcBorders>
            <w:shd w:val="clear" w:color="auto" w:fill="auto"/>
          </w:tcPr>
          <w:p w:rsidR="00CC34BD" w:rsidRPr="004D4BFA" w:rsidRDefault="00CC34BD" w:rsidP="000A2EE3">
            <w:pPr>
              <w:pStyle w:val="SingleTxtG"/>
              <w:spacing w:before="40" w:line="220" w:lineRule="exact"/>
              <w:ind w:left="57" w:right="57"/>
              <w:jc w:val="left"/>
              <w:rPr>
                <w:sz w:val="18"/>
                <w:szCs w:val="18"/>
              </w:rPr>
            </w:pPr>
          </w:p>
        </w:tc>
        <w:tc>
          <w:tcPr>
            <w:tcW w:w="1002" w:type="dxa"/>
            <w:tcBorders>
              <w:top w:val="nil"/>
            </w:tcBorders>
            <w:shd w:val="clear" w:color="auto" w:fill="auto"/>
          </w:tcPr>
          <w:p w:rsidR="00CC34BD" w:rsidRPr="004D4BFA" w:rsidRDefault="00CC34BD" w:rsidP="000A2EE3">
            <w:pPr>
              <w:pStyle w:val="SingleTxtG"/>
              <w:spacing w:before="40" w:line="220" w:lineRule="exact"/>
              <w:ind w:left="57" w:right="57"/>
              <w:jc w:val="left"/>
              <w:rPr>
                <w:sz w:val="18"/>
                <w:szCs w:val="18"/>
              </w:rPr>
            </w:pPr>
          </w:p>
        </w:tc>
        <w:tc>
          <w:tcPr>
            <w:tcW w:w="1002" w:type="dxa"/>
            <w:tcBorders>
              <w:top w:val="nil"/>
            </w:tcBorders>
            <w:shd w:val="clear" w:color="auto" w:fill="auto"/>
          </w:tcPr>
          <w:p w:rsidR="00CC34BD" w:rsidRPr="004D4BFA" w:rsidRDefault="00CC34BD" w:rsidP="000A2EE3">
            <w:pPr>
              <w:pStyle w:val="SingleTxtG"/>
              <w:spacing w:before="40" w:line="220" w:lineRule="exact"/>
              <w:ind w:left="57" w:right="57"/>
              <w:jc w:val="left"/>
              <w:rPr>
                <w:sz w:val="18"/>
                <w:szCs w:val="18"/>
              </w:rPr>
            </w:pPr>
          </w:p>
        </w:tc>
        <w:tc>
          <w:tcPr>
            <w:tcW w:w="1002" w:type="dxa"/>
            <w:tcBorders>
              <w:top w:val="nil"/>
            </w:tcBorders>
            <w:shd w:val="clear" w:color="auto" w:fill="auto"/>
          </w:tcPr>
          <w:p w:rsidR="00CC34BD" w:rsidRPr="004D4BFA" w:rsidRDefault="00CC34BD" w:rsidP="000A2EE3">
            <w:pPr>
              <w:pStyle w:val="SingleTxtG"/>
              <w:spacing w:before="40" w:line="220" w:lineRule="exact"/>
              <w:ind w:left="57" w:right="57"/>
              <w:jc w:val="left"/>
              <w:rPr>
                <w:sz w:val="18"/>
                <w:szCs w:val="18"/>
              </w:rPr>
            </w:pPr>
          </w:p>
        </w:tc>
        <w:tc>
          <w:tcPr>
            <w:tcW w:w="1002" w:type="dxa"/>
            <w:tcBorders>
              <w:top w:val="nil"/>
            </w:tcBorders>
            <w:shd w:val="clear" w:color="auto" w:fill="auto"/>
          </w:tcPr>
          <w:p w:rsidR="00CC34BD" w:rsidRPr="004D4BFA" w:rsidRDefault="00CC34BD" w:rsidP="000A2EE3">
            <w:pPr>
              <w:pStyle w:val="SingleTxtG"/>
              <w:spacing w:before="40" w:line="220" w:lineRule="exact"/>
              <w:ind w:left="57" w:right="57"/>
              <w:jc w:val="left"/>
              <w:rPr>
                <w:sz w:val="18"/>
                <w:szCs w:val="18"/>
              </w:rPr>
            </w:pPr>
          </w:p>
        </w:tc>
        <w:tc>
          <w:tcPr>
            <w:tcW w:w="1002" w:type="dxa"/>
            <w:tcBorders>
              <w:top w:val="nil"/>
            </w:tcBorders>
            <w:shd w:val="clear" w:color="auto" w:fill="auto"/>
          </w:tcPr>
          <w:p w:rsidR="00CC34BD" w:rsidRPr="004D4BFA" w:rsidRDefault="00CC34BD" w:rsidP="000A2EE3">
            <w:pPr>
              <w:pStyle w:val="SingleTxtG"/>
              <w:spacing w:before="40" w:line="220" w:lineRule="exact"/>
              <w:ind w:left="57" w:right="57"/>
              <w:jc w:val="left"/>
              <w:rPr>
                <w:sz w:val="18"/>
                <w:szCs w:val="18"/>
              </w:rPr>
            </w:pPr>
          </w:p>
        </w:tc>
        <w:tc>
          <w:tcPr>
            <w:tcW w:w="1002" w:type="dxa"/>
            <w:tcBorders>
              <w:top w:val="nil"/>
            </w:tcBorders>
            <w:shd w:val="clear" w:color="auto" w:fill="auto"/>
          </w:tcPr>
          <w:p w:rsidR="00CC34BD" w:rsidRPr="004D4BFA" w:rsidRDefault="00CC34BD" w:rsidP="000A2EE3">
            <w:pPr>
              <w:pStyle w:val="SingleTxtG"/>
              <w:spacing w:before="40" w:line="220" w:lineRule="exact"/>
              <w:ind w:left="57" w:right="57"/>
              <w:jc w:val="left"/>
              <w:rPr>
                <w:sz w:val="18"/>
                <w:szCs w:val="18"/>
              </w:rPr>
            </w:pPr>
          </w:p>
        </w:tc>
        <w:tc>
          <w:tcPr>
            <w:tcW w:w="2252" w:type="dxa"/>
            <w:tcBorders>
              <w:top w:val="nil"/>
            </w:tcBorders>
            <w:shd w:val="clear" w:color="auto" w:fill="auto"/>
          </w:tcPr>
          <w:p w:rsidR="00CC34BD" w:rsidRPr="004D4BFA" w:rsidRDefault="00CC34BD" w:rsidP="000A2EE3">
            <w:pPr>
              <w:pStyle w:val="SingleTxtG"/>
              <w:spacing w:before="40" w:line="220" w:lineRule="exact"/>
              <w:ind w:left="57" w:right="57"/>
              <w:jc w:val="left"/>
              <w:rPr>
                <w:sz w:val="18"/>
                <w:szCs w:val="18"/>
              </w:rPr>
            </w:pPr>
          </w:p>
        </w:tc>
      </w:tr>
      <w:tr w:rsidR="00CC34BD" w:rsidRPr="004D4BFA" w:rsidTr="000A2EE3">
        <w:trPr>
          <w:trHeight w:val="20"/>
        </w:trPr>
        <w:tc>
          <w:tcPr>
            <w:tcW w:w="2109" w:type="dxa"/>
            <w:shd w:val="clear" w:color="auto" w:fill="auto"/>
          </w:tcPr>
          <w:p w:rsidR="00CC34BD" w:rsidRPr="004D4BFA" w:rsidRDefault="00CC34BD" w:rsidP="000A2EE3">
            <w:pPr>
              <w:pStyle w:val="SingleTxtG"/>
              <w:spacing w:before="40" w:line="220" w:lineRule="exact"/>
              <w:ind w:left="57" w:right="57"/>
              <w:jc w:val="left"/>
              <w:rPr>
                <w:sz w:val="18"/>
                <w:szCs w:val="18"/>
              </w:rPr>
            </w:pPr>
          </w:p>
        </w:tc>
        <w:tc>
          <w:tcPr>
            <w:tcW w:w="1129" w:type="dxa"/>
            <w:shd w:val="clear" w:color="auto" w:fill="auto"/>
          </w:tcPr>
          <w:p w:rsidR="00CC34BD" w:rsidRPr="004D4BFA" w:rsidRDefault="00CC34BD" w:rsidP="000A2EE3">
            <w:pPr>
              <w:pStyle w:val="SingleTxtG"/>
              <w:spacing w:before="40" w:line="220" w:lineRule="exact"/>
              <w:ind w:left="57" w:right="57"/>
              <w:jc w:val="left"/>
              <w:rPr>
                <w:sz w:val="18"/>
                <w:szCs w:val="18"/>
              </w:rPr>
            </w:pPr>
          </w:p>
        </w:tc>
        <w:tc>
          <w:tcPr>
            <w:tcW w:w="1106" w:type="dxa"/>
            <w:shd w:val="clear" w:color="auto" w:fill="auto"/>
          </w:tcPr>
          <w:p w:rsidR="00CC34BD" w:rsidRPr="004D4BFA" w:rsidRDefault="00CC34BD" w:rsidP="000A2EE3">
            <w:pPr>
              <w:pStyle w:val="SingleTxtG"/>
              <w:spacing w:before="40" w:line="220" w:lineRule="exact"/>
              <w:ind w:left="57" w:right="57"/>
              <w:jc w:val="left"/>
              <w:rPr>
                <w:sz w:val="18"/>
                <w:szCs w:val="18"/>
              </w:rPr>
            </w:pPr>
          </w:p>
        </w:tc>
        <w:tc>
          <w:tcPr>
            <w:tcW w:w="1001" w:type="dxa"/>
            <w:shd w:val="clear" w:color="auto" w:fill="auto"/>
          </w:tcPr>
          <w:p w:rsidR="00CC34BD" w:rsidRPr="004D4BFA" w:rsidRDefault="00CC34BD" w:rsidP="000A2EE3">
            <w:pPr>
              <w:pStyle w:val="SingleTxtG"/>
              <w:spacing w:before="40" w:line="220" w:lineRule="exact"/>
              <w:ind w:left="57" w:right="57"/>
              <w:jc w:val="left"/>
              <w:rPr>
                <w:sz w:val="18"/>
                <w:szCs w:val="18"/>
              </w:rPr>
            </w:pPr>
          </w:p>
        </w:tc>
        <w:tc>
          <w:tcPr>
            <w:tcW w:w="1002" w:type="dxa"/>
            <w:shd w:val="clear" w:color="auto" w:fill="auto"/>
          </w:tcPr>
          <w:p w:rsidR="00CC34BD" w:rsidRPr="004D4BFA" w:rsidRDefault="00CC34BD" w:rsidP="000A2EE3">
            <w:pPr>
              <w:pStyle w:val="SingleTxtG"/>
              <w:spacing w:before="40" w:line="220" w:lineRule="exact"/>
              <w:ind w:left="57" w:right="57"/>
              <w:jc w:val="left"/>
              <w:rPr>
                <w:sz w:val="18"/>
                <w:szCs w:val="18"/>
              </w:rPr>
            </w:pPr>
          </w:p>
        </w:tc>
        <w:tc>
          <w:tcPr>
            <w:tcW w:w="1002" w:type="dxa"/>
            <w:shd w:val="clear" w:color="auto" w:fill="auto"/>
          </w:tcPr>
          <w:p w:rsidR="00CC34BD" w:rsidRPr="004D4BFA" w:rsidRDefault="00CC34BD" w:rsidP="000A2EE3">
            <w:pPr>
              <w:pStyle w:val="SingleTxtG"/>
              <w:spacing w:before="40" w:line="220" w:lineRule="exact"/>
              <w:ind w:left="57" w:right="57"/>
              <w:jc w:val="left"/>
              <w:rPr>
                <w:sz w:val="18"/>
                <w:szCs w:val="18"/>
              </w:rPr>
            </w:pPr>
          </w:p>
        </w:tc>
        <w:tc>
          <w:tcPr>
            <w:tcW w:w="1002" w:type="dxa"/>
            <w:shd w:val="clear" w:color="auto" w:fill="auto"/>
          </w:tcPr>
          <w:p w:rsidR="00CC34BD" w:rsidRPr="004D4BFA" w:rsidRDefault="00CC34BD" w:rsidP="000A2EE3">
            <w:pPr>
              <w:pStyle w:val="SingleTxtG"/>
              <w:spacing w:before="40" w:line="220" w:lineRule="exact"/>
              <w:ind w:left="57" w:right="57"/>
              <w:jc w:val="left"/>
              <w:rPr>
                <w:sz w:val="18"/>
                <w:szCs w:val="18"/>
              </w:rPr>
            </w:pPr>
          </w:p>
        </w:tc>
        <w:tc>
          <w:tcPr>
            <w:tcW w:w="1002" w:type="dxa"/>
            <w:shd w:val="clear" w:color="auto" w:fill="auto"/>
          </w:tcPr>
          <w:p w:rsidR="00CC34BD" w:rsidRPr="004D4BFA" w:rsidRDefault="00CC34BD" w:rsidP="000A2EE3">
            <w:pPr>
              <w:pStyle w:val="SingleTxtG"/>
              <w:spacing w:before="40" w:line="220" w:lineRule="exact"/>
              <w:ind w:left="57" w:right="57"/>
              <w:jc w:val="left"/>
              <w:rPr>
                <w:sz w:val="18"/>
                <w:szCs w:val="18"/>
              </w:rPr>
            </w:pPr>
          </w:p>
        </w:tc>
        <w:tc>
          <w:tcPr>
            <w:tcW w:w="1002" w:type="dxa"/>
            <w:shd w:val="clear" w:color="auto" w:fill="auto"/>
          </w:tcPr>
          <w:p w:rsidR="00CC34BD" w:rsidRPr="004D4BFA" w:rsidRDefault="00CC34BD" w:rsidP="000A2EE3">
            <w:pPr>
              <w:pStyle w:val="SingleTxtG"/>
              <w:spacing w:before="40" w:line="220" w:lineRule="exact"/>
              <w:ind w:left="57" w:right="57"/>
              <w:jc w:val="left"/>
              <w:rPr>
                <w:sz w:val="18"/>
                <w:szCs w:val="18"/>
              </w:rPr>
            </w:pPr>
          </w:p>
        </w:tc>
        <w:tc>
          <w:tcPr>
            <w:tcW w:w="1002" w:type="dxa"/>
            <w:shd w:val="clear" w:color="auto" w:fill="auto"/>
          </w:tcPr>
          <w:p w:rsidR="00CC34BD" w:rsidRPr="004D4BFA" w:rsidRDefault="00CC34BD" w:rsidP="000A2EE3">
            <w:pPr>
              <w:pStyle w:val="SingleTxtG"/>
              <w:spacing w:before="40" w:line="220" w:lineRule="exact"/>
              <w:ind w:left="57" w:right="57"/>
              <w:jc w:val="left"/>
              <w:rPr>
                <w:sz w:val="18"/>
                <w:szCs w:val="18"/>
              </w:rPr>
            </w:pPr>
          </w:p>
        </w:tc>
        <w:tc>
          <w:tcPr>
            <w:tcW w:w="2252" w:type="dxa"/>
            <w:shd w:val="clear" w:color="auto" w:fill="auto"/>
          </w:tcPr>
          <w:p w:rsidR="00CC34BD" w:rsidRPr="004D4BFA" w:rsidRDefault="00CC34BD" w:rsidP="000A2EE3">
            <w:pPr>
              <w:pStyle w:val="SingleTxtG"/>
              <w:spacing w:before="40" w:line="220" w:lineRule="exact"/>
              <w:ind w:left="57" w:right="57"/>
              <w:jc w:val="left"/>
              <w:rPr>
                <w:sz w:val="18"/>
                <w:szCs w:val="18"/>
              </w:rPr>
            </w:pPr>
          </w:p>
        </w:tc>
      </w:tr>
      <w:tr w:rsidR="00CC34BD" w:rsidRPr="004D4BFA" w:rsidTr="000A2EE3">
        <w:trPr>
          <w:trHeight w:val="20"/>
        </w:trPr>
        <w:tc>
          <w:tcPr>
            <w:tcW w:w="2109" w:type="dxa"/>
            <w:tcBorders>
              <w:bottom w:val="nil"/>
            </w:tcBorders>
            <w:shd w:val="clear" w:color="auto" w:fill="auto"/>
          </w:tcPr>
          <w:p w:rsidR="00CC34BD" w:rsidRPr="004D4BFA" w:rsidRDefault="00CC34BD" w:rsidP="000A2EE3">
            <w:pPr>
              <w:pStyle w:val="SingleTxtG"/>
              <w:spacing w:before="40" w:line="220" w:lineRule="exact"/>
              <w:ind w:left="57" w:right="57"/>
              <w:jc w:val="left"/>
              <w:rPr>
                <w:sz w:val="18"/>
                <w:szCs w:val="18"/>
              </w:rPr>
            </w:pPr>
          </w:p>
        </w:tc>
        <w:tc>
          <w:tcPr>
            <w:tcW w:w="1129" w:type="dxa"/>
            <w:tcBorders>
              <w:bottom w:val="nil"/>
            </w:tcBorders>
            <w:shd w:val="clear" w:color="auto" w:fill="auto"/>
          </w:tcPr>
          <w:p w:rsidR="00CC34BD" w:rsidRPr="004D4BFA" w:rsidRDefault="00CC34BD" w:rsidP="000A2EE3">
            <w:pPr>
              <w:pStyle w:val="SingleTxtG"/>
              <w:spacing w:before="40" w:line="220" w:lineRule="exact"/>
              <w:ind w:left="57" w:right="57"/>
              <w:jc w:val="left"/>
              <w:rPr>
                <w:sz w:val="18"/>
                <w:szCs w:val="18"/>
              </w:rPr>
            </w:pPr>
          </w:p>
        </w:tc>
        <w:tc>
          <w:tcPr>
            <w:tcW w:w="1106" w:type="dxa"/>
            <w:tcBorders>
              <w:bottom w:val="nil"/>
            </w:tcBorders>
            <w:shd w:val="clear" w:color="auto" w:fill="auto"/>
          </w:tcPr>
          <w:p w:rsidR="00CC34BD" w:rsidRPr="004D4BFA" w:rsidRDefault="00CC34BD" w:rsidP="000A2EE3">
            <w:pPr>
              <w:pStyle w:val="SingleTxtG"/>
              <w:spacing w:before="40" w:line="220" w:lineRule="exact"/>
              <w:ind w:left="57" w:right="57"/>
              <w:jc w:val="left"/>
              <w:rPr>
                <w:sz w:val="18"/>
                <w:szCs w:val="18"/>
              </w:rPr>
            </w:pPr>
          </w:p>
        </w:tc>
        <w:tc>
          <w:tcPr>
            <w:tcW w:w="1001" w:type="dxa"/>
            <w:tcBorders>
              <w:bottom w:val="nil"/>
            </w:tcBorders>
            <w:shd w:val="clear" w:color="auto" w:fill="auto"/>
          </w:tcPr>
          <w:p w:rsidR="00CC34BD" w:rsidRPr="004D4BFA" w:rsidRDefault="00CC34BD" w:rsidP="000A2EE3">
            <w:pPr>
              <w:pStyle w:val="SingleTxtG"/>
              <w:spacing w:before="40" w:line="220" w:lineRule="exact"/>
              <w:ind w:left="57" w:right="57"/>
              <w:jc w:val="left"/>
              <w:rPr>
                <w:sz w:val="18"/>
                <w:szCs w:val="18"/>
              </w:rPr>
            </w:pPr>
          </w:p>
        </w:tc>
        <w:tc>
          <w:tcPr>
            <w:tcW w:w="1002" w:type="dxa"/>
            <w:tcBorders>
              <w:bottom w:val="nil"/>
            </w:tcBorders>
            <w:shd w:val="clear" w:color="auto" w:fill="auto"/>
          </w:tcPr>
          <w:p w:rsidR="00CC34BD" w:rsidRPr="004D4BFA" w:rsidRDefault="00CC34BD" w:rsidP="000A2EE3">
            <w:pPr>
              <w:pStyle w:val="SingleTxtG"/>
              <w:spacing w:before="40" w:line="220" w:lineRule="exact"/>
              <w:ind w:left="57" w:right="57"/>
              <w:jc w:val="left"/>
              <w:rPr>
                <w:sz w:val="18"/>
                <w:szCs w:val="18"/>
              </w:rPr>
            </w:pPr>
          </w:p>
        </w:tc>
        <w:tc>
          <w:tcPr>
            <w:tcW w:w="1002" w:type="dxa"/>
            <w:tcBorders>
              <w:bottom w:val="nil"/>
            </w:tcBorders>
            <w:shd w:val="clear" w:color="auto" w:fill="auto"/>
          </w:tcPr>
          <w:p w:rsidR="00CC34BD" w:rsidRPr="004D4BFA" w:rsidRDefault="00CC34BD" w:rsidP="000A2EE3">
            <w:pPr>
              <w:pStyle w:val="SingleTxtG"/>
              <w:spacing w:before="40" w:line="220" w:lineRule="exact"/>
              <w:ind w:left="57" w:right="57"/>
              <w:jc w:val="left"/>
              <w:rPr>
                <w:sz w:val="18"/>
                <w:szCs w:val="18"/>
              </w:rPr>
            </w:pPr>
          </w:p>
        </w:tc>
        <w:tc>
          <w:tcPr>
            <w:tcW w:w="1002" w:type="dxa"/>
            <w:tcBorders>
              <w:bottom w:val="nil"/>
            </w:tcBorders>
            <w:shd w:val="clear" w:color="auto" w:fill="auto"/>
          </w:tcPr>
          <w:p w:rsidR="00CC34BD" w:rsidRPr="004D4BFA" w:rsidRDefault="00CC34BD" w:rsidP="000A2EE3">
            <w:pPr>
              <w:pStyle w:val="SingleTxtG"/>
              <w:spacing w:before="40" w:line="220" w:lineRule="exact"/>
              <w:ind w:left="57" w:right="57"/>
              <w:jc w:val="left"/>
              <w:rPr>
                <w:sz w:val="18"/>
                <w:szCs w:val="18"/>
              </w:rPr>
            </w:pPr>
          </w:p>
        </w:tc>
        <w:tc>
          <w:tcPr>
            <w:tcW w:w="1002" w:type="dxa"/>
            <w:tcBorders>
              <w:bottom w:val="nil"/>
            </w:tcBorders>
            <w:shd w:val="clear" w:color="auto" w:fill="auto"/>
          </w:tcPr>
          <w:p w:rsidR="00CC34BD" w:rsidRPr="004D4BFA" w:rsidRDefault="00CC34BD" w:rsidP="000A2EE3">
            <w:pPr>
              <w:pStyle w:val="SingleTxtG"/>
              <w:spacing w:before="40" w:line="220" w:lineRule="exact"/>
              <w:ind w:left="57" w:right="57"/>
              <w:jc w:val="left"/>
              <w:rPr>
                <w:sz w:val="18"/>
                <w:szCs w:val="18"/>
              </w:rPr>
            </w:pPr>
          </w:p>
        </w:tc>
        <w:tc>
          <w:tcPr>
            <w:tcW w:w="1002" w:type="dxa"/>
            <w:tcBorders>
              <w:bottom w:val="nil"/>
            </w:tcBorders>
            <w:shd w:val="clear" w:color="auto" w:fill="auto"/>
          </w:tcPr>
          <w:p w:rsidR="00CC34BD" w:rsidRPr="004D4BFA" w:rsidRDefault="00CC34BD" w:rsidP="000A2EE3">
            <w:pPr>
              <w:pStyle w:val="SingleTxtG"/>
              <w:spacing w:before="40" w:line="220" w:lineRule="exact"/>
              <w:ind w:left="57" w:right="57"/>
              <w:jc w:val="left"/>
              <w:rPr>
                <w:sz w:val="18"/>
                <w:szCs w:val="18"/>
              </w:rPr>
            </w:pPr>
          </w:p>
        </w:tc>
        <w:tc>
          <w:tcPr>
            <w:tcW w:w="1002" w:type="dxa"/>
            <w:tcBorders>
              <w:bottom w:val="nil"/>
            </w:tcBorders>
            <w:shd w:val="clear" w:color="auto" w:fill="auto"/>
          </w:tcPr>
          <w:p w:rsidR="00CC34BD" w:rsidRPr="004D4BFA" w:rsidRDefault="00CC34BD" w:rsidP="000A2EE3">
            <w:pPr>
              <w:pStyle w:val="SingleTxtG"/>
              <w:spacing w:before="40" w:line="220" w:lineRule="exact"/>
              <w:ind w:left="57" w:right="57"/>
              <w:jc w:val="left"/>
              <w:rPr>
                <w:sz w:val="18"/>
                <w:szCs w:val="18"/>
              </w:rPr>
            </w:pPr>
          </w:p>
        </w:tc>
        <w:tc>
          <w:tcPr>
            <w:tcW w:w="2252" w:type="dxa"/>
            <w:tcBorders>
              <w:bottom w:val="nil"/>
            </w:tcBorders>
            <w:shd w:val="clear" w:color="auto" w:fill="auto"/>
          </w:tcPr>
          <w:p w:rsidR="00CC34BD" w:rsidRPr="004D4BFA" w:rsidRDefault="00CC34BD" w:rsidP="000A2EE3">
            <w:pPr>
              <w:pStyle w:val="SingleTxtG"/>
              <w:spacing w:before="40" w:line="220" w:lineRule="exact"/>
              <w:ind w:left="57" w:right="57"/>
              <w:jc w:val="left"/>
              <w:rPr>
                <w:sz w:val="18"/>
                <w:szCs w:val="18"/>
              </w:rPr>
            </w:pPr>
          </w:p>
        </w:tc>
      </w:tr>
      <w:tr w:rsidR="00CC34BD" w:rsidRPr="004D4BFA" w:rsidTr="000A2EE3">
        <w:trPr>
          <w:trHeight w:val="20"/>
        </w:trPr>
        <w:tc>
          <w:tcPr>
            <w:tcW w:w="4344" w:type="dxa"/>
            <w:gridSpan w:val="3"/>
            <w:tcBorders>
              <w:top w:val="nil"/>
              <w:bottom w:val="single" w:sz="4" w:space="0" w:color="auto"/>
            </w:tcBorders>
            <w:shd w:val="clear" w:color="auto" w:fill="auto"/>
          </w:tcPr>
          <w:p w:rsidR="00CC34BD" w:rsidRPr="004D4BFA" w:rsidRDefault="00CC34BD" w:rsidP="000A2EE3">
            <w:pPr>
              <w:pStyle w:val="SingleTxtG"/>
              <w:spacing w:before="40" w:line="220" w:lineRule="exact"/>
              <w:ind w:left="57" w:right="57"/>
              <w:jc w:val="left"/>
              <w:rPr>
                <w:b/>
                <w:sz w:val="18"/>
                <w:szCs w:val="18"/>
              </w:rPr>
            </w:pPr>
            <w:r>
              <w:rPr>
                <w:b/>
                <w:bCs/>
                <w:sz w:val="18"/>
                <w:szCs w:val="18"/>
              </w:rPr>
              <w:t>(A)</w:t>
            </w:r>
            <w:r>
              <w:rPr>
                <w:b/>
                <w:bCs/>
                <w:sz w:val="18"/>
                <w:szCs w:val="18"/>
              </w:rPr>
              <w:br/>
            </w:r>
            <w:r w:rsidRPr="004D4BFA">
              <w:rPr>
                <w:b/>
                <w:bCs/>
                <w:sz w:val="18"/>
                <w:szCs w:val="18"/>
              </w:rPr>
              <w:t>Общая площадь трансграничных бассейнов/</w:t>
            </w:r>
            <w:r>
              <w:rPr>
                <w:b/>
                <w:bCs/>
                <w:sz w:val="18"/>
                <w:szCs w:val="18"/>
              </w:rPr>
              <w:br/>
            </w:r>
            <w:proofErr w:type="spellStart"/>
            <w:r w:rsidRPr="004D4BFA">
              <w:rPr>
                <w:b/>
                <w:bCs/>
                <w:sz w:val="18"/>
                <w:szCs w:val="18"/>
              </w:rPr>
              <w:t>суббассейнов</w:t>
            </w:r>
            <w:proofErr w:type="spellEnd"/>
            <w:r w:rsidRPr="004D4BFA">
              <w:rPr>
                <w:b/>
                <w:bCs/>
                <w:sz w:val="18"/>
                <w:szCs w:val="18"/>
              </w:rPr>
              <w:t xml:space="preserve"> рек и озер, расположенных на территории страны, охватываемая действующими механизмами сотрудничества (км</w:t>
            </w:r>
            <w:r w:rsidRPr="0083546C">
              <w:rPr>
                <w:b/>
                <w:bCs/>
                <w:sz w:val="18"/>
                <w:szCs w:val="18"/>
                <w:vertAlign w:val="superscript"/>
              </w:rPr>
              <w:t>2</w:t>
            </w:r>
            <w:r w:rsidRPr="004D4BFA">
              <w:rPr>
                <w:b/>
                <w:bCs/>
                <w:sz w:val="18"/>
                <w:szCs w:val="18"/>
              </w:rPr>
              <w:t>)</w:t>
            </w:r>
            <w:r w:rsidRPr="004D4BFA">
              <w:rPr>
                <w:sz w:val="18"/>
                <w:szCs w:val="18"/>
              </w:rPr>
              <w:t xml:space="preserve"> </w:t>
            </w:r>
          </w:p>
          <w:p w:rsidR="00CC34BD" w:rsidRPr="004D4BFA" w:rsidRDefault="00CC34BD" w:rsidP="000A2EE3">
            <w:pPr>
              <w:pStyle w:val="SingleTxtG"/>
              <w:spacing w:before="40" w:line="220" w:lineRule="exact"/>
              <w:ind w:left="57" w:right="57"/>
              <w:jc w:val="left"/>
              <w:rPr>
                <w:b/>
                <w:sz w:val="18"/>
                <w:szCs w:val="18"/>
              </w:rPr>
            </w:pPr>
            <w:r w:rsidRPr="004D4BFA">
              <w:rPr>
                <w:b/>
                <w:bCs/>
                <w:sz w:val="18"/>
                <w:szCs w:val="18"/>
              </w:rPr>
              <w:t xml:space="preserve">(избегайте двойного учета </w:t>
            </w:r>
            <w:proofErr w:type="spellStart"/>
            <w:r w:rsidRPr="004D4BFA">
              <w:rPr>
                <w:b/>
                <w:bCs/>
                <w:sz w:val="18"/>
                <w:szCs w:val="18"/>
              </w:rPr>
              <w:t>суббассейнов</w:t>
            </w:r>
            <w:proofErr w:type="spellEnd"/>
            <w:r w:rsidRPr="004D4BFA">
              <w:rPr>
                <w:b/>
                <w:bCs/>
                <w:sz w:val="18"/>
                <w:szCs w:val="18"/>
              </w:rPr>
              <w:t>)</w:t>
            </w:r>
          </w:p>
        </w:tc>
        <w:tc>
          <w:tcPr>
            <w:tcW w:w="1001" w:type="dxa"/>
            <w:tcBorders>
              <w:top w:val="nil"/>
              <w:bottom w:val="single" w:sz="4" w:space="0" w:color="auto"/>
            </w:tcBorders>
            <w:shd w:val="clear" w:color="auto" w:fill="7F7F7F" w:themeFill="text1" w:themeFillTint="80"/>
          </w:tcPr>
          <w:p w:rsidR="00CC34BD" w:rsidRPr="004D4BFA"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rsidR="00CC34BD" w:rsidRPr="004D4BFA"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rsidR="00CC34BD" w:rsidRPr="004D4BFA"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rsidR="00CC34BD" w:rsidRPr="004D4BFA"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rsidR="00CC34BD" w:rsidRPr="004D4BFA"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rsidR="00CC34BD" w:rsidRPr="004D4BFA"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rsidR="00CC34BD" w:rsidRPr="004D4BFA" w:rsidRDefault="00CC34BD" w:rsidP="000A2EE3">
            <w:pPr>
              <w:pStyle w:val="SingleTxtG"/>
              <w:spacing w:before="40" w:line="220" w:lineRule="exact"/>
              <w:ind w:left="57" w:right="57"/>
              <w:jc w:val="left"/>
              <w:rPr>
                <w:sz w:val="18"/>
                <w:szCs w:val="18"/>
              </w:rPr>
            </w:pPr>
          </w:p>
        </w:tc>
        <w:tc>
          <w:tcPr>
            <w:tcW w:w="2252" w:type="dxa"/>
            <w:tcBorders>
              <w:top w:val="nil"/>
              <w:bottom w:val="single" w:sz="4" w:space="0" w:color="auto"/>
            </w:tcBorders>
            <w:shd w:val="clear" w:color="auto" w:fill="auto"/>
          </w:tcPr>
          <w:p w:rsidR="00CC34BD" w:rsidRPr="004D4BFA" w:rsidRDefault="00CC34BD" w:rsidP="000A2EE3">
            <w:pPr>
              <w:pStyle w:val="SingleTxtG"/>
              <w:spacing w:before="40" w:line="220" w:lineRule="exact"/>
              <w:ind w:left="57" w:right="57"/>
              <w:jc w:val="left"/>
              <w:rPr>
                <w:sz w:val="18"/>
                <w:szCs w:val="18"/>
              </w:rPr>
            </w:pPr>
          </w:p>
        </w:tc>
      </w:tr>
      <w:tr w:rsidR="00CC34BD" w:rsidRPr="004D4BFA" w:rsidTr="000A2EE3">
        <w:trPr>
          <w:trHeight w:val="20"/>
        </w:trPr>
        <w:tc>
          <w:tcPr>
            <w:tcW w:w="4344" w:type="dxa"/>
            <w:gridSpan w:val="3"/>
            <w:tcBorders>
              <w:top w:val="single" w:sz="4" w:space="0" w:color="auto"/>
            </w:tcBorders>
            <w:shd w:val="clear" w:color="auto" w:fill="auto"/>
          </w:tcPr>
          <w:p w:rsidR="00CC34BD" w:rsidRPr="004D4BFA" w:rsidRDefault="00CC34BD" w:rsidP="000A2EE3">
            <w:pPr>
              <w:pStyle w:val="SingleTxtG"/>
              <w:spacing w:before="40" w:line="220" w:lineRule="exact"/>
              <w:ind w:left="57" w:right="57"/>
              <w:jc w:val="left"/>
              <w:rPr>
                <w:b/>
                <w:sz w:val="18"/>
                <w:szCs w:val="18"/>
              </w:rPr>
            </w:pPr>
            <w:r>
              <w:rPr>
                <w:b/>
                <w:bCs/>
                <w:sz w:val="18"/>
                <w:szCs w:val="18"/>
              </w:rPr>
              <w:t>(В)</w:t>
            </w:r>
            <w:r>
              <w:rPr>
                <w:b/>
                <w:bCs/>
                <w:sz w:val="18"/>
                <w:szCs w:val="18"/>
              </w:rPr>
              <w:br/>
            </w:r>
            <w:r w:rsidRPr="004D4BFA">
              <w:rPr>
                <w:b/>
                <w:bCs/>
                <w:sz w:val="18"/>
                <w:szCs w:val="18"/>
              </w:rPr>
              <w:t>Общая площадь трансграничных бассейнов рек и озер, расположенных на территории страны (км</w:t>
            </w:r>
            <w:r w:rsidRPr="004D4BFA">
              <w:rPr>
                <w:b/>
                <w:bCs/>
                <w:sz w:val="18"/>
                <w:szCs w:val="18"/>
                <w:vertAlign w:val="superscript"/>
              </w:rPr>
              <w:t>2</w:t>
            </w:r>
            <w:r w:rsidRPr="004D4BFA">
              <w:rPr>
                <w:b/>
                <w:bCs/>
                <w:sz w:val="18"/>
                <w:szCs w:val="18"/>
              </w:rPr>
              <w:t>)</w:t>
            </w:r>
            <w:r w:rsidRPr="004D4BFA">
              <w:rPr>
                <w:sz w:val="18"/>
                <w:szCs w:val="18"/>
              </w:rPr>
              <w:t xml:space="preserve"> </w:t>
            </w:r>
          </w:p>
          <w:p w:rsidR="00CC34BD" w:rsidRPr="004D4BFA" w:rsidRDefault="00CC34BD" w:rsidP="000A2EE3">
            <w:pPr>
              <w:pStyle w:val="SingleTxtG"/>
              <w:spacing w:before="40" w:line="220" w:lineRule="exact"/>
              <w:ind w:left="57" w:right="57"/>
              <w:jc w:val="left"/>
              <w:rPr>
                <w:b/>
                <w:sz w:val="18"/>
                <w:szCs w:val="18"/>
              </w:rPr>
            </w:pPr>
            <w:r w:rsidRPr="004D4BFA">
              <w:rPr>
                <w:b/>
                <w:bCs/>
                <w:sz w:val="18"/>
                <w:szCs w:val="18"/>
              </w:rPr>
              <w:t xml:space="preserve">(избегайте двойного учета </w:t>
            </w:r>
            <w:proofErr w:type="spellStart"/>
            <w:r w:rsidRPr="004D4BFA">
              <w:rPr>
                <w:b/>
                <w:bCs/>
                <w:sz w:val="18"/>
                <w:szCs w:val="18"/>
              </w:rPr>
              <w:t>суббассейнов</w:t>
            </w:r>
            <w:proofErr w:type="spellEnd"/>
            <w:r w:rsidRPr="004D4BFA">
              <w:rPr>
                <w:b/>
                <w:bCs/>
                <w:sz w:val="18"/>
                <w:szCs w:val="18"/>
              </w:rPr>
              <w:t>)</w:t>
            </w:r>
          </w:p>
        </w:tc>
        <w:tc>
          <w:tcPr>
            <w:tcW w:w="1001" w:type="dxa"/>
            <w:tcBorders>
              <w:top w:val="single" w:sz="4" w:space="0" w:color="auto"/>
            </w:tcBorders>
            <w:shd w:val="clear" w:color="auto" w:fill="auto"/>
          </w:tcPr>
          <w:p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tcBorders>
            <w:shd w:val="clear" w:color="auto" w:fill="7F7F7F" w:themeFill="text1" w:themeFillTint="80"/>
          </w:tcPr>
          <w:p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tcBorders>
            <w:shd w:val="clear" w:color="auto" w:fill="7F7F7F" w:themeFill="text1" w:themeFillTint="80"/>
          </w:tcPr>
          <w:p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tcBorders>
            <w:shd w:val="clear" w:color="auto" w:fill="7F7F7F" w:themeFill="text1" w:themeFillTint="80"/>
          </w:tcPr>
          <w:p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tcBorders>
            <w:shd w:val="clear" w:color="auto" w:fill="7F7F7F" w:themeFill="text1" w:themeFillTint="80"/>
          </w:tcPr>
          <w:p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tcBorders>
            <w:shd w:val="clear" w:color="auto" w:fill="7F7F7F" w:themeFill="text1" w:themeFillTint="80"/>
          </w:tcPr>
          <w:p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tcBorders>
            <w:shd w:val="clear" w:color="auto" w:fill="7F7F7F" w:themeFill="text1" w:themeFillTint="80"/>
          </w:tcPr>
          <w:p w:rsidR="00CC34BD" w:rsidRPr="004D4BFA" w:rsidRDefault="00CC34BD" w:rsidP="000A2EE3">
            <w:pPr>
              <w:pStyle w:val="SingleTxtG"/>
              <w:spacing w:before="40" w:line="220" w:lineRule="exact"/>
              <w:ind w:left="57" w:right="57"/>
              <w:jc w:val="left"/>
              <w:rPr>
                <w:sz w:val="18"/>
                <w:szCs w:val="18"/>
              </w:rPr>
            </w:pPr>
          </w:p>
        </w:tc>
        <w:tc>
          <w:tcPr>
            <w:tcW w:w="2252" w:type="dxa"/>
            <w:tcBorders>
              <w:top w:val="single" w:sz="4" w:space="0" w:color="auto"/>
            </w:tcBorders>
            <w:shd w:val="clear" w:color="auto" w:fill="7F7F7F" w:themeFill="text1" w:themeFillTint="80"/>
          </w:tcPr>
          <w:p w:rsidR="00CC34BD" w:rsidRPr="004D4BFA" w:rsidRDefault="00CC34BD" w:rsidP="000A2EE3">
            <w:pPr>
              <w:pStyle w:val="SingleTxtG"/>
              <w:spacing w:before="40" w:line="220" w:lineRule="exact"/>
              <w:ind w:left="57" w:right="57"/>
              <w:jc w:val="left"/>
              <w:rPr>
                <w:sz w:val="18"/>
                <w:szCs w:val="18"/>
              </w:rPr>
            </w:pPr>
          </w:p>
        </w:tc>
      </w:tr>
    </w:tbl>
    <w:p w:rsidR="00396113" w:rsidRDefault="00CC34BD" w:rsidP="00396113">
      <w:pPr>
        <w:suppressAutoHyphens w:val="0"/>
        <w:spacing w:before="60" w:line="240" w:lineRule="auto"/>
        <w:ind w:left="425"/>
        <w:rPr>
          <w:sz w:val="18"/>
          <w:szCs w:val="18"/>
        </w:rPr>
      </w:pPr>
      <w:r w:rsidRPr="00EB62AE">
        <w:rPr>
          <w:i/>
          <w:sz w:val="18"/>
          <w:szCs w:val="18"/>
          <w:vertAlign w:val="superscript"/>
        </w:rPr>
        <w:t>a</w:t>
      </w:r>
      <w:r w:rsidRPr="00EB62AE">
        <w:rPr>
          <w:sz w:val="18"/>
          <w:szCs w:val="18"/>
        </w:rPr>
        <w:t xml:space="preserve">  Перечень </w:t>
      </w:r>
      <w:proofErr w:type="spellStart"/>
      <w:r w:rsidRPr="00EB62AE">
        <w:rPr>
          <w:sz w:val="18"/>
          <w:szCs w:val="18"/>
        </w:rPr>
        <w:t>суббассейнов</w:t>
      </w:r>
      <w:proofErr w:type="spellEnd"/>
      <w:r w:rsidRPr="00EB62AE">
        <w:rPr>
          <w:sz w:val="18"/>
          <w:szCs w:val="18"/>
        </w:rPr>
        <w:t xml:space="preserve"> после названия бассейна, к которому они относятся.</w:t>
      </w:r>
    </w:p>
    <w:p w:rsidR="00CC34BD" w:rsidRDefault="00CC34BD" w:rsidP="00396113">
      <w:pPr>
        <w:suppressAutoHyphens w:val="0"/>
        <w:spacing w:before="60" w:line="240" w:lineRule="auto"/>
        <w:ind w:left="425"/>
        <w:rPr>
          <w:rFonts w:eastAsia="Times New Roman" w:cs="Times New Roman"/>
          <w:szCs w:val="20"/>
        </w:rPr>
      </w:pPr>
      <w:r>
        <w:br w:type="page"/>
      </w:r>
    </w:p>
    <w:p w:rsidR="00B25698" w:rsidRPr="004D4BFA" w:rsidRDefault="00B25698" w:rsidP="00B25698">
      <w:pPr>
        <w:pStyle w:val="SingleTxtG"/>
        <w:spacing w:after="0"/>
        <w:ind w:left="1135" w:hanging="993"/>
      </w:pPr>
      <w:r w:rsidRPr="004D4BFA">
        <w:lastRenderedPageBreak/>
        <w:t>Таблица 2</w:t>
      </w:r>
    </w:p>
    <w:p w:rsidR="00B25698" w:rsidRDefault="00B25698" w:rsidP="00B25698">
      <w:pPr>
        <w:pStyle w:val="SingleTxtG"/>
        <w:ind w:hanging="993"/>
        <w:rPr>
          <w:b/>
          <w:bCs/>
        </w:rPr>
      </w:pPr>
      <w:r w:rsidRPr="004D4BFA">
        <w:rPr>
          <w:b/>
          <w:bCs/>
        </w:rPr>
        <w:t>Трансграничные водоносные горизонты (просьба добавлять строки по мере необходимости)</w:t>
      </w:r>
    </w:p>
    <w:tbl>
      <w:tblPr>
        <w:tblStyle w:val="TableGrid"/>
        <w:tblW w:w="0" w:type="auto"/>
        <w:tblInd w:w="15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4"/>
        <w:gridCol w:w="1298"/>
        <w:gridCol w:w="1176"/>
        <w:gridCol w:w="1218"/>
        <w:gridCol w:w="1245"/>
        <w:gridCol w:w="1176"/>
        <w:gridCol w:w="994"/>
        <w:gridCol w:w="1008"/>
        <w:gridCol w:w="1008"/>
        <w:gridCol w:w="993"/>
        <w:gridCol w:w="2268"/>
      </w:tblGrid>
      <w:tr w:rsidR="00B25698" w:rsidRPr="004D4BFA" w:rsidTr="000A2EE3">
        <w:trPr>
          <w:trHeight w:val="20"/>
          <w:tblHeader/>
        </w:trPr>
        <w:tc>
          <w:tcPr>
            <w:tcW w:w="1264" w:type="dxa"/>
            <w:tcBorders>
              <w:top w:val="single" w:sz="4" w:space="0" w:color="auto"/>
              <w:bottom w:val="single" w:sz="12" w:space="0" w:color="auto"/>
            </w:tcBorders>
            <w:shd w:val="clear" w:color="auto" w:fill="auto"/>
            <w:vAlign w:val="bottom"/>
          </w:tcPr>
          <w:p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Название трансграничного водоносного горизонта</w:t>
            </w:r>
          </w:p>
        </w:tc>
        <w:tc>
          <w:tcPr>
            <w:tcW w:w="1298" w:type="dxa"/>
            <w:tcBorders>
              <w:top w:val="single" w:sz="4" w:space="0" w:color="auto"/>
              <w:bottom w:val="single" w:sz="12" w:space="0" w:color="auto"/>
            </w:tcBorders>
            <w:shd w:val="clear" w:color="auto" w:fill="auto"/>
            <w:vAlign w:val="bottom"/>
          </w:tcPr>
          <w:p w:rsidR="00B25698" w:rsidRPr="004D4BFA" w:rsidRDefault="00B25698" w:rsidP="000A2EE3">
            <w:pPr>
              <w:pStyle w:val="SingleTxtG"/>
              <w:spacing w:before="80" w:after="80" w:line="200" w:lineRule="exact"/>
              <w:ind w:left="28" w:right="28"/>
              <w:jc w:val="left"/>
              <w:rPr>
                <w:i/>
                <w:sz w:val="16"/>
                <w:szCs w:val="16"/>
              </w:rPr>
            </w:pPr>
            <w:r>
              <w:rPr>
                <w:i/>
                <w:iCs/>
                <w:sz w:val="16"/>
                <w:szCs w:val="16"/>
              </w:rPr>
              <w:t>Страны, с </w:t>
            </w:r>
            <w:r w:rsidRPr="004D4BFA">
              <w:rPr>
                <w:i/>
                <w:iCs/>
                <w:sz w:val="16"/>
                <w:szCs w:val="16"/>
              </w:rPr>
              <w:t xml:space="preserve">которыми бассейн </w:t>
            </w:r>
            <w:r>
              <w:rPr>
                <w:i/>
                <w:iCs/>
                <w:sz w:val="16"/>
                <w:szCs w:val="16"/>
              </w:rPr>
              <w:t>я</w:t>
            </w:r>
            <w:r w:rsidRPr="004D4BFA">
              <w:rPr>
                <w:i/>
                <w:iCs/>
                <w:sz w:val="16"/>
                <w:szCs w:val="16"/>
              </w:rPr>
              <w:t>вляется общим</w:t>
            </w:r>
          </w:p>
        </w:tc>
        <w:tc>
          <w:tcPr>
            <w:tcW w:w="1176" w:type="dxa"/>
            <w:tcBorders>
              <w:top w:val="single" w:sz="4" w:space="0" w:color="auto"/>
              <w:bottom w:val="single" w:sz="12" w:space="0" w:color="auto"/>
            </w:tcBorders>
            <w:shd w:val="clear" w:color="auto" w:fill="auto"/>
            <w:vAlign w:val="bottom"/>
          </w:tcPr>
          <w:p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Площадь поверхности водоносного горизонта (км</w:t>
            </w:r>
            <w:r w:rsidRPr="0097583D">
              <w:rPr>
                <w:i/>
                <w:iCs/>
                <w:sz w:val="16"/>
                <w:szCs w:val="16"/>
                <w:vertAlign w:val="superscript"/>
              </w:rPr>
              <w:t>2</w:t>
            </w:r>
            <w:r w:rsidRPr="004D4BFA">
              <w:rPr>
                <w:i/>
                <w:iCs/>
                <w:sz w:val="16"/>
                <w:szCs w:val="16"/>
              </w:rPr>
              <w:t>) на территории страны</w:t>
            </w:r>
          </w:p>
        </w:tc>
        <w:tc>
          <w:tcPr>
            <w:tcW w:w="1218" w:type="dxa"/>
            <w:tcBorders>
              <w:top w:val="single" w:sz="4" w:space="0" w:color="auto"/>
              <w:bottom w:val="single" w:sz="12" w:space="0" w:color="auto"/>
            </w:tcBorders>
            <w:shd w:val="clear" w:color="auto" w:fill="auto"/>
            <w:vAlign w:val="bottom"/>
          </w:tcPr>
          <w:p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 xml:space="preserve">Предоставлена ли карта и/или </w:t>
            </w:r>
            <w:proofErr w:type="spellStart"/>
            <w:r w:rsidRPr="004D4BFA">
              <w:rPr>
                <w:i/>
                <w:iCs/>
                <w:sz w:val="16"/>
                <w:szCs w:val="16"/>
              </w:rPr>
              <w:t>шейп</w:t>
            </w:r>
            <w:proofErr w:type="spellEnd"/>
            <w:r w:rsidRPr="004D4BFA">
              <w:rPr>
                <w:i/>
                <w:iCs/>
                <w:sz w:val="16"/>
                <w:szCs w:val="16"/>
              </w:rPr>
              <w:t>-файл ГИС (да/нет)</w:t>
            </w:r>
          </w:p>
        </w:tc>
        <w:tc>
          <w:tcPr>
            <w:tcW w:w="1245" w:type="dxa"/>
            <w:tcBorders>
              <w:top w:val="single" w:sz="4" w:space="0" w:color="auto"/>
              <w:bottom w:val="single" w:sz="12" w:space="0" w:color="auto"/>
            </w:tcBorders>
            <w:shd w:val="clear" w:color="auto" w:fill="auto"/>
            <w:vAlign w:val="bottom"/>
          </w:tcPr>
          <w:p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Охват водоносного горизонта конкретно касающимся его механизмом (полностью, частично, нет)</w:t>
            </w:r>
          </w:p>
          <w:p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(см.</w:t>
            </w:r>
            <w:r w:rsidRPr="004D4BFA">
              <w:rPr>
                <w:sz w:val="16"/>
                <w:szCs w:val="16"/>
              </w:rPr>
              <w:t xml:space="preserve"> </w:t>
            </w:r>
            <w:r w:rsidRPr="004D4BFA">
              <w:rPr>
                <w:i/>
                <w:iCs/>
                <w:sz w:val="16"/>
                <w:szCs w:val="16"/>
              </w:rPr>
              <w:t xml:space="preserve">вопросы </w:t>
            </w:r>
            <w:r>
              <w:rPr>
                <w:i/>
                <w:iCs/>
                <w:sz w:val="16"/>
                <w:szCs w:val="16"/>
              </w:rPr>
              <w:br/>
            </w:r>
            <w:r w:rsidRPr="004D4BFA">
              <w:rPr>
                <w:i/>
                <w:iCs/>
                <w:sz w:val="16"/>
                <w:szCs w:val="16"/>
              </w:rPr>
              <w:t>в разделе II)</w:t>
            </w:r>
          </w:p>
        </w:tc>
        <w:tc>
          <w:tcPr>
            <w:tcW w:w="1176" w:type="dxa"/>
            <w:tcBorders>
              <w:top w:val="single" w:sz="4" w:space="0" w:color="auto"/>
              <w:bottom w:val="single" w:sz="12" w:space="0" w:color="auto"/>
            </w:tcBorders>
            <w:shd w:val="clear" w:color="auto" w:fill="auto"/>
            <w:vAlign w:val="bottom"/>
          </w:tcPr>
          <w:p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Охват механизмом, не</w:t>
            </w:r>
            <w:r>
              <w:rPr>
                <w:i/>
                <w:iCs/>
                <w:sz w:val="16"/>
                <w:szCs w:val="16"/>
              </w:rPr>
              <w:t> </w:t>
            </w:r>
            <w:r w:rsidRPr="004D4BFA">
              <w:rPr>
                <w:i/>
                <w:iCs/>
                <w:sz w:val="16"/>
                <w:szCs w:val="16"/>
              </w:rPr>
              <w:t>касающимся конкретн</w:t>
            </w:r>
            <w:r>
              <w:rPr>
                <w:i/>
                <w:iCs/>
                <w:sz w:val="16"/>
                <w:szCs w:val="16"/>
              </w:rPr>
              <w:t xml:space="preserve">о данного водоносного </w:t>
            </w:r>
            <w:proofErr w:type="spellStart"/>
            <w:r>
              <w:rPr>
                <w:i/>
                <w:iCs/>
                <w:sz w:val="16"/>
                <w:szCs w:val="16"/>
              </w:rPr>
              <w:t>горизонта</w:t>
            </w:r>
            <w:r w:rsidRPr="0003773A">
              <w:rPr>
                <w:i/>
                <w:iCs/>
                <w:sz w:val="16"/>
                <w:szCs w:val="16"/>
                <w:vertAlign w:val="superscript"/>
              </w:rPr>
              <w:t>а</w:t>
            </w:r>
            <w:proofErr w:type="spellEnd"/>
            <w:r w:rsidRPr="004D4BFA">
              <w:rPr>
                <w:i/>
                <w:iCs/>
                <w:sz w:val="16"/>
                <w:szCs w:val="16"/>
              </w:rPr>
              <w:t xml:space="preserve"> (полностью, частично, нет)</w:t>
            </w:r>
          </w:p>
          <w:p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(см.</w:t>
            </w:r>
            <w:r w:rsidRPr="004D4BFA">
              <w:rPr>
                <w:sz w:val="16"/>
                <w:szCs w:val="16"/>
              </w:rPr>
              <w:t xml:space="preserve"> </w:t>
            </w:r>
            <w:r w:rsidRPr="004D4BFA">
              <w:rPr>
                <w:i/>
                <w:iCs/>
                <w:sz w:val="16"/>
                <w:szCs w:val="16"/>
              </w:rPr>
              <w:t xml:space="preserve">вопросы </w:t>
            </w:r>
            <w:r>
              <w:rPr>
                <w:i/>
                <w:iCs/>
                <w:sz w:val="16"/>
                <w:szCs w:val="16"/>
              </w:rPr>
              <w:br/>
            </w:r>
            <w:r w:rsidRPr="004D4BFA">
              <w:rPr>
                <w:i/>
                <w:iCs/>
                <w:sz w:val="16"/>
                <w:szCs w:val="16"/>
              </w:rPr>
              <w:t>в разделе II)</w:t>
            </w:r>
          </w:p>
        </w:tc>
        <w:tc>
          <w:tcPr>
            <w:tcW w:w="994" w:type="dxa"/>
            <w:tcBorders>
              <w:top w:val="single" w:sz="4" w:space="0" w:color="auto"/>
              <w:bottom w:val="single" w:sz="12" w:space="0" w:color="auto"/>
            </w:tcBorders>
            <w:shd w:val="clear" w:color="auto" w:fill="auto"/>
            <w:vAlign w:val="bottom"/>
          </w:tcPr>
          <w:p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Соблюдение критерия 1 (да/нет)</w:t>
            </w:r>
          </w:p>
          <w:p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(см.</w:t>
            </w:r>
            <w:r w:rsidRPr="004D4BFA">
              <w:rPr>
                <w:sz w:val="16"/>
                <w:szCs w:val="16"/>
              </w:rPr>
              <w:t xml:space="preserve"> </w:t>
            </w:r>
            <w:r w:rsidRPr="004D4BFA">
              <w:rPr>
                <w:i/>
                <w:iCs/>
                <w:sz w:val="16"/>
                <w:szCs w:val="16"/>
              </w:rPr>
              <w:t>вопросы в разделе II)</w:t>
            </w:r>
          </w:p>
        </w:tc>
        <w:tc>
          <w:tcPr>
            <w:tcW w:w="1008" w:type="dxa"/>
            <w:tcBorders>
              <w:top w:val="single" w:sz="4" w:space="0" w:color="auto"/>
              <w:bottom w:val="single" w:sz="12" w:space="0" w:color="auto"/>
            </w:tcBorders>
            <w:shd w:val="clear" w:color="auto" w:fill="auto"/>
            <w:vAlign w:val="bottom"/>
          </w:tcPr>
          <w:p w:rsidR="00B25698" w:rsidRPr="00E84F81" w:rsidRDefault="00B25698" w:rsidP="000A2EE3">
            <w:pPr>
              <w:pStyle w:val="SingleTxtG"/>
              <w:spacing w:before="80" w:after="80" w:line="200" w:lineRule="exact"/>
              <w:ind w:left="28" w:right="28"/>
              <w:jc w:val="left"/>
              <w:rPr>
                <w:i/>
                <w:iCs/>
                <w:sz w:val="16"/>
                <w:szCs w:val="16"/>
              </w:rPr>
            </w:pPr>
            <w:r w:rsidRPr="004D4BFA">
              <w:rPr>
                <w:i/>
                <w:iCs/>
                <w:sz w:val="16"/>
                <w:szCs w:val="16"/>
              </w:rPr>
              <w:t>Соблюдение критерия 2 (да/нет)</w:t>
            </w:r>
          </w:p>
          <w:p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(см.</w:t>
            </w:r>
            <w:r w:rsidRPr="00E84F81">
              <w:rPr>
                <w:i/>
                <w:iCs/>
                <w:sz w:val="16"/>
                <w:szCs w:val="16"/>
              </w:rPr>
              <w:t xml:space="preserve"> </w:t>
            </w:r>
            <w:r w:rsidRPr="004D4BFA">
              <w:rPr>
                <w:i/>
                <w:iCs/>
                <w:sz w:val="16"/>
                <w:szCs w:val="16"/>
              </w:rPr>
              <w:t>вопросы в разделе II)</w:t>
            </w:r>
          </w:p>
        </w:tc>
        <w:tc>
          <w:tcPr>
            <w:tcW w:w="1008" w:type="dxa"/>
            <w:tcBorders>
              <w:top w:val="single" w:sz="4" w:space="0" w:color="auto"/>
              <w:bottom w:val="single" w:sz="12" w:space="0" w:color="auto"/>
            </w:tcBorders>
            <w:shd w:val="clear" w:color="auto" w:fill="auto"/>
            <w:vAlign w:val="bottom"/>
          </w:tcPr>
          <w:p w:rsidR="00B25698" w:rsidRPr="00E84F81" w:rsidRDefault="00B25698" w:rsidP="000A2EE3">
            <w:pPr>
              <w:pStyle w:val="SingleTxtG"/>
              <w:spacing w:before="80" w:after="80" w:line="200" w:lineRule="exact"/>
              <w:ind w:left="28" w:right="28"/>
              <w:jc w:val="left"/>
              <w:rPr>
                <w:i/>
                <w:iCs/>
                <w:sz w:val="16"/>
                <w:szCs w:val="16"/>
              </w:rPr>
            </w:pPr>
            <w:r w:rsidRPr="004D4BFA">
              <w:rPr>
                <w:i/>
                <w:iCs/>
                <w:sz w:val="16"/>
                <w:szCs w:val="16"/>
              </w:rPr>
              <w:t>Соблюдение критерия 3 (да/нет)</w:t>
            </w:r>
          </w:p>
          <w:p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(см.</w:t>
            </w:r>
            <w:r w:rsidRPr="00E84F81">
              <w:rPr>
                <w:i/>
                <w:iCs/>
                <w:sz w:val="16"/>
                <w:szCs w:val="16"/>
              </w:rPr>
              <w:t xml:space="preserve"> </w:t>
            </w:r>
            <w:r w:rsidRPr="004D4BFA">
              <w:rPr>
                <w:i/>
                <w:iCs/>
                <w:sz w:val="16"/>
                <w:szCs w:val="16"/>
              </w:rPr>
              <w:t>вопросы в разделе II)</w:t>
            </w:r>
          </w:p>
        </w:tc>
        <w:tc>
          <w:tcPr>
            <w:tcW w:w="993" w:type="dxa"/>
            <w:tcBorders>
              <w:top w:val="single" w:sz="4" w:space="0" w:color="auto"/>
              <w:bottom w:val="single" w:sz="12" w:space="0" w:color="auto"/>
            </w:tcBorders>
            <w:shd w:val="clear" w:color="auto" w:fill="auto"/>
            <w:vAlign w:val="bottom"/>
          </w:tcPr>
          <w:p w:rsidR="00B25698" w:rsidRPr="00E84F81" w:rsidRDefault="00B25698" w:rsidP="000A2EE3">
            <w:pPr>
              <w:pStyle w:val="SingleTxtG"/>
              <w:spacing w:before="80" w:after="80" w:line="200" w:lineRule="exact"/>
              <w:ind w:left="28" w:right="28"/>
              <w:jc w:val="left"/>
              <w:rPr>
                <w:i/>
                <w:iCs/>
                <w:sz w:val="16"/>
                <w:szCs w:val="16"/>
              </w:rPr>
            </w:pPr>
            <w:r w:rsidRPr="004D4BFA">
              <w:rPr>
                <w:i/>
                <w:iCs/>
                <w:sz w:val="16"/>
                <w:szCs w:val="16"/>
              </w:rPr>
              <w:t>Соблюдение критерия 4 (да/нет)</w:t>
            </w:r>
          </w:p>
          <w:p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(см.</w:t>
            </w:r>
            <w:r w:rsidRPr="00E84F81">
              <w:rPr>
                <w:i/>
                <w:iCs/>
                <w:sz w:val="16"/>
                <w:szCs w:val="16"/>
              </w:rPr>
              <w:t xml:space="preserve"> </w:t>
            </w:r>
            <w:r w:rsidRPr="004D4BFA">
              <w:rPr>
                <w:i/>
                <w:iCs/>
                <w:sz w:val="16"/>
                <w:szCs w:val="16"/>
              </w:rPr>
              <w:t>вопросы в разделе II)</w:t>
            </w:r>
          </w:p>
        </w:tc>
        <w:tc>
          <w:tcPr>
            <w:tcW w:w="2268" w:type="dxa"/>
            <w:tcBorders>
              <w:top w:val="single" w:sz="4" w:space="0" w:color="auto"/>
              <w:bottom w:val="single" w:sz="12" w:space="0" w:color="auto"/>
            </w:tcBorders>
            <w:shd w:val="clear" w:color="auto" w:fill="auto"/>
            <w:vAlign w:val="bottom"/>
          </w:tcPr>
          <w:p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Площадь пове</w:t>
            </w:r>
            <w:r>
              <w:rPr>
                <w:i/>
                <w:iCs/>
                <w:sz w:val="16"/>
                <w:szCs w:val="16"/>
              </w:rPr>
              <w:t>рхности водоносного горизонта (</w:t>
            </w:r>
            <w:r w:rsidRPr="004D4BFA">
              <w:rPr>
                <w:i/>
                <w:iCs/>
                <w:sz w:val="16"/>
                <w:szCs w:val="16"/>
              </w:rPr>
              <w:t>км</w:t>
            </w:r>
            <w:r w:rsidRPr="00216CDA">
              <w:rPr>
                <w:i/>
                <w:iCs/>
                <w:sz w:val="16"/>
                <w:szCs w:val="16"/>
                <w:vertAlign w:val="superscript"/>
              </w:rPr>
              <w:t>2</w:t>
            </w:r>
            <w:r w:rsidRPr="004D4BFA">
              <w:rPr>
                <w:i/>
                <w:iCs/>
                <w:sz w:val="16"/>
                <w:szCs w:val="16"/>
              </w:rPr>
              <w:t>), расположенного на территории страны, охватываемая дей</w:t>
            </w:r>
            <w:r>
              <w:rPr>
                <w:i/>
                <w:iCs/>
                <w:sz w:val="16"/>
                <w:szCs w:val="16"/>
              </w:rPr>
              <w:t>ствующим механизмом сотрудничества</w:t>
            </w:r>
          </w:p>
        </w:tc>
      </w:tr>
      <w:tr w:rsidR="00B25698" w:rsidRPr="004D4BFA" w:rsidTr="000A2EE3">
        <w:trPr>
          <w:trHeight w:hRule="exact" w:val="113"/>
          <w:tblHeader/>
        </w:trPr>
        <w:tc>
          <w:tcPr>
            <w:tcW w:w="1264" w:type="dxa"/>
            <w:tcBorders>
              <w:top w:val="single" w:sz="12" w:space="0" w:color="auto"/>
              <w:bottom w:val="nil"/>
            </w:tcBorders>
            <w:shd w:val="clear" w:color="auto" w:fill="auto"/>
            <w:vAlign w:val="bottom"/>
          </w:tcPr>
          <w:p w:rsidR="00B25698" w:rsidRPr="004D4BFA" w:rsidRDefault="00B25698" w:rsidP="000A2EE3">
            <w:pPr>
              <w:pStyle w:val="SingleTxtG"/>
              <w:spacing w:before="80" w:after="80" w:line="200" w:lineRule="exact"/>
              <w:ind w:left="57" w:right="57"/>
              <w:jc w:val="left"/>
              <w:rPr>
                <w:i/>
                <w:sz w:val="16"/>
              </w:rPr>
            </w:pPr>
          </w:p>
        </w:tc>
        <w:tc>
          <w:tcPr>
            <w:tcW w:w="1298" w:type="dxa"/>
            <w:tcBorders>
              <w:top w:val="single" w:sz="12" w:space="0" w:color="auto"/>
              <w:bottom w:val="nil"/>
            </w:tcBorders>
            <w:shd w:val="clear" w:color="auto" w:fill="auto"/>
            <w:vAlign w:val="bottom"/>
          </w:tcPr>
          <w:p w:rsidR="00B25698" w:rsidRPr="004D4BFA" w:rsidRDefault="00B25698" w:rsidP="000A2EE3">
            <w:pPr>
              <w:pStyle w:val="SingleTxtG"/>
              <w:spacing w:before="80" w:after="80" w:line="200" w:lineRule="exact"/>
              <w:ind w:left="57" w:right="57"/>
              <w:jc w:val="left"/>
              <w:rPr>
                <w:i/>
                <w:sz w:val="16"/>
              </w:rPr>
            </w:pPr>
          </w:p>
        </w:tc>
        <w:tc>
          <w:tcPr>
            <w:tcW w:w="1176" w:type="dxa"/>
            <w:tcBorders>
              <w:top w:val="single" w:sz="12" w:space="0" w:color="auto"/>
              <w:bottom w:val="nil"/>
            </w:tcBorders>
            <w:shd w:val="clear" w:color="auto" w:fill="auto"/>
            <w:vAlign w:val="bottom"/>
          </w:tcPr>
          <w:p w:rsidR="00B25698" w:rsidRPr="004D4BFA" w:rsidRDefault="00B25698" w:rsidP="000A2EE3">
            <w:pPr>
              <w:pStyle w:val="SingleTxtG"/>
              <w:spacing w:before="80" w:after="80" w:line="200" w:lineRule="exact"/>
              <w:ind w:left="57" w:right="57"/>
              <w:jc w:val="left"/>
              <w:rPr>
                <w:i/>
                <w:sz w:val="16"/>
              </w:rPr>
            </w:pPr>
          </w:p>
        </w:tc>
        <w:tc>
          <w:tcPr>
            <w:tcW w:w="1218" w:type="dxa"/>
            <w:tcBorders>
              <w:top w:val="single" w:sz="12" w:space="0" w:color="auto"/>
              <w:bottom w:val="nil"/>
            </w:tcBorders>
            <w:shd w:val="clear" w:color="auto" w:fill="auto"/>
            <w:vAlign w:val="bottom"/>
          </w:tcPr>
          <w:p w:rsidR="00B25698" w:rsidRPr="004D4BFA" w:rsidRDefault="00B25698" w:rsidP="000A2EE3">
            <w:pPr>
              <w:pStyle w:val="SingleTxtG"/>
              <w:spacing w:before="80" w:after="80" w:line="200" w:lineRule="exact"/>
              <w:ind w:left="57" w:right="57"/>
              <w:jc w:val="left"/>
              <w:rPr>
                <w:i/>
                <w:sz w:val="16"/>
              </w:rPr>
            </w:pPr>
          </w:p>
        </w:tc>
        <w:tc>
          <w:tcPr>
            <w:tcW w:w="1245" w:type="dxa"/>
            <w:tcBorders>
              <w:top w:val="single" w:sz="12" w:space="0" w:color="auto"/>
              <w:bottom w:val="nil"/>
            </w:tcBorders>
            <w:shd w:val="clear" w:color="auto" w:fill="auto"/>
            <w:vAlign w:val="bottom"/>
          </w:tcPr>
          <w:p w:rsidR="00B25698" w:rsidRPr="004D4BFA" w:rsidRDefault="00B25698" w:rsidP="000A2EE3">
            <w:pPr>
              <w:pStyle w:val="SingleTxtG"/>
              <w:spacing w:before="80" w:after="80" w:line="200" w:lineRule="exact"/>
              <w:ind w:left="57" w:right="57"/>
              <w:jc w:val="left"/>
              <w:rPr>
                <w:i/>
                <w:sz w:val="16"/>
              </w:rPr>
            </w:pPr>
          </w:p>
        </w:tc>
        <w:tc>
          <w:tcPr>
            <w:tcW w:w="1176" w:type="dxa"/>
            <w:tcBorders>
              <w:top w:val="single" w:sz="12" w:space="0" w:color="auto"/>
              <w:bottom w:val="nil"/>
            </w:tcBorders>
            <w:shd w:val="clear" w:color="auto" w:fill="auto"/>
            <w:vAlign w:val="bottom"/>
          </w:tcPr>
          <w:p w:rsidR="00B25698" w:rsidRPr="004D4BFA" w:rsidRDefault="00B25698" w:rsidP="000A2EE3">
            <w:pPr>
              <w:pStyle w:val="SingleTxtG"/>
              <w:spacing w:before="80" w:after="80" w:line="200" w:lineRule="exact"/>
              <w:ind w:left="57" w:right="57"/>
              <w:jc w:val="left"/>
              <w:rPr>
                <w:i/>
                <w:sz w:val="16"/>
              </w:rPr>
            </w:pPr>
          </w:p>
        </w:tc>
        <w:tc>
          <w:tcPr>
            <w:tcW w:w="994" w:type="dxa"/>
            <w:tcBorders>
              <w:top w:val="single" w:sz="12" w:space="0" w:color="auto"/>
              <w:bottom w:val="nil"/>
            </w:tcBorders>
            <w:shd w:val="clear" w:color="auto" w:fill="auto"/>
            <w:vAlign w:val="bottom"/>
          </w:tcPr>
          <w:p w:rsidR="00B25698" w:rsidRPr="004D4BFA" w:rsidRDefault="00B25698" w:rsidP="000A2EE3">
            <w:pPr>
              <w:pStyle w:val="SingleTxtG"/>
              <w:spacing w:before="80" w:after="80" w:line="200" w:lineRule="exact"/>
              <w:ind w:left="57" w:right="57"/>
              <w:jc w:val="left"/>
              <w:rPr>
                <w:i/>
                <w:sz w:val="16"/>
              </w:rPr>
            </w:pPr>
          </w:p>
        </w:tc>
        <w:tc>
          <w:tcPr>
            <w:tcW w:w="1008" w:type="dxa"/>
            <w:tcBorders>
              <w:top w:val="single" w:sz="12" w:space="0" w:color="auto"/>
              <w:bottom w:val="nil"/>
            </w:tcBorders>
            <w:shd w:val="clear" w:color="auto" w:fill="auto"/>
            <w:vAlign w:val="bottom"/>
          </w:tcPr>
          <w:p w:rsidR="00B25698" w:rsidRPr="004D4BFA" w:rsidRDefault="00B25698" w:rsidP="000A2EE3">
            <w:pPr>
              <w:pStyle w:val="SingleTxtG"/>
              <w:spacing w:before="80" w:after="80" w:line="200" w:lineRule="exact"/>
              <w:ind w:left="57" w:right="57"/>
              <w:jc w:val="left"/>
              <w:rPr>
                <w:i/>
                <w:sz w:val="16"/>
              </w:rPr>
            </w:pPr>
          </w:p>
        </w:tc>
        <w:tc>
          <w:tcPr>
            <w:tcW w:w="1008" w:type="dxa"/>
            <w:tcBorders>
              <w:top w:val="single" w:sz="12" w:space="0" w:color="auto"/>
              <w:bottom w:val="nil"/>
            </w:tcBorders>
            <w:shd w:val="clear" w:color="auto" w:fill="auto"/>
            <w:vAlign w:val="bottom"/>
          </w:tcPr>
          <w:p w:rsidR="00B25698" w:rsidRPr="004D4BFA" w:rsidRDefault="00B25698" w:rsidP="000A2EE3">
            <w:pPr>
              <w:pStyle w:val="SingleTxtG"/>
              <w:spacing w:before="80" w:after="80" w:line="200" w:lineRule="exact"/>
              <w:ind w:left="57" w:right="57"/>
              <w:jc w:val="left"/>
              <w:rPr>
                <w:i/>
                <w:sz w:val="16"/>
              </w:rPr>
            </w:pPr>
          </w:p>
        </w:tc>
        <w:tc>
          <w:tcPr>
            <w:tcW w:w="993" w:type="dxa"/>
            <w:tcBorders>
              <w:top w:val="single" w:sz="12" w:space="0" w:color="auto"/>
              <w:bottom w:val="nil"/>
            </w:tcBorders>
            <w:shd w:val="clear" w:color="auto" w:fill="auto"/>
            <w:vAlign w:val="bottom"/>
          </w:tcPr>
          <w:p w:rsidR="00B25698" w:rsidRPr="004D4BFA" w:rsidRDefault="00B25698" w:rsidP="000A2EE3">
            <w:pPr>
              <w:pStyle w:val="SingleTxtG"/>
              <w:spacing w:before="80" w:after="80" w:line="200" w:lineRule="exact"/>
              <w:ind w:left="57" w:right="57"/>
              <w:jc w:val="left"/>
              <w:rPr>
                <w:i/>
                <w:sz w:val="16"/>
              </w:rPr>
            </w:pPr>
          </w:p>
        </w:tc>
        <w:tc>
          <w:tcPr>
            <w:tcW w:w="2268" w:type="dxa"/>
            <w:tcBorders>
              <w:top w:val="single" w:sz="12" w:space="0" w:color="auto"/>
              <w:bottom w:val="nil"/>
            </w:tcBorders>
            <w:shd w:val="clear" w:color="auto" w:fill="auto"/>
            <w:vAlign w:val="bottom"/>
          </w:tcPr>
          <w:p w:rsidR="00B25698" w:rsidRPr="004D4BFA" w:rsidRDefault="00B25698" w:rsidP="000A2EE3">
            <w:pPr>
              <w:pStyle w:val="SingleTxtG"/>
              <w:spacing w:before="80" w:after="80" w:line="200" w:lineRule="exact"/>
              <w:ind w:left="57" w:right="57"/>
              <w:jc w:val="left"/>
              <w:rPr>
                <w:i/>
                <w:sz w:val="16"/>
              </w:rPr>
            </w:pPr>
          </w:p>
        </w:tc>
      </w:tr>
      <w:tr w:rsidR="00B25698" w:rsidRPr="004D4BFA" w:rsidTr="000A2EE3">
        <w:trPr>
          <w:trHeight w:val="20"/>
        </w:trPr>
        <w:tc>
          <w:tcPr>
            <w:tcW w:w="1264" w:type="dxa"/>
            <w:tcBorders>
              <w:top w:val="nil"/>
            </w:tcBorders>
            <w:shd w:val="clear" w:color="auto" w:fill="auto"/>
          </w:tcPr>
          <w:p w:rsidR="00B25698" w:rsidRPr="004D4BFA" w:rsidRDefault="00B25698" w:rsidP="000A2EE3">
            <w:pPr>
              <w:pStyle w:val="SingleTxtG"/>
              <w:spacing w:before="40" w:line="220" w:lineRule="exact"/>
              <w:ind w:left="57" w:right="57"/>
              <w:jc w:val="left"/>
              <w:rPr>
                <w:sz w:val="18"/>
                <w:szCs w:val="18"/>
              </w:rPr>
            </w:pPr>
          </w:p>
        </w:tc>
        <w:tc>
          <w:tcPr>
            <w:tcW w:w="1298" w:type="dxa"/>
            <w:tcBorders>
              <w:top w:val="nil"/>
            </w:tcBorders>
            <w:shd w:val="clear" w:color="auto" w:fill="auto"/>
          </w:tcPr>
          <w:p w:rsidR="00B25698" w:rsidRPr="004D4BFA" w:rsidRDefault="00B25698" w:rsidP="000A2EE3">
            <w:pPr>
              <w:pStyle w:val="SingleTxtG"/>
              <w:spacing w:before="40" w:line="220" w:lineRule="exact"/>
              <w:ind w:left="57" w:right="57"/>
              <w:jc w:val="left"/>
              <w:rPr>
                <w:sz w:val="18"/>
                <w:szCs w:val="18"/>
              </w:rPr>
            </w:pPr>
          </w:p>
        </w:tc>
        <w:tc>
          <w:tcPr>
            <w:tcW w:w="1176" w:type="dxa"/>
            <w:tcBorders>
              <w:top w:val="nil"/>
            </w:tcBorders>
            <w:shd w:val="clear" w:color="auto" w:fill="auto"/>
          </w:tcPr>
          <w:p w:rsidR="00B25698" w:rsidRPr="004D4BFA" w:rsidRDefault="00B25698" w:rsidP="000A2EE3">
            <w:pPr>
              <w:pStyle w:val="SingleTxtG"/>
              <w:spacing w:before="40" w:line="220" w:lineRule="exact"/>
              <w:ind w:left="57" w:right="57"/>
              <w:jc w:val="left"/>
              <w:rPr>
                <w:sz w:val="18"/>
                <w:szCs w:val="18"/>
              </w:rPr>
            </w:pPr>
          </w:p>
        </w:tc>
        <w:tc>
          <w:tcPr>
            <w:tcW w:w="1218" w:type="dxa"/>
            <w:tcBorders>
              <w:top w:val="nil"/>
            </w:tcBorders>
            <w:shd w:val="clear" w:color="auto" w:fill="auto"/>
          </w:tcPr>
          <w:p w:rsidR="00B25698" w:rsidRPr="004D4BFA" w:rsidRDefault="00B25698" w:rsidP="000A2EE3">
            <w:pPr>
              <w:pStyle w:val="SingleTxtG"/>
              <w:spacing w:before="40" w:line="220" w:lineRule="exact"/>
              <w:ind w:left="57" w:right="57"/>
              <w:jc w:val="left"/>
              <w:rPr>
                <w:sz w:val="18"/>
                <w:szCs w:val="18"/>
              </w:rPr>
            </w:pPr>
          </w:p>
        </w:tc>
        <w:tc>
          <w:tcPr>
            <w:tcW w:w="1245" w:type="dxa"/>
            <w:tcBorders>
              <w:top w:val="nil"/>
            </w:tcBorders>
            <w:shd w:val="clear" w:color="auto" w:fill="auto"/>
          </w:tcPr>
          <w:p w:rsidR="00B25698" w:rsidRPr="004D4BFA" w:rsidRDefault="00B25698" w:rsidP="000A2EE3">
            <w:pPr>
              <w:pStyle w:val="SingleTxtG"/>
              <w:spacing w:before="40" w:line="220" w:lineRule="exact"/>
              <w:ind w:left="57" w:right="57"/>
              <w:jc w:val="left"/>
              <w:rPr>
                <w:sz w:val="18"/>
                <w:szCs w:val="18"/>
              </w:rPr>
            </w:pPr>
          </w:p>
        </w:tc>
        <w:tc>
          <w:tcPr>
            <w:tcW w:w="1176" w:type="dxa"/>
            <w:tcBorders>
              <w:top w:val="nil"/>
            </w:tcBorders>
            <w:shd w:val="clear" w:color="auto" w:fill="auto"/>
          </w:tcPr>
          <w:p w:rsidR="00B25698" w:rsidRPr="004D4BFA" w:rsidRDefault="00B25698" w:rsidP="000A2EE3">
            <w:pPr>
              <w:pStyle w:val="SingleTxtG"/>
              <w:spacing w:before="40" w:line="220" w:lineRule="exact"/>
              <w:ind w:left="57" w:right="57"/>
              <w:jc w:val="left"/>
              <w:rPr>
                <w:sz w:val="18"/>
                <w:szCs w:val="18"/>
              </w:rPr>
            </w:pPr>
          </w:p>
        </w:tc>
        <w:tc>
          <w:tcPr>
            <w:tcW w:w="994" w:type="dxa"/>
            <w:tcBorders>
              <w:top w:val="nil"/>
            </w:tcBorders>
            <w:shd w:val="clear" w:color="auto" w:fill="auto"/>
          </w:tcPr>
          <w:p w:rsidR="00B25698" w:rsidRPr="004D4BFA" w:rsidRDefault="00B25698" w:rsidP="000A2EE3">
            <w:pPr>
              <w:pStyle w:val="SingleTxtG"/>
              <w:spacing w:before="40" w:line="220" w:lineRule="exact"/>
              <w:ind w:left="57" w:right="57"/>
              <w:jc w:val="left"/>
              <w:rPr>
                <w:sz w:val="18"/>
                <w:szCs w:val="18"/>
              </w:rPr>
            </w:pPr>
          </w:p>
        </w:tc>
        <w:tc>
          <w:tcPr>
            <w:tcW w:w="1008" w:type="dxa"/>
            <w:tcBorders>
              <w:top w:val="nil"/>
            </w:tcBorders>
            <w:shd w:val="clear" w:color="auto" w:fill="auto"/>
          </w:tcPr>
          <w:p w:rsidR="00B25698" w:rsidRPr="004D4BFA" w:rsidRDefault="00B25698" w:rsidP="000A2EE3">
            <w:pPr>
              <w:pStyle w:val="SingleTxtG"/>
              <w:spacing w:before="40" w:line="220" w:lineRule="exact"/>
              <w:ind w:left="57" w:right="57"/>
              <w:jc w:val="left"/>
              <w:rPr>
                <w:sz w:val="18"/>
                <w:szCs w:val="18"/>
              </w:rPr>
            </w:pPr>
          </w:p>
        </w:tc>
        <w:tc>
          <w:tcPr>
            <w:tcW w:w="1008" w:type="dxa"/>
            <w:tcBorders>
              <w:top w:val="nil"/>
            </w:tcBorders>
            <w:shd w:val="clear" w:color="auto" w:fill="auto"/>
          </w:tcPr>
          <w:p w:rsidR="00B25698" w:rsidRPr="004D4BFA" w:rsidRDefault="00B25698" w:rsidP="000A2EE3">
            <w:pPr>
              <w:pStyle w:val="SingleTxtG"/>
              <w:spacing w:before="40" w:line="220" w:lineRule="exact"/>
              <w:ind w:left="57" w:right="57"/>
              <w:jc w:val="left"/>
              <w:rPr>
                <w:sz w:val="18"/>
                <w:szCs w:val="18"/>
              </w:rPr>
            </w:pPr>
          </w:p>
        </w:tc>
        <w:tc>
          <w:tcPr>
            <w:tcW w:w="993" w:type="dxa"/>
            <w:tcBorders>
              <w:top w:val="nil"/>
            </w:tcBorders>
            <w:shd w:val="clear" w:color="auto" w:fill="auto"/>
          </w:tcPr>
          <w:p w:rsidR="00B25698" w:rsidRPr="004D4BFA" w:rsidRDefault="00B25698" w:rsidP="000A2EE3">
            <w:pPr>
              <w:pStyle w:val="SingleTxtG"/>
              <w:spacing w:before="40" w:line="220" w:lineRule="exact"/>
              <w:ind w:left="57" w:right="57"/>
              <w:jc w:val="left"/>
              <w:rPr>
                <w:sz w:val="18"/>
                <w:szCs w:val="18"/>
              </w:rPr>
            </w:pPr>
          </w:p>
        </w:tc>
        <w:tc>
          <w:tcPr>
            <w:tcW w:w="2268" w:type="dxa"/>
            <w:tcBorders>
              <w:top w:val="nil"/>
            </w:tcBorders>
            <w:shd w:val="clear" w:color="auto" w:fill="auto"/>
          </w:tcPr>
          <w:p w:rsidR="00B25698" w:rsidRPr="004D4BFA" w:rsidRDefault="00B25698" w:rsidP="000A2EE3">
            <w:pPr>
              <w:pStyle w:val="SingleTxtG"/>
              <w:spacing w:before="40" w:line="220" w:lineRule="exact"/>
              <w:ind w:left="57" w:right="57"/>
              <w:jc w:val="left"/>
              <w:rPr>
                <w:sz w:val="18"/>
                <w:szCs w:val="18"/>
              </w:rPr>
            </w:pPr>
          </w:p>
        </w:tc>
      </w:tr>
      <w:tr w:rsidR="00B25698" w:rsidRPr="004D4BFA" w:rsidTr="000A2EE3">
        <w:trPr>
          <w:trHeight w:val="20"/>
        </w:trPr>
        <w:tc>
          <w:tcPr>
            <w:tcW w:w="1264" w:type="dxa"/>
            <w:shd w:val="clear" w:color="auto" w:fill="auto"/>
          </w:tcPr>
          <w:p w:rsidR="00B25698" w:rsidRPr="004D4BFA" w:rsidRDefault="00B25698" w:rsidP="000A2EE3">
            <w:pPr>
              <w:pStyle w:val="SingleTxtG"/>
              <w:spacing w:before="40" w:line="220" w:lineRule="exact"/>
              <w:ind w:left="57" w:right="57"/>
              <w:jc w:val="left"/>
              <w:rPr>
                <w:sz w:val="18"/>
                <w:szCs w:val="18"/>
              </w:rPr>
            </w:pPr>
          </w:p>
        </w:tc>
        <w:tc>
          <w:tcPr>
            <w:tcW w:w="1298" w:type="dxa"/>
            <w:shd w:val="clear" w:color="auto" w:fill="auto"/>
          </w:tcPr>
          <w:p w:rsidR="00B25698" w:rsidRPr="004D4BFA" w:rsidRDefault="00B25698" w:rsidP="000A2EE3">
            <w:pPr>
              <w:pStyle w:val="SingleTxtG"/>
              <w:spacing w:before="40" w:line="220" w:lineRule="exact"/>
              <w:ind w:left="57" w:right="57"/>
              <w:jc w:val="left"/>
              <w:rPr>
                <w:sz w:val="18"/>
                <w:szCs w:val="18"/>
              </w:rPr>
            </w:pPr>
          </w:p>
        </w:tc>
        <w:tc>
          <w:tcPr>
            <w:tcW w:w="1176" w:type="dxa"/>
            <w:shd w:val="clear" w:color="auto" w:fill="auto"/>
          </w:tcPr>
          <w:p w:rsidR="00B25698" w:rsidRPr="004D4BFA" w:rsidRDefault="00B25698" w:rsidP="000A2EE3">
            <w:pPr>
              <w:pStyle w:val="SingleTxtG"/>
              <w:spacing w:before="40" w:line="220" w:lineRule="exact"/>
              <w:ind w:left="57" w:right="57"/>
              <w:jc w:val="left"/>
              <w:rPr>
                <w:sz w:val="18"/>
                <w:szCs w:val="18"/>
              </w:rPr>
            </w:pPr>
          </w:p>
        </w:tc>
        <w:tc>
          <w:tcPr>
            <w:tcW w:w="1218" w:type="dxa"/>
            <w:shd w:val="clear" w:color="auto" w:fill="auto"/>
          </w:tcPr>
          <w:p w:rsidR="00B25698" w:rsidRPr="004D4BFA" w:rsidRDefault="00B25698" w:rsidP="000A2EE3">
            <w:pPr>
              <w:pStyle w:val="SingleTxtG"/>
              <w:spacing w:before="40" w:line="220" w:lineRule="exact"/>
              <w:ind w:left="57" w:right="57"/>
              <w:jc w:val="left"/>
              <w:rPr>
                <w:sz w:val="18"/>
                <w:szCs w:val="18"/>
              </w:rPr>
            </w:pPr>
          </w:p>
        </w:tc>
        <w:tc>
          <w:tcPr>
            <w:tcW w:w="1245" w:type="dxa"/>
            <w:shd w:val="clear" w:color="auto" w:fill="auto"/>
          </w:tcPr>
          <w:p w:rsidR="00B25698" w:rsidRPr="004D4BFA" w:rsidRDefault="00B25698" w:rsidP="000A2EE3">
            <w:pPr>
              <w:pStyle w:val="SingleTxtG"/>
              <w:spacing w:before="40" w:line="220" w:lineRule="exact"/>
              <w:ind w:left="57" w:right="57"/>
              <w:jc w:val="left"/>
              <w:rPr>
                <w:sz w:val="18"/>
                <w:szCs w:val="18"/>
              </w:rPr>
            </w:pPr>
          </w:p>
        </w:tc>
        <w:tc>
          <w:tcPr>
            <w:tcW w:w="1176" w:type="dxa"/>
            <w:shd w:val="clear" w:color="auto" w:fill="auto"/>
          </w:tcPr>
          <w:p w:rsidR="00B25698" w:rsidRPr="004D4BFA" w:rsidRDefault="00B25698" w:rsidP="000A2EE3">
            <w:pPr>
              <w:pStyle w:val="SingleTxtG"/>
              <w:spacing w:before="40" w:line="220" w:lineRule="exact"/>
              <w:ind w:left="57" w:right="57"/>
              <w:jc w:val="left"/>
              <w:rPr>
                <w:sz w:val="18"/>
                <w:szCs w:val="18"/>
              </w:rPr>
            </w:pPr>
          </w:p>
        </w:tc>
        <w:tc>
          <w:tcPr>
            <w:tcW w:w="994" w:type="dxa"/>
            <w:shd w:val="clear" w:color="auto" w:fill="auto"/>
          </w:tcPr>
          <w:p w:rsidR="00B25698" w:rsidRPr="004D4BFA" w:rsidRDefault="00B25698" w:rsidP="000A2EE3">
            <w:pPr>
              <w:pStyle w:val="SingleTxtG"/>
              <w:spacing w:before="40" w:line="220" w:lineRule="exact"/>
              <w:ind w:left="57" w:right="57"/>
              <w:jc w:val="left"/>
              <w:rPr>
                <w:sz w:val="18"/>
                <w:szCs w:val="18"/>
              </w:rPr>
            </w:pPr>
          </w:p>
        </w:tc>
        <w:tc>
          <w:tcPr>
            <w:tcW w:w="1008" w:type="dxa"/>
            <w:shd w:val="clear" w:color="auto" w:fill="auto"/>
          </w:tcPr>
          <w:p w:rsidR="00B25698" w:rsidRPr="004D4BFA" w:rsidRDefault="00B25698" w:rsidP="000A2EE3">
            <w:pPr>
              <w:pStyle w:val="SingleTxtG"/>
              <w:spacing w:before="40" w:line="220" w:lineRule="exact"/>
              <w:ind w:left="57" w:right="57"/>
              <w:jc w:val="left"/>
              <w:rPr>
                <w:sz w:val="18"/>
                <w:szCs w:val="18"/>
              </w:rPr>
            </w:pPr>
          </w:p>
        </w:tc>
        <w:tc>
          <w:tcPr>
            <w:tcW w:w="1008" w:type="dxa"/>
            <w:shd w:val="clear" w:color="auto" w:fill="auto"/>
          </w:tcPr>
          <w:p w:rsidR="00B25698" w:rsidRPr="004D4BFA" w:rsidRDefault="00B25698" w:rsidP="000A2EE3">
            <w:pPr>
              <w:pStyle w:val="SingleTxtG"/>
              <w:spacing w:before="40" w:line="220" w:lineRule="exact"/>
              <w:ind w:left="57" w:right="57"/>
              <w:jc w:val="left"/>
              <w:rPr>
                <w:sz w:val="18"/>
                <w:szCs w:val="18"/>
              </w:rPr>
            </w:pPr>
          </w:p>
        </w:tc>
        <w:tc>
          <w:tcPr>
            <w:tcW w:w="993" w:type="dxa"/>
            <w:shd w:val="clear" w:color="auto" w:fill="auto"/>
          </w:tcPr>
          <w:p w:rsidR="00B25698" w:rsidRPr="004D4BFA" w:rsidRDefault="00B25698" w:rsidP="000A2EE3">
            <w:pPr>
              <w:pStyle w:val="SingleTxtG"/>
              <w:spacing w:before="40" w:line="220" w:lineRule="exact"/>
              <w:ind w:left="57" w:right="57"/>
              <w:jc w:val="left"/>
              <w:rPr>
                <w:sz w:val="18"/>
                <w:szCs w:val="18"/>
              </w:rPr>
            </w:pPr>
          </w:p>
        </w:tc>
        <w:tc>
          <w:tcPr>
            <w:tcW w:w="2268" w:type="dxa"/>
            <w:shd w:val="clear" w:color="auto" w:fill="auto"/>
          </w:tcPr>
          <w:p w:rsidR="00B25698" w:rsidRPr="004D4BFA" w:rsidRDefault="00B25698" w:rsidP="000A2EE3">
            <w:pPr>
              <w:pStyle w:val="SingleTxtG"/>
              <w:spacing w:before="40" w:line="220" w:lineRule="exact"/>
              <w:ind w:left="57" w:right="57"/>
              <w:jc w:val="left"/>
              <w:rPr>
                <w:sz w:val="18"/>
                <w:szCs w:val="18"/>
              </w:rPr>
            </w:pPr>
          </w:p>
        </w:tc>
      </w:tr>
      <w:tr w:rsidR="00B25698" w:rsidRPr="004D4BFA" w:rsidTr="000A2EE3">
        <w:trPr>
          <w:trHeight w:val="20"/>
        </w:trPr>
        <w:tc>
          <w:tcPr>
            <w:tcW w:w="1264" w:type="dxa"/>
            <w:shd w:val="clear" w:color="auto" w:fill="auto"/>
          </w:tcPr>
          <w:p w:rsidR="00B25698" w:rsidRPr="004D4BFA" w:rsidRDefault="00B25698" w:rsidP="000A2EE3">
            <w:pPr>
              <w:pStyle w:val="SingleTxtG"/>
              <w:spacing w:before="40" w:line="220" w:lineRule="exact"/>
              <w:ind w:left="57" w:right="57"/>
              <w:jc w:val="left"/>
              <w:rPr>
                <w:sz w:val="18"/>
                <w:szCs w:val="18"/>
              </w:rPr>
            </w:pPr>
          </w:p>
        </w:tc>
        <w:tc>
          <w:tcPr>
            <w:tcW w:w="1298" w:type="dxa"/>
            <w:shd w:val="clear" w:color="auto" w:fill="auto"/>
          </w:tcPr>
          <w:p w:rsidR="00B25698" w:rsidRPr="004D4BFA" w:rsidRDefault="00B25698" w:rsidP="000A2EE3">
            <w:pPr>
              <w:pStyle w:val="SingleTxtG"/>
              <w:spacing w:before="40" w:line="220" w:lineRule="exact"/>
              <w:ind w:left="57" w:right="57"/>
              <w:jc w:val="left"/>
              <w:rPr>
                <w:sz w:val="18"/>
                <w:szCs w:val="18"/>
              </w:rPr>
            </w:pPr>
          </w:p>
        </w:tc>
        <w:tc>
          <w:tcPr>
            <w:tcW w:w="1176" w:type="dxa"/>
            <w:tcBorders>
              <w:bottom w:val="nil"/>
            </w:tcBorders>
            <w:shd w:val="clear" w:color="auto" w:fill="auto"/>
          </w:tcPr>
          <w:p w:rsidR="00B25698" w:rsidRPr="004D4BFA" w:rsidRDefault="00B25698" w:rsidP="000A2EE3">
            <w:pPr>
              <w:pStyle w:val="SingleTxtG"/>
              <w:spacing w:before="40" w:line="220" w:lineRule="exact"/>
              <w:ind w:left="57" w:right="57"/>
              <w:jc w:val="left"/>
              <w:rPr>
                <w:sz w:val="18"/>
                <w:szCs w:val="18"/>
              </w:rPr>
            </w:pPr>
          </w:p>
        </w:tc>
        <w:tc>
          <w:tcPr>
            <w:tcW w:w="1218" w:type="dxa"/>
            <w:tcBorders>
              <w:bottom w:val="nil"/>
            </w:tcBorders>
            <w:shd w:val="clear" w:color="auto" w:fill="auto"/>
          </w:tcPr>
          <w:p w:rsidR="00B25698" w:rsidRPr="004D4BFA" w:rsidRDefault="00B25698" w:rsidP="000A2EE3">
            <w:pPr>
              <w:pStyle w:val="SingleTxtG"/>
              <w:spacing w:before="40" w:line="220" w:lineRule="exact"/>
              <w:ind w:left="57" w:right="57"/>
              <w:jc w:val="left"/>
              <w:rPr>
                <w:sz w:val="18"/>
                <w:szCs w:val="18"/>
              </w:rPr>
            </w:pPr>
          </w:p>
        </w:tc>
        <w:tc>
          <w:tcPr>
            <w:tcW w:w="1245" w:type="dxa"/>
            <w:tcBorders>
              <w:bottom w:val="nil"/>
            </w:tcBorders>
            <w:shd w:val="clear" w:color="auto" w:fill="auto"/>
          </w:tcPr>
          <w:p w:rsidR="00B25698" w:rsidRPr="004D4BFA" w:rsidRDefault="00B25698" w:rsidP="000A2EE3">
            <w:pPr>
              <w:pStyle w:val="SingleTxtG"/>
              <w:spacing w:before="40" w:line="220" w:lineRule="exact"/>
              <w:ind w:left="57" w:right="57"/>
              <w:jc w:val="left"/>
              <w:rPr>
                <w:sz w:val="18"/>
                <w:szCs w:val="18"/>
              </w:rPr>
            </w:pPr>
          </w:p>
        </w:tc>
        <w:tc>
          <w:tcPr>
            <w:tcW w:w="1176" w:type="dxa"/>
            <w:tcBorders>
              <w:bottom w:val="nil"/>
            </w:tcBorders>
            <w:shd w:val="clear" w:color="auto" w:fill="auto"/>
          </w:tcPr>
          <w:p w:rsidR="00B25698" w:rsidRPr="004D4BFA" w:rsidRDefault="00B25698" w:rsidP="000A2EE3">
            <w:pPr>
              <w:pStyle w:val="SingleTxtG"/>
              <w:spacing w:before="40" w:line="220" w:lineRule="exact"/>
              <w:ind w:left="57" w:right="57"/>
              <w:jc w:val="left"/>
              <w:rPr>
                <w:sz w:val="18"/>
                <w:szCs w:val="18"/>
              </w:rPr>
            </w:pPr>
          </w:p>
        </w:tc>
        <w:tc>
          <w:tcPr>
            <w:tcW w:w="994" w:type="dxa"/>
            <w:tcBorders>
              <w:bottom w:val="nil"/>
            </w:tcBorders>
            <w:shd w:val="clear" w:color="auto" w:fill="auto"/>
          </w:tcPr>
          <w:p w:rsidR="00B25698" w:rsidRPr="004D4BFA" w:rsidRDefault="00B25698" w:rsidP="000A2EE3">
            <w:pPr>
              <w:pStyle w:val="SingleTxtG"/>
              <w:spacing w:before="40" w:line="220" w:lineRule="exact"/>
              <w:ind w:left="57" w:right="57"/>
              <w:jc w:val="left"/>
              <w:rPr>
                <w:sz w:val="18"/>
                <w:szCs w:val="18"/>
              </w:rPr>
            </w:pPr>
          </w:p>
        </w:tc>
        <w:tc>
          <w:tcPr>
            <w:tcW w:w="1008" w:type="dxa"/>
            <w:tcBorders>
              <w:bottom w:val="nil"/>
            </w:tcBorders>
            <w:shd w:val="clear" w:color="auto" w:fill="auto"/>
          </w:tcPr>
          <w:p w:rsidR="00B25698" w:rsidRPr="004D4BFA" w:rsidRDefault="00B25698" w:rsidP="000A2EE3">
            <w:pPr>
              <w:pStyle w:val="SingleTxtG"/>
              <w:spacing w:before="40" w:line="220" w:lineRule="exact"/>
              <w:ind w:left="57" w:right="57"/>
              <w:jc w:val="left"/>
              <w:rPr>
                <w:sz w:val="18"/>
                <w:szCs w:val="18"/>
              </w:rPr>
            </w:pPr>
          </w:p>
        </w:tc>
        <w:tc>
          <w:tcPr>
            <w:tcW w:w="1008" w:type="dxa"/>
            <w:tcBorders>
              <w:bottom w:val="nil"/>
            </w:tcBorders>
            <w:shd w:val="clear" w:color="auto" w:fill="auto"/>
          </w:tcPr>
          <w:p w:rsidR="00B25698" w:rsidRPr="004D4BFA" w:rsidRDefault="00B25698" w:rsidP="000A2EE3">
            <w:pPr>
              <w:pStyle w:val="SingleTxtG"/>
              <w:spacing w:before="40" w:line="220" w:lineRule="exact"/>
              <w:ind w:left="57" w:right="57"/>
              <w:jc w:val="left"/>
              <w:rPr>
                <w:sz w:val="18"/>
                <w:szCs w:val="18"/>
              </w:rPr>
            </w:pPr>
          </w:p>
        </w:tc>
        <w:tc>
          <w:tcPr>
            <w:tcW w:w="993" w:type="dxa"/>
            <w:tcBorders>
              <w:bottom w:val="nil"/>
            </w:tcBorders>
            <w:shd w:val="clear" w:color="auto" w:fill="auto"/>
          </w:tcPr>
          <w:p w:rsidR="00B25698" w:rsidRPr="004D4BFA" w:rsidRDefault="00B25698" w:rsidP="000A2EE3">
            <w:pPr>
              <w:pStyle w:val="SingleTxtG"/>
              <w:spacing w:before="40" w:line="220" w:lineRule="exact"/>
              <w:ind w:left="57" w:right="57"/>
              <w:jc w:val="left"/>
              <w:rPr>
                <w:sz w:val="18"/>
                <w:szCs w:val="18"/>
              </w:rPr>
            </w:pPr>
          </w:p>
        </w:tc>
        <w:tc>
          <w:tcPr>
            <w:tcW w:w="2268" w:type="dxa"/>
            <w:shd w:val="clear" w:color="auto" w:fill="auto"/>
          </w:tcPr>
          <w:p w:rsidR="00B25698" w:rsidRPr="004D4BFA" w:rsidRDefault="00B25698" w:rsidP="000A2EE3">
            <w:pPr>
              <w:pStyle w:val="SingleTxtG"/>
              <w:spacing w:before="40" w:line="220" w:lineRule="exact"/>
              <w:ind w:left="57" w:right="57"/>
              <w:jc w:val="left"/>
              <w:rPr>
                <w:sz w:val="18"/>
                <w:szCs w:val="18"/>
              </w:rPr>
            </w:pPr>
          </w:p>
        </w:tc>
      </w:tr>
      <w:tr w:rsidR="00B25698" w:rsidRPr="004D4BFA" w:rsidTr="000A2EE3">
        <w:trPr>
          <w:trHeight w:val="20"/>
        </w:trPr>
        <w:tc>
          <w:tcPr>
            <w:tcW w:w="2562" w:type="dxa"/>
            <w:gridSpan w:val="2"/>
            <w:tcBorders>
              <w:bottom w:val="single" w:sz="4" w:space="0" w:color="auto"/>
            </w:tcBorders>
            <w:shd w:val="clear" w:color="auto" w:fill="auto"/>
          </w:tcPr>
          <w:p w:rsidR="00B25698" w:rsidRPr="004D4BFA" w:rsidRDefault="00B25698" w:rsidP="000A2EE3">
            <w:pPr>
              <w:pStyle w:val="SingleTxtG"/>
              <w:spacing w:before="40" w:line="220" w:lineRule="exact"/>
              <w:ind w:left="57" w:right="57"/>
              <w:jc w:val="left"/>
              <w:rPr>
                <w:b/>
                <w:sz w:val="18"/>
                <w:szCs w:val="18"/>
              </w:rPr>
            </w:pPr>
            <w:r>
              <w:rPr>
                <w:b/>
                <w:bCs/>
                <w:sz w:val="18"/>
                <w:szCs w:val="18"/>
              </w:rPr>
              <w:t>(С)</w:t>
            </w:r>
            <w:r>
              <w:rPr>
                <w:b/>
                <w:bCs/>
                <w:sz w:val="18"/>
                <w:szCs w:val="18"/>
              </w:rPr>
              <w:br/>
            </w:r>
            <w:r w:rsidRPr="004D4BFA">
              <w:rPr>
                <w:b/>
                <w:bCs/>
                <w:sz w:val="18"/>
                <w:szCs w:val="18"/>
              </w:rPr>
              <w:t>Итого: площадь поверхности трансграничных водоносных горизонтов, охватываемая действующими механизмами сотрудничества (км</w:t>
            </w:r>
            <w:r w:rsidRPr="004D4BFA">
              <w:rPr>
                <w:b/>
                <w:bCs/>
                <w:sz w:val="18"/>
                <w:szCs w:val="18"/>
                <w:vertAlign w:val="superscript"/>
              </w:rPr>
              <w:t>2</w:t>
            </w:r>
            <w:r w:rsidRPr="004D4BFA">
              <w:rPr>
                <w:b/>
                <w:bCs/>
                <w:sz w:val="18"/>
                <w:szCs w:val="18"/>
              </w:rPr>
              <w:t>)</w:t>
            </w:r>
            <w:r w:rsidRPr="004D4BFA">
              <w:rPr>
                <w:sz w:val="18"/>
                <w:szCs w:val="18"/>
              </w:rPr>
              <w:t xml:space="preserve"> </w:t>
            </w:r>
          </w:p>
        </w:tc>
        <w:tc>
          <w:tcPr>
            <w:tcW w:w="1176" w:type="dxa"/>
            <w:tcBorders>
              <w:top w:val="nil"/>
              <w:bottom w:val="single" w:sz="4" w:space="0" w:color="auto"/>
            </w:tcBorders>
            <w:shd w:val="clear" w:color="auto" w:fill="808080" w:themeFill="background1" w:themeFillShade="80"/>
          </w:tcPr>
          <w:p w:rsidR="00B25698" w:rsidRPr="004D4BFA" w:rsidRDefault="00B25698" w:rsidP="000A2EE3">
            <w:pPr>
              <w:pStyle w:val="SingleTxtG"/>
              <w:spacing w:before="40" w:line="220" w:lineRule="exact"/>
              <w:ind w:left="57" w:right="57"/>
              <w:jc w:val="left"/>
              <w:rPr>
                <w:sz w:val="18"/>
                <w:szCs w:val="18"/>
                <w:shd w:val="pct15" w:color="auto" w:fill="FFFFFF"/>
              </w:rPr>
            </w:pPr>
          </w:p>
        </w:tc>
        <w:tc>
          <w:tcPr>
            <w:tcW w:w="1218" w:type="dxa"/>
            <w:tcBorders>
              <w:top w:val="nil"/>
              <w:bottom w:val="single" w:sz="4" w:space="0" w:color="auto"/>
            </w:tcBorders>
            <w:shd w:val="clear" w:color="auto" w:fill="808080" w:themeFill="background1" w:themeFillShade="80"/>
          </w:tcPr>
          <w:p w:rsidR="00B25698" w:rsidRPr="004D4BFA" w:rsidRDefault="00B25698" w:rsidP="000A2EE3">
            <w:pPr>
              <w:pStyle w:val="SingleTxtG"/>
              <w:spacing w:before="40" w:line="220" w:lineRule="exact"/>
              <w:ind w:left="57" w:right="57"/>
              <w:jc w:val="left"/>
              <w:rPr>
                <w:sz w:val="18"/>
                <w:szCs w:val="18"/>
                <w:shd w:val="pct15" w:color="auto" w:fill="FFFFFF"/>
              </w:rPr>
            </w:pPr>
          </w:p>
        </w:tc>
        <w:tc>
          <w:tcPr>
            <w:tcW w:w="1245" w:type="dxa"/>
            <w:tcBorders>
              <w:top w:val="nil"/>
              <w:bottom w:val="single" w:sz="4" w:space="0" w:color="auto"/>
            </w:tcBorders>
            <w:shd w:val="clear" w:color="auto" w:fill="808080" w:themeFill="background1" w:themeFillShade="80"/>
          </w:tcPr>
          <w:p w:rsidR="00B25698" w:rsidRPr="004D4BFA" w:rsidRDefault="00B25698" w:rsidP="000A2EE3">
            <w:pPr>
              <w:pStyle w:val="SingleTxtG"/>
              <w:spacing w:before="40" w:line="220" w:lineRule="exact"/>
              <w:ind w:left="57" w:right="57"/>
              <w:jc w:val="left"/>
              <w:rPr>
                <w:sz w:val="18"/>
                <w:szCs w:val="18"/>
                <w:shd w:val="pct15" w:color="auto" w:fill="FFFFFF"/>
              </w:rPr>
            </w:pPr>
          </w:p>
        </w:tc>
        <w:tc>
          <w:tcPr>
            <w:tcW w:w="1176" w:type="dxa"/>
            <w:tcBorders>
              <w:top w:val="nil"/>
              <w:bottom w:val="single" w:sz="4" w:space="0" w:color="auto"/>
            </w:tcBorders>
            <w:shd w:val="clear" w:color="auto" w:fill="808080" w:themeFill="background1" w:themeFillShade="80"/>
          </w:tcPr>
          <w:p w:rsidR="00B25698" w:rsidRPr="004D4BFA" w:rsidRDefault="00B25698" w:rsidP="000A2EE3">
            <w:pPr>
              <w:pStyle w:val="SingleTxtG"/>
              <w:spacing w:before="40" w:line="220" w:lineRule="exact"/>
              <w:ind w:left="57" w:right="57"/>
              <w:jc w:val="left"/>
              <w:rPr>
                <w:sz w:val="18"/>
                <w:szCs w:val="18"/>
                <w:shd w:val="pct15" w:color="auto" w:fill="FFFFFF"/>
              </w:rPr>
            </w:pPr>
          </w:p>
        </w:tc>
        <w:tc>
          <w:tcPr>
            <w:tcW w:w="994" w:type="dxa"/>
            <w:tcBorders>
              <w:top w:val="nil"/>
              <w:bottom w:val="single" w:sz="4" w:space="0" w:color="auto"/>
            </w:tcBorders>
            <w:shd w:val="clear" w:color="auto" w:fill="808080" w:themeFill="background1" w:themeFillShade="80"/>
          </w:tcPr>
          <w:p w:rsidR="00B25698" w:rsidRPr="004D4BFA" w:rsidRDefault="00B25698" w:rsidP="000A2EE3">
            <w:pPr>
              <w:pStyle w:val="SingleTxtG"/>
              <w:spacing w:before="40" w:line="220" w:lineRule="exact"/>
              <w:ind w:left="57" w:right="57"/>
              <w:jc w:val="left"/>
              <w:rPr>
                <w:sz w:val="18"/>
                <w:szCs w:val="18"/>
                <w:shd w:val="pct15" w:color="auto" w:fill="FFFFFF"/>
              </w:rPr>
            </w:pPr>
          </w:p>
        </w:tc>
        <w:tc>
          <w:tcPr>
            <w:tcW w:w="1008" w:type="dxa"/>
            <w:tcBorders>
              <w:top w:val="nil"/>
              <w:bottom w:val="single" w:sz="4" w:space="0" w:color="auto"/>
            </w:tcBorders>
            <w:shd w:val="clear" w:color="auto" w:fill="808080" w:themeFill="background1" w:themeFillShade="80"/>
          </w:tcPr>
          <w:p w:rsidR="00B25698" w:rsidRPr="004D4BFA" w:rsidRDefault="00B25698" w:rsidP="000A2EE3">
            <w:pPr>
              <w:pStyle w:val="SingleTxtG"/>
              <w:spacing w:before="40" w:line="220" w:lineRule="exact"/>
              <w:ind w:left="57" w:right="57"/>
              <w:jc w:val="left"/>
              <w:rPr>
                <w:sz w:val="18"/>
                <w:szCs w:val="18"/>
                <w:shd w:val="pct15" w:color="auto" w:fill="FFFFFF"/>
              </w:rPr>
            </w:pPr>
          </w:p>
        </w:tc>
        <w:tc>
          <w:tcPr>
            <w:tcW w:w="1008" w:type="dxa"/>
            <w:tcBorders>
              <w:top w:val="nil"/>
              <w:bottom w:val="single" w:sz="4" w:space="0" w:color="auto"/>
            </w:tcBorders>
            <w:shd w:val="clear" w:color="auto" w:fill="808080" w:themeFill="background1" w:themeFillShade="80"/>
          </w:tcPr>
          <w:p w:rsidR="00B25698" w:rsidRPr="004D4BFA" w:rsidRDefault="00B25698" w:rsidP="000A2EE3">
            <w:pPr>
              <w:pStyle w:val="SingleTxtG"/>
              <w:spacing w:before="40" w:line="220" w:lineRule="exact"/>
              <w:ind w:left="57" w:right="57"/>
              <w:jc w:val="left"/>
              <w:rPr>
                <w:sz w:val="18"/>
                <w:szCs w:val="18"/>
                <w:shd w:val="pct15" w:color="auto" w:fill="FFFFFF"/>
              </w:rPr>
            </w:pPr>
          </w:p>
        </w:tc>
        <w:tc>
          <w:tcPr>
            <w:tcW w:w="993" w:type="dxa"/>
            <w:tcBorders>
              <w:top w:val="nil"/>
              <w:bottom w:val="single" w:sz="4" w:space="0" w:color="auto"/>
            </w:tcBorders>
            <w:shd w:val="clear" w:color="auto" w:fill="808080" w:themeFill="background1" w:themeFillShade="80"/>
          </w:tcPr>
          <w:p w:rsidR="00B25698" w:rsidRPr="004D4BFA" w:rsidRDefault="00B25698" w:rsidP="000A2EE3">
            <w:pPr>
              <w:pStyle w:val="SingleTxtG"/>
              <w:spacing w:before="40" w:line="220" w:lineRule="exact"/>
              <w:ind w:left="57" w:right="57"/>
              <w:jc w:val="left"/>
              <w:rPr>
                <w:sz w:val="18"/>
                <w:szCs w:val="18"/>
                <w:shd w:val="pct15" w:color="auto" w:fill="FFFFFF"/>
              </w:rPr>
            </w:pPr>
          </w:p>
        </w:tc>
        <w:tc>
          <w:tcPr>
            <w:tcW w:w="2268" w:type="dxa"/>
            <w:tcBorders>
              <w:bottom w:val="single" w:sz="4" w:space="0" w:color="auto"/>
            </w:tcBorders>
            <w:shd w:val="clear" w:color="auto" w:fill="auto"/>
          </w:tcPr>
          <w:p w:rsidR="00B25698" w:rsidRPr="004D4BFA" w:rsidRDefault="00B25698" w:rsidP="000A2EE3">
            <w:pPr>
              <w:pStyle w:val="SingleTxtG"/>
              <w:spacing w:before="40" w:line="220" w:lineRule="exact"/>
              <w:ind w:left="57" w:right="57"/>
              <w:jc w:val="left"/>
              <w:rPr>
                <w:sz w:val="18"/>
                <w:szCs w:val="18"/>
              </w:rPr>
            </w:pPr>
          </w:p>
        </w:tc>
      </w:tr>
      <w:tr w:rsidR="00B25698" w:rsidRPr="004D4BFA" w:rsidTr="000A2EE3">
        <w:trPr>
          <w:trHeight w:val="20"/>
        </w:trPr>
        <w:tc>
          <w:tcPr>
            <w:tcW w:w="2562" w:type="dxa"/>
            <w:gridSpan w:val="2"/>
            <w:tcBorders>
              <w:top w:val="single" w:sz="4" w:space="0" w:color="auto"/>
            </w:tcBorders>
            <w:shd w:val="clear" w:color="auto" w:fill="auto"/>
          </w:tcPr>
          <w:p w:rsidR="00B25698" w:rsidRPr="004D4BFA" w:rsidRDefault="00B25698" w:rsidP="000A2EE3">
            <w:pPr>
              <w:pStyle w:val="SingleTxtG"/>
              <w:spacing w:before="40" w:line="220" w:lineRule="exact"/>
              <w:ind w:left="57" w:right="57"/>
              <w:jc w:val="left"/>
              <w:rPr>
                <w:b/>
                <w:sz w:val="18"/>
                <w:szCs w:val="18"/>
              </w:rPr>
            </w:pPr>
            <w:r>
              <w:rPr>
                <w:b/>
                <w:bCs/>
                <w:sz w:val="18"/>
                <w:szCs w:val="18"/>
              </w:rPr>
              <w:t>(D)</w:t>
            </w:r>
            <w:r>
              <w:rPr>
                <w:b/>
                <w:bCs/>
                <w:sz w:val="18"/>
                <w:szCs w:val="18"/>
              </w:rPr>
              <w:br/>
            </w:r>
            <w:r w:rsidRPr="004D4BFA">
              <w:rPr>
                <w:b/>
                <w:bCs/>
                <w:sz w:val="18"/>
                <w:szCs w:val="18"/>
              </w:rPr>
              <w:t>Общая площадь поверхности трансграничных водоносных горизонтов (км</w:t>
            </w:r>
            <w:r w:rsidRPr="004D4BFA">
              <w:rPr>
                <w:b/>
                <w:bCs/>
                <w:sz w:val="18"/>
                <w:szCs w:val="18"/>
                <w:vertAlign w:val="superscript"/>
              </w:rPr>
              <w:t>2</w:t>
            </w:r>
            <w:r w:rsidRPr="004D4BFA">
              <w:rPr>
                <w:b/>
                <w:bCs/>
                <w:sz w:val="18"/>
                <w:szCs w:val="18"/>
              </w:rPr>
              <w:t>)</w:t>
            </w:r>
          </w:p>
        </w:tc>
        <w:tc>
          <w:tcPr>
            <w:tcW w:w="1176" w:type="dxa"/>
            <w:tcBorders>
              <w:top w:val="single" w:sz="4" w:space="0" w:color="auto"/>
            </w:tcBorders>
            <w:shd w:val="clear" w:color="auto" w:fill="auto"/>
          </w:tcPr>
          <w:p w:rsidR="00B25698" w:rsidRPr="004D4BFA" w:rsidRDefault="00B25698" w:rsidP="000A2EE3">
            <w:pPr>
              <w:pStyle w:val="SingleTxtG"/>
              <w:spacing w:before="40" w:line="220" w:lineRule="exact"/>
              <w:ind w:left="57" w:right="57"/>
              <w:jc w:val="left"/>
              <w:rPr>
                <w:sz w:val="18"/>
                <w:szCs w:val="18"/>
              </w:rPr>
            </w:pPr>
          </w:p>
        </w:tc>
        <w:tc>
          <w:tcPr>
            <w:tcW w:w="1218" w:type="dxa"/>
            <w:tcBorders>
              <w:top w:val="single" w:sz="4" w:space="0" w:color="auto"/>
              <w:bottom w:val="single" w:sz="12" w:space="0" w:color="auto"/>
            </w:tcBorders>
            <w:shd w:val="clear" w:color="auto" w:fill="808080" w:themeFill="background1" w:themeFillShade="80"/>
          </w:tcPr>
          <w:p w:rsidR="00B25698" w:rsidRPr="004D4BFA" w:rsidRDefault="00B25698" w:rsidP="000A2EE3">
            <w:pPr>
              <w:pStyle w:val="SingleTxtG"/>
              <w:spacing w:before="40" w:line="220" w:lineRule="exact"/>
              <w:ind w:left="57" w:right="57"/>
              <w:jc w:val="left"/>
              <w:rPr>
                <w:sz w:val="18"/>
                <w:szCs w:val="18"/>
              </w:rPr>
            </w:pPr>
          </w:p>
        </w:tc>
        <w:tc>
          <w:tcPr>
            <w:tcW w:w="1245" w:type="dxa"/>
            <w:tcBorders>
              <w:top w:val="single" w:sz="4" w:space="0" w:color="auto"/>
              <w:bottom w:val="single" w:sz="12" w:space="0" w:color="auto"/>
            </w:tcBorders>
            <w:shd w:val="clear" w:color="auto" w:fill="808080" w:themeFill="background1" w:themeFillShade="80"/>
          </w:tcPr>
          <w:p w:rsidR="00B25698" w:rsidRPr="004D4BFA" w:rsidRDefault="00B25698" w:rsidP="000A2EE3">
            <w:pPr>
              <w:pStyle w:val="SingleTxtG"/>
              <w:spacing w:before="40" w:line="220" w:lineRule="exact"/>
              <w:ind w:left="57" w:right="57"/>
              <w:jc w:val="left"/>
              <w:rPr>
                <w:sz w:val="18"/>
                <w:szCs w:val="18"/>
              </w:rPr>
            </w:pPr>
          </w:p>
        </w:tc>
        <w:tc>
          <w:tcPr>
            <w:tcW w:w="1176" w:type="dxa"/>
            <w:tcBorders>
              <w:top w:val="single" w:sz="4" w:space="0" w:color="auto"/>
              <w:bottom w:val="single" w:sz="12" w:space="0" w:color="auto"/>
            </w:tcBorders>
            <w:shd w:val="clear" w:color="auto" w:fill="808080" w:themeFill="background1" w:themeFillShade="80"/>
          </w:tcPr>
          <w:p w:rsidR="00B25698" w:rsidRPr="004D4BFA" w:rsidRDefault="00B25698" w:rsidP="000A2EE3">
            <w:pPr>
              <w:pStyle w:val="SingleTxtG"/>
              <w:spacing w:before="40" w:line="220" w:lineRule="exact"/>
              <w:ind w:left="57" w:right="57"/>
              <w:jc w:val="left"/>
              <w:rPr>
                <w:sz w:val="18"/>
                <w:szCs w:val="18"/>
              </w:rPr>
            </w:pPr>
          </w:p>
        </w:tc>
        <w:tc>
          <w:tcPr>
            <w:tcW w:w="994" w:type="dxa"/>
            <w:tcBorders>
              <w:top w:val="single" w:sz="4" w:space="0" w:color="auto"/>
              <w:bottom w:val="single" w:sz="12" w:space="0" w:color="auto"/>
            </w:tcBorders>
            <w:shd w:val="clear" w:color="auto" w:fill="808080" w:themeFill="background1" w:themeFillShade="80"/>
          </w:tcPr>
          <w:p w:rsidR="00B25698" w:rsidRPr="004D4BFA" w:rsidRDefault="00B25698" w:rsidP="000A2EE3">
            <w:pPr>
              <w:pStyle w:val="SingleTxtG"/>
              <w:spacing w:before="40" w:line="220" w:lineRule="exact"/>
              <w:ind w:left="57" w:right="57"/>
              <w:jc w:val="left"/>
              <w:rPr>
                <w:sz w:val="18"/>
                <w:szCs w:val="18"/>
              </w:rPr>
            </w:pPr>
          </w:p>
        </w:tc>
        <w:tc>
          <w:tcPr>
            <w:tcW w:w="1008" w:type="dxa"/>
            <w:tcBorders>
              <w:top w:val="single" w:sz="4" w:space="0" w:color="auto"/>
              <w:bottom w:val="single" w:sz="12" w:space="0" w:color="auto"/>
            </w:tcBorders>
            <w:shd w:val="clear" w:color="auto" w:fill="808080" w:themeFill="background1" w:themeFillShade="80"/>
          </w:tcPr>
          <w:p w:rsidR="00B25698" w:rsidRPr="004D4BFA" w:rsidRDefault="00B25698" w:rsidP="000A2EE3">
            <w:pPr>
              <w:pStyle w:val="SingleTxtG"/>
              <w:spacing w:before="40" w:line="220" w:lineRule="exact"/>
              <w:ind w:left="57" w:right="57"/>
              <w:jc w:val="left"/>
              <w:rPr>
                <w:sz w:val="18"/>
                <w:szCs w:val="18"/>
              </w:rPr>
            </w:pPr>
          </w:p>
        </w:tc>
        <w:tc>
          <w:tcPr>
            <w:tcW w:w="1008" w:type="dxa"/>
            <w:tcBorders>
              <w:top w:val="single" w:sz="4" w:space="0" w:color="auto"/>
              <w:bottom w:val="single" w:sz="12" w:space="0" w:color="auto"/>
            </w:tcBorders>
            <w:shd w:val="clear" w:color="auto" w:fill="808080" w:themeFill="background1" w:themeFillShade="80"/>
          </w:tcPr>
          <w:p w:rsidR="00B25698" w:rsidRPr="004D4BFA" w:rsidRDefault="00B25698" w:rsidP="000A2EE3">
            <w:pPr>
              <w:pStyle w:val="SingleTxtG"/>
              <w:spacing w:before="40" w:line="220" w:lineRule="exact"/>
              <w:ind w:left="57" w:right="57"/>
              <w:jc w:val="left"/>
              <w:rPr>
                <w:sz w:val="18"/>
                <w:szCs w:val="18"/>
              </w:rPr>
            </w:pPr>
          </w:p>
        </w:tc>
        <w:tc>
          <w:tcPr>
            <w:tcW w:w="993" w:type="dxa"/>
            <w:tcBorders>
              <w:top w:val="single" w:sz="4" w:space="0" w:color="auto"/>
              <w:bottom w:val="single" w:sz="12" w:space="0" w:color="auto"/>
            </w:tcBorders>
            <w:shd w:val="clear" w:color="auto" w:fill="808080" w:themeFill="background1" w:themeFillShade="80"/>
          </w:tcPr>
          <w:p w:rsidR="00B25698" w:rsidRPr="004D4BFA" w:rsidRDefault="00B25698" w:rsidP="000A2EE3">
            <w:pPr>
              <w:pStyle w:val="SingleTxtG"/>
              <w:spacing w:before="40" w:line="220" w:lineRule="exact"/>
              <w:ind w:left="57" w:right="57"/>
              <w:jc w:val="left"/>
              <w:rPr>
                <w:sz w:val="18"/>
                <w:szCs w:val="18"/>
              </w:rPr>
            </w:pPr>
          </w:p>
        </w:tc>
        <w:tc>
          <w:tcPr>
            <w:tcW w:w="2268" w:type="dxa"/>
            <w:tcBorders>
              <w:top w:val="single" w:sz="4" w:space="0" w:color="auto"/>
              <w:bottom w:val="single" w:sz="12" w:space="0" w:color="auto"/>
            </w:tcBorders>
            <w:shd w:val="clear" w:color="auto" w:fill="808080" w:themeFill="background1" w:themeFillShade="80"/>
          </w:tcPr>
          <w:p w:rsidR="00B25698" w:rsidRPr="004D4BFA" w:rsidRDefault="00B25698" w:rsidP="000A2EE3">
            <w:pPr>
              <w:pStyle w:val="SingleTxtG"/>
              <w:spacing w:before="40" w:line="220" w:lineRule="exact"/>
              <w:ind w:left="57" w:right="57"/>
              <w:jc w:val="left"/>
              <w:rPr>
                <w:sz w:val="18"/>
                <w:szCs w:val="18"/>
              </w:rPr>
            </w:pPr>
          </w:p>
        </w:tc>
      </w:tr>
    </w:tbl>
    <w:p w:rsidR="00B25698" w:rsidRDefault="00B25698" w:rsidP="00396113">
      <w:pPr>
        <w:suppressAutoHyphens w:val="0"/>
        <w:spacing w:before="60" w:line="240" w:lineRule="auto"/>
        <w:ind w:left="284"/>
        <w:rPr>
          <w:sz w:val="18"/>
          <w:szCs w:val="18"/>
        </w:rPr>
      </w:pPr>
      <w:r w:rsidRPr="00C15636">
        <w:rPr>
          <w:i/>
          <w:sz w:val="18"/>
          <w:szCs w:val="18"/>
          <w:vertAlign w:val="superscript"/>
        </w:rPr>
        <w:t>а</w:t>
      </w:r>
      <w:r w:rsidRPr="00C15636">
        <w:rPr>
          <w:sz w:val="18"/>
          <w:szCs w:val="18"/>
        </w:rPr>
        <w:t>  </w:t>
      </w:r>
      <w:r>
        <w:rPr>
          <w:sz w:val="18"/>
          <w:szCs w:val="18"/>
        </w:rPr>
        <w:t>В</w:t>
      </w:r>
      <w:r w:rsidRPr="00C15636">
        <w:rPr>
          <w:sz w:val="18"/>
          <w:szCs w:val="18"/>
        </w:rPr>
        <w:t xml:space="preserve"> тексте соглашения или договоренности или на практике.</w:t>
      </w:r>
    </w:p>
    <w:p w:rsidR="00B25698" w:rsidRDefault="00B25698">
      <w:pPr>
        <w:suppressAutoHyphens w:val="0"/>
        <w:spacing w:line="240" w:lineRule="auto"/>
        <w:rPr>
          <w:sz w:val="18"/>
          <w:szCs w:val="18"/>
        </w:rPr>
      </w:pPr>
    </w:p>
    <w:p w:rsidR="00B25698" w:rsidRDefault="00B25698">
      <w:pPr>
        <w:suppressAutoHyphens w:val="0"/>
        <w:spacing w:line="240" w:lineRule="auto"/>
        <w:rPr>
          <w:lang w:eastAsia="ru-RU"/>
        </w:rPr>
      </w:pPr>
    </w:p>
    <w:p w:rsidR="00CC34BD" w:rsidRDefault="00CC34BD" w:rsidP="00B25698">
      <w:pPr>
        <w:suppressAutoHyphens w:val="0"/>
        <w:spacing w:line="240" w:lineRule="auto"/>
        <w:rPr>
          <w:lang w:eastAsia="ru-RU"/>
        </w:rPr>
        <w:sectPr w:rsidR="00CC34BD" w:rsidSect="00B25698">
          <w:headerReference w:type="even" r:id="rId18"/>
          <w:headerReference w:type="default" r:id="rId19"/>
          <w:footerReference w:type="even" r:id="rId20"/>
          <w:footerReference w:type="default" r:id="rId21"/>
          <w:endnotePr>
            <w:numFmt w:val="decimal"/>
          </w:endnotePr>
          <w:pgSz w:w="16838" w:h="11906" w:orient="landscape" w:code="9"/>
          <w:pgMar w:top="1134" w:right="1417" w:bottom="1134" w:left="1134" w:header="567" w:footer="567" w:gutter="0"/>
          <w:cols w:space="708"/>
          <w:docGrid w:linePitch="360"/>
        </w:sectPr>
      </w:pPr>
    </w:p>
    <w:p w:rsidR="00CC34BD" w:rsidRPr="004D4BFA" w:rsidRDefault="00CC34BD" w:rsidP="00CC34BD">
      <w:pPr>
        <w:pStyle w:val="H23GR"/>
      </w:pPr>
      <w:r w:rsidRPr="004D4BFA">
        <w:lastRenderedPageBreak/>
        <w:tab/>
      </w:r>
      <w:r w:rsidRPr="004D4BFA">
        <w:tab/>
        <w:t>Значение показателя для страны</w:t>
      </w:r>
    </w:p>
    <w:p w:rsidR="00CC34BD" w:rsidRPr="004D4BFA" w:rsidRDefault="00CC34BD" w:rsidP="00CC34BD">
      <w:pPr>
        <w:pStyle w:val="H23GR"/>
      </w:pPr>
      <w:r w:rsidRPr="004D4BFA">
        <w:tab/>
      </w:r>
      <w:r w:rsidRPr="004D4BFA">
        <w:tab/>
        <w:t>Поверхностные воды:</w:t>
      </w:r>
    </w:p>
    <w:p w:rsidR="00CC34BD" w:rsidRPr="004D4BFA" w:rsidRDefault="00CC34BD" w:rsidP="00CC34BD">
      <w:pPr>
        <w:spacing w:after="120"/>
        <w:ind w:left="1134" w:right="1134"/>
        <w:jc w:val="both"/>
        <w:rPr>
          <w:rFonts w:eastAsia="Times New Roman" w:cs="Times New Roman"/>
          <w:szCs w:val="20"/>
        </w:rPr>
      </w:pPr>
      <w:r>
        <w:rPr>
          <w:rFonts w:eastAsia="Times New Roman" w:cs="Times New Roman"/>
          <w:szCs w:val="20"/>
        </w:rPr>
        <w:tab/>
      </w:r>
      <w:r w:rsidRPr="004D4BFA">
        <w:rPr>
          <w:rFonts w:eastAsia="Times New Roman" w:cs="Times New Roman"/>
          <w:szCs w:val="20"/>
        </w:rPr>
        <w:t>Процентная доля площади трансграничных бассейнов рек и озер, охватываемая действующими механизмами сотрудничества:</w:t>
      </w:r>
    </w:p>
    <w:p w:rsidR="00CC34BD" w:rsidRPr="004D4BFA" w:rsidRDefault="00CC34BD" w:rsidP="00CC34BD">
      <w:pPr>
        <w:spacing w:after="120"/>
        <w:ind w:left="1134" w:right="1134"/>
        <w:jc w:val="both"/>
        <w:rPr>
          <w:rFonts w:eastAsia="Times New Roman" w:cs="Times New Roman"/>
          <w:szCs w:val="20"/>
        </w:rPr>
      </w:pPr>
      <w:r w:rsidRPr="004D4BFA">
        <w:rPr>
          <w:rFonts w:eastAsia="Times New Roman" w:cs="Times New Roman"/>
          <w:szCs w:val="20"/>
        </w:rPr>
        <w:t>A/B × 100 =</w:t>
      </w:r>
    </w:p>
    <w:p w:rsidR="00CC34BD" w:rsidRPr="004D4BFA" w:rsidRDefault="00CC34BD" w:rsidP="00CC34BD">
      <w:pPr>
        <w:pStyle w:val="H23GR"/>
      </w:pPr>
      <w:r w:rsidRPr="004D4BFA">
        <w:tab/>
      </w:r>
      <w:r w:rsidRPr="004D4BFA">
        <w:tab/>
        <w:t>Водоносные горизонты:</w:t>
      </w:r>
    </w:p>
    <w:p w:rsidR="00CC34BD" w:rsidRPr="004D4BFA" w:rsidRDefault="00CC34BD" w:rsidP="00CC34BD">
      <w:pPr>
        <w:spacing w:after="120"/>
        <w:ind w:left="1134" w:right="1134"/>
        <w:jc w:val="both"/>
        <w:rPr>
          <w:rFonts w:eastAsia="Times New Roman" w:cs="Times New Roman"/>
          <w:szCs w:val="20"/>
        </w:rPr>
      </w:pPr>
      <w:r>
        <w:rPr>
          <w:rFonts w:eastAsia="Times New Roman" w:cs="Times New Roman"/>
          <w:szCs w:val="20"/>
        </w:rPr>
        <w:tab/>
      </w:r>
      <w:r w:rsidRPr="004D4BFA">
        <w:rPr>
          <w:rFonts w:eastAsia="Times New Roman" w:cs="Times New Roman"/>
          <w:szCs w:val="20"/>
        </w:rPr>
        <w:t>Процентная доля площади поверхности трансграничных водоносных горизонтов, охватываемая действующими механизмами сотрудничества:</w:t>
      </w:r>
    </w:p>
    <w:p w:rsidR="00CC34BD" w:rsidRPr="004D4BFA" w:rsidRDefault="00CC34BD" w:rsidP="00CC34BD">
      <w:pPr>
        <w:spacing w:after="120"/>
        <w:ind w:left="1134" w:right="1134"/>
        <w:jc w:val="both"/>
        <w:rPr>
          <w:rFonts w:eastAsia="Times New Roman" w:cs="Times New Roman"/>
          <w:szCs w:val="20"/>
        </w:rPr>
      </w:pPr>
      <w:r w:rsidRPr="004D4BFA">
        <w:rPr>
          <w:rFonts w:eastAsia="Times New Roman" w:cs="Times New Roman"/>
          <w:szCs w:val="20"/>
        </w:rPr>
        <w:t>C/D ×100 =</w:t>
      </w:r>
    </w:p>
    <w:p w:rsidR="00CC34BD" w:rsidRPr="004D4BFA" w:rsidRDefault="00CC34BD" w:rsidP="00CC34BD">
      <w:pPr>
        <w:pStyle w:val="H23GR"/>
      </w:pPr>
      <w:r w:rsidRPr="004D4BFA">
        <w:tab/>
      </w:r>
      <w:r w:rsidRPr="004D4BFA">
        <w:tab/>
      </w:r>
      <w:r>
        <w:t>Показатель 6.5.</w:t>
      </w:r>
      <w:r w:rsidRPr="004D4BFA">
        <w:t xml:space="preserve">2 достижения </w:t>
      </w:r>
      <w:r>
        <w:t>Ц</w:t>
      </w:r>
      <w:r w:rsidRPr="004D4BFA">
        <w:t>елей в области устойчивого развития:</w:t>
      </w:r>
    </w:p>
    <w:p w:rsidR="00CC34BD" w:rsidRPr="004D4BFA" w:rsidRDefault="00CC34BD" w:rsidP="00CC34BD">
      <w:pPr>
        <w:spacing w:after="120"/>
        <w:ind w:left="1134" w:right="1134"/>
        <w:jc w:val="both"/>
        <w:rPr>
          <w:rFonts w:eastAsia="Times New Roman" w:cs="Times New Roman"/>
          <w:szCs w:val="20"/>
        </w:rPr>
      </w:pPr>
      <w:r>
        <w:rPr>
          <w:rFonts w:eastAsia="Times New Roman" w:cs="Times New Roman"/>
          <w:szCs w:val="20"/>
        </w:rPr>
        <w:tab/>
      </w:r>
      <w:r w:rsidRPr="004D4BFA">
        <w:rPr>
          <w:rFonts w:eastAsia="Times New Roman" w:cs="Times New Roman"/>
          <w:szCs w:val="20"/>
        </w:rPr>
        <w:t>Процентная доля площади поверхности трансграничных бассейнов, охватываемая действующими механизмами сотрудничества:</w:t>
      </w:r>
    </w:p>
    <w:p w:rsidR="00CC34BD" w:rsidRPr="004D4BFA" w:rsidRDefault="00CC34BD" w:rsidP="00CC34BD">
      <w:pPr>
        <w:spacing w:after="120"/>
        <w:ind w:left="1134" w:right="1134"/>
        <w:jc w:val="both"/>
        <w:rPr>
          <w:rFonts w:eastAsia="Times New Roman" w:cs="Times New Roman"/>
          <w:szCs w:val="20"/>
        </w:rPr>
      </w:pPr>
      <w:r>
        <w:rPr>
          <w:rFonts w:eastAsia="Times New Roman" w:cs="Times New Roman"/>
          <w:szCs w:val="20"/>
        </w:rPr>
        <w:t>((A + C)/</w:t>
      </w:r>
      <w:r w:rsidRPr="004D4BFA">
        <w:rPr>
          <w:rFonts w:eastAsia="Times New Roman" w:cs="Times New Roman"/>
          <w:szCs w:val="20"/>
        </w:rPr>
        <w:t xml:space="preserve">(B + D)) x 100 = </w:t>
      </w:r>
    </w:p>
    <w:p w:rsidR="00CC34BD" w:rsidRPr="004D4BFA" w:rsidRDefault="00CC34BD" w:rsidP="00CC34BD">
      <w:pPr>
        <w:pStyle w:val="H23GR"/>
      </w:pPr>
      <w:r w:rsidRPr="004D4BFA">
        <w:tab/>
      </w:r>
      <w:r w:rsidRPr="004D4BFA">
        <w:tab/>
      </w:r>
      <w:proofErr w:type="spellStart"/>
      <w:r w:rsidRPr="004D4BFA">
        <w:t>Геопространственная</w:t>
      </w:r>
      <w:proofErr w:type="spellEnd"/>
      <w:r w:rsidRPr="004D4BFA">
        <w:t xml:space="preserve"> информация</w:t>
      </w:r>
    </w:p>
    <w:p w:rsidR="00CC34BD" w:rsidRPr="004D4BFA" w:rsidRDefault="00CC34BD" w:rsidP="00CC34BD">
      <w:pPr>
        <w:spacing w:after="120"/>
        <w:ind w:left="1134" w:right="1134"/>
        <w:jc w:val="both"/>
        <w:rPr>
          <w:rFonts w:eastAsia="Times New Roman" w:cs="Times New Roman"/>
          <w:szCs w:val="20"/>
        </w:rPr>
      </w:pPr>
      <w:r>
        <w:rPr>
          <w:rFonts w:eastAsia="Times New Roman" w:cs="Times New Roman"/>
          <w:szCs w:val="20"/>
        </w:rPr>
        <w:tab/>
      </w:r>
      <w:r w:rsidRPr="004D4BFA">
        <w:rPr>
          <w:rFonts w:eastAsia="Times New Roman" w:cs="Times New Roman"/>
          <w:szCs w:val="20"/>
        </w:rPr>
        <w:t xml:space="preserve">Если в наличии имеется карта (или карты) водосборов трансграничных поверхностных вод и трансграничных водоносных горизонтов (т. е. «трансграничных бассейнов»), просьба изучить возможность их приложения. В идеале должны направляться </w:t>
      </w:r>
      <w:proofErr w:type="spellStart"/>
      <w:r w:rsidRPr="004D4BFA">
        <w:rPr>
          <w:rFonts w:eastAsia="Times New Roman" w:cs="Times New Roman"/>
          <w:szCs w:val="20"/>
        </w:rPr>
        <w:t>шейп</w:t>
      </w:r>
      <w:proofErr w:type="spellEnd"/>
      <w:r w:rsidRPr="004D4BFA">
        <w:rPr>
          <w:rFonts w:eastAsia="Times New Roman" w:cs="Times New Roman"/>
          <w:szCs w:val="20"/>
        </w:rPr>
        <w:t>-файлы границ бассейна и водоносного горизонта, которые можно просматривать в формате ГИС.</w:t>
      </w:r>
    </w:p>
    <w:p w:rsidR="00CC34BD" w:rsidRPr="004D4BFA" w:rsidRDefault="00CC34BD" w:rsidP="00CC34BD">
      <w:pPr>
        <w:pStyle w:val="H23GR"/>
      </w:pPr>
      <w:r w:rsidRPr="004D4BFA">
        <w:tab/>
      </w:r>
      <w:r w:rsidRPr="004D4BFA">
        <w:tab/>
        <w:t>Дополнительная информация</w:t>
      </w:r>
    </w:p>
    <w:p w:rsidR="00797E51" w:rsidRDefault="00CC34BD" w:rsidP="00CC34BD">
      <w:pPr>
        <w:spacing w:after="120"/>
        <w:ind w:left="1134" w:right="1134"/>
        <w:jc w:val="both"/>
        <w:rPr>
          <w:lang w:eastAsia="ru-RU"/>
        </w:rPr>
      </w:pPr>
      <w:r>
        <w:rPr>
          <w:rFonts w:eastAsia="Times New Roman" w:cs="Times New Roman"/>
          <w:szCs w:val="20"/>
        </w:rPr>
        <w:tab/>
      </w:r>
      <w:r w:rsidRPr="004D4BFA">
        <w:rPr>
          <w:rFonts w:eastAsia="Times New Roman" w:cs="Times New Roman"/>
          <w:szCs w:val="20"/>
        </w:rPr>
        <w:t>Если у респондента имеются комментарии, поясняющие допущения и интерпретации, принятые для выполнения расчета, или уровень определенности пространственной информации, просьба изложить их ниже:</w:t>
      </w:r>
    </w:p>
    <w:p w:rsidR="00CC34BD" w:rsidRDefault="00CC34BD" w:rsidP="00B25698">
      <w:pPr>
        <w:suppressAutoHyphens w:val="0"/>
        <w:spacing w:line="240" w:lineRule="auto"/>
        <w:rPr>
          <w:lang w:eastAsia="ru-RU"/>
        </w:rPr>
      </w:pPr>
    </w:p>
    <w:p w:rsidR="000A2EE3" w:rsidRDefault="000A2EE3" w:rsidP="00B25698">
      <w:pPr>
        <w:suppressAutoHyphens w:val="0"/>
        <w:spacing w:line="240" w:lineRule="auto"/>
        <w:rPr>
          <w:lang w:eastAsia="ru-RU"/>
        </w:rPr>
        <w:sectPr w:rsidR="000A2EE3" w:rsidSect="00CC34BD">
          <w:headerReference w:type="even" r:id="rId22"/>
          <w:headerReference w:type="default" r:id="rId23"/>
          <w:footerReference w:type="even" r:id="rId24"/>
          <w:footerReference w:type="default" r:id="rId25"/>
          <w:endnotePr>
            <w:numFmt w:val="decimal"/>
          </w:endnotePr>
          <w:pgSz w:w="11906" w:h="16838" w:code="9"/>
          <w:pgMar w:top="1417" w:right="1134" w:bottom="1134" w:left="1134" w:header="850" w:footer="567" w:gutter="0"/>
          <w:cols w:space="708"/>
          <w:docGrid w:linePitch="360"/>
        </w:sectPr>
      </w:pPr>
    </w:p>
    <w:p w:rsidR="000A2EE3" w:rsidRPr="004D4BFA" w:rsidRDefault="000A2EE3" w:rsidP="000A2EE3">
      <w:pPr>
        <w:pStyle w:val="HChGR"/>
        <w:pageBreakBefore/>
      </w:pPr>
      <w:r w:rsidRPr="004D4BFA">
        <w:lastRenderedPageBreak/>
        <w:t>Приложение II</w:t>
      </w:r>
    </w:p>
    <w:p w:rsidR="000A2EE3" w:rsidRPr="004D4BFA" w:rsidRDefault="000A2EE3" w:rsidP="000A2EE3">
      <w:pPr>
        <w:pStyle w:val="HChGR"/>
      </w:pPr>
      <w:r w:rsidRPr="004D4BFA">
        <w:tab/>
      </w:r>
      <w:r w:rsidRPr="004D4BFA">
        <w:tab/>
        <w:t>Пересмотрен</w:t>
      </w:r>
      <w:r>
        <w:t>ная типовая форма отчетности по </w:t>
      </w:r>
      <w:r w:rsidRPr="004D4BFA">
        <w:t>Конвенции</w:t>
      </w:r>
    </w:p>
    <w:p w:rsidR="000A2EE3" w:rsidRPr="004D4BFA" w:rsidRDefault="000A2EE3" w:rsidP="000A2EE3">
      <w:pPr>
        <w:spacing w:after="120"/>
        <w:ind w:left="1134" w:right="1134"/>
        <w:jc w:val="both"/>
        <w:rPr>
          <w:rFonts w:eastAsia="Times New Roman" w:cs="Times New Roman"/>
          <w:szCs w:val="20"/>
        </w:rPr>
      </w:pPr>
      <w:r>
        <w:rPr>
          <w:rFonts w:eastAsia="Times New Roman" w:cs="Times New Roman"/>
          <w:szCs w:val="20"/>
        </w:rPr>
        <w:tab/>
      </w:r>
      <w:r w:rsidRPr="004D4BFA">
        <w:rPr>
          <w:rFonts w:eastAsia="Times New Roman" w:cs="Times New Roman"/>
          <w:szCs w:val="20"/>
        </w:rPr>
        <w:t>Имеет ли ваша страна трансграничные соглашения или договоренности об охране трансграничных вод (а именно</w:t>
      </w:r>
      <w:r>
        <w:rPr>
          <w:rFonts w:eastAsia="Times New Roman" w:cs="Times New Roman"/>
          <w:szCs w:val="20"/>
        </w:rPr>
        <w:t xml:space="preserve"> </w:t>
      </w:r>
      <w:r w:rsidRPr="000A2EE3">
        <w:rPr>
          <w:rFonts w:eastAsia="Times New Roman" w:cs="Times New Roman"/>
          <w:bCs/>
          <w:szCs w:val="20"/>
        </w:rPr>
        <w:t>рек, озер или грунтовых вод</w:t>
      </w:r>
      <w:r w:rsidRPr="004D4BFA">
        <w:rPr>
          <w:rFonts w:eastAsia="Times New Roman" w:cs="Times New Roman"/>
          <w:szCs w:val="20"/>
        </w:rPr>
        <w:t>) и/или управлении ими будь то двусторонние</w:t>
      </w:r>
      <w:r>
        <w:rPr>
          <w:rFonts w:eastAsia="Times New Roman" w:cs="Times New Roman"/>
          <w:szCs w:val="20"/>
        </w:rPr>
        <w:t xml:space="preserve"> или</w:t>
      </w:r>
      <w:r w:rsidRPr="004D4BFA">
        <w:rPr>
          <w:rFonts w:eastAsia="Times New Roman" w:cs="Times New Roman"/>
          <w:szCs w:val="20"/>
        </w:rPr>
        <w:t xml:space="preserve"> многосторонние?</w:t>
      </w:r>
    </w:p>
    <w:p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Pr>
          <w:rFonts w:eastAsia="Times New Roman" w:cs="Times New Roman"/>
          <w:szCs w:val="20"/>
        </w:rPr>
        <w:t xml:space="preserve">Да </w:t>
      </w:r>
      <w:r w:rsidRPr="00EC1666">
        <w:fldChar w:fldCharType="begin">
          <w:ffData>
            <w:name w:val="Check2"/>
            <w:enabled/>
            <w:calcOnExit w:val="0"/>
            <w:checkBox>
              <w:sizeAuto/>
              <w:default w:val="0"/>
            </w:checkBox>
          </w:ffData>
        </w:fldChar>
      </w:r>
      <w:r w:rsidRPr="00EC1666">
        <w:instrText xml:space="preserve"> FORMCHECKBOX </w:instrText>
      </w:r>
      <w:r w:rsidR="000A614A">
        <w:fldChar w:fldCharType="separate"/>
      </w:r>
      <w:r w:rsidRPr="00EC1666">
        <w:fldChar w:fldCharType="end"/>
      </w:r>
      <w:r w:rsidRPr="004D4BFA">
        <w:rPr>
          <w:rFonts w:eastAsia="Times New Roman" w:cs="Times New Roman"/>
          <w:szCs w:val="20"/>
        </w:rPr>
        <w:t xml:space="preserve">/Нет </w:t>
      </w:r>
      <w:r w:rsidRPr="00EC1666">
        <w:fldChar w:fldCharType="begin">
          <w:ffData>
            <w:name w:val="Check2"/>
            <w:enabled/>
            <w:calcOnExit w:val="0"/>
            <w:checkBox>
              <w:sizeAuto/>
              <w:default w:val="0"/>
            </w:checkBox>
          </w:ffData>
        </w:fldChar>
      </w:r>
      <w:r w:rsidRPr="00EC1666">
        <w:instrText xml:space="preserve"> FORMCHECKBOX </w:instrText>
      </w:r>
      <w:r w:rsidR="000A614A">
        <w:fldChar w:fldCharType="separate"/>
      </w:r>
      <w:r w:rsidRPr="00EC1666">
        <w:fldChar w:fldCharType="end"/>
      </w:r>
    </w:p>
    <w:p w:rsidR="000A2EE3" w:rsidRPr="001555BF" w:rsidRDefault="000A2EE3" w:rsidP="000A2EE3">
      <w:pPr>
        <w:spacing w:after="120"/>
        <w:ind w:left="1134" w:right="1134"/>
        <w:jc w:val="both"/>
        <w:rPr>
          <w:rFonts w:eastAsia="Times New Roman" w:cs="Times New Roman"/>
          <w:szCs w:val="20"/>
        </w:rPr>
      </w:pPr>
      <w:r>
        <w:rPr>
          <w:rFonts w:eastAsia="Times New Roman" w:cs="Times New Roman"/>
          <w:i/>
          <w:szCs w:val="20"/>
        </w:rPr>
        <w:tab/>
      </w:r>
      <w:r w:rsidRPr="006B3F45">
        <w:rPr>
          <w:rFonts w:eastAsia="Times New Roman" w:cs="Times New Roman"/>
          <w:i/>
          <w:szCs w:val="20"/>
        </w:rPr>
        <w:t xml:space="preserve">Если да, то перечислите двусторонние </w:t>
      </w:r>
      <w:r w:rsidRPr="00396113">
        <w:rPr>
          <w:rFonts w:eastAsia="Times New Roman" w:cs="Times New Roman"/>
          <w:bCs/>
          <w:i/>
          <w:szCs w:val="20"/>
        </w:rPr>
        <w:t>и</w:t>
      </w:r>
      <w:r w:rsidRPr="006B3F45">
        <w:rPr>
          <w:rFonts w:eastAsia="Times New Roman" w:cs="Times New Roman"/>
          <w:i/>
          <w:szCs w:val="20"/>
        </w:rPr>
        <w:t xml:space="preserve"> многосторонние</w:t>
      </w:r>
      <w:r>
        <w:rPr>
          <w:rFonts w:eastAsia="Times New Roman" w:cs="Times New Roman"/>
          <w:i/>
          <w:szCs w:val="20"/>
        </w:rPr>
        <w:t xml:space="preserve"> </w:t>
      </w:r>
      <w:r w:rsidRPr="006B3F45">
        <w:rPr>
          <w:rFonts w:eastAsia="Times New Roman" w:cs="Times New Roman"/>
          <w:i/>
          <w:szCs w:val="20"/>
        </w:rPr>
        <w:t xml:space="preserve">соглашения </w:t>
      </w:r>
      <w:r w:rsidRPr="000A2EE3">
        <w:rPr>
          <w:rFonts w:eastAsia="Times New Roman" w:cs="Times New Roman"/>
          <w:bCs/>
          <w:i/>
          <w:szCs w:val="20"/>
        </w:rPr>
        <w:t>или договоренности</w:t>
      </w:r>
      <w:r w:rsidRPr="006B3F45">
        <w:rPr>
          <w:rFonts w:eastAsia="Times New Roman" w:cs="Times New Roman"/>
          <w:i/>
          <w:szCs w:val="20"/>
        </w:rPr>
        <w:t xml:space="preserve"> (перечислите их по каждой из соответствующих стран):</w:t>
      </w:r>
      <w:r w:rsidRPr="001555BF">
        <w:rPr>
          <w:rFonts w:eastAsia="Times New Roman" w:cs="Times New Roman"/>
          <w:szCs w:val="20"/>
        </w:rPr>
        <w:t xml:space="preserve"> [введите данные]</w:t>
      </w:r>
    </w:p>
    <w:p w:rsidR="000A2EE3" w:rsidRPr="004D4BFA" w:rsidRDefault="000A2EE3" w:rsidP="000A2EE3">
      <w:pPr>
        <w:pStyle w:val="H23GR"/>
      </w:pPr>
      <w:r w:rsidRPr="004D4BFA">
        <w:tab/>
        <w:t>II.</w:t>
      </w:r>
      <w:r w:rsidRPr="004D4BFA">
        <w:tab/>
        <w:t xml:space="preserve">Вопросы по каждому трансграничному бассейну, </w:t>
      </w:r>
      <w:proofErr w:type="spellStart"/>
      <w:r w:rsidRPr="004D4BFA">
        <w:t>суббассейну</w:t>
      </w:r>
      <w:proofErr w:type="spellEnd"/>
      <w:r w:rsidRPr="004D4BFA">
        <w:t>, части бассейна или группе бассейнов (реки, озера или водоносного горизонта)</w:t>
      </w:r>
    </w:p>
    <w:p w:rsidR="000A2EE3" w:rsidRPr="00A049C3" w:rsidRDefault="000A2EE3" w:rsidP="000A2EE3">
      <w:pPr>
        <w:spacing w:after="120"/>
        <w:ind w:left="1134" w:right="1134"/>
        <w:jc w:val="both"/>
        <w:rPr>
          <w:rFonts w:eastAsia="Times New Roman" w:cs="Times New Roman"/>
          <w:szCs w:val="20"/>
        </w:rPr>
      </w:pPr>
      <w:r w:rsidRPr="00A049C3">
        <w:rPr>
          <w:rFonts w:eastAsia="Times New Roman" w:cs="Times New Roman"/>
          <w:szCs w:val="20"/>
        </w:rPr>
        <w:tab/>
        <w:t>Просьба продублировать весь раздел II в отношении каждого трансграничного бассейна (</w:t>
      </w:r>
      <w:r w:rsidRPr="00A049C3">
        <w:rPr>
          <w:rFonts w:eastAsia="Times New Roman" w:cs="Times New Roman"/>
          <w:bCs/>
          <w:szCs w:val="20"/>
        </w:rPr>
        <w:t>бассейна</w:t>
      </w:r>
      <w:r w:rsidRPr="00A049C3">
        <w:rPr>
          <w:rFonts w:eastAsia="Times New Roman" w:cs="Times New Roman"/>
          <w:szCs w:val="20"/>
        </w:rPr>
        <w:t xml:space="preserve"> реки </w:t>
      </w:r>
      <w:r w:rsidRPr="00A049C3">
        <w:rPr>
          <w:rFonts w:eastAsia="Times New Roman" w:cs="Times New Roman"/>
          <w:bCs/>
          <w:szCs w:val="20"/>
        </w:rPr>
        <w:t>или</w:t>
      </w:r>
      <w:r w:rsidRPr="00A049C3">
        <w:rPr>
          <w:rFonts w:eastAsia="Times New Roman" w:cs="Times New Roman"/>
          <w:szCs w:val="20"/>
        </w:rPr>
        <w:t xml:space="preserve"> озера), </w:t>
      </w:r>
      <w:proofErr w:type="spellStart"/>
      <w:r w:rsidRPr="00A049C3">
        <w:rPr>
          <w:rFonts w:eastAsia="Times New Roman" w:cs="Times New Roman"/>
          <w:bCs/>
          <w:szCs w:val="20"/>
        </w:rPr>
        <w:t>суббассейна</w:t>
      </w:r>
      <w:proofErr w:type="spellEnd"/>
      <w:r w:rsidRPr="00A049C3">
        <w:rPr>
          <w:rFonts w:eastAsia="Times New Roman" w:cs="Times New Roman"/>
          <w:bCs/>
          <w:szCs w:val="20"/>
        </w:rPr>
        <w:t>, части бассейна</w:t>
      </w:r>
      <w:r w:rsidRPr="00A049C3">
        <w:rPr>
          <w:rFonts w:eastAsia="Times New Roman" w:cs="Times New Roman"/>
          <w:szCs w:val="20"/>
        </w:rPr>
        <w:t xml:space="preserve"> или группы бассейнов, которые охватываются одним и тем же соглашением или договоренностью условия которых являются схожими</w:t>
      </w:r>
      <w:r w:rsidR="00A049C3">
        <w:rPr>
          <w:rStyle w:val="FootnoteReference"/>
          <w:rFonts w:eastAsia="Times New Roman" w:cs="Times New Roman"/>
          <w:szCs w:val="20"/>
        </w:rPr>
        <w:footnoteReference w:id="3"/>
      </w:r>
      <w:r w:rsidRPr="00A049C3">
        <w:rPr>
          <w:rFonts w:eastAsia="Times New Roman" w:cs="Times New Roman"/>
          <w:szCs w:val="20"/>
        </w:rPr>
        <w:t xml:space="preserve">. В некоторых случаях можно предоставить информацию как о бассейне, так и об одном или нескольких его </w:t>
      </w:r>
      <w:proofErr w:type="spellStart"/>
      <w:r w:rsidRPr="00A049C3">
        <w:rPr>
          <w:rFonts w:eastAsia="Times New Roman" w:cs="Times New Roman"/>
          <w:szCs w:val="20"/>
        </w:rPr>
        <w:t>суббассейнах</w:t>
      </w:r>
      <w:proofErr w:type="spellEnd"/>
      <w:r w:rsidRPr="00A049C3">
        <w:rPr>
          <w:rFonts w:eastAsia="Times New Roman" w:cs="Times New Roman"/>
          <w:szCs w:val="20"/>
        </w:rPr>
        <w:t xml:space="preserve"> или </w:t>
      </w:r>
      <w:r w:rsidRPr="00A049C3">
        <w:rPr>
          <w:rFonts w:eastAsia="Times New Roman" w:cs="Times New Roman"/>
          <w:bCs/>
          <w:szCs w:val="20"/>
        </w:rPr>
        <w:t>частях его</w:t>
      </w:r>
      <w:r w:rsidRPr="00A049C3">
        <w:rPr>
          <w:rFonts w:eastAsia="Times New Roman" w:cs="Times New Roman"/>
          <w:szCs w:val="20"/>
        </w:rPr>
        <w:t>, например в том случае, когда у вас имеются соглашения</w:t>
      </w:r>
      <w:r w:rsidR="00A049C3">
        <w:rPr>
          <w:rStyle w:val="FootnoteReference"/>
          <w:rFonts w:eastAsia="Times New Roman" w:cs="Times New Roman"/>
          <w:szCs w:val="20"/>
        </w:rPr>
        <w:footnoteReference w:id="4"/>
      </w:r>
      <w:r w:rsidRPr="00A049C3">
        <w:rPr>
          <w:rFonts w:eastAsia="Times New Roman" w:cs="Times New Roman"/>
          <w:szCs w:val="20"/>
        </w:rPr>
        <w:t xml:space="preserve"> </w:t>
      </w:r>
      <w:r w:rsidRPr="00A049C3">
        <w:rPr>
          <w:rFonts w:eastAsia="Times New Roman" w:cs="Times New Roman"/>
          <w:bCs/>
          <w:szCs w:val="20"/>
        </w:rPr>
        <w:t>или договоренности</w:t>
      </w:r>
      <w:r w:rsidRPr="00A049C3">
        <w:rPr>
          <w:rFonts w:eastAsia="Times New Roman" w:cs="Times New Roman"/>
          <w:szCs w:val="20"/>
        </w:rPr>
        <w:t xml:space="preserve"> как по бассейну, так и по его </w:t>
      </w:r>
      <w:proofErr w:type="spellStart"/>
      <w:r w:rsidRPr="00A049C3">
        <w:rPr>
          <w:rFonts w:eastAsia="Times New Roman" w:cs="Times New Roman"/>
          <w:szCs w:val="20"/>
        </w:rPr>
        <w:t>суббассейну</w:t>
      </w:r>
      <w:proofErr w:type="spellEnd"/>
      <w:r w:rsidRPr="00A049C3">
        <w:rPr>
          <w:rFonts w:eastAsia="Times New Roman" w:cs="Times New Roman"/>
          <w:szCs w:val="20"/>
        </w:rPr>
        <w:t xml:space="preserve">. Вы можете согласовать ваши ответы с другими государствами, с которыми ваша страна имеет общие </w:t>
      </w:r>
      <w:r w:rsidRPr="00A049C3">
        <w:rPr>
          <w:rFonts w:eastAsia="Times New Roman" w:cs="Times New Roman"/>
          <w:bCs/>
          <w:szCs w:val="20"/>
        </w:rPr>
        <w:t>трансграничные воды</w:t>
      </w:r>
      <w:r w:rsidRPr="00A049C3">
        <w:rPr>
          <w:rFonts w:eastAsia="Times New Roman" w:cs="Times New Roman"/>
          <w:szCs w:val="20"/>
        </w:rPr>
        <w:t>, или даже подготовить совместный доклад. Общая информация по вопросам управления трансграничными водами на национальном уровне должна предоставляться в разделе I</w:t>
      </w:r>
      <w:r w:rsidRPr="00A049C3">
        <w:rPr>
          <w:rFonts w:eastAsia="Times New Roman" w:cs="Times New Roman"/>
          <w:bCs/>
          <w:szCs w:val="20"/>
        </w:rPr>
        <w:t>II</w:t>
      </w:r>
      <w:r w:rsidRPr="00A049C3">
        <w:rPr>
          <w:rFonts w:eastAsia="Times New Roman" w:cs="Times New Roman"/>
          <w:szCs w:val="20"/>
        </w:rPr>
        <w:t xml:space="preserve"> и не требует ее повторного указания в настоящем разделе.</w:t>
      </w:r>
    </w:p>
    <w:p w:rsidR="000A2EE3" w:rsidRPr="00A049C3" w:rsidRDefault="000A2EE3" w:rsidP="000A2EE3">
      <w:pPr>
        <w:spacing w:after="120"/>
        <w:ind w:left="1134" w:right="1134"/>
        <w:jc w:val="both"/>
        <w:rPr>
          <w:rFonts w:eastAsia="Times New Roman" w:cs="Times New Roman"/>
          <w:szCs w:val="20"/>
        </w:rPr>
      </w:pPr>
      <w:r>
        <w:rPr>
          <w:rFonts w:eastAsia="Times New Roman" w:cs="Times New Roman"/>
          <w:szCs w:val="20"/>
        </w:rPr>
        <w:tab/>
      </w:r>
      <w:r w:rsidRPr="00A049C3">
        <w:rPr>
          <w:rFonts w:eastAsia="Times New Roman" w:cs="Times New Roman"/>
          <w:szCs w:val="20"/>
        </w:rPr>
        <w:t xml:space="preserve">Просьба продублировать весь этот раздел с его вопросами в отношении каждого трансграничного </w:t>
      </w:r>
      <w:r w:rsidRPr="00A049C3">
        <w:rPr>
          <w:rFonts w:eastAsia="Times New Roman" w:cs="Times New Roman"/>
          <w:bCs/>
          <w:szCs w:val="20"/>
        </w:rPr>
        <w:t xml:space="preserve">бассейна, </w:t>
      </w:r>
      <w:proofErr w:type="spellStart"/>
      <w:r w:rsidRPr="00A049C3">
        <w:rPr>
          <w:rFonts w:eastAsia="Times New Roman" w:cs="Times New Roman"/>
          <w:bCs/>
          <w:szCs w:val="20"/>
        </w:rPr>
        <w:t>суббассейна</w:t>
      </w:r>
      <w:proofErr w:type="spellEnd"/>
      <w:r w:rsidRPr="00A049C3">
        <w:rPr>
          <w:rFonts w:eastAsia="Times New Roman" w:cs="Times New Roman"/>
          <w:bCs/>
          <w:szCs w:val="20"/>
        </w:rPr>
        <w:t>, части бассейна или группы бассейнов,</w:t>
      </w:r>
      <w:r w:rsidRPr="00A049C3">
        <w:rPr>
          <w:rFonts w:eastAsia="Times New Roman" w:cs="Times New Roman"/>
          <w:szCs w:val="20"/>
        </w:rPr>
        <w:t xml:space="preserve"> по которым вы будете предоставлять ответ.</w:t>
      </w:r>
    </w:p>
    <w:p w:rsidR="000A2EE3" w:rsidRPr="00A049C3" w:rsidRDefault="000A2EE3" w:rsidP="000A2EE3">
      <w:pPr>
        <w:spacing w:after="120"/>
        <w:ind w:left="1134" w:right="1134"/>
        <w:jc w:val="both"/>
        <w:rPr>
          <w:rFonts w:eastAsia="Times New Roman" w:cs="Times New Roman"/>
          <w:szCs w:val="20"/>
        </w:rPr>
      </w:pPr>
      <w:r w:rsidRPr="004D4BFA">
        <w:rPr>
          <w:rFonts w:eastAsia="Times New Roman" w:cs="Times New Roman"/>
          <w:b/>
          <w:bCs/>
          <w:szCs w:val="20"/>
        </w:rPr>
        <w:t xml:space="preserve">Название трансграничного бассейна, </w:t>
      </w:r>
      <w:proofErr w:type="spellStart"/>
      <w:r w:rsidRPr="004D4BFA">
        <w:rPr>
          <w:rFonts w:eastAsia="Times New Roman" w:cs="Times New Roman"/>
          <w:b/>
          <w:bCs/>
          <w:szCs w:val="20"/>
        </w:rPr>
        <w:t>суббассейна</w:t>
      </w:r>
      <w:proofErr w:type="spellEnd"/>
      <w:r w:rsidRPr="004D4BFA">
        <w:rPr>
          <w:rFonts w:eastAsia="Times New Roman" w:cs="Times New Roman"/>
          <w:b/>
          <w:bCs/>
          <w:szCs w:val="20"/>
        </w:rPr>
        <w:t xml:space="preserve">, части бассейна или группы бассейнов: </w:t>
      </w:r>
      <w:r w:rsidRPr="00404D9F">
        <w:rPr>
          <w:rFonts w:eastAsia="Times New Roman" w:cs="Times New Roman"/>
          <w:bCs/>
          <w:szCs w:val="20"/>
        </w:rPr>
        <w:t>[введите данные]</w:t>
      </w:r>
    </w:p>
    <w:p w:rsidR="000A2EE3" w:rsidRPr="00A049C3" w:rsidRDefault="000A2EE3" w:rsidP="000A2EE3">
      <w:pPr>
        <w:spacing w:after="120"/>
        <w:ind w:left="1134" w:right="1134"/>
        <w:jc w:val="both"/>
        <w:rPr>
          <w:rFonts w:eastAsia="Times New Roman" w:cs="Times New Roman"/>
          <w:szCs w:val="20"/>
        </w:rPr>
      </w:pPr>
      <w:r w:rsidRPr="00A049C3">
        <w:rPr>
          <w:rFonts w:eastAsia="Times New Roman" w:cs="Times New Roman"/>
          <w:bCs/>
          <w:szCs w:val="20"/>
        </w:rPr>
        <w:t>Перечень прибрежных государств: [введите данные]</w:t>
      </w:r>
    </w:p>
    <w:p w:rsidR="000A2EE3" w:rsidRPr="004D4BFA" w:rsidRDefault="000A2EE3" w:rsidP="000A2EE3">
      <w:pPr>
        <w:keepNext/>
        <w:spacing w:after="120"/>
        <w:ind w:left="1134" w:right="1134"/>
        <w:jc w:val="both"/>
        <w:rPr>
          <w:rFonts w:eastAsia="Times New Roman" w:cs="Times New Roman"/>
          <w:b/>
          <w:szCs w:val="20"/>
        </w:rPr>
      </w:pPr>
      <w:r w:rsidRPr="004D4BFA">
        <w:rPr>
          <w:rFonts w:eastAsia="Times New Roman" w:cs="Times New Roman"/>
          <w:b/>
          <w:bCs/>
          <w:szCs w:val="20"/>
        </w:rPr>
        <w:t>В случае водоносного горизонта укажите характер водоносного горизонта и его связь с бассейном реки или озера:</w:t>
      </w:r>
    </w:p>
    <w:p w:rsidR="000A2EE3" w:rsidRPr="00A049C3" w:rsidRDefault="000A2EE3" w:rsidP="000A2EE3">
      <w:pPr>
        <w:keepNext/>
        <w:spacing w:after="120"/>
        <w:ind w:left="1134" w:right="1134"/>
        <w:jc w:val="both"/>
        <w:rPr>
          <w:rFonts w:eastAsia="Times New Roman" w:cs="Times New Roman"/>
          <w:szCs w:val="20"/>
        </w:rPr>
      </w:pPr>
      <w:r w:rsidRPr="00A049C3">
        <w:rPr>
          <w:rFonts w:eastAsia="Times New Roman" w:cs="Times New Roman"/>
          <w:bCs/>
          <w:szCs w:val="20"/>
        </w:rPr>
        <w:t>Незамкнутый водоносный горизонт, связанный с рекой или озером</w:t>
      </w:r>
      <w:r w:rsidRPr="00A049C3">
        <w:rPr>
          <w:rFonts w:eastAsia="Times New Roman" w:cs="Times New Roman"/>
          <w:szCs w:val="20"/>
        </w:rPr>
        <w:tab/>
      </w:r>
      <w:r w:rsidRPr="00A049C3">
        <w:fldChar w:fldCharType="begin">
          <w:ffData>
            <w:name w:val="Check13"/>
            <w:enabled/>
            <w:calcOnExit w:val="0"/>
            <w:checkBox>
              <w:sizeAuto/>
              <w:default w:val="0"/>
            </w:checkBox>
          </w:ffData>
        </w:fldChar>
      </w:r>
      <w:r w:rsidRPr="00A049C3">
        <w:instrText xml:space="preserve"> FORMCHECKBOX </w:instrText>
      </w:r>
      <w:r w:rsidR="000A614A">
        <w:fldChar w:fldCharType="separate"/>
      </w:r>
      <w:r w:rsidRPr="00A049C3">
        <w:fldChar w:fldCharType="end"/>
      </w:r>
    </w:p>
    <w:p w:rsidR="000A2EE3" w:rsidRPr="00A049C3" w:rsidRDefault="000A2EE3" w:rsidP="000A2EE3">
      <w:pPr>
        <w:spacing w:after="120"/>
        <w:ind w:left="1134" w:right="1134"/>
        <w:rPr>
          <w:rFonts w:eastAsia="Times New Roman" w:cs="Times New Roman"/>
          <w:szCs w:val="20"/>
        </w:rPr>
      </w:pPr>
      <w:r w:rsidRPr="00A049C3">
        <w:rPr>
          <w:rFonts w:eastAsia="Times New Roman" w:cs="Times New Roman"/>
          <w:bCs/>
          <w:szCs w:val="20"/>
        </w:rPr>
        <w:t xml:space="preserve">Незамкнутый водоносный горизонт, не имеющий связи или </w:t>
      </w:r>
      <w:r w:rsidRPr="00A049C3">
        <w:rPr>
          <w:rFonts w:eastAsia="Times New Roman" w:cs="Times New Roman"/>
          <w:bCs/>
          <w:szCs w:val="20"/>
        </w:rPr>
        <w:br/>
        <w:t>имеющий ограниченную связь с поверхностными водами</w:t>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fldChar w:fldCharType="begin">
          <w:ffData>
            <w:name w:val="Check13"/>
            <w:enabled/>
            <w:calcOnExit w:val="0"/>
            <w:checkBox>
              <w:sizeAuto/>
              <w:default w:val="0"/>
            </w:checkBox>
          </w:ffData>
        </w:fldChar>
      </w:r>
      <w:r w:rsidRPr="00A049C3">
        <w:instrText xml:space="preserve"> FORMCHECKBOX </w:instrText>
      </w:r>
      <w:r w:rsidR="000A614A">
        <w:fldChar w:fldCharType="separate"/>
      </w:r>
      <w:r w:rsidRPr="00A049C3">
        <w:fldChar w:fldCharType="end"/>
      </w:r>
    </w:p>
    <w:p w:rsidR="000A2EE3" w:rsidRPr="00A049C3" w:rsidRDefault="000A2EE3" w:rsidP="000A2EE3">
      <w:pPr>
        <w:spacing w:after="120"/>
        <w:ind w:left="1134" w:right="1134"/>
        <w:jc w:val="both"/>
        <w:rPr>
          <w:rFonts w:eastAsia="Times New Roman" w:cs="Times New Roman"/>
          <w:szCs w:val="20"/>
        </w:rPr>
      </w:pPr>
      <w:r w:rsidRPr="00A049C3">
        <w:rPr>
          <w:rFonts w:eastAsia="Times New Roman" w:cs="Times New Roman"/>
          <w:bCs/>
          <w:szCs w:val="20"/>
        </w:rPr>
        <w:t>Замкнутый глубокий водоносный горизонт</w:t>
      </w:r>
      <w:r w:rsidRPr="00A049C3">
        <w:rPr>
          <w:rFonts w:eastAsia="Times New Roman" w:cs="Times New Roman"/>
          <w:szCs w:val="20"/>
        </w:rPr>
        <w:t xml:space="preserve"> </w:t>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fldChar w:fldCharType="begin">
          <w:ffData>
            <w:name w:val="Check13"/>
            <w:enabled/>
            <w:calcOnExit w:val="0"/>
            <w:checkBox>
              <w:sizeAuto/>
              <w:default w:val="0"/>
            </w:checkBox>
          </w:ffData>
        </w:fldChar>
      </w:r>
      <w:r w:rsidRPr="00A049C3">
        <w:instrText xml:space="preserve"> FORMCHECKBOX </w:instrText>
      </w:r>
      <w:r w:rsidR="000A614A">
        <w:fldChar w:fldCharType="separate"/>
      </w:r>
      <w:r w:rsidRPr="00A049C3">
        <w:fldChar w:fldCharType="end"/>
      </w:r>
    </w:p>
    <w:p w:rsidR="000A2EE3" w:rsidRPr="00A049C3" w:rsidRDefault="000A2EE3" w:rsidP="000A2EE3">
      <w:pPr>
        <w:spacing w:after="120"/>
        <w:ind w:left="1134" w:right="1134"/>
        <w:jc w:val="both"/>
        <w:rPr>
          <w:rFonts w:eastAsia="Times New Roman" w:cs="Times New Roman"/>
          <w:szCs w:val="20"/>
        </w:rPr>
      </w:pPr>
      <w:r w:rsidRPr="00A049C3">
        <w:rPr>
          <w:rFonts w:eastAsia="Times New Roman" w:cs="Times New Roman"/>
          <w:bCs/>
          <w:szCs w:val="20"/>
        </w:rPr>
        <w:t>Другое</w:t>
      </w:r>
      <w:r w:rsidRPr="00A049C3">
        <w:rPr>
          <w:rFonts w:eastAsia="Times New Roman" w:cs="Times New Roman"/>
          <w:szCs w:val="20"/>
        </w:rPr>
        <w:t xml:space="preserve"> </w:t>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fldChar w:fldCharType="begin">
          <w:ffData>
            <w:name w:val="Check13"/>
            <w:enabled/>
            <w:calcOnExit w:val="0"/>
            <w:checkBox>
              <w:sizeAuto/>
              <w:default w:val="0"/>
            </w:checkBox>
          </w:ffData>
        </w:fldChar>
      </w:r>
      <w:r w:rsidRPr="00A049C3">
        <w:instrText xml:space="preserve"> FORMCHECKBOX </w:instrText>
      </w:r>
      <w:r w:rsidR="000A614A">
        <w:fldChar w:fldCharType="separate"/>
      </w:r>
      <w:r w:rsidRPr="00A049C3">
        <w:fldChar w:fldCharType="end"/>
      </w:r>
    </w:p>
    <w:p w:rsidR="000A2EE3" w:rsidRPr="00A049C3" w:rsidRDefault="000A2EE3" w:rsidP="000A2EE3">
      <w:pPr>
        <w:spacing w:after="120"/>
        <w:ind w:left="1134" w:right="1134"/>
        <w:jc w:val="both"/>
        <w:rPr>
          <w:rFonts w:eastAsia="Times New Roman" w:cs="Times New Roman"/>
          <w:szCs w:val="20"/>
        </w:rPr>
      </w:pPr>
      <w:r w:rsidRPr="00A049C3">
        <w:rPr>
          <w:rFonts w:eastAsia="Times New Roman" w:cs="Times New Roman"/>
          <w:szCs w:val="20"/>
        </w:rPr>
        <w:tab/>
      </w:r>
      <w:r w:rsidRPr="00A049C3">
        <w:rPr>
          <w:rFonts w:eastAsia="Times New Roman" w:cs="Times New Roman"/>
          <w:bCs/>
          <w:szCs w:val="20"/>
        </w:rPr>
        <w:t>Просьба описать: [введите данные]</w:t>
      </w:r>
    </w:p>
    <w:p w:rsidR="000A2EE3" w:rsidRPr="004D4BFA" w:rsidRDefault="000A2EE3" w:rsidP="000A2EE3">
      <w:pPr>
        <w:spacing w:after="120"/>
        <w:ind w:left="1134" w:right="1134"/>
        <w:jc w:val="both"/>
        <w:rPr>
          <w:rFonts w:eastAsia="Times New Roman" w:cs="Times New Roman"/>
          <w:b/>
          <w:szCs w:val="20"/>
        </w:rPr>
      </w:pPr>
      <w:r w:rsidRPr="00A049C3">
        <w:rPr>
          <w:rFonts w:eastAsia="Times New Roman" w:cs="Times New Roman"/>
          <w:bCs/>
          <w:szCs w:val="20"/>
        </w:rPr>
        <w:t>Информация отсутствует</w:t>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A049C3" w:rsidRDefault="000A2EE3" w:rsidP="000A2EE3">
      <w:pPr>
        <w:spacing w:after="120"/>
        <w:ind w:left="1134" w:right="1134"/>
        <w:jc w:val="both"/>
        <w:rPr>
          <w:rFonts w:eastAsia="Times New Roman" w:cs="Times New Roman"/>
          <w:szCs w:val="20"/>
        </w:rPr>
      </w:pPr>
      <w:r>
        <w:rPr>
          <w:rFonts w:eastAsia="Times New Roman" w:cs="Times New Roman"/>
          <w:b/>
          <w:bCs/>
          <w:szCs w:val="20"/>
        </w:rPr>
        <w:lastRenderedPageBreak/>
        <w:tab/>
      </w:r>
      <w:r w:rsidRPr="004D4BFA">
        <w:rPr>
          <w:rFonts w:eastAsia="Times New Roman" w:cs="Times New Roman"/>
          <w:b/>
          <w:bCs/>
          <w:szCs w:val="20"/>
        </w:rPr>
        <w:t xml:space="preserve">Процентная доля территории вашей страны в рамках бассейна, </w:t>
      </w:r>
      <w:proofErr w:type="spellStart"/>
      <w:r w:rsidRPr="00A049C3">
        <w:rPr>
          <w:rFonts w:eastAsia="Times New Roman" w:cs="Times New Roman"/>
          <w:b/>
          <w:bCs/>
          <w:szCs w:val="20"/>
        </w:rPr>
        <w:t>суббассейна</w:t>
      </w:r>
      <w:proofErr w:type="spellEnd"/>
      <w:r w:rsidRPr="00A049C3">
        <w:rPr>
          <w:rFonts w:eastAsia="Times New Roman" w:cs="Times New Roman"/>
          <w:b/>
          <w:bCs/>
          <w:szCs w:val="20"/>
        </w:rPr>
        <w:t xml:space="preserve">, части бассейна или группы бассейнов </w:t>
      </w:r>
      <w:r w:rsidRPr="00A049C3">
        <w:rPr>
          <w:rFonts w:eastAsia="Times New Roman" w:cs="Times New Roman"/>
          <w:bCs/>
          <w:szCs w:val="20"/>
        </w:rPr>
        <w:t>[введите данные]</w:t>
      </w:r>
    </w:p>
    <w:p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1.</w:t>
      </w:r>
      <w:r w:rsidRPr="004D4BFA">
        <w:rPr>
          <w:rFonts w:eastAsia="Times New Roman" w:cs="Times New Roman"/>
          <w:szCs w:val="20"/>
        </w:rPr>
        <w:tab/>
        <w:t>Имеется ли одно или несколько трансграничных (двусторонних или многосторонних) соглашений или договоренностей в отношении этого бассейна,</w:t>
      </w:r>
      <w:r w:rsidRPr="00A049C3">
        <w:rPr>
          <w:rFonts w:eastAsia="Times New Roman" w:cs="Times New Roman"/>
          <w:szCs w:val="20"/>
        </w:rPr>
        <w:t xml:space="preserve"> </w:t>
      </w:r>
      <w:proofErr w:type="spellStart"/>
      <w:r w:rsidRPr="00A049C3">
        <w:rPr>
          <w:rFonts w:eastAsia="Times New Roman" w:cs="Times New Roman"/>
          <w:bCs/>
          <w:szCs w:val="20"/>
        </w:rPr>
        <w:t>суббассейна</w:t>
      </w:r>
      <w:proofErr w:type="spellEnd"/>
      <w:r w:rsidRPr="00A049C3">
        <w:rPr>
          <w:rFonts w:eastAsia="Times New Roman" w:cs="Times New Roman"/>
          <w:bCs/>
          <w:szCs w:val="20"/>
        </w:rPr>
        <w:t>, части бассейна или группы бассейнов</w:t>
      </w:r>
      <w:r w:rsidRPr="004D4BFA">
        <w:rPr>
          <w:rFonts w:eastAsia="Times New Roman" w:cs="Times New Roman"/>
          <w:szCs w:val="20"/>
        </w:rPr>
        <w:t>?</w:t>
      </w:r>
    </w:p>
    <w:p w:rsidR="000A2EE3" w:rsidRPr="004D4BFA" w:rsidRDefault="000A2EE3" w:rsidP="000A2EE3">
      <w:pPr>
        <w:tabs>
          <w:tab w:val="left" w:pos="7938"/>
        </w:tabs>
        <w:spacing w:after="120"/>
        <w:ind w:left="1701" w:right="1134"/>
        <w:rPr>
          <w:rFonts w:eastAsia="Times New Roman" w:cs="Times New Roman"/>
          <w:szCs w:val="20"/>
        </w:rPr>
      </w:pPr>
      <w:r w:rsidRPr="004D4BFA">
        <w:rPr>
          <w:rFonts w:eastAsia="Times New Roman" w:cs="Times New Roman"/>
          <w:szCs w:val="20"/>
        </w:rPr>
        <w:t xml:space="preserve">Существует и находится в силе одно или несколько соглашений </w:t>
      </w:r>
      <w:r>
        <w:rPr>
          <w:rFonts w:eastAsia="Times New Roman" w:cs="Times New Roman"/>
          <w:szCs w:val="20"/>
        </w:rPr>
        <w:br/>
      </w:r>
      <w:r w:rsidRPr="004D4BFA">
        <w:rPr>
          <w:rFonts w:eastAsia="Times New Roman" w:cs="Times New Roman"/>
          <w:szCs w:val="20"/>
        </w:rPr>
        <w:t>или договоренностей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701" w:right="1134"/>
        <w:jc w:val="both"/>
        <w:rPr>
          <w:rFonts w:eastAsia="Times New Roman" w:cs="Times New Roman"/>
          <w:szCs w:val="20"/>
        </w:rPr>
      </w:pPr>
      <w:r w:rsidRPr="004D4BFA">
        <w:rPr>
          <w:rFonts w:eastAsia="Times New Roman" w:cs="Times New Roman"/>
          <w:szCs w:val="20"/>
        </w:rPr>
        <w:t>Соглашение или договоренность разработаны, но не вступили в силу</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701" w:right="1134"/>
        <w:rPr>
          <w:rFonts w:eastAsia="Times New Roman" w:cs="Times New Roman"/>
          <w:szCs w:val="20"/>
        </w:rPr>
      </w:pPr>
      <w:r w:rsidRPr="004D4BFA">
        <w:rPr>
          <w:rFonts w:eastAsia="Times New Roman" w:cs="Times New Roman"/>
          <w:szCs w:val="20"/>
        </w:rPr>
        <w:t>Соглашение или договоренность разработаны, но вступили в силу</w:t>
      </w:r>
      <w:r>
        <w:rPr>
          <w:rFonts w:eastAsia="Times New Roman" w:cs="Times New Roman"/>
          <w:szCs w:val="20"/>
        </w:rPr>
        <w:br/>
      </w:r>
      <w:r w:rsidRPr="004D4BFA">
        <w:rPr>
          <w:rFonts w:eastAsia="Times New Roman" w:cs="Times New Roman"/>
          <w:szCs w:val="20"/>
        </w:rPr>
        <w:t>не для всех прибрежных государств</w:t>
      </w: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C01D71" w:rsidRDefault="000A2EE3" w:rsidP="000A2EE3">
      <w:pPr>
        <w:spacing w:after="120"/>
        <w:ind w:left="1701" w:right="1134"/>
        <w:rPr>
          <w:rFonts w:eastAsia="Times New Roman" w:cs="Times New Roman"/>
          <w:szCs w:val="20"/>
        </w:rPr>
      </w:pPr>
      <w:r w:rsidRPr="004D4BFA">
        <w:rPr>
          <w:rFonts w:eastAsia="Times New Roman" w:cs="Times New Roman"/>
          <w:i/>
          <w:iCs/>
          <w:szCs w:val="20"/>
        </w:rPr>
        <w:t xml:space="preserve">Просьба включить название соглашений или договоренностей: </w:t>
      </w:r>
      <w:r w:rsidR="00396113">
        <w:rPr>
          <w:rFonts w:eastAsia="Times New Roman" w:cs="Times New Roman"/>
          <w:i/>
          <w:iCs/>
          <w:szCs w:val="20"/>
        </w:rPr>
        <w:br/>
      </w:r>
      <w:r w:rsidRPr="00C01D71">
        <w:rPr>
          <w:rFonts w:eastAsia="Times New Roman" w:cs="Times New Roman"/>
          <w:iCs/>
          <w:szCs w:val="20"/>
        </w:rPr>
        <w:t>[введите данные]</w:t>
      </w:r>
    </w:p>
    <w:p w:rsidR="000A2EE3" w:rsidRPr="004D4BFA" w:rsidRDefault="000A2EE3" w:rsidP="000A2EE3">
      <w:pPr>
        <w:tabs>
          <w:tab w:val="left" w:pos="6804"/>
          <w:tab w:val="left" w:pos="7938"/>
        </w:tabs>
        <w:spacing w:after="120"/>
        <w:ind w:left="1701" w:right="1134"/>
        <w:jc w:val="both"/>
        <w:rPr>
          <w:rFonts w:eastAsia="Times New Roman" w:cs="Times New Roman"/>
          <w:szCs w:val="20"/>
        </w:rPr>
      </w:pPr>
      <w:r w:rsidRPr="004D4BFA">
        <w:rPr>
          <w:rFonts w:eastAsia="Times New Roman" w:cs="Times New Roman"/>
          <w:szCs w:val="20"/>
        </w:rPr>
        <w:t>Соглашение или договоренность находятся в стадии разработки</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701" w:right="1134"/>
        <w:jc w:val="both"/>
        <w:rPr>
          <w:rFonts w:eastAsia="Times New Roman" w:cs="Times New Roman"/>
          <w:szCs w:val="20"/>
        </w:rPr>
      </w:pPr>
      <w:r w:rsidRPr="004D4BFA">
        <w:rPr>
          <w:rFonts w:eastAsia="Times New Roman" w:cs="Times New Roman"/>
          <w:szCs w:val="20"/>
        </w:rPr>
        <w:t xml:space="preserve">Соглашение </w:t>
      </w:r>
      <w:r w:rsidRPr="00A049C3">
        <w:rPr>
          <w:rFonts w:eastAsia="Times New Roman" w:cs="Times New Roman"/>
          <w:bCs/>
          <w:szCs w:val="20"/>
        </w:rPr>
        <w:t>или договоренность</w:t>
      </w:r>
      <w:r w:rsidRPr="00A049C3">
        <w:rPr>
          <w:rFonts w:eastAsia="Times New Roman" w:cs="Times New Roman"/>
          <w:szCs w:val="20"/>
        </w:rPr>
        <w:t xml:space="preserve"> </w:t>
      </w:r>
      <w:r w:rsidRPr="004D4BFA">
        <w:rPr>
          <w:rFonts w:eastAsia="Times New Roman" w:cs="Times New Roman"/>
          <w:szCs w:val="20"/>
        </w:rPr>
        <w:t>отсутствуют</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701" w:right="1134"/>
        <w:jc w:val="both"/>
        <w:rPr>
          <w:rFonts w:eastAsia="Times New Roman" w:cs="Times New Roman"/>
          <w:i/>
          <w:szCs w:val="20"/>
        </w:rPr>
      </w:pPr>
      <w:r w:rsidRPr="004D4BFA">
        <w:rPr>
          <w:rFonts w:eastAsia="Times New Roman" w:cs="Times New Roman"/>
          <w:i/>
          <w:iCs/>
          <w:szCs w:val="20"/>
        </w:rPr>
        <w:t>В том случае, если соглашение или договоренность отсутствуют или еще не вступили в силу, просьба кратко объяснить причины этого и предоставить информацию о любых планах по исправлению ситуации</w:t>
      </w:r>
      <w:r w:rsidRPr="004D4BFA">
        <w:rPr>
          <w:rFonts w:eastAsia="Times New Roman" w:cs="Times New Roman"/>
          <w:szCs w:val="20"/>
        </w:rPr>
        <w:t>: [введите данные]</w:t>
      </w:r>
    </w:p>
    <w:p w:rsidR="000A2EE3" w:rsidRPr="00A049C3" w:rsidRDefault="000A2EE3" w:rsidP="000A2EE3">
      <w:pPr>
        <w:spacing w:after="120"/>
        <w:ind w:left="1134" w:right="1134"/>
        <w:jc w:val="both"/>
        <w:rPr>
          <w:rFonts w:eastAsia="Times New Roman" w:cs="Times New Roman"/>
          <w:b/>
          <w:i/>
          <w:szCs w:val="20"/>
        </w:rPr>
      </w:pPr>
      <w:r w:rsidRPr="004D4BFA">
        <w:rPr>
          <w:rFonts w:eastAsia="Times New Roman" w:cs="Times New Roman"/>
          <w:szCs w:val="20"/>
        </w:rPr>
        <w:tab/>
      </w:r>
      <w:r w:rsidRPr="00A049C3">
        <w:rPr>
          <w:rFonts w:eastAsia="Times New Roman" w:cs="Times New Roman"/>
          <w:b/>
          <w:bCs/>
          <w:szCs w:val="20"/>
        </w:rPr>
        <w:t xml:space="preserve">В том случае если соглашение или договоренность и совместный орган или механизм по трансграничному бассейну, </w:t>
      </w:r>
      <w:proofErr w:type="spellStart"/>
      <w:r w:rsidRPr="00A049C3">
        <w:rPr>
          <w:rFonts w:eastAsia="Times New Roman" w:cs="Times New Roman"/>
          <w:b/>
          <w:bCs/>
          <w:szCs w:val="20"/>
        </w:rPr>
        <w:t>суббассейну</w:t>
      </w:r>
      <w:proofErr w:type="spellEnd"/>
      <w:r w:rsidRPr="00A049C3">
        <w:rPr>
          <w:rFonts w:eastAsia="Times New Roman" w:cs="Times New Roman"/>
          <w:b/>
          <w:bCs/>
          <w:szCs w:val="20"/>
        </w:rPr>
        <w:t>, части бассейна или группе бассейнов отсутствуют, переходите к вопросу 4;</w:t>
      </w:r>
      <w:r w:rsidRPr="00A049C3">
        <w:rPr>
          <w:rFonts w:eastAsia="Times New Roman" w:cs="Times New Roman"/>
          <w:szCs w:val="20"/>
        </w:rPr>
        <w:t xml:space="preserve"> </w:t>
      </w:r>
      <w:r w:rsidRPr="00A049C3">
        <w:rPr>
          <w:rFonts w:eastAsia="Times New Roman" w:cs="Times New Roman"/>
          <w:b/>
          <w:bCs/>
          <w:szCs w:val="20"/>
        </w:rPr>
        <w:t>а если соглашение или договоренность отсутствуют, но имеется совместный орган или механизм, переходите к вопросу 3.</w:t>
      </w:r>
      <w:r w:rsidRPr="00A049C3">
        <w:rPr>
          <w:rFonts w:eastAsia="Times New Roman" w:cs="Times New Roman"/>
          <w:szCs w:val="20"/>
        </w:rPr>
        <w:t xml:space="preserve"> </w:t>
      </w:r>
    </w:p>
    <w:p w:rsidR="000A2EE3" w:rsidRPr="00A049C3" w:rsidRDefault="000A2EE3" w:rsidP="000A2EE3">
      <w:pPr>
        <w:spacing w:after="120"/>
        <w:ind w:left="1134" w:right="1134"/>
        <w:jc w:val="both"/>
        <w:rPr>
          <w:rFonts w:eastAsia="Times New Roman" w:cs="Times New Roman"/>
          <w:b/>
          <w:szCs w:val="20"/>
        </w:rPr>
      </w:pPr>
      <w:r w:rsidRPr="00A049C3">
        <w:rPr>
          <w:rFonts w:eastAsia="Times New Roman" w:cs="Times New Roman"/>
          <w:szCs w:val="20"/>
        </w:rPr>
        <w:tab/>
      </w:r>
      <w:r w:rsidRPr="00A049C3">
        <w:rPr>
          <w:rFonts w:eastAsia="Times New Roman" w:cs="Times New Roman"/>
          <w:b/>
          <w:bCs/>
          <w:szCs w:val="20"/>
        </w:rPr>
        <w:t>Ответы на вопросы 2 и 3 должны быть предоставлены по каждому двустороннему или многостороннему соглашению или договоренности, действующим в отношении трансграничного бассейна</w:t>
      </w:r>
      <w:r w:rsidR="00A049C3" w:rsidRPr="00A049C3">
        <w:rPr>
          <w:rFonts w:eastAsia="Times New Roman" w:cs="Times New Roman"/>
          <w:b/>
          <w:bCs/>
          <w:szCs w:val="20"/>
        </w:rPr>
        <w:t xml:space="preserve">, </w:t>
      </w:r>
      <w:proofErr w:type="spellStart"/>
      <w:r w:rsidRPr="00A049C3">
        <w:rPr>
          <w:rFonts w:eastAsia="Times New Roman" w:cs="Times New Roman"/>
          <w:b/>
          <w:bCs/>
          <w:szCs w:val="20"/>
        </w:rPr>
        <w:t>суббассейна</w:t>
      </w:r>
      <w:proofErr w:type="spellEnd"/>
      <w:r w:rsidRPr="00A049C3">
        <w:rPr>
          <w:rFonts w:eastAsia="Times New Roman" w:cs="Times New Roman"/>
          <w:b/>
          <w:bCs/>
          <w:szCs w:val="20"/>
        </w:rPr>
        <w:t>, части бассейна или группы бассейнов.</w:t>
      </w:r>
    </w:p>
    <w:p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2.</w:t>
      </w:r>
      <w:r w:rsidRPr="004D4BFA">
        <w:rPr>
          <w:rFonts w:eastAsia="Times New Roman" w:cs="Times New Roman"/>
          <w:szCs w:val="20"/>
        </w:rPr>
        <w:tab/>
        <w:t>а)</w:t>
      </w:r>
      <w:r w:rsidRPr="004D4BFA">
        <w:rPr>
          <w:rFonts w:eastAsia="Times New Roman" w:cs="Times New Roman"/>
          <w:szCs w:val="20"/>
        </w:rPr>
        <w:tab/>
        <w:t>Уточняется ли в этом соглашении или договоренности площадь, на которую распространяется сотрудничество?</w:t>
      </w:r>
    </w:p>
    <w:p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ab/>
        <w:t xml:space="preserve">Если да, то охватывает ли оно или она весь бассейн или группу бассейнов и все прибрежные государства? </w:t>
      </w:r>
    </w:p>
    <w:p w:rsidR="000A2EE3" w:rsidRPr="005821DA" w:rsidRDefault="000A2EE3" w:rsidP="000A2EE3">
      <w:pPr>
        <w:spacing w:after="120"/>
        <w:ind w:left="1701" w:right="1134"/>
        <w:jc w:val="both"/>
        <w:rPr>
          <w:rFonts w:eastAsia="Times New Roman" w:cs="Times New Roman"/>
          <w:b/>
          <w:szCs w:val="20"/>
        </w:rPr>
      </w:pP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Del="00A938D0" w:rsidRDefault="00A049C3" w:rsidP="000A2EE3">
      <w:pPr>
        <w:spacing w:after="120"/>
        <w:ind w:left="1134" w:right="1134"/>
        <w:jc w:val="both"/>
        <w:rPr>
          <w:rFonts w:eastAsia="Times New Roman" w:cs="Times New Roman"/>
          <w:szCs w:val="20"/>
        </w:rPr>
      </w:pPr>
      <w:r>
        <w:rPr>
          <w:rFonts w:eastAsia="Times New Roman" w:cs="Times New Roman"/>
          <w:bCs/>
          <w:szCs w:val="20"/>
        </w:rPr>
        <w:tab/>
      </w:r>
      <w:r>
        <w:rPr>
          <w:rFonts w:eastAsia="Times New Roman" w:cs="Times New Roman"/>
          <w:bCs/>
          <w:szCs w:val="20"/>
        </w:rPr>
        <w:tab/>
      </w:r>
      <w:r w:rsidR="000A2EE3" w:rsidRPr="00A049C3">
        <w:rPr>
          <w:rFonts w:eastAsia="Times New Roman" w:cs="Times New Roman"/>
          <w:bCs/>
          <w:szCs w:val="20"/>
        </w:rPr>
        <w:t>Дополнительные пояснения?</w:t>
      </w:r>
      <w:r w:rsidR="000A2EE3" w:rsidRPr="00A049C3">
        <w:rPr>
          <w:rFonts w:eastAsia="Times New Roman" w:cs="Times New Roman"/>
          <w:szCs w:val="20"/>
        </w:rPr>
        <w:t xml:space="preserve"> </w:t>
      </w:r>
      <w:r w:rsidR="000A2EE3" w:rsidRPr="004D4BFA">
        <w:rPr>
          <w:rFonts w:eastAsia="Times New Roman" w:cs="Times New Roman"/>
          <w:szCs w:val="20"/>
        </w:rPr>
        <w:t xml:space="preserve">[введите данные] </w:t>
      </w:r>
    </w:p>
    <w:p w:rsidR="000A2EE3" w:rsidRPr="004D4BFA" w:rsidRDefault="000A2EE3" w:rsidP="000A2EE3">
      <w:pPr>
        <w:keepNext/>
        <w:spacing w:after="120"/>
        <w:ind w:left="1701" w:right="1134"/>
        <w:jc w:val="both"/>
        <w:rPr>
          <w:rFonts w:eastAsia="Times New Roman" w:cs="Times New Roman"/>
          <w:szCs w:val="20"/>
        </w:rPr>
      </w:pPr>
      <w:r w:rsidRPr="004D4BFA">
        <w:rPr>
          <w:rFonts w:eastAsia="Times New Roman" w:cs="Times New Roman"/>
          <w:szCs w:val="20"/>
        </w:rPr>
        <w:t xml:space="preserve">Или, если соглашение или договоренность касается какого-либо </w:t>
      </w:r>
      <w:proofErr w:type="spellStart"/>
      <w:r w:rsidRPr="004D4BFA">
        <w:rPr>
          <w:rFonts w:eastAsia="Times New Roman" w:cs="Times New Roman"/>
          <w:szCs w:val="20"/>
        </w:rPr>
        <w:t>суббассейна</w:t>
      </w:r>
      <w:proofErr w:type="spellEnd"/>
      <w:r w:rsidRPr="004D4BFA">
        <w:rPr>
          <w:rFonts w:eastAsia="Times New Roman" w:cs="Times New Roman"/>
          <w:szCs w:val="20"/>
        </w:rPr>
        <w:t xml:space="preserve">, то охватывает ли оно или она весь </w:t>
      </w:r>
      <w:proofErr w:type="spellStart"/>
      <w:r w:rsidRPr="004D4BFA">
        <w:rPr>
          <w:rFonts w:eastAsia="Times New Roman" w:cs="Times New Roman"/>
          <w:szCs w:val="20"/>
        </w:rPr>
        <w:t>суббассейн</w:t>
      </w:r>
      <w:proofErr w:type="spellEnd"/>
      <w:r w:rsidRPr="004D4BFA">
        <w:rPr>
          <w:rFonts w:eastAsia="Times New Roman" w:cs="Times New Roman"/>
          <w:szCs w:val="20"/>
        </w:rPr>
        <w:t>?</w:t>
      </w:r>
    </w:p>
    <w:p w:rsidR="000A2EE3" w:rsidRPr="004D4BFA" w:rsidRDefault="000A2EE3" w:rsidP="000A2EE3">
      <w:pPr>
        <w:keepNext/>
        <w:spacing w:after="120"/>
        <w:ind w:left="1701" w:right="1134"/>
        <w:jc w:val="both"/>
        <w:rPr>
          <w:rFonts w:eastAsia="Times New Roman" w:cs="Times New Roman"/>
          <w:szCs w:val="20"/>
        </w:rPr>
      </w:pP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701" w:right="1134"/>
        <w:jc w:val="both"/>
        <w:rPr>
          <w:rFonts w:eastAsia="Times New Roman" w:cs="Times New Roman"/>
          <w:szCs w:val="20"/>
        </w:rPr>
      </w:pPr>
      <w:r w:rsidRPr="00A049C3">
        <w:rPr>
          <w:rFonts w:eastAsia="Times New Roman" w:cs="Times New Roman"/>
          <w:bCs/>
          <w:szCs w:val="20"/>
        </w:rPr>
        <w:t>Дополнительные пояснения?</w:t>
      </w:r>
      <w:r w:rsidRPr="004D4BFA">
        <w:rPr>
          <w:rFonts w:eastAsia="Times New Roman" w:cs="Times New Roman"/>
          <w:szCs w:val="20"/>
        </w:rPr>
        <w:t xml:space="preserve"> [введите данные]</w:t>
      </w:r>
    </w:p>
    <w:p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 xml:space="preserve">Какие государства (включая ваше собственное) связаны этим соглашением или договоренностью? </w:t>
      </w:r>
      <w:r w:rsidRPr="00141272">
        <w:rPr>
          <w:rFonts w:eastAsia="Times New Roman" w:cs="Times New Roman"/>
          <w:iCs/>
          <w:szCs w:val="20"/>
        </w:rPr>
        <w:t>(</w:t>
      </w:r>
      <w:r w:rsidRPr="004D4BFA">
        <w:rPr>
          <w:rFonts w:eastAsia="Times New Roman" w:cs="Times New Roman"/>
          <w:i/>
          <w:iCs/>
          <w:szCs w:val="20"/>
        </w:rPr>
        <w:t>просьба перечислить</w:t>
      </w:r>
      <w:r w:rsidRPr="00141272">
        <w:rPr>
          <w:rFonts w:eastAsia="Times New Roman" w:cs="Times New Roman"/>
          <w:iCs/>
          <w:szCs w:val="20"/>
        </w:rPr>
        <w:t>)</w:t>
      </w:r>
      <w:r w:rsidRPr="004D4BFA">
        <w:rPr>
          <w:rFonts w:eastAsia="Times New Roman" w:cs="Times New Roman"/>
          <w:szCs w:val="20"/>
        </w:rPr>
        <w:t>: [введите данные]</w:t>
      </w:r>
    </w:p>
    <w:p w:rsidR="000A2EE3" w:rsidRPr="004D4BFA" w:rsidRDefault="000A2EE3" w:rsidP="000A2EE3">
      <w:pPr>
        <w:keepNext/>
        <w:keepLines/>
        <w:spacing w:after="120"/>
        <w:ind w:left="1701" w:right="1134" w:hanging="567"/>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t>b)</w:t>
      </w:r>
      <w:r w:rsidRPr="004D4BFA">
        <w:rPr>
          <w:rFonts w:eastAsia="Times New Roman" w:cs="Times New Roman"/>
          <w:szCs w:val="20"/>
        </w:rPr>
        <w:tab/>
      </w:r>
      <w:r w:rsidRPr="00A049C3">
        <w:rPr>
          <w:rFonts w:eastAsia="Times New Roman" w:cs="Times New Roman"/>
          <w:bCs/>
          <w:szCs w:val="20"/>
        </w:rPr>
        <w:t xml:space="preserve">Если соглашение или договоренность касается бассейна или </w:t>
      </w:r>
      <w:proofErr w:type="spellStart"/>
      <w:r w:rsidRPr="00A049C3">
        <w:rPr>
          <w:rFonts w:eastAsia="Times New Roman" w:cs="Times New Roman"/>
          <w:bCs/>
          <w:szCs w:val="20"/>
        </w:rPr>
        <w:t>суббассейна</w:t>
      </w:r>
      <w:proofErr w:type="spellEnd"/>
      <w:r w:rsidRPr="00A049C3">
        <w:rPr>
          <w:rFonts w:eastAsia="Times New Roman" w:cs="Times New Roman"/>
          <w:bCs/>
          <w:szCs w:val="20"/>
        </w:rPr>
        <w:t xml:space="preserve"> реки или озера, то охватывает ли оно также водоносные горизонты?</w:t>
      </w:r>
    </w:p>
    <w:p w:rsidR="000A2EE3" w:rsidRPr="004D4BFA" w:rsidRDefault="000A2EE3" w:rsidP="000A2EE3">
      <w:pPr>
        <w:spacing w:after="120"/>
        <w:ind w:left="1701" w:right="1134"/>
        <w:jc w:val="both"/>
        <w:rPr>
          <w:rFonts w:eastAsia="Times New Roman" w:cs="Times New Roman"/>
          <w:szCs w:val="20"/>
        </w:rPr>
      </w:pP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A049C3" w:rsidRDefault="000A2EE3" w:rsidP="000A2EE3">
      <w:pPr>
        <w:spacing w:after="120"/>
        <w:ind w:left="1134" w:right="1134"/>
        <w:jc w:val="both"/>
        <w:rPr>
          <w:rFonts w:eastAsia="Times New Roman" w:cs="Times New Roman"/>
          <w:bCs/>
          <w:szCs w:val="20"/>
        </w:rPr>
      </w:pPr>
      <w:r>
        <w:rPr>
          <w:rFonts w:eastAsia="Times New Roman" w:cs="Times New Roman"/>
          <w:szCs w:val="20"/>
        </w:rPr>
        <w:tab/>
      </w:r>
      <w:r w:rsidRPr="004D4BFA">
        <w:rPr>
          <w:rFonts w:eastAsia="Times New Roman" w:cs="Times New Roman"/>
          <w:szCs w:val="20"/>
        </w:rPr>
        <w:t xml:space="preserve">Если да, то просьба перечислить водоносные горизонты, охватываемые соглашением </w:t>
      </w:r>
      <w:r w:rsidRPr="00A049C3">
        <w:rPr>
          <w:rFonts w:eastAsia="Times New Roman" w:cs="Times New Roman"/>
          <w:bCs/>
          <w:szCs w:val="20"/>
        </w:rPr>
        <w:t>или договоренностью: [введите данные]</w:t>
      </w:r>
    </w:p>
    <w:p w:rsidR="000A2EE3" w:rsidRPr="004D4BFA" w:rsidRDefault="000A2EE3" w:rsidP="002B2CB4">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t>c)</w:t>
      </w:r>
      <w:r w:rsidRPr="004D4BFA">
        <w:rPr>
          <w:rFonts w:eastAsia="Times New Roman" w:cs="Times New Roman"/>
          <w:szCs w:val="20"/>
        </w:rPr>
        <w:tab/>
        <w:t>Каков секторальный охват соглашения или договоренности?</w:t>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Все виды водопользования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2B2CB4">
      <w:pPr>
        <w:pageBreakBefore/>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lastRenderedPageBreak/>
        <w:t xml:space="preserve">Один вид водопользования или сектор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Несколько видов водопользования или секторов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134" w:right="1134"/>
        <w:jc w:val="both"/>
        <w:rPr>
          <w:rFonts w:eastAsia="Times New Roman" w:cs="Times New Roman"/>
          <w:b/>
          <w:i/>
          <w:szCs w:val="20"/>
        </w:rPr>
      </w:pPr>
      <w:r w:rsidRPr="004D4BFA">
        <w:rPr>
          <w:rFonts w:eastAsia="Times New Roman" w:cs="Times New Roman"/>
          <w:szCs w:val="20"/>
        </w:rPr>
        <w:tab/>
      </w:r>
      <w:r w:rsidRPr="004D4BFA">
        <w:rPr>
          <w:rFonts w:eastAsia="Times New Roman" w:cs="Times New Roman"/>
          <w:i/>
          <w:iCs/>
          <w:szCs w:val="20"/>
        </w:rPr>
        <w:t>В случае одного или нескольких видов водопользования или секторов просьба перечислить (пометить соответствующее).</w:t>
      </w:r>
    </w:p>
    <w:p w:rsidR="000A2EE3" w:rsidRPr="00565FB1" w:rsidRDefault="000A2EE3" w:rsidP="000A2EE3">
      <w:pPr>
        <w:spacing w:after="120"/>
        <w:ind w:left="1134" w:right="1134"/>
        <w:jc w:val="both"/>
        <w:rPr>
          <w:rFonts w:eastAsia="Times New Roman" w:cs="Times New Roman"/>
          <w:b/>
          <w:szCs w:val="20"/>
        </w:rPr>
      </w:pPr>
      <w:r w:rsidRPr="004D4BFA">
        <w:rPr>
          <w:rFonts w:eastAsia="Times New Roman" w:cs="Times New Roman"/>
          <w:szCs w:val="20"/>
        </w:rPr>
        <w:tab/>
      </w:r>
      <w:r w:rsidRPr="00565FB1">
        <w:rPr>
          <w:rFonts w:eastAsia="Times New Roman" w:cs="Times New Roman"/>
          <w:b/>
          <w:szCs w:val="20"/>
        </w:rPr>
        <w:tab/>
      </w:r>
      <w:r w:rsidRPr="00565FB1">
        <w:rPr>
          <w:rFonts w:eastAsia="Times New Roman" w:cs="Times New Roman"/>
          <w:b/>
          <w:szCs w:val="20"/>
        </w:rPr>
        <w:tab/>
      </w:r>
      <w:r w:rsidRPr="00565FB1">
        <w:rPr>
          <w:rFonts w:eastAsia="Times New Roman" w:cs="Times New Roman"/>
          <w:b/>
          <w:bCs/>
          <w:szCs w:val="20"/>
        </w:rPr>
        <w:t xml:space="preserve">Виды </w:t>
      </w:r>
      <w:r w:rsidR="00A049C3" w:rsidRPr="00565FB1">
        <w:rPr>
          <w:rFonts w:eastAsia="Times New Roman" w:cs="Times New Roman"/>
          <w:b/>
          <w:bCs/>
          <w:szCs w:val="20"/>
        </w:rPr>
        <w:t xml:space="preserve">или секторы </w:t>
      </w:r>
      <w:r w:rsidRPr="00565FB1">
        <w:rPr>
          <w:rFonts w:eastAsia="Times New Roman" w:cs="Times New Roman"/>
          <w:b/>
          <w:bCs/>
          <w:szCs w:val="20"/>
        </w:rPr>
        <w:t xml:space="preserve">водопользования </w:t>
      </w:r>
    </w:p>
    <w:p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Промышленность</w:t>
      </w: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Сельское хозяйство</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Транспорт (например, судоходство)</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Домохозяйства</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Энергетика: гидроэнергетика и другие виды энергетики</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6804"/>
          <w:tab w:val="left" w:pos="7938"/>
        </w:tabs>
        <w:spacing w:after="120"/>
        <w:ind w:left="1134" w:right="1134" w:firstLine="1134"/>
        <w:jc w:val="both"/>
        <w:rPr>
          <w:rFonts w:eastAsia="Times New Roman" w:cs="Times New Roman"/>
          <w:b/>
          <w:bCs/>
          <w:szCs w:val="20"/>
        </w:rPr>
      </w:pPr>
      <w:r w:rsidRPr="00565FB1">
        <w:rPr>
          <w:rFonts w:eastAsia="Times New Roman" w:cs="Times New Roman"/>
          <w:bCs/>
          <w:szCs w:val="20"/>
        </w:rPr>
        <w:t>Рыболовство</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Туризм</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Охрана природы</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Другое</w:t>
      </w:r>
      <w:r w:rsidRPr="00AC40A1">
        <w:rPr>
          <w:rFonts w:eastAsia="Times New Roman" w:cs="Times New Roman"/>
          <w:iCs/>
          <w:szCs w:val="20"/>
        </w:rPr>
        <w:t xml:space="preserve"> (</w:t>
      </w:r>
      <w:r w:rsidRPr="004D4BFA">
        <w:rPr>
          <w:rFonts w:eastAsia="Times New Roman" w:cs="Times New Roman"/>
          <w:i/>
          <w:iCs/>
          <w:szCs w:val="20"/>
        </w:rPr>
        <w:t>просьба перечислить</w:t>
      </w:r>
      <w:r w:rsidRPr="00AC40A1">
        <w:rPr>
          <w:rFonts w:eastAsia="Times New Roman" w:cs="Times New Roman"/>
          <w:iCs/>
          <w:szCs w:val="20"/>
        </w:rPr>
        <w:t>)</w:t>
      </w:r>
      <w:r w:rsidRPr="004D4BFA">
        <w:rPr>
          <w:rFonts w:eastAsia="Times New Roman" w:cs="Times New Roman"/>
          <w:szCs w:val="20"/>
        </w:rPr>
        <w:t>: [введите данные]</w:t>
      </w:r>
    </w:p>
    <w:p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t>d)</w:t>
      </w:r>
      <w:r w:rsidRPr="004D4BFA">
        <w:rPr>
          <w:rFonts w:eastAsia="Times New Roman" w:cs="Times New Roman"/>
          <w:szCs w:val="20"/>
        </w:rPr>
        <w:tab/>
        <w:t>Какие темы или объекты сотрудничества предусмотрены соглашением или договоренностью?</w:t>
      </w:r>
    </w:p>
    <w:p w:rsidR="000A2EE3" w:rsidRPr="004D4BFA" w:rsidRDefault="000A2EE3" w:rsidP="000A2EE3">
      <w:pPr>
        <w:spacing w:after="120"/>
        <w:ind w:left="1134" w:right="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b/>
          <w:bCs/>
          <w:szCs w:val="20"/>
        </w:rPr>
        <w:t>Процедурные и институциональные вопросы</w:t>
      </w:r>
    </w:p>
    <w:p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Предотвращение и разрешение споров и конфликтов</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Институциональное сотрудничество (совместные органы)</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Консультации по запланированным мерам</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Взаимная помощь </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134" w:right="1134" w:firstLine="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b/>
          <w:bCs/>
          <w:szCs w:val="20"/>
        </w:rPr>
        <w:t>Темы сотрудничества</w:t>
      </w:r>
      <w:r w:rsidRPr="004D4BFA">
        <w:rPr>
          <w:rFonts w:eastAsia="Times New Roman" w:cs="Times New Roman"/>
          <w:szCs w:val="20"/>
        </w:rPr>
        <w:t xml:space="preserve"> </w:t>
      </w:r>
    </w:p>
    <w:p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Совместная концепция и цели управления</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Совместные важные вопросы управления водными ресурсами</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Судоходство</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6804"/>
          <w:tab w:val="left" w:pos="7938"/>
        </w:tabs>
        <w:spacing w:after="120"/>
        <w:ind w:left="1134" w:right="1134" w:firstLine="1134"/>
        <w:jc w:val="both"/>
        <w:rPr>
          <w:rFonts w:eastAsia="Times New Roman" w:cs="Times New Roman"/>
          <w:bCs/>
          <w:szCs w:val="20"/>
        </w:rPr>
      </w:pPr>
      <w:r w:rsidRPr="00565FB1">
        <w:rPr>
          <w:rFonts w:eastAsia="Times New Roman" w:cs="Times New Roman"/>
          <w:bCs/>
          <w:szCs w:val="20"/>
        </w:rPr>
        <w:t>Здоровье человека</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Охрана окружающей среды (экосистемы)</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Качество воды</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Количество водных ресурсов и их распределение</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Сотрудничество в решении проблем, связанных с наводнениями</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Сотрудничество в решении проблем, связанных с засухами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Адаптация к изменению климата</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keepNext/>
        <w:keepLines/>
        <w:spacing w:after="120"/>
        <w:ind w:left="1134" w:right="1134" w:firstLine="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b/>
          <w:bCs/>
          <w:szCs w:val="20"/>
        </w:rPr>
        <w:t>Мониторинг и обмен информацией</w:t>
      </w:r>
    </w:p>
    <w:p w:rsidR="000A2EE3" w:rsidRPr="004D4BFA" w:rsidRDefault="000A2EE3" w:rsidP="000A2EE3">
      <w:pPr>
        <w:keepNext/>
        <w:keepLines/>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Совместные оценки</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Сбор данных и обмен ими </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Совместный мониторинг </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Ведение совместных кадастров загрязнения</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Разработка совместных целей в области качества воды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Общие процедуры раннего предупреждения и тревожного </w:t>
      </w:r>
      <w:r>
        <w:rPr>
          <w:rFonts w:eastAsia="Times New Roman" w:cs="Times New Roman"/>
          <w:szCs w:val="20"/>
        </w:rPr>
        <w:br/>
      </w:r>
      <w:r>
        <w:rPr>
          <w:rFonts w:eastAsia="Times New Roman" w:cs="Times New Roman"/>
          <w:szCs w:val="20"/>
        </w:rPr>
        <w:tab/>
      </w:r>
      <w:r w:rsidRPr="004D4BFA">
        <w:rPr>
          <w:rFonts w:eastAsia="Times New Roman" w:cs="Times New Roman"/>
          <w:szCs w:val="20"/>
        </w:rPr>
        <w:t>оповещения</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2B2CB4">
      <w:pPr>
        <w:pageBreakBefore/>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lastRenderedPageBreak/>
        <w:t>Обмен опытом между прибрежными государствами</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Обмен информацией о планируемых мерах</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134" w:right="1134" w:firstLine="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b/>
          <w:bCs/>
          <w:szCs w:val="20"/>
        </w:rPr>
        <w:t>Совместное планирование и управление</w:t>
      </w:r>
    </w:p>
    <w:p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Разработка совместных регламентов по конкретным темам</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Разработка международных и совместных планов управления </w:t>
      </w:r>
      <w:r>
        <w:rPr>
          <w:rFonts w:eastAsia="Times New Roman" w:cs="Times New Roman"/>
          <w:szCs w:val="20"/>
        </w:rPr>
        <w:br/>
      </w:r>
      <w:r>
        <w:rPr>
          <w:rFonts w:eastAsia="Times New Roman" w:cs="Times New Roman"/>
          <w:szCs w:val="20"/>
        </w:rPr>
        <w:tab/>
      </w:r>
      <w:r w:rsidRPr="004D4BFA">
        <w:rPr>
          <w:rFonts w:eastAsia="Times New Roman" w:cs="Times New Roman"/>
          <w:szCs w:val="20"/>
        </w:rPr>
        <w:t>или планов действий в отношении бассейнов</w:t>
      </w:r>
      <w:r w:rsidRPr="004D4BFA">
        <w:rPr>
          <w:rFonts w:eastAsia="Times New Roman" w:cs="Times New Roman"/>
          <w:b/>
          <w:bCs/>
          <w:szCs w:val="20"/>
        </w:rPr>
        <w:t xml:space="preserve"> </w:t>
      </w:r>
      <w:r w:rsidRPr="004D4BFA">
        <w:rPr>
          <w:rFonts w:eastAsia="Times New Roman" w:cs="Times New Roman"/>
          <w:szCs w:val="20"/>
        </w:rPr>
        <w:t xml:space="preserve">рек, озер или </w:t>
      </w:r>
      <w:r>
        <w:rPr>
          <w:rFonts w:eastAsia="Times New Roman" w:cs="Times New Roman"/>
          <w:szCs w:val="20"/>
        </w:rPr>
        <w:br/>
      </w:r>
      <w:r>
        <w:rPr>
          <w:rFonts w:eastAsia="Times New Roman" w:cs="Times New Roman"/>
          <w:szCs w:val="20"/>
        </w:rPr>
        <w:tab/>
      </w:r>
      <w:r w:rsidRPr="004D4BFA">
        <w:rPr>
          <w:rFonts w:eastAsia="Times New Roman" w:cs="Times New Roman"/>
          <w:szCs w:val="20"/>
        </w:rPr>
        <w:t>водоносных горизонтов</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Управление общей инфраструктурой</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Развитие общей инфраструктуры</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Другое </w:t>
      </w:r>
      <w:r w:rsidRPr="00F800B6">
        <w:rPr>
          <w:rFonts w:eastAsia="Times New Roman" w:cs="Times New Roman"/>
          <w:iCs/>
          <w:szCs w:val="20"/>
        </w:rPr>
        <w:t>(</w:t>
      </w:r>
      <w:r w:rsidRPr="004D4BFA">
        <w:rPr>
          <w:rFonts w:eastAsia="Times New Roman" w:cs="Times New Roman"/>
          <w:i/>
          <w:iCs/>
          <w:szCs w:val="20"/>
        </w:rPr>
        <w:t>просьба перечислить</w:t>
      </w:r>
      <w:r w:rsidRPr="00F800B6">
        <w:rPr>
          <w:rFonts w:eastAsia="Times New Roman" w:cs="Times New Roman"/>
          <w:iCs/>
          <w:szCs w:val="20"/>
        </w:rPr>
        <w:t>)</w:t>
      </w:r>
      <w:r w:rsidRPr="004D4BFA">
        <w:rPr>
          <w:rFonts w:eastAsia="Times New Roman" w:cs="Times New Roman"/>
          <w:szCs w:val="20"/>
        </w:rPr>
        <w:t>: [введите данные]</w:t>
      </w:r>
    </w:p>
    <w:p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sidRPr="004D4BFA">
        <w:rPr>
          <w:rFonts w:eastAsia="Times New Roman" w:cs="Times New Roman"/>
          <w:szCs w:val="20"/>
        </w:rPr>
        <w:t>e)</w:t>
      </w:r>
      <w:r w:rsidRPr="004D4BFA">
        <w:rPr>
          <w:rFonts w:eastAsia="Times New Roman" w:cs="Times New Roman"/>
          <w:szCs w:val="20"/>
        </w:rPr>
        <w:tab/>
        <w:t>Каковы основные трудности и проблемы, с которыми сталкивается ваша страна в связи с соглашением или договоренностью и их осуществлением, если таковые существуют?</w:t>
      </w:r>
    </w:p>
    <w:p w:rsidR="000A2EE3" w:rsidRPr="00565FB1" w:rsidRDefault="000A2EE3" w:rsidP="000A2EE3">
      <w:pPr>
        <w:tabs>
          <w:tab w:val="left" w:pos="2268"/>
          <w:tab w:val="left" w:pos="6804"/>
          <w:tab w:val="left" w:pos="7938"/>
        </w:tabs>
        <w:spacing w:after="120"/>
        <w:ind w:left="1134" w:right="1134" w:firstLine="1134"/>
        <w:rPr>
          <w:rFonts w:eastAsia="Times New Roman" w:cs="Times New Roman"/>
          <w:szCs w:val="20"/>
        </w:rPr>
      </w:pPr>
      <w:r w:rsidRPr="00565FB1">
        <w:rPr>
          <w:rFonts w:eastAsia="Times New Roman" w:cs="Times New Roman"/>
          <w:bCs/>
          <w:szCs w:val="20"/>
        </w:rPr>
        <w:t>Согласование порядка осуществления соглашений или</w:t>
      </w:r>
      <w:r w:rsidRPr="00565FB1">
        <w:rPr>
          <w:rFonts w:eastAsia="Times New Roman" w:cs="Times New Roman"/>
          <w:bCs/>
          <w:szCs w:val="20"/>
        </w:rPr>
        <w:br/>
      </w:r>
      <w:r w:rsidRPr="00565FB1">
        <w:rPr>
          <w:rFonts w:eastAsia="Times New Roman" w:cs="Times New Roman"/>
          <w:bCs/>
          <w:szCs w:val="20"/>
        </w:rPr>
        <w:tab/>
        <w:t xml:space="preserve">договоренностей с национальными законами, </w:t>
      </w:r>
      <w:r w:rsidRPr="00565FB1">
        <w:rPr>
          <w:rFonts w:eastAsia="Times New Roman" w:cs="Times New Roman"/>
          <w:bCs/>
          <w:szCs w:val="20"/>
        </w:rPr>
        <w:br/>
      </w:r>
      <w:r w:rsidRPr="00565FB1">
        <w:rPr>
          <w:rFonts w:eastAsia="Times New Roman" w:cs="Times New Roman"/>
          <w:bCs/>
          <w:szCs w:val="20"/>
        </w:rPr>
        <w:tab/>
        <w:t>стратегиями и программами</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0A614A">
        <w:fldChar w:fldCharType="separate"/>
      </w:r>
      <w:r w:rsidRPr="00565FB1">
        <w:fldChar w:fldCharType="end"/>
      </w:r>
    </w:p>
    <w:p w:rsidR="000A2EE3" w:rsidRPr="00565FB1" w:rsidRDefault="000A2EE3" w:rsidP="000A2EE3">
      <w:pPr>
        <w:tabs>
          <w:tab w:val="left" w:pos="2268"/>
          <w:tab w:val="left" w:pos="6804"/>
          <w:tab w:val="left" w:pos="7938"/>
        </w:tabs>
        <w:spacing w:after="120"/>
        <w:ind w:left="1134" w:right="1134" w:firstLine="1134"/>
        <w:rPr>
          <w:rFonts w:eastAsia="Times New Roman" w:cs="Times New Roman"/>
          <w:szCs w:val="20"/>
        </w:rPr>
      </w:pPr>
      <w:r w:rsidRPr="00565FB1">
        <w:rPr>
          <w:rFonts w:eastAsia="Times New Roman" w:cs="Times New Roman"/>
          <w:bCs/>
          <w:szCs w:val="20"/>
        </w:rPr>
        <w:t xml:space="preserve">Согласование порядка осуществления соглашений или </w:t>
      </w:r>
      <w:r w:rsidRPr="00565FB1">
        <w:rPr>
          <w:rFonts w:eastAsia="Times New Roman" w:cs="Times New Roman"/>
          <w:bCs/>
          <w:szCs w:val="20"/>
        </w:rPr>
        <w:tab/>
        <w:t>договоренностей с</w:t>
      </w:r>
      <w:r w:rsidRPr="00565FB1">
        <w:rPr>
          <w:rFonts w:eastAsia="Times New Roman" w:cs="Times New Roman"/>
          <w:szCs w:val="20"/>
        </w:rPr>
        <w:t xml:space="preserve"> </w:t>
      </w:r>
      <w:r w:rsidRPr="00565FB1">
        <w:rPr>
          <w:rFonts w:eastAsia="Times New Roman" w:cs="Times New Roman"/>
          <w:bCs/>
          <w:szCs w:val="20"/>
        </w:rPr>
        <w:t xml:space="preserve">региональными законами, стратегиями </w:t>
      </w:r>
      <w:r w:rsidRPr="00565FB1">
        <w:rPr>
          <w:rFonts w:eastAsia="Times New Roman" w:cs="Times New Roman"/>
          <w:bCs/>
          <w:szCs w:val="20"/>
        </w:rPr>
        <w:br/>
      </w:r>
      <w:r w:rsidRPr="00565FB1">
        <w:rPr>
          <w:rFonts w:eastAsia="Times New Roman" w:cs="Times New Roman"/>
          <w:bCs/>
          <w:szCs w:val="20"/>
        </w:rPr>
        <w:tab/>
        <w:t>и программами</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0A614A">
        <w:fldChar w:fldCharType="separate"/>
      </w:r>
      <w:r w:rsidRPr="00565FB1">
        <w:fldChar w:fldCharType="end"/>
      </w:r>
    </w:p>
    <w:p w:rsidR="000A2EE3" w:rsidRPr="00565FB1" w:rsidRDefault="000A2EE3" w:rsidP="000A2EE3">
      <w:pPr>
        <w:tabs>
          <w:tab w:val="left" w:pos="6804"/>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Нехватка финансовых ресурсов</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0A614A">
        <w:fldChar w:fldCharType="separate"/>
      </w:r>
      <w:r w:rsidRPr="00565FB1">
        <w:fldChar w:fldCharType="end"/>
      </w:r>
    </w:p>
    <w:p w:rsidR="000A2EE3" w:rsidRPr="00565FB1" w:rsidRDefault="000A2EE3" w:rsidP="000A2EE3">
      <w:pPr>
        <w:tabs>
          <w:tab w:val="left" w:pos="6804"/>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Недостаток людских ресурсов</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0A614A">
        <w:fldChar w:fldCharType="separate"/>
      </w:r>
      <w:r w:rsidRPr="00565FB1">
        <w:fldChar w:fldCharType="end"/>
      </w:r>
    </w:p>
    <w:p w:rsidR="000A2EE3" w:rsidRPr="00565FB1" w:rsidRDefault="000A2EE3" w:rsidP="000A2EE3">
      <w:pPr>
        <w:tabs>
          <w:tab w:val="left" w:pos="6804"/>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Недостаток технического потенциала</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0A614A">
        <w:fldChar w:fldCharType="separate"/>
      </w:r>
      <w:r w:rsidRPr="00565FB1">
        <w:fldChar w:fldCharType="end"/>
      </w:r>
    </w:p>
    <w:p w:rsidR="000A2EE3" w:rsidRPr="00565FB1" w:rsidRDefault="000A2EE3" w:rsidP="000A2EE3">
      <w:pPr>
        <w:tabs>
          <w:tab w:val="left" w:pos="6804"/>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Напряженные дипломатические отношения</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0A614A">
        <w:fldChar w:fldCharType="separate"/>
      </w:r>
      <w:r w:rsidRPr="00565FB1">
        <w:fldChar w:fldCharType="end"/>
      </w:r>
    </w:p>
    <w:p w:rsidR="000A2EE3" w:rsidRPr="00565FB1" w:rsidRDefault="000A2EE3" w:rsidP="000A2EE3">
      <w:pPr>
        <w:spacing w:after="120"/>
        <w:ind w:left="1134" w:right="1134" w:firstLine="1134"/>
        <w:jc w:val="both"/>
        <w:rPr>
          <w:rFonts w:eastAsia="Times New Roman" w:cs="Times New Roman"/>
          <w:szCs w:val="20"/>
        </w:rPr>
      </w:pPr>
      <w:r w:rsidRPr="00565FB1">
        <w:rPr>
          <w:rFonts w:eastAsia="Times New Roman" w:cs="Times New Roman"/>
          <w:bCs/>
          <w:szCs w:val="20"/>
        </w:rPr>
        <w:t>Неучастие некоторых прибрежных стран в соглашении</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0A614A">
        <w:fldChar w:fldCharType="separate"/>
      </w:r>
      <w:r w:rsidRPr="00565FB1">
        <w:fldChar w:fldCharType="end"/>
      </w:r>
    </w:p>
    <w:p w:rsidR="000A2EE3" w:rsidRPr="00565FB1" w:rsidRDefault="000A2EE3" w:rsidP="000A2EE3">
      <w:pPr>
        <w:tabs>
          <w:tab w:val="left" w:pos="6804"/>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Значительные проблемы отсутствуют</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0A614A">
        <w:fldChar w:fldCharType="separate"/>
      </w:r>
      <w:r w:rsidRPr="00565FB1">
        <w:fldChar w:fldCharType="end"/>
      </w:r>
    </w:p>
    <w:p w:rsidR="000A2EE3" w:rsidRPr="00565FB1" w:rsidRDefault="000A2EE3" w:rsidP="000A2EE3">
      <w:pPr>
        <w:spacing w:after="120"/>
        <w:ind w:left="1134" w:right="1134" w:firstLine="1134"/>
        <w:jc w:val="both"/>
        <w:rPr>
          <w:rFonts w:eastAsia="Times New Roman" w:cs="Times New Roman"/>
          <w:szCs w:val="20"/>
        </w:rPr>
      </w:pPr>
      <w:r w:rsidRPr="00565FB1">
        <w:rPr>
          <w:rFonts w:eastAsia="Times New Roman" w:cs="Times New Roman"/>
          <w:bCs/>
          <w:szCs w:val="20"/>
        </w:rPr>
        <w:t xml:space="preserve">Другое </w:t>
      </w:r>
      <w:r w:rsidRPr="00565FB1">
        <w:rPr>
          <w:rFonts w:eastAsia="Times New Roman" w:cs="Times New Roman"/>
          <w:bCs/>
          <w:i/>
          <w:iCs/>
          <w:szCs w:val="20"/>
        </w:rPr>
        <w:t>(просьба описать</w:t>
      </w:r>
      <w:r w:rsidRPr="00565FB1">
        <w:rPr>
          <w:rFonts w:eastAsia="Times New Roman" w:cs="Times New Roman"/>
          <w:bCs/>
          <w:szCs w:val="20"/>
        </w:rPr>
        <w:t>): [введите данные]</w:t>
      </w:r>
    </w:p>
    <w:p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sidRPr="004D4BFA">
        <w:rPr>
          <w:rFonts w:eastAsia="Times New Roman" w:cs="Times New Roman"/>
          <w:szCs w:val="20"/>
        </w:rPr>
        <w:t>f)</w:t>
      </w:r>
      <w:r w:rsidRPr="004D4BFA">
        <w:rPr>
          <w:rFonts w:eastAsia="Times New Roman" w:cs="Times New Roman"/>
          <w:szCs w:val="20"/>
        </w:rPr>
        <w:tab/>
        <w:t>Каковы основные достижения в осуществлении соглашения или договоренности и что явилось ключом к достижению такого успеха? [введите данные]</w:t>
      </w:r>
    </w:p>
    <w:p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sidRPr="004D4BFA">
        <w:rPr>
          <w:rFonts w:eastAsia="Times New Roman" w:cs="Times New Roman"/>
          <w:szCs w:val="20"/>
        </w:rPr>
        <w:t>g)</w:t>
      </w:r>
      <w:r w:rsidRPr="004D4BFA">
        <w:rPr>
          <w:rFonts w:eastAsia="Times New Roman" w:cs="Times New Roman"/>
          <w:szCs w:val="20"/>
        </w:rPr>
        <w:tab/>
        <w:t>Просьба приложить копию соглашения или договоренности или дать ссылку на адрес этого документа в Интернете (</w:t>
      </w:r>
      <w:r w:rsidRPr="004D4BFA">
        <w:rPr>
          <w:rFonts w:eastAsia="Times New Roman" w:cs="Times New Roman"/>
          <w:i/>
          <w:iCs/>
          <w:szCs w:val="20"/>
        </w:rPr>
        <w:t>просьба приложить документ или указать его веб-адрес, если это применимо</w:t>
      </w:r>
      <w:r w:rsidRPr="004D4BFA">
        <w:rPr>
          <w:rFonts w:eastAsia="Times New Roman" w:cs="Times New Roman"/>
          <w:szCs w:val="20"/>
        </w:rPr>
        <w:t>): [введите данные]</w:t>
      </w:r>
    </w:p>
    <w:p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3.</w:t>
      </w:r>
      <w:r w:rsidRPr="004D4BFA">
        <w:rPr>
          <w:rFonts w:eastAsia="Times New Roman" w:cs="Times New Roman"/>
          <w:szCs w:val="20"/>
        </w:rPr>
        <w:tab/>
        <w:t xml:space="preserve">Является ли ваша страна членом совместного органа </w:t>
      </w:r>
      <w:r w:rsidRPr="00565FB1">
        <w:rPr>
          <w:rFonts w:eastAsia="Times New Roman" w:cs="Times New Roman"/>
          <w:bCs/>
          <w:szCs w:val="20"/>
        </w:rPr>
        <w:t>или механизма</w:t>
      </w:r>
      <w:r w:rsidRPr="004D4BFA">
        <w:rPr>
          <w:rFonts w:eastAsia="Times New Roman" w:cs="Times New Roman"/>
          <w:szCs w:val="20"/>
        </w:rPr>
        <w:t xml:space="preserve"> по этому соглашению </w:t>
      </w:r>
      <w:r w:rsidRPr="00565FB1">
        <w:rPr>
          <w:rFonts w:eastAsia="Times New Roman" w:cs="Times New Roman"/>
          <w:bCs/>
          <w:szCs w:val="20"/>
        </w:rPr>
        <w:t>или</w:t>
      </w:r>
      <w:r w:rsidRPr="004D4BFA">
        <w:rPr>
          <w:rFonts w:eastAsia="Times New Roman" w:cs="Times New Roman"/>
          <w:szCs w:val="20"/>
        </w:rPr>
        <w:t xml:space="preserve"> договоренности (статья 9)?</w:t>
      </w:r>
    </w:p>
    <w:p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134" w:right="1134"/>
        <w:jc w:val="both"/>
        <w:rPr>
          <w:rFonts w:eastAsia="Times New Roman" w:cs="Times New Roman"/>
          <w:i/>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i/>
          <w:iCs/>
          <w:szCs w:val="20"/>
        </w:rPr>
        <w:t>Если нет, то почему?</w:t>
      </w:r>
      <w:r w:rsidRPr="004D4BFA">
        <w:rPr>
          <w:rFonts w:eastAsia="Times New Roman" w:cs="Times New Roman"/>
          <w:szCs w:val="20"/>
        </w:rPr>
        <w:t xml:space="preserve"> </w:t>
      </w:r>
      <w:r w:rsidRPr="004D4BFA">
        <w:rPr>
          <w:rFonts w:eastAsia="Times New Roman" w:cs="Times New Roman"/>
          <w:i/>
          <w:iCs/>
          <w:szCs w:val="20"/>
        </w:rPr>
        <w:t>(просьба пояснить)</w:t>
      </w:r>
      <w:r w:rsidRPr="004D4BFA">
        <w:rPr>
          <w:rFonts w:eastAsia="Times New Roman" w:cs="Times New Roman"/>
          <w:szCs w:val="20"/>
        </w:rPr>
        <w:t>: [введите данные]</w:t>
      </w:r>
    </w:p>
    <w:p w:rsidR="000A2EE3" w:rsidRPr="004D4BFA" w:rsidRDefault="000A2EE3" w:rsidP="000A2EE3">
      <w:pPr>
        <w:keepNext/>
        <w:keepLines/>
        <w:spacing w:after="120"/>
        <w:ind w:left="1134" w:right="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b/>
          <w:bCs/>
          <w:szCs w:val="20"/>
        </w:rPr>
        <w:t xml:space="preserve">В случае наличия совместного органа </w:t>
      </w:r>
      <w:r w:rsidRPr="00565FB1">
        <w:rPr>
          <w:rFonts w:eastAsia="Times New Roman" w:cs="Times New Roman"/>
          <w:b/>
          <w:bCs/>
          <w:szCs w:val="20"/>
        </w:rPr>
        <w:t>или механизма</w:t>
      </w:r>
    </w:p>
    <w:p w:rsidR="000A2EE3" w:rsidRPr="004D4BFA" w:rsidRDefault="000A2EE3" w:rsidP="000A2EE3">
      <w:pPr>
        <w:keepNext/>
        <w:keepLines/>
        <w:spacing w:after="120"/>
        <w:ind w:left="1701" w:right="1134" w:hanging="567"/>
        <w:jc w:val="both"/>
        <w:rPr>
          <w:rFonts w:eastAsia="Times New Roman" w:cs="Times New Roman"/>
          <w:i/>
          <w:szCs w:val="20"/>
        </w:rPr>
      </w:pPr>
      <w:r w:rsidRPr="004D4BFA">
        <w:rPr>
          <w:rFonts w:eastAsia="Times New Roman" w:cs="Times New Roman"/>
          <w:szCs w:val="20"/>
        </w:rPr>
        <w:tab/>
      </w:r>
      <w:r w:rsidRPr="004D4BFA">
        <w:rPr>
          <w:rFonts w:eastAsia="Times New Roman" w:cs="Times New Roman"/>
          <w:szCs w:val="20"/>
        </w:rPr>
        <w:tab/>
        <w:t>а)</w:t>
      </w:r>
      <w:r w:rsidRPr="004D4BFA">
        <w:rPr>
          <w:rFonts w:eastAsia="Times New Roman" w:cs="Times New Roman"/>
          <w:szCs w:val="20"/>
        </w:rPr>
        <w:tab/>
        <w:t xml:space="preserve">В том случае если имеется совместный орган </w:t>
      </w:r>
      <w:r w:rsidRPr="00565FB1">
        <w:rPr>
          <w:rFonts w:eastAsia="Times New Roman" w:cs="Times New Roman"/>
          <w:bCs/>
          <w:szCs w:val="20"/>
        </w:rPr>
        <w:t>или механизм</w:t>
      </w:r>
      <w:r w:rsidRPr="00565FB1">
        <w:rPr>
          <w:rFonts w:eastAsia="Times New Roman" w:cs="Times New Roman"/>
          <w:szCs w:val="20"/>
        </w:rPr>
        <w:t xml:space="preserve"> </w:t>
      </w:r>
      <w:r w:rsidRPr="004D4BFA">
        <w:rPr>
          <w:rFonts w:eastAsia="Times New Roman" w:cs="Times New Roman"/>
          <w:szCs w:val="20"/>
        </w:rPr>
        <w:t>– какого он типа? (</w:t>
      </w:r>
      <w:r w:rsidRPr="004D4BFA">
        <w:rPr>
          <w:rFonts w:eastAsia="Times New Roman" w:cs="Times New Roman"/>
          <w:i/>
          <w:iCs/>
          <w:szCs w:val="20"/>
        </w:rPr>
        <w:t>просьба пометить один из них</w:t>
      </w:r>
      <w:r w:rsidRPr="001841D3">
        <w:rPr>
          <w:rFonts w:eastAsia="Times New Roman" w:cs="Times New Roman"/>
          <w:iCs/>
          <w:szCs w:val="20"/>
        </w:rPr>
        <w:t>)</w:t>
      </w:r>
    </w:p>
    <w:p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Уполномоченный орган</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Двусторонняя комиссия</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Бассейновая или аналогичная комиссия</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2268"/>
          <w:tab w:val="left" w:pos="6804"/>
          <w:tab w:val="left" w:pos="7938"/>
        </w:tabs>
        <w:spacing w:after="120"/>
        <w:ind w:left="1134" w:right="1134" w:firstLine="1134"/>
        <w:rPr>
          <w:rFonts w:eastAsia="Times New Roman" w:cs="Times New Roman"/>
          <w:b/>
          <w:bCs/>
          <w:szCs w:val="20"/>
        </w:rPr>
      </w:pPr>
      <w:r w:rsidRPr="00565FB1">
        <w:rPr>
          <w:rFonts w:eastAsia="Times New Roman" w:cs="Times New Roman"/>
          <w:bCs/>
          <w:szCs w:val="20"/>
        </w:rPr>
        <w:t xml:space="preserve">Совещание группы экспертов или совещание </w:t>
      </w:r>
      <w:r w:rsidRPr="00565FB1">
        <w:rPr>
          <w:rFonts w:eastAsia="Times New Roman" w:cs="Times New Roman"/>
          <w:bCs/>
          <w:szCs w:val="20"/>
        </w:rPr>
        <w:br/>
      </w:r>
      <w:r w:rsidRPr="00565FB1">
        <w:rPr>
          <w:rFonts w:eastAsia="Times New Roman" w:cs="Times New Roman"/>
          <w:bCs/>
          <w:szCs w:val="20"/>
        </w:rPr>
        <w:tab/>
        <w:t>национальных координационных центров</w:t>
      </w:r>
      <w:r w:rsidRPr="00565FB1">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Другое </w:t>
      </w:r>
      <w:r w:rsidRPr="001841D3">
        <w:rPr>
          <w:rFonts w:eastAsia="Times New Roman" w:cs="Times New Roman"/>
          <w:iCs/>
          <w:szCs w:val="20"/>
        </w:rPr>
        <w:t>(</w:t>
      </w:r>
      <w:r w:rsidRPr="004D4BFA">
        <w:rPr>
          <w:rFonts w:eastAsia="Times New Roman" w:cs="Times New Roman"/>
          <w:i/>
          <w:iCs/>
          <w:szCs w:val="20"/>
        </w:rPr>
        <w:t>просьба описать</w:t>
      </w:r>
      <w:r w:rsidRPr="001841D3">
        <w:rPr>
          <w:rFonts w:eastAsia="Times New Roman" w:cs="Times New Roman"/>
          <w:iCs/>
          <w:szCs w:val="20"/>
        </w:rPr>
        <w:t>)</w:t>
      </w:r>
      <w:r w:rsidRPr="001841D3">
        <w:rPr>
          <w:rFonts w:eastAsia="Times New Roman" w:cs="Times New Roman"/>
          <w:szCs w:val="20"/>
        </w:rPr>
        <w:t>:</w:t>
      </w:r>
      <w:r w:rsidRPr="004D4BFA">
        <w:rPr>
          <w:rFonts w:eastAsia="Times New Roman" w:cs="Times New Roman"/>
          <w:szCs w:val="20"/>
        </w:rPr>
        <w:t xml:space="preserve"> [введите данные]</w:t>
      </w:r>
    </w:p>
    <w:p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lastRenderedPageBreak/>
        <w:tab/>
      </w:r>
      <w:r w:rsidRPr="004D4BFA">
        <w:rPr>
          <w:rFonts w:eastAsia="Times New Roman" w:cs="Times New Roman"/>
          <w:szCs w:val="20"/>
        </w:rPr>
        <w:tab/>
        <w:t>b)</w:t>
      </w:r>
      <w:r w:rsidRPr="004D4BFA">
        <w:rPr>
          <w:rFonts w:eastAsia="Times New Roman" w:cs="Times New Roman"/>
          <w:szCs w:val="20"/>
        </w:rPr>
        <w:tab/>
        <w:t xml:space="preserve">Охватывает ли сфера ведения совместного органа </w:t>
      </w:r>
      <w:r w:rsidRPr="00565FB1">
        <w:rPr>
          <w:rFonts w:eastAsia="Times New Roman" w:cs="Times New Roman"/>
          <w:bCs/>
          <w:szCs w:val="20"/>
        </w:rPr>
        <w:t>или механизма</w:t>
      </w:r>
      <w:r w:rsidRPr="004D4BFA">
        <w:rPr>
          <w:rFonts w:eastAsia="Times New Roman" w:cs="Times New Roman"/>
          <w:szCs w:val="20"/>
        </w:rPr>
        <w:t xml:space="preserve"> весь трансграничный бассейн, </w:t>
      </w:r>
      <w:proofErr w:type="spellStart"/>
      <w:r w:rsidRPr="004D4BFA">
        <w:rPr>
          <w:rFonts w:eastAsia="Times New Roman" w:cs="Times New Roman"/>
          <w:szCs w:val="20"/>
        </w:rPr>
        <w:t>суббассейн</w:t>
      </w:r>
      <w:proofErr w:type="spellEnd"/>
      <w:r w:rsidRPr="004D4BFA">
        <w:rPr>
          <w:rFonts w:eastAsia="Times New Roman" w:cs="Times New Roman"/>
          <w:szCs w:val="20"/>
        </w:rPr>
        <w:t>,</w:t>
      </w:r>
      <w:r w:rsidRPr="004D4BFA">
        <w:rPr>
          <w:rFonts w:eastAsia="Times New Roman" w:cs="Times New Roman"/>
          <w:b/>
          <w:bCs/>
          <w:szCs w:val="20"/>
        </w:rPr>
        <w:t xml:space="preserve"> </w:t>
      </w:r>
      <w:r w:rsidRPr="00565FB1">
        <w:rPr>
          <w:rFonts w:eastAsia="Times New Roman" w:cs="Times New Roman"/>
          <w:bCs/>
          <w:szCs w:val="20"/>
        </w:rPr>
        <w:t>часть бассейна</w:t>
      </w:r>
      <w:r w:rsidRPr="004D4BFA">
        <w:rPr>
          <w:rFonts w:eastAsia="Times New Roman" w:cs="Times New Roman"/>
          <w:szCs w:val="20"/>
        </w:rPr>
        <w:t xml:space="preserve"> или группу бассейнов? </w:t>
      </w:r>
    </w:p>
    <w:p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Pr>
          <w:rFonts w:eastAsia="Times New Roman" w:cs="Times New Roman"/>
          <w:szCs w:val="20"/>
        </w:rPr>
        <w:tab/>
      </w:r>
      <w:r w:rsidRPr="004D4BFA">
        <w:rPr>
          <w:rFonts w:eastAsia="Times New Roman" w:cs="Times New Roman"/>
          <w:szCs w:val="20"/>
        </w:rPr>
        <w:t>c)</w:t>
      </w:r>
      <w:r w:rsidRPr="004D4BFA">
        <w:rPr>
          <w:rFonts w:eastAsia="Times New Roman" w:cs="Times New Roman"/>
          <w:szCs w:val="20"/>
        </w:rPr>
        <w:tab/>
        <w:t xml:space="preserve">Какие государства (включая ваше собственное) являются членами совместного органа </w:t>
      </w:r>
      <w:r w:rsidRPr="00565FB1">
        <w:rPr>
          <w:rFonts w:eastAsia="Times New Roman" w:cs="Times New Roman"/>
          <w:bCs/>
          <w:szCs w:val="20"/>
        </w:rPr>
        <w:t>или механизма</w:t>
      </w:r>
      <w:r w:rsidRPr="004D4BFA">
        <w:rPr>
          <w:rFonts w:eastAsia="Times New Roman" w:cs="Times New Roman"/>
          <w:szCs w:val="20"/>
        </w:rPr>
        <w:t>? (</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rsidR="000A2EE3" w:rsidRPr="00565FB1" w:rsidRDefault="000A2EE3" w:rsidP="000A2EE3">
      <w:pPr>
        <w:spacing w:after="120"/>
        <w:ind w:left="1701" w:right="1134" w:hanging="567"/>
        <w:jc w:val="both"/>
        <w:rPr>
          <w:rFonts w:eastAsia="Times New Roman" w:cs="Times New Roman"/>
          <w:bCs/>
          <w:szCs w:val="20"/>
        </w:rPr>
      </w:pPr>
      <w:r w:rsidRPr="00565FB1">
        <w:rPr>
          <w:rFonts w:eastAsia="Times New Roman" w:cs="Times New Roman"/>
          <w:szCs w:val="20"/>
        </w:rPr>
        <w:tab/>
        <w:t>d)</w:t>
      </w:r>
      <w:r w:rsidRPr="00565FB1">
        <w:rPr>
          <w:rFonts w:eastAsia="Times New Roman" w:cs="Times New Roman"/>
          <w:szCs w:val="20"/>
        </w:rPr>
        <w:tab/>
      </w:r>
      <w:r w:rsidRPr="00565FB1">
        <w:rPr>
          <w:rFonts w:eastAsia="Times New Roman" w:cs="Times New Roman"/>
          <w:bCs/>
          <w:szCs w:val="20"/>
        </w:rPr>
        <w:t>Имеются ли какие-либо прибрежные государства, которые не являются членами совместного органа или механизма?</w:t>
      </w:r>
      <w:r w:rsidRPr="00565FB1">
        <w:rPr>
          <w:rFonts w:eastAsia="Times New Roman" w:cs="Times New Roman"/>
          <w:szCs w:val="20"/>
        </w:rPr>
        <w:t xml:space="preserve"> </w:t>
      </w:r>
      <w:r w:rsidRPr="00565FB1">
        <w:rPr>
          <w:rFonts w:eastAsia="Times New Roman" w:cs="Times New Roman"/>
          <w:bCs/>
          <w:szCs w:val="20"/>
        </w:rPr>
        <w:t>(</w:t>
      </w:r>
      <w:r w:rsidRPr="00404D9F">
        <w:rPr>
          <w:rFonts w:eastAsia="Times New Roman" w:cs="Times New Roman"/>
          <w:bCs/>
          <w:i/>
          <w:szCs w:val="20"/>
        </w:rPr>
        <w:t>просьба перечислить</w:t>
      </w:r>
      <w:r w:rsidRPr="00565FB1">
        <w:rPr>
          <w:rFonts w:eastAsia="Times New Roman" w:cs="Times New Roman"/>
          <w:bCs/>
          <w:szCs w:val="20"/>
        </w:rPr>
        <w:t>): [введите данные]</w:t>
      </w:r>
    </w:p>
    <w:p w:rsidR="000A2EE3" w:rsidRPr="00565FB1" w:rsidRDefault="000A2EE3" w:rsidP="000A2EE3">
      <w:pPr>
        <w:spacing w:before="120" w:after="120"/>
        <w:ind w:left="1701" w:right="1134" w:hanging="567"/>
        <w:jc w:val="both"/>
        <w:rPr>
          <w:rFonts w:eastAsia="Times New Roman" w:cs="Times New Roman"/>
          <w:szCs w:val="20"/>
        </w:rPr>
      </w:pPr>
      <w:r w:rsidRPr="00565FB1">
        <w:rPr>
          <w:rFonts w:eastAsia="Times New Roman" w:cs="Times New Roman"/>
          <w:szCs w:val="20"/>
        </w:rPr>
        <w:tab/>
      </w:r>
      <w:r w:rsidRPr="00565FB1">
        <w:rPr>
          <w:rFonts w:eastAsia="Times New Roman" w:cs="Times New Roman"/>
          <w:szCs w:val="20"/>
        </w:rPr>
        <w:tab/>
        <w:t>е)</w:t>
      </w:r>
      <w:r w:rsidRPr="00565FB1">
        <w:rPr>
          <w:rFonts w:eastAsia="Times New Roman" w:cs="Times New Roman"/>
          <w:szCs w:val="20"/>
        </w:rPr>
        <w:tab/>
      </w:r>
      <w:r w:rsidRPr="00565FB1">
        <w:rPr>
          <w:rFonts w:eastAsia="Times New Roman" w:cs="Times New Roman"/>
          <w:bCs/>
          <w:szCs w:val="20"/>
        </w:rPr>
        <w:t>Если не все прибрежные государства являются членами совместного органа или механизма, то каким образом совместный орган или механизм сотрудничают с ними?</w:t>
      </w:r>
    </w:p>
    <w:p w:rsidR="000A2EE3" w:rsidRPr="00565FB1" w:rsidRDefault="000A2EE3" w:rsidP="000A2EE3">
      <w:pPr>
        <w:tabs>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Сотрудничество не ведется</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0A614A">
        <w:fldChar w:fldCharType="separate"/>
      </w:r>
      <w:r w:rsidRPr="00565FB1">
        <w:fldChar w:fldCharType="end"/>
      </w:r>
    </w:p>
    <w:p w:rsidR="000A2EE3" w:rsidRPr="00565FB1" w:rsidRDefault="000A2EE3" w:rsidP="000A2EE3">
      <w:pPr>
        <w:tabs>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Они имеют статус наблюдателя</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0A614A">
        <w:fldChar w:fldCharType="separate"/>
      </w:r>
      <w:r w:rsidRPr="00565FB1">
        <w:fldChar w:fldCharType="end"/>
      </w:r>
    </w:p>
    <w:p w:rsidR="000A2EE3" w:rsidRPr="00565FB1" w:rsidRDefault="000A2EE3" w:rsidP="000A2EE3">
      <w:pPr>
        <w:spacing w:after="120"/>
        <w:ind w:left="1134" w:right="1134" w:firstLine="1134"/>
        <w:jc w:val="both"/>
        <w:rPr>
          <w:rFonts w:eastAsia="Times New Roman" w:cs="Times New Roman"/>
          <w:szCs w:val="20"/>
        </w:rPr>
      </w:pPr>
      <w:r w:rsidRPr="00565FB1">
        <w:rPr>
          <w:rFonts w:eastAsia="Times New Roman" w:cs="Times New Roman"/>
          <w:bCs/>
          <w:szCs w:val="20"/>
        </w:rPr>
        <w:t xml:space="preserve">Другое </w:t>
      </w:r>
      <w:r w:rsidRPr="00565FB1">
        <w:rPr>
          <w:rFonts w:eastAsia="Times New Roman" w:cs="Times New Roman"/>
          <w:bCs/>
          <w:i/>
          <w:iCs/>
          <w:szCs w:val="20"/>
        </w:rPr>
        <w:t>(просьба описать)</w:t>
      </w:r>
      <w:r w:rsidRPr="00565FB1">
        <w:rPr>
          <w:rFonts w:eastAsia="Times New Roman" w:cs="Times New Roman"/>
          <w:bCs/>
          <w:szCs w:val="20"/>
        </w:rPr>
        <w:t>: [введите данные]</w:t>
      </w:r>
    </w:p>
    <w:p w:rsidR="000A2EE3" w:rsidRPr="004D4BFA" w:rsidRDefault="000A2EE3" w:rsidP="000A2EE3">
      <w:pPr>
        <w:spacing w:before="120" w:after="120"/>
        <w:ind w:left="1701" w:right="1134" w:hanging="567"/>
        <w:jc w:val="both"/>
        <w:rPr>
          <w:rFonts w:eastAsia="Times New Roman" w:cs="Times New Roman"/>
          <w:i/>
          <w:szCs w:val="20"/>
        </w:rPr>
      </w:pPr>
      <w:r w:rsidRPr="004D4BFA">
        <w:rPr>
          <w:rFonts w:eastAsia="Times New Roman" w:cs="Times New Roman"/>
          <w:szCs w:val="20"/>
        </w:rPr>
        <w:tab/>
      </w:r>
      <w:r w:rsidRPr="00565FB1">
        <w:rPr>
          <w:rFonts w:eastAsia="Times New Roman" w:cs="Times New Roman"/>
          <w:bCs/>
          <w:szCs w:val="20"/>
        </w:rPr>
        <w:t>f</w:t>
      </w:r>
      <w:r w:rsidRPr="00565FB1">
        <w:rPr>
          <w:rFonts w:eastAsia="Times New Roman" w:cs="Times New Roman"/>
          <w:szCs w:val="20"/>
        </w:rPr>
        <w:t>)</w:t>
      </w:r>
      <w:r w:rsidRPr="004D4BFA">
        <w:rPr>
          <w:rFonts w:eastAsia="Times New Roman" w:cs="Times New Roman"/>
          <w:szCs w:val="20"/>
        </w:rPr>
        <w:tab/>
        <w:t xml:space="preserve">Обладают ли совместный орган </w:t>
      </w:r>
      <w:r w:rsidRPr="00565FB1">
        <w:rPr>
          <w:rFonts w:eastAsia="Times New Roman" w:cs="Times New Roman"/>
          <w:bCs/>
          <w:szCs w:val="20"/>
        </w:rPr>
        <w:t>или механизм</w:t>
      </w:r>
      <w:r w:rsidRPr="004D4BFA">
        <w:rPr>
          <w:rFonts w:eastAsia="Times New Roman" w:cs="Times New Roman"/>
          <w:szCs w:val="20"/>
        </w:rPr>
        <w:t xml:space="preserve"> какой-либо из следующих характеристик? (</w:t>
      </w:r>
      <w:r w:rsidRPr="004D4BFA">
        <w:rPr>
          <w:rFonts w:eastAsia="Times New Roman" w:cs="Times New Roman"/>
          <w:i/>
          <w:iCs/>
          <w:szCs w:val="20"/>
        </w:rPr>
        <w:t>просьба пометить применимые</w:t>
      </w:r>
      <w:r w:rsidRPr="004D4BFA">
        <w:rPr>
          <w:rFonts w:eastAsia="Times New Roman" w:cs="Times New Roman"/>
          <w:szCs w:val="20"/>
        </w:rPr>
        <w:t>)</w:t>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Секретариат</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2268"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i/>
          <w:iCs/>
          <w:szCs w:val="20"/>
        </w:rPr>
        <w:t>Если секретариат является постоянным, то представляет ли он собой совместный секретариат или каждая страна имеет свой собственный секретариат?</w:t>
      </w:r>
      <w:r w:rsidRPr="004D4BFA">
        <w:rPr>
          <w:rFonts w:eastAsia="Times New Roman" w:cs="Times New Roman"/>
          <w:szCs w:val="20"/>
        </w:rPr>
        <w:t xml:space="preserve"> </w:t>
      </w:r>
      <w:r>
        <w:rPr>
          <w:rFonts w:eastAsia="Times New Roman" w:cs="Times New Roman"/>
          <w:szCs w:val="20"/>
        </w:rPr>
        <w:t>(</w:t>
      </w:r>
      <w:r w:rsidRPr="00A1745E">
        <w:rPr>
          <w:rFonts w:eastAsia="Times New Roman" w:cs="Times New Roman"/>
          <w:i/>
          <w:szCs w:val="20"/>
        </w:rPr>
        <w:t>п</w:t>
      </w:r>
      <w:r w:rsidRPr="004D4BFA">
        <w:rPr>
          <w:rFonts w:eastAsia="Times New Roman" w:cs="Times New Roman"/>
          <w:i/>
          <w:iCs/>
          <w:szCs w:val="20"/>
        </w:rPr>
        <w:t>росьба описать</w:t>
      </w:r>
      <w:r>
        <w:rPr>
          <w:rFonts w:eastAsia="Times New Roman" w:cs="Times New Roman"/>
          <w:iCs/>
          <w:szCs w:val="20"/>
        </w:rPr>
        <w:t>)</w:t>
      </w:r>
      <w:r w:rsidRPr="004D4BFA">
        <w:rPr>
          <w:rFonts w:eastAsia="Times New Roman" w:cs="Times New Roman"/>
          <w:i/>
          <w:iCs/>
          <w:szCs w:val="20"/>
        </w:rPr>
        <w:t>:</w:t>
      </w:r>
      <w:r w:rsidRPr="004D4BFA">
        <w:rPr>
          <w:rFonts w:eastAsia="Times New Roman" w:cs="Times New Roman"/>
          <w:szCs w:val="20"/>
        </w:rPr>
        <w:t xml:space="preserve"> [введите данные]</w:t>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Вспомогательный орган или органы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2268"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i/>
          <w:iCs/>
          <w:szCs w:val="20"/>
        </w:rPr>
        <w:t>Просьба указать (например, рабочие группы по конкретным вопросам):</w:t>
      </w:r>
      <w:r w:rsidRPr="004D4BFA">
        <w:rPr>
          <w:rFonts w:eastAsia="Times New Roman" w:cs="Times New Roman"/>
          <w:szCs w:val="20"/>
        </w:rPr>
        <w:t xml:space="preserve"> </w:t>
      </w:r>
      <w:r>
        <w:rPr>
          <w:rFonts w:eastAsia="Times New Roman" w:cs="Times New Roman"/>
          <w:szCs w:val="20"/>
        </w:rPr>
        <w:tab/>
      </w:r>
      <w:r w:rsidRPr="004D4BFA">
        <w:rPr>
          <w:rFonts w:eastAsia="Times New Roman" w:cs="Times New Roman"/>
          <w:szCs w:val="20"/>
        </w:rPr>
        <w:t>[введите данные]</w:t>
      </w:r>
    </w:p>
    <w:p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Другие характеристики </w:t>
      </w:r>
      <w:r w:rsidRPr="00A1745E">
        <w:rPr>
          <w:rFonts w:eastAsia="Times New Roman" w:cs="Times New Roman"/>
          <w:iCs/>
          <w:szCs w:val="20"/>
        </w:rPr>
        <w:t>(</w:t>
      </w:r>
      <w:r w:rsidRPr="004D4BFA">
        <w:rPr>
          <w:rFonts w:eastAsia="Times New Roman" w:cs="Times New Roman"/>
          <w:i/>
          <w:iCs/>
          <w:szCs w:val="20"/>
        </w:rPr>
        <w:t>просьба перечислить</w:t>
      </w:r>
      <w:r w:rsidRPr="00A1745E">
        <w:rPr>
          <w:rFonts w:eastAsia="Times New Roman" w:cs="Times New Roman"/>
          <w:iCs/>
          <w:szCs w:val="20"/>
        </w:rPr>
        <w:t>)</w:t>
      </w:r>
      <w:r w:rsidRPr="004D4BFA">
        <w:rPr>
          <w:rFonts w:eastAsia="Times New Roman" w:cs="Times New Roman"/>
          <w:szCs w:val="20"/>
        </w:rPr>
        <w:t>: [введите данные]</w:t>
      </w:r>
    </w:p>
    <w:p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565FB1">
        <w:rPr>
          <w:rFonts w:eastAsia="Times New Roman" w:cs="Times New Roman"/>
          <w:bCs/>
          <w:szCs w:val="20"/>
        </w:rPr>
        <w:t>g</w:t>
      </w:r>
      <w:r w:rsidRPr="00565FB1">
        <w:rPr>
          <w:rFonts w:eastAsia="Times New Roman" w:cs="Times New Roman"/>
          <w:szCs w:val="20"/>
        </w:rPr>
        <w:t>)</w:t>
      </w:r>
      <w:r w:rsidRPr="004D4BFA">
        <w:rPr>
          <w:rFonts w:eastAsia="Times New Roman" w:cs="Times New Roman"/>
          <w:szCs w:val="20"/>
        </w:rPr>
        <w:tab/>
        <w:t xml:space="preserve">Каковы задачи и виды деятельности этого совместного органа </w:t>
      </w:r>
      <w:r w:rsidRPr="00565FB1">
        <w:rPr>
          <w:rFonts w:eastAsia="Times New Roman" w:cs="Times New Roman"/>
          <w:bCs/>
          <w:szCs w:val="20"/>
        </w:rPr>
        <w:t>или механизма</w:t>
      </w:r>
      <w:r w:rsidR="00565FB1">
        <w:rPr>
          <w:rStyle w:val="FootnoteReference"/>
          <w:rFonts w:eastAsia="Times New Roman" w:cs="Times New Roman"/>
          <w:szCs w:val="20"/>
        </w:rPr>
        <w:footnoteReference w:id="5"/>
      </w:r>
      <w:r w:rsidR="00396113" w:rsidRPr="004D4BFA">
        <w:rPr>
          <w:rFonts w:eastAsia="Times New Roman" w:cs="Times New Roman"/>
          <w:szCs w:val="20"/>
        </w:rPr>
        <w:t>?</w:t>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Выявление источников загрязнения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Сбор данных и обмен ими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Совместный мониторинг</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Ведение совместных кадастров загрязнения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Установление предельных уровней выбросов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Разработка совместных целей в области качества воды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Управление рисками наводнений или засухи и их </w:t>
      </w:r>
      <w:r>
        <w:rPr>
          <w:rFonts w:eastAsia="Times New Roman" w:cs="Times New Roman"/>
          <w:szCs w:val="20"/>
        </w:rPr>
        <w:br/>
      </w:r>
      <w:r>
        <w:rPr>
          <w:rFonts w:eastAsia="Times New Roman" w:cs="Times New Roman"/>
          <w:szCs w:val="20"/>
        </w:rPr>
        <w:tab/>
      </w:r>
      <w:r w:rsidRPr="004D4BFA">
        <w:rPr>
          <w:rFonts w:eastAsia="Times New Roman" w:cs="Times New Roman"/>
          <w:szCs w:val="20"/>
        </w:rPr>
        <w:t>предотвращение</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Обеспечение готовности к экстремальным событиям, </w:t>
      </w:r>
      <w:r>
        <w:rPr>
          <w:rFonts w:eastAsia="Times New Roman" w:cs="Times New Roman"/>
          <w:szCs w:val="20"/>
        </w:rPr>
        <w:br/>
      </w:r>
      <w:r>
        <w:rPr>
          <w:rFonts w:eastAsia="Times New Roman" w:cs="Times New Roman"/>
          <w:szCs w:val="20"/>
        </w:rPr>
        <w:tab/>
      </w:r>
      <w:r w:rsidRPr="004D4BFA">
        <w:rPr>
          <w:rFonts w:eastAsia="Times New Roman" w:cs="Times New Roman"/>
          <w:szCs w:val="20"/>
        </w:rPr>
        <w:t>например общие процедуры раннего предупреждения</w:t>
      </w:r>
      <w:r>
        <w:rPr>
          <w:rFonts w:eastAsia="Times New Roman" w:cs="Times New Roman"/>
          <w:szCs w:val="20"/>
        </w:rPr>
        <w:br/>
      </w:r>
      <w:r>
        <w:rPr>
          <w:rFonts w:eastAsia="Times New Roman" w:cs="Times New Roman"/>
          <w:szCs w:val="20"/>
        </w:rPr>
        <w:tab/>
      </w:r>
      <w:r w:rsidRPr="004D4BFA">
        <w:rPr>
          <w:rFonts w:eastAsia="Times New Roman" w:cs="Times New Roman"/>
          <w:szCs w:val="20"/>
        </w:rPr>
        <w:t>и тревожного оповещения</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565FB1">
        <w:rPr>
          <w:rFonts w:eastAsia="Times New Roman" w:cs="Times New Roman"/>
          <w:bCs/>
          <w:szCs w:val="20"/>
        </w:rPr>
        <w:t xml:space="preserve">Наблюдение за связанными с водой заболеваниями </w:t>
      </w:r>
      <w:r w:rsidRPr="00565FB1">
        <w:rPr>
          <w:rFonts w:eastAsia="Times New Roman" w:cs="Times New Roman"/>
          <w:bCs/>
          <w:szCs w:val="20"/>
        </w:rPr>
        <w:br/>
      </w:r>
      <w:r w:rsidRPr="00565FB1">
        <w:rPr>
          <w:rFonts w:eastAsia="Times New Roman" w:cs="Times New Roman"/>
          <w:bCs/>
          <w:szCs w:val="20"/>
        </w:rPr>
        <w:tab/>
        <w:t>и раннее оповещение о них</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Распределение воды и/или регулирование стока</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Выработка политики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lastRenderedPageBreak/>
        <w:t>Контроль за осуществлением</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Обмен опытом между прибрежными государствами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Обмен информацией о существующих и планируемых видах</w:t>
      </w:r>
      <w:r>
        <w:rPr>
          <w:rFonts w:eastAsia="Times New Roman" w:cs="Times New Roman"/>
          <w:szCs w:val="20"/>
        </w:rPr>
        <w:br/>
      </w:r>
      <w:r>
        <w:rPr>
          <w:rFonts w:eastAsia="Times New Roman" w:cs="Times New Roman"/>
          <w:szCs w:val="20"/>
        </w:rPr>
        <w:tab/>
      </w:r>
      <w:r w:rsidRPr="004D4BFA">
        <w:rPr>
          <w:rFonts w:eastAsia="Times New Roman" w:cs="Times New Roman"/>
          <w:szCs w:val="20"/>
        </w:rPr>
        <w:t>использования водных ресурсов</w:t>
      </w:r>
      <w:r>
        <w:rPr>
          <w:rFonts w:eastAsia="Times New Roman" w:cs="Times New Roman"/>
          <w:szCs w:val="20"/>
        </w:rPr>
        <w:t xml:space="preserve"> </w:t>
      </w:r>
      <w:r w:rsidRPr="004D4BFA">
        <w:rPr>
          <w:rFonts w:eastAsia="Times New Roman" w:cs="Times New Roman"/>
          <w:szCs w:val="20"/>
        </w:rPr>
        <w:t xml:space="preserve">и соответствующих </w:t>
      </w:r>
      <w:r>
        <w:rPr>
          <w:rFonts w:eastAsia="Times New Roman" w:cs="Times New Roman"/>
          <w:szCs w:val="20"/>
        </w:rPr>
        <w:br/>
      </w:r>
      <w:r>
        <w:rPr>
          <w:rFonts w:eastAsia="Times New Roman" w:cs="Times New Roman"/>
          <w:szCs w:val="20"/>
        </w:rPr>
        <w:tab/>
      </w:r>
      <w:r w:rsidRPr="004D4BFA">
        <w:rPr>
          <w:rFonts w:eastAsia="Times New Roman" w:cs="Times New Roman"/>
          <w:szCs w:val="20"/>
        </w:rPr>
        <w:t>водохозяйственных объектах</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Урегулирование разногласий и конфликтов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Консультации по запланированным мерам</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Обмен информацией о наилучшей доступной технологии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Участие в трансграничной ОВОС</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Разработка планов управления или планов действий </w:t>
      </w:r>
      <w:r>
        <w:rPr>
          <w:rFonts w:eastAsia="Times New Roman" w:cs="Times New Roman"/>
          <w:szCs w:val="20"/>
        </w:rPr>
        <w:br/>
      </w:r>
      <w:r>
        <w:rPr>
          <w:rFonts w:eastAsia="Times New Roman" w:cs="Times New Roman"/>
          <w:szCs w:val="20"/>
        </w:rPr>
        <w:tab/>
      </w:r>
      <w:r w:rsidRPr="004D4BFA">
        <w:rPr>
          <w:rFonts w:eastAsia="Times New Roman" w:cs="Times New Roman"/>
          <w:szCs w:val="20"/>
        </w:rPr>
        <w:t>в отношении</w:t>
      </w:r>
      <w:r>
        <w:rPr>
          <w:rFonts w:eastAsia="Times New Roman" w:cs="Times New Roman"/>
          <w:szCs w:val="20"/>
        </w:rPr>
        <w:t xml:space="preserve"> </w:t>
      </w:r>
      <w:r w:rsidRPr="004D4BFA">
        <w:rPr>
          <w:rFonts w:eastAsia="Times New Roman" w:cs="Times New Roman"/>
          <w:szCs w:val="20"/>
        </w:rPr>
        <w:t>бассейнов рек, озер или водоносных горизонтов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Управление общей инфраструктурой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Решение вопросов, связанных с </w:t>
      </w:r>
      <w:proofErr w:type="spellStart"/>
      <w:r w:rsidRPr="004D4BFA">
        <w:rPr>
          <w:rFonts w:eastAsia="Times New Roman" w:cs="Times New Roman"/>
          <w:szCs w:val="20"/>
        </w:rPr>
        <w:t>гидроморфологическими</w:t>
      </w:r>
      <w:proofErr w:type="spellEnd"/>
      <w:r w:rsidRPr="004D4BFA">
        <w:rPr>
          <w:rFonts w:eastAsia="Times New Roman" w:cs="Times New Roman"/>
          <w:szCs w:val="20"/>
        </w:rPr>
        <w:t xml:space="preserve"> </w:t>
      </w:r>
      <w:r>
        <w:rPr>
          <w:rFonts w:eastAsia="Times New Roman" w:cs="Times New Roman"/>
          <w:szCs w:val="20"/>
        </w:rPr>
        <w:br/>
      </w:r>
      <w:r>
        <w:rPr>
          <w:rFonts w:eastAsia="Times New Roman" w:cs="Times New Roman"/>
          <w:szCs w:val="20"/>
        </w:rPr>
        <w:tab/>
      </w:r>
      <w:r w:rsidRPr="004D4BFA">
        <w:rPr>
          <w:rFonts w:eastAsia="Times New Roman" w:cs="Times New Roman"/>
          <w:szCs w:val="20"/>
        </w:rPr>
        <w:t>изменениями</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Адаптация к изменению климата</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Совместная коммуникационная стратегия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Обеспечение в масштабах всего бассейна или на совместной </w:t>
      </w:r>
      <w:r>
        <w:rPr>
          <w:rFonts w:eastAsia="Times New Roman" w:cs="Times New Roman"/>
          <w:szCs w:val="20"/>
        </w:rPr>
        <w:br/>
      </w:r>
      <w:r>
        <w:rPr>
          <w:rFonts w:eastAsia="Times New Roman" w:cs="Times New Roman"/>
          <w:szCs w:val="20"/>
        </w:rPr>
        <w:tab/>
      </w:r>
      <w:r w:rsidRPr="004D4BFA">
        <w:rPr>
          <w:rFonts w:eastAsia="Times New Roman" w:cs="Times New Roman"/>
          <w:szCs w:val="20"/>
        </w:rPr>
        <w:t>основе</w:t>
      </w:r>
      <w:r>
        <w:rPr>
          <w:rFonts w:eastAsia="Times New Roman" w:cs="Times New Roman"/>
          <w:szCs w:val="20"/>
        </w:rPr>
        <w:t xml:space="preserve"> </w:t>
      </w:r>
      <w:r w:rsidRPr="004D4BFA">
        <w:rPr>
          <w:rFonts w:eastAsia="Times New Roman" w:cs="Times New Roman"/>
          <w:szCs w:val="20"/>
        </w:rPr>
        <w:t xml:space="preserve">участия общественности и проведение консультаций </w:t>
      </w:r>
      <w:r>
        <w:rPr>
          <w:rFonts w:eastAsia="Times New Roman" w:cs="Times New Roman"/>
          <w:szCs w:val="20"/>
        </w:rPr>
        <w:br/>
      </w:r>
      <w:r>
        <w:rPr>
          <w:rFonts w:eastAsia="Times New Roman" w:cs="Times New Roman"/>
          <w:szCs w:val="20"/>
        </w:rPr>
        <w:tab/>
      </w:r>
      <w:r w:rsidRPr="004D4BFA">
        <w:rPr>
          <w:rFonts w:eastAsia="Times New Roman" w:cs="Times New Roman"/>
          <w:szCs w:val="20"/>
        </w:rPr>
        <w:t>с нею, например, по планам управления бассейном</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Совместные ресурсы в поддержку трансграничного </w:t>
      </w:r>
      <w:r>
        <w:rPr>
          <w:rFonts w:eastAsia="Times New Roman" w:cs="Times New Roman"/>
          <w:szCs w:val="20"/>
        </w:rPr>
        <w:br/>
      </w:r>
      <w:r>
        <w:rPr>
          <w:rFonts w:eastAsia="Times New Roman" w:cs="Times New Roman"/>
          <w:szCs w:val="20"/>
        </w:rPr>
        <w:tab/>
      </w:r>
      <w:r w:rsidRPr="004D4BFA">
        <w:rPr>
          <w:rFonts w:eastAsia="Times New Roman" w:cs="Times New Roman"/>
          <w:szCs w:val="20"/>
        </w:rPr>
        <w:t>сотрудничества</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Укрепление потенциала</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Другие меры (</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rsidR="000A2EE3" w:rsidRPr="004D4BFA" w:rsidRDefault="00565FB1" w:rsidP="000A2EE3">
      <w:pPr>
        <w:spacing w:after="120"/>
        <w:ind w:left="1701" w:right="1134" w:hanging="567"/>
        <w:jc w:val="both"/>
        <w:rPr>
          <w:rFonts w:eastAsia="Times New Roman" w:cs="Times New Roman"/>
          <w:szCs w:val="20"/>
        </w:rPr>
      </w:pPr>
      <w:r>
        <w:rPr>
          <w:rFonts w:eastAsia="Times New Roman" w:cs="Times New Roman"/>
          <w:szCs w:val="20"/>
        </w:rPr>
        <w:tab/>
      </w:r>
      <w:r>
        <w:rPr>
          <w:rFonts w:eastAsia="Times New Roman" w:cs="Times New Roman"/>
          <w:szCs w:val="20"/>
        </w:rPr>
        <w:tab/>
      </w:r>
      <w:r w:rsidR="000A2EE3" w:rsidRPr="00565FB1">
        <w:rPr>
          <w:rFonts w:eastAsia="Times New Roman" w:cs="Times New Roman"/>
          <w:bCs/>
          <w:szCs w:val="20"/>
        </w:rPr>
        <w:t>h</w:t>
      </w:r>
      <w:r w:rsidR="000A2EE3" w:rsidRPr="00565FB1">
        <w:rPr>
          <w:rFonts w:eastAsia="Times New Roman" w:cs="Times New Roman"/>
          <w:szCs w:val="20"/>
        </w:rPr>
        <w:t>)</w:t>
      </w:r>
      <w:r w:rsidR="000A2EE3" w:rsidRPr="004D4BFA">
        <w:rPr>
          <w:rFonts w:eastAsia="Times New Roman" w:cs="Times New Roman"/>
          <w:szCs w:val="20"/>
        </w:rPr>
        <w:tab/>
        <w:t xml:space="preserve">Каковы основные трудности и проблемы, с которыми сталкивается ваша страна в связи с функционированием совместного органа </w:t>
      </w:r>
      <w:r w:rsidR="000A2EE3" w:rsidRPr="00565FB1">
        <w:rPr>
          <w:rFonts w:eastAsia="Times New Roman" w:cs="Times New Roman"/>
          <w:bCs/>
          <w:szCs w:val="20"/>
        </w:rPr>
        <w:t>или механизма</w:t>
      </w:r>
      <w:r w:rsidR="000A2EE3" w:rsidRPr="004D4BFA">
        <w:rPr>
          <w:rFonts w:eastAsia="Times New Roman" w:cs="Times New Roman"/>
          <w:szCs w:val="20"/>
        </w:rPr>
        <w:t>, если таковые имеются?</w:t>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Вопросы управления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i/>
          <w:iCs/>
          <w:szCs w:val="20"/>
        </w:rPr>
        <w:t>Просьба описать, если таковые имеют место</w:t>
      </w:r>
      <w:r w:rsidRPr="004D4BFA">
        <w:rPr>
          <w:rFonts w:eastAsia="Times New Roman" w:cs="Times New Roman"/>
          <w:szCs w:val="20"/>
        </w:rPr>
        <w:t>: [введите данные]</w:t>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Неожиданные задержки в планировании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i/>
          <w:iCs/>
          <w:szCs w:val="20"/>
        </w:rPr>
        <w:t>Просьба описать, если таковые имеют место</w:t>
      </w:r>
      <w:r w:rsidRPr="004D4BFA">
        <w:rPr>
          <w:rFonts w:eastAsia="Times New Roman" w:cs="Times New Roman"/>
          <w:szCs w:val="20"/>
        </w:rPr>
        <w:t>: [введите данные]</w:t>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Нехватка ресурсов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134" w:right="1134" w:firstLine="1134"/>
        <w:jc w:val="both"/>
        <w:rPr>
          <w:rFonts w:eastAsia="Times New Roman" w:cs="Times New Roman"/>
          <w:i/>
          <w:szCs w:val="20"/>
        </w:rPr>
      </w:pPr>
      <w:r w:rsidRPr="004D4BFA">
        <w:rPr>
          <w:rFonts w:eastAsia="Times New Roman" w:cs="Times New Roman"/>
          <w:i/>
          <w:iCs/>
          <w:szCs w:val="20"/>
        </w:rPr>
        <w:t>Просьба описать, если таковые имеют место</w:t>
      </w:r>
      <w:r w:rsidRPr="004D4BFA">
        <w:rPr>
          <w:rFonts w:eastAsia="Times New Roman" w:cs="Times New Roman"/>
          <w:szCs w:val="20"/>
        </w:rPr>
        <w:t>: [введите данные]</w:t>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Отсутствие механизма для осуществления мер</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134" w:right="1134" w:firstLine="1134"/>
        <w:jc w:val="both"/>
        <w:rPr>
          <w:rFonts w:eastAsia="Times New Roman" w:cs="Times New Roman"/>
          <w:i/>
          <w:szCs w:val="20"/>
        </w:rPr>
      </w:pPr>
      <w:r w:rsidRPr="004D4BFA">
        <w:rPr>
          <w:rFonts w:eastAsia="Times New Roman" w:cs="Times New Roman"/>
          <w:i/>
          <w:iCs/>
          <w:szCs w:val="20"/>
        </w:rPr>
        <w:t>Просьба описать, если таковые имеют место:</w:t>
      </w:r>
      <w:r w:rsidRPr="004D4BFA">
        <w:rPr>
          <w:rFonts w:eastAsia="Times New Roman" w:cs="Times New Roman"/>
          <w:szCs w:val="20"/>
        </w:rPr>
        <w:t xml:space="preserve"> [введите данные]</w:t>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Отсутствие эффективных мер</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134" w:right="1134" w:firstLine="1134"/>
        <w:jc w:val="both"/>
        <w:rPr>
          <w:rFonts w:eastAsia="Times New Roman" w:cs="Times New Roman"/>
          <w:i/>
          <w:szCs w:val="20"/>
        </w:rPr>
      </w:pPr>
      <w:r w:rsidRPr="008B03BD">
        <w:rPr>
          <w:rFonts w:eastAsia="Times New Roman" w:cs="Times New Roman"/>
          <w:i/>
          <w:szCs w:val="20"/>
        </w:rPr>
        <w:t>Просьба описать, если таковые имеют место:</w:t>
      </w:r>
      <w:r w:rsidRPr="004D4BFA">
        <w:rPr>
          <w:rFonts w:eastAsia="Times New Roman" w:cs="Times New Roman"/>
          <w:szCs w:val="20"/>
        </w:rPr>
        <w:t xml:space="preserve"> [введите данные]</w:t>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Неожиданные экстремальные события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134" w:right="1134" w:firstLine="1134"/>
        <w:jc w:val="both"/>
        <w:rPr>
          <w:rFonts w:eastAsia="Times New Roman" w:cs="Times New Roman"/>
          <w:i/>
          <w:szCs w:val="20"/>
        </w:rPr>
      </w:pPr>
      <w:r w:rsidRPr="004D4BFA">
        <w:rPr>
          <w:rFonts w:eastAsia="Times New Roman" w:cs="Times New Roman"/>
          <w:i/>
          <w:iCs/>
          <w:szCs w:val="20"/>
        </w:rPr>
        <w:t>Просьба описать, если таковые имеют место</w:t>
      </w:r>
      <w:r w:rsidRPr="004D4BFA">
        <w:rPr>
          <w:rFonts w:eastAsia="Times New Roman" w:cs="Times New Roman"/>
          <w:szCs w:val="20"/>
        </w:rPr>
        <w:t>: [введите данные]</w:t>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Отсутствие информации и надежных прогнозов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134" w:right="1134" w:firstLine="1134"/>
        <w:jc w:val="both"/>
        <w:rPr>
          <w:rFonts w:eastAsia="Times New Roman" w:cs="Times New Roman"/>
          <w:i/>
          <w:szCs w:val="20"/>
        </w:rPr>
      </w:pPr>
      <w:r w:rsidRPr="004D4BFA">
        <w:rPr>
          <w:rFonts w:eastAsia="Times New Roman" w:cs="Times New Roman"/>
          <w:i/>
          <w:iCs/>
          <w:szCs w:val="20"/>
        </w:rPr>
        <w:t>Просьба описать, если таковые имеют место:</w:t>
      </w:r>
      <w:r w:rsidRPr="004D4BFA">
        <w:rPr>
          <w:rFonts w:eastAsia="Times New Roman" w:cs="Times New Roman"/>
          <w:szCs w:val="20"/>
        </w:rPr>
        <w:t xml:space="preserve"> [введите данные]</w:t>
      </w:r>
    </w:p>
    <w:p w:rsidR="000A2EE3" w:rsidRPr="004D4BFA" w:rsidRDefault="000A2EE3" w:rsidP="002B2CB4">
      <w:pPr>
        <w:spacing w:after="120"/>
        <w:ind w:left="2268" w:right="1134"/>
        <w:rPr>
          <w:rFonts w:eastAsia="Times New Roman" w:cs="Times New Roman"/>
          <w:szCs w:val="20"/>
        </w:rPr>
      </w:pPr>
      <w:r w:rsidRPr="004D4BFA">
        <w:rPr>
          <w:rFonts w:eastAsia="Times New Roman" w:cs="Times New Roman"/>
          <w:szCs w:val="20"/>
        </w:rPr>
        <w:t>Прочее (</w:t>
      </w:r>
      <w:r w:rsidRPr="004D4BFA">
        <w:rPr>
          <w:rFonts w:eastAsia="Times New Roman" w:cs="Times New Roman"/>
          <w:i/>
          <w:iCs/>
          <w:szCs w:val="20"/>
        </w:rPr>
        <w:t>просьба перечислить и при необходимости описать</w:t>
      </w:r>
      <w:r w:rsidRPr="004D4BFA">
        <w:rPr>
          <w:rFonts w:eastAsia="Times New Roman" w:cs="Times New Roman"/>
          <w:szCs w:val="20"/>
        </w:rPr>
        <w:t xml:space="preserve">): </w:t>
      </w:r>
      <w:r w:rsidR="002B2CB4">
        <w:rPr>
          <w:rFonts w:eastAsia="Times New Roman" w:cs="Times New Roman"/>
          <w:szCs w:val="20"/>
        </w:rPr>
        <w:br/>
      </w:r>
      <w:r w:rsidRPr="004D4BFA">
        <w:rPr>
          <w:rFonts w:eastAsia="Times New Roman" w:cs="Times New Roman"/>
          <w:szCs w:val="20"/>
        </w:rPr>
        <w:t>[введите данные]</w:t>
      </w:r>
    </w:p>
    <w:p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lastRenderedPageBreak/>
        <w:tab/>
      </w:r>
      <w:r w:rsidRPr="00565FB1">
        <w:rPr>
          <w:rFonts w:eastAsia="Times New Roman" w:cs="Times New Roman"/>
          <w:bCs/>
          <w:szCs w:val="20"/>
        </w:rPr>
        <w:t>i</w:t>
      </w:r>
      <w:r w:rsidRPr="004D4BFA">
        <w:rPr>
          <w:rFonts w:eastAsia="Times New Roman" w:cs="Times New Roman"/>
          <w:szCs w:val="20"/>
        </w:rPr>
        <w:t>)</w:t>
      </w:r>
      <w:r w:rsidRPr="004D4BFA">
        <w:rPr>
          <w:rFonts w:eastAsia="Times New Roman" w:cs="Times New Roman"/>
          <w:szCs w:val="20"/>
        </w:rPr>
        <w:tab/>
        <w:t xml:space="preserve">Проводят ли совместный орган </w:t>
      </w:r>
      <w:r w:rsidRPr="00565FB1">
        <w:rPr>
          <w:rFonts w:eastAsia="Times New Roman" w:cs="Times New Roman"/>
          <w:bCs/>
          <w:szCs w:val="20"/>
        </w:rPr>
        <w:t>или механизм</w:t>
      </w:r>
      <w:r w:rsidRPr="004D4BFA">
        <w:rPr>
          <w:rFonts w:eastAsia="Times New Roman" w:cs="Times New Roman"/>
          <w:b/>
          <w:bCs/>
          <w:szCs w:val="20"/>
        </w:rPr>
        <w:t xml:space="preserve"> </w:t>
      </w:r>
      <w:r w:rsidRPr="004D4BFA">
        <w:rPr>
          <w:rFonts w:eastAsia="Times New Roman" w:cs="Times New Roman"/>
          <w:szCs w:val="20"/>
        </w:rPr>
        <w:t>или их вспомогательные органы свои заседания на регулярной основе?</w:t>
      </w:r>
    </w:p>
    <w:p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r w:rsidRPr="004D4BFA">
        <w:rPr>
          <w:rFonts w:eastAsia="Times New Roman" w:cs="Times New Roman"/>
          <w:szCs w:val="20"/>
        </w:rPr>
        <w:t>/Нет</w:t>
      </w:r>
      <w:r>
        <w:rPr>
          <w:rFonts w:eastAsia="Times New Roman" w:cs="Times New Roman"/>
          <w:szCs w:val="20"/>
        </w:rPr>
        <w:t xml:space="preserve">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t xml:space="preserve">Если да, то как часто? </w:t>
      </w:r>
    </w:p>
    <w:p w:rsidR="000A2EE3" w:rsidRPr="00565FB1" w:rsidRDefault="000A2EE3" w:rsidP="000A2EE3">
      <w:pPr>
        <w:tabs>
          <w:tab w:val="left" w:pos="7938"/>
        </w:tabs>
        <w:spacing w:after="120"/>
        <w:ind w:left="1134" w:right="1134" w:firstLine="1134"/>
        <w:jc w:val="both"/>
        <w:rPr>
          <w:rFonts w:eastAsia="Times New Roman" w:cs="Times New Roman"/>
          <w:bCs/>
          <w:szCs w:val="20"/>
        </w:rPr>
      </w:pPr>
      <w:r w:rsidRPr="00565FB1">
        <w:rPr>
          <w:rFonts w:eastAsia="Times New Roman" w:cs="Times New Roman"/>
          <w:bCs/>
          <w:szCs w:val="20"/>
        </w:rPr>
        <w:t>Чаще одного раза в год</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0A614A">
        <w:fldChar w:fldCharType="separate"/>
      </w:r>
      <w:r w:rsidRPr="00565FB1">
        <w:fldChar w:fldCharType="end"/>
      </w:r>
    </w:p>
    <w:p w:rsidR="000A2EE3" w:rsidRPr="00565FB1" w:rsidRDefault="000A2EE3" w:rsidP="000A2EE3">
      <w:pPr>
        <w:tabs>
          <w:tab w:val="left" w:pos="7938"/>
        </w:tabs>
        <w:spacing w:after="120"/>
        <w:ind w:left="1134" w:right="1134" w:firstLine="1134"/>
        <w:jc w:val="both"/>
        <w:rPr>
          <w:rFonts w:eastAsia="Times New Roman" w:cs="Times New Roman"/>
          <w:bCs/>
          <w:szCs w:val="20"/>
        </w:rPr>
      </w:pPr>
      <w:r w:rsidRPr="00565FB1">
        <w:rPr>
          <w:rFonts w:eastAsia="Times New Roman" w:cs="Times New Roman"/>
          <w:bCs/>
          <w:szCs w:val="20"/>
        </w:rPr>
        <w:t>Один раз в год</w:t>
      </w:r>
      <w:r w:rsidRPr="00565FB1">
        <w:rPr>
          <w:rFonts w:eastAsia="Times New Roman" w:cs="Times New Roman"/>
          <w:szCs w:val="20"/>
        </w:rPr>
        <w:t xml:space="preserve"> </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0A614A">
        <w:fldChar w:fldCharType="separate"/>
      </w:r>
      <w:r w:rsidRPr="00565FB1">
        <w:fldChar w:fldCharType="end"/>
      </w:r>
    </w:p>
    <w:p w:rsidR="000A2EE3" w:rsidRPr="004D4BFA" w:rsidRDefault="000A2EE3" w:rsidP="000A2EE3">
      <w:pPr>
        <w:tabs>
          <w:tab w:val="left" w:pos="7938"/>
        </w:tabs>
        <w:spacing w:after="120"/>
        <w:ind w:left="1134" w:right="1134" w:firstLine="1134"/>
        <w:jc w:val="both"/>
        <w:rPr>
          <w:rFonts w:eastAsia="Times New Roman" w:cs="Times New Roman"/>
          <w:b/>
          <w:bCs/>
          <w:szCs w:val="20"/>
        </w:rPr>
      </w:pPr>
      <w:r w:rsidRPr="00565FB1">
        <w:rPr>
          <w:rFonts w:eastAsia="Times New Roman" w:cs="Times New Roman"/>
          <w:bCs/>
          <w:szCs w:val="20"/>
        </w:rPr>
        <w:t>Реже одного раза в год</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565FB1">
        <w:rPr>
          <w:rFonts w:eastAsia="Times New Roman" w:cs="Times New Roman"/>
          <w:bCs/>
          <w:szCs w:val="20"/>
        </w:rPr>
        <w:t>j</w:t>
      </w:r>
      <w:r w:rsidRPr="004D4BFA">
        <w:rPr>
          <w:rFonts w:eastAsia="Times New Roman" w:cs="Times New Roman"/>
          <w:szCs w:val="20"/>
        </w:rPr>
        <w:t>)</w:t>
      </w:r>
      <w:r w:rsidRPr="004D4BFA">
        <w:rPr>
          <w:rFonts w:eastAsia="Times New Roman" w:cs="Times New Roman"/>
          <w:szCs w:val="20"/>
        </w:rPr>
        <w:tab/>
        <w:t>Каковы основные достижения, связанные с совместным органом</w:t>
      </w:r>
      <w:r w:rsidRPr="004D4BFA">
        <w:rPr>
          <w:rFonts w:eastAsia="Times New Roman" w:cs="Times New Roman"/>
          <w:b/>
          <w:bCs/>
          <w:szCs w:val="20"/>
        </w:rPr>
        <w:t xml:space="preserve"> </w:t>
      </w:r>
      <w:r w:rsidRPr="00565FB1">
        <w:rPr>
          <w:rFonts w:eastAsia="Times New Roman" w:cs="Times New Roman"/>
          <w:bCs/>
          <w:szCs w:val="20"/>
        </w:rPr>
        <w:t>или механизмом</w:t>
      </w:r>
      <w:r w:rsidRPr="004D4BFA">
        <w:rPr>
          <w:rFonts w:eastAsia="Times New Roman" w:cs="Times New Roman"/>
          <w:szCs w:val="20"/>
        </w:rPr>
        <w:t>? [введите данные]</w:t>
      </w:r>
    </w:p>
    <w:p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t>k)</w:t>
      </w:r>
      <w:r w:rsidRPr="004D4BFA">
        <w:rPr>
          <w:rFonts w:eastAsia="Times New Roman" w:cs="Times New Roman"/>
          <w:szCs w:val="20"/>
        </w:rPr>
        <w:tab/>
        <w:t xml:space="preserve">Приглашали ли когда-либо совместный орган </w:t>
      </w:r>
      <w:r w:rsidRPr="00565FB1">
        <w:rPr>
          <w:rFonts w:eastAsia="Times New Roman" w:cs="Times New Roman"/>
          <w:bCs/>
          <w:szCs w:val="20"/>
        </w:rPr>
        <w:t>или механизм</w:t>
      </w:r>
      <w:r w:rsidRPr="00565FB1">
        <w:rPr>
          <w:rFonts w:eastAsia="Times New Roman" w:cs="Times New Roman"/>
          <w:szCs w:val="20"/>
        </w:rPr>
        <w:t xml:space="preserve"> </w:t>
      </w:r>
      <w:r w:rsidRPr="00565FB1">
        <w:rPr>
          <w:rFonts w:eastAsia="Times New Roman" w:cs="Times New Roman"/>
          <w:bCs/>
          <w:szCs w:val="20"/>
        </w:rPr>
        <w:t>неприбрежное</w:t>
      </w:r>
      <w:r w:rsidRPr="004D4BFA">
        <w:rPr>
          <w:rFonts w:eastAsia="Times New Roman" w:cs="Times New Roman"/>
          <w:b/>
          <w:bCs/>
          <w:szCs w:val="20"/>
        </w:rPr>
        <w:t xml:space="preserve"> </w:t>
      </w:r>
      <w:r w:rsidRPr="004D4BFA">
        <w:rPr>
          <w:rFonts w:eastAsia="Times New Roman" w:cs="Times New Roman"/>
          <w:szCs w:val="20"/>
        </w:rPr>
        <w:t>приморское</w:t>
      </w:r>
      <w:r w:rsidRPr="004D4BFA">
        <w:rPr>
          <w:rFonts w:eastAsia="Times New Roman" w:cs="Times New Roman"/>
          <w:b/>
          <w:bCs/>
          <w:szCs w:val="20"/>
        </w:rPr>
        <w:t xml:space="preserve"> </w:t>
      </w:r>
      <w:r w:rsidRPr="004D4BFA">
        <w:rPr>
          <w:rFonts w:eastAsia="Times New Roman" w:cs="Times New Roman"/>
          <w:szCs w:val="20"/>
        </w:rPr>
        <w:t>государство к сотрудничеству?</w:t>
      </w:r>
    </w:p>
    <w:p w:rsidR="000A2EE3" w:rsidRPr="00B12A29" w:rsidRDefault="000A2EE3" w:rsidP="000A2EE3">
      <w:pPr>
        <w:spacing w:after="120"/>
        <w:ind w:left="1134" w:right="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701" w:right="1134" w:hanging="567"/>
        <w:jc w:val="both"/>
        <w:rPr>
          <w:rFonts w:eastAsia="Times New Roman" w:cs="Times New Roman"/>
          <w:i/>
          <w:iCs/>
          <w:szCs w:val="20"/>
        </w:rPr>
      </w:pPr>
      <w:r w:rsidRPr="004D4BFA">
        <w:rPr>
          <w:rFonts w:eastAsia="Times New Roman" w:cs="Times New Roman"/>
          <w:szCs w:val="20"/>
        </w:rPr>
        <w:tab/>
      </w:r>
      <w:r w:rsidRPr="004D4BFA">
        <w:rPr>
          <w:rFonts w:eastAsia="Times New Roman" w:cs="Times New Roman"/>
          <w:i/>
          <w:iCs/>
          <w:szCs w:val="20"/>
        </w:rPr>
        <w:t>Если да, то просьба привести подробную информацию.</w:t>
      </w:r>
      <w:r w:rsidRPr="004D4BFA">
        <w:rPr>
          <w:rFonts w:eastAsia="Times New Roman" w:cs="Times New Roman"/>
          <w:szCs w:val="20"/>
        </w:rPr>
        <w:t xml:space="preserve"> </w:t>
      </w:r>
      <w:r w:rsidRPr="00E23FEA">
        <w:rPr>
          <w:rFonts w:eastAsia="Times New Roman" w:cs="Times New Roman"/>
          <w:i/>
          <w:iCs/>
          <w:szCs w:val="20"/>
        </w:rPr>
        <w:t>Если нет, то почему</w:t>
      </w:r>
      <w:r w:rsidRPr="00E23FEA">
        <w:rPr>
          <w:rFonts w:eastAsia="Times New Roman" w:cs="Times New Roman"/>
          <w:b/>
          <w:bCs/>
          <w:i/>
          <w:szCs w:val="20"/>
        </w:rPr>
        <w:t xml:space="preserve">, </w:t>
      </w:r>
      <w:r w:rsidRPr="00565FB1">
        <w:rPr>
          <w:rFonts w:eastAsia="Times New Roman" w:cs="Times New Roman"/>
          <w:bCs/>
          <w:i/>
          <w:szCs w:val="20"/>
        </w:rPr>
        <w:t>например, поскольку соответствующие приморские государства являются также прибрежными государствами и, следовательно, также членами совместного органа или механизма?</w:t>
      </w:r>
      <w:r w:rsidRPr="004D4BFA">
        <w:rPr>
          <w:rFonts w:eastAsia="Times New Roman" w:cs="Times New Roman"/>
          <w:szCs w:val="20"/>
        </w:rPr>
        <w:t xml:space="preserve"> [введите данные]</w:t>
      </w:r>
    </w:p>
    <w:p w:rsidR="000A2EE3" w:rsidRPr="00565FB1" w:rsidRDefault="000A2EE3" w:rsidP="000A2EE3">
      <w:pPr>
        <w:spacing w:after="120"/>
        <w:ind w:left="1701" w:right="1134" w:hanging="567"/>
        <w:jc w:val="both"/>
        <w:rPr>
          <w:rFonts w:eastAsia="Times New Roman" w:cs="Times New Roman"/>
          <w:bCs/>
          <w:szCs w:val="20"/>
        </w:rPr>
      </w:pPr>
      <w:r w:rsidRPr="004D4BFA">
        <w:rPr>
          <w:rFonts w:eastAsia="Times New Roman" w:cs="Times New Roman"/>
          <w:szCs w:val="20"/>
        </w:rPr>
        <w:t>4.</w:t>
      </w:r>
      <w:r w:rsidRPr="004D4BFA">
        <w:rPr>
          <w:rFonts w:eastAsia="Times New Roman" w:cs="Times New Roman"/>
          <w:szCs w:val="20"/>
        </w:rPr>
        <w:tab/>
      </w:r>
      <w:r w:rsidRPr="00565FB1">
        <w:rPr>
          <w:rFonts w:eastAsia="Times New Roman" w:cs="Times New Roman"/>
          <w:bCs/>
          <w:szCs w:val="20"/>
        </w:rPr>
        <w:t xml:space="preserve">Были ли согласованы общие цели, общая стратегия, совместный или скоординированный план управления или план действий в отношении данного бассейна, </w:t>
      </w:r>
      <w:proofErr w:type="spellStart"/>
      <w:r w:rsidRPr="00565FB1">
        <w:rPr>
          <w:rFonts w:eastAsia="Times New Roman" w:cs="Times New Roman"/>
          <w:bCs/>
          <w:szCs w:val="20"/>
        </w:rPr>
        <w:t>суббассейна</w:t>
      </w:r>
      <w:proofErr w:type="spellEnd"/>
      <w:r w:rsidRPr="00565FB1">
        <w:rPr>
          <w:rFonts w:eastAsia="Times New Roman" w:cs="Times New Roman"/>
          <w:bCs/>
          <w:szCs w:val="20"/>
        </w:rPr>
        <w:t>, части бассейн или группы бассейнов?</w:t>
      </w:r>
    </w:p>
    <w:p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r w:rsidRPr="004D4BFA">
        <w:rPr>
          <w:rFonts w:eastAsia="Times New Roman" w:cs="Times New Roman"/>
          <w:szCs w:val="20"/>
        </w:rPr>
        <w:t>/Нет</w:t>
      </w:r>
      <w:r>
        <w:rPr>
          <w:rFonts w:eastAsia="Times New Roman" w:cs="Times New Roman"/>
          <w:szCs w:val="20"/>
        </w:rPr>
        <w:t xml:space="preserve">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701" w:right="1134" w:hanging="567"/>
        <w:jc w:val="both"/>
        <w:rPr>
          <w:rFonts w:eastAsia="Times New Roman" w:cs="Times New Roman"/>
          <w:i/>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i/>
          <w:iCs/>
          <w:szCs w:val="20"/>
        </w:rPr>
        <w:t>Если да, то просьба привести дополнительную подробную информацию</w:t>
      </w:r>
      <w:r w:rsidRPr="004D4BFA">
        <w:rPr>
          <w:rFonts w:eastAsia="Times New Roman" w:cs="Times New Roman"/>
          <w:szCs w:val="20"/>
        </w:rPr>
        <w:t xml:space="preserve">: </w:t>
      </w:r>
      <w:r>
        <w:rPr>
          <w:rFonts w:eastAsia="Times New Roman" w:cs="Times New Roman"/>
          <w:szCs w:val="20"/>
        </w:rPr>
        <w:tab/>
      </w:r>
      <w:r>
        <w:rPr>
          <w:rFonts w:eastAsia="Times New Roman" w:cs="Times New Roman"/>
          <w:szCs w:val="20"/>
        </w:rPr>
        <w:tab/>
      </w:r>
      <w:r w:rsidRPr="004D4BFA">
        <w:rPr>
          <w:rFonts w:eastAsia="Times New Roman" w:cs="Times New Roman"/>
          <w:szCs w:val="20"/>
        </w:rPr>
        <w:t>[введите данные]</w:t>
      </w:r>
    </w:p>
    <w:p w:rsidR="000A2EE3" w:rsidRPr="004D4BFA" w:rsidRDefault="000A2EE3" w:rsidP="000A2EE3">
      <w:pPr>
        <w:spacing w:after="120"/>
        <w:ind w:left="1701" w:right="1134" w:hanging="567"/>
        <w:jc w:val="both"/>
        <w:rPr>
          <w:rFonts w:eastAsia="Times New Roman" w:cs="Times New Roman"/>
          <w:i/>
          <w:szCs w:val="20"/>
        </w:rPr>
      </w:pPr>
      <w:r w:rsidRPr="004D4BFA">
        <w:rPr>
          <w:rFonts w:eastAsia="Times New Roman" w:cs="Times New Roman"/>
          <w:szCs w:val="20"/>
        </w:rPr>
        <w:t>5.</w:t>
      </w:r>
      <w:r w:rsidRPr="004D4BFA">
        <w:rPr>
          <w:rFonts w:eastAsia="Times New Roman" w:cs="Times New Roman"/>
          <w:szCs w:val="20"/>
        </w:rPr>
        <w:tab/>
        <w:t>Каким образом обеспечивается охрана трансграничных бассейна,</w:t>
      </w:r>
      <w:r w:rsidRPr="004D4BFA">
        <w:rPr>
          <w:rFonts w:eastAsia="Times New Roman" w:cs="Times New Roman"/>
          <w:b/>
          <w:bCs/>
          <w:szCs w:val="20"/>
        </w:rPr>
        <w:t xml:space="preserve"> </w:t>
      </w:r>
      <w:proofErr w:type="spellStart"/>
      <w:r w:rsidRPr="00565FB1">
        <w:rPr>
          <w:rFonts w:eastAsia="Times New Roman" w:cs="Times New Roman"/>
          <w:bCs/>
          <w:szCs w:val="20"/>
        </w:rPr>
        <w:t>суббассейна</w:t>
      </w:r>
      <w:proofErr w:type="spellEnd"/>
      <w:r w:rsidRPr="00565FB1">
        <w:rPr>
          <w:rFonts w:eastAsia="Times New Roman" w:cs="Times New Roman"/>
          <w:bCs/>
          <w:szCs w:val="20"/>
        </w:rPr>
        <w:t>, части бассейна или группы бассейнов</w:t>
      </w:r>
      <w:r w:rsidRPr="004D4BFA">
        <w:rPr>
          <w:rFonts w:eastAsia="Times New Roman" w:cs="Times New Roman"/>
          <w:szCs w:val="20"/>
        </w:rPr>
        <w:t>, в частности охрана экосистем, в контексте устойчивого и рационального использования водных ресурсов?</w:t>
      </w:r>
    </w:p>
    <w:p w:rsidR="000A2EE3" w:rsidRPr="00565FB1" w:rsidRDefault="000A2EE3" w:rsidP="000A2EE3">
      <w:pPr>
        <w:tabs>
          <w:tab w:val="left" w:pos="7938"/>
        </w:tabs>
        <w:spacing w:after="120"/>
        <w:ind w:left="1701" w:right="1134"/>
        <w:rPr>
          <w:rFonts w:eastAsia="Times New Roman" w:cs="Times New Roman"/>
          <w:bCs/>
          <w:iCs/>
          <w:szCs w:val="20"/>
        </w:rPr>
      </w:pPr>
      <w:r w:rsidRPr="00565FB1">
        <w:rPr>
          <w:rFonts w:eastAsia="Times New Roman" w:cs="Times New Roman"/>
          <w:bCs/>
          <w:szCs w:val="20"/>
        </w:rPr>
        <w:t xml:space="preserve">Регулирование градостроительной деятельности, вырубки лесов </w:t>
      </w:r>
      <w:r w:rsidRPr="00565FB1">
        <w:rPr>
          <w:rFonts w:eastAsia="Times New Roman" w:cs="Times New Roman"/>
          <w:bCs/>
          <w:szCs w:val="20"/>
        </w:rPr>
        <w:br/>
        <w:t>и добычи песка и</w:t>
      </w:r>
      <w:r w:rsidRPr="00565FB1">
        <w:rPr>
          <w:rFonts w:eastAsia="Times New Roman" w:cs="Times New Roman"/>
          <w:bCs/>
          <w:iCs/>
          <w:szCs w:val="20"/>
        </w:rPr>
        <w:t xml:space="preserve"> </w:t>
      </w:r>
      <w:r w:rsidRPr="00565FB1">
        <w:rPr>
          <w:rFonts w:eastAsia="Times New Roman" w:cs="Times New Roman"/>
          <w:bCs/>
          <w:szCs w:val="20"/>
        </w:rPr>
        <w:t>гравия</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0A614A">
        <w:fldChar w:fldCharType="separate"/>
      </w:r>
      <w:r w:rsidRPr="00565FB1">
        <w:fldChar w:fldCharType="end"/>
      </w:r>
    </w:p>
    <w:p w:rsidR="000A2EE3" w:rsidRPr="00565FB1" w:rsidRDefault="000A2EE3" w:rsidP="000A2EE3">
      <w:pPr>
        <w:tabs>
          <w:tab w:val="left" w:pos="7938"/>
        </w:tabs>
        <w:spacing w:after="120"/>
        <w:ind w:left="1701" w:right="1134"/>
        <w:rPr>
          <w:rFonts w:eastAsia="Times New Roman" w:cs="Times New Roman"/>
          <w:bCs/>
          <w:szCs w:val="20"/>
        </w:rPr>
      </w:pPr>
      <w:r w:rsidRPr="00565FB1">
        <w:rPr>
          <w:rFonts w:eastAsia="Times New Roman" w:cs="Times New Roman"/>
          <w:szCs w:val="20"/>
        </w:rPr>
        <w:t>Нормы стоков в окружающую среду,</w:t>
      </w:r>
      <w:r w:rsidRPr="00565FB1">
        <w:rPr>
          <w:rFonts w:eastAsia="Times New Roman" w:cs="Times New Roman"/>
          <w:bCs/>
          <w:szCs w:val="20"/>
        </w:rPr>
        <w:t xml:space="preserve"> в том числе с учетом уровней </w:t>
      </w:r>
      <w:r w:rsidRPr="00565FB1">
        <w:rPr>
          <w:rFonts w:eastAsia="Times New Roman" w:cs="Times New Roman"/>
          <w:bCs/>
          <w:szCs w:val="20"/>
        </w:rPr>
        <w:br/>
        <w:t>и сезонных колебаний</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0A614A">
        <w:fldChar w:fldCharType="separate"/>
      </w:r>
      <w:r w:rsidRPr="00565FB1">
        <w:fldChar w:fldCharType="end"/>
      </w:r>
    </w:p>
    <w:p w:rsidR="000A2EE3" w:rsidRPr="00565FB1" w:rsidRDefault="000A2EE3" w:rsidP="000A2EE3">
      <w:pPr>
        <w:tabs>
          <w:tab w:val="left" w:pos="7938"/>
        </w:tabs>
        <w:spacing w:after="120"/>
        <w:ind w:left="1701" w:right="1134"/>
        <w:rPr>
          <w:rFonts w:eastAsia="Times New Roman" w:cs="Times New Roman"/>
          <w:szCs w:val="20"/>
        </w:rPr>
      </w:pPr>
      <w:r w:rsidRPr="00565FB1">
        <w:rPr>
          <w:rFonts w:eastAsia="Times New Roman" w:cs="Times New Roman"/>
          <w:bCs/>
          <w:szCs w:val="20"/>
        </w:rPr>
        <w:t xml:space="preserve">Защита качества воды, например, от загрязнения </w:t>
      </w:r>
      <w:r w:rsidRPr="00565FB1">
        <w:rPr>
          <w:rFonts w:eastAsia="Times New Roman" w:cs="Times New Roman"/>
          <w:bCs/>
          <w:szCs w:val="20"/>
        </w:rPr>
        <w:br/>
        <w:t xml:space="preserve">нитратами, пестицидами, фекальными </w:t>
      </w:r>
      <w:proofErr w:type="spellStart"/>
      <w:r w:rsidRPr="00565FB1">
        <w:rPr>
          <w:rFonts w:eastAsia="Times New Roman" w:cs="Times New Roman"/>
          <w:bCs/>
          <w:szCs w:val="20"/>
        </w:rPr>
        <w:t>колиформными</w:t>
      </w:r>
      <w:proofErr w:type="spellEnd"/>
      <w:r w:rsidRPr="00565FB1">
        <w:rPr>
          <w:rFonts w:eastAsia="Times New Roman" w:cs="Times New Roman"/>
          <w:bCs/>
          <w:szCs w:val="20"/>
        </w:rPr>
        <w:t xml:space="preserve"> </w:t>
      </w:r>
      <w:r w:rsidRPr="00565FB1">
        <w:rPr>
          <w:rFonts w:eastAsia="Times New Roman" w:cs="Times New Roman"/>
          <w:bCs/>
          <w:szCs w:val="20"/>
        </w:rPr>
        <w:br/>
        <w:t>бактериями, тяжелыми металлами</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0A614A">
        <w:fldChar w:fldCharType="separate"/>
      </w:r>
      <w:r w:rsidRPr="00565FB1">
        <w:fldChar w:fldCharType="end"/>
      </w:r>
    </w:p>
    <w:p w:rsidR="000A2EE3" w:rsidRPr="004D4BFA" w:rsidRDefault="000A2EE3" w:rsidP="000A2EE3">
      <w:pPr>
        <w:tabs>
          <w:tab w:val="left" w:pos="7938"/>
        </w:tabs>
        <w:spacing w:after="120"/>
        <w:ind w:left="1701" w:right="1134"/>
        <w:rPr>
          <w:rFonts w:eastAsia="Times New Roman" w:cs="Times New Roman"/>
          <w:b/>
          <w:bCs/>
          <w:iCs/>
          <w:szCs w:val="20"/>
        </w:rPr>
      </w:pPr>
      <w:r w:rsidRPr="00565FB1">
        <w:rPr>
          <w:rFonts w:eastAsia="Times New Roman" w:cs="Times New Roman"/>
          <w:bCs/>
          <w:szCs w:val="20"/>
        </w:rPr>
        <w:t>Защита связанных с водой видов и мест обитания</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Другие меры (</w:t>
      </w:r>
      <w:r w:rsidRPr="004D4BFA">
        <w:rPr>
          <w:rFonts w:eastAsia="Times New Roman" w:cs="Times New Roman"/>
          <w:i/>
          <w:iCs/>
          <w:szCs w:val="20"/>
        </w:rPr>
        <w:t xml:space="preserve">просьба </w:t>
      </w:r>
      <w:r w:rsidRPr="00D80ABF">
        <w:rPr>
          <w:rFonts w:eastAsia="Times New Roman" w:cs="Times New Roman"/>
          <w:bCs/>
          <w:i/>
          <w:iCs/>
          <w:szCs w:val="20"/>
        </w:rPr>
        <w:t>описать</w:t>
      </w:r>
      <w:r w:rsidRPr="004D4BFA">
        <w:rPr>
          <w:rFonts w:eastAsia="Times New Roman" w:cs="Times New Roman"/>
          <w:szCs w:val="20"/>
        </w:rPr>
        <w:t>): [введите данные]</w:t>
      </w:r>
    </w:p>
    <w:p w:rsidR="000A2EE3" w:rsidRPr="00565FB1"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6.</w:t>
      </w:r>
      <w:r w:rsidRPr="004D4BFA">
        <w:rPr>
          <w:rFonts w:eastAsia="Times New Roman" w:cs="Times New Roman"/>
          <w:szCs w:val="20"/>
        </w:rPr>
        <w:tab/>
      </w:r>
      <w:r w:rsidRPr="00565FB1">
        <w:rPr>
          <w:rFonts w:eastAsia="Times New Roman" w:cs="Times New Roman"/>
          <w:szCs w:val="20"/>
        </w:rPr>
        <w:t>а)</w:t>
      </w:r>
      <w:r w:rsidRPr="00565FB1">
        <w:rPr>
          <w:rFonts w:eastAsia="Times New Roman" w:cs="Times New Roman"/>
          <w:szCs w:val="20"/>
        </w:rPr>
        <w:tab/>
        <w:t>Обменивается ли ваша страна</w:t>
      </w:r>
      <w:r w:rsidRPr="00565FB1">
        <w:rPr>
          <w:rFonts w:eastAsia="Times New Roman" w:cs="Times New Roman"/>
          <w:bCs/>
          <w:szCs w:val="20"/>
        </w:rPr>
        <w:t xml:space="preserve"> регулярно</w:t>
      </w:r>
      <w:r w:rsidRPr="00565FB1">
        <w:rPr>
          <w:rFonts w:eastAsia="Times New Roman" w:cs="Times New Roman"/>
          <w:szCs w:val="20"/>
        </w:rPr>
        <w:t xml:space="preserve"> информацией и данными с другими прибрежными государствами в данном бассейне, </w:t>
      </w:r>
      <w:proofErr w:type="spellStart"/>
      <w:r w:rsidRPr="00565FB1">
        <w:rPr>
          <w:rFonts w:eastAsia="Times New Roman" w:cs="Times New Roman"/>
          <w:bCs/>
          <w:szCs w:val="20"/>
        </w:rPr>
        <w:t>суббассейне</w:t>
      </w:r>
      <w:proofErr w:type="spellEnd"/>
      <w:r w:rsidRPr="00565FB1">
        <w:rPr>
          <w:rFonts w:eastAsia="Times New Roman" w:cs="Times New Roman"/>
          <w:bCs/>
          <w:szCs w:val="20"/>
        </w:rPr>
        <w:t>, части бассейна или группе бассейнов</w:t>
      </w:r>
      <w:r w:rsidRPr="00565FB1">
        <w:rPr>
          <w:rFonts w:eastAsia="Times New Roman" w:cs="Times New Roman"/>
          <w:szCs w:val="20"/>
        </w:rPr>
        <w:t>?</w:t>
      </w:r>
    </w:p>
    <w:p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r>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565FB1" w:rsidRDefault="000A2EE3" w:rsidP="000A2EE3">
      <w:pPr>
        <w:spacing w:after="120"/>
        <w:ind w:left="1134" w:right="1134"/>
        <w:jc w:val="both"/>
        <w:rPr>
          <w:rFonts w:eastAsia="Times New Roman" w:cs="Times New Roman"/>
          <w:bCs/>
          <w:szCs w:val="20"/>
        </w:rPr>
      </w:pPr>
      <w:r w:rsidRPr="004D4BFA">
        <w:rPr>
          <w:rFonts w:eastAsia="Times New Roman" w:cs="Times New Roman"/>
          <w:szCs w:val="20"/>
        </w:rPr>
        <w:tab/>
      </w:r>
      <w:r w:rsidRPr="00EE5837">
        <w:rPr>
          <w:rFonts w:eastAsia="Times New Roman" w:cs="Times New Roman"/>
          <w:b/>
          <w:szCs w:val="20"/>
        </w:rPr>
        <w:tab/>
      </w:r>
      <w:r w:rsidRPr="00565FB1">
        <w:rPr>
          <w:rFonts w:eastAsia="Times New Roman" w:cs="Times New Roman"/>
          <w:szCs w:val="20"/>
        </w:rPr>
        <w:t>b)</w:t>
      </w:r>
      <w:r w:rsidRPr="00565FB1">
        <w:rPr>
          <w:rFonts w:eastAsia="Times New Roman" w:cs="Times New Roman"/>
          <w:szCs w:val="20"/>
        </w:rPr>
        <w:tab/>
      </w:r>
      <w:r w:rsidRPr="00565FB1">
        <w:rPr>
          <w:rFonts w:eastAsia="Times New Roman" w:cs="Times New Roman"/>
          <w:bCs/>
          <w:szCs w:val="20"/>
        </w:rPr>
        <w:t>Если да, то как часто:</w:t>
      </w:r>
    </w:p>
    <w:p w:rsidR="000A2EE3" w:rsidRPr="00565FB1" w:rsidRDefault="000A2EE3" w:rsidP="000A2EE3">
      <w:pPr>
        <w:spacing w:after="120"/>
        <w:ind w:left="2268" w:right="1134"/>
        <w:jc w:val="both"/>
        <w:rPr>
          <w:rFonts w:eastAsia="Times New Roman" w:cs="Times New Roman"/>
          <w:bCs/>
          <w:szCs w:val="20"/>
        </w:rPr>
      </w:pPr>
      <w:r w:rsidRPr="00565FB1">
        <w:rPr>
          <w:rFonts w:eastAsia="Times New Roman" w:cs="Times New Roman"/>
          <w:szCs w:val="20"/>
        </w:rPr>
        <w:tab/>
      </w:r>
      <w:r w:rsidRPr="00565FB1">
        <w:rPr>
          <w:rFonts w:eastAsia="Times New Roman" w:cs="Times New Roman"/>
          <w:bCs/>
          <w:szCs w:val="20"/>
        </w:rPr>
        <w:t>Чаще одного раза в год</w:t>
      </w:r>
      <w:r w:rsidRPr="00565FB1">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0A614A">
        <w:fldChar w:fldCharType="separate"/>
      </w:r>
      <w:r w:rsidRPr="00565FB1">
        <w:fldChar w:fldCharType="end"/>
      </w:r>
    </w:p>
    <w:p w:rsidR="000A2EE3" w:rsidRPr="00565FB1" w:rsidRDefault="000A2EE3" w:rsidP="000A2EE3">
      <w:pPr>
        <w:spacing w:after="120"/>
        <w:ind w:left="2268" w:right="1134"/>
        <w:jc w:val="both"/>
        <w:rPr>
          <w:rFonts w:eastAsia="Times New Roman" w:cs="Times New Roman"/>
          <w:bCs/>
          <w:szCs w:val="20"/>
        </w:rPr>
      </w:pPr>
      <w:r w:rsidRPr="00565FB1">
        <w:rPr>
          <w:rFonts w:eastAsia="Times New Roman" w:cs="Times New Roman"/>
          <w:szCs w:val="20"/>
        </w:rPr>
        <w:tab/>
      </w:r>
      <w:r w:rsidRPr="00565FB1">
        <w:rPr>
          <w:rFonts w:eastAsia="Times New Roman" w:cs="Times New Roman"/>
          <w:bCs/>
          <w:szCs w:val="20"/>
        </w:rPr>
        <w:t>Один раз в год</w:t>
      </w:r>
      <w:r w:rsidRPr="00565FB1">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0A614A">
        <w:fldChar w:fldCharType="separate"/>
      </w:r>
      <w:r w:rsidRPr="00565FB1">
        <w:fldChar w:fldCharType="end"/>
      </w:r>
    </w:p>
    <w:p w:rsidR="000A2EE3" w:rsidRPr="00565FB1" w:rsidRDefault="000A2EE3" w:rsidP="000A2EE3">
      <w:pPr>
        <w:spacing w:after="120"/>
        <w:ind w:left="2268" w:right="1134"/>
        <w:jc w:val="both"/>
        <w:rPr>
          <w:rFonts w:eastAsia="Times New Roman" w:cs="Times New Roman"/>
          <w:bCs/>
          <w:szCs w:val="20"/>
        </w:rPr>
      </w:pPr>
      <w:r w:rsidRPr="00565FB1">
        <w:rPr>
          <w:rFonts w:eastAsia="Times New Roman" w:cs="Times New Roman"/>
          <w:szCs w:val="20"/>
        </w:rPr>
        <w:tab/>
      </w:r>
      <w:r w:rsidRPr="00565FB1">
        <w:rPr>
          <w:rFonts w:eastAsia="Times New Roman" w:cs="Times New Roman"/>
          <w:bCs/>
          <w:szCs w:val="20"/>
        </w:rPr>
        <w:t>Реже одного раза в год</w:t>
      </w:r>
      <w:r w:rsidR="000263EC">
        <w:rPr>
          <w:rFonts w:eastAsia="Times New Roman" w:cs="Times New Roman"/>
          <w:bCs/>
          <w:szCs w:val="20"/>
        </w:rPr>
        <w:tab/>
      </w:r>
      <w:r w:rsidR="000263EC">
        <w:rPr>
          <w:rFonts w:eastAsia="Times New Roman" w:cs="Times New Roman"/>
          <w:bCs/>
          <w:szCs w:val="20"/>
        </w:rPr>
        <w:tab/>
      </w:r>
      <w:r w:rsidR="000263EC">
        <w:rPr>
          <w:rFonts w:eastAsia="Times New Roman" w:cs="Times New Roman"/>
          <w:bCs/>
          <w:szCs w:val="20"/>
        </w:rPr>
        <w:tab/>
      </w:r>
      <w:r w:rsidR="000263EC">
        <w:rPr>
          <w:rFonts w:eastAsia="Times New Roman" w:cs="Times New Roman"/>
          <w:bCs/>
          <w:szCs w:val="20"/>
        </w:rPr>
        <w:tab/>
      </w:r>
      <w:r w:rsidR="000263EC">
        <w:rPr>
          <w:rFonts w:eastAsia="Times New Roman" w:cs="Times New Roman"/>
          <w:bCs/>
          <w:szCs w:val="20"/>
        </w:rPr>
        <w:tab/>
      </w:r>
      <w:r w:rsidR="000263EC">
        <w:rPr>
          <w:rFonts w:eastAsia="Times New Roman" w:cs="Times New Roman"/>
          <w:bCs/>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0A614A">
        <w:fldChar w:fldCharType="separate"/>
      </w:r>
      <w:r w:rsidRPr="00565FB1">
        <w:fldChar w:fldCharType="end"/>
      </w:r>
    </w:p>
    <w:p w:rsidR="000A2EE3" w:rsidRPr="00565FB1" w:rsidRDefault="000A2EE3" w:rsidP="000A2EE3">
      <w:pPr>
        <w:spacing w:after="120"/>
        <w:ind w:left="1701" w:right="1134" w:hanging="567"/>
        <w:jc w:val="both"/>
        <w:rPr>
          <w:rFonts w:eastAsia="Times New Roman" w:cs="Times New Roman"/>
          <w:szCs w:val="20"/>
        </w:rPr>
      </w:pPr>
      <w:r w:rsidRPr="00565FB1">
        <w:rPr>
          <w:rFonts w:eastAsia="Times New Roman" w:cs="Times New Roman"/>
          <w:szCs w:val="20"/>
        </w:rPr>
        <w:tab/>
        <w:t>c)</w:t>
      </w:r>
      <w:r w:rsidRPr="00565FB1">
        <w:rPr>
          <w:rFonts w:eastAsia="Times New Roman" w:cs="Times New Roman"/>
          <w:szCs w:val="20"/>
        </w:rPr>
        <w:tab/>
      </w:r>
      <w:r w:rsidRPr="00565FB1">
        <w:rPr>
          <w:rFonts w:eastAsia="Times New Roman" w:cs="Times New Roman"/>
          <w:bCs/>
          <w:szCs w:val="20"/>
        </w:rPr>
        <w:t>Просьба указать, каким образом осуществляется обмен информацией (например, в связи с совещаниями совместных органов): [введите данные]</w:t>
      </w:r>
    </w:p>
    <w:p w:rsidR="000A2EE3" w:rsidRPr="004D4BFA" w:rsidRDefault="00565FB1" w:rsidP="002B2CB4">
      <w:pPr>
        <w:pageBreakBefore/>
        <w:spacing w:after="120"/>
        <w:ind w:left="1701" w:right="1134" w:hanging="567"/>
        <w:jc w:val="both"/>
        <w:rPr>
          <w:rFonts w:eastAsia="Times New Roman" w:cs="Times New Roman"/>
          <w:szCs w:val="20"/>
        </w:rPr>
      </w:pPr>
      <w:r>
        <w:rPr>
          <w:rFonts w:eastAsia="Times New Roman" w:cs="Times New Roman"/>
          <w:szCs w:val="20"/>
        </w:rPr>
        <w:lastRenderedPageBreak/>
        <w:tab/>
      </w:r>
      <w:r>
        <w:rPr>
          <w:rFonts w:eastAsia="Times New Roman" w:cs="Times New Roman"/>
          <w:szCs w:val="20"/>
        </w:rPr>
        <w:tab/>
      </w:r>
      <w:r w:rsidR="000A2EE3" w:rsidRPr="00565FB1">
        <w:rPr>
          <w:rFonts w:eastAsia="Times New Roman" w:cs="Times New Roman"/>
          <w:bCs/>
          <w:szCs w:val="20"/>
        </w:rPr>
        <w:t>d</w:t>
      </w:r>
      <w:r w:rsidR="000A2EE3" w:rsidRPr="004D4BFA">
        <w:rPr>
          <w:rFonts w:eastAsia="Times New Roman" w:cs="Times New Roman"/>
          <w:szCs w:val="20"/>
        </w:rPr>
        <w:t>)</w:t>
      </w:r>
      <w:r w:rsidR="000A2EE3" w:rsidRPr="004D4BFA">
        <w:rPr>
          <w:rFonts w:eastAsia="Times New Roman" w:cs="Times New Roman"/>
          <w:szCs w:val="20"/>
        </w:rPr>
        <w:tab/>
        <w:t>Если да, то по каким темам ведется обмен информацией и данными?</w:t>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Состояние окружающей среды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Исследовательская деятельность и применение наилучших </w:t>
      </w:r>
      <w:r>
        <w:rPr>
          <w:rFonts w:eastAsia="Times New Roman" w:cs="Times New Roman"/>
          <w:szCs w:val="20"/>
        </w:rPr>
        <w:br/>
      </w:r>
      <w:r>
        <w:rPr>
          <w:rFonts w:eastAsia="Times New Roman" w:cs="Times New Roman"/>
          <w:szCs w:val="20"/>
        </w:rPr>
        <w:tab/>
      </w:r>
      <w:r w:rsidRPr="004D4BFA">
        <w:rPr>
          <w:rFonts w:eastAsia="Times New Roman" w:cs="Times New Roman"/>
          <w:szCs w:val="20"/>
        </w:rPr>
        <w:t>доступных методов</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Данные мониторинга выбросов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Запланированные меры, принятые для предотвращения, </w:t>
      </w:r>
      <w:r>
        <w:rPr>
          <w:rFonts w:eastAsia="Times New Roman" w:cs="Times New Roman"/>
          <w:szCs w:val="20"/>
        </w:rPr>
        <w:br/>
      </w:r>
      <w:r>
        <w:rPr>
          <w:rFonts w:eastAsia="Times New Roman" w:cs="Times New Roman"/>
          <w:szCs w:val="20"/>
        </w:rPr>
        <w:tab/>
      </w:r>
      <w:r w:rsidRPr="004D4BFA">
        <w:rPr>
          <w:rFonts w:eastAsia="Times New Roman" w:cs="Times New Roman"/>
          <w:szCs w:val="20"/>
        </w:rPr>
        <w:t>ограничения или сокращения</w:t>
      </w:r>
      <w:r>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Точечные источники загрязнения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Диффузные источники загрязнения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Существующие </w:t>
      </w:r>
      <w:proofErr w:type="spellStart"/>
      <w:r w:rsidRPr="004D4BFA">
        <w:rPr>
          <w:rFonts w:eastAsia="Times New Roman" w:cs="Times New Roman"/>
          <w:szCs w:val="20"/>
        </w:rPr>
        <w:t>гидроморфологические</w:t>
      </w:r>
      <w:proofErr w:type="spellEnd"/>
      <w:r w:rsidRPr="004D4BFA">
        <w:rPr>
          <w:rFonts w:eastAsia="Times New Roman" w:cs="Times New Roman"/>
          <w:szCs w:val="20"/>
        </w:rPr>
        <w:t xml:space="preserve"> изменения </w:t>
      </w:r>
      <w:r>
        <w:rPr>
          <w:rFonts w:eastAsia="Times New Roman" w:cs="Times New Roman"/>
          <w:szCs w:val="20"/>
        </w:rPr>
        <w:br/>
      </w:r>
      <w:r>
        <w:rPr>
          <w:rFonts w:eastAsia="Times New Roman" w:cs="Times New Roman"/>
          <w:szCs w:val="20"/>
        </w:rPr>
        <w:tab/>
      </w:r>
      <w:r w:rsidRPr="004D4BFA">
        <w:rPr>
          <w:rFonts w:eastAsia="Times New Roman" w:cs="Times New Roman"/>
          <w:szCs w:val="20"/>
        </w:rPr>
        <w:t>(плотины и т. д.)</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565FB1" w:rsidRDefault="000A2EE3" w:rsidP="000A2EE3">
      <w:pPr>
        <w:tabs>
          <w:tab w:val="left" w:pos="2268"/>
          <w:tab w:val="left" w:pos="6804"/>
          <w:tab w:val="left" w:pos="7938"/>
        </w:tabs>
        <w:spacing w:after="120"/>
        <w:ind w:left="1134" w:right="1134" w:firstLine="1134"/>
        <w:rPr>
          <w:rFonts w:eastAsia="Times New Roman" w:cs="Times New Roman"/>
          <w:szCs w:val="20"/>
        </w:rPr>
      </w:pPr>
      <w:r w:rsidRPr="00565FB1">
        <w:rPr>
          <w:rFonts w:eastAsia="Times New Roman" w:cs="Times New Roman"/>
          <w:bCs/>
          <w:szCs w:val="20"/>
        </w:rPr>
        <w:t>Уровни стока и воды (в том числе уровни грунтовых вод)</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0A614A">
        <w:fldChar w:fldCharType="separate"/>
      </w:r>
      <w:r w:rsidRPr="00565FB1">
        <w:fldChar w:fldCharType="end"/>
      </w:r>
    </w:p>
    <w:p w:rsidR="000A2EE3" w:rsidRPr="00565FB1" w:rsidRDefault="000A2EE3" w:rsidP="000A2EE3">
      <w:pPr>
        <w:tabs>
          <w:tab w:val="left" w:pos="7938"/>
        </w:tabs>
        <w:spacing w:after="120"/>
        <w:ind w:left="1134" w:right="1134" w:firstLine="1134"/>
        <w:jc w:val="both"/>
        <w:rPr>
          <w:rFonts w:eastAsia="Times New Roman" w:cs="Times New Roman"/>
          <w:szCs w:val="20"/>
        </w:rPr>
      </w:pPr>
      <w:r w:rsidRPr="00565FB1">
        <w:rPr>
          <w:rFonts w:eastAsia="Times New Roman" w:cs="Times New Roman"/>
          <w:szCs w:val="20"/>
        </w:rPr>
        <w:t>Водозаборы</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0A614A">
        <w:fldChar w:fldCharType="separate"/>
      </w:r>
      <w:r w:rsidRPr="00565FB1">
        <w:fldChar w:fldCharType="end"/>
      </w:r>
    </w:p>
    <w:p w:rsidR="000A2EE3" w:rsidRPr="00565FB1" w:rsidRDefault="000A2EE3" w:rsidP="000A2EE3">
      <w:pPr>
        <w:tabs>
          <w:tab w:val="left" w:pos="7938"/>
        </w:tabs>
        <w:spacing w:after="120"/>
        <w:ind w:left="1134" w:right="1134" w:firstLine="1134"/>
        <w:jc w:val="both"/>
        <w:rPr>
          <w:rFonts w:eastAsia="Times New Roman" w:cs="Times New Roman"/>
          <w:bCs/>
          <w:szCs w:val="20"/>
        </w:rPr>
      </w:pPr>
      <w:r w:rsidRPr="00565FB1">
        <w:rPr>
          <w:rFonts w:eastAsia="Times New Roman" w:cs="Times New Roman"/>
          <w:bCs/>
          <w:szCs w:val="20"/>
        </w:rPr>
        <w:t>Климатологическая информация</w:t>
      </w:r>
      <w:r w:rsidRPr="00565FB1">
        <w:rPr>
          <w:rFonts w:eastAsia="Times New Roman" w:cs="Times New Roman"/>
          <w:szCs w:val="20"/>
        </w:rPr>
        <w:t xml:space="preserve"> </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0A614A">
        <w:fldChar w:fldCharType="separate"/>
      </w:r>
      <w:r w:rsidRPr="00565FB1">
        <w:fldChar w:fldCharType="end"/>
      </w:r>
    </w:p>
    <w:p w:rsidR="000A2EE3" w:rsidRPr="00565FB1" w:rsidRDefault="000A2EE3" w:rsidP="000A2EE3">
      <w:pPr>
        <w:tabs>
          <w:tab w:val="left" w:pos="2268"/>
          <w:tab w:val="left" w:pos="6804"/>
          <w:tab w:val="left" w:pos="7938"/>
        </w:tabs>
        <w:spacing w:after="120"/>
        <w:ind w:left="1134" w:right="1134" w:firstLine="1134"/>
        <w:rPr>
          <w:rFonts w:eastAsia="Times New Roman" w:cs="Times New Roman"/>
          <w:szCs w:val="20"/>
        </w:rPr>
      </w:pPr>
      <w:r w:rsidRPr="00565FB1">
        <w:rPr>
          <w:rFonts w:eastAsia="Times New Roman" w:cs="Times New Roman"/>
          <w:szCs w:val="20"/>
        </w:rPr>
        <w:t xml:space="preserve">Запланированные на будущее меры, оказывающие </w:t>
      </w:r>
      <w:r w:rsidRPr="00565FB1">
        <w:rPr>
          <w:rFonts w:eastAsia="Times New Roman" w:cs="Times New Roman"/>
          <w:szCs w:val="20"/>
        </w:rPr>
        <w:br/>
      </w:r>
      <w:r w:rsidRPr="00565FB1">
        <w:rPr>
          <w:rFonts w:eastAsia="Times New Roman" w:cs="Times New Roman"/>
          <w:szCs w:val="20"/>
        </w:rPr>
        <w:tab/>
        <w:t xml:space="preserve">трансграничное воздействие, такие, например, как развитие </w:t>
      </w:r>
      <w:r w:rsidRPr="00565FB1">
        <w:rPr>
          <w:rFonts w:eastAsia="Times New Roman" w:cs="Times New Roman"/>
          <w:szCs w:val="20"/>
        </w:rPr>
        <w:br/>
      </w:r>
      <w:r w:rsidRPr="00565FB1">
        <w:rPr>
          <w:rFonts w:eastAsia="Times New Roman" w:cs="Times New Roman"/>
          <w:szCs w:val="20"/>
        </w:rPr>
        <w:tab/>
        <w:t>инфраструктуры</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0A614A">
        <w:fldChar w:fldCharType="separate"/>
      </w:r>
      <w:r w:rsidRPr="00565FB1">
        <w:fldChar w:fldCharType="end"/>
      </w:r>
    </w:p>
    <w:p w:rsidR="000A2EE3" w:rsidRPr="00565FB1" w:rsidRDefault="000A2EE3" w:rsidP="000A2EE3">
      <w:pPr>
        <w:spacing w:after="120"/>
        <w:ind w:left="1134" w:right="1134" w:firstLine="1134"/>
        <w:jc w:val="both"/>
        <w:rPr>
          <w:rFonts w:eastAsia="Times New Roman" w:cs="Times New Roman"/>
          <w:szCs w:val="20"/>
        </w:rPr>
      </w:pPr>
      <w:r w:rsidRPr="00565FB1">
        <w:rPr>
          <w:rFonts w:eastAsia="Times New Roman" w:cs="Times New Roman"/>
          <w:szCs w:val="20"/>
        </w:rPr>
        <w:t>Другие темы (</w:t>
      </w:r>
      <w:r w:rsidRPr="00565FB1">
        <w:rPr>
          <w:rFonts w:eastAsia="Times New Roman" w:cs="Times New Roman"/>
          <w:i/>
          <w:iCs/>
          <w:szCs w:val="20"/>
        </w:rPr>
        <w:t>просьба перечислить</w:t>
      </w:r>
      <w:r w:rsidRPr="00565FB1">
        <w:rPr>
          <w:rFonts w:eastAsia="Times New Roman" w:cs="Times New Roman"/>
          <w:szCs w:val="20"/>
        </w:rPr>
        <w:t xml:space="preserve">): [введите данные] </w:t>
      </w:r>
    </w:p>
    <w:p w:rsidR="000A2EE3" w:rsidRPr="00565FB1" w:rsidRDefault="000A2EE3" w:rsidP="000A2EE3">
      <w:pPr>
        <w:spacing w:after="120"/>
        <w:ind w:left="2268" w:right="1134"/>
        <w:jc w:val="both"/>
        <w:rPr>
          <w:rFonts w:eastAsia="Times New Roman" w:cs="Times New Roman"/>
          <w:szCs w:val="20"/>
        </w:rPr>
      </w:pPr>
      <w:r w:rsidRPr="00565FB1">
        <w:rPr>
          <w:rFonts w:eastAsia="Times New Roman" w:cs="Times New Roman"/>
          <w:bCs/>
          <w:szCs w:val="20"/>
        </w:rPr>
        <w:t>Другие замечания, например, пространственный охват обмена данными и информацией: [введите данные]</w:t>
      </w:r>
    </w:p>
    <w:p w:rsidR="000A2EE3" w:rsidRPr="004D4BFA" w:rsidRDefault="00565FB1" w:rsidP="000A2EE3">
      <w:pPr>
        <w:spacing w:after="120"/>
        <w:ind w:left="1701" w:right="1134" w:hanging="567"/>
        <w:jc w:val="both"/>
        <w:rPr>
          <w:rFonts w:eastAsia="Times New Roman" w:cs="Times New Roman"/>
          <w:szCs w:val="20"/>
        </w:rPr>
      </w:pPr>
      <w:r>
        <w:rPr>
          <w:rFonts w:eastAsia="Times New Roman" w:cs="Times New Roman"/>
          <w:szCs w:val="20"/>
        </w:rPr>
        <w:tab/>
      </w:r>
      <w:r w:rsidR="000263EC">
        <w:rPr>
          <w:rFonts w:eastAsia="Times New Roman" w:cs="Times New Roman"/>
          <w:bCs/>
          <w:szCs w:val="20"/>
        </w:rPr>
        <w:t>е</w:t>
      </w:r>
      <w:r w:rsidR="000A2EE3" w:rsidRPr="004D4BFA">
        <w:rPr>
          <w:rFonts w:eastAsia="Times New Roman" w:cs="Times New Roman"/>
          <w:szCs w:val="20"/>
        </w:rPr>
        <w:t>)</w:t>
      </w:r>
      <w:r w:rsidR="000A2EE3" w:rsidRPr="004D4BFA">
        <w:rPr>
          <w:rFonts w:eastAsia="Times New Roman" w:cs="Times New Roman"/>
          <w:szCs w:val="20"/>
        </w:rPr>
        <w:tab/>
        <w:t xml:space="preserve">Имеется ли совместно используемая база данных или информационная </w:t>
      </w:r>
      <w:r w:rsidR="000263EC">
        <w:rPr>
          <w:rFonts w:eastAsia="Times New Roman" w:cs="Times New Roman"/>
          <w:szCs w:val="20"/>
        </w:rPr>
        <w:tab/>
      </w:r>
      <w:r w:rsidR="000A2EE3" w:rsidRPr="004D4BFA">
        <w:rPr>
          <w:rFonts w:eastAsia="Times New Roman" w:cs="Times New Roman"/>
          <w:szCs w:val="20"/>
        </w:rPr>
        <w:t>платформа?</w:t>
      </w:r>
    </w:p>
    <w:p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000263EC">
        <w:rPr>
          <w:rFonts w:eastAsia="Times New Roman" w:cs="Times New Roman"/>
          <w:szCs w:val="20"/>
          <w:lang w:val="en-US"/>
        </w:rPr>
        <w:t>f</w:t>
      </w:r>
      <w:r w:rsidRPr="004D4BFA">
        <w:rPr>
          <w:rFonts w:eastAsia="Times New Roman" w:cs="Times New Roman"/>
          <w:szCs w:val="20"/>
        </w:rPr>
        <w:t>)</w:t>
      </w:r>
      <w:r w:rsidRPr="004D4BFA">
        <w:rPr>
          <w:rFonts w:eastAsia="Times New Roman" w:cs="Times New Roman"/>
          <w:szCs w:val="20"/>
        </w:rPr>
        <w:tab/>
        <w:t>Имеется ли общедоступная база данных?</w:t>
      </w:r>
    </w:p>
    <w:p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i/>
          <w:iCs/>
          <w:szCs w:val="20"/>
        </w:rPr>
        <w:t>Если да, то просьба предоставить ее адрес в Интернете</w:t>
      </w:r>
      <w:r w:rsidRPr="004D4BFA">
        <w:rPr>
          <w:rFonts w:eastAsia="Times New Roman" w:cs="Times New Roman"/>
          <w:szCs w:val="20"/>
        </w:rPr>
        <w:t>: [введите данные]</w:t>
      </w:r>
    </w:p>
    <w:p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sidR="000263EC">
        <w:rPr>
          <w:rFonts w:eastAsia="Times New Roman" w:cs="Times New Roman"/>
          <w:szCs w:val="20"/>
          <w:lang w:val="en-US"/>
        </w:rPr>
        <w:t>g</w:t>
      </w:r>
      <w:r w:rsidRPr="004D4BFA">
        <w:rPr>
          <w:rFonts w:eastAsia="Times New Roman" w:cs="Times New Roman"/>
          <w:szCs w:val="20"/>
        </w:rPr>
        <w:t>)</w:t>
      </w:r>
      <w:r w:rsidRPr="004D4BFA">
        <w:rPr>
          <w:rFonts w:eastAsia="Times New Roman" w:cs="Times New Roman"/>
          <w:szCs w:val="20"/>
        </w:rPr>
        <w:tab/>
        <w:t xml:space="preserve">Каковы основные трудности и проблемы, препятствующие обмену данными, если таковы имеются? </w:t>
      </w:r>
    </w:p>
    <w:p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Частота обменов</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0A614A">
        <w:fldChar w:fldCharType="separate"/>
      </w:r>
      <w:r w:rsidRPr="000263EC">
        <w:fldChar w:fldCharType="end"/>
      </w:r>
    </w:p>
    <w:p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График обменов</w:t>
      </w:r>
      <w:r w:rsidRPr="000263EC">
        <w:rPr>
          <w:rFonts w:eastAsia="Times New Roman" w:cs="Times New Roman"/>
          <w:szCs w:val="20"/>
        </w:rPr>
        <w:t xml:space="preserve"> </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0A614A">
        <w:fldChar w:fldCharType="separate"/>
      </w:r>
      <w:r w:rsidRPr="000263EC">
        <w:fldChar w:fldCharType="end"/>
      </w:r>
    </w:p>
    <w:p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Сопоставимость данных и информации</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0A614A">
        <w:fldChar w:fldCharType="separate"/>
      </w:r>
      <w:r w:rsidRPr="000263EC">
        <w:fldChar w:fldCharType="end"/>
      </w:r>
    </w:p>
    <w:p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Ограниченный пространственный охват</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0A614A">
        <w:fldChar w:fldCharType="separate"/>
      </w:r>
      <w:r w:rsidRPr="000263EC">
        <w:fldChar w:fldCharType="end"/>
      </w:r>
    </w:p>
    <w:p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Недостаточные ресурсы (технические и/или финансовые)</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0A614A">
        <w:fldChar w:fldCharType="separate"/>
      </w:r>
      <w:r w:rsidRPr="000263EC">
        <w:fldChar w:fldCharType="end"/>
      </w:r>
    </w:p>
    <w:p w:rsidR="000A2EE3" w:rsidRPr="000263EC" w:rsidRDefault="000A2EE3" w:rsidP="000A2EE3">
      <w:pPr>
        <w:spacing w:after="120"/>
        <w:ind w:left="1701" w:right="1134"/>
        <w:jc w:val="both"/>
        <w:rPr>
          <w:rFonts w:eastAsia="Times New Roman" w:cs="Times New Roman"/>
          <w:szCs w:val="20"/>
        </w:rPr>
      </w:pPr>
      <w:r w:rsidRPr="000263EC">
        <w:rPr>
          <w:rFonts w:eastAsia="Times New Roman" w:cs="Times New Roman"/>
          <w:bCs/>
          <w:szCs w:val="20"/>
        </w:rPr>
        <w:t>Другое (</w:t>
      </w:r>
      <w:r w:rsidRPr="000263EC">
        <w:rPr>
          <w:rFonts w:eastAsia="Times New Roman" w:cs="Times New Roman"/>
          <w:bCs/>
          <w:i/>
          <w:iCs/>
          <w:szCs w:val="20"/>
        </w:rPr>
        <w:t>просьба описать</w:t>
      </w:r>
      <w:r w:rsidRPr="000263EC">
        <w:rPr>
          <w:rFonts w:eastAsia="Times New Roman" w:cs="Times New Roman"/>
          <w:bCs/>
          <w:szCs w:val="20"/>
        </w:rPr>
        <w:t>): [введите данные]</w:t>
      </w:r>
    </w:p>
    <w:p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ab/>
        <w:t>Дополнительные замечания: [введите данные]</w:t>
      </w:r>
    </w:p>
    <w:p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sidR="00404D9F">
        <w:rPr>
          <w:rFonts w:eastAsia="Times New Roman" w:cs="Times New Roman"/>
          <w:szCs w:val="20"/>
          <w:lang w:val="en-US"/>
        </w:rPr>
        <w:t>h</w:t>
      </w:r>
      <w:r w:rsidRPr="004D4BFA">
        <w:rPr>
          <w:rFonts w:eastAsia="Times New Roman" w:cs="Times New Roman"/>
          <w:szCs w:val="20"/>
        </w:rPr>
        <w:t>)</w:t>
      </w:r>
      <w:r w:rsidRPr="004D4BFA">
        <w:rPr>
          <w:rFonts w:eastAsia="Times New Roman" w:cs="Times New Roman"/>
          <w:szCs w:val="20"/>
        </w:rPr>
        <w:tab/>
        <w:t>Каковы основные выгоды обмена данными о</w:t>
      </w:r>
      <w:r w:rsidR="000263EC" w:rsidRPr="000263EC">
        <w:rPr>
          <w:rFonts w:eastAsia="Times New Roman" w:cs="Times New Roman"/>
          <w:szCs w:val="20"/>
        </w:rPr>
        <w:t xml:space="preserve"> </w:t>
      </w:r>
      <w:r w:rsidRPr="000263EC">
        <w:rPr>
          <w:rFonts w:eastAsia="Times New Roman" w:cs="Times New Roman"/>
          <w:bCs/>
          <w:szCs w:val="20"/>
        </w:rPr>
        <w:t xml:space="preserve">бассейне, </w:t>
      </w:r>
      <w:proofErr w:type="spellStart"/>
      <w:r w:rsidRPr="000263EC">
        <w:rPr>
          <w:rFonts w:eastAsia="Times New Roman" w:cs="Times New Roman"/>
          <w:bCs/>
          <w:szCs w:val="20"/>
        </w:rPr>
        <w:t>суббассейне</w:t>
      </w:r>
      <w:proofErr w:type="spellEnd"/>
      <w:r w:rsidRPr="000263EC">
        <w:rPr>
          <w:rFonts w:eastAsia="Times New Roman" w:cs="Times New Roman"/>
          <w:bCs/>
          <w:szCs w:val="20"/>
        </w:rPr>
        <w:t>, части бассейна или группе бассейнов</w:t>
      </w:r>
      <w:r w:rsidRPr="004D4BFA">
        <w:rPr>
          <w:rFonts w:eastAsia="Times New Roman" w:cs="Times New Roman"/>
          <w:szCs w:val="20"/>
        </w:rPr>
        <w:t xml:space="preserve">? </w:t>
      </w:r>
      <w:r w:rsidRPr="00EF152D">
        <w:rPr>
          <w:rFonts w:eastAsia="Times New Roman" w:cs="Times New Roman"/>
          <w:iCs/>
          <w:szCs w:val="20"/>
        </w:rPr>
        <w:t>(</w:t>
      </w:r>
      <w:r>
        <w:rPr>
          <w:rFonts w:eastAsia="Times New Roman" w:cs="Times New Roman"/>
          <w:i/>
          <w:iCs/>
          <w:szCs w:val="20"/>
        </w:rPr>
        <w:t>п</w:t>
      </w:r>
      <w:r w:rsidRPr="004D4BFA">
        <w:rPr>
          <w:rFonts w:eastAsia="Times New Roman" w:cs="Times New Roman"/>
          <w:i/>
          <w:iCs/>
          <w:szCs w:val="20"/>
        </w:rPr>
        <w:t>росьба описать</w:t>
      </w:r>
      <w:r w:rsidRPr="00EF152D">
        <w:rPr>
          <w:rFonts w:eastAsia="Times New Roman" w:cs="Times New Roman"/>
          <w:iCs/>
          <w:szCs w:val="20"/>
        </w:rPr>
        <w:t>)</w:t>
      </w:r>
      <w:r w:rsidRPr="004D4BFA">
        <w:rPr>
          <w:rFonts w:eastAsia="Times New Roman" w:cs="Times New Roman"/>
          <w:szCs w:val="20"/>
        </w:rPr>
        <w:t>: [введите данные]</w:t>
      </w:r>
    </w:p>
    <w:p w:rsidR="000A2EE3" w:rsidRPr="004D4BFA" w:rsidRDefault="000A2EE3" w:rsidP="000A2EE3">
      <w:pPr>
        <w:spacing w:after="120"/>
        <w:ind w:left="1701" w:right="1134" w:hanging="567"/>
        <w:jc w:val="both"/>
      </w:pPr>
      <w:r w:rsidRPr="004D4BFA">
        <w:rPr>
          <w:rFonts w:eastAsia="Times New Roman" w:cs="Times New Roman"/>
          <w:szCs w:val="20"/>
        </w:rPr>
        <w:t>7.</w:t>
      </w:r>
      <w:r w:rsidRPr="004D4BFA">
        <w:rPr>
          <w:rFonts w:eastAsia="Times New Roman" w:cs="Times New Roman"/>
          <w:szCs w:val="20"/>
        </w:rPr>
        <w:tab/>
        <w:t xml:space="preserve">Проводят ли прибрежные государства совместный мониторинг в трансграничном бассейне, </w:t>
      </w:r>
      <w:proofErr w:type="spellStart"/>
      <w:r w:rsidRPr="000263EC">
        <w:rPr>
          <w:rFonts w:eastAsia="Times New Roman" w:cs="Times New Roman"/>
          <w:bCs/>
          <w:szCs w:val="20"/>
        </w:rPr>
        <w:t>суббассейне</w:t>
      </w:r>
      <w:proofErr w:type="spellEnd"/>
      <w:r w:rsidRPr="000263EC">
        <w:rPr>
          <w:rFonts w:eastAsia="Times New Roman" w:cs="Times New Roman"/>
          <w:bCs/>
          <w:szCs w:val="20"/>
        </w:rPr>
        <w:t>, части бассейна или группе бассейнов</w:t>
      </w:r>
      <w:r w:rsidRPr="004D4BFA">
        <w:rPr>
          <w:rFonts w:eastAsia="Times New Roman" w:cs="Times New Roman"/>
          <w:szCs w:val="20"/>
        </w:rPr>
        <w:t>?</w:t>
      </w:r>
    </w:p>
    <w:p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2B2CB4">
      <w:pPr>
        <w:pageBreakBefore/>
        <w:spacing w:after="120"/>
        <w:ind w:left="1134" w:right="1134"/>
        <w:jc w:val="both"/>
        <w:rPr>
          <w:rFonts w:eastAsia="Times New Roman" w:cs="Times New Roman"/>
          <w:szCs w:val="20"/>
        </w:rPr>
      </w:pPr>
      <w:r w:rsidRPr="004D4BFA">
        <w:rPr>
          <w:rFonts w:eastAsia="Times New Roman" w:cs="Times New Roman"/>
          <w:szCs w:val="20"/>
        </w:rPr>
        <w:lastRenderedPageBreak/>
        <w:tab/>
      </w:r>
      <w:r w:rsidRPr="004D4BFA">
        <w:rPr>
          <w:rFonts w:eastAsia="Times New Roman" w:cs="Times New Roman"/>
          <w:szCs w:val="20"/>
        </w:rPr>
        <w:tab/>
        <w:t>а)</w:t>
      </w:r>
      <w:r w:rsidRPr="004D4BFA">
        <w:rPr>
          <w:rFonts w:eastAsia="Times New Roman" w:cs="Times New Roman"/>
          <w:szCs w:val="20"/>
        </w:rPr>
        <w:tab/>
        <w:t xml:space="preserve">Если да, то что входит в сферу охвата совместного мониторинга? </w:t>
      </w:r>
    </w:p>
    <w:tbl>
      <w:tblPr>
        <w:tblW w:w="7797"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44"/>
        <w:gridCol w:w="667"/>
        <w:gridCol w:w="1318"/>
        <w:gridCol w:w="1275"/>
        <w:gridCol w:w="993"/>
      </w:tblGrid>
      <w:tr w:rsidR="000A2EE3" w:rsidRPr="004D4BFA" w:rsidTr="000263EC">
        <w:trPr>
          <w:tblHeader/>
        </w:trPr>
        <w:tc>
          <w:tcPr>
            <w:tcW w:w="3544" w:type="dxa"/>
            <w:tcBorders>
              <w:top w:val="single" w:sz="4" w:space="0" w:color="auto"/>
              <w:bottom w:val="single" w:sz="12" w:space="0" w:color="auto"/>
            </w:tcBorders>
            <w:shd w:val="clear" w:color="auto" w:fill="auto"/>
            <w:vAlign w:val="bottom"/>
          </w:tcPr>
          <w:p w:rsidR="000A2EE3" w:rsidRPr="008737A6" w:rsidRDefault="000A2EE3" w:rsidP="000A2EE3">
            <w:pPr>
              <w:spacing w:before="80" w:after="80" w:line="200" w:lineRule="exact"/>
              <w:ind w:right="113"/>
              <w:rPr>
                <w:rFonts w:eastAsia="Times New Roman" w:cs="Times New Roman"/>
                <w:i/>
                <w:sz w:val="16"/>
                <w:szCs w:val="16"/>
              </w:rPr>
            </w:pPr>
          </w:p>
        </w:tc>
        <w:tc>
          <w:tcPr>
            <w:tcW w:w="667" w:type="dxa"/>
            <w:tcBorders>
              <w:top w:val="single" w:sz="4" w:space="0" w:color="auto"/>
              <w:bottom w:val="single" w:sz="12" w:space="0" w:color="auto"/>
            </w:tcBorders>
            <w:shd w:val="clear" w:color="auto" w:fill="auto"/>
            <w:vAlign w:val="bottom"/>
          </w:tcPr>
          <w:p w:rsidR="000A2EE3" w:rsidRPr="008737A6" w:rsidRDefault="000A2EE3" w:rsidP="000A2EE3">
            <w:pPr>
              <w:spacing w:before="80" w:after="80" w:line="200" w:lineRule="exact"/>
              <w:ind w:right="113"/>
              <w:rPr>
                <w:rFonts w:eastAsia="Times New Roman" w:cs="Times New Roman"/>
                <w:i/>
                <w:strike/>
                <w:sz w:val="16"/>
                <w:szCs w:val="16"/>
              </w:rPr>
            </w:pPr>
          </w:p>
        </w:tc>
        <w:tc>
          <w:tcPr>
            <w:tcW w:w="1318" w:type="dxa"/>
            <w:tcBorders>
              <w:top w:val="single" w:sz="4" w:space="0" w:color="auto"/>
              <w:bottom w:val="single" w:sz="12" w:space="0" w:color="auto"/>
            </w:tcBorders>
            <w:shd w:val="clear" w:color="auto" w:fill="auto"/>
            <w:vAlign w:val="bottom"/>
          </w:tcPr>
          <w:p w:rsidR="000A2EE3" w:rsidRPr="008737A6" w:rsidRDefault="000A2EE3" w:rsidP="000A2EE3">
            <w:pPr>
              <w:spacing w:before="80" w:after="80" w:line="200" w:lineRule="exact"/>
              <w:ind w:right="113"/>
              <w:rPr>
                <w:rFonts w:eastAsia="Times New Roman" w:cs="Times New Roman"/>
                <w:i/>
                <w:sz w:val="16"/>
                <w:szCs w:val="16"/>
              </w:rPr>
            </w:pPr>
            <w:r w:rsidRPr="008737A6">
              <w:rPr>
                <w:rFonts w:eastAsia="Times New Roman" w:cs="Times New Roman"/>
                <w:i/>
                <w:iCs/>
                <w:sz w:val="16"/>
                <w:szCs w:val="16"/>
              </w:rPr>
              <w:t>Гидрологические характеристики</w:t>
            </w:r>
          </w:p>
        </w:tc>
        <w:tc>
          <w:tcPr>
            <w:tcW w:w="1275" w:type="dxa"/>
            <w:tcBorders>
              <w:top w:val="single" w:sz="4" w:space="0" w:color="auto"/>
              <w:bottom w:val="single" w:sz="12" w:space="0" w:color="auto"/>
            </w:tcBorders>
            <w:shd w:val="clear" w:color="auto" w:fill="auto"/>
            <w:vAlign w:val="bottom"/>
          </w:tcPr>
          <w:p w:rsidR="000A2EE3" w:rsidRPr="008737A6" w:rsidRDefault="000A2EE3" w:rsidP="000A2EE3">
            <w:pPr>
              <w:spacing w:before="80" w:after="80" w:line="200" w:lineRule="exact"/>
              <w:ind w:right="113"/>
              <w:rPr>
                <w:rFonts w:eastAsia="Times New Roman" w:cs="Times New Roman"/>
                <w:i/>
                <w:sz w:val="16"/>
                <w:szCs w:val="16"/>
              </w:rPr>
            </w:pPr>
            <w:r w:rsidRPr="008737A6">
              <w:rPr>
                <w:rFonts w:eastAsia="Times New Roman" w:cs="Times New Roman"/>
                <w:i/>
                <w:iCs/>
                <w:sz w:val="16"/>
                <w:szCs w:val="16"/>
              </w:rPr>
              <w:t>Экологические характеристики</w:t>
            </w:r>
          </w:p>
        </w:tc>
        <w:tc>
          <w:tcPr>
            <w:tcW w:w="993" w:type="dxa"/>
            <w:tcBorders>
              <w:top w:val="single" w:sz="4" w:space="0" w:color="auto"/>
              <w:bottom w:val="single" w:sz="12" w:space="0" w:color="auto"/>
            </w:tcBorders>
            <w:shd w:val="clear" w:color="auto" w:fill="auto"/>
            <w:vAlign w:val="bottom"/>
          </w:tcPr>
          <w:p w:rsidR="000A2EE3" w:rsidRPr="00AF4B7C" w:rsidRDefault="000A2EE3" w:rsidP="000A2EE3">
            <w:pPr>
              <w:spacing w:before="80" w:after="80" w:line="200" w:lineRule="exact"/>
              <w:ind w:right="113"/>
              <w:rPr>
                <w:rFonts w:eastAsia="Times New Roman" w:cs="Times New Roman"/>
                <w:i/>
                <w:sz w:val="16"/>
                <w:szCs w:val="16"/>
              </w:rPr>
            </w:pPr>
            <w:r w:rsidRPr="00AF4B7C">
              <w:rPr>
                <w:rFonts w:eastAsia="Times New Roman" w:cs="Times New Roman"/>
                <w:i/>
                <w:sz w:val="16"/>
                <w:szCs w:val="16"/>
              </w:rPr>
              <w:t>Химикат</w:t>
            </w:r>
          </w:p>
        </w:tc>
      </w:tr>
      <w:tr w:rsidR="000A2EE3" w:rsidRPr="004D4BFA" w:rsidTr="000263EC">
        <w:trPr>
          <w:trHeight w:hRule="exact" w:val="113"/>
          <w:tblHeader/>
        </w:trPr>
        <w:tc>
          <w:tcPr>
            <w:tcW w:w="3544" w:type="dxa"/>
            <w:tcBorders>
              <w:top w:val="single" w:sz="12" w:space="0" w:color="auto"/>
              <w:bottom w:val="nil"/>
            </w:tcBorders>
            <w:shd w:val="clear" w:color="auto" w:fill="auto"/>
            <w:vAlign w:val="bottom"/>
          </w:tcPr>
          <w:p w:rsidR="000A2EE3" w:rsidRPr="004D4BFA" w:rsidRDefault="000A2EE3" w:rsidP="000A2EE3">
            <w:pPr>
              <w:spacing w:before="80" w:after="80" w:line="200" w:lineRule="exact"/>
              <w:ind w:right="113"/>
              <w:rPr>
                <w:rFonts w:eastAsia="Times New Roman" w:cs="Times New Roman"/>
                <w:i/>
                <w:sz w:val="16"/>
                <w:szCs w:val="20"/>
              </w:rPr>
            </w:pPr>
          </w:p>
        </w:tc>
        <w:tc>
          <w:tcPr>
            <w:tcW w:w="667" w:type="dxa"/>
            <w:tcBorders>
              <w:top w:val="single" w:sz="12" w:space="0" w:color="auto"/>
              <w:bottom w:val="nil"/>
            </w:tcBorders>
            <w:shd w:val="clear" w:color="auto" w:fill="auto"/>
            <w:vAlign w:val="bottom"/>
          </w:tcPr>
          <w:p w:rsidR="000A2EE3" w:rsidRPr="004D4BFA" w:rsidRDefault="000A2EE3" w:rsidP="000A2EE3">
            <w:pPr>
              <w:spacing w:before="80" w:after="80" w:line="200" w:lineRule="exact"/>
              <w:ind w:right="113"/>
              <w:rPr>
                <w:rFonts w:eastAsia="Times New Roman" w:cs="Times New Roman"/>
                <w:i/>
                <w:strike/>
                <w:sz w:val="16"/>
                <w:szCs w:val="20"/>
              </w:rPr>
            </w:pPr>
          </w:p>
        </w:tc>
        <w:tc>
          <w:tcPr>
            <w:tcW w:w="1318" w:type="dxa"/>
            <w:tcBorders>
              <w:top w:val="single" w:sz="12" w:space="0" w:color="auto"/>
              <w:bottom w:val="nil"/>
            </w:tcBorders>
            <w:shd w:val="clear" w:color="auto" w:fill="auto"/>
            <w:vAlign w:val="bottom"/>
          </w:tcPr>
          <w:p w:rsidR="000A2EE3" w:rsidRPr="004D4BFA" w:rsidRDefault="000A2EE3" w:rsidP="000A2EE3">
            <w:pPr>
              <w:spacing w:before="80" w:after="80" w:line="200" w:lineRule="exact"/>
              <w:ind w:right="113"/>
              <w:rPr>
                <w:rFonts w:eastAsia="Times New Roman" w:cs="Times New Roman"/>
                <w:i/>
                <w:sz w:val="16"/>
                <w:szCs w:val="20"/>
              </w:rPr>
            </w:pPr>
          </w:p>
        </w:tc>
        <w:tc>
          <w:tcPr>
            <w:tcW w:w="1275" w:type="dxa"/>
            <w:tcBorders>
              <w:top w:val="single" w:sz="12" w:space="0" w:color="auto"/>
              <w:bottom w:val="nil"/>
            </w:tcBorders>
            <w:shd w:val="clear" w:color="auto" w:fill="auto"/>
            <w:vAlign w:val="bottom"/>
          </w:tcPr>
          <w:p w:rsidR="000A2EE3" w:rsidRPr="004D4BFA" w:rsidRDefault="000A2EE3" w:rsidP="000A2EE3">
            <w:pPr>
              <w:spacing w:before="80" w:after="80" w:line="200" w:lineRule="exact"/>
              <w:ind w:right="113"/>
              <w:rPr>
                <w:rFonts w:eastAsia="Times New Roman" w:cs="Times New Roman"/>
                <w:i/>
                <w:sz w:val="16"/>
                <w:szCs w:val="20"/>
              </w:rPr>
            </w:pPr>
          </w:p>
        </w:tc>
        <w:tc>
          <w:tcPr>
            <w:tcW w:w="993" w:type="dxa"/>
            <w:tcBorders>
              <w:top w:val="single" w:sz="12" w:space="0" w:color="auto"/>
              <w:bottom w:val="nil"/>
            </w:tcBorders>
            <w:shd w:val="clear" w:color="auto" w:fill="auto"/>
            <w:vAlign w:val="bottom"/>
          </w:tcPr>
          <w:p w:rsidR="000A2EE3" w:rsidRPr="004D4BFA" w:rsidRDefault="000A2EE3" w:rsidP="000A2EE3">
            <w:pPr>
              <w:spacing w:before="80" w:after="80" w:line="200" w:lineRule="exact"/>
              <w:ind w:right="113"/>
              <w:rPr>
                <w:rFonts w:eastAsia="Times New Roman" w:cs="Times New Roman"/>
                <w:i/>
                <w:sz w:val="16"/>
                <w:szCs w:val="20"/>
              </w:rPr>
            </w:pPr>
          </w:p>
        </w:tc>
      </w:tr>
      <w:tr w:rsidR="000A2EE3" w:rsidRPr="004D4BFA" w:rsidTr="000263EC">
        <w:tc>
          <w:tcPr>
            <w:tcW w:w="3544" w:type="dxa"/>
            <w:tcBorders>
              <w:top w:val="nil"/>
              <w:bottom w:val="nil"/>
            </w:tcBorders>
            <w:shd w:val="clear" w:color="auto" w:fill="auto"/>
          </w:tcPr>
          <w:p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t>Приграничные поверхностные воды</w:t>
            </w:r>
          </w:p>
        </w:tc>
        <w:tc>
          <w:tcPr>
            <w:tcW w:w="667" w:type="dxa"/>
            <w:tcBorders>
              <w:top w:val="nil"/>
              <w:bottom w:val="nil"/>
            </w:tcBorders>
            <w:shd w:val="clear" w:color="auto" w:fill="auto"/>
          </w:tcPr>
          <w:p w:rsidR="000A2EE3" w:rsidRPr="004D4BFA" w:rsidRDefault="000A2EE3" w:rsidP="000A2EE3">
            <w:pPr>
              <w:spacing w:before="40" w:after="120" w:line="220" w:lineRule="exact"/>
              <w:ind w:right="113"/>
              <w:rPr>
                <w:rFonts w:eastAsia="Times New Roman" w:cs="Times New Roman"/>
                <w:szCs w:val="20"/>
              </w:rPr>
            </w:pPr>
          </w:p>
        </w:tc>
        <w:tc>
          <w:tcPr>
            <w:tcW w:w="1318" w:type="dxa"/>
            <w:tcBorders>
              <w:top w:val="nil"/>
              <w:bottom w:val="nil"/>
            </w:tcBorders>
            <w:shd w:val="clear" w:color="auto" w:fill="auto"/>
          </w:tcPr>
          <w:p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0A614A">
              <w:rPr>
                <w:rFonts w:eastAsia="Times New Roman" w:cs="Times New Roman"/>
                <w:szCs w:val="20"/>
              </w:rPr>
            </w:r>
            <w:r w:rsidR="000A614A">
              <w:rPr>
                <w:rFonts w:eastAsia="Times New Roman" w:cs="Times New Roman"/>
                <w:szCs w:val="20"/>
              </w:rPr>
              <w:fldChar w:fldCharType="separate"/>
            </w:r>
            <w:r w:rsidRPr="004D4BFA">
              <w:rPr>
                <w:rFonts w:eastAsia="Times New Roman" w:cs="Times New Roman"/>
                <w:szCs w:val="20"/>
              </w:rPr>
              <w:fldChar w:fldCharType="end"/>
            </w:r>
          </w:p>
        </w:tc>
        <w:tc>
          <w:tcPr>
            <w:tcW w:w="1275" w:type="dxa"/>
            <w:tcBorders>
              <w:top w:val="nil"/>
              <w:bottom w:val="nil"/>
            </w:tcBorders>
            <w:shd w:val="clear" w:color="auto" w:fill="auto"/>
          </w:tcPr>
          <w:p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0A614A">
              <w:rPr>
                <w:rFonts w:eastAsia="Times New Roman" w:cs="Times New Roman"/>
                <w:szCs w:val="20"/>
              </w:rPr>
            </w:r>
            <w:r w:rsidR="000A614A">
              <w:rPr>
                <w:rFonts w:eastAsia="Times New Roman" w:cs="Times New Roman"/>
                <w:szCs w:val="20"/>
              </w:rPr>
              <w:fldChar w:fldCharType="separate"/>
            </w:r>
            <w:r w:rsidRPr="004D4BFA">
              <w:rPr>
                <w:rFonts w:eastAsia="Times New Roman" w:cs="Times New Roman"/>
                <w:szCs w:val="20"/>
              </w:rPr>
              <w:fldChar w:fldCharType="end"/>
            </w:r>
          </w:p>
        </w:tc>
        <w:tc>
          <w:tcPr>
            <w:tcW w:w="993" w:type="dxa"/>
            <w:tcBorders>
              <w:top w:val="nil"/>
              <w:bottom w:val="nil"/>
            </w:tcBorders>
            <w:shd w:val="clear" w:color="auto" w:fill="auto"/>
          </w:tcPr>
          <w:p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0A614A">
              <w:rPr>
                <w:rFonts w:eastAsia="Times New Roman" w:cs="Times New Roman"/>
                <w:szCs w:val="20"/>
              </w:rPr>
            </w:r>
            <w:r w:rsidR="000A614A">
              <w:rPr>
                <w:rFonts w:eastAsia="Times New Roman" w:cs="Times New Roman"/>
                <w:szCs w:val="20"/>
              </w:rPr>
              <w:fldChar w:fldCharType="separate"/>
            </w:r>
            <w:r w:rsidRPr="004D4BFA">
              <w:rPr>
                <w:rFonts w:eastAsia="Times New Roman" w:cs="Times New Roman"/>
                <w:szCs w:val="20"/>
              </w:rPr>
              <w:fldChar w:fldCharType="end"/>
            </w:r>
          </w:p>
        </w:tc>
      </w:tr>
      <w:tr w:rsidR="000A2EE3" w:rsidRPr="004D4BFA" w:rsidTr="000263EC">
        <w:tc>
          <w:tcPr>
            <w:tcW w:w="3544" w:type="dxa"/>
            <w:tcBorders>
              <w:top w:val="nil"/>
              <w:bottom w:val="nil"/>
            </w:tcBorders>
            <w:shd w:val="clear" w:color="auto" w:fill="auto"/>
          </w:tcPr>
          <w:p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t>Поверхностные воды во всем бассейне</w:t>
            </w:r>
          </w:p>
        </w:tc>
        <w:tc>
          <w:tcPr>
            <w:tcW w:w="667" w:type="dxa"/>
            <w:tcBorders>
              <w:top w:val="nil"/>
              <w:bottom w:val="nil"/>
            </w:tcBorders>
            <w:shd w:val="clear" w:color="auto" w:fill="auto"/>
          </w:tcPr>
          <w:p w:rsidR="000A2EE3" w:rsidRPr="004D4BFA" w:rsidRDefault="000A2EE3" w:rsidP="000A2EE3">
            <w:pPr>
              <w:spacing w:before="40" w:after="120" w:line="220" w:lineRule="exact"/>
              <w:ind w:right="113"/>
              <w:rPr>
                <w:rFonts w:eastAsia="Times New Roman" w:cs="Times New Roman"/>
                <w:szCs w:val="20"/>
              </w:rPr>
            </w:pPr>
          </w:p>
        </w:tc>
        <w:tc>
          <w:tcPr>
            <w:tcW w:w="1318" w:type="dxa"/>
            <w:tcBorders>
              <w:top w:val="nil"/>
              <w:bottom w:val="nil"/>
            </w:tcBorders>
            <w:shd w:val="clear" w:color="auto" w:fill="auto"/>
          </w:tcPr>
          <w:p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0A614A">
              <w:rPr>
                <w:rFonts w:eastAsia="Times New Roman" w:cs="Times New Roman"/>
                <w:szCs w:val="20"/>
              </w:rPr>
            </w:r>
            <w:r w:rsidR="000A614A">
              <w:rPr>
                <w:rFonts w:eastAsia="Times New Roman" w:cs="Times New Roman"/>
                <w:szCs w:val="20"/>
              </w:rPr>
              <w:fldChar w:fldCharType="separate"/>
            </w:r>
            <w:r w:rsidRPr="004D4BFA">
              <w:rPr>
                <w:rFonts w:eastAsia="Times New Roman" w:cs="Times New Roman"/>
                <w:szCs w:val="20"/>
              </w:rPr>
              <w:fldChar w:fldCharType="end"/>
            </w:r>
          </w:p>
        </w:tc>
        <w:tc>
          <w:tcPr>
            <w:tcW w:w="1275" w:type="dxa"/>
            <w:tcBorders>
              <w:top w:val="nil"/>
              <w:bottom w:val="nil"/>
            </w:tcBorders>
            <w:shd w:val="clear" w:color="auto" w:fill="auto"/>
          </w:tcPr>
          <w:p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0A614A">
              <w:rPr>
                <w:rFonts w:eastAsia="Times New Roman" w:cs="Times New Roman"/>
                <w:szCs w:val="20"/>
              </w:rPr>
            </w:r>
            <w:r w:rsidR="000A614A">
              <w:rPr>
                <w:rFonts w:eastAsia="Times New Roman" w:cs="Times New Roman"/>
                <w:szCs w:val="20"/>
              </w:rPr>
              <w:fldChar w:fldCharType="separate"/>
            </w:r>
            <w:r w:rsidRPr="004D4BFA">
              <w:rPr>
                <w:rFonts w:eastAsia="Times New Roman" w:cs="Times New Roman"/>
                <w:szCs w:val="20"/>
              </w:rPr>
              <w:fldChar w:fldCharType="end"/>
            </w:r>
          </w:p>
        </w:tc>
        <w:tc>
          <w:tcPr>
            <w:tcW w:w="993" w:type="dxa"/>
            <w:tcBorders>
              <w:top w:val="nil"/>
              <w:bottom w:val="nil"/>
            </w:tcBorders>
            <w:shd w:val="clear" w:color="auto" w:fill="auto"/>
          </w:tcPr>
          <w:p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0A614A">
              <w:rPr>
                <w:rFonts w:eastAsia="Times New Roman" w:cs="Times New Roman"/>
                <w:szCs w:val="20"/>
              </w:rPr>
            </w:r>
            <w:r w:rsidR="000A614A">
              <w:rPr>
                <w:rFonts w:eastAsia="Times New Roman" w:cs="Times New Roman"/>
                <w:szCs w:val="20"/>
              </w:rPr>
              <w:fldChar w:fldCharType="separate"/>
            </w:r>
            <w:r w:rsidRPr="004D4BFA">
              <w:rPr>
                <w:rFonts w:eastAsia="Times New Roman" w:cs="Times New Roman"/>
                <w:szCs w:val="20"/>
              </w:rPr>
              <w:fldChar w:fldCharType="end"/>
            </w:r>
          </w:p>
        </w:tc>
      </w:tr>
      <w:tr w:rsidR="000A2EE3" w:rsidRPr="004D4BFA" w:rsidTr="000263EC">
        <w:tc>
          <w:tcPr>
            <w:tcW w:w="3544" w:type="dxa"/>
            <w:tcBorders>
              <w:top w:val="nil"/>
              <w:bottom w:val="nil"/>
            </w:tcBorders>
            <w:shd w:val="clear" w:color="auto" w:fill="auto"/>
          </w:tcPr>
          <w:p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t>Поверхностные воды в основном водотоке</w:t>
            </w:r>
          </w:p>
        </w:tc>
        <w:tc>
          <w:tcPr>
            <w:tcW w:w="667" w:type="dxa"/>
            <w:tcBorders>
              <w:top w:val="nil"/>
              <w:bottom w:val="nil"/>
            </w:tcBorders>
            <w:shd w:val="clear" w:color="auto" w:fill="auto"/>
          </w:tcPr>
          <w:p w:rsidR="000A2EE3" w:rsidRPr="004D4BFA" w:rsidRDefault="000A2EE3" w:rsidP="000A2EE3">
            <w:pPr>
              <w:spacing w:before="40" w:after="120" w:line="220" w:lineRule="exact"/>
              <w:ind w:right="113"/>
              <w:rPr>
                <w:rFonts w:eastAsia="Times New Roman" w:cs="Times New Roman"/>
                <w:szCs w:val="20"/>
              </w:rPr>
            </w:pPr>
          </w:p>
        </w:tc>
        <w:tc>
          <w:tcPr>
            <w:tcW w:w="1318" w:type="dxa"/>
            <w:tcBorders>
              <w:top w:val="nil"/>
              <w:bottom w:val="nil"/>
            </w:tcBorders>
            <w:shd w:val="clear" w:color="auto" w:fill="auto"/>
          </w:tcPr>
          <w:p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0A614A">
              <w:rPr>
                <w:rFonts w:eastAsia="Times New Roman" w:cs="Times New Roman"/>
                <w:szCs w:val="20"/>
              </w:rPr>
            </w:r>
            <w:r w:rsidR="000A614A">
              <w:rPr>
                <w:rFonts w:eastAsia="Times New Roman" w:cs="Times New Roman"/>
                <w:szCs w:val="20"/>
              </w:rPr>
              <w:fldChar w:fldCharType="separate"/>
            </w:r>
            <w:r w:rsidRPr="004D4BFA">
              <w:rPr>
                <w:rFonts w:eastAsia="Times New Roman" w:cs="Times New Roman"/>
                <w:szCs w:val="20"/>
              </w:rPr>
              <w:fldChar w:fldCharType="end"/>
            </w:r>
          </w:p>
        </w:tc>
        <w:tc>
          <w:tcPr>
            <w:tcW w:w="1275" w:type="dxa"/>
            <w:tcBorders>
              <w:top w:val="nil"/>
              <w:bottom w:val="nil"/>
            </w:tcBorders>
            <w:shd w:val="clear" w:color="auto" w:fill="auto"/>
          </w:tcPr>
          <w:p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0A614A">
              <w:rPr>
                <w:rFonts w:eastAsia="Times New Roman" w:cs="Times New Roman"/>
                <w:szCs w:val="20"/>
              </w:rPr>
            </w:r>
            <w:r w:rsidR="000A614A">
              <w:rPr>
                <w:rFonts w:eastAsia="Times New Roman" w:cs="Times New Roman"/>
                <w:szCs w:val="20"/>
              </w:rPr>
              <w:fldChar w:fldCharType="separate"/>
            </w:r>
            <w:r w:rsidRPr="004D4BFA">
              <w:rPr>
                <w:rFonts w:eastAsia="Times New Roman" w:cs="Times New Roman"/>
                <w:szCs w:val="20"/>
              </w:rPr>
              <w:fldChar w:fldCharType="end"/>
            </w:r>
          </w:p>
        </w:tc>
        <w:tc>
          <w:tcPr>
            <w:tcW w:w="993" w:type="dxa"/>
            <w:tcBorders>
              <w:top w:val="nil"/>
              <w:bottom w:val="nil"/>
            </w:tcBorders>
            <w:shd w:val="clear" w:color="auto" w:fill="auto"/>
          </w:tcPr>
          <w:p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0A614A">
              <w:rPr>
                <w:rFonts w:eastAsia="Times New Roman" w:cs="Times New Roman"/>
                <w:szCs w:val="20"/>
              </w:rPr>
            </w:r>
            <w:r w:rsidR="000A614A">
              <w:rPr>
                <w:rFonts w:eastAsia="Times New Roman" w:cs="Times New Roman"/>
                <w:szCs w:val="20"/>
              </w:rPr>
              <w:fldChar w:fldCharType="separate"/>
            </w:r>
            <w:r w:rsidRPr="004D4BFA">
              <w:rPr>
                <w:rFonts w:eastAsia="Times New Roman" w:cs="Times New Roman"/>
                <w:szCs w:val="20"/>
              </w:rPr>
              <w:fldChar w:fldCharType="end"/>
            </w:r>
          </w:p>
        </w:tc>
      </w:tr>
      <w:tr w:rsidR="000A2EE3" w:rsidRPr="004D4BFA" w:rsidTr="000263EC">
        <w:tc>
          <w:tcPr>
            <w:tcW w:w="3544" w:type="dxa"/>
            <w:tcBorders>
              <w:top w:val="nil"/>
              <w:bottom w:val="nil"/>
            </w:tcBorders>
            <w:shd w:val="clear" w:color="auto" w:fill="auto"/>
          </w:tcPr>
          <w:p w:rsidR="000A2EE3" w:rsidRPr="000263EC" w:rsidRDefault="000A2EE3" w:rsidP="000A2EE3">
            <w:pPr>
              <w:spacing w:before="40" w:after="120" w:line="220" w:lineRule="exact"/>
              <w:ind w:right="113"/>
              <w:rPr>
                <w:rFonts w:eastAsia="Times New Roman" w:cs="Times New Roman"/>
                <w:bCs/>
                <w:szCs w:val="20"/>
              </w:rPr>
            </w:pPr>
            <w:r w:rsidRPr="000263EC">
              <w:rPr>
                <w:rFonts w:eastAsia="Times New Roman" w:cs="Times New Roman"/>
                <w:bCs/>
                <w:szCs w:val="20"/>
              </w:rPr>
              <w:t>Поверхностные воды в части бассейна</w:t>
            </w:r>
            <w:r w:rsidRPr="000263EC">
              <w:rPr>
                <w:rFonts w:eastAsia="Times New Roman" w:cs="Times New Roman"/>
                <w:szCs w:val="20"/>
              </w:rPr>
              <w:t xml:space="preserve"> </w:t>
            </w:r>
          </w:p>
          <w:p w:rsidR="000A2EE3" w:rsidRPr="000263EC" w:rsidDel="00C22EF3" w:rsidRDefault="000A2EE3" w:rsidP="005F16FD">
            <w:pPr>
              <w:spacing w:before="40" w:after="120" w:line="220" w:lineRule="exact"/>
              <w:ind w:left="287" w:right="113"/>
              <w:rPr>
                <w:bCs/>
              </w:rPr>
            </w:pPr>
            <w:r w:rsidRPr="000263EC">
              <w:rPr>
                <w:bCs/>
              </w:rPr>
              <w:t>просьба описать: [введите данные]</w:t>
            </w:r>
          </w:p>
        </w:tc>
        <w:tc>
          <w:tcPr>
            <w:tcW w:w="667" w:type="dxa"/>
            <w:tcBorders>
              <w:top w:val="nil"/>
              <w:bottom w:val="nil"/>
            </w:tcBorders>
            <w:shd w:val="clear" w:color="auto" w:fill="auto"/>
          </w:tcPr>
          <w:p w:rsidR="000A2EE3" w:rsidRPr="004D4BFA" w:rsidRDefault="000A2EE3" w:rsidP="000A2EE3">
            <w:pPr>
              <w:spacing w:before="40" w:after="120" w:line="220" w:lineRule="exact"/>
              <w:ind w:right="113"/>
              <w:rPr>
                <w:rFonts w:eastAsia="Times New Roman" w:cs="Times New Roman"/>
                <w:szCs w:val="20"/>
              </w:rPr>
            </w:pPr>
          </w:p>
        </w:tc>
        <w:tc>
          <w:tcPr>
            <w:tcW w:w="1318" w:type="dxa"/>
            <w:tcBorders>
              <w:top w:val="nil"/>
              <w:bottom w:val="nil"/>
            </w:tcBorders>
            <w:shd w:val="clear" w:color="auto" w:fill="auto"/>
          </w:tcPr>
          <w:p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0A614A">
              <w:rPr>
                <w:rFonts w:eastAsia="Times New Roman" w:cs="Times New Roman"/>
                <w:szCs w:val="20"/>
              </w:rPr>
            </w:r>
            <w:r w:rsidR="000A614A">
              <w:rPr>
                <w:rFonts w:eastAsia="Times New Roman" w:cs="Times New Roman"/>
                <w:szCs w:val="20"/>
              </w:rPr>
              <w:fldChar w:fldCharType="separate"/>
            </w:r>
            <w:r w:rsidRPr="004D4BFA">
              <w:rPr>
                <w:rFonts w:eastAsia="Times New Roman" w:cs="Times New Roman"/>
                <w:szCs w:val="20"/>
              </w:rPr>
              <w:fldChar w:fldCharType="end"/>
            </w:r>
          </w:p>
        </w:tc>
        <w:tc>
          <w:tcPr>
            <w:tcW w:w="1275" w:type="dxa"/>
            <w:tcBorders>
              <w:top w:val="nil"/>
              <w:bottom w:val="nil"/>
            </w:tcBorders>
            <w:shd w:val="clear" w:color="auto" w:fill="auto"/>
          </w:tcPr>
          <w:p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0A614A">
              <w:rPr>
                <w:rFonts w:eastAsia="Times New Roman" w:cs="Times New Roman"/>
                <w:szCs w:val="20"/>
              </w:rPr>
            </w:r>
            <w:r w:rsidR="000A614A">
              <w:rPr>
                <w:rFonts w:eastAsia="Times New Roman" w:cs="Times New Roman"/>
                <w:szCs w:val="20"/>
              </w:rPr>
              <w:fldChar w:fldCharType="separate"/>
            </w:r>
            <w:r w:rsidRPr="004D4BFA">
              <w:rPr>
                <w:rFonts w:eastAsia="Times New Roman" w:cs="Times New Roman"/>
                <w:szCs w:val="20"/>
              </w:rPr>
              <w:fldChar w:fldCharType="end"/>
            </w:r>
          </w:p>
        </w:tc>
        <w:tc>
          <w:tcPr>
            <w:tcW w:w="993" w:type="dxa"/>
            <w:tcBorders>
              <w:top w:val="nil"/>
              <w:bottom w:val="nil"/>
            </w:tcBorders>
            <w:shd w:val="clear" w:color="auto" w:fill="auto"/>
          </w:tcPr>
          <w:p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0A614A">
              <w:rPr>
                <w:rFonts w:eastAsia="Times New Roman" w:cs="Times New Roman"/>
                <w:szCs w:val="20"/>
              </w:rPr>
            </w:r>
            <w:r w:rsidR="000A614A">
              <w:rPr>
                <w:rFonts w:eastAsia="Times New Roman" w:cs="Times New Roman"/>
                <w:szCs w:val="20"/>
              </w:rPr>
              <w:fldChar w:fldCharType="separate"/>
            </w:r>
            <w:r w:rsidRPr="004D4BFA">
              <w:rPr>
                <w:rFonts w:eastAsia="Times New Roman" w:cs="Times New Roman"/>
                <w:szCs w:val="20"/>
              </w:rPr>
              <w:fldChar w:fldCharType="end"/>
            </w:r>
          </w:p>
        </w:tc>
      </w:tr>
      <w:tr w:rsidR="000A2EE3" w:rsidRPr="004D4BFA" w:rsidTr="000263EC">
        <w:tc>
          <w:tcPr>
            <w:tcW w:w="3544" w:type="dxa"/>
            <w:tcBorders>
              <w:top w:val="nil"/>
            </w:tcBorders>
            <w:shd w:val="clear" w:color="auto" w:fill="auto"/>
          </w:tcPr>
          <w:p w:rsidR="000A2EE3" w:rsidRPr="000263EC" w:rsidRDefault="000A2EE3" w:rsidP="000263EC">
            <w:pPr>
              <w:keepNext/>
              <w:spacing w:before="40" w:after="120" w:line="220" w:lineRule="exact"/>
              <w:ind w:right="113"/>
              <w:rPr>
                <w:rFonts w:eastAsia="Times New Roman" w:cs="Times New Roman"/>
                <w:szCs w:val="20"/>
              </w:rPr>
            </w:pPr>
            <w:r w:rsidRPr="000263EC">
              <w:rPr>
                <w:rFonts w:eastAsia="Times New Roman" w:cs="Times New Roman"/>
                <w:szCs w:val="20"/>
              </w:rPr>
              <w:t>Трансграничный(</w:t>
            </w:r>
            <w:proofErr w:type="spellStart"/>
            <w:r w:rsidRPr="000263EC">
              <w:rPr>
                <w:rFonts w:eastAsia="Times New Roman" w:cs="Times New Roman"/>
                <w:szCs w:val="20"/>
              </w:rPr>
              <w:t>ые</w:t>
            </w:r>
            <w:proofErr w:type="spellEnd"/>
            <w:r w:rsidRPr="000263EC">
              <w:rPr>
                <w:rFonts w:eastAsia="Times New Roman" w:cs="Times New Roman"/>
                <w:szCs w:val="20"/>
              </w:rPr>
              <w:t>) водоносный(</w:t>
            </w:r>
            <w:proofErr w:type="spellStart"/>
            <w:r w:rsidRPr="000263EC">
              <w:rPr>
                <w:rFonts w:eastAsia="Times New Roman" w:cs="Times New Roman"/>
                <w:szCs w:val="20"/>
              </w:rPr>
              <w:t>ые</w:t>
            </w:r>
            <w:proofErr w:type="spellEnd"/>
            <w:r w:rsidRPr="000263EC">
              <w:rPr>
                <w:rFonts w:eastAsia="Times New Roman" w:cs="Times New Roman"/>
                <w:szCs w:val="20"/>
              </w:rPr>
              <w:t>) горизонт(ы) (</w:t>
            </w:r>
            <w:r w:rsidRPr="000263EC">
              <w:rPr>
                <w:rFonts w:eastAsia="Times New Roman" w:cs="Times New Roman"/>
                <w:bCs/>
                <w:szCs w:val="20"/>
              </w:rPr>
              <w:t xml:space="preserve">сообщающиеся или </w:t>
            </w:r>
            <w:proofErr w:type="spellStart"/>
            <w:r w:rsidRPr="000263EC">
              <w:rPr>
                <w:rFonts w:eastAsia="Times New Roman" w:cs="Times New Roman"/>
                <w:bCs/>
                <w:szCs w:val="20"/>
              </w:rPr>
              <w:t>несообщающиеся</w:t>
            </w:r>
            <w:proofErr w:type="spellEnd"/>
            <w:r w:rsidRPr="000263EC">
              <w:rPr>
                <w:rFonts w:eastAsia="Times New Roman" w:cs="Times New Roman"/>
                <w:bCs/>
                <w:szCs w:val="20"/>
              </w:rPr>
              <w:t>)</w:t>
            </w:r>
            <w:r w:rsidRPr="000263EC">
              <w:rPr>
                <w:rFonts w:eastAsia="Times New Roman" w:cs="Times New Roman"/>
                <w:szCs w:val="20"/>
              </w:rPr>
              <w:t xml:space="preserve"> </w:t>
            </w:r>
          </w:p>
        </w:tc>
        <w:tc>
          <w:tcPr>
            <w:tcW w:w="667" w:type="dxa"/>
            <w:tcBorders>
              <w:top w:val="nil"/>
            </w:tcBorders>
            <w:shd w:val="clear" w:color="auto" w:fill="auto"/>
          </w:tcPr>
          <w:p w:rsidR="000A2EE3" w:rsidRPr="004D4BFA" w:rsidRDefault="000A2EE3" w:rsidP="000A2EE3">
            <w:pPr>
              <w:keepNext/>
              <w:spacing w:before="40" w:after="120" w:line="220" w:lineRule="exact"/>
              <w:ind w:right="113"/>
              <w:rPr>
                <w:rFonts w:eastAsia="Times New Roman" w:cs="Times New Roman"/>
                <w:szCs w:val="20"/>
              </w:rPr>
            </w:pPr>
          </w:p>
        </w:tc>
        <w:tc>
          <w:tcPr>
            <w:tcW w:w="1318" w:type="dxa"/>
            <w:tcBorders>
              <w:top w:val="nil"/>
            </w:tcBorders>
            <w:shd w:val="clear" w:color="auto" w:fill="auto"/>
          </w:tcPr>
          <w:p w:rsidR="000A2EE3" w:rsidRPr="004D4BFA" w:rsidRDefault="000A2EE3" w:rsidP="000A2EE3">
            <w:pPr>
              <w:keepNext/>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0A614A">
              <w:rPr>
                <w:rFonts w:eastAsia="Times New Roman" w:cs="Times New Roman"/>
                <w:szCs w:val="20"/>
              </w:rPr>
            </w:r>
            <w:r w:rsidR="000A614A">
              <w:rPr>
                <w:rFonts w:eastAsia="Times New Roman" w:cs="Times New Roman"/>
                <w:szCs w:val="20"/>
              </w:rPr>
              <w:fldChar w:fldCharType="separate"/>
            </w:r>
            <w:r w:rsidRPr="004D4BFA">
              <w:rPr>
                <w:rFonts w:eastAsia="Times New Roman" w:cs="Times New Roman"/>
                <w:szCs w:val="20"/>
              </w:rPr>
              <w:fldChar w:fldCharType="end"/>
            </w:r>
          </w:p>
        </w:tc>
        <w:tc>
          <w:tcPr>
            <w:tcW w:w="1275" w:type="dxa"/>
            <w:tcBorders>
              <w:top w:val="nil"/>
            </w:tcBorders>
            <w:shd w:val="clear" w:color="auto" w:fill="auto"/>
          </w:tcPr>
          <w:p w:rsidR="000A2EE3" w:rsidRPr="004D4BFA" w:rsidRDefault="000A2EE3" w:rsidP="000A2EE3">
            <w:pPr>
              <w:keepNext/>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0A614A">
              <w:rPr>
                <w:rFonts w:eastAsia="Times New Roman" w:cs="Times New Roman"/>
                <w:szCs w:val="20"/>
              </w:rPr>
            </w:r>
            <w:r w:rsidR="000A614A">
              <w:rPr>
                <w:rFonts w:eastAsia="Times New Roman" w:cs="Times New Roman"/>
                <w:szCs w:val="20"/>
              </w:rPr>
              <w:fldChar w:fldCharType="separate"/>
            </w:r>
            <w:r w:rsidRPr="004D4BFA">
              <w:rPr>
                <w:rFonts w:eastAsia="Times New Roman" w:cs="Times New Roman"/>
                <w:szCs w:val="20"/>
              </w:rPr>
              <w:fldChar w:fldCharType="end"/>
            </w:r>
          </w:p>
        </w:tc>
        <w:tc>
          <w:tcPr>
            <w:tcW w:w="993" w:type="dxa"/>
            <w:tcBorders>
              <w:top w:val="nil"/>
            </w:tcBorders>
            <w:shd w:val="clear" w:color="auto" w:fill="auto"/>
          </w:tcPr>
          <w:p w:rsidR="000A2EE3" w:rsidRPr="004D4BFA" w:rsidRDefault="000A2EE3" w:rsidP="000A2EE3">
            <w:pPr>
              <w:keepNext/>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0A614A">
              <w:rPr>
                <w:rFonts w:eastAsia="Times New Roman" w:cs="Times New Roman"/>
                <w:szCs w:val="20"/>
              </w:rPr>
            </w:r>
            <w:r w:rsidR="000A614A">
              <w:rPr>
                <w:rFonts w:eastAsia="Times New Roman" w:cs="Times New Roman"/>
                <w:szCs w:val="20"/>
              </w:rPr>
              <w:fldChar w:fldCharType="separate"/>
            </w:r>
            <w:r w:rsidRPr="004D4BFA">
              <w:rPr>
                <w:rFonts w:eastAsia="Times New Roman" w:cs="Times New Roman"/>
                <w:szCs w:val="20"/>
              </w:rPr>
              <w:fldChar w:fldCharType="end"/>
            </w:r>
          </w:p>
        </w:tc>
      </w:tr>
      <w:tr w:rsidR="000A2EE3" w:rsidRPr="004D4BFA" w:rsidTr="000263EC">
        <w:tc>
          <w:tcPr>
            <w:tcW w:w="3544" w:type="dxa"/>
            <w:shd w:val="clear" w:color="auto" w:fill="auto"/>
          </w:tcPr>
          <w:p w:rsidR="000A2EE3" w:rsidRPr="000263EC" w:rsidRDefault="000A2EE3" w:rsidP="000A2EE3">
            <w:pPr>
              <w:spacing w:before="40" w:after="120" w:line="220" w:lineRule="exact"/>
              <w:ind w:right="113"/>
              <w:rPr>
                <w:rFonts w:eastAsia="Times New Roman" w:cs="Times New Roman"/>
                <w:szCs w:val="20"/>
              </w:rPr>
            </w:pPr>
            <w:r w:rsidRPr="000263EC">
              <w:rPr>
                <w:rFonts w:eastAsia="Times New Roman" w:cs="Times New Roman"/>
                <w:bCs/>
                <w:szCs w:val="20"/>
              </w:rPr>
              <w:t>Водоносный(</w:t>
            </w:r>
            <w:proofErr w:type="spellStart"/>
            <w:r w:rsidRPr="000263EC">
              <w:rPr>
                <w:rFonts w:eastAsia="Times New Roman" w:cs="Times New Roman"/>
                <w:bCs/>
                <w:szCs w:val="20"/>
              </w:rPr>
              <w:t>ые</w:t>
            </w:r>
            <w:proofErr w:type="spellEnd"/>
            <w:r w:rsidRPr="000263EC">
              <w:rPr>
                <w:rFonts w:eastAsia="Times New Roman" w:cs="Times New Roman"/>
                <w:bCs/>
                <w:szCs w:val="20"/>
              </w:rPr>
              <w:t>) горизонт(ы) на территории одного из прибрежных государств, сообщающиеся с трансграничной рекой или озером</w:t>
            </w:r>
            <w:r w:rsidRPr="000263EC">
              <w:rPr>
                <w:rFonts w:eastAsia="Times New Roman" w:cs="Times New Roman"/>
                <w:szCs w:val="20"/>
              </w:rPr>
              <w:t xml:space="preserve"> </w:t>
            </w:r>
          </w:p>
        </w:tc>
        <w:tc>
          <w:tcPr>
            <w:tcW w:w="667" w:type="dxa"/>
            <w:shd w:val="clear" w:color="auto" w:fill="auto"/>
          </w:tcPr>
          <w:p w:rsidR="000A2EE3" w:rsidRPr="004D4BFA" w:rsidRDefault="000A2EE3" w:rsidP="000A2EE3">
            <w:pPr>
              <w:spacing w:before="40" w:after="120" w:line="220" w:lineRule="exact"/>
              <w:ind w:right="113"/>
              <w:rPr>
                <w:rFonts w:eastAsia="Times New Roman" w:cs="Times New Roman"/>
                <w:szCs w:val="20"/>
              </w:rPr>
            </w:pPr>
          </w:p>
        </w:tc>
        <w:tc>
          <w:tcPr>
            <w:tcW w:w="1318" w:type="dxa"/>
            <w:shd w:val="clear" w:color="auto" w:fill="auto"/>
          </w:tcPr>
          <w:p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0A614A">
              <w:rPr>
                <w:rFonts w:eastAsia="Times New Roman" w:cs="Times New Roman"/>
                <w:szCs w:val="20"/>
              </w:rPr>
            </w:r>
            <w:r w:rsidR="000A614A">
              <w:rPr>
                <w:rFonts w:eastAsia="Times New Roman" w:cs="Times New Roman"/>
                <w:szCs w:val="20"/>
              </w:rPr>
              <w:fldChar w:fldCharType="separate"/>
            </w:r>
            <w:r w:rsidRPr="004D4BFA">
              <w:rPr>
                <w:rFonts w:eastAsia="Times New Roman" w:cs="Times New Roman"/>
                <w:szCs w:val="20"/>
              </w:rPr>
              <w:fldChar w:fldCharType="end"/>
            </w:r>
          </w:p>
        </w:tc>
        <w:tc>
          <w:tcPr>
            <w:tcW w:w="1275" w:type="dxa"/>
            <w:shd w:val="clear" w:color="auto" w:fill="auto"/>
          </w:tcPr>
          <w:p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0A614A">
              <w:rPr>
                <w:rFonts w:eastAsia="Times New Roman" w:cs="Times New Roman"/>
                <w:szCs w:val="20"/>
              </w:rPr>
            </w:r>
            <w:r w:rsidR="000A614A">
              <w:rPr>
                <w:rFonts w:eastAsia="Times New Roman" w:cs="Times New Roman"/>
                <w:szCs w:val="20"/>
              </w:rPr>
              <w:fldChar w:fldCharType="separate"/>
            </w:r>
            <w:r w:rsidRPr="004D4BFA">
              <w:rPr>
                <w:rFonts w:eastAsia="Times New Roman" w:cs="Times New Roman"/>
                <w:szCs w:val="20"/>
              </w:rPr>
              <w:fldChar w:fldCharType="end"/>
            </w:r>
          </w:p>
        </w:tc>
        <w:tc>
          <w:tcPr>
            <w:tcW w:w="993" w:type="dxa"/>
            <w:shd w:val="clear" w:color="auto" w:fill="auto"/>
          </w:tcPr>
          <w:p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0A614A">
              <w:rPr>
                <w:rFonts w:eastAsia="Times New Roman" w:cs="Times New Roman"/>
                <w:szCs w:val="20"/>
              </w:rPr>
            </w:r>
            <w:r w:rsidR="000A614A">
              <w:rPr>
                <w:rFonts w:eastAsia="Times New Roman" w:cs="Times New Roman"/>
                <w:szCs w:val="20"/>
              </w:rPr>
              <w:fldChar w:fldCharType="separate"/>
            </w:r>
            <w:r w:rsidRPr="004D4BFA">
              <w:rPr>
                <w:rFonts w:eastAsia="Times New Roman" w:cs="Times New Roman"/>
                <w:szCs w:val="20"/>
              </w:rPr>
              <w:fldChar w:fldCharType="end"/>
            </w:r>
          </w:p>
        </w:tc>
      </w:tr>
    </w:tbl>
    <w:p w:rsidR="000A2EE3" w:rsidRPr="004D4BFA" w:rsidRDefault="000A2EE3" w:rsidP="002B2CB4">
      <w:pPr>
        <w:spacing w:before="120"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t>b)</w:t>
      </w:r>
      <w:r w:rsidRPr="004D4BFA">
        <w:rPr>
          <w:rFonts w:eastAsia="Times New Roman" w:cs="Times New Roman"/>
          <w:szCs w:val="20"/>
        </w:rPr>
        <w:tab/>
        <w:t>Если совместный мониторинг осуществляется, то каким образом?</w:t>
      </w:r>
    </w:p>
    <w:p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Национальные станции мониторинга, соединенные через сеть</w:t>
      </w:r>
      <w:r>
        <w:rPr>
          <w:rFonts w:eastAsia="Times New Roman" w:cs="Times New Roman"/>
          <w:szCs w:val="20"/>
        </w:rPr>
        <w:br/>
      </w:r>
      <w:r>
        <w:rPr>
          <w:rFonts w:eastAsia="Times New Roman" w:cs="Times New Roman"/>
          <w:szCs w:val="20"/>
        </w:rPr>
        <w:tab/>
      </w:r>
      <w:r w:rsidRPr="004D4BFA">
        <w:rPr>
          <w:rFonts w:eastAsia="Times New Roman" w:cs="Times New Roman"/>
          <w:szCs w:val="20"/>
        </w:rPr>
        <w:t>или общие станции</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0263EC" w:rsidRDefault="000A2EE3" w:rsidP="000A2EE3">
      <w:pPr>
        <w:spacing w:after="120"/>
        <w:ind w:left="1134" w:right="1134" w:firstLine="1134"/>
        <w:jc w:val="both"/>
        <w:rPr>
          <w:rFonts w:eastAsia="Times New Roman" w:cs="Times New Roman"/>
          <w:bCs/>
          <w:szCs w:val="20"/>
        </w:rPr>
      </w:pPr>
      <w:r w:rsidRPr="000263EC">
        <w:rPr>
          <w:rFonts w:eastAsia="Times New Roman" w:cs="Times New Roman"/>
          <w:bCs/>
          <w:i/>
          <w:iCs/>
          <w:szCs w:val="20"/>
        </w:rPr>
        <w:t>Просьба описать:</w:t>
      </w:r>
      <w:r w:rsidRPr="000263EC">
        <w:rPr>
          <w:rFonts w:eastAsia="Times New Roman" w:cs="Times New Roman"/>
          <w:bCs/>
          <w:szCs w:val="20"/>
        </w:rPr>
        <w:t xml:space="preserve"> [введите данные]</w:t>
      </w:r>
    </w:p>
    <w:p w:rsidR="000A2EE3" w:rsidRPr="000263EC" w:rsidRDefault="000A2EE3" w:rsidP="000A2EE3">
      <w:pPr>
        <w:tabs>
          <w:tab w:val="left" w:pos="7938"/>
        </w:tabs>
        <w:spacing w:after="120"/>
        <w:ind w:left="1134" w:right="1134" w:firstLine="1134"/>
        <w:jc w:val="both"/>
        <w:rPr>
          <w:rFonts w:eastAsia="Times New Roman" w:cs="Times New Roman"/>
          <w:szCs w:val="20"/>
        </w:rPr>
      </w:pPr>
      <w:r w:rsidRPr="000263EC">
        <w:rPr>
          <w:rFonts w:eastAsia="Times New Roman" w:cs="Times New Roman"/>
          <w:szCs w:val="20"/>
        </w:rPr>
        <w:t>Совместные и согласованные методологии</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0A614A">
        <w:fldChar w:fldCharType="separate"/>
      </w:r>
      <w:r w:rsidRPr="000263EC">
        <w:fldChar w:fldCharType="end"/>
      </w:r>
    </w:p>
    <w:p w:rsidR="000A2EE3" w:rsidRPr="000263EC" w:rsidRDefault="000A2EE3" w:rsidP="000A2EE3">
      <w:pPr>
        <w:spacing w:after="120"/>
        <w:ind w:left="1134" w:right="1134" w:firstLine="1134"/>
        <w:jc w:val="both"/>
        <w:rPr>
          <w:rFonts w:eastAsia="Times New Roman" w:cs="Times New Roman"/>
          <w:bCs/>
          <w:szCs w:val="20"/>
        </w:rPr>
      </w:pPr>
      <w:bookmarkStart w:id="1" w:name="_Hlk508758785"/>
      <w:r w:rsidRPr="000263EC">
        <w:rPr>
          <w:rFonts w:eastAsia="Times New Roman" w:cs="Times New Roman"/>
          <w:bCs/>
          <w:i/>
          <w:iCs/>
          <w:szCs w:val="20"/>
        </w:rPr>
        <w:t>Просьба описать:</w:t>
      </w:r>
      <w:r w:rsidRPr="000263EC">
        <w:rPr>
          <w:rFonts w:eastAsia="Times New Roman" w:cs="Times New Roman"/>
          <w:bCs/>
          <w:szCs w:val="20"/>
        </w:rPr>
        <w:t xml:space="preserve"> [введите данные]</w:t>
      </w:r>
    </w:p>
    <w:bookmarkEnd w:id="1"/>
    <w:p w:rsidR="000A2EE3" w:rsidRPr="000263EC" w:rsidRDefault="000A2EE3" w:rsidP="000A2EE3">
      <w:pPr>
        <w:tabs>
          <w:tab w:val="left" w:pos="7938"/>
        </w:tabs>
        <w:spacing w:after="120"/>
        <w:ind w:left="1134" w:right="1134" w:firstLine="1134"/>
        <w:jc w:val="both"/>
        <w:rPr>
          <w:rFonts w:eastAsia="Times New Roman" w:cs="Times New Roman"/>
          <w:szCs w:val="20"/>
        </w:rPr>
      </w:pPr>
      <w:r w:rsidRPr="000263EC">
        <w:rPr>
          <w:rFonts w:eastAsia="Times New Roman" w:cs="Times New Roman"/>
          <w:szCs w:val="20"/>
        </w:rPr>
        <w:t>Совместный отбор проб</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0A614A">
        <w:fldChar w:fldCharType="separate"/>
      </w:r>
      <w:r w:rsidRPr="000263EC">
        <w:fldChar w:fldCharType="end"/>
      </w:r>
    </w:p>
    <w:p w:rsidR="000A2EE3" w:rsidRPr="000263EC" w:rsidRDefault="000A2EE3" w:rsidP="000A2EE3">
      <w:pPr>
        <w:spacing w:after="120"/>
        <w:ind w:left="1134" w:right="1134" w:firstLine="1134"/>
        <w:jc w:val="both"/>
        <w:rPr>
          <w:rFonts w:eastAsia="Times New Roman" w:cs="Times New Roman"/>
          <w:bCs/>
          <w:szCs w:val="20"/>
        </w:rPr>
      </w:pPr>
      <w:r w:rsidRPr="000263EC">
        <w:rPr>
          <w:rFonts w:eastAsia="Times New Roman" w:cs="Times New Roman"/>
          <w:bCs/>
          <w:i/>
          <w:iCs/>
          <w:szCs w:val="20"/>
        </w:rPr>
        <w:t>Просьба описать:</w:t>
      </w:r>
      <w:r w:rsidRPr="000263EC">
        <w:rPr>
          <w:rFonts w:eastAsia="Times New Roman" w:cs="Times New Roman"/>
          <w:bCs/>
          <w:szCs w:val="20"/>
        </w:rPr>
        <w:t xml:space="preserve"> [введите данные]</w:t>
      </w:r>
    </w:p>
    <w:p w:rsidR="000A2EE3" w:rsidRPr="000263EC" w:rsidRDefault="000A2EE3" w:rsidP="000A2EE3">
      <w:pPr>
        <w:tabs>
          <w:tab w:val="left" w:pos="7938"/>
        </w:tabs>
        <w:spacing w:after="120"/>
        <w:ind w:left="1134" w:right="1134" w:firstLine="1134"/>
        <w:jc w:val="both"/>
        <w:rPr>
          <w:rFonts w:eastAsia="Times New Roman" w:cs="Times New Roman"/>
          <w:szCs w:val="20"/>
        </w:rPr>
      </w:pPr>
      <w:r w:rsidRPr="000263EC">
        <w:rPr>
          <w:rFonts w:eastAsia="Times New Roman" w:cs="Times New Roman"/>
          <w:szCs w:val="20"/>
        </w:rPr>
        <w:t>Общая сеть мониторинга</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0A614A">
        <w:fldChar w:fldCharType="separate"/>
      </w:r>
      <w:r w:rsidRPr="000263EC">
        <w:fldChar w:fldCharType="end"/>
      </w:r>
    </w:p>
    <w:p w:rsidR="000A2EE3" w:rsidRPr="000263EC" w:rsidRDefault="000A2EE3" w:rsidP="000A2EE3">
      <w:pPr>
        <w:spacing w:after="120"/>
        <w:ind w:left="1134" w:right="1134" w:firstLine="1134"/>
        <w:jc w:val="both"/>
        <w:rPr>
          <w:rFonts w:eastAsia="Times New Roman" w:cs="Times New Roman"/>
          <w:bCs/>
          <w:szCs w:val="20"/>
        </w:rPr>
      </w:pPr>
      <w:r w:rsidRPr="000263EC">
        <w:rPr>
          <w:rFonts w:eastAsia="Times New Roman" w:cs="Times New Roman"/>
          <w:bCs/>
          <w:i/>
          <w:iCs/>
          <w:szCs w:val="20"/>
        </w:rPr>
        <w:t>Просьба описать:</w:t>
      </w:r>
      <w:r w:rsidRPr="000263EC">
        <w:rPr>
          <w:rFonts w:eastAsia="Times New Roman" w:cs="Times New Roman"/>
          <w:bCs/>
          <w:szCs w:val="20"/>
        </w:rPr>
        <w:t xml:space="preserve"> [введите данные]</w:t>
      </w:r>
    </w:p>
    <w:p w:rsidR="000A2EE3" w:rsidRPr="000263EC" w:rsidRDefault="000A2EE3" w:rsidP="000A2EE3">
      <w:pPr>
        <w:tabs>
          <w:tab w:val="left" w:pos="7938"/>
        </w:tabs>
        <w:spacing w:after="120"/>
        <w:ind w:left="1134" w:right="1134" w:firstLine="1134"/>
        <w:jc w:val="both"/>
      </w:pPr>
      <w:r w:rsidRPr="000263EC">
        <w:rPr>
          <w:rFonts w:eastAsia="Times New Roman" w:cs="Times New Roman"/>
          <w:szCs w:val="20"/>
        </w:rPr>
        <w:t>Общие согласованные параметры</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0A614A">
        <w:fldChar w:fldCharType="separate"/>
      </w:r>
      <w:r w:rsidRPr="000263EC">
        <w:fldChar w:fldCharType="end"/>
      </w:r>
    </w:p>
    <w:p w:rsidR="000A2EE3" w:rsidRPr="000263EC" w:rsidRDefault="000A2EE3" w:rsidP="000A2EE3">
      <w:pPr>
        <w:tabs>
          <w:tab w:val="left" w:pos="7938"/>
        </w:tabs>
        <w:spacing w:after="120"/>
        <w:ind w:left="1134" w:right="1134" w:firstLine="1134"/>
        <w:jc w:val="both"/>
        <w:rPr>
          <w:rFonts w:eastAsia="Times New Roman" w:cs="Times New Roman"/>
          <w:bCs/>
          <w:szCs w:val="20"/>
        </w:rPr>
      </w:pPr>
      <w:r w:rsidRPr="000263EC">
        <w:rPr>
          <w:rFonts w:eastAsia="Times New Roman" w:cs="Times New Roman"/>
          <w:bCs/>
          <w:i/>
          <w:iCs/>
          <w:szCs w:val="20"/>
        </w:rPr>
        <w:t>Просьба описать:</w:t>
      </w:r>
      <w:r w:rsidRPr="000263EC">
        <w:rPr>
          <w:rFonts w:eastAsia="Times New Roman" w:cs="Times New Roman"/>
          <w:bCs/>
          <w:szCs w:val="20"/>
        </w:rPr>
        <w:t xml:space="preserve"> [введите данные]</w:t>
      </w:r>
    </w:p>
    <w:p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sidRPr="004D4BFA">
        <w:rPr>
          <w:rFonts w:eastAsia="Times New Roman" w:cs="Times New Roman"/>
          <w:szCs w:val="20"/>
        </w:rPr>
        <w:t>c)</w:t>
      </w:r>
      <w:r w:rsidRPr="004D4BFA">
        <w:rPr>
          <w:rFonts w:eastAsia="Times New Roman" w:cs="Times New Roman"/>
          <w:szCs w:val="20"/>
        </w:rPr>
        <w:tab/>
        <w:t>Просьба описать основные достижения, касающиеся совместного мониторинга, если таковые имеются: [введите данные]</w:t>
      </w:r>
    </w:p>
    <w:p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Pr>
          <w:rFonts w:eastAsia="Times New Roman" w:cs="Times New Roman"/>
          <w:szCs w:val="20"/>
        </w:rPr>
        <w:tab/>
      </w:r>
      <w:r w:rsidRPr="004D4BFA">
        <w:rPr>
          <w:rFonts w:eastAsia="Times New Roman" w:cs="Times New Roman"/>
          <w:szCs w:val="20"/>
        </w:rPr>
        <w:t>d)</w:t>
      </w:r>
      <w:r w:rsidRPr="004D4BFA">
        <w:rPr>
          <w:rFonts w:eastAsia="Times New Roman" w:cs="Times New Roman"/>
          <w:szCs w:val="20"/>
        </w:rPr>
        <w:tab/>
        <w:t xml:space="preserve">Просьба описать любые трудности, испытываемые в связи с совместным </w:t>
      </w:r>
      <w:r>
        <w:rPr>
          <w:rFonts w:eastAsia="Times New Roman" w:cs="Times New Roman"/>
          <w:szCs w:val="20"/>
        </w:rPr>
        <w:tab/>
      </w:r>
      <w:r w:rsidRPr="004D4BFA">
        <w:rPr>
          <w:rFonts w:eastAsia="Times New Roman" w:cs="Times New Roman"/>
          <w:szCs w:val="20"/>
        </w:rPr>
        <w:t>мониторингом: [введите данные]</w:t>
      </w:r>
    </w:p>
    <w:p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8.</w:t>
      </w:r>
      <w:r w:rsidRPr="004D4BFA">
        <w:rPr>
          <w:rFonts w:eastAsia="Times New Roman" w:cs="Times New Roman"/>
          <w:szCs w:val="20"/>
        </w:rPr>
        <w:tab/>
        <w:t>Проводят ли прибрежные государства совместную оценку трансграничного бассейна</w:t>
      </w:r>
      <w:r w:rsidRPr="00324393">
        <w:rPr>
          <w:rFonts w:eastAsia="Times New Roman" w:cs="Times New Roman"/>
          <w:szCs w:val="20"/>
        </w:rPr>
        <w:t xml:space="preserve">, </w:t>
      </w:r>
      <w:proofErr w:type="spellStart"/>
      <w:r w:rsidRPr="000263EC">
        <w:rPr>
          <w:rFonts w:eastAsia="Times New Roman" w:cs="Times New Roman"/>
          <w:bCs/>
          <w:szCs w:val="20"/>
        </w:rPr>
        <w:t>суббассейна</w:t>
      </w:r>
      <w:proofErr w:type="spellEnd"/>
      <w:r w:rsidRPr="000263EC">
        <w:rPr>
          <w:rFonts w:eastAsia="Times New Roman" w:cs="Times New Roman"/>
          <w:bCs/>
          <w:szCs w:val="20"/>
        </w:rPr>
        <w:t>, части бассейна или группы бассейнов?</w:t>
      </w:r>
    </w:p>
    <w:p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4D4BFA">
        <w:rPr>
          <w:rFonts w:eastAsia="Times New Roman" w:cs="Times New Roman"/>
          <w:i/>
          <w:iCs/>
          <w:szCs w:val="20"/>
        </w:rPr>
        <w:t>Если да, то просьба указать дату последней или единственной оценки, периодичность и сферу охвата (например, поверхностные воды или только подземные воды, источники загрязнения и т. д.)</w:t>
      </w:r>
      <w:r w:rsidRPr="000263EC">
        <w:rPr>
          <w:rFonts w:eastAsia="Times New Roman" w:cs="Times New Roman"/>
          <w:bCs/>
          <w:i/>
          <w:iCs/>
          <w:szCs w:val="20"/>
        </w:rPr>
        <w:t xml:space="preserve"> и применяемую методологию оценки</w:t>
      </w:r>
      <w:r w:rsidRPr="000263EC">
        <w:rPr>
          <w:rFonts w:eastAsia="Times New Roman" w:cs="Times New Roman"/>
          <w:szCs w:val="20"/>
        </w:rPr>
        <w:t>:</w:t>
      </w:r>
      <w:r w:rsidRPr="004D4BFA">
        <w:rPr>
          <w:rFonts w:eastAsia="Times New Roman" w:cs="Times New Roman"/>
          <w:szCs w:val="20"/>
        </w:rPr>
        <w:t xml:space="preserve"> [введите данные]</w:t>
      </w:r>
    </w:p>
    <w:p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9.</w:t>
      </w:r>
      <w:r w:rsidRPr="004D4BFA">
        <w:rPr>
          <w:rFonts w:eastAsia="Times New Roman" w:cs="Times New Roman"/>
          <w:szCs w:val="20"/>
        </w:rPr>
        <w:tab/>
        <w:t>Договорились ли прибрежные государства об использовании совместных стандартов качества воды?</w:t>
      </w:r>
    </w:p>
    <w:p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i/>
          <w:iCs/>
          <w:szCs w:val="20"/>
        </w:rPr>
        <w:t xml:space="preserve">Если да, </w:t>
      </w:r>
      <w:r w:rsidRPr="000263EC">
        <w:rPr>
          <w:rFonts w:eastAsia="Times New Roman" w:cs="Times New Roman"/>
          <w:bCs/>
          <w:i/>
          <w:iCs/>
          <w:szCs w:val="20"/>
        </w:rPr>
        <w:t>то какие стандарты применяются, например международные или региональные стандарты (просьба уточнить какие), или применяются национальные стандарты прибрежных государств?</w:t>
      </w:r>
      <w:r w:rsidRPr="004D4BFA">
        <w:rPr>
          <w:rFonts w:eastAsia="Times New Roman" w:cs="Times New Roman"/>
          <w:szCs w:val="20"/>
        </w:rPr>
        <w:t xml:space="preserve"> [введите данные]</w:t>
      </w:r>
    </w:p>
    <w:p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lastRenderedPageBreak/>
        <w:t>10.</w:t>
      </w:r>
      <w:r w:rsidRPr="004D4BFA">
        <w:rPr>
          <w:rFonts w:eastAsia="Times New Roman" w:cs="Times New Roman"/>
          <w:szCs w:val="20"/>
        </w:rPr>
        <w:tab/>
        <w:t>Какие меры осуществляются в целях предотвращения или ограничения трансграничного воздействия загрязнений в результате аварий?</w:t>
      </w:r>
    </w:p>
    <w:p w:rsidR="000A2EE3" w:rsidRPr="000263EC" w:rsidRDefault="000A2EE3" w:rsidP="000A2EE3">
      <w:pPr>
        <w:tabs>
          <w:tab w:val="left" w:pos="7938"/>
        </w:tabs>
        <w:spacing w:after="120"/>
        <w:ind w:left="1134" w:right="1134" w:firstLine="1134"/>
        <w:jc w:val="both"/>
        <w:rPr>
          <w:rFonts w:eastAsia="Times New Roman" w:cs="Times New Roman"/>
          <w:szCs w:val="20"/>
        </w:rPr>
      </w:pPr>
      <w:r w:rsidRPr="000263EC">
        <w:rPr>
          <w:rFonts w:eastAsia="Times New Roman" w:cs="Times New Roman"/>
          <w:szCs w:val="20"/>
        </w:rPr>
        <w:t>Уведомление и сообщение</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0A614A">
        <w:fldChar w:fldCharType="separate"/>
      </w:r>
      <w:r w:rsidRPr="000263EC">
        <w:fldChar w:fldCharType="end"/>
      </w:r>
    </w:p>
    <w:p w:rsidR="000A2EE3" w:rsidRPr="000263EC" w:rsidRDefault="000A2EE3" w:rsidP="000A2EE3">
      <w:pPr>
        <w:tabs>
          <w:tab w:val="left" w:pos="2268"/>
          <w:tab w:val="left" w:pos="6804"/>
          <w:tab w:val="left" w:pos="7938"/>
        </w:tabs>
        <w:spacing w:after="120"/>
        <w:ind w:left="1134" w:right="1134" w:firstLine="1134"/>
        <w:rPr>
          <w:rFonts w:eastAsia="Times New Roman" w:cs="Times New Roman"/>
          <w:szCs w:val="20"/>
        </w:rPr>
      </w:pPr>
      <w:r w:rsidRPr="000263EC">
        <w:rPr>
          <w:rFonts w:eastAsia="Times New Roman" w:cs="Times New Roman"/>
          <w:szCs w:val="20"/>
        </w:rPr>
        <w:t xml:space="preserve">Скоординированная или совместная система </w:t>
      </w:r>
      <w:r w:rsidRPr="000263EC">
        <w:rPr>
          <w:rFonts w:eastAsia="Times New Roman" w:cs="Times New Roman"/>
          <w:bCs/>
          <w:szCs w:val="20"/>
        </w:rPr>
        <w:t xml:space="preserve">раннего </w:t>
      </w:r>
      <w:r w:rsidRPr="000263EC">
        <w:rPr>
          <w:rFonts w:eastAsia="Times New Roman" w:cs="Times New Roman"/>
          <w:bCs/>
          <w:szCs w:val="20"/>
        </w:rPr>
        <w:br/>
      </w:r>
      <w:r w:rsidRPr="000263EC">
        <w:rPr>
          <w:rFonts w:eastAsia="Times New Roman" w:cs="Times New Roman"/>
          <w:bCs/>
          <w:szCs w:val="20"/>
        </w:rPr>
        <w:tab/>
        <w:t>предупреждения или</w:t>
      </w:r>
      <w:r w:rsidRPr="000263EC">
        <w:rPr>
          <w:rFonts w:eastAsia="Times New Roman" w:cs="Times New Roman"/>
          <w:szCs w:val="20"/>
        </w:rPr>
        <w:t xml:space="preserve"> тревожного оповещения</w:t>
      </w:r>
      <w:r w:rsidRPr="000263EC">
        <w:rPr>
          <w:rFonts w:eastAsia="Times New Roman" w:cs="Times New Roman"/>
          <w:szCs w:val="20"/>
        </w:rPr>
        <w:br/>
      </w:r>
      <w:r w:rsidRPr="000263EC">
        <w:rPr>
          <w:rFonts w:eastAsia="Times New Roman" w:cs="Times New Roman"/>
          <w:szCs w:val="20"/>
        </w:rPr>
        <w:tab/>
        <w:t>об аварийном загрязнении воды</w:t>
      </w:r>
      <w:r w:rsidRPr="000263EC">
        <w:rPr>
          <w:rFonts w:eastAsia="Times New Roman" w:cs="Times New Roman"/>
          <w:szCs w:val="20"/>
        </w:rPr>
        <w:tab/>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0A614A">
        <w:fldChar w:fldCharType="separate"/>
      </w:r>
      <w:r w:rsidRPr="000263EC">
        <w:fldChar w:fldCharType="end"/>
      </w:r>
    </w:p>
    <w:p w:rsidR="000A2EE3" w:rsidRPr="000263EC" w:rsidRDefault="000A2EE3" w:rsidP="000A2EE3">
      <w:pPr>
        <w:spacing w:after="120"/>
        <w:ind w:left="1134" w:right="1134" w:firstLine="1134"/>
        <w:jc w:val="both"/>
        <w:rPr>
          <w:rFonts w:eastAsia="Times New Roman" w:cs="Times New Roman"/>
          <w:szCs w:val="20"/>
        </w:rPr>
      </w:pPr>
      <w:r w:rsidRPr="000263EC">
        <w:rPr>
          <w:rFonts w:eastAsia="Times New Roman" w:cs="Times New Roman"/>
          <w:szCs w:val="20"/>
        </w:rPr>
        <w:t>Другое (</w:t>
      </w:r>
      <w:r w:rsidRPr="000263EC">
        <w:rPr>
          <w:rFonts w:eastAsia="Times New Roman" w:cs="Times New Roman"/>
          <w:i/>
          <w:iCs/>
          <w:szCs w:val="20"/>
        </w:rPr>
        <w:t>просьба перечислить</w:t>
      </w:r>
      <w:r w:rsidRPr="000263EC">
        <w:rPr>
          <w:rFonts w:eastAsia="Times New Roman" w:cs="Times New Roman"/>
          <w:szCs w:val="20"/>
        </w:rPr>
        <w:t>): [введите данные]</w:t>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0263EC">
        <w:rPr>
          <w:rFonts w:eastAsia="Times New Roman" w:cs="Times New Roman"/>
          <w:szCs w:val="20"/>
        </w:rPr>
        <w:t>Меры не принимаются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2268"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i/>
          <w:iCs/>
          <w:szCs w:val="20"/>
        </w:rPr>
        <w:t>Если нет, то почему?</w:t>
      </w:r>
      <w:r w:rsidRPr="004D4BFA">
        <w:rPr>
          <w:rFonts w:eastAsia="Times New Roman" w:cs="Times New Roman"/>
          <w:szCs w:val="20"/>
        </w:rPr>
        <w:t xml:space="preserve"> </w:t>
      </w:r>
      <w:r w:rsidRPr="004D4BFA">
        <w:rPr>
          <w:rFonts w:eastAsia="Times New Roman" w:cs="Times New Roman"/>
          <w:i/>
          <w:iCs/>
          <w:szCs w:val="20"/>
        </w:rPr>
        <w:t>С какими трудностями сталкивается ваша страна при организации таких мер?</w:t>
      </w:r>
      <w:r w:rsidRPr="004D4BFA">
        <w:rPr>
          <w:rFonts w:eastAsia="Times New Roman" w:cs="Times New Roman"/>
          <w:szCs w:val="20"/>
        </w:rPr>
        <w:t xml:space="preserve"> [введите данные] </w:t>
      </w:r>
    </w:p>
    <w:p w:rsidR="000A2EE3" w:rsidRPr="000263EC"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11.</w:t>
      </w:r>
      <w:r w:rsidRPr="004D4BFA">
        <w:rPr>
          <w:rFonts w:eastAsia="Times New Roman" w:cs="Times New Roman"/>
          <w:szCs w:val="20"/>
        </w:rPr>
        <w:tab/>
        <w:t xml:space="preserve">Какие меры осуществляются для предотвращения или ограничения трансграничного воздействия экстремальных погодных событий </w:t>
      </w:r>
      <w:r w:rsidRPr="000263EC">
        <w:rPr>
          <w:rFonts w:eastAsia="Times New Roman" w:cs="Times New Roman"/>
          <w:bCs/>
          <w:szCs w:val="20"/>
        </w:rPr>
        <w:t>и изменения климата</w:t>
      </w:r>
      <w:r w:rsidRPr="000263EC">
        <w:rPr>
          <w:rFonts w:eastAsia="Times New Roman" w:cs="Times New Roman"/>
          <w:szCs w:val="20"/>
        </w:rPr>
        <w:t>?</w:t>
      </w:r>
    </w:p>
    <w:p w:rsidR="000A2EE3" w:rsidRPr="004D4BFA" w:rsidRDefault="000A2EE3" w:rsidP="000A2EE3">
      <w:pPr>
        <w:keepNext/>
        <w:keepLines/>
        <w:tabs>
          <w:tab w:val="left" w:pos="7938"/>
        </w:tabs>
        <w:spacing w:after="120"/>
        <w:ind w:left="2268" w:right="1134"/>
        <w:jc w:val="both"/>
        <w:rPr>
          <w:rFonts w:eastAsia="Times New Roman" w:cs="Times New Roman"/>
          <w:szCs w:val="20"/>
        </w:rPr>
      </w:pPr>
      <w:r w:rsidRPr="004D4BFA">
        <w:rPr>
          <w:rFonts w:eastAsia="Times New Roman" w:cs="Times New Roman"/>
          <w:szCs w:val="20"/>
        </w:rPr>
        <w:t>Уведомление и сообщение</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keepNext/>
        <w:keepLines/>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Скоординированная или совместная система тревожного </w:t>
      </w:r>
      <w:r>
        <w:rPr>
          <w:rFonts w:eastAsia="Times New Roman" w:cs="Times New Roman"/>
          <w:szCs w:val="20"/>
        </w:rPr>
        <w:br/>
      </w:r>
      <w:r>
        <w:rPr>
          <w:rFonts w:eastAsia="Times New Roman" w:cs="Times New Roman"/>
          <w:szCs w:val="20"/>
        </w:rPr>
        <w:tab/>
      </w:r>
      <w:r w:rsidRPr="004D4BFA">
        <w:rPr>
          <w:rFonts w:eastAsia="Times New Roman" w:cs="Times New Roman"/>
          <w:szCs w:val="20"/>
        </w:rPr>
        <w:t>оповещения о наводнениях</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Скоординированные или совместные системы оповещения </w:t>
      </w:r>
      <w:r>
        <w:rPr>
          <w:rFonts w:eastAsia="Times New Roman" w:cs="Times New Roman"/>
          <w:szCs w:val="20"/>
        </w:rPr>
        <w:br/>
      </w:r>
      <w:r>
        <w:rPr>
          <w:rFonts w:eastAsia="Times New Roman" w:cs="Times New Roman"/>
          <w:szCs w:val="20"/>
        </w:rPr>
        <w:tab/>
      </w:r>
      <w:r w:rsidRPr="004D4BFA">
        <w:rPr>
          <w:rFonts w:eastAsia="Times New Roman" w:cs="Times New Roman"/>
          <w:szCs w:val="20"/>
        </w:rPr>
        <w:t>о засухе</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2268" w:right="1134"/>
        <w:jc w:val="both"/>
        <w:rPr>
          <w:rFonts w:eastAsia="Times New Roman" w:cs="Times New Roman"/>
          <w:szCs w:val="20"/>
        </w:rPr>
      </w:pPr>
      <w:r w:rsidRPr="004D4BFA">
        <w:rPr>
          <w:rFonts w:eastAsia="Times New Roman" w:cs="Times New Roman"/>
          <w:szCs w:val="20"/>
        </w:rPr>
        <w:t>Совместная стратегия адаптации к изменению климата</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2268" w:right="1134"/>
        <w:jc w:val="both"/>
        <w:rPr>
          <w:rFonts w:eastAsia="Times New Roman" w:cs="Times New Roman"/>
          <w:szCs w:val="20"/>
        </w:rPr>
      </w:pPr>
      <w:r w:rsidRPr="004D4BFA">
        <w:rPr>
          <w:rFonts w:eastAsia="Times New Roman" w:cs="Times New Roman"/>
          <w:szCs w:val="20"/>
        </w:rPr>
        <w:t>Совместная стратегия уменьшения риска бедствий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2268" w:right="1134"/>
        <w:jc w:val="both"/>
        <w:rPr>
          <w:rFonts w:eastAsia="Times New Roman" w:cs="Times New Roman"/>
          <w:szCs w:val="20"/>
        </w:rPr>
      </w:pPr>
      <w:r w:rsidRPr="004D4BFA">
        <w:rPr>
          <w:rFonts w:eastAsia="Times New Roman" w:cs="Times New Roman"/>
          <w:szCs w:val="20"/>
        </w:rPr>
        <w:t>Другое (</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rsidR="000A2EE3" w:rsidRPr="004D4BFA" w:rsidRDefault="000A2EE3" w:rsidP="000A2EE3">
      <w:pPr>
        <w:tabs>
          <w:tab w:val="left" w:pos="7938"/>
        </w:tabs>
        <w:spacing w:after="120"/>
        <w:ind w:left="2268" w:right="1134"/>
        <w:jc w:val="both"/>
        <w:rPr>
          <w:rFonts w:eastAsia="Times New Roman" w:cs="Times New Roman"/>
          <w:szCs w:val="20"/>
        </w:rPr>
      </w:pPr>
      <w:r w:rsidRPr="004D4BFA">
        <w:rPr>
          <w:rFonts w:eastAsia="Times New Roman" w:cs="Times New Roman"/>
          <w:szCs w:val="20"/>
        </w:rPr>
        <w:t>Меры не принимаются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2268" w:right="1134"/>
        <w:jc w:val="both"/>
        <w:rPr>
          <w:rFonts w:eastAsia="Times New Roman" w:cs="Times New Roman"/>
          <w:i/>
          <w:szCs w:val="20"/>
        </w:rPr>
      </w:pPr>
      <w:r w:rsidRPr="004D4BFA">
        <w:rPr>
          <w:rFonts w:eastAsia="Times New Roman" w:cs="Times New Roman"/>
          <w:i/>
          <w:iCs/>
          <w:szCs w:val="20"/>
        </w:rPr>
        <w:t>Если нет, то почему?</w:t>
      </w:r>
      <w:r w:rsidRPr="004D4BFA">
        <w:rPr>
          <w:rFonts w:eastAsia="Times New Roman" w:cs="Times New Roman"/>
          <w:szCs w:val="20"/>
        </w:rPr>
        <w:t xml:space="preserve"> </w:t>
      </w:r>
      <w:r w:rsidRPr="004D4BFA">
        <w:rPr>
          <w:rFonts w:eastAsia="Times New Roman" w:cs="Times New Roman"/>
          <w:i/>
          <w:iCs/>
          <w:szCs w:val="20"/>
        </w:rPr>
        <w:t>С какими трудностями сталкивается ваша страна при организации таких мер?</w:t>
      </w:r>
      <w:r w:rsidRPr="004D4BFA">
        <w:rPr>
          <w:rFonts w:eastAsia="Times New Roman" w:cs="Times New Roman"/>
          <w:szCs w:val="20"/>
        </w:rPr>
        <w:t xml:space="preserve"> [введите данные]</w:t>
      </w:r>
    </w:p>
    <w:p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12.</w:t>
      </w:r>
      <w:r w:rsidRPr="004D4BFA">
        <w:rPr>
          <w:rFonts w:eastAsia="Times New Roman" w:cs="Times New Roman"/>
          <w:szCs w:val="20"/>
        </w:rPr>
        <w:tab/>
        <w:t>Имеются ли процедуры взаимной помощи в случае возникновения критической ситуации?</w:t>
      </w:r>
    </w:p>
    <w:p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Да</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i/>
          <w:iCs/>
          <w:szCs w:val="20"/>
        </w:rPr>
        <w:t>Если да, то просьба предоставить краткое описание</w:t>
      </w:r>
      <w:r w:rsidRPr="004D4BFA">
        <w:rPr>
          <w:rFonts w:eastAsia="Times New Roman" w:cs="Times New Roman"/>
          <w:szCs w:val="20"/>
        </w:rPr>
        <w:t>: [введите данные]</w:t>
      </w:r>
    </w:p>
    <w:p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13.</w:t>
      </w:r>
      <w:r w:rsidRPr="004D4BFA">
        <w:rPr>
          <w:rFonts w:eastAsia="Times New Roman" w:cs="Times New Roman"/>
          <w:szCs w:val="20"/>
        </w:rPr>
        <w:tab/>
        <w:t xml:space="preserve">Участвуют ли представители общественности или другие заинтересованные субъекты в управлении трансграничными водами </w:t>
      </w:r>
      <w:r w:rsidRPr="000263EC">
        <w:rPr>
          <w:rFonts w:eastAsia="Times New Roman" w:cs="Times New Roman"/>
          <w:bCs/>
          <w:szCs w:val="20"/>
        </w:rPr>
        <w:t xml:space="preserve">бассейна, </w:t>
      </w:r>
      <w:proofErr w:type="spellStart"/>
      <w:r w:rsidRPr="000263EC">
        <w:rPr>
          <w:rFonts w:eastAsia="Times New Roman" w:cs="Times New Roman"/>
          <w:bCs/>
          <w:szCs w:val="20"/>
        </w:rPr>
        <w:t>суббассейна</w:t>
      </w:r>
      <w:proofErr w:type="spellEnd"/>
      <w:r w:rsidRPr="000263EC">
        <w:rPr>
          <w:rFonts w:eastAsia="Times New Roman" w:cs="Times New Roman"/>
          <w:bCs/>
          <w:szCs w:val="20"/>
        </w:rPr>
        <w:t>, части бассейна или группы бассейнов</w:t>
      </w:r>
      <w:r w:rsidRPr="004D4BFA">
        <w:rPr>
          <w:rFonts w:eastAsia="Times New Roman" w:cs="Times New Roman"/>
          <w:szCs w:val="20"/>
        </w:rPr>
        <w:t>?</w:t>
      </w:r>
    </w:p>
    <w:p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701" w:right="1134"/>
        <w:jc w:val="both"/>
        <w:rPr>
          <w:rFonts w:eastAsia="Times New Roman" w:cs="Times New Roman"/>
          <w:i/>
          <w:szCs w:val="20"/>
        </w:rPr>
      </w:pPr>
      <w:r w:rsidRPr="004D4BFA">
        <w:rPr>
          <w:rFonts w:eastAsia="Times New Roman" w:cs="Times New Roman"/>
          <w:i/>
          <w:iCs/>
          <w:szCs w:val="20"/>
        </w:rPr>
        <w:t>Если да, то каким образом?</w:t>
      </w:r>
      <w:r w:rsidRPr="004D4BFA">
        <w:rPr>
          <w:rFonts w:eastAsia="Times New Roman" w:cs="Times New Roman"/>
          <w:szCs w:val="20"/>
        </w:rPr>
        <w:t xml:space="preserve"> </w:t>
      </w:r>
      <w:r w:rsidRPr="004D4BFA">
        <w:rPr>
          <w:rFonts w:eastAsia="Times New Roman" w:cs="Times New Roman"/>
          <w:i/>
          <w:iCs/>
          <w:szCs w:val="20"/>
        </w:rPr>
        <w:t>(</w:t>
      </w:r>
      <w:r>
        <w:rPr>
          <w:rFonts w:eastAsia="Times New Roman" w:cs="Times New Roman"/>
          <w:i/>
          <w:iCs/>
          <w:szCs w:val="20"/>
        </w:rPr>
        <w:t>п</w:t>
      </w:r>
      <w:r w:rsidRPr="004D4BFA">
        <w:rPr>
          <w:rFonts w:eastAsia="Times New Roman" w:cs="Times New Roman"/>
          <w:i/>
          <w:iCs/>
          <w:szCs w:val="20"/>
        </w:rPr>
        <w:t>росьба пометить все, что применимо)</w:t>
      </w:r>
      <w:r w:rsidRPr="004D4BFA">
        <w:rPr>
          <w:rFonts w:eastAsia="Times New Roman" w:cs="Times New Roman"/>
          <w:szCs w:val="20"/>
        </w:rPr>
        <w:t>:</w:t>
      </w:r>
    </w:p>
    <w:p w:rsidR="000A2EE3" w:rsidRPr="000263EC" w:rsidRDefault="000A2EE3" w:rsidP="000A2EE3">
      <w:pPr>
        <w:spacing w:after="120"/>
        <w:ind w:left="1701" w:right="1134"/>
        <w:rPr>
          <w:rFonts w:eastAsia="Times New Roman" w:cs="Times New Roman"/>
          <w:szCs w:val="20"/>
        </w:rPr>
      </w:pPr>
      <w:r w:rsidRPr="000263EC">
        <w:rPr>
          <w:rFonts w:eastAsia="Times New Roman" w:cs="Times New Roman"/>
          <w:szCs w:val="20"/>
        </w:rPr>
        <w:t xml:space="preserve">Заинтересованные субъекты имеют статус наблюдателя </w:t>
      </w:r>
      <w:r w:rsidRPr="000263EC">
        <w:rPr>
          <w:rFonts w:eastAsia="Times New Roman" w:cs="Times New Roman"/>
          <w:szCs w:val="20"/>
        </w:rPr>
        <w:br/>
      </w:r>
      <w:r w:rsidR="00D80ABF" w:rsidRPr="000263EC">
        <w:rPr>
          <w:rFonts w:eastAsia="Times New Roman" w:cs="Times New Roman"/>
          <w:szCs w:val="20"/>
        </w:rPr>
        <w:t xml:space="preserve">в совместном </w:t>
      </w:r>
      <w:r w:rsidR="00D80ABF">
        <w:rPr>
          <w:rFonts w:eastAsia="Times New Roman" w:cs="Times New Roman"/>
          <w:szCs w:val="20"/>
        </w:rPr>
        <w:t xml:space="preserve"> </w:t>
      </w:r>
      <w:r w:rsidRPr="000263EC">
        <w:rPr>
          <w:rFonts w:eastAsia="Times New Roman" w:cs="Times New Roman"/>
          <w:szCs w:val="20"/>
        </w:rPr>
        <w:t xml:space="preserve">органе </w:t>
      </w:r>
      <w:r w:rsidRPr="000263EC">
        <w:rPr>
          <w:rFonts w:eastAsia="Times New Roman" w:cs="Times New Roman"/>
          <w:bCs/>
          <w:szCs w:val="20"/>
        </w:rPr>
        <w:t>или механизме</w:t>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0A614A">
        <w:fldChar w:fldCharType="separate"/>
      </w:r>
      <w:r w:rsidRPr="000263EC">
        <w:fldChar w:fldCharType="end"/>
      </w:r>
    </w:p>
    <w:p w:rsidR="000A2EE3" w:rsidRPr="000263EC" w:rsidRDefault="000A2EE3" w:rsidP="000A2EE3">
      <w:pPr>
        <w:spacing w:after="120"/>
        <w:ind w:left="1701" w:right="1134"/>
        <w:rPr>
          <w:rFonts w:eastAsia="Times New Roman" w:cs="Times New Roman"/>
          <w:bCs/>
          <w:i/>
          <w:szCs w:val="20"/>
        </w:rPr>
      </w:pPr>
      <w:r w:rsidRPr="000263EC">
        <w:rPr>
          <w:rFonts w:eastAsia="Times New Roman" w:cs="Times New Roman"/>
          <w:bCs/>
          <w:szCs w:val="20"/>
        </w:rPr>
        <w:t xml:space="preserve">Заинтересованные субъекты играют консультативную роль </w:t>
      </w:r>
      <w:r w:rsidRPr="000263EC">
        <w:rPr>
          <w:rFonts w:eastAsia="Times New Roman" w:cs="Times New Roman"/>
          <w:bCs/>
          <w:szCs w:val="20"/>
        </w:rPr>
        <w:br/>
        <w:t>в совместном органе</w:t>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0A614A">
        <w:fldChar w:fldCharType="separate"/>
      </w:r>
      <w:r w:rsidRPr="000263EC">
        <w:fldChar w:fldCharType="end"/>
      </w:r>
    </w:p>
    <w:p w:rsidR="000A2EE3" w:rsidRPr="000263EC" w:rsidRDefault="000A2EE3" w:rsidP="000A2EE3">
      <w:pPr>
        <w:spacing w:after="120"/>
        <w:ind w:left="1701" w:right="1134"/>
        <w:rPr>
          <w:rFonts w:eastAsia="Times New Roman" w:cs="Times New Roman"/>
          <w:bCs/>
          <w:i/>
          <w:szCs w:val="20"/>
        </w:rPr>
      </w:pPr>
      <w:r w:rsidRPr="000263EC">
        <w:rPr>
          <w:rFonts w:eastAsia="Times New Roman" w:cs="Times New Roman"/>
          <w:bCs/>
          <w:szCs w:val="20"/>
        </w:rPr>
        <w:t xml:space="preserve">Заинтересованные субъекты играют определенную роль </w:t>
      </w:r>
      <w:r w:rsidRPr="000263EC">
        <w:rPr>
          <w:rFonts w:eastAsia="Times New Roman" w:cs="Times New Roman"/>
          <w:bCs/>
          <w:szCs w:val="20"/>
        </w:rPr>
        <w:br/>
        <w:t>в принятии решений в совместном органе</w:t>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0A614A">
        <w:fldChar w:fldCharType="separate"/>
      </w:r>
      <w:r w:rsidRPr="000263EC">
        <w:fldChar w:fldCharType="end"/>
      </w:r>
    </w:p>
    <w:p w:rsidR="000A2EE3" w:rsidRPr="000263EC" w:rsidRDefault="000A2EE3" w:rsidP="000263EC">
      <w:pPr>
        <w:spacing w:after="120"/>
        <w:ind w:left="1701" w:right="1134"/>
        <w:rPr>
          <w:rFonts w:eastAsia="Times New Roman" w:cs="Times New Roman"/>
          <w:bCs/>
          <w:szCs w:val="20"/>
        </w:rPr>
      </w:pPr>
      <w:r w:rsidRPr="000263EC">
        <w:rPr>
          <w:rFonts w:eastAsia="Times New Roman" w:cs="Times New Roman"/>
          <w:i/>
          <w:iCs/>
          <w:szCs w:val="20"/>
        </w:rPr>
        <w:t>Если да, просьба указать заинтересованные субъекты</w:t>
      </w:r>
      <w:r w:rsidRPr="000263EC">
        <w:rPr>
          <w:rFonts w:eastAsia="Times New Roman" w:cs="Times New Roman"/>
          <w:bCs/>
          <w:i/>
          <w:iCs/>
          <w:szCs w:val="20"/>
        </w:rPr>
        <w:t xml:space="preserve"> </w:t>
      </w:r>
      <w:r w:rsidR="000263EC">
        <w:rPr>
          <w:rFonts w:eastAsia="Times New Roman" w:cs="Times New Roman"/>
          <w:bCs/>
          <w:i/>
          <w:iCs/>
          <w:szCs w:val="20"/>
        </w:rPr>
        <w:br/>
      </w:r>
      <w:r w:rsidRPr="000263EC">
        <w:rPr>
          <w:rFonts w:eastAsia="Times New Roman" w:cs="Times New Roman"/>
          <w:bCs/>
          <w:i/>
          <w:iCs/>
          <w:szCs w:val="20"/>
        </w:rPr>
        <w:t xml:space="preserve">в </w:t>
      </w:r>
      <w:r w:rsidRPr="000263EC">
        <w:rPr>
          <w:rFonts w:eastAsia="Times New Roman" w:cs="Times New Roman"/>
          <w:i/>
          <w:iCs/>
          <w:szCs w:val="20"/>
        </w:rPr>
        <w:t xml:space="preserve">совместном органе </w:t>
      </w:r>
      <w:r w:rsidRPr="000263EC">
        <w:rPr>
          <w:rFonts w:eastAsia="Times New Roman" w:cs="Times New Roman"/>
          <w:bCs/>
          <w:i/>
          <w:iCs/>
          <w:szCs w:val="20"/>
        </w:rPr>
        <w:t>или механизме</w:t>
      </w:r>
      <w:r w:rsidRPr="000263EC">
        <w:rPr>
          <w:rFonts w:eastAsia="Times New Roman" w:cs="Times New Roman"/>
          <w:i/>
          <w:iCs/>
          <w:szCs w:val="20"/>
        </w:rPr>
        <w:t xml:space="preserve">: </w:t>
      </w:r>
      <w:r w:rsidRPr="000263EC">
        <w:rPr>
          <w:rFonts w:eastAsia="Times New Roman" w:cs="Times New Roman"/>
          <w:bCs/>
          <w:szCs w:val="20"/>
        </w:rPr>
        <w:t>[введите данные]</w:t>
      </w:r>
    </w:p>
    <w:p w:rsidR="000A2EE3" w:rsidRPr="000263EC" w:rsidRDefault="000A2EE3" w:rsidP="000A2EE3">
      <w:pPr>
        <w:pStyle w:val="SingleTxtG"/>
        <w:tabs>
          <w:tab w:val="left" w:pos="7938"/>
        </w:tabs>
        <w:ind w:firstLine="1134"/>
        <w:rPr>
          <w:bCs/>
        </w:rPr>
      </w:pPr>
      <w:r w:rsidRPr="000263EC">
        <w:rPr>
          <w:bCs/>
        </w:rPr>
        <w:t>Межправительственные организации</w:t>
      </w:r>
      <w:r w:rsidRPr="000263EC">
        <w:t xml:space="preserve"> </w:t>
      </w:r>
      <w:r w:rsidRPr="000263EC">
        <w:tab/>
      </w:r>
      <w:r w:rsidRPr="000263EC">
        <w:fldChar w:fldCharType="begin">
          <w:ffData>
            <w:name w:val="Check13"/>
            <w:enabled/>
            <w:calcOnExit w:val="0"/>
            <w:checkBox>
              <w:sizeAuto/>
              <w:default w:val="0"/>
            </w:checkBox>
          </w:ffData>
        </w:fldChar>
      </w:r>
      <w:r w:rsidRPr="000263EC">
        <w:instrText xml:space="preserve"> FORMCHECKBOX </w:instrText>
      </w:r>
      <w:r w:rsidR="000A614A">
        <w:fldChar w:fldCharType="separate"/>
      </w:r>
      <w:r w:rsidRPr="000263EC">
        <w:fldChar w:fldCharType="end"/>
      </w:r>
    </w:p>
    <w:p w:rsidR="000A2EE3" w:rsidRPr="000263EC" w:rsidRDefault="000A2EE3" w:rsidP="000A2EE3">
      <w:pPr>
        <w:pStyle w:val="SingleTxtG"/>
        <w:tabs>
          <w:tab w:val="left" w:pos="7938"/>
        </w:tabs>
        <w:ind w:firstLine="1134"/>
      </w:pPr>
      <w:r w:rsidRPr="000263EC">
        <w:rPr>
          <w:bCs/>
        </w:rPr>
        <w:t>Организации или ассоциации частного сектора</w:t>
      </w:r>
      <w:r w:rsidRPr="000263EC">
        <w:tab/>
      </w:r>
      <w:r w:rsidRPr="000263EC">
        <w:fldChar w:fldCharType="begin">
          <w:ffData>
            <w:name w:val="Check13"/>
            <w:enabled/>
            <w:calcOnExit w:val="0"/>
            <w:checkBox>
              <w:sizeAuto/>
              <w:default w:val="0"/>
            </w:checkBox>
          </w:ffData>
        </w:fldChar>
      </w:r>
      <w:r w:rsidRPr="000263EC">
        <w:instrText xml:space="preserve"> FORMCHECKBOX </w:instrText>
      </w:r>
      <w:r w:rsidR="000A614A">
        <w:fldChar w:fldCharType="separate"/>
      </w:r>
      <w:r w:rsidRPr="000263EC">
        <w:fldChar w:fldCharType="end"/>
      </w:r>
    </w:p>
    <w:p w:rsidR="000A2EE3" w:rsidRPr="000263EC" w:rsidRDefault="000A2EE3" w:rsidP="000A2EE3">
      <w:pPr>
        <w:pStyle w:val="SingleTxtG"/>
        <w:tabs>
          <w:tab w:val="left" w:pos="7938"/>
        </w:tabs>
        <w:ind w:firstLine="1134"/>
      </w:pPr>
      <w:r w:rsidRPr="000263EC">
        <w:rPr>
          <w:bCs/>
        </w:rPr>
        <w:t>Группы или ассоциации водопользователей</w:t>
      </w:r>
      <w:r w:rsidRPr="000263EC">
        <w:tab/>
      </w:r>
      <w:r w:rsidRPr="000263EC">
        <w:fldChar w:fldCharType="begin">
          <w:ffData>
            <w:name w:val="Check13"/>
            <w:enabled/>
            <w:calcOnExit w:val="0"/>
            <w:checkBox>
              <w:sizeAuto/>
              <w:default w:val="0"/>
            </w:checkBox>
          </w:ffData>
        </w:fldChar>
      </w:r>
      <w:r w:rsidRPr="000263EC">
        <w:instrText xml:space="preserve"> FORMCHECKBOX </w:instrText>
      </w:r>
      <w:r w:rsidR="000A614A">
        <w:fldChar w:fldCharType="separate"/>
      </w:r>
      <w:r w:rsidRPr="000263EC">
        <w:fldChar w:fldCharType="end"/>
      </w:r>
    </w:p>
    <w:p w:rsidR="000A2EE3" w:rsidRPr="000263EC" w:rsidRDefault="000A2EE3" w:rsidP="000A2EE3">
      <w:pPr>
        <w:pStyle w:val="SingleTxtG"/>
        <w:tabs>
          <w:tab w:val="left" w:pos="7938"/>
        </w:tabs>
        <w:ind w:firstLine="1134"/>
      </w:pPr>
      <w:r w:rsidRPr="000263EC">
        <w:rPr>
          <w:bCs/>
        </w:rPr>
        <w:t>Академические и научно-исследовательские учреждения</w:t>
      </w:r>
      <w:r w:rsidRPr="000263EC">
        <w:tab/>
      </w:r>
      <w:r w:rsidRPr="000263EC">
        <w:fldChar w:fldCharType="begin">
          <w:ffData>
            <w:name w:val="Check13"/>
            <w:enabled/>
            <w:calcOnExit w:val="0"/>
            <w:checkBox>
              <w:sizeAuto/>
              <w:default w:val="0"/>
            </w:checkBox>
          </w:ffData>
        </w:fldChar>
      </w:r>
      <w:r w:rsidRPr="000263EC">
        <w:instrText xml:space="preserve"> FORMCHECKBOX </w:instrText>
      </w:r>
      <w:r w:rsidR="000A614A">
        <w:fldChar w:fldCharType="separate"/>
      </w:r>
      <w:r w:rsidRPr="000263EC">
        <w:fldChar w:fldCharType="end"/>
      </w:r>
    </w:p>
    <w:p w:rsidR="000A2EE3" w:rsidRPr="000263EC" w:rsidRDefault="000A2EE3" w:rsidP="000A2EE3">
      <w:pPr>
        <w:pStyle w:val="SingleTxtG"/>
        <w:tabs>
          <w:tab w:val="left" w:pos="7938"/>
        </w:tabs>
        <w:ind w:firstLine="1134"/>
      </w:pPr>
      <w:r w:rsidRPr="000263EC">
        <w:rPr>
          <w:bCs/>
        </w:rPr>
        <w:lastRenderedPageBreak/>
        <w:t>Прочие неправительственные организации</w:t>
      </w:r>
      <w:r w:rsidRPr="000263EC">
        <w:tab/>
      </w:r>
      <w:r w:rsidRPr="000263EC">
        <w:fldChar w:fldCharType="begin">
          <w:ffData>
            <w:name w:val="Check13"/>
            <w:enabled/>
            <w:calcOnExit w:val="0"/>
            <w:checkBox>
              <w:sizeAuto/>
              <w:default w:val="0"/>
            </w:checkBox>
          </w:ffData>
        </w:fldChar>
      </w:r>
      <w:r w:rsidRPr="000263EC">
        <w:instrText xml:space="preserve"> FORMCHECKBOX </w:instrText>
      </w:r>
      <w:r w:rsidR="000A614A">
        <w:fldChar w:fldCharType="separate"/>
      </w:r>
      <w:r w:rsidRPr="000263EC">
        <w:fldChar w:fldCharType="end"/>
      </w:r>
    </w:p>
    <w:p w:rsidR="000A2EE3" w:rsidRPr="000263EC" w:rsidRDefault="000A2EE3" w:rsidP="000A2EE3">
      <w:pPr>
        <w:pStyle w:val="SingleTxtG"/>
        <w:tabs>
          <w:tab w:val="left" w:pos="7938"/>
        </w:tabs>
        <w:ind w:firstLine="1134"/>
      </w:pPr>
      <w:r w:rsidRPr="000263EC">
        <w:t xml:space="preserve">Общественность </w:t>
      </w:r>
      <w:r w:rsidRPr="000263EC">
        <w:tab/>
      </w:r>
      <w:r w:rsidRPr="000263EC">
        <w:fldChar w:fldCharType="begin">
          <w:ffData>
            <w:name w:val="Check13"/>
            <w:enabled/>
            <w:calcOnExit w:val="0"/>
            <w:checkBox>
              <w:sizeAuto/>
              <w:default w:val="0"/>
            </w:checkBox>
          </w:ffData>
        </w:fldChar>
      </w:r>
      <w:r w:rsidRPr="000263EC">
        <w:instrText xml:space="preserve"> FORMCHECKBOX </w:instrText>
      </w:r>
      <w:r w:rsidR="000A614A">
        <w:fldChar w:fldCharType="separate"/>
      </w:r>
      <w:r w:rsidRPr="000263EC">
        <w:fldChar w:fldCharType="end"/>
      </w:r>
    </w:p>
    <w:p w:rsidR="000A2EE3" w:rsidRPr="000263EC" w:rsidRDefault="000A2EE3" w:rsidP="000A2EE3">
      <w:pPr>
        <w:spacing w:after="120"/>
        <w:ind w:left="1134" w:right="1134" w:firstLine="1134"/>
        <w:jc w:val="both"/>
        <w:rPr>
          <w:rFonts w:eastAsia="Times New Roman" w:cs="Times New Roman"/>
          <w:bCs/>
          <w:szCs w:val="20"/>
        </w:rPr>
      </w:pPr>
      <w:r w:rsidRPr="000263EC">
        <w:rPr>
          <w:rFonts w:eastAsia="Times New Roman" w:cs="Times New Roman"/>
          <w:szCs w:val="20"/>
        </w:rPr>
        <w:tab/>
      </w:r>
      <w:r w:rsidRPr="000263EC">
        <w:rPr>
          <w:rFonts w:eastAsia="Times New Roman" w:cs="Times New Roman"/>
          <w:bCs/>
          <w:szCs w:val="20"/>
        </w:rPr>
        <w:t>Другое (</w:t>
      </w:r>
      <w:r w:rsidRPr="004C0F4F">
        <w:rPr>
          <w:rFonts w:eastAsia="Times New Roman" w:cs="Times New Roman"/>
          <w:bCs/>
          <w:i/>
          <w:szCs w:val="20"/>
        </w:rPr>
        <w:t>просьба уточнить</w:t>
      </w:r>
      <w:r w:rsidRPr="000263EC">
        <w:rPr>
          <w:rFonts w:eastAsia="Times New Roman" w:cs="Times New Roman"/>
          <w:bCs/>
          <w:szCs w:val="20"/>
        </w:rPr>
        <w:t>): [введите данные]</w:t>
      </w:r>
    </w:p>
    <w:p w:rsidR="000A2EE3" w:rsidRPr="000263EC" w:rsidRDefault="000A2EE3" w:rsidP="000A2EE3">
      <w:pPr>
        <w:tabs>
          <w:tab w:val="left" w:pos="7938"/>
        </w:tabs>
        <w:spacing w:after="120"/>
        <w:ind w:left="1134" w:right="1134" w:firstLine="1134"/>
        <w:jc w:val="both"/>
        <w:rPr>
          <w:rFonts w:eastAsia="Times New Roman" w:cs="Times New Roman"/>
          <w:szCs w:val="20"/>
        </w:rPr>
      </w:pPr>
      <w:r w:rsidRPr="000263EC">
        <w:rPr>
          <w:rFonts w:eastAsia="Times New Roman" w:cs="Times New Roman"/>
          <w:szCs w:val="20"/>
        </w:rPr>
        <w:t>Доступность информации общественности</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0A614A">
        <w:fldChar w:fldCharType="separate"/>
      </w:r>
      <w:r w:rsidRPr="000263EC">
        <w:fldChar w:fldCharType="end"/>
      </w:r>
    </w:p>
    <w:p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Консультации по запланированным мерам или планам </w:t>
      </w:r>
      <w:r>
        <w:rPr>
          <w:rFonts w:eastAsia="Times New Roman" w:cs="Times New Roman"/>
          <w:szCs w:val="20"/>
        </w:rPr>
        <w:br/>
      </w:r>
      <w:r>
        <w:rPr>
          <w:rFonts w:eastAsia="Times New Roman" w:cs="Times New Roman"/>
          <w:szCs w:val="20"/>
        </w:rPr>
        <w:tab/>
      </w:r>
      <w:r w:rsidRPr="004D4BFA">
        <w:rPr>
          <w:rFonts w:eastAsia="Times New Roman" w:cs="Times New Roman"/>
          <w:szCs w:val="20"/>
        </w:rPr>
        <w:t>управления речными бассейнами</w:t>
      </w:r>
      <w:r w:rsidR="000263EC">
        <w:rPr>
          <w:rStyle w:val="FootnoteReference"/>
          <w:rFonts w:eastAsia="Times New Roman" w:cs="Times New Roman"/>
          <w:szCs w:val="20"/>
        </w:rPr>
        <w:footnoteReference w:id="6"/>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Привлечение общественности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ab/>
        <w:t xml:space="preserve">Другое </w:t>
      </w:r>
      <w:r w:rsidRPr="009C2C5D">
        <w:rPr>
          <w:rFonts w:eastAsia="Times New Roman" w:cs="Times New Roman"/>
          <w:iCs/>
          <w:szCs w:val="20"/>
        </w:rPr>
        <w:t>(</w:t>
      </w:r>
      <w:r w:rsidRPr="004D4BFA">
        <w:rPr>
          <w:rFonts w:eastAsia="Times New Roman" w:cs="Times New Roman"/>
          <w:i/>
          <w:iCs/>
          <w:szCs w:val="20"/>
        </w:rPr>
        <w:t>просьба уточнить</w:t>
      </w:r>
      <w:r w:rsidRPr="009C2C5D">
        <w:rPr>
          <w:rFonts w:eastAsia="Times New Roman" w:cs="Times New Roman"/>
          <w:iCs/>
          <w:szCs w:val="20"/>
        </w:rPr>
        <w:t>)</w:t>
      </w:r>
      <w:r w:rsidRPr="009C2C5D">
        <w:rPr>
          <w:rFonts w:eastAsia="Times New Roman" w:cs="Times New Roman"/>
          <w:szCs w:val="20"/>
        </w:rPr>
        <w:t xml:space="preserve">: </w:t>
      </w:r>
      <w:r w:rsidRPr="004D4BFA">
        <w:rPr>
          <w:rFonts w:eastAsia="Times New Roman" w:cs="Times New Roman"/>
          <w:szCs w:val="20"/>
        </w:rPr>
        <w:t>[введите данные]</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A2EE3" w:rsidRPr="004D4BFA" w:rsidTr="000A2EE3">
        <w:trPr>
          <w:trHeight w:hRule="exact" w:val="240"/>
          <w:jc w:val="center"/>
        </w:trPr>
        <w:tc>
          <w:tcPr>
            <w:tcW w:w="7654" w:type="dxa"/>
            <w:tcBorders>
              <w:top w:val="single" w:sz="4" w:space="0" w:color="auto"/>
            </w:tcBorders>
            <w:shd w:val="clear" w:color="auto" w:fill="auto"/>
          </w:tcPr>
          <w:p w:rsidR="000A2EE3" w:rsidRPr="004D4BFA" w:rsidRDefault="000A2EE3" w:rsidP="000A2EE3">
            <w:pPr>
              <w:spacing w:line="240" w:lineRule="auto"/>
              <w:rPr>
                <w:rFonts w:eastAsia="Times New Roman" w:cs="Times New Roman"/>
                <w:szCs w:val="20"/>
              </w:rPr>
            </w:pPr>
          </w:p>
        </w:tc>
      </w:tr>
      <w:tr w:rsidR="000A2EE3" w:rsidRPr="004D4BFA" w:rsidTr="000A2EE3">
        <w:trPr>
          <w:jc w:val="center"/>
        </w:trPr>
        <w:tc>
          <w:tcPr>
            <w:tcW w:w="7654" w:type="dxa"/>
            <w:tcBorders>
              <w:bottom w:val="nil"/>
            </w:tcBorders>
            <w:shd w:val="clear" w:color="auto" w:fill="auto"/>
            <w:tcMar>
              <w:left w:w="142" w:type="dxa"/>
              <w:right w:w="142" w:type="dxa"/>
            </w:tcMar>
          </w:tcPr>
          <w:p w:rsidR="000A2EE3" w:rsidRPr="000263EC" w:rsidRDefault="000A2EE3" w:rsidP="000263EC">
            <w:pPr>
              <w:spacing w:after="120"/>
              <w:jc w:val="both"/>
              <w:rPr>
                <w:rFonts w:eastAsia="Times New Roman" w:cs="Times New Roman"/>
                <w:szCs w:val="20"/>
              </w:rPr>
            </w:pPr>
            <w:r w:rsidRPr="000263EC">
              <w:rPr>
                <w:rFonts w:eastAsia="Times New Roman" w:cs="Times New Roman"/>
                <w:b/>
                <w:bCs/>
                <w:szCs w:val="20"/>
              </w:rPr>
              <w:t xml:space="preserve">Просьба не забыть заполнить раздел II в отношении каждого из трансграничных бассейнов, </w:t>
            </w:r>
            <w:proofErr w:type="spellStart"/>
            <w:r w:rsidRPr="000263EC">
              <w:rPr>
                <w:rFonts w:eastAsia="Times New Roman" w:cs="Times New Roman"/>
                <w:b/>
                <w:bCs/>
                <w:szCs w:val="20"/>
              </w:rPr>
              <w:t>суббассейнов</w:t>
            </w:r>
            <w:proofErr w:type="spellEnd"/>
            <w:r w:rsidRPr="000263EC">
              <w:rPr>
                <w:rFonts w:eastAsia="Times New Roman" w:cs="Times New Roman"/>
                <w:b/>
                <w:bCs/>
                <w:szCs w:val="20"/>
              </w:rPr>
              <w:t>, частей бассейна или групп бассейнов.</w:t>
            </w:r>
            <w:r w:rsidRPr="000263EC">
              <w:rPr>
                <w:rFonts w:eastAsia="Times New Roman" w:cs="Times New Roman"/>
                <w:szCs w:val="20"/>
              </w:rPr>
              <w:t xml:space="preserve"> </w:t>
            </w:r>
            <w:r w:rsidRPr="000263EC">
              <w:rPr>
                <w:rFonts w:eastAsia="Times New Roman" w:cs="Times New Roman"/>
                <w:b/>
                <w:bCs/>
                <w:szCs w:val="20"/>
              </w:rPr>
              <w:t>Просьба также не забыть приложить копии соглашений или договоренностей, если таковые имеются.</w:t>
            </w:r>
          </w:p>
        </w:tc>
      </w:tr>
      <w:tr w:rsidR="000A2EE3" w:rsidRPr="004D4BFA" w:rsidTr="000A2EE3">
        <w:trPr>
          <w:trHeight w:hRule="exact" w:val="20"/>
          <w:jc w:val="center"/>
        </w:trPr>
        <w:tc>
          <w:tcPr>
            <w:tcW w:w="7654" w:type="dxa"/>
            <w:tcBorders>
              <w:bottom w:val="single" w:sz="4" w:space="0" w:color="auto"/>
            </w:tcBorders>
            <w:shd w:val="clear" w:color="auto" w:fill="auto"/>
          </w:tcPr>
          <w:p w:rsidR="000A2EE3" w:rsidRPr="004D4BFA" w:rsidRDefault="000A2EE3" w:rsidP="000A2EE3">
            <w:pPr>
              <w:spacing w:line="240" w:lineRule="auto"/>
              <w:rPr>
                <w:rFonts w:eastAsia="Times New Roman" w:cs="Times New Roman"/>
                <w:szCs w:val="20"/>
              </w:rPr>
            </w:pPr>
          </w:p>
        </w:tc>
      </w:tr>
    </w:tbl>
    <w:p w:rsidR="000A2EE3" w:rsidRPr="004D4BFA" w:rsidRDefault="000A2EE3" w:rsidP="000A2EE3">
      <w:pPr>
        <w:pStyle w:val="H23GR"/>
      </w:pPr>
      <w:r w:rsidRPr="004D4BFA">
        <w:tab/>
        <w:t>III.</w:t>
      </w:r>
      <w:r w:rsidRPr="004D4BFA">
        <w:tab/>
        <w:t>Управление водами на национальном уровне</w:t>
      </w:r>
    </w:p>
    <w:p w:rsidR="000A2EE3" w:rsidRPr="000263EC" w:rsidRDefault="000A2EE3" w:rsidP="000A2EE3">
      <w:pPr>
        <w:spacing w:after="120"/>
        <w:ind w:left="1134" w:right="1134"/>
        <w:jc w:val="both"/>
        <w:rPr>
          <w:rFonts w:eastAsia="Times New Roman" w:cs="Times New Roman"/>
          <w:szCs w:val="20"/>
        </w:rPr>
      </w:pPr>
      <w:r>
        <w:rPr>
          <w:rFonts w:eastAsia="Times New Roman" w:cs="Times New Roman"/>
          <w:szCs w:val="20"/>
        </w:rPr>
        <w:tab/>
      </w:r>
      <w:r w:rsidRPr="000263EC">
        <w:rPr>
          <w:rFonts w:eastAsia="Times New Roman" w:cs="Times New Roman"/>
          <w:szCs w:val="20"/>
        </w:rPr>
        <w:tab/>
        <w:t xml:space="preserve">В этой части вам предлагается сообщить общую информацию об управлении водными ресурсами на национальном уровне </w:t>
      </w:r>
      <w:r w:rsidRPr="000263EC">
        <w:rPr>
          <w:rFonts w:eastAsia="Times New Roman" w:cs="Times New Roman"/>
          <w:bCs/>
          <w:szCs w:val="20"/>
        </w:rPr>
        <w:t>в той мере, в которой оно имеет отношение к трансграничным водным ресурсам</w:t>
      </w:r>
      <w:r w:rsidRPr="000263EC">
        <w:rPr>
          <w:rFonts w:eastAsia="Times New Roman" w:cs="Times New Roman"/>
          <w:szCs w:val="20"/>
        </w:rPr>
        <w:t xml:space="preserve">. Информация по </w:t>
      </w:r>
      <w:r w:rsidR="004C0F4F">
        <w:rPr>
          <w:rFonts w:eastAsia="Times New Roman" w:cs="Times New Roman"/>
          <w:szCs w:val="20"/>
        </w:rPr>
        <w:t xml:space="preserve">конкретных трансграничным бассейнам, </w:t>
      </w:r>
      <w:proofErr w:type="spellStart"/>
      <w:r w:rsidRPr="000263EC">
        <w:rPr>
          <w:rFonts w:eastAsia="Times New Roman" w:cs="Times New Roman"/>
          <w:bCs/>
          <w:szCs w:val="20"/>
        </w:rPr>
        <w:t>суббассейнам</w:t>
      </w:r>
      <w:proofErr w:type="spellEnd"/>
      <w:r w:rsidRPr="000263EC">
        <w:rPr>
          <w:rFonts w:eastAsia="Times New Roman" w:cs="Times New Roman"/>
          <w:bCs/>
          <w:szCs w:val="20"/>
        </w:rPr>
        <w:t>, частям бассейна или группам бассейнов</w:t>
      </w:r>
      <w:r w:rsidRPr="000263EC">
        <w:rPr>
          <w:rFonts w:eastAsia="Times New Roman" w:cs="Times New Roman"/>
          <w:szCs w:val="20"/>
        </w:rPr>
        <w:t xml:space="preserve"> должна быть представлена в разделе II и не требует ее повторения в настоящем разделе. </w:t>
      </w:r>
    </w:p>
    <w:p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1.</w:t>
      </w:r>
      <w:r w:rsidRPr="004D4BFA">
        <w:rPr>
          <w:rFonts w:eastAsia="Times New Roman" w:cs="Times New Roman"/>
          <w:szCs w:val="20"/>
        </w:rPr>
        <w:tab/>
        <w:t>а)</w:t>
      </w:r>
      <w:r w:rsidRPr="004D4BFA">
        <w:rPr>
          <w:rFonts w:eastAsia="Times New Roman" w:cs="Times New Roman"/>
          <w:szCs w:val="20"/>
        </w:rPr>
        <w:tab/>
        <w:t>Упоминаются ли в принятых во внутреннем законодательстве,</w:t>
      </w:r>
      <w:r w:rsidRPr="004D4BFA">
        <w:rPr>
          <w:rFonts w:eastAsia="Times New Roman" w:cs="Times New Roman"/>
          <w:b/>
          <w:bCs/>
          <w:szCs w:val="20"/>
        </w:rPr>
        <w:t xml:space="preserve"> </w:t>
      </w:r>
      <w:r w:rsidRPr="000263EC">
        <w:rPr>
          <w:rFonts w:eastAsia="Times New Roman" w:cs="Times New Roman"/>
          <w:bCs/>
          <w:szCs w:val="20"/>
        </w:rPr>
        <w:t>программах, планах действий и стратегиях</w:t>
      </w:r>
      <w:r w:rsidRPr="004D4BFA">
        <w:rPr>
          <w:rFonts w:eastAsia="Times New Roman" w:cs="Times New Roman"/>
          <w:szCs w:val="20"/>
        </w:rPr>
        <w:t xml:space="preserve"> вашей страны меры по предотвращению, ограничению и сокращению какого-либо трансграничного воздействия? </w:t>
      </w:r>
    </w:p>
    <w:p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Да</w:t>
      </w:r>
      <w:r>
        <w:t xml:space="preserve">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0263EC" w:rsidRDefault="000A2EE3" w:rsidP="000A2EE3">
      <w:pPr>
        <w:spacing w:after="120"/>
        <w:ind w:left="1701" w:right="1134"/>
        <w:jc w:val="both"/>
        <w:rPr>
          <w:rFonts w:eastAsia="Times New Roman" w:cs="Times New Roman"/>
          <w:szCs w:val="20"/>
        </w:rPr>
      </w:pPr>
      <w:r w:rsidRPr="000263EC">
        <w:rPr>
          <w:rFonts w:eastAsia="Times New Roman" w:cs="Times New Roman"/>
          <w:i/>
          <w:iCs/>
          <w:szCs w:val="20"/>
        </w:rPr>
        <w:t xml:space="preserve">Если да, </w:t>
      </w:r>
      <w:r w:rsidRPr="000263EC">
        <w:rPr>
          <w:rFonts w:eastAsia="Times New Roman" w:cs="Times New Roman"/>
          <w:bCs/>
          <w:i/>
          <w:szCs w:val="20"/>
        </w:rPr>
        <w:t>просьба кратко описать основные национальные законы, программы, планы действий и стратегии</w:t>
      </w:r>
      <w:r w:rsidRPr="000263EC">
        <w:rPr>
          <w:rFonts w:eastAsia="Times New Roman" w:cs="Times New Roman"/>
          <w:szCs w:val="20"/>
        </w:rPr>
        <w:t xml:space="preserve"> [введите данные]</w:t>
      </w:r>
    </w:p>
    <w:p w:rsidR="000A2EE3" w:rsidRPr="004D4BFA" w:rsidRDefault="000A2EE3" w:rsidP="005F16FD">
      <w:pPr>
        <w:spacing w:after="120"/>
        <w:ind w:left="1701" w:right="1134"/>
        <w:jc w:val="both"/>
        <w:rPr>
          <w:rFonts w:eastAsia="Times New Roman" w:cs="Times New Roman"/>
          <w:szCs w:val="20"/>
        </w:rPr>
      </w:pPr>
      <w:r>
        <w:rPr>
          <w:rFonts w:eastAsia="Times New Roman" w:cs="Times New Roman"/>
          <w:szCs w:val="20"/>
        </w:rPr>
        <w:tab/>
      </w:r>
      <w:r w:rsidRPr="000263EC">
        <w:rPr>
          <w:rFonts w:eastAsia="Times New Roman" w:cs="Times New Roman"/>
          <w:bCs/>
          <w:szCs w:val="20"/>
        </w:rPr>
        <w:t>b</w:t>
      </w:r>
      <w:r w:rsidRPr="004D4BFA">
        <w:rPr>
          <w:rFonts w:eastAsia="Times New Roman" w:cs="Times New Roman"/>
          <w:szCs w:val="20"/>
        </w:rPr>
        <w:t>)</w:t>
      </w:r>
      <w:r w:rsidRPr="004D4BFA">
        <w:rPr>
          <w:rFonts w:eastAsia="Times New Roman" w:cs="Times New Roman"/>
          <w:szCs w:val="20"/>
        </w:rPr>
        <w:tab/>
        <w:t>Предусматривает ли законодательство вашей страны нижеперечисленные принципы?</w:t>
      </w:r>
    </w:p>
    <w:p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Принцип принятия мер предосторожности </w:t>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Принцип «Загрязнитель платит»</w:t>
      </w:r>
      <w:r>
        <w:rPr>
          <w:rFonts w:eastAsia="Times New Roman" w:cs="Times New Roman"/>
          <w:szCs w:val="20"/>
        </w:rPr>
        <w:tab/>
      </w:r>
      <w:r>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1A3F35" w:rsidRDefault="000A2EE3" w:rsidP="000A2EE3">
      <w:pPr>
        <w:spacing w:after="120"/>
        <w:ind w:left="1134" w:right="1134" w:firstLine="1134"/>
        <w:jc w:val="both"/>
        <w:rPr>
          <w:rFonts w:eastAsia="Times New Roman" w:cs="Times New Roman"/>
          <w:b/>
          <w:szCs w:val="20"/>
        </w:rPr>
      </w:pPr>
      <w:r w:rsidRPr="004D4BFA">
        <w:rPr>
          <w:rFonts w:eastAsia="Times New Roman" w:cs="Times New Roman"/>
          <w:szCs w:val="20"/>
        </w:rPr>
        <w:t xml:space="preserve">Устойчивое развитие </w:t>
      </w:r>
      <w:r w:rsidRPr="004D4BFA">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0263EC" w:rsidRDefault="000A2EE3" w:rsidP="000A2EE3">
      <w:pPr>
        <w:spacing w:after="120"/>
        <w:ind w:left="1134" w:right="1134" w:firstLine="1134"/>
        <w:jc w:val="both"/>
        <w:rPr>
          <w:rFonts w:eastAsia="Times New Roman" w:cs="Times New Roman"/>
          <w:bCs/>
          <w:szCs w:val="20"/>
        </w:rPr>
      </w:pPr>
      <w:r w:rsidRPr="000263EC">
        <w:rPr>
          <w:rFonts w:eastAsia="Times New Roman" w:cs="Times New Roman"/>
          <w:bCs/>
          <w:szCs w:val="20"/>
        </w:rPr>
        <w:t>Принцип «Пользователь платит»</w:t>
      </w:r>
      <w:r w:rsidRPr="000263EC">
        <w:rPr>
          <w:rFonts w:eastAsia="Times New Roman" w:cs="Times New Roman"/>
          <w:szCs w:val="20"/>
        </w:rPr>
        <w:t xml:space="preserve"> </w:t>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bCs/>
          <w:szCs w:val="20"/>
        </w:rPr>
        <w:t xml:space="preserve">Да </w:t>
      </w:r>
      <w:r w:rsidRPr="000263EC">
        <w:fldChar w:fldCharType="begin">
          <w:ffData>
            <w:name w:val="Check13"/>
            <w:enabled/>
            <w:calcOnExit w:val="0"/>
            <w:checkBox>
              <w:sizeAuto/>
              <w:default w:val="0"/>
            </w:checkBox>
          </w:ffData>
        </w:fldChar>
      </w:r>
      <w:r w:rsidRPr="000263EC">
        <w:instrText xml:space="preserve"> FORMCHECKBOX </w:instrText>
      </w:r>
      <w:r w:rsidR="000A614A">
        <w:fldChar w:fldCharType="separate"/>
      </w:r>
      <w:r w:rsidRPr="000263EC">
        <w:fldChar w:fldCharType="end"/>
      </w:r>
      <w:r w:rsidRPr="000263EC">
        <w:rPr>
          <w:rFonts w:eastAsia="Times New Roman" w:cs="Times New Roman"/>
          <w:bCs/>
          <w:szCs w:val="20"/>
        </w:rPr>
        <w:t>/Нет</w:t>
      </w:r>
      <w:r w:rsidRPr="000263EC">
        <w:rPr>
          <w:rFonts w:eastAsia="Times New Roman" w:cs="Times New Roman"/>
          <w:szCs w:val="20"/>
        </w:rPr>
        <w:t xml:space="preserve"> </w:t>
      </w:r>
      <w:r w:rsidRPr="000263EC">
        <w:fldChar w:fldCharType="begin">
          <w:ffData>
            <w:name w:val="Check13"/>
            <w:enabled/>
            <w:calcOnExit w:val="0"/>
            <w:checkBox>
              <w:sizeAuto/>
              <w:default w:val="0"/>
            </w:checkBox>
          </w:ffData>
        </w:fldChar>
      </w:r>
      <w:r w:rsidRPr="000263EC">
        <w:instrText xml:space="preserve"> FORMCHECKBOX </w:instrText>
      </w:r>
      <w:r w:rsidR="000A614A">
        <w:fldChar w:fldCharType="separate"/>
      </w:r>
      <w:r w:rsidRPr="000263EC">
        <w:fldChar w:fldCharType="end"/>
      </w:r>
    </w:p>
    <w:p w:rsidR="000A2EE3" w:rsidRPr="000263EC" w:rsidRDefault="000A2EE3" w:rsidP="000A2EE3">
      <w:pPr>
        <w:spacing w:after="120"/>
        <w:ind w:left="2268" w:right="1134"/>
        <w:jc w:val="both"/>
        <w:rPr>
          <w:rFonts w:eastAsia="Times New Roman" w:cs="Times New Roman"/>
          <w:szCs w:val="20"/>
        </w:rPr>
      </w:pPr>
      <w:r w:rsidRPr="004D4BFA">
        <w:rPr>
          <w:rFonts w:eastAsia="Times New Roman" w:cs="Times New Roman"/>
          <w:szCs w:val="20"/>
        </w:rPr>
        <w:t>Если да, то просьба представить краткое описание того, каким образом эти принципы осуществляются на национальном уровне:</w:t>
      </w:r>
      <w:r w:rsidRPr="004D4BFA">
        <w:rPr>
          <w:rFonts w:eastAsia="Times New Roman" w:cs="Times New Roman"/>
          <w:b/>
          <w:bCs/>
          <w:szCs w:val="20"/>
        </w:rPr>
        <w:t xml:space="preserve"> </w:t>
      </w:r>
      <w:r w:rsidRPr="000263EC">
        <w:rPr>
          <w:rFonts w:eastAsia="Times New Roman" w:cs="Times New Roman"/>
          <w:bCs/>
          <w:szCs w:val="20"/>
        </w:rPr>
        <w:t>[введите данные]</w:t>
      </w:r>
    </w:p>
    <w:p w:rsidR="000A2EE3" w:rsidRPr="004D4BFA" w:rsidRDefault="000263EC" w:rsidP="000A2EE3">
      <w:pPr>
        <w:spacing w:after="120"/>
        <w:ind w:left="1701" w:right="1134" w:hanging="567"/>
        <w:jc w:val="both"/>
        <w:rPr>
          <w:rFonts w:eastAsia="Times New Roman" w:cs="Times New Roman"/>
          <w:szCs w:val="20"/>
        </w:rPr>
      </w:pPr>
      <w:r>
        <w:rPr>
          <w:rFonts w:eastAsia="Times New Roman" w:cs="Times New Roman"/>
          <w:szCs w:val="20"/>
        </w:rPr>
        <w:tab/>
      </w:r>
      <w:r>
        <w:rPr>
          <w:rFonts w:eastAsia="Times New Roman" w:cs="Times New Roman"/>
          <w:szCs w:val="20"/>
        </w:rPr>
        <w:tab/>
      </w:r>
      <w:r w:rsidR="000A2EE3" w:rsidRPr="000263EC">
        <w:rPr>
          <w:rFonts w:eastAsia="Times New Roman" w:cs="Times New Roman"/>
          <w:bCs/>
          <w:szCs w:val="20"/>
        </w:rPr>
        <w:t>c</w:t>
      </w:r>
      <w:r w:rsidR="000A2EE3" w:rsidRPr="004D4BFA">
        <w:rPr>
          <w:rFonts w:eastAsia="Times New Roman" w:cs="Times New Roman"/>
          <w:szCs w:val="20"/>
        </w:rPr>
        <w:t>)</w:t>
      </w:r>
      <w:r w:rsidR="000A2EE3" w:rsidRPr="004D4BFA">
        <w:rPr>
          <w:rFonts w:eastAsia="Times New Roman" w:cs="Times New Roman"/>
          <w:szCs w:val="20"/>
        </w:rPr>
        <w:tab/>
        <w:t>Существует ли в вашей стране национальная система лицензирования или разрешения сбросов сточных вод и загрязнения из других точечных источников? (например, в промышленности, горнодобывающем секторе, в энергетике, муниципальном, управления сточными водами или других секторах)?</w:t>
      </w:r>
    </w:p>
    <w:p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0263EC" w:rsidRDefault="000A2EE3" w:rsidP="002B2CB4">
      <w:pPr>
        <w:pageBreakBefore/>
        <w:spacing w:after="120"/>
        <w:ind w:left="1134" w:right="1134"/>
        <w:jc w:val="both"/>
        <w:rPr>
          <w:rFonts w:eastAsia="Times New Roman" w:cs="Times New Roman"/>
          <w:bCs/>
          <w:i/>
          <w:szCs w:val="20"/>
        </w:rPr>
      </w:pPr>
      <w:r w:rsidRPr="004D4BFA">
        <w:rPr>
          <w:rFonts w:eastAsia="Times New Roman" w:cs="Times New Roman"/>
          <w:szCs w:val="20"/>
        </w:rPr>
        <w:lastRenderedPageBreak/>
        <w:tab/>
      </w:r>
      <w:r w:rsidRPr="004D4BFA">
        <w:rPr>
          <w:rFonts w:eastAsia="Times New Roman" w:cs="Times New Roman"/>
          <w:szCs w:val="20"/>
        </w:rPr>
        <w:tab/>
      </w:r>
      <w:r w:rsidRPr="000263EC">
        <w:rPr>
          <w:rFonts w:eastAsia="Times New Roman" w:cs="Times New Roman"/>
          <w:bCs/>
          <w:i/>
          <w:iCs/>
          <w:szCs w:val="20"/>
        </w:rPr>
        <w:t>Если да, то в каких секторах</w:t>
      </w:r>
      <w:r w:rsidRPr="000263EC">
        <w:rPr>
          <w:rFonts w:eastAsia="Times New Roman" w:cs="Times New Roman"/>
          <w:szCs w:val="20"/>
        </w:rPr>
        <w:t xml:space="preserve">? </w:t>
      </w:r>
    </w:p>
    <w:p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Промышленность</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0A614A">
        <w:fldChar w:fldCharType="separate"/>
      </w:r>
      <w:r w:rsidRPr="000263EC">
        <w:fldChar w:fldCharType="end"/>
      </w:r>
    </w:p>
    <w:p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Горная добыча</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0A614A">
        <w:fldChar w:fldCharType="separate"/>
      </w:r>
      <w:r w:rsidRPr="000263EC">
        <w:fldChar w:fldCharType="end"/>
      </w:r>
    </w:p>
    <w:p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Энергетика</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0A614A">
        <w:fldChar w:fldCharType="separate"/>
      </w:r>
      <w:r w:rsidRPr="000263EC">
        <w:fldChar w:fldCharType="end"/>
      </w:r>
    </w:p>
    <w:p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Муниципальное хозяйство</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0A614A">
        <w:fldChar w:fldCharType="separate"/>
      </w:r>
      <w:r w:rsidRPr="000263EC">
        <w:fldChar w:fldCharType="end"/>
      </w:r>
    </w:p>
    <w:p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Животноводство</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0A614A">
        <w:fldChar w:fldCharType="separate"/>
      </w:r>
      <w:r w:rsidRPr="000263EC">
        <w:fldChar w:fldCharType="end"/>
      </w:r>
    </w:p>
    <w:p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Аквакультура</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0A614A">
        <w:fldChar w:fldCharType="separate"/>
      </w:r>
      <w:r w:rsidRPr="000263EC">
        <w:fldChar w:fldCharType="end"/>
      </w:r>
    </w:p>
    <w:p w:rsidR="000A2EE3" w:rsidRPr="000263EC" w:rsidRDefault="000A2EE3" w:rsidP="000A2EE3">
      <w:pPr>
        <w:spacing w:after="120"/>
        <w:ind w:left="1701" w:right="1134"/>
        <w:jc w:val="both"/>
        <w:rPr>
          <w:rFonts w:eastAsia="Times New Roman" w:cs="Times New Roman"/>
          <w:szCs w:val="20"/>
        </w:rPr>
      </w:pPr>
      <w:r w:rsidRPr="000263EC">
        <w:rPr>
          <w:rFonts w:eastAsia="Times New Roman" w:cs="Times New Roman"/>
          <w:bCs/>
          <w:szCs w:val="20"/>
        </w:rPr>
        <w:t>Другое (</w:t>
      </w:r>
      <w:r w:rsidRPr="004C0F4F">
        <w:rPr>
          <w:rFonts w:eastAsia="Times New Roman" w:cs="Times New Roman"/>
          <w:bCs/>
          <w:i/>
          <w:szCs w:val="20"/>
        </w:rPr>
        <w:t>просьба перечислить</w:t>
      </w:r>
      <w:r w:rsidRPr="000263EC">
        <w:rPr>
          <w:rFonts w:eastAsia="Times New Roman" w:cs="Times New Roman"/>
          <w:bCs/>
          <w:szCs w:val="20"/>
        </w:rPr>
        <w:t>): [введите данные]</w:t>
      </w:r>
    </w:p>
    <w:p w:rsidR="000A2EE3" w:rsidRPr="000263EC" w:rsidRDefault="000263EC" w:rsidP="000A2EE3">
      <w:pPr>
        <w:spacing w:after="120"/>
        <w:ind w:left="1701" w:right="1134"/>
        <w:jc w:val="both"/>
        <w:rPr>
          <w:rFonts w:eastAsia="Times New Roman" w:cs="Times New Roman"/>
          <w:i/>
          <w:szCs w:val="20"/>
        </w:rPr>
      </w:pPr>
      <w:r>
        <w:rPr>
          <w:rFonts w:eastAsia="Times New Roman" w:cs="Times New Roman"/>
          <w:bCs/>
          <w:i/>
          <w:iCs/>
          <w:szCs w:val="20"/>
        </w:rPr>
        <w:t>Просьба кратко описать</w:t>
      </w:r>
      <w:r w:rsidR="000A2EE3" w:rsidRPr="000263EC">
        <w:rPr>
          <w:rFonts w:eastAsia="Times New Roman" w:cs="Times New Roman"/>
          <w:bCs/>
          <w:i/>
          <w:iCs/>
          <w:szCs w:val="20"/>
        </w:rPr>
        <w:t xml:space="preserve"> систем</w:t>
      </w:r>
      <w:r>
        <w:rPr>
          <w:rFonts w:eastAsia="Times New Roman" w:cs="Times New Roman"/>
          <w:bCs/>
          <w:i/>
          <w:iCs/>
          <w:szCs w:val="20"/>
        </w:rPr>
        <w:t>у</w:t>
      </w:r>
      <w:r w:rsidR="000A2EE3" w:rsidRPr="000263EC">
        <w:rPr>
          <w:rFonts w:eastAsia="Times New Roman" w:cs="Times New Roman"/>
          <w:bCs/>
          <w:i/>
          <w:iCs/>
          <w:szCs w:val="20"/>
        </w:rPr>
        <w:t xml:space="preserve"> лицензирования или разрешения, </w:t>
      </w:r>
      <w:r>
        <w:rPr>
          <w:rFonts w:eastAsia="Times New Roman" w:cs="Times New Roman"/>
          <w:bCs/>
          <w:i/>
          <w:iCs/>
          <w:szCs w:val="20"/>
        </w:rPr>
        <w:t>указав,</w:t>
      </w:r>
      <w:r w:rsidR="000A2EE3" w:rsidRPr="000263EC">
        <w:rPr>
          <w:rFonts w:eastAsia="Times New Roman" w:cs="Times New Roman"/>
          <w:bCs/>
          <w:i/>
          <w:iCs/>
          <w:szCs w:val="20"/>
        </w:rPr>
        <w:t xml:space="preserve"> предусматривает ли она установление предельных значений выбросов на основе наилучшей доступной технологии?</w:t>
      </w:r>
    </w:p>
    <w:p w:rsidR="000A2EE3" w:rsidRPr="004D4BFA" w:rsidRDefault="000A2EE3" w:rsidP="000A2EE3">
      <w:pPr>
        <w:spacing w:after="120"/>
        <w:ind w:left="1701" w:right="1134"/>
        <w:jc w:val="both"/>
        <w:rPr>
          <w:rFonts w:eastAsia="Times New Roman" w:cs="Times New Roman"/>
          <w:i/>
          <w:szCs w:val="20"/>
        </w:rPr>
      </w:pPr>
      <w:r w:rsidRPr="004D4BFA">
        <w:rPr>
          <w:rFonts w:eastAsia="Times New Roman" w:cs="Times New Roman"/>
          <w:i/>
          <w:iCs/>
          <w:szCs w:val="20"/>
        </w:rPr>
        <w:t>Если да, то в каких секторах?</w:t>
      </w:r>
      <w:r w:rsidRPr="004D4BFA">
        <w:rPr>
          <w:rFonts w:eastAsia="Times New Roman" w:cs="Times New Roman"/>
          <w:szCs w:val="20"/>
        </w:rPr>
        <w:t xml:space="preserve"> </w:t>
      </w:r>
      <w:r w:rsidRPr="00AA0567">
        <w:rPr>
          <w:rFonts w:eastAsia="Times New Roman" w:cs="Times New Roman"/>
          <w:iCs/>
          <w:szCs w:val="20"/>
        </w:rPr>
        <w:t>(</w:t>
      </w:r>
      <w:r w:rsidRPr="004D4BFA">
        <w:rPr>
          <w:rFonts w:eastAsia="Times New Roman" w:cs="Times New Roman"/>
          <w:i/>
          <w:iCs/>
          <w:szCs w:val="20"/>
        </w:rPr>
        <w:t>просьба перечислить</w:t>
      </w:r>
      <w:r w:rsidRPr="00AA0567">
        <w:rPr>
          <w:rFonts w:eastAsia="Times New Roman" w:cs="Times New Roman"/>
          <w:iCs/>
          <w:szCs w:val="20"/>
        </w:rPr>
        <w:t>)</w:t>
      </w:r>
      <w:r w:rsidRPr="004D4BFA">
        <w:rPr>
          <w:rFonts w:eastAsia="Times New Roman" w:cs="Times New Roman"/>
          <w:szCs w:val="20"/>
        </w:rPr>
        <w:t>: [введите данные]</w:t>
      </w:r>
    </w:p>
    <w:p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i/>
          <w:iCs/>
          <w:szCs w:val="20"/>
        </w:rPr>
        <w:t>Если нет, то просьба пояснить, почему она отсутствует (указав наиболее важные причины), или предоставить информацию о том, существуют ли планы введения системы лицензирования или разрешения:</w:t>
      </w:r>
      <w:r w:rsidRPr="004D4BFA">
        <w:rPr>
          <w:rFonts w:eastAsia="Times New Roman" w:cs="Times New Roman"/>
          <w:szCs w:val="20"/>
        </w:rPr>
        <w:t xml:space="preserve"> [введите данные]</w:t>
      </w:r>
    </w:p>
    <w:p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000263EC">
        <w:rPr>
          <w:rFonts w:eastAsia="Times New Roman" w:cs="Times New Roman"/>
          <w:szCs w:val="20"/>
          <w:lang w:val="en-US"/>
        </w:rPr>
        <w:t>d</w:t>
      </w:r>
      <w:r w:rsidRPr="004D4BFA">
        <w:rPr>
          <w:rFonts w:eastAsia="Times New Roman" w:cs="Times New Roman"/>
          <w:szCs w:val="20"/>
        </w:rPr>
        <w:t>)</w:t>
      </w:r>
      <w:r w:rsidRPr="004D4BFA">
        <w:rPr>
          <w:rFonts w:eastAsia="Times New Roman" w:cs="Times New Roman"/>
          <w:szCs w:val="20"/>
        </w:rPr>
        <w:tab/>
        <w:t>Ведется ли мониторинг и контроль за разрешенными сбросами?</w:t>
      </w:r>
    </w:p>
    <w:p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701" w:right="1134"/>
        <w:jc w:val="both"/>
        <w:rPr>
          <w:rFonts w:eastAsia="Times New Roman" w:cs="Times New Roman"/>
          <w:i/>
          <w:szCs w:val="20"/>
        </w:rPr>
      </w:pPr>
      <w:r w:rsidRPr="004D4BFA">
        <w:rPr>
          <w:rFonts w:eastAsia="Times New Roman" w:cs="Times New Roman"/>
          <w:szCs w:val="20"/>
        </w:rPr>
        <w:tab/>
      </w:r>
      <w:r w:rsidRPr="004D4BFA">
        <w:rPr>
          <w:rFonts w:eastAsia="Times New Roman" w:cs="Times New Roman"/>
          <w:i/>
          <w:iCs/>
          <w:szCs w:val="20"/>
        </w:rPr>
        <w:t>Если да, то каким образом?</w:t>
      </w:r>
      <w:r w:rsidRPr="004D4BFA">
        <w:rPr>
          <w:rFonts w:eastAsia="Times New Roman" w:cs="Times New Roman"/>
          <w:szCs w:val="20"/>
        </w:rPr>
        <w:t xml:space="preserve"> </w:t>
      </w:r>
      <w:r w:rsidRPr="00AA0567">
        <w:rPr>
          <w:rFonts w:eastAsia="Times New Roman" w:cs="Times New Roman"/>
          <w:iCs/>
          <w:szCs w:val="20"/>
        </w:rPr>
        <w:t>(</w:t>
      </w:r>
      <w:r w:rsidRPr="004D4BFA">
        <w:rPr>
          <w:rFonts w:eastAsia="Times New Roman" w:cs="Times New Roman"/>
          <w:i/>
          <w:iCs/>
          <w:szCs w:val="20"/>
        </w:rPr>
        <w:t>просьба пометить то, что применимо</w:t>
      </w:r>
      <w:r w:rsidRPr="00AA0567">
        <w:rPr>
          <w:rFonts w:eastAsia="Times New Roman" w:cs="Times New Roman"/>
          <w:iCs/>
          <w:szCs w:val="20"/>
        </w:rPr>
        <w:t>):</w:t>
      </w:r>
    </w:p>
    <w:p w:rsidR="000A2EE3" w:rsidRPr="004D4BFA" w:rsidRDefault="000A2EE3" w:rsidP="000A2EE3">
      <w:pPr>
        <w:tabs>
          <w:tab w:val="left" w:pos="7938"/>
        </w:tabs>
        <w:spacing w:after="120"/>
        <w:ind w:left="1701" w:right="1134"/>
        <w:jc w:val="both"/>
        <w:rPr>
          <w:rFonts w:eastAsia="Times New Roman" w:cs="Times New Roman"/>
          <w:i/>
          <w:szCs w:val="20"/>
        </w:rPr>
      </w:pPr>
      <w:r w:rsidRPr="004D4BFA">
        <w:rPr>
          <w:rFonts w:eastAsia="Times New Roman" w:cs="Times New Roman"/>
          <w:szCs w:val="20"/>
        </w:rPr>
        <w:t>Мониторинг сбросов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701" w:right="1134"/>
        <w:jc w:val="both"/>
        <w:rPr>
          <w:rFonts w:eastAsia="Times New Roman" w:cs="Times New Roman"/>
          <w:szCs w:val="20"/>
        </w:rPr>
      </w:pPr>
      <w:r w:rsidRPr="004D4BFA">
        <w:rPr>
          <w:rFonts w:eastAsia="Times New Roman" w:cs="Times New Roman"/>
          <w:szCs w:val="20"/>
        </w:rPr>
        <w:t xml:space="preserve">Мониторинг физических и химических воздействий на воду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701" w:right="1134"/>
        <w:jc w:val="both"/>
        <w:rPr>
          <w:rFonts w:eastAsia="Times New Roman" w:cs="Times New Roman"/>
          <w:szCs w:val="20"/>
        </w:rPr>
      </w:pPr>
      <w:r w:rsidRPr="004D4BFA">
        <w:rPr>
          <w:rFonts w:eastAsia="Times New Roman" w:cs="Times New Roman"/>
          <w:szCs w:val="20"/>
        </w:rPr>
        <w:t>Мониторинг экологических воздействий на воду</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701" w:right="1134"/>
        <w:jc w:val="both"/>
        <w:rPr>
          <w:rFonts w:eastAsia="Times New Roman" w:cs="Times New Roman"/>
          <w:szCs w:val="20"/>
        </w:rPr>
      </w:pPr>
      <w:r w:rsidRPr="004D4BFA">
        <w:rPr>
          <w:rFonts w:eastAsia="Times New Roman" w:cs="Times New Roman"/>
          <w:szCs w:val="20"/>
        </w:rPr>
        <w:t>Условия выдачи разрешений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701" w:right="1134"/>
        <w:jc w:val="both"/>
        <w:rPr>
          <w:rFonts w:eastAsia="Times New Roman" w:cs="Times New Roman"/>
          <w:szCs w:val="20"/>
        </w:rPr>
      </w:pPr>
      <w:r w:rsidRPr="004D4BFA">
        <w:rPr>
          <w:rFonts w:eastAsia="Times New Roman" w:cs="Times New Roman"/>
          <w:szCs w:val="20"/>
        </w:rPr>
        <w:t>Инспекции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ab/>
        <w:t xml:space="preserve">Другие меры </w:t>
      </w:r>
      <w:r w:rsidRPr="00AA0567">
        <w:rPr>
          <w:rFonts w:eastAsia="Times New Roman" w:cs="Times New Roman"/>
          <w:iCs/>
          <w:szCs w:val="20"/>
        </w:rPr>
        <w:t>(</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rsidR="000A2EE3" w:rsidRPr="004D4BFA" w:rsidRDefault="000A2EE3" w:rsidP="000A2EE3">
      <w:pPr>
        <w:spacing w:after="120"/>
        <w:ind w:left="1701" w:right="1134"/>
        <w:jc w:val="both"/>
        <w:rPr>
          <w:rFonts w:eastAsia="Times New Roman" w:cs="Times New Roman"/>
          <w:i/>
          <w:szCs w:val="20"/>
        </w:rPr>
      </w:pPr>
      <w:r w:rsidRPr="004D4BFA">
        <w:rPr>
          <w:rFonts w:eastAsia="Times New Roman" w:cs="Times New Roman"/>
          <w:i/>
          <w:iCs/>
          <w:szCs w:val="20"/>
        </w:rPr>
        <w:t>Если ваша страна не имеет системы мониторинга сбросов, то просьба пояснить причины этого или предоставить информацию о том, имеются ли планы создания системы мониторинга сбросов:</w:t>
      </w:r>
      <w:r w:rsidRPr="004D4BFA">
        <w:rPr>
          <w:rFonts w:eastAsia="Times New Roman" w:cs="Times New Roman"/>
          <w:szCs w:val="20"/>
        </w:rPr>
        <w:t xml:space="preserve"> [введите данные]</w:t>
      </w:r>
    </w:p>
    <w:p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004C0F4F">
        <w:rPr>
          <w:rFonts w:eastAsia="Times New Roman" w:cs="Times New Roman"/>
          <w:szCs w:val="20"/>
        </w:rPr>
        <w:t>е</w:t>
      </w:r>
      <w:r w:rsidRPr="004D4BFA">
        <w:rPr>
          <w:rFonts w:eastAsia="Times New Roman" w:cs="Times New Roman"/>
          <w:szCs w:val="20"/>
        </w:rPr>
        <w:t>)</w:t>
      </w:r>
      <w:r w:rsidRPr="004D4BFA">
        <w:rPr>
          <w:rFonts w:eastAsia="Times New Roman" w:cs="Times New Roman"/>
          <w:szCs w:val="20"/>
        </w:rPr>
        <w:tab/>
        <w:t>Каковы основные меры, принимаемые вашей страной для сокращения диффузных источников загрязнения воды в трансграничных водных объектах (например, в секторах сельского хозяйства, транспорта, лесного хозяйства или аквакультуры)? Перечисленные ниже меры относятся к сельскому хозяйству, но в других секторах загрязнение может быть еще более значительным. Просьба обязательно указать их в графе «Другие меры»</w:t>
      </w:r>
      <w:r>
        <w:rPr>
          <w:rFonts w:eastAsia="Times New Roman" w:cs="Times New Roman"/>
          <w:szCs w:val="20"/>
        </w:rPr>
        <w:t xml:space="preserve">. </w:t>
      </w:r>
    </w:p>
    <w:p w:rsidR="000A2EE3" w:rsidRPr="004D4BFA" w:rsidRDefault="000A2EE3" w:rsidP="000A2EE3">
      <w:pPr>
        <w:spacing w:after="120"/>
        <w:ind w:left="1134" w:right="1134" w:firstLine="426"/>
        <w:jc w:val="both"/>
        <w:rPr>
          <w:rFonts w:eastAsia="Times New Roman" w:cs="Times New Roman"/>
          <w:b/>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b/>
          <w:bCs/>
          <w:szCs w:val="20"/>
        </w:rPr>
        <w:t>Законодательные меры</w:t>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Нормы внесения удобрений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Нормы внесения навоза</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b/>
          <w:bCs/>
          <w:szCs w:val="20"/>
        </w:rPr>
      </w:pPr>
      <w:r w:rsidRPr="000263EC">
        <w:rPr>
          <w:rFonts w:eastAsia="Times New Roman" w:cs="Times New Roman"/>
          <w:bCs/>
          <w:szCs w:val="20"/>
        </w:rPr>
        <w:t>Система выдачи разрешений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Запреты или нормы в отношении использования пестицидов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Другие меры (</w:t>
      </w:r>
      <w:r w:rsidRPr="004C0F4F">
        <w:rPr>
          <w:rFonts w:eastAsia="Times New Roman" w:cs="Times New Roman"/>
          <w:i/>
          <w:szCs w:val="20"/>
        </w:rPr>
        <w:t>просьба перечислить</w:t>
      </w:r>
      <w:r w:rsidRPr="004D4BFA">
        <w:rPr>
          <w:rFonts w:eastAsia="Times New Roman" w:cs="Times New Roman"/>
          <w:szCs w:val="20"/>
        </w:rPr>
        <w:t>): [введите данные]</w:t>
      </w:r>
    </w:p>
    <w:p w:rsidR="000A2EE3" w:rsidRPr="004D4BFA" w:rsidRDefault="000A2EE3" w:rsidP="000A2EE3">
      <w:pPr>
        <w:keepNext/>
        <w:keepLines/>
        <w:spacing w:after="120"/>
        <w:ind w:left="1134" w:right="1134" w:firstLine="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b/>
          <w:bCs/>
          <w:szCs w:val="20"/>
        </w:rPr>
        <w:t>Экономические и финансовые меры</w:t>
      </w:r>
    </w:p>
    <w:p w:rsidR="000A2EE3" w:rsidRPr="004D4BFA" w:rsidRDefault="000A2EE3" w:rsidP="000A2EE3">
      <w:pPr>
        <w:keepNext/>
        <w:keepLines/>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Денежные стимулы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Экологические налоги (например, налоги на удобрения)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Другие меры </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rsidR="000A2EE3" w:rsidRPr="004D4BFA" w:rsidRDefault="000A2EE3" w:rsidP="000A2EE3">
      <w:pPr>
        <w:tabs>
          <w:tab w:val="left" w:pos="7938"/>
        </w:tabs>
        <w:spacing w:after="120"/>
        <w:ind w:left="1134" w:right="1134" w:firstLine="1134"/>
        <w:jc w:val="both"/>
        <w:rPr>
          <w:rFonts w:eastAsia="Times New Roman" w:cs="Times New Roman"/>
          <w:b/>
          <w:szCs w:val="20"/>
        </w:rPr>
      </w:pPr>
      <w:r w:rsidRPr="004D4BFA">
        <w:rPr>
          <w:rFonts w:eastAsia="Times New Roman" w:cs="Times New Roman"/>
          <w:b/>
          <w:bCs/>
          <w:szCs w:val="20"/>
        </w:rPr>
        <w:lastRenderedPageBreak/>
        <w:t>Служба распространения сельскохозяйственных знаний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134" w:right="1134" w:firstLine="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b/>
          <w:bCs/>
          <w:szCs w:val="20"/>
        </w:rPr>
        <w:t>Технические меры</w:t>
      </w:r>
    </w:p>
    <w:p w:rsidR="000A2EE3" w:rsidRPr="004D4BFA" w:rsidRDefault="000A2EE3" w:rsidP="000A2EE3">
      <w:pPr>
        <w:spacing w:after="120"/>
        <w:ind w:left="1134" w:right="1134" w:firstLine="1134"/>
        <w:jc w:val="both"/>
        <w:rPr>
          <w:rFonts w:eastAsia="Times New Roman" w:cs="Times New Roman"/>
          <w:i/>
          <w:szCs w:val="20"/>
        </w:rPr>
      </w:pPr>
      <w:r w:rsidRPr="004D4BFA">
        <w:rPr>
          <w:rFonts w:eastAsia="Times New Roman" w:cs="Times New Roman"/>
          <w:szCs w:val="20"/>
        </w:rPr>
        <w:tab/>
      </w:r>
      <w:r w:rsidRPr="004D4BFA">
        <w:rPr>
          <w:rFonts w:eastAsia="Times New Roman" w:cs="Times New Roman"/>
          <w:i/>
          <w:iCs/>
          <w:szCs w:val="20"/>
        </w:rPr>
        <w:t>Меры по контролю за источниками</w:t>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Севооборот</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Контроль за обработкой почвы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Зимние покровные культуры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Другие меры </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rsidR="000A2EE3" w:rsidRPr="004D4BFA" w:rsidRDefault="000A2EE3" w:rsidP="000A2EE3">
      <w:pPr>
        <w:spacing w:after="120"/>
        <w:ind w:left="1134" w:right="1134" w:firstLine="1134"/>
        <w:jc w:val="both"/>
        <w:rPr>
          <w:rFonts w:eastAsia="Times New Roman" w:cs="Times New Roman"/>
          <w:i/>
          <w:szCs w:val="20"/>
        </w:rPr>
      </w:pPr>
      <w:r w:rsidRPr="004D4BFA">
        <w:rPr>
          <w:rFonts w:eastAsia="Times New Roman" w:cs="Times New Roman"/>
          <w:szCs w:val="20"/>
        </w:rPr>
        <w:tab/>
      </w:r>
      <w:r w:rsidRPr="004D4BFA">
        <w:rPr>
          <w:rFonts w:eastAsia="Times New Roman" w:cs="Times New Roman"/>
          <w:i/>
          <w:iCs/>
          <w:szCs w:val="20"/>
        </w:rPr>
        <w:t>Другие меры</w:t>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Буферные/фильтровальные полосы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Восстановление водно-болотных угодий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proofErr w:type="spellStart"/>
      <w:r w:rsidRPr="004D4BFA">
        <w:rPr>
          <w:rFonts w:eastAsia="Times New Roman" w:cs="Times New Roman"/>
          <w:szCs w:val="20"/>
        </w:rPr>
        <w:t>Седиментационные</w:t>
      </w:r>
      <w:proofErr w:type="spellEnd"/>
      <w:r w:rsidRPr="004D4BFA">
        <w:rPr>
          <w:rFonts w:eastAsia="Times New Roman" w:cs="Times New Roman"/>
          <w:szCs w:val="20"/>
        </w:rPr>
        <w:t xml:space="preserve"> ловушки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Химические меры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Другие меры </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b/>
          <w:bCs/>
          <w:szCs w:val="20"/>
        </w:rPr>
        <w:t>Другие типы мер</w:t>
      </w:r>
      <w:r w:rsidRPr="004D4BFA">
        <w:rPr>
          <w:rFonts w:eastAsia="Times New Roman" w:cs="Times New Roman"/>
          <w:szCs w:val="20"/>
        </w:rPr>
        <w:t xml:space="preserve">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i/>
          <w:iCs/>
          <w:szCs w:val="20"/>
        </w:rPr>
        <w:t>Если используются, то просьба перечислить</w:t>
      </w:r>
      <w:r w:rsidRPr="004D4BFA">
        <w:rPr>
          <w:rFonts w:eastAsia="Times New Roman" w:cs="Times New Roman"/>
          <w:szCs w:val="20"/>
        </w:rPr>
        <w:t>: [введите данные]</w:t>
      </w:r>
    </w:p>
    <w:p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009A3514">
        <w:rPr>
          <w:rFonts w:eastAsia="Times New Roman" w:cs="Times New Roman"/>
          <w:szCs w:val="20"/>
          <w:lang w:val="en-US"/>
        </w:rPr>
        <w:t>f</w:t>
      </w:r>
      <w:r w:rsidRPr="004D4BFA">
        <w:rPr>
          <w:rFonts w:eastAsia="Times New Roman" w:cs="Times New Roman"/>
          <w:szCs w:val="20"/>
        </w:rPr>
        <w:t>)</w:t>
      </w:r>
      <w:r w:rsidRPr="004D4BFA">
        <w:rPr>
          <w:rFonts w:eastAsia="Times New Roman" w:cs="Times New Roman"/>
          <w:szCs w:val="20"/>
        </w:rPr>
        <w:tab/>
        <w:t>Какие основные меры принимает ваша страна для повышения эффективности</w:t>
      </w:r>
      <w:r w:rsidRPr="004D4BFA">
        <w:rPr>
          <w:rFonts w:eastAsia="Times New Roman" w:cs="Times New Roman"/>
          <w:b/>
          <w:bCs/>
          <w:szCs w:val="20"/>
        </w:rPr>
        <w:t xml:space="preserve"> </w:t>
      </w:r>
      <w:r w:rsidRPr="009A3514">
        <w:rPr>
          <w:rFonts w:eastAsia="Times New Roman" w:cs="Times New Roman"/>
          <w:bCs/>
          <w:szCs w:val="20"/>
        </w:rPr>
        <w:t>распределения и использования</w:t>
      </w:r>
      <w:r w:rsidRPr="004D4BFA">
        <w:rPr>
          <w:rFonts w:eastAsia="Times New Roman" w:cs="Times New Roman"/>
          <w:szCs w:val="20"/>
        </w:rPr>
        <w:t xml:space="preserve"> водных ресурсов? </w:t>
      </w:r>
    </w:p>
    <w:p w:rsidR="000A2EE3" w:rsidRPr="004D4BFA" w:rsidRDefault="000A2EE3" w:rsidP="000A2EE3">
      <w:pPr>
        <w:spacing w:after="120"/>
        <w:ind w:left="1701" w:right="1134"/>
        <w:jc w:val="both"/>
        <w:rPr>
          <w:rFonts w:eastAsia="Times New Roman" w:cs="Times New Roman"/>
          <w:i/>
          <w:szCs w:val="20"/>
        </w:rPr>
      </w:pPr>
      <w:r w:rsidRPr="004D4BFA">
        <w:rPr>
          <w:rFonts w:eastAsia="Times New Roman" w:cs="Times New Roman"/>
          <w:i/>
          <w:iCs/>
          <w:szCs w:val="20"/>
        </w:rPr>
        <w:t>Просьба пометить соответствующие позиции (не все из них могут быть релевантными):</w:t>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Система регулирования водозабора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Мониторинг и контроль водозаборов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Определены права на воду</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Наличие перечня приоритетов </w:t>
      </w:r>
      <w:proofErr w:type="spellStart"/>
      <w:r w:rsidRPr="004D4BFA">
        <w:rPr>
          <w:rFonts w:eastAsia="Times New Roman" w:cs="Times New Roman"/>
          <w:szCs w:val="20"/>
        </w:rPr>
        <w:t>водораспределения</w:t>
      </w:r>
      <w:proofErr w:type="spellEnd"/>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proofErr w:type="spellStart"/>
      <w:r>
        <w:rPr>
          <w:rFonts w:eastAsia="Times New Roman" w:cs="Times New Roman"/>
          <w:szCs w:val="20"/>
        </w:rPr>
        <w:t>Водосберегающие</w:t>
      </w:r>
      <w:proofErr w:type="spellEnd"/>
      <w:r>
        <w:rPr>
          <w:rFonts w:eastAsia="Times New Roman" w:cs="Times New Roman"/>
          <w:szCs w:val="20"/>
        </w:rPr>
        <w:t xml:space="preserve"> технологии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Передовые методы орошения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keepNext/>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Меры управления потреблением</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Другие меры (просьба перечислить)</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009A3514">
        <w:rPr>
          <w:rFonts w:eastAsia="Times New Roman" w:cs="Times New Roman"/>
          <w:szCs w:val="20"/>
          <w:lang w:val="en-US"/>
        </w:rPr>
        <w:t>g</w:t>
      </w:r>
      <w:r w:rsidRPr="004D4BFA">
        <w:rPr>
          <w:rFonts w:eastAsia="Times New Roman" w:cs="Times New Roman"/>
          <w:szCs w:val="20"/>
        </w:rPr>
        <w:t>)</w:t>
      </w:r>
      <w:r w:rsidRPr="004D4BFA">
        <w:rPr>
          <w:rFonts w:eastAsia="Times New Roman" w:cs="Times New Roman"/>
          <w:szCs w:val="20"/>
        </w:rPr>
        <w:tab/>
        <w:t xml:space="preserve">Применяет ли ваша страна </w:t>
      </w:r>
      <w:proofErr w:type="spellStart"/>
      <w:r w:rsidRPr="004D4BFA">
        <w:rPr>
          <w:rFonts w:eastAsia="Times New Roman" w:cs="Times New Roman"/>
          <w:szCs w:val="20"/>
        </w:rPr>
        <w:t>экосистемный</w:t>
      </w:r>
      <w:proofErr w:type="spellEnd"/>
      <w:r w:rsidRPr="004D4BFA">
        <w:rPr>
          <w:rFonts w:eastAsia="Times New Roman" w:cs="Times New Roman"/>
          <w:szCs w:val="20"/>
        </w:rPr>
        <w:t xml:space="preserve"> подход? </w:t>
      </w:r>
    </w:p>
    <w:p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134" w:right="1134"/>
        <w:jc w:val="both"/>
        <w:rPr>
          <w:rFonts w:eastAsia="Times New Roman" w:cs="Times New Roman"/>
          <w:i/>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i/>
          <w:iCs/>
          <w:szCs w:val="20"/>
        </w:rPr>
        <w:t>Если да, то опишите, каким образом она это делает</w:t>
      </w:r>
      <w:r w:rsidRPr="004D4BFA">
        <w:rPr>
          <w:rFonts w:eastAsia="Times New Roman" w:cs="Times New Roman"/>
          <w:szCs w:val="20"/>
        </w:rPr>
        <w:t>: [введите данные]</w:t>
      </w:r>
    </w:p>
    <w:p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009A3514">
        <w:rPr>
          <w:rFonts w:eastAsia="Times New Roman" w:cs="Times New Roman"/>
          <w:szCs w:val="20"/>
          <w:lang w:val="en-US"/>
        </w:rPr>
        <w:t>h</w:t>
      </w:r>
      <w:r w:rsidRPr="004D4BFA">
        <w:rPr>
          <w:rFonts w:eastAsia="Times New Roman" w:cs="Times New Roman"/>
          <w:szCs w:val="20"/>
        </w:rPr>
        <w:t>)</w:t>
      </w:r>
      <w:r w:rsidRPr="004D4BFA">
        <w:rPr>
          <w:rFonts w:eastAsia="Times New Roman" w:cs="Times New Roman"/>
          <w:szCs w:val="20"/>
        </w:rPr>
        <w:tab/>
        <w:t>Принимает ли ваша страна конкретные меры по предотвращению загрязнения грунтовых вод?</w:t>
      </w:r>
    </w:p>
    <w:p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i/>
          <w:iCs/>
          <w:szCs w:val="20"/>
        </w:rPr>
        <w:t xml:space="preserve">Если да, то </w:t>
      </w:r>
      <w:r w:rsidRPr="009A3514">
        <w:rPr>
          <w:rFonts w:eastAsia="Times New Roman" w:cs="Times New Roman"/>
          <w:bCs/>
          <w:i/>
          <w:iCs/>
          <w:szCs w:val="20"/>
        </w:rPr>
        <w:t>кратко опишите</w:t>
      </w:r>
      <w:r w:rsidRPr="004D4BFA">
        <w:rPr>
          <w:rFonts w:eastAsia="Times New Roman" w:cs="Times New Roman"/>
          <w:i/>
          <w:iCs/>
          <w:szCs w:val="20"/>
        </w:rPr>
        <w:t xml:space="preserve"> наиболее важные меры</w:t>
      </w:r>
      <w:r w:rsidRPr="004D4BFA">
        <w:rPr>
          <w:rFonts w:eastAsia="Times New Roman" w:cs="Times New Roman"/>
          <w:szCs w:val="20"/>
        </w:rPr>
        <w:t>: [введите</w:t>
      </w:r>
      <w:r>
        <w:rPr>
          <w:rFonts w:eastAsia="Times New Roman" w:cs="Times New Roman"/>
          <w:szCs w:val="20"/>
        </w:rPr>
        <w:t> </w:t>
      </w:r>
      <w:r w:rsidRPr="004D4BFA">
        <w:rPr>
          <w:rFonts w:eastAsia="Times New Roman" w:cs="Times New Roman"/>
          <w:szCs w:val="20"/>
        </w:rPr>
        <w:t>данные]</w:t>
      </w:r>
    </w:p>
    <w:p w:rsidR="000A2EE3" w:rsidRPr="004D4BFA" w:rsidRDefault="000A2EE3" w:rsidP="000A2EE3">
      <w:pPr>
        <w:keepNext/>
        <w:keepLines/>
        <w:spacing w:after="120"/>
        <w:ind w:left="1701" w:right="1134" w:hanging="567"/>
        <w:jc w:val="both"/>
        <w:rPr>
          <w:rFonts w:eastAsia="Times New Roman" w:cs="Times New Roman"/>
          <w:szCs w:val="20"/>
        </w:rPr>
      </w:pPr>
      <w:r w:rsidRPr="004D4BFA">
        <w:rPr>
          <w:rFonts w:eastAsia="Times New Roman" w:cs="Times New Roman"/>
          <w:szCs w:val="20"/>
        </w:rPr>
        <w:t>2.</w:t>
      </w:r>
      <w:r w:rsidRPr="004D4BFA">
        <w:rPr>
          <w:rFonts w:eastAsia="Times New Roman" w:cs="Times New Roman"/>
          <w:szCs w:val="20"/>
        </w:rPr>
        <w:tab/>
        <w:t>Требуют ли ваши</w:t>
      </w:r>
      <w:r w:rsidRPr="002664B9">
        <w:rPr>
          <w:rFonts w:eastAsia="Times New Roman" w:cs="Times New Roman"/>
          <w:szCs w:val="20"/>
        </w:rPr>
        <w:t xml:space="preserve"> </w:t>
      </w:r>
      <w:r w:rsidRPr="009A3514">
        <w:rPr>
          <w:rFonts w:eastAsia="Times New Roman" w:cs="Times New Roman"/>
          <w:bCs/>
          <w:szCs w:val="20"/>
        </w:rPr>
        <w:t>внутренние законы</w:t>
      </w:r>
      <w:r w:rsidRPr="004D4BFA">
        <w:rPr>
          <w:rFonts w:eastAsia="Times New Roman" w:cs="Times New Roman"/>
          <w:szCs w:val="20"/>
        </w:rPr>
        <w:t xml:space="preserve"> проведения трансграничной оценки воздействия на окружающую среду (ОВОС)?</w:t>
      </w:r>
    </w:p>
    <w:p w:rsidR="000A2EE3" w:rsidRPr="00B958C4" w:rsidRDefault="000A2EE3" w:rsidP="000A2EE3">
      <w:pPr>
        <w:keepNext/>
        <w:keepLines/>
        <w:spacing w:after="120"/>
        <w:ind w:left="1134" w:right="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r w:rsidRPr="004D4BFA">
        <w:rPr>
          <w:rFonts w:eastAsia="Times New Roman" w:cs="Times New Roman"/>
          <w:szCs w:val="20"/>
        </w:rPr>
        <w:t xml:space="preserve">/Нет </w:t>
      </w:r>
    </w:p>
    <w:p w:rsidR="000A2EE3" w:rsidRPr="009A3514" w:rsidRDefault="000A2EE3" w:rsidP="004C0F4F">
      <w:pPr>
        <w:spacing w:after="120"/>
        <w:ind w:left="1701" w:right="1134" w:hanging="567"/>
        <w:jc w:val="both"/>
        <w:rPr>
          <w:rFonts w:eastAsia="Times New Roman" w:cs="Times New Roman"/>
          <w:szCs w:val="20"/>
        </w:rPr>
      </w:pPr>
      <w:r w:rsidRPr="004D4BFA">
        <w:rPr>
          <w:rFonts w:eastAsia="Times New Roman" w:cs="Times New Roman"/>
          <w:szCs w:val="20"/>
        </w:rPr>
        <w:tab/>
      </w:r>
      <w:r w:rsidRPr="009A3514">
        <w:rPr>
          <w:rFonts w:eastAsia="Times New Roman" w:cs="Times New Roman"/>
          <w:szCs w:val="20"/>
        </w:rPr>
        <w:tab/>
      </w:r>
      <w:r w:rsidRPr="009A3514">
        <w:rPr>
          <w:rFonts w:eastAsia="Times New Roman" w:cs="Times New Roman"/>
          <w:i/>
          <w:iCs/>
          <w:szCs w:val="20"/>
        </w:rPr>
        <w:t xml:space="preserve">Если да, то просьба </w:t>
      </w:r>
      <w:r w:rsidRPr="009A3514">
        <w:rPr>
          <w:rFonts w:eastAsia="Times New Roman" w:cs="Times New Roman"/>
          <w:bCs/>
          <w:i/>
          <w:iCs/>
          <w:szCs w:val="20"/>
        </w:rPr>
        <w:t>кратко описать</w:t>
      </w:r>
      <w:r w:rsidRPr="009A3514">
        <w:rPr>
          <w:rFonts w:eastAsia="Times New Roman" w:cs="Times New Roman"/>
          <w:i/>
          <w:iCs/>
          <w:szCs w:val="20"/>
        </w:rPr>
        <w:t xml:space="preserve"> законодательную базу </w:t>
      </w:r>
      <w:r w:rsidRPr="009A3514">
        <w:rPr>
          <w:rFonts w:eastAsia="Times New Roman" w:cs="Times New Roman"/>
          <w:bCs/>
          <w:i/>
          <w:iCs/>
          <w:szCs w:val="20"/>
        </w:rPr>
        <w:t>и любые соответствующие процедуры ее применени</w:t>
      </w:r>
      <w:r w:rsidRPr="009A3514">
        <w:rPr>
          <w:rFonts w:eastAsia="Times New Roman" w:cs="Times New Roman"/>
          <w:bCs/>
          <w:szCs w:val="20"/>
        </w:rPr>
        <w:t>я</w:t>
      </w:r>
      <w:r w:rsidRPr="009A3514">
        <w:rPr>
          <w:rFonts w:eastAsia="Times New Roman" w:cs="Times New Roman"/>
          <w:szCs w:val="20"/>
        </w:rPr>
        <w:t>. [введите данные]</w:t>
      </w:r>
    </w:p>
    <w:p w:rsidR="000A2EE3" w:rsidRPr="009A3514" w:rsidRDefault="000A2EE3" w:rsidP="000A2EE3">
      <w:pPr>
        <w:spacing w:after="120"/>
        <w:ind w:left="1701" w:right="1134"/>
        <w:jc w:val="both"/>
        <w:rPr>
          <w:rFonts w:eastAsia="Times New Roman" w:cs="Times New Roman"/>
          <w:bCs/>
          <w:szCs w:val="20"/>
        </w:rPr>
      </w:pPr>
      <w:r w:rsidRPr="009A3514">
        <w:rPr>
          <w:rFonts w:eastAsia="Times New Roman" w:cs="Times New Roman"/>
          <w:bCs/>
          <w:i/>
          <w:iCs/>
          <w:szCs w:val="20"/>
        </w:rPr>
        <w:t>Если нет, то предусматривают ли другие меры проведение трансграничной ОВОС?</w:t>
      </w:r>
      <w:r w:rsidRPr="009A3514">
        <w:rPr>
          <w:rFonts w:eastAsia="Times New Roman" w:cs="Times New Roman"/>
          <w:szCs w:val="20"/>
        </w:rPr>
        <w:t xml:space="preserve"> </w:t>
      </w:r>
      <w:r w:rsidRPr="009A3514">
        <w:rPr>
          <w:rFonts w:eastAsia="Times New Roman" w:cs="Times New Roman"/>
          <w:bCs/>
          <w:szCs w:val="20"/>
        </w:rPr>
        <w:t>[введите данные]</w:t>
      </w:r>
    </w:p>
    <w:p w:rsidR="000A2EE3" w:rsidRPr="004D4BFA" w:rsidRDefault="000A2EE3" w:rsidP="000A2EE3">
      <w:pPr>
        <w:pStyle w:val="H23GR"/>
      </w:pPr>
      <w:r w:rsidRPr="004D4BFA">
        <w:lastRenderedPageBreak/>
        <w:tab/>
        <w:t>IV.</w:t>
      </w:r>
      <w:r w:rsidRPr="004D4BFA">
        <w:tab/>
        <w:t>Заключительные вопросы</w:t>
      </w:r>
    </w:p>
    <w:p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1.</w:t>
      </w:r>
      <w:r w:rsidRPr="004D4BFA">
        <w:rPr>
          <w:rFonts w:eastAsia="Times New Roman" w:cs="Times New Roman"/>
          <w:szCs w:val="20"/>
        </w:rPr>
        <w:tab/>
        <w:t xml:space="preserve">Каковы основные проблемы, с которыми сталкивается ваша страна при осуществлении сотрудничества в области трансграничных вод? </w:t>
      </w:r>
    </w:p>
    <w:p w:rsidR="000A2EE3" w:rsidRPr="009A3514" w:rsidRDefault="000A2EE3" w:rsidP="000A2EE3">
      <w:pPr>
        <w:tabs>
          <w:tab w:val="left" w:pos="2268"/>
          <w:tab w:val="left" w:pos="7938"/>
        </w:tabs>
        <w:spacing w:after="120"/>
        <w:ind w:left="1134" w:right="1134" w:firstLine="1134"/>
        <w:rPr>
          <w:rFonts w:eastAsia="Times New Roman" w:cs="Times New Roman"/>
          <w:bCs/>
          <w:szCs w:val="20"/>
        </w:rPr>
      </w:pPr>
      <w:r w:rsidRPr="009A3514">
        <w:rPr>
          <w:rFonts w:eastAsia="Times New Roman" w:cs="Times New Roman"/>
          <w:bCs/>
          <w:szCs w:val="20"/>
        </w:rPr>
        <w:t xml:space="preserve">Различия между национальной административной </w:t>
      </w:r>
      <w:r w:rsidRPr="009A3514">
        <w:rPr>
          <w:rFonts w:eastAsia="Times New Roman" w:cs="Times New Roman"/>
          <w:bCs/>
          <w:szCs w:val="20"/>
        </w:rPr>
        <w:br/>
      </w:r>
      <w:r w:rsidRPr="009A3514">
        <w:rPr>
          <w:rFonts w:eastAsia="Times New Roman" w:cs="Times New Roman"/>
          <w:bCs/>
          <w:szCs w:val="20"/>
        </w:rPr>
        <w:tab/>
        <w:t>и правовой системами</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0A614A">
        <w:fldChar w:fldCharType="separate"/>
      </w:r>
      <w:r w:rsidRPr="009A3514">
        <w:fldChar w:fldCharType="end"/>
      </w:r>
    </w:p>
    <w:p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Отсутствие соответствующих данных и информации</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0A614A">
        <w:fldChar w:fldCharType="separate"/>
      </w:r>
      <w:r w:rsidRPr="009A3514">
        <w:fldChar w:fldCharType="end"/>
      </w:r>
    </w:p>
    <w:p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Трудности с обменом данными и информацией</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0A614A">
        <w:fldChar w:fldCharType="separate"/>
      </w:r>
      <w:r w:rsidRPr="009A3514">
        <w:fldChar w:fldCharType="end"/>
      </w:r>
    </w:p>
    <w:p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Секторальная раздробленность на национальном уровне</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0A614A">
        <w:fldChar w:fldCharType="separate"/>
      </w:r>
      <w:r w:rsidRPr="009A3514">
        <w:fldChar w:fldCharType="end"/>
      </w:r>
    </w:p>
    <w:p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Языковой барьер</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0A614A">
        <w:fldChar w:fldCharType="separate"/>
      </w:r>
      <w:r w:rsidRPr="009A3514">
        <w:fldChar w:fldCharType="end"/>
      </w:r>
    </w:p>
    <w:p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Ресурсные ограничения</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0A614A">
        <w:fldChar w:fldCharType="separate"/>
      </w:r>
      <w:r w:rsidRPr="009A3514">
        <w:fldChar w:fldCharType="end"/>
      </w:r>
    </w:p>
    <w:p w:rsidR="000A2EE3" w:rsidRPr="009A3514" w:rsidRDefault="000A2EE3" w:rsidP="000A2EE3">
      <w:pPr>
        <w:tabs>
          <w:tab w:val="left" w:pos="2268"/>
          <w:tab w:val="left" w:pos="7938"/>
        </w:tabs>
        <w:spacing w:after="120"/>
        <w:ind w:left="1134" w:right="1134" w:firstLine="1134"/>
        <w:rPr>
          <w:rFonts w:eastAsia="Times New Roman" w:cs="Times New Roman"/>
          <w:bCs/>
          <w:szCs w:val="20"/>
        </w:rPr>
      </w:pPr>
      <w:r w:rsidRPr="009A3514">
        <w:rPr>
          <w:rFonts w:eastAsia="Times New Roman" w:cs="Times New Roman"/>
          <w:bCs/>
          <w:szCs w:val="20"/>
        </w:rPr>
        <w:t xml:space="preserve">Экологические проблемы, например экстремальные </w:t>
      </w:r>
      <w:r w:rsidRPr="009A3514">
        <w:rPr>
          <w:rFonts w:eastAsia="Times New Roman" w:cs="Times New Roman"/>
          <w:bCs/>
          <w:szCs w:val="20"/>
        </w:rPr>
        <w:br/>
      </w:r>
      <w:r w:rsidRPr="009A3514">
        <w:rPr>
          <w:rFonts w:eastAsia="Times New Roman" w:cs="Times New Roman"/>
          <w:bCs/>
          <w:szCs w:val="20"/>
        </w:rPr>
        <w:tab/>
        <w:t>явления</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0A614A">
        <w:fldChar w:fldCharType="separate"/>
      </w:r>
      <w:r w:rsidRPr="009A3514">
        <w:fldChar w:fldCharType="end"/>
      </w:r>
    </w:p>
    <w:p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Соображения суверенитета</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0A614A">
        <w:fldChar w:fldCharType="separate"/>
      </w:r>
      <w:r w:rsidRPr="009A3514">
        <w:fldChar w:fldCharType="end"/>
      </w:r>
    </w:p>
    <w:p w:rsidR="000A2EE3" w:rsidRPr="009A3514" w:rsidRDefault="000A2EE3" w:rsidP="009A3514">
      <w:pPr>
        <w:spacing w:after="120"/>
        <w:ind w:left="2268" w:right="1134"/>
        <w:rPr>
          <w:rFonts w:eastAsia="Times New Roman" w:cs="Times New Roman"/>
          <w:bCs/>
          <w:szCs w:val="20"/>
        </w:rPr>
      </w:pPr>
      <w:r w:rsidRPr="009A3514">
        <w:rPr>
          <w:rFonts w:eastAsia="Times New Roman" w:cs="Times New Roman"/>
          <w:szCs w:val="20"/>
        </w:rPr>
        <w:tab/>
      </w:r>
      <w:r w:rsidRPr="009A3514">
        <w:rPr>
          <w:rFonts w:eastAsia="Times New Roman" w:cs="Times New Roman"/>
          <w:bCs/>
          <w:szCs w:val="20"/>
        </w:rPr>
        <w:t>Просьба перечислить другие проблемы и/или представить дополнительную информацию: [введите данные]</w:t>
      </w:r>
    </w:p>
    <w:p w:rsidR="000A2EE3" w:rsidRPr="004D4BFA" w:rsidRDefault="000A2EE3" w:rsidP="000A2EE3">
      <w:pPr>
        <w:spacing w:after="120"/>
        <w:ind w:left="1701" w:right="1134" w:hanging="567"/>
        <w:jc w:val="both"/>
        <w:rPr>
          <w:rFonts w:eastAsia="Times New Roman" w:cs="Times New Roman"/>
          <w:strike/>
          <w:szCs w:val="20"/>
        </w:rPr>
      </w:pPr>
      <w:r w:rsidRPr="004D4BFA">
        <w:rPr>
          <w:rFonts w:eastAsia="Times New Roman" w:cs="Times New Roman"/>
          <w:szCs w:val="20"/>
        </w:rPr>
        <w:t>2.</w:t>
      </w:r>
      <w:r w:rsidRPr="004D4BFA">
        <w:rPr>
          <w:rFonts w:eastAsia="Times New Roman" w:cs="Times New Roman"/>
          <w:szCs w:val="20"/>
        </w:rPr>
        <w:tab/>
        <w:t xml:space="preserve">Каковы основные достижения в деле сотрудничества в области трансграничных вод? </w:t>
      </w:r>
    </w:p>
    <w:p w:rsidR="000A2EE3" w:rsidRPr="009A3514" w:rsidRDefault="000A2EE3" w:rsidP="000A2EE3">
      <w:pPr>
        <w:keepNext/>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Улучшение управления водными ресурсами</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0A614A">
        <w:fldChar w:fldCharType="separate"/>
      </w:r>
      <w:r w:rsidRPr="009A3514">
        <w:fldChar w:fldCharType="end"/>
      </w:r>
    </w:p>
    <w:p w:rsidR="000A2EE3" w:rsidRPr="009A3514" w:rsidRDefault="000A2EE3" w:rsidP="000A2EE3">
      <w:pPr>
        <w:tabs>
          <w:tab w:val="left" w:pos="2268"/>
          <w:tab w:val="left" w:pos="7938"/>
        </w:tabs>
        <w:spacing w:after="120"/>
        <w:ind w:left="1134" w:right="1134" w:firstLine="1134"/>
        <w:rPr>
          <w:rFonts w:eastAsia="Times New Roman" w:cs="Times New Roman"/>
          <w:bCs/>
          <w:szCs w:val="20"/>
        </w:rPr>
      </w:pPr>
      <w:r w:rsidRPr="009A3514">
        <w:rPr>
          <w:rFonts w:eastAsia="Times New Roman" w:cs="Times New Roman"/>
          <w:bCs/>
          <w:szCs w:val="20"/>
        </w:rPr>
        <w:t xml:space="preserve">Усиление региональной интеграции, т. е. вне тематики </w:t>
      </w:r>
      <w:r w:rsidRPr="009A3514">
        <w:rPr>
          <w:rFonts w:eastAsia="Times New Roman" w:cs="Times New Roman"/>
          <w:bCs/>
          <w:szCs w:val="20"/>
        </w:rPr>
        <w:br/>
      </w:r>
      <w:r w:rsidRPr="009A3514">
        <w:rPr>
          <w:rFonts w:eastAsia="Times New Roman" w:cs="Times New Roman"/>
          <w:bCs/>
          <w:szCs w:val="20"/>
        </w:rPr>
        <w:tab/>
        <w:t>водных ресурсов</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0A614A">
        <w:fldChar w:fldCharType="separate"/>
      </w:r>
      <w:r w:rsidRPr="009A3514">
        <w:fldChar w:fldCharType="end"/>
      </w:r>
    </w:p>
    <w:p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Достижение договоренностей о сотрудничестве</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0A614A">
        <w:fldChar w:fldCharType="separate"/>
      </w:r>
      <w:r w:rsidRPr="009A3514">
        <w:fldChar w:fldCharType="end"/>
      </w:r>
    </w:p>
    <w:p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Принятие совместных планов и программ</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0A614A">
        <w:fldChar w:fldCharType="separate"/>
      </w:r>
      <w:r w:rsidRPr="009A3514">
        <w:fldChar w:fldCharType="end"/>
      </w:r>
    </w:p>
    <w:p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Долгосрочное и устойчивое сотрудничество</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0A614A">
        <w:fldChar w:fldCharType="separate"/>
      </w:r>
      <w:r w:rsidRPr="009A3514">
        <w:fldChar w:fldCharType="end"/>
      </w:r>
    </w:p>
    <w:p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Финансовая поддержка совместных мероприятий</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0A614A">
        <w:fldChar w:fldCharType="separate"/>
      </w:r>
      <w:r w:rsidRPr="009A3514">
        <w:fldChar w:fldCharType="end"/>
      </w:r>
    </w:p>
    <w:p w:rsidR="000A2EE3" w:rsidRPr="009A3514" w:rsidRDefault="000A2EE3" w:rsidP="000A2EE3">
      <w:pPr>
        <w:tabs>
          <w:tab w:val="left" w:pos="2268"/>
          <w:tab w:val="left" w:pos="7938"/>
        </w:tabs>
        <w:spacing w:after="120"/>
        <w:ind w:left="1134" w:right="1134" w:firstLine="1134"/>
        <w:rPr>
          <w:rFonts w:eastAsia="Times New Roman" w:cs="Times New Roman"/>
          <w:bCs/>
          <w:szCs w:val="20"/>
        </w:rPr>
      </w:pPr>
      <w:r w:rsidRPr="009A3514">
        <w:rPr>
          <w:rFonts w:eastAsia="Times New Roman" w:cs="Times New Roman"/>
          <w:bCs/>
          <w:szCs w:val="20"/>
        </w:rPr>
        <w:t xml:space="preserve">Укрепление политической воли к сотрудничеству </w:t>
      </w:r>
      <w:r w:rsidRPr="009A3514">
        <w:rPr>
          <w:rFonts w:eastAsia="Times New Roman" w:cs="Times New Roman"/>
          <w:bCs/>
          <w:szCs w:val="20"/>
        </w:rPr>
        <w:br/>
      </w:r>
      <w:r w:rsidRPr="009A3514">
        <w:rPr>
          <w:rFonts w:eastAsia="Times New Roman" w:cs="Times New Roman"/>
          <w:bCs/>
          <w:szCs w:val="20"/>
        </w:rPr>
        <w:tab/>
        <w:t>в области трансграничных водных ресурсов</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0A614A">
        <w:fldChar w:fldCharType="separate"/>
      </w:r>
      <w:r w:rsidRPr="009A3514">
        <w:fldChar w:fldCharType="end"/>
      </w:r>
    </w:p>
    <w:p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Углубление знаний и понимания</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0A614A">
        <w:fldChar w:fldCharType="separate"/>
      </w:r>
      <w:r w:rsidRPr="009A3514">
        <w:fldChar w:fldCharType="end"/>
      </w:r>
    </w:p>
    <w:p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Избежание споров</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0A614A">
        <w:fldChar w:fldCharType="separate"/>
      </w:r>
      <w:r w:rsidRPr="009A3514">
        <w:fldChar w:fldCharType="end"/>
      </w:r>
    </w:p>
    <w:p w:rsidR="000A2EE3" w:rsidRPr="004D4BFA" w:rsidRDefault="000A2EE3" w:rsidP="000A2EE3">
      <w:pPr>
        <w:tabs>
          <w:tab w:val="left" w:pos="7938"/>
        </w:tabs>
        <w:spacing w:after="120"/>
        <w:ind w:left="1134" w:right="1134" w:firstLine="1134"/>
        <w:jc w:val="both"/>
        <w:rPr>
          <w:rFonts w:eastAsia="Times New Roman" w:cs="Times New Roman"/>
          <w:b/>
          <w:bCs/>
          <w:szCs w:val="20"/>
        </w:rPr>
      </w:pPr>
      <w:r w:rsidRPr="009A3514">
        <w:rPr>
          <w:rFonts w:eastAsia="Times New Roman" w:cs="Times New Roman"/>
          <w:bCs/>
          <w:szCs w:val="20"/>
        </w:rPr>
        <w:t>Вовлечение заинтересованных субъектов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0A614A">
        <w:fldChar w:fldCharType="separate"/>
      </w:r>
      <w:r w:rsidRPr="009B7DDD">
        <w:fldChar w:fldCharType="end"/>
      </w:r>
    </w:p>
    <w:p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Просьба перечислить другие достижения, ключевые факторы достиж</w:t>
      </w:r>
      <w:r>
        <w:rPr>
          <w:rFonts w:eastAsia="Times New Roman" w:cs="Times New Roman"/>
          <w:szCs w:val="20"/>
        </w:rPr>
        <w:t>ения успеха</w:t>
      </w:r>
      <w:r w:rsidRPr="004D4BFA">
        <w:rPr>
          <w:rFonts w:eastAsia="Times New Roman" w:cs="Times New Roman"/>
          <w:szCs w:val="20"/>
        </w:rPr>
        <w:t xml:space="preserve"> и/или представить конкретные примеры: [введите данные]</w:t>
      </w:r>
    </w:p>
    <w:p w:rsidR="000A2EE3" w:rsidRPr="009A3514" w:rsidRDefault="000A2EE3" w:rsidP="000A2EE3">
      <w:pPr>
        <w:spacing w:after="120"/>
        <w:ind w:left="1701" w:right="1134" w:hanging="567"/>
        <w:jc w:val="both"/>
        <w:rPr>
          <w:rFonts w:eastAsia="Times New Roman" w:cs="Times New Roman"/>
          <w:bCs/>
          <w:szCs w:val="20"/>
        </w:rPr>
      </w:pPr>
      <w:r w:rsidRPr="004D4BFA">
        <w:rPr>
          <w:rFonts w:eastAsia="Times New Roman" w:cs="Times New Roman"/>
          <w:szCs w:val="20"/>
        </w:rPr>
        <w:t>3.</w:t>
      </w:r>
      <w:r w:rsidRPr="004D4BFA">
        <w:rPr>
          <w:rFonts w:eastAsia="Times New Roman" w:cs="Times New Roman"/>
          <w:szCs w:val="20"/>
        </w:rPr>
        <w:tab/>
        <w:t xml:space="preserve">Просьба </w:t>
      </w:r>
      <w:r w:rsidRPr="009A3514">
        <w:rPr>
          <w:rFonts w:eastAsia="Times New Roman" w:cs="Times New Roman"/>
          <w:bCs/>
          <w:szCs w:val="20"/>
        </w:rPr>
        <w:t>указать, с какими учреждениями проводились консультации при заполнении данного вопросника</w:t>
      </w:r>
      <w:r w:rsidRPr="009A3514">
        <w:rPr>
          <w:rFonts w:eastAsia="Times New Roman" w:cs="Times New Roman"/>
          <w:szCs w:val="20"/>
        </w:rPr>
        <w:t xml:space="preserve"> </w:t>
      </w:r>
    </w:p>
    <w:p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Совместный орган или механизм</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0A614A">
        <w:rPr>
          <w:bCs/>
        </w:rPr>
      </w:r>
      <w:r w:rsidR="000A614A">
        <w:rPr>
          <w:bCs/>
        </w:rPr>
        <w:fldChar w:fldCharType="separate"/>
      </w:r>
      <w:r w:rsidRPr="009A3514">
        <w:rPr>
          <w:bCs/>
        </w:rPr>
        <w:fldChar w:fldCharType="end"/>
      </w:r>
    </w:p>
    <w:p w:rsidR="000A2EE3" w:rsidRPr="009A3514" w:rsidRDefault="000A2EE3" w:rsidP="000A2EE3">
      <w:pPr>
        <w:tabs>
          <w:tab w:val="left" w:pos="2268"/>
          <w:tab w:val="left" w:pos="7938"/>
        </w:tabs>
        <w:spacing w:after="120"/>
        <w:ind w:left="1134" w:right="1134" w:firstLine="1134"/>
        <w:rPr>
          <w:rFonts w:eastAsia="Times New Roman" w:cs="Times New Roman"/>
          <w:bCs/>
          <w:szCs w:val="20"/>
        </w:rPr>
      </w:pPr>
      <w:r w:rsidRPr="009A3514">
        <w:rPr>
          <w:rFonts w:eastAsia="Times New Roman" w:cs="Times New Roman"/>
          <w:bCs/>
          <w:szCs w:val="20"/>
        </w:rPr>
        <w:t xml:space="preserve">Другие прибрежные страны или страны общих </w:t>
      </w:r>
      <w:r w:rsidRPr="009A3514">
        <w:rPr>
          <w:rFonts w:eastAsia="Times New Roman" w:cs="Times New Roman"/>
          <w:bCs/>
          <w:szCs w:val="20"/>
        </w:rPr>
        <w:br/>
      </w:r>
      <w:r w:rsidRPr="009A3514">
        <w:rPr>
          <w:rFonts w:eastAsia="Times New Roman" w:cs="Times New Roman"/>
          <w:bCs/>
          <w:szCs w:val="20"/>
        </w:rPr>
        <w:tab/>
        <w:t>водоносных горизонтов</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0A614A">
        <w:rPr>
          <w:bCs/>
        </w:rPr>
      </w:r>
      <w:r w:rsidR="000A614A">
        <w:rPr>
          <w:bCs/>
        </w:rPr>
        <w:fldChar w:fldCharType="separate"/>
      </w:r>
      <w:r w:rsidRPr="009A3514">
        <w:rPr>
          <w:bCs/>
        </w:rPr>
        <w:fldChar w:fldCharType="end"/>
      </w:r>
    </w:p>
    <w:p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Национальный водохозяйственный орган</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0A614A">
        <w:rPr>
          <w:bCs/>
        </w:rPr>
      </w:r>
      <w:r w:rsidR="000A614A">
        <w:rPr>
          <w:bCs/>
        </w:rPr>
        <w:fldChar w:fldCharType="separate"/>
      </w:r>
      <w:r w:rsidRPr="009A3514">
        <w:rPr>
          <w:bCs/>
        </w:rPr>
        <w:fldChar w:fldCharType="end"/>
      </w:r>
    </w:p>
    <w:p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Агентство/орган по охране окружающей среды</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0A614A">
        <w:rPr>
          <w:bCs/>
        </w:rPr>
      </w:r>
      <w:r w:rsidR="000A614A">
        <w:rPr>
          <w:bCs/>
        </w:rPr>
        <w:fldChar w:fldCharType="separate"/>
      </w:r>
      <w:r w:rsidRPr="009A3514">
        <w:rPr>
          <w:bCs/>
        </w:rPr>
        <w:fldChar w:fldCharType="end"/>
      </w:r>
    </w:p>
    <w:p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Бассейновая администрация (национальная)</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0A614A">
        <w:rPr>
          <w:bCs/>
        </w:rPr>
      </w:r>
      <w:r w:rsidR="000A614A">
        <w:rPr>
          <w:bCs/>
        </w:rPr>
        <w:fldChar w:fldCharType="separate"/>
      </w:r>
      <w:r w:rsidRPr="009A3514">
        <w:rPr>
          <w:bCs/>
        </w:rPr>
        <w:fldChar w:fldCharType="end"/>
      </w:r>
    </w:p>
    <w:p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Местные и провинциальные органы управления</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0A614A">
        <w:rPr>
          <w:bCs/>
        </w:rPr>
      </w:r>
      <w:r w:rsidR="000A614A">
        <w:rPr>
          <w:bCs/>
        </w:rPr>
        <w:fldChar w:fldCharType="separate"/>
      </w:r>
      <w:r w:rsidRPr="009A3514">
        <w:rPr>
          <w:bCs/>
        </w:rPr>
        <w:fldChar w:fldCharType="end"/>
      </w:r>
    </w:p>
    <w:p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Геологическая служба (национальная)</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0A614A">
        <w:rPr>
          <w:bCs/>
        </w:rPr>
      </w:r>
      <w:r w:rsidR="000A614A">
        <w:rPr>
          <w:bCs/>
        </w:rPr>
        <w:fldChar w:fldCharType="separate"/>
      </w:r>
      <w:r w:rsidRPr="009A3514">
        <w:rPr>
          <w:bCs/>
        </w:rPr>
        <w:fldChar w:fldCharType="end"/>
      </w:r>
    </w:p>
    <w:p w:rsidR="000A2EE3" w:rsidRPr="009A3514" w:rsidRDefault="000A2EE3" w:rsidP="000A2EE3">
      <w:pPr>
        <w:tabs>
          <w:tab w:val="left" w:pos="2268"/>
          <w:tab w:val="left" w:pos="7938"/>
        </w:tabs>
        <w:spacing w:after="120"/>
        <w:ind w:left="1134" w:right="1134" w:firstLine="1134"/>
        <w:rPr>
          <w:rFonts w:eastAsia="Times New Roman" w:cs="Times New Roman"/>
          <w:bCs/>
          <w:szCs w:val="20"/>
        </w:rPr>
      </w:pPr>
      <w:r w:rsidRPr="009A3514">
        <w:rPr>
          <w:rFonts w:eastAsia="Times New Roman" w:cs="Times New Roman"/>
          <w:bCs/>
          <w:szCs w:val="20"/>
        </w:rPr>
        <w:t>Не связанные конкретно с водной тематикой ведомства,</w:t>
      </w:r>
      <w:r w:rsidRPr="009A3514">
        <w:rPr>
          <w:rFonts w:eastAsia="Times New Roman" w:cs="Times New Roman"/>
          <w:bCs/>
          <w:szCs w:val="20"/>
        </w:rPr>
        <w:br/>
      </w:r>
      <w:r w:rsidRPr="009A3514">
        <w:rPr>
          <w:rFonts w:eastAsia="Times New Roman" w:cs="Times New Roman"/>
          <w:bCs/>
          <w:szCs w:val="20"/>
        </w:rPr>
        <w:tab/>
        <w:t xml:space="preserve">например, иностранных дел, финансов, </w:t>
      </w:r>
      <w:r w:rsidRPr="009A3514">
        <w:rPr>
          <w:rFonts w:eastAsia="Times New Roman" w:cs="Times New Roman"/>
          <w:bCs/>
          <w:szCs w:val="20"/>
        </w:rPr>
        <w:br/>
      </w:r>
      <w:r w:rsidRPr="009A3514">
        <w:rPr>
          <w:rFonts w:eastAsia="Times New Roman" w:cs="Times New Roman"/>
          <w:bCs/>
          <w:szCs w:val="20"/>
        </w:rPr>
        <w:tab/>
        <w:t>лесного хозяйства и энергетики</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0A614A">
        <w:rPr>
          <w:bCs/>
        </w:rPr>
      </w:r>
      <w:r w:rsidR="000A614A">
        <w:rPr>
          <w:bCs/>
        </w:rPr>
        <w:fldChar w:fldCharType="separate"/>
      </w:r>
      <w:r w:rsidRPr="009A3514">
        <w:rPr>
          <w:bCs/>
        </w:rPr>
        <w:fldChar w:fldCharType="end"/>
      </w:r>
    </w:p>
    <w:p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lastRenderedPageBreak/>
        <w:t>Организации гражданского общества</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0A614A">
        <w:rPr>
          <w:bCs/>
        </w:rPr>
      </w:r>
      <w:r w:rsidR="000A614A">
        <w:rPr>
          <w:bCs/>
        </w:rPr>
        <w:fldChar w:fldCharType="separate"/>
      </w:r>
      <w:r w:rsidRPr="009A3514">
        <w:rPr>
          <w:bCs/>
        </w:rPr>
        <w:fldChar w:fldCharType="end"/>
      </w:r>
    </w:p>
    <w:p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Группы или ассоциации водопользователей</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0A614A">
        <w:rPr>
          <w:bCs/>
        </w:rPr>
      </w:r>
      <w:r w:rsidR="000A614A">
        <w:rPr>
          <w:bCs/>
        </w:rPr>
        <w:fldChar w:fldCharType="separate"/>
      </w:r>
      <w:r w:rsidRPr="009A3514">
        <w:rPr>
          <w:bCs/>
        </w:rPr>
        <w:fldChar w:fldCharType="end"/>
      </w:r>
    </w:p>
    <w:p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szCs w:val="20"/>
        </w:rPr>
        <w:t>Частный сектор</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0A614A">
        <w:rPr>
          <w:bCs/>
        </w:rPr>
      </w:r>
      <w:r w:rsidR="000A614A">
        <w:rPr>
          <w:bCs/>
        </w:rPr>
        <w:fldChar w:fldCharType="separate"/>
      </w:r>
      <w:r w:rsidRPr="009A3514">
        <w:rPr>
          <w:bCs/>
        </w:rPr>
        <w:fldChar w:fldCharType="end"/>
      </w:r>
    </w:p>
    <w:p w:rsidR="000A2EE3" w:rsidRPr="009A3514" w:rsidRDefault="000A2EE3" w:rsidP="000A2EE3">
      <w:pPr>
        <w:spacing w:after="120"/>
        <w:ind w:left="2268" w:right="1134"/>
        <w:jc w:val="both"/>
        <w:rPr>
          <w:rFonts w:eastAsia="Times New Roman" w:cs="Times New Roman"/>
          <w:bCs/>
          <w:szCs w:val="20"/>
        </w:rPr>
      </w:pPr>
      <w:r w:rsidRPr="009A3514">
        <w:rPr>
          <w:rFonts w:eastAsia="Times New Roman" w:cs="Times New Roman"/>
          <w:szCs w:val="20"/>
        </w:rPr>
        <w:tab/>
      </w:r>
      <w:r w:rsidRPr="009A3514">
        <w:rPr>
          <w:rFonts w:eastAsia="Times New Roman" w:cs="Times New Roman"/>
          <w:bCs/>
          <w:szCs w:val="20"/>
        </w:rPr>
        <w:t>Другие (просьба перечислить): [введите данные]</w:t>
      </w:r>
    </w:p>
    <w:p w:rsidR="000A2EE3" w:rsidRPr="009A3514" w:rsidRDefault="000A2EE3" w:rsidP="000A2EE3">
      <w:pPr>
        <w:spacing w:after="120"/>
        <w:ind w:left="2268" w:right="1134"/>
        <w:jc w:val="both"/>
        <w:rPr>
          <w:rFonts w:eastAsia="Times New Roman" w:cs="Times New Roman"/>
          <w:szCs w:val="20"/>
        </w:rPr>
      </w:pPr>
      <w:r w:rsidRPr="009A3514">
        <w:rPr>
          <w:rFonts w:eastAsia="Times New Roman" w:cs="Times New Roman"/>
          <w:szCs w:val="20"/>
        </w:rPr>
        <w:tab/>
      </w:r>
      <w:r w:rsidRPr="009A3514">
        <w:rPr>
          <w:rFonts w:eastAsia="Times New Roman" w:cs="Times New Roman"/>
          <w:bCs/>
          <w:szCs w:val="20"/>
        </w:rPr>
        <w:t>Просьба кратко описать процесс заполнения данного вопросника: [введите данные]</w:t>
      </w:r>
    </w:p>
    <w:p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4.</w:t>
      </w:r>
      <w:r w:rsidRPr="004D4BFA">
        <w:rPr>
          <w:rFonts w:eastAsia="Times New Roman" w:cs="Times New Roman"/>
          <w:szCs w:val="20"/>
        </w:rPr>
        <w:tab/>
        <w:t>Если у вас есть какие-либо замечания, просьба дополнительно изложить их здесь</w:t>
      </w:r>
      <w:r w:rsidRPr="00DB2809">
        <w:rPr>
          <w:rFonts w:eastAsia="Times New Roman" w:cs="Times New Roman"/>
          <w:iCs/>
          <w:szCs w:val="20"/>
        </w:rPr>
        <w:t xml:space="preserve"> (</w:t>
      </w:r>
      <w:r w:rsidRPr="004D4BFA">
        <w:rPr>
          <w:rFonts w:eastAsia="Times New Roman" w:cs="Times New Roman"/>
          <w:i/>
          <w:iCs/>
          <w:szCs w:val="20"/>
        </w:rPr>
        <w:t>включить замечания</w:t>
      </w:r>
      <w:r w:rsidRPr="00DB2809">
        <w:rPr>
          <w:rFonts w:eastAsia="Times New Roman" w:cs="Times New Roman"/>
          <w:iCs/>
          <w:szCs w:val="20"/>
        </w:rPr>
        <w:t>)</w:t>
      </w:r>
      <w:r w:rsidRPr="004D4BFA">
        <w:rPr>
          <w:rFonts w:eastAsia="Times New Roman" w:cs="Times New Roman"/>
          <w:szCs w:val="20"/>
        </w:rPr>
        <w:t>: [введите данные]</w:t>
      </w:r>
    </w:p>
    <w:p w:rsidR="000A2EE3" w:rsidRPr="009A3514" w:rsidRDefault="000A2EE3" w:rsidP="000A2EE3">
      <w:pPr>
        <w:keepNext/>
        <w:spacing w:after="120"/>
        <w:ind w:left="1701" w:right="1134" w:hanging="567"/>
        <w:jc w:val="both"/>
        <w:rPr>
          <w:rFonts w:eastAsia="Times New Roman" w:cs="Times New Roman"/>
          <w:bCs/>
          <w:szCs w:val="20"/>
        </w:rPr>
      </w:pPr>
      <w:r w:rsidRPr="004D4BFA">
        <w:rPr>
          <w:rFonts w:eastAsia="Times New Roman" w:cs="Times New Roman"/>
          <w:szCs w:val="20"/>
        </w:rPr>
        <w:t>5.</w:t>
      </w:r>
      <w:r w:rsidRPr="004D4BFA">
        <w:rPr>
          <w:rFonts w:eastAsia="Times New Roman" w:cs="Times New Roman"/>
          <w:szCs w:val="20"/>
        </w:rPr>
        <w:tab/>
      </w:r>
      <w:r w:rsidRPr="009A3514">
        <w:rPr>
          <w:rFonts w:eastAsia="Times New Roman" w:cs="Times New Roman"/>
          <w:bCs/>
          <w:szCs w:val="20"/>
        </w:rPr>
        <w:t>Фамилия и имя и контактная информация лица (лиц), заполнившего (заполнивших) вопросник (</w:t>
      </w:r>
      <w:r w:rsidRPr="009A3514">
        <w:rPr>
          <w:rFonts w:eastAsia="Times New Roman" w:cs="Times New Roman"/>
          <w:bCs/>
          <w:i/>
          <w:iCs/>
          <w:szCs w:val="20"/>
        </w:rPr>
        <w:t>просьба указать)</w:t>
      </w:r>
      <w:r w:rsidRPr="009A3514">
        <w:rPr>
          <w:rFonts w:eastAsia="Times New Roman" w:cs="Times New Roman"/>
          <w:bCs/>
          <w:szCs w:val="20"/>
        </w:rPr>
        <w:t>: [введите данные]</w:t>
      </w:r>
    </w:p>
    <w:p w:rsidR="000A2EE3" w:rsidRPr="009A3514" w:rsidRDefault="000A2EE3" w:rsidP="000A2EE3">
      <w:pPr>
        <w:spacing w:after="120"/>
        <w:ind w:left="1134" w:right="1134"/>
        <w:jc w:val="both"/>
        <w:rPr>
          <w:rFonts w:eastAsia="Times New Roman" w:cs="Times New Roman"/>
          <w:bCs/>
          <w:szCs w:val="20"/>
        </w:rPr>
      </w:pPr>
      <w:r w:rsidRPr="009A3514">
        <w:rPr>
          <w:rFonts w:eastAsia="Times New Roman" w:cs="Times New Roman"/>
          <w:szCs w:val="20"/>
        </w:rPr>
        <w:tab/>
      </w:r>
      <w:r w:rsidRPr="009A3514">
        <w:rPr>
          <w:rFonts w:eastAsia="Times New Roman" w:cs="Times New Roman"/>
          <w:bCs/>
          <w:szCs w:val="20"/>
        </w:rPr>
        <w:t>Дата: [введите данные]</w:t>
      </w:r>
      <w:r w:rsidRPr="009A3514">
        <w:rPr>
          <w:rFonts w:eastAsia="Times New Roman" w:cs="Times New Roman"/>
          <w:szCs w:val="20"/>
        </w:rPr>
        <w:tab/>
      </w:r>
      <w:r w:rsidRPr="009A3514">
        <w:rPr>
          <w:rFonts w:eastAsia="Times New Roman" w:cs="Times New Roman"/>
          <w:bCs/>
          <w:szCs w:val="20"/>
        </w:rPr>
        <w:t>Подпись: [введите данные]</w:t>
      </w:r>
    </w:p>
    <w:p w:rsidR="00387F19" w:rsidRPr="00FF456B" w:rsidRDefault="000A2EE3" w:rsidP="00387F19">
      <w:pPr>
        <w:spacing w:after="120"/>
        <w:ind w:left="1134" w:right="1134"/>
        <w:jc w:val="both"/>
        <w:rPr>
          <w:u w:val="single"/>
          <w:lang w:eastAsia="ru-RU"/>
        </w:rPr>
      </w:pPr>
      <w:r w:rsidRPr="004D4BFA">
        <w:rPr>
          <w:rFonts w:eastAsia="Times New Roman" w:cs="Times New Roman"/>
          <w:szCs w:val="20"/>
        </w:rPr>
        <w:tab/>
        <w:t>Благодарим вас за то, что нашли время для заполнения этого отчета.</w:t>
      </w:r>
    </w:p>
    <w:p w:rsidR="00FF456B" w:rsidRPr="00FF456B" w:rsidRDefault="00FF456B" w:rsidP="00FF456B">
      <w:pPr>
        <w:pStyle w:val="SingleTxtGR"/>
        <w:spacing w:before="240" w:after="0"/>
        <w:jc w:val="center"/>
        <w:rPr>
          <w:u w:val="single"/>
          <w:lang w:eastAsia="ru-RU"/>
        </w:rPr>
      </w:pPr>
    </w:p>
    <w:sectPr w:rsidR="00FF456B" w:rsidRPr="00FF456B" w:rsidSect="000A2EE3">
      <w:headerReference w:type="even" r:id="rId26"/>
      <w:headerReference w:type="default" r:id="rId27"/>
      <w:footerReference w:type="even" r:id="rId28"/>
      <w:footerReference w:type="default" r:id="rId29"/>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81D" w:rsidRPr="00A312BC" w:rsidRDefault="005B581D" w:rsidP="00A312BC"/>
  </w:endnote>
  <w:endnote w:type="continuationSeparator" w:id="0">
    <w:p w:rsidR="005B581D" w:rsidRPr="00A312BC" w:rsidRDefault="005B581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1D" w:rsidRPr="00D575A3" w:rsidRDefault="005B581D">
    <w:pPr>
      <w:pStyle w:val="Footer"/>
    </w:pPr>
    <w:r w:rsidRPr="00D575A3">
      <w:rPr>
        <w:b/>
        <w:sz w:val="18"/>
      </w:rPr>
      <w:fldChar w:fldCharType="begin"/>
    </w:r>
    <w:r w:rsidRPr="00D575A3">
      <w:rPr>
        <w:b/>
        <w:sz w:val="18"/>
      </w:rPr>
      <w:instrText xml:space="preserve"> PAGE  \* MERGEFORMAT </w:instrText>
    </w:r>
    <w:r w:rsidRPr="00D575A3">
      <w:rPr>
        <w:b/>
        <w:sz w:val="18"/>
      </w:rPr>
      <w:fldChar w:fldCharType="separate"/>
    </w:r>
    <w:r w:rsidR="0050565D">
      <w:rPr>
        <w:b/>
        <w:noProof/>
        <w:sz w:val="18"/>
      </w:rPr>
      <w:t>36</w:t>
    </w:r>
    <w:r w:rsidRPr="00D575A3">
      <w:rPr>
        <w:b/>
        <w:sz w:val="18"/>
      </w:rPr>
      <w:fldChar w:fldCharType="end"/>
    </w:r>
    <w:r>
      <w:rPr>
        <w:b/>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1D" w:rsidRPr="00CC34BD" w:rsidRDefault="005B581D" w:rsidP="00CC34BD">
    <w:pPr>
      <w:pStyle w:val="Footer"/>
      <w:rPr>
        <w:b/>
        <w:sz w:val="18"/>
      </w:rPr>
    </w:pPr>
    <w:r>
      <w:t>GE.</w:t>
    </w:r>
    <w:r w:rsidRPr="00CC34BD">
      <w:t>19</w:t>
    </w:r>
    <w:r>
      <w:t>-</w:t>
    </w:r>
    <w:r w:rsidRPr="00CC34BD">
      <w:t>01440</w:t>
    </w:r>
    <w:r>
      <w:tab/>
    </w:r>
    <w:r>
      <w:rPr>
        <w:b/>
        <w:sz w:val="18"/>
      </w:rPr>
      <w:fldChar w:fldCharType="begin"/>
    </w:r>
    <w:r>
      <w:rPr>
        <w:b/>
        <w:sz w:val="18"/>
      </w:rPr>
      <w:instrText xml:space="preserve"> PAGE  \* MERGEFORMAT </w:instrText>
    </w:r>
    <w:r>
      <w:rPr>
        <w:b/>
        <w:sz w:val="18"/>
      </w:rPr>
      <w:fldChar w:fldCharType="separate"/>
    </w:r>
    <w:r w:rsidR="0050565D">
      <w:rPr>
        <w:b/>
        <w:noProof/>
        <w:sz w:val="18"/>
      </w:rPr>
      <w:t>41</w:t>
    </w:r>
    <w:r>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1D" w:rsidRPr="000A2EE3" w:rsidRDefault="005B581D" w:rsidP="000A2EE3">
    <w:pPr>
      <w:pStyle w:val="Footer"/>
      <w:rPr>
        <w:b/>
        <w:sz w:val="18"/>
      </w:rPr>
    </w:pPr>
    <w:r>
      <w:rPr>
        <w:b/>
        <w:sz w:val="18"/>
      </w:rPr>
      <w:fldChar w:fldCharType="begin"/>
    </w:r>
    <w:r>
      <w:rPr>
        <w:b/>
        <w:sz w:val="18"/>
      </w:rPr>
      <w:instrText xml:space="preserve"> PAGE  \* MERGEFORMAT </w:instrText>
    </w:r>
    <w:r>
      <w:rPr>
        <w:b/>
        <w:sz w:val="18"/>
      </w:rPr>
      <w:fldChar w:fldCharType="separate"/>
    </w:r>
    <w:r w:rsidR="0050565D">
      <w:rPr>
        <w:b/>
        <w:noProof/>
        <w:sz w:val="18"/>
      </w:rPr>
      <w:t>58</w:t>
    </w:r>
    <w:r>
      <w:rPr>
        <w:b/>
        <w:sz w:val="18"/>
      </w:rPr>
      <w:fldChar w:fldCharType="end"/>
    </w:r>
    <w:r>
      <w:rPr>
        <w:b/>
        <w:sz w:val="18"/>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1D" w:rsidRPr="000A2EE3" w:rsidRDefault="005B581D" w:rsidP="000A2EE3">
    <w:pPr>
      <w:pStyle w:val="Footer"/>
      <w:rPr>
        <w:b/>
        <w:sz w:val="18"/>
      </w:rPr>
    </w:pPr>
    <w:r>
      <w:tab/>
    </w:r>
    <w:r>
      <w:rPr>
        <w:b/>
        <w:sz w:val="18"/>
      </w:rPr>
      <w:fldChar w:fldCharType="begin"/>
    </w:r>
    <w:r>
      <w:rPr>
        <w:b/>
        <w:sz w:val="18"/>
      </w:rPr>
      <w:instrText xml:space="preserve"> PAGE  \* MERGEFORMAT </w:instrText>
    </w:r>
    <w:r>
      <w:rPr>
        <w:b/>
        <w:sz w:val="18"/>
      </w:rPr>
      <w:fldChar w:fldCharType="separate"/>
    </w:r>
    <w:r w:rsidR="0050565D">
      <w:rPr>
        <w:b/>
        <w:noProof/>
        <w:sz w:val="18"/>
      </w:rPr>
      <w:t>57</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1D" w:rsidRPr="00797E51" w:rsidRDefault="005B581D" w:rsidP="00797E51">
    <w:pPr>
      <w:pStyle w:val="Footer"/>
      <w:rPr>
        <w:b/>
        <w:sz w:val="18"/>
      </w:rPr>
    </w:pPr>
    <w:r>
      <w:tab/>
    </w:r>
    <w:r>
      <w:rPr>
        <w:b/>
        <w:sz w:val="18"/>
      </w:rPr>
      <w:fldChar w:fldCharType="begin"/>
    </w:r>
    <w:r>
      <w:rPr>
        <w:b/>
        <w:sz w:val="18"/>
      </w:rPr>
      <w:instrText xml:space="preserve"> PAGE  \* MERGEFORMAT </w:instrText>
    </w:r>
    <w:r>
      <w:rPr>
        <w:b/>
        <w:sz w:val="18"/>
      </w:rPr>
      <w:fldChar w:fldCharType="separate"/>
    </w:r>
    <w:r w:rsidR="0050565D">
      <w:rPr>
        <w:b/>
        <w:noProof/>
        <w:sz w:val="18"/>
      </w:rPr>
      <w:t>35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1D" w:rsidRPr="00D575A3" w:rsidRDefault="005B581D" w:rsidP="00D575A3">
    <w:pPr>
      <w:spacing w:before="120" w:line="240" w:lineRule="auto"/>
    </w:pPr>
    <w:r>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1D" w:rsidRPr="00797E51" w:rsidRDefault="005B581D" w:rsidP="00797E51">
    <w:pPr>
      <w:pStyle w:val="Footer"/>
      <w:rPr>
        <w:b/>
        <w:sz w:val="18"/>
      </w:rPr>
    </w:pPr>
    <w:r>
      <w:rPr>
        <w:b/>
        <w:sz w:val="18"/>
      </w:rPr>
      <w:fldChar w:fldCharType="begin"/>
    </w:r>
    <w:r>
      <w:rPr>
        <w:b/>
        <w:sz w:val="18"/>
      </w:rPr>
      <w:instrText xml:space="preserve"> PAGE  \* MERGEFORMAT </w:instrText>
    </w:r>
    <w:r>
      <w:rPr>
        <w:b/>
        <w:sz w:val="18"/>
      </w:rPr>
      <w:fldChar w:fldCharType="separate"/>
    </w:r>
    <w:r w:rsidR="0050565D">
      <w:rPr>
        <w:b/>
        <w:noProof/>
        <w:sz w:val="18"/>
      </w:rPr>
      <w:t>38</w:t>
    </w:r>
    <w:r>
      <w:rPr>
        <w:b/>
        <w:sz w:val="18"/>
      </w:rPr>
      <w:fldChar w:fldCharType="end"/>
    </w:r>
    <w:r>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1D" w:rsidRPr="00797E51" w:rsidRDefault="005B581D" w:rsidP="00797E51">
    <w:pPr>
      <w:pStyle w:val="Footer"/>
      <w:rPr>
        <w:b/>
        <w:sz w:val="18"/>
      </w:rPr>
    </w:pPr>
    <w:r>
      <w:t>GE.</w:t>
    </w:r>
    <w:r w:rsidRPr="00797E51">
      <w:t>19</w:t>
    </w:r>
    <w:r>
      <w:t>-</w:t>
    </w:r>
    <w:r w:rsidRPr="00797E51">
      <w:t>01440</w:t>
    </w:r>
    <w:r>
      <w:tab/>
    </w:r>
    <w:r>
      <w:rPr>
        <w:b/>
        <w:sz w:val="18"/>
      </w:rPr>
      <w:fldChar w:fldCharType="begin"/>
    </w:r>
    <w:r>
      <w:rPr>
        <w:b/>
        <w:sz w:val="18"/>
      </w:rPr>
      <w:instrText xml:space="preserve"> PAGE  \* MERGEFORMAT </w:instrText>
    </w:r>
    <w:r>
      <w:rPr>
        <w:b/>
        <w:sz w:val="18"/>
      </w:rPr>
      <w:fldChar w:fldCharType="separate"/>
    </w:r>
    <w:r w:rsidR="0050565D">
      <w:rPr>
        <w:b/>
        <w:noProof/>
        <w:sz w:val="18"/>
      </w:rPr>
      <w:t>37</w:t>
    </w:r>
    <w:r>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1D" w:rsidRPr="00D575A3" w:rsidRDefault="005B581D" w:rsidP="00D575A3">
    <w:pPr>
      <w:spacing w:before="120" w:line="240" w:lineRule="auto"/>
    </w:pPr>
    <w:r>
      <w:t>GE.</w:t>
    </w:r>
    <w:r>
      <w:rPr>
        <w:b/>
        <w:noProof/>
        <w:lang w:val="en-US"/>
      </w:rPr>
      <w:drawing>
        <wp:anchor distT="0" distB="0" distL="114300" distR="114300" simplePos="0" relativeHeight="251661312" behindDoc="0" locked="0" layoutInCell="1" allowOverlap="1" wp14:anchorId="7DBBEE00" wp14:editId="2DA67F0C">
          <wp:simplePos x="0" y="0"/>
          <wp:positionH relativeFrom="margin">
            <wp:posOffset>2699385</wp:posOffset>
          </wp:positionH>
          <wp:positionV relativeFrom="margin">
            <wp:posOffset>9179560</wp:posOffset>
          </wp:positionV>
          <wp:extent cx="2656800" cy="277200"/>
          <wp:effectExtent l="0" t="0" r="0" b="8890"/>
          <wp:wrapNone/>
          <wp:docPr id="16"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19-01440  (R)  060219  070219</w:t>
    </w:r>
    <w:r>
      <w:br/>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Pr>
        <w:noProof/>
        <w:lang w:val="en-US"/>
      </w:rPr>
      <w:drawing>
        <wp:anchor distT="0" distB="0" distL="114300" distR="114300" simplePos="0" relativeHeight="251662336" behindDoc="0" locked="0" layoutInCell="1" allowOverlap="1" wp14:anchorId="6764AB60" wp14:editId="1C0F6EAC">
          <wp:simplePos x="0" y="0"/>
          <wp:positionH relativeFrom="margin">
            <wp:posOffset>5489575</wp:posOffset>
          </wp:positionH>
          <wp:positionV relativeFrom="margin">
            <wp:posOffset>8855710</wp:posOffset>
          </wp:positionV>
          <wp:extent cx="638175" cy="638175"/>
          <wp:effectExtent l="0" t="0" r="9525" b="9525"/>
          <wp:wrapNone/>
          <wp:docPr id="17" name="Рисунок 17" descr="https://undocs.org/m2/QRCode.ashx?DS=ECE/MP.WAT/54/Add.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WAT/54/Add.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1D" w:rsidRPr="00B25698" w:rsidRDefault="005B581D" w:rsidP="00B25698">
    <w:pPr>
      <w:pStyle w:val="Footer"/>
    </w:pPr>
    <w:r>
      <w:rPr>
        <w:noProof/>
        <w:lang w:val="en-US" w:eastAsia="en-US"/>
      </w:rPr>
      <mc:AlternateContent>
        <mc:Choice Requires="wps">
          <w:drawing>
            <wp:anchor distT="0" distB="0" distL="114300" distR="114300" simplePos="0" relativeHeight="25166438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5B581D" w:rsidRPr="00797E51" w:rsidRDefault="005B581D" w:rsidP="00B25698">
                          <w:pPr>
                            <w:pStyle w:val="Footer"/>
                            <w:rPr>
                              <w:b/>
                              <w:sz w:val="18"/>
                            </w:rPr>
                          </w:pPr>
                          <w:r>
                            <w:rPr>
                              <w:b/>
                              <w:sz w:val="18"/>
                            </w:rPr>
                            <w:fldChar w:fldCharType="begin"/>
                          </w:r>
                          <w:r>
                            <w:rPr>
                              <w:b/>
                              <w:sz w:val="18"/>
                            </w:rPr>
                            <w:instrText xml:space="preserve"> PAGE  \* MERGEFORMAT </w:instrText>
                          </w:r>
                          <w:r>
                            <w:rPr>
                              <w:b/>
                              <w:sz w:val="18"/>
                            </w:rPr>
                            <w:fldChar w:fldCharType="separate"/>
                          </w:r>
                          <w:r w:rsidR="0050565D">
                            <w:rPr>
                              <w:b/>
                              <w:noProof/>
                              <w:sz w:val="18"/>
                            </w:rPr>
                            <w:t>40</w:t>
                          </w:r>
                          <w:r>
                            <w:rPr>
                              <w:b/>
                              <w:sz w:val="18"/>
                            </w:rPr>
                            <w:fldChar w:fldCharType="end"/>
                          </w:r>
                          <w:r>
                            <w:rPr>
                              <w:b/>
                              <w:sz w:val="18"/>
                            </w:rPr>
                            <w:tab/>
                          </w:r>
                          <w:r w:rsidRPr="00797E51">
                            <w:t>GE.19-01440</w:t>
                          </w:r>
                        </w:p>
                        <w:p w:rsidR="005B581D" w:rsidRDefault="005B581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7" o:spid="_x0000_s1028"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A4N8Vk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5B581D" w:rsidRPr="00797E51" w:rsidRDefault="005B581D" w:rsidP="00B25698">
                    <w:pPr>
                      <w:pStyle w:val="a9"/>
                      <w:rPr>
                        <w:b/>
                        <w:sz w:val="18"/>
                      </w:rPr>
                    </w:pPr>
                    <w:r>
                      <w:rPr>
                        <w:b/>
                        <w:sz w:val="18"/>
                      </w:rPr>
                      <w:fldChar w:fldCharType="begin"/>
                    </w:r>
                    <w:r>
                      <w:rPr>
                        <w:b/>
                        <w:sz w:val="18"/>
                      </w:rPr>
                      <w:instrText xml:space="preserve"> PAGE  \* MERGEFORMAT </w:instrText>
                    </w:r>
                    <w:r>
                      <w:rPr>
                        <w:b/>
                        <w:sz w:val="18"/>
                      </w:rPr>
                      <w:fldChar w:fldCharType="separate"/>
                    </w:r>
                    <w:r w:rsidR="0050565D">
                      <w:rPr>
                        <w:b/>
                        <w:noProof/>
                        <w:sz w:val="18"/>
                      </w:rPr>
                      <w:t>40</w:t>
                    </w:r>
                    <w:r>
                      <w:rPr>
                        <w:b/>
                        <w:sz w:val="18"/>
                      </w:rPr>
                      <w:fldChar w:fldCharType="end"/>
                    </w:r>
                    <w:r>
                      <w:rPr>
                        <w:b/>
                        <w:sz w:val="18"/>
                      </w:rPr>
                      <w:tab/>
                    </w:r>
                    <w:r w:rsidRPr="00797E51">
                      <w:t>GE.19-01440</w:t>
                    </w:r>
                  </w:p>
                  <w:p w:rsidR="005B581D" w:rsidRDefault="005B581D"/>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1D" w:rsidRPr="00B25698" w:rsidRDefault="005B581D" w:rsidP="00B25698">
    <w:pPr>
      <w:pStyle w:val="Footer"/>
    </w:pPr>
    <w:r>
      <w:rPr>
        <w:noProof/>
        <w:lang w:val="en-US" w:eastAsia="en-US"/>
      </w:rPr>
      <mc:AlternateContent>
        <mc:Choice Requires="wps">
          <w:drawing>
            <wp:anchor distT="0" distB="0" distL="114300" distR="114300" simplePos="0" relativeHeight="25166643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5B581D" w:rsidRPr="00797E51" w:rsidRDefault="005B581D" w:rsidP="00B25698">
                          <w:pPr>
                            <w:pStyle w:val="Footer"/>
                            <w:rPr>
                              <w:b/>
                              <w:sz w:val="18"/>
                            </w:rPr>
                          </w:pPr>
                          <w:r>
                            <w:t>GE.</w:t>
                          </w:r>
                          <w:r w:rsidRPr="00797E51">
                            <w:t>19</w:t>
                          </w:r>
                          <w:r>
                            <w:t>-</w:t>
                          </w:r>
                          <w:r w:rsidRPr="00797E51">
                            <w:t>01440</w:t>
                          </w:r>
                          <w:r>
                            <w:tab/>
                          </w:r>
                          <w:r>
                            <w:rPr>
                              <w:b/>
                              <w:sz w:val="18"/>
                            </w:rPr>
                            <w:fldChar w:fldCharType="begin"/>
                          </w:r>
                          <w:r>
                            <w:rPr>
                              <w:b/>
                              <w:sz w:val="18"/>
                            </w:rPr>
                            <w:instrText xml:space="preserve"> PAGE  \* MERGEFORMAT </w:instrText>
                          </w:r>
                          <w:r>
                            <w:rPr>
                              <w:b/>
                              <w:sz w:val="18"/>
                            </w:rPr>
                            <w:fldChar w:fldCharType="separate"/>
                          </w:r>
                          <w:r w:rsidR="0050565D">
                            <w:rPr>
                              <w:b/>
                              <w:noProof/>
                              <w:sz w:val="18"/>
                            </w:rPr>
                            <w:t>39</w:t>
                          </w:r>
                          <w:r>
                            <w:rPr>
                              <w:b/>
                              <w:sz w:val="18"/>
                            </w:rPr>
                            <w:fldChar w:fldCharType="end"/>
                          </w:r>
                        </w:p>
                        <w:p w:rsidR="005B581D" w:rsidRDefault="005B581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9" o:spid="_x0000_s1029" type="#_x0000_t202" style="position:absolute;margin-left:-34pt;margin-top:0;width:17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C8nXsw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5B581D" w:rsidRPr="00797E51" w:rsidRDefault="005B581D" w:rsidP="00B25698">
                    <w:pPr>
                      <w:pStyle w:val="a9"/>
                      <w:rPr>
                        <w:b/>
                        <w:sz w:val="18"/>
                      </w:rPr>
                    </w:pPr>
                    <w:r>
                      <w:t>GE.</w:t>
                    </w:r>
                    <w:r w:rsidRPr="00797E51">
                      <w:t>19</w:t>
                    </w:r>
                    <w:r>
                      <w:t>-</w:t>
                    </w:r>
                    <w:r w:rsidRPr="00797E51">
                      <w:t>01440</w:t>
                    </w:r>
                    <w:r>
                      <w:tab/>
                    </w:r>
                    <w:r>
                      <w:rPr>
                        <w:b/>
                        <w:sz w:val="18"/>
                      </w:rPr>
                      <w:fldChar w:fldCharType="begin"/>
                    </w:r>
                    <w:r>
                      <w:rPr>
                        <w:b/>
                        <w:sz w:val="18"/>
                      </w:rPr>
                      <w:instrText xml:space="preserve"> PAGE  \* MERGEFORMAT </w:instrText>
                    </w:r>
                    <w:r>
                      <w:rPr>
                        <w:b/>
                        <w:sz w:val="18"/>
                      </w:rPr>
                      <w:fldChar w:fldCharType="separate"/>
                    </w:r>
                    <w:r w:rsidR="0050565D">
                      <w:rPr>
                        <w:b/>
                        <w:noProof/>
                        <w:sz w:val="18"/>
                      </w:rPr>
                      <w:t>39</w:t>
                    </w:r>
                    <w:r>
                      <w:rPr>
                        <w:b/>
                        <w:sz w:val="18"/>
                      </w:rPr>
                      <w:fldChar w:fldCharType="end"/>
                    </w:r>
                  </w:p>
                  <w:p w:rsidR="005B581D" w:rsidRDefault="005B581D"/>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1D" w:rsidRPr="00CC34BD" w:rsidRDefault="005B581D" w:rsidP="00CC34BD">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42</w:t>
    </w:r>
    <w:r>
      <w:rPr>
        <w:b/>
        <w:sz w:val="18"/>
      </w:rPr>
      <w:fldChar w:fldCharType="end"/>
    </w:r>
    <w:r>
      <w:rPr>
        <w:b/>
        <w:sz w:val="18"/>
      </w:rPr>
      <w:tab/>
    </w:r>
    <w:r w:rsidRPr="00CC34BD">
      <w:t>GE.19-01440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81D" w:rsidRPr="001075E9" w:rsidRDefault="005B581D" w:rsidP="001075E9">
      <w:pPr>
        <w:tabs>
          <w:tab w:val="right" w:pos="2155"/>
        </w:tabs>
        <w:spacing w:after="80" w:line="240" w:lineRule="auto"/>
        <w:ind w:left="680"/>
        <w:rPr>
          <w:u w:val="single"/>
        </w:rPr>
      </w:pPr>
      <w:r>
        <w:rPr>
          <w:u w:val="single"/>
        </w:rPr>
        <w:tab/>
      </w:r>
    </w:p>
  </w:footnote>
  <w:footnote w:type="continuationSeparator" w:id="0">
    <w:p w:rsidR="005B581D" w:rsidRDefault="005B581D" w:rsidP="00407B78">
      <w:pPr>
        <w:tabs>
          <w:tab w:val="right" w:pos="2155"/>
        </w:tabs>
        <w:spacing w:after="80"/>
        <w:ind w:left="680"/>
        <w:rPr>
          <w:u w:val="single"/>
        </w:rPr>
      </w:pPr>
      <w:r>
        <w:rPr>
          <w:u w:val="single"/>
        </w:rPr>
        <w:tab/>
      </w:r>
    </w:p>
  </w:footnote>
  <w:footnote w:id="1">
    <w:p w:rsidR="005B581D" w:rsidRPr="00F71929" w:rsidRDefault="005B581D" w:rsidP="00797E51">
      <w:pPr>
        <w:pStyle w:val="FootnoteText"/>
        <w:widowControl w:val="0"/>
        <w:tabs>
          <w:tab w:val="clear" w:pos="1021"/>
          <w:tab w:val="right" w:pos="1020"/>
        </w:tabs>
      </w:pPr>
      <w:r w:rsidRPr="004D4BFA">
        <w:tab/>
      </w:r>
      <w:r w:rsidRPr="004D4BFA">
        <w:rPr>
          <w:rStyle w:val="FootnoteReference"/>
        </w:rPr>
        <w:footnoteRef/>
      </w:r>
      <w:r w:rsidRPr="004D4BFA">
        <w:tab/>
        <w:t xml:space="preserve">Раздел I, посвященный расчету показателя 6.5.2, не является частью типовой формы для представления отчетности по Конвенции. </w:t>
      </w:r>
      <w:r>
        <w:t>Д</w:t>
      </w:r>
      <w:r w:rsidRPr="004D4BFA">
        <w:t>ополнительные изменения в данный раздел могут быть внесены ЕЭК и ЮНЕСКО в рамках следующего раунда представления отчетнос</w:t>
      </w:r>
      <w:r w:rsidRPr="00F71929">
        <w:t>ти по показателю 6.5.2.</w:t>
      </w:r>
    </w:p>
  </w:footnote>
  <w:footnote w:id="2">
    <w:p w:rsidR="005B581D" w:rsidRPr="00F71929" w:rsidRDefault="005B581D" w:rsidP="00797E51">
      <w:pPr>
        <w:pStyle w:val="FootnoteText"/>
        <w:widowControl w:val="0"/>
      </w:pPr>
      <w:r w:rsidRPr="00F71929">
        <w:tab/>
      </w:r>
      <w:r w:rsidRPr="00F71929">
        <w:rPr>
          <w:rStyle w:val="FootnoteReference"/>
        </w:rPr>
        <w:footnoteRef/>
      </w:r>
      <w:r w:rsidRPr="00F71929">
        <w:tab/>
        <w:t>Размещена на веб</w:t>
      </w:r>
      <w:r>
        <w:t>-</w:t>
      </w:r>
      <w:r w:rsidRPr="00F71929">
        <w:t>сайте м</w:t>
      </w:r>
      <w:r>
        <w:t>еханизма «ООН – водные ресурсы»</w:t>
      </w:r>
      <w:r w:rsidRPr="00F71929">
        <w:t xml:space="preserve"> </w:t>
      </w:r>
      <w:hyperlink r:id="rId1" w:history="1">
        <w:r w:rsidRPr="00797E51">
          <w:rPr>
            <w:rStyle w:val="Hyperlink"/>
          </w:rPr>
          <w:t>www.unwater.org/publications/</w:t>
        </w:r>
        <w:r w:rsidRPr="00797E51">
          <w:rPr>
            <w:rStyle w:val="Hyperlink"/>
          </w:rPr>
          <w:br/>
          <w:t>step-step-methodology-monitoring-transboundary-cooperation-6-5-2/</w:t>
        </w:r>
      </w:hyperlink>
      <w:r w:rsidRPr="00F71929">
        <w:t xml:space="preserve"> </w:t>
      </w:r>
      <w:r>
        <w:t xml:space="preserve">(версия от </w:t>
      </w:r>
      <w:r w:rsidRPr="00F71929">
        <w:t>11</w:t>
      </w:r>
      <w:r>
        <w:t xml:space="preserve"> </w:t>
      </w:r>
      <w:r w:rsidRPr="00F71929">
        <w:t>января 2017</w:t>
      </w:r>
      <w:r>
        <w:t> </w:t>
      </w:r>
      <w:r w:rsidRPr="00F71929">
        <w:t>года).</w:t>
      </w:r>
    </w:p>
  </w:footnote>
  <w:footnote w:id="3">
    <w:p w:rsidR="005B581D" w:rsidRDefault="005B581D">
      <w:pPr>
        <w:pStyle w:val="FootnoteText"/>
      </w:pPr>
      <w:r>
        <w:tab/>
      </w:r>
      <w:r>
        <w:rPr>
          <w:rStyle w:val="FootnoteReference"/>
        </w:rPr>
        <w:footnoteRef/>
      </w:r>
      <w:r>
        <w:t xml:space="preserve"> </w:t>
      </w:r>
      <w:r>
        <w:tab/>
      </w:r>
      <w:r w:rsidRPr="004D4BFA">
        <w:t>В принципе в разделе II следует предоставлять информацию в отношении каждого трансграничного бассейна, реки, озера или водоносного горизонта страны, но государства могут принять решение сгруппировать бассейны, в которых их доля является малой, или не включать бассейны, в которых их доля весьма несущественна, например, менее 1%.</w:t>
      </w:r>
    </w:p>
  </w:footnote>
  <w:footnote w:id="4">
    <w:p w:rsidR="005B581D" w:rsidRDefault="005B581D">
      <w:pPr>
        <w:pStyle w:val="FootnoteText"/>
      </w:pPr>
      <w:r>
        <w:tab/>
      </w:r>
      <w:r>
        <w:rPr>
          <w:rStyle w:val="FootnoteReference"/>
        </w:rPr>
        <w:footnoteRef/>
      </w:r>
      <w:r>
        <w:t xml:space="preserve"> </w:t>
      </w:r>
      <w:r>
        <w:tab/>
      </w:r>
      <w:r w:rsidRPr="00511A9F">
        <w:t>В разделе II слово «соглашение» охватывает все виды договоров, конвенций и соглашений, обеспечивающих сотрудничество в области трансграничных вод. Раздел II может также быть дополнен другими видами договоренностей, такими как меморандумы о взаимопонимании.</w:t>
      </w:r>
    </w:p>
  </w:footnote>
  <w:footnote w:id="5">
    <w:p w:rsidR="005B581D" w:rsidRDefault="005B581D">
      <w:pPr>
        <w:pStyle w:val="FootnoteText"/>
      </w:pPr>
      <w:r>
        <w:tab/>
      </w:r>
      <w:r>
        <w:rPr>
          <w:rStyle w:val="FootnoteReference"/>
        </w:rPr>
        <w:footnoteRef/>
      </w:r>
      <w:r>
        <w:t xml:space="preserve"> </w:t>
      </w:r>
      <w:r>
        <w:tab/>
      </w:r>
      <w:r w:rsidRPr="00170070">
        <w:t>Они могут включать в себя задачи, предусмотренные соглашением, или задачи, добавленные совместным органом или его вспомогательными органами. Должны быть указаны как задачи, выполнение которых совместные органы координируют, так и задачи, которые они сами выполняют.</w:t>
      </w:r>
    </w:p>
  </w:footnote>
  <w:footnote w:id="6">
    <w:p w:rsidR="005B581D" w:rsidRPr="000263EC" w:rsidRDefault="005B581D">
      <w:pPr>
        <w:pStyle w:val="FootnoteText"/>
      </w:pPr>
      <w:r>
        <w:tab/>
      </w:r>
      <w:r>
        <w:rPr>
          <w:rStyle w:val="FootnoteReference"/>
        </w:rPr>
        <w:footnoteRef/>
      </w:r>
      <w:r>
        <w:t xml:space="preserve"> </w:t>
      </w:r>
      <w:r>
        <w:tab/>
      </w:r>
      <w:r w:rsidRPr="00856311">
        <w:t>Или, когда применимо, по планам управления водоносным горизонтом.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1D" w:rsidRPr="00D575A3" w:rsidRDefault="005B581D" w:rsidP="00D575A3">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1D" w:rsidRPr="000A2EE3" w:rsidRDefault="005B581D" w:rsidP="000A2EE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1D" w:rsidRPr="00797E51" w:rsidRDefault="005B581D" w:rsidP="00797E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1D" w:rsidRPr="00D575A3" w:rsidRDefault="005B581D" w:rsidP="00D575A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1D" w:rsidRPr="00797E51" w:rsidRDefault="00387F19" w:rsidP="00797E51">
    <w:pPr>
      <w:pStyle w:val="Header"/>
      <w:jc w:val="right"/>
    </w:pPr>
    <w:fldSimple w:instr=" TITLE  \* MERGEFORMAT ">
      <w:r w:rsidR="0050565D">
        <w:t>ECE/MP.WAT/54/Add.2</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1D" w:rsidRPr="00B25698" w:rsidRDefault="005B581D" w:rsidP="00B25698">
    <w:r>
      <w:rPr>
        <w:noProof/>
        <w:lang w:val="en-US"/>
      </w:rPr>
      <mc:AlternateContent>
        <mc:Choice Requires="wps">
          <w:drawing>
            <wp:anchor distT="0" distB="0" distL="114300" distR="114300" simplePos="0" relativeHeight="25166336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5B581D" w:rsidRPr="00797E51" w:rsidRDefault="00387F19" w:rsidP="00B25698">
                          <w:pPr>
                            <w:pStyle w:val="Header"/>
                          </w:pPr>
                          <w:r>
                            <w:fldChar w:fldCharType="begin"/>
                          </w:r>
                          <w:r>
                            <w:instrText xml:space="preserve"> TITLE  \* MERGEFORMAT </w:instrText>
                          </w:r>
                          <w:r>
                            <w:fldChar w:fldCharType="end"/>
                          </w:r>
                        </w:p>
                        <w:p w:rsidR="005B581D" w:rsidRDefault="005B581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" fillcolor="#4f81bd [3204]" stroked="f" strokeweight=".5pt">
              <v:fill opacity="0"/>
              <v:stroke joinstyle="round"/>
              <v:textbox style="layout-flow:vertical" inset="0,0,0,0">
                <w:txbxContent>
                  <w:p w:rsidR="005B581D" w:rsidRPr="00797E51" w:rsidRDefault="00387F19" w:rsidP="00B25698">
                    <w:pPr>
                      <w:pStyle w:val="Header"/>
                    </w:pPr>
                    <w:r>
                      <w:fldChar w:fldCharType="begin"/>
                    </w:r>
                    <w:r>
                      <w:instrText xml:space="preserve"> TITLE  \* MERGEFORMAT </w:instrText>
                    </w:r>
                    <w:r>
                      <w:fldChar w:fldCharType="separate"/>
                    </w:r>
                    <w:r>
                      <w:fldChar w:fldCharType="end"/>
                    </w:r>
                  </w:p>
                  <w:p w:rsidR="005B581D" w:rsidRDefault="005B581D"/>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1D" w:rsidRPr="00B25698" w:rsidRDefault="005B581D" w:rsidP="00B2569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1D" w:rsidRPr="00CC34BD" w:rsidRDefault="005B581D" w:rsidP="00CC34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1D" w:rsidRPr="00CC34BD" w:rsidRDefault="00387F19" w:rsidP="00CC34BD">
    <w:pPr>
      <w:pStyle w:val="Header"/>
      <w:jc w:val="right"/>
    </w:pPr>
    <w:fldSimple w:instr=" TITLE  \* MERGEFORMAT ">
      <w:r w:rsidR="0050565D">
        <w:t>ECE/MP.WAT/54/Add.2</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1D" w:rsidRPr="000A2EE3" w:rsidRDefault="005B581D" w:rsidP="000A2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5E3E0C"/>
    <w:multiLevelType w:val="hybridMultilevel"/>
    <w:tmpl w:val="1FB0098E"/>
    <w:lvl w:ilvl="0" w:tplc="F274F3F4">
      <w:start w:val="1"/>
      <w:numFmt w:val="bullet"/>
      <w:lvlText w:val=""/>
      <w:lvlJc w:val="left"/>
      <w:pPr>
        <w:tabs>
          <w:tab w:val="num" w:pos="720"/>
        </w:tabs>
        <w:ind w:left="720" w:hanging="360"/>
      </w:pPr>
      <w:rPr>
        <w:rFonts w:ascii="Symbol" w:hAnsi="Symbol" w:hint="default"/>
      </w:rPr>
    </w:lvl>
    <w:lvl w:ilvl="1" w:tplc="99524D68">
      <w:start w:val="1"/>
      <w:numFmt w:val="bullet"/>
      <w:lvlText w:val=""/>
      <w:lvlJc w:val="left"/>
      <w:pPr>
        <w:tabs>
          <w:tab w:val="num" w:pos="1440"/>
        </w:tabs>
        <w:ind w:left="1440" w:hanging="360"/>
      </w:pPr>
      <w:rPr>
        <w:rFonts w:ascii="Symbol" w:hAnsi="Symbol" w:hint="default"/>
      </w:rPr>
    </w:lvl>
    <w:lvl w:ilvl="2" w:tplc="FB4E651A" w:tentative="1">
      <w:start w:val="1"/>
      <w:numFmt w:val="bullet"/>
      <w:lvlText w:val=""/>
      <w:lvlJc w:val="left"/>
      <w:pPr>
        <w:tabs>
          <w:tab w:val="num" w:pos="2160"/>
        </w:tabs>
        <w:ind w:left="2160" w:hanging="360"/>
      </w:pPr>
      <w:rPr>
        <w:rFonts w:ascii="Symbol" w:hAnsi="Symbol" w:hint="default"/>
      </w:rPr>
    </w:lvl>
    <w:lvl w:ilvl="3" w:tplc="FF5ADBBC" w:tentative="1">
      <w:start w:val="1"/>
      <w:numFmt w:val="bullet"/>
      <w:lvlText w:val=""/>
      <w:lvlJc w:val="left"/>
      <w:pPr>
        <w:tabs>
          <w:tab w:val="num" w:pos="2880"/>
        </w:tabs>
        <w:ind w:left="2880" w:hanging="360"/>
      </w:pPr>
      <w:rPr>
        <w:rFonts w:ascii="Symbol" w:hAnsi="Symbol" w:hint="default"/>
      </w:rPr>
    </w:lvl>
    <w:lvl w:ilvl="4" w:tplc="4DA2986A" w:tentative="1">
      <w:start w:val="1"/>
      <w:numFmt w:val="bullet"/>
      <w:lvlText w:val=""/>
      <w:lvlJc w:val="left"/>
      <w:pPr>
        <w:tabs>
          <w:tab w:val="num" w:pos="3600"/>
        </w:tabs>
        <w:ind w:left="3600" w:hanging="360"/>
      </w:pPr>
      <w:rPr>
        <w:rFonts w:ascii="Symbol" w:hAnsi="Symbol" w:hint="default"/>
      </w:rPr>
    </w:lvl>
    <w:lvl w:ilvl="5" w:tplc="AF84E666" w:tentative="1">
      <w:start w:val="1"/>
      <w:numFmt w:val="bullet"/>
      <w:lvlText w:val=""/>
      <w:lvlJc w:val="left"/>
      <w:pPr>
        <w:tabs>
          <w:tab w:val="num" w:pos="4320"/>
        </w:tabs>
        <w:ind w:left="4320" w:hanging="360"/>
      </w:pPr>
      <w:rPr>
        <w:rFonts w:ascii="Symbol" w:hAnsi="Symbol" w:hint="default"/>
      </w:rPr>
    </w:lvl>
    <w:lvl w:ilvl="6" w:tplc="5442EA10" w:tentative="1">
      <w:start w:val="1"/>
      <w:numFmt w:val="bullet"/>
      <w:lvlText w:val=""/>
      <w:lvlJc w:val="left"/>
      <w:pPr>
        <w:tabs>
          <w:tab w:val="num" w:pos="5040"/>
        </w:tabs>
        <w:ind w:left="5040" w:hanging="360"/>
      </w:pPr>
      <w:rPr>
        <w:rFonts w:ascii="Symbol" w:hAnsi="Symbol" w:hint="default"/>
      </w:rPr>
    </w:lvl>
    <w:lvl w:ilvl="7" w:tplc="EA403814" w:tentative="1">
      <w:start w:val="1"/>
      <w:numFmt w:val="bullet"/>
      <w:lvlText w:val=""/>
      <w:lvlJc w:val="left"/>
      <w:pPr>
        <w:tabs>
          <w:tab w:val="num" w:pos="5760"/>
        </w:tabs>
        <w:ind w:left="5760" w:hanging="360"/>
      </w:pPr>
      <w:rPr>
        <w:rFonts w:ascii="Symbol" w:hAnsi="Symbol" w:hint="default"/>
      </w:rPr>
    </w:lvl>
    <w:lvl w:ilvl="8" w:tplc="C1B4BD2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FC5819"/>
    <w:multiLevelType w:val="hybridMultilevel"/>
    <w:tmpl w:val="14AC8A46"/>
    <w:lvl w:ilvl="0" w:tplc="D87C903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9113FC"/>
    <w:multiLevelType w:val="hybridMultilevel"/>
    <w:tmpl w:val="AB66F0E6"/>
    <w:lvl w:ilvl="0" w:tplc="56648D9C">
      <w:start w:val="1"/>
      <w:numFmt w:val="bullet"/>
      <w:lvlText w:val=""/>
      <w:lvlJc w:val="left"/>
      <w:pPr>
        <w:tabs>
          <w:tab w:val="num" w:pos="720"/>
        </w:tabs>
        <w:ind w:left="720" w:hanging="360"/>
      </w:pPr>
      <w:rPr>
        <w:rFonts w:ascii="Symbol" w:hAnsi="Symbol" w:hint="default"/>
      </w:rPr>
    </w:lvl>
    <w:lvl w:ilvl="1" w:tplc="46B604AC">
      <w:start w:val="1"/>
      <w:numFmt w:val="bullet"/>
      <w:lvlText w:val=""/>
      <w:lvlJc w:val="left"/>
      <w:pPr>
        <w:tabs>
          <w:tab w:val="num" w:pos="1440"/>
        </w:tabs>
        <w:ind w:left="1440" w:hanging="360"/>
      </w:pPr>
      <w:rPr>
        <w:rFonts w:ascii="Symbol" w:hAnsi="Symbol" w:hint="default"/>
      </w:rPr>
    </w:lvl>
    <w:lvl w:ilvl="2" w:tplc="777E9E9C" w:tentative="1">
      <w:start w:val="1"/>
      <w:numFmt w:val="bullet"/>
      <w:lvlText w:val=""/>
      <w:lvlJc w:val="left"/>
      <w:pPr>
        <w:tabs>
          <w:tab w:val="num" w:pos="2160"/>
        </w:tabs>
        <w:ind w:left="2160" w:hanging="360"/>
      </w:pPr>
      <w:rPr>
        <w:rFonts w:ascii="Symbol" w:hAnsi="Symbol" w:hint="default"/>
      </w:rPr>
    </w:lvl>
    <w:lvl w:ilvl="3" w:tplc="702CBC14" w:tentative="1">
      <w:start w:val="1"/>
      <w:numFmt w:val="bullet"/>
      <w:lvlText w:val=""/>
      <w:lvlJc w:val="left"/>
      <w:pPr>
        <w:tabs>
          <w:tab w:val="num" w:pos="2880"/>
        </w:tabs>
        <w:ind w:left="2880" w:hanging="360"/>
      </w:pPr>
      <w:rPr>
        <w:rFonts w:ascii="Symbol" w:hAnsi="Symbol" w:hint="default"/>
      </w:rPr>
    </w:lvl>
    <w:lvl w:ilvl="4" w:tplc="E4701E74" w:tentative="1">
      <w:start w:val="1"/>
      <w:numFmt w:val="bullet"/>
      <w:lvlText w:val=""/>
      <w:lvlJc w:val="left"/>
      <w:pPr>
        <w:tabs>
          <w:tab w:val="num" w:pos="3600"/>
        </w:tabs>
        <w:ind w:left="3600" w:hanging="360"/>
      </w:pPr>
      <w:rPr>
        <w:rFonts w:ascii="Symbol" w:hAnsi="Symbol" w:hint="default"/>
      </w:rPr>
    </w:lvl>
    <w:lvl w:ilvl="5" w:tplc="CFDE2B60" w:tentative="1">
      <w:start w:val="1"/>
      <w:numFmt w:val="bullet"/>
      <w:lvlText w:val=""/>
      <w:lvlJc w:val="left"/>
      <w:pPr>
        <w:tabs>
          <w:tab w:val="num" w:pos="4320"/>
        </w:tabs>
        <w:ind w:left="4320" w:hanging="360"/>
      </w:pPr>
      <w:rPr>
        <w:rFonts w:ascii="Symbol" w:hAnsi="Symbol" w:hint="default"/>
      </w:rPr>
    </w:lvl>
    <w:lvl w:ilvl="6" w:tplc="6510AA6A" w:tentative="1">
      <w:start w:val="1"/>
      <w:numFmt w:val="bullet"/>
      <w:lvlText w:val=""/>
      <w:lvlJc w:val="left"/>
      <w:pPr>
        <w:tabs>
          <w:tab w:val="num" w:pos="5040"/>
        </w:tabs>
        <w:ind w:left="5040" w:hanging="360"/>
      </w:pPr>
      <w:rPr>
        <w:rFonts w:ascii="Symbol" w:hAnsi="Symbol" w:hint="default"/>
      </w:rPr>
    </w:lvl>
    <w:lvl w:ilvl="7" w:tplc="50CABAD8" w:tentative="1">
      <w:start w:val="1"/>
      <w:numFmt w:val="bullet"/>
      <w:lvlText w:val=""/>
      <w:lvlJc w:val="left"/>
      <w:pPr>
        <w:tabs>
          <w:tab w:val="num" w:pos="5760"/>
        </w:tabs>
        <w:ind w:left="5760" w:hanging="360"/>
      </w:pPr>
      <w:rPr>
        <w:rFonts w:ascii="Symbol" w:hAnsi="Symbol" w:hint="default"/>
      </w:rPr>
    </w:lvl>
    <w:lvl w:ilvl="8" w:tplc="6CDCC40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43D75DA"/>
    <w:multiLevelType w:val="hybridMultilevel"/>
    <w:tmpl w:val="1EDC3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04630DA"/>
    <w:multiLevelType w:val="hybridMultilevel"/>
    <w:tmpl w:val="AABC8834"/>
    <w:lvl w:ilvl="0" w:tplc="C7F6A274">
      <w:start w:val="1"/>
      <w:numFmt w:val="bullet"/>
      <w:lvlText w:val=""/>
      <w:lvlJc w:val="left"/>
      <w:pPr>
        <w:tabs>
          <w:tab w:val="num" w:pos="720"/>
        </w:tabs>
        <w:ind w:left="720" w:hanging="360"/>
      </w:pPr>
      <w:rPr>
        <w:rFonts w:ascii="Symbol" w:hAnsi="Symbol" w:hint="default"/>
      </w:rPr>
    </w:lvl>
    <w:lvl w:ilvl="1" w:tplc="E6084EFC">
      <w:start w:val="1"/>
      <w:numFmt w:val="bullet"/>
      <w:lvlText w:val=""/>
      <w:lvlJc w:val="left"/>
      <w:pPr>
        <w:tabs>
          <w:tab w:val="num" w:pos="1440"/>
        </w:tabs>
        <w:ind w:left="1440" w:hanging="360"/>
      </w:pPr>
      <w:rPr>
        <w:rFonts w:ascii="Symbol" w:hAnsi="Symbol" w:hint="default"/>
      </w:rPr>
    </w:lvl>
    <w:lvl w:ilvl="2" w:tplc="9ED4A60E" w:tentative="1">
      <w:start w:val="1"/>
      <w:numFmt w:val="bullet"/>
      <w:lvlText w:val=""/>
      <w:lvlJc w:val="left"/>
      <w:pPr>
        <w:tabs>
          <w:tab w:val="num" w:pos="2160"/>
        </w:tabs>
        <w:ind w:left="2160" w:hanging="360"/>
      </w:pPr>
      <w:rPr>
        <w:rFonts w:ascii="Symbol" w:hAnsi="Symbol" w:hint="default"/>
      </w:rPr>
    </w:lvl>
    <w:lvl w:ilvl="3" w:tplc="F1887D54" w:tentative="1">
      <w:start w:val="1"/>
      <w:numFmt w:val="bullet"/>
      <w:lvlText w:val=""/>
      <w:lvlJc w:val="left"/>
      <w:pPr>
        <w:tabs>
          <w:tab w:val="num" w:pos="2880"/>
        </w:tabs>
        <w:ind w:left="2880" w:hanging="360"/>
      </w:pPr>
      <w:rPr>
        <w:rFonts w:ascii="Symbol" w:hAnsi="Symbol" w:hint="default"/>
      </w:rPr>
    </w:lvl>
    <w:lvl w:ilvl="4" w:tplc="5D74C134" w:tentative="1">
      <w:start w:val="1"/>
      <w:numFmt w:val="bullet"/>
      <w:lvlText w:val=""/>
      <w:lvlJc w:val="left"/>
      <w:pPr>
        <w:tabs>
          <w:tab w:val="num" w:pos="3600"/>
        </w:tabs>
        <w:ind w:left="3600" w:hanging="360"/>
      </w:pPr>
      <w:rPr>
        <w:rFonts w:ascii="Symbol" w:hAnsi="Symbol" w:hint="default"/>
      </w:rPr>
    </w:lvl>
    <w:lvl w:ilvl="5" w:tplc="72AE2130" w:tentative="1">
      <w:start w:val="1"/>
      <w:numFmt w:val="bullet"/>
      <w:lvlText w:val=""/>
      <w:lvlJc w:val="left"/>
      <w:pPr>
        <w:tabs>
          <w:tab w:val="num" w:pos="4320"/>
        </w:tabs>
        <w:ind w:left="4320" w:hanging="360"/>
      </w:pPr>
      <w:rPr>
        <w:rFonts w:ascii="Symbol" w:hAnsi="Symbol" w:hint="default"/>
      </w:rPr>
    </w:lvl>
    <w:lvl w:ilvl="6" w:tplc="92B6D6D8" w:tentative="1">
      <w:start w:val="1"/>
      <w:numFmt w:val="bullet"/>
      <w:lvlText w:val=""/>
      <w:lvlJc w:val="left"/>
      <w:pPr>
        <w:tabs>
          <w:tab w:val="num" w:pos="5040"/>
        </w:tabs>
        <w:ind w:left="5040" w:hanging="360"/>
      </w:pPr>
      <w:rPr>
        <w:rFonts w:ascii="Symbol" w:hAnsi="Symbol" w:hint="default"/>
      </w:rPr>
    </w:lvl>
    <w:lvl w:ilvl="7" w:tplc="AC14FA72" w:tentative="1">
      <w:start w:val="1"/>
      <w:numFmt w:val="bullet"/>
      <w:lvlText w:val=""/>
      <w:lvlJc w:val="left"/>
      <w:pPr>
        <w:tabs>
          <w:tab w:val="num" w:pos="5760"/>
        </w:tabs>
        <w:ind w:left="5760" w:hanging="360"/>
      </w:pPr>
      <w:rPr>
        <w:rFonts w:ascii="Symbol" w:hAnsi="Symbol" w:hint="default"/>
      </w:rPr>
    </w:lvl>
    <w:lvl w:ilvl="8" w:tplc="6986CB4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0E74EA9"/>
    <w:multiLevelType w:val="hybridMultilevel"/>
    <w:tmpl w:val="9FEEEE6E"/>
    <w:lvl w:ilvl="0" w:tplc="4D2C2A5A">
      <w:start w:val="1"/>
      <w:numFmt w:val="decimal"/>
      <w:lvlText w:val="%1."/>
      <w:lvlJc w:val="left"/>
      <w:pPr>
        <w:tabs>
          <w:tab w:val="num" w:pos="780"/>
        </w:tabs>
        <w:ind w:left="780" w:hanging="42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54CE3"/>
    <w:multiLevelType w:val="hybridMultilevel"/>
    <w:tmpl w:val="B4DCE6F0"/>
    <w:lvl w:ilvl="0" w:tplc="024ECA6A">
      <w:start w:val="1"/>
      <w:numFmt w:val="bullet"/>
      <w:lvlText w:val=""/>
      <w:lvlJc w:val="left"/>
      <w:pPr>
        <w:tabs>
          <w:tab w:val="num" w:pos="720"/>
        </w:tabs>
        <w:ind w:left="720" w:hanging="360"/>
      </w:pPr>
      <w:rPr>
        <w:rFonts w:ascii="Symbol" w:hAnsi="Symbol" w:hint="default"/>
      </w:rPr>
    </w:lvl>
    <w:lvl w:ilvl="1" w:tplc="BD74A7C0">
      <w:start w:val="1"/>
      <w:numFmt w:val="bullet"/>
      <w:lvlText w:val=""/>
      <w:lvlJc w:val="left"/>
      <w:pPr>
        <w:tabs>
          <w:tab w:val="num" w:pos="1440"/>
        </w:tabs>
        <w:ind w:left="1440" w:hanging="360"/>
      </w:pPr>
      <w:rPr>
        <w:rFonts w:ascii="Symbol" w:hAnsi="Symbol" w:hint="default"/>
      </w:rPr>
    </w:lvl>
    <w:lvl w:ilvl="2" w:tplc="0F3EFBAC" w:tentative="1">
      <w:start w:val="1"/>
      <w:numFmt w:val="bullet"/>
      <w:lvlText w:val=""/>
      <w:lvlJc w:val="left"/>
      <w:pPr>
        <w:tabs>
          <w:tab w:val="num" w:pos="2160"/>
        </w:tabs>
        <w:ind w:left="2160" w:hanging="360"/>
      </w:pPr>
      <w:rPr>
        <w:rFonts w:ascii="Symbol" w:hAnsi="Symbol" w:hint="default"/>
      </w:rPr>
    </w:lvl>
    <w:lvl w:ilvl="3" w:tplc="9978FF84" w:tentative="1">
      <w:start w:val="1"/>
      <w:numFmt w:val="bullet"/>
      <w:lvlText w:val=""/>
      <w:lvlJc w:val="left"/>
      <w:pPr>
        <w:tabs>
          <w:tab w:val="num" w:pos="2880"/>
        </w:tabs>
        <w:ind w:left="2880" w:hanging="360"/>
      </w:pPr>
      <w:rPr>
        <w:rFonts w:ascii="Symbol" w:hAnsi="Symbol" w:hint="default"/>
      </w:rPr>
    </w:lvl>
    <w:lvl w:ilvl="4" w:tplc="244CD3CC" w:tentative="1">
      <w:start w:val="1"/>
      <w:numFmt w:val="bullet"/>
      <w:lvlText w:val=""/>
      <w:lvlJc w:val="left"/>
      <w:pPr>
        <w:tabs>
          <w:tab w:val="num" w:pos="3600"/>
        </w:tabs>
        <w:ind w:left="3600" w:hanging="360"/>
      </w:pPr>
      <w:rPr>
        <w:rFonts w:ascii="Symbol" w:hAnsi="Symbol" w:hint="default"/>
      </w:rPr>
    </w:lvl>
    <w:lvl w:ilvl="5" w:tplc="D98EC540" w:tentative="1">
      <w:start w:val="1"/>
      <w:numFmt w:val="bullet"/>
      <w:lvlText w:val=""/>
      <w:lvlJc w:val="left"/>
      <w:pPr>
        <w:tabs>
          <w:tab w:val="num" w:pos="4320"/>
        </w:tabs>
        <w:ind w:left="4320" w:hanging="360"/>
      </w:pPr>
      <w:rPr>
        <w:rFonts w:ascii="Symbol" w:hAnsi="Symbol" w:hint="default"/>
      </w:rPr>
    </w:lvl>
    <w:lvl w:ilvl="6" w:tplc="A4585D48" w:tentative="1">
      <w:start w:val="1"/>
      <w:numFmt w:val="bullet"/>
      <w:lvlText w:val=""/>
      <w:lvlJc w:val="left"/>
      <w:pPr>
        <w:tabs>
          <w:tab w:val="num" w:pos="5040"/>
        </w:tabs>
        <w:ind w:left="5040" w:hanging="360"/>
      </w:pPr>
      <w:rPr>
        <w:rFonts w:ascii="Symbol" w:hAnsi="Symbol" w:hint="default"/>
      </w:rPr>
    </w:lvl>
    <w:lvl w:ilvl="7" w:tplc="114AC316" w:tentative="1">
      <w:start w:val="1"/>
      <w:numFmt w:val="bullet"/>
      <w:lvlText w:val=""/>
      <w:lvlJc w:val="left"/>
      <w:pPr>
        <w:tabs>
          <w:tab w:val="num" w:pos="5760"/>
        </w:tabs>
        <w:ind w:left="5760" w:hanging="360"/>
      </w:pPr>
      <w:rPr>
        <w:rFonts w:ascii="Symbol" w:hAnsi="Symbol" w:hint="default"/>
      </w:rPr>
    </w:lvl>
    <w:lvl w:ilvl="8" w:tplc="95D0E1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2C052E3"/>
    <w:multiLevelType w:val="hybridMultilevel"/>
    <w:tmpl w:val="97A41116"/>
    <w:lvl w:ilvl="0" w:tplc="D3A4C25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55027F5C"/>
    <w:multiLevelType w:val="hybridMultilevel"/>
    <w:tmpl w:val="5F4A1A9E"/>
    <w:lvl w:ilvl="0" w:tplc="9C5AD870">
      <w:start w:val="1"/>
      <w:numFmt w:val="bullet"/>
      <w:lvlText w:val=""/>
      <w:lvlJc w:val="left"/>
      <w:pPr>
        <w:tabs>
          <w:tab w:val="num" w:pos="720"/>
        </w:tabs>
        <w:ind w:left="720" w:hanging="360"/>
      </w:pPr>
      <w:rPr>
        <w:rFonts w:ascii="Symbol" w:hAnsi="Symbol" w:hint="default"/>
      </w:rPr>
    </w:lvl>
    <w:lvl w:ilvl="1" w:tplc="E604B2FC">
      <w:start w:val="1"/>
      <w:numFmt w:val="bullet"/>
      <w:lvlText w:val=""/>
      <w:lvlJc w:val="left"/>
      <w:pPr>
        <w:tabs>
          <w:tab w:val="num" w:pos="1440"/>
        </w:tabs>
        <w:ind w:left="1440" w:hanging="360"/>
      </w:pPr>
      <w:rPr>
        <w:rFonts w:ascii="Symbol" w:hAnsi="Symbol" w:hint="default"/>
      </w:rPr>
    </w:lvl>
    <w:lvl w:ilvl="2" w:tplc="F5C8A356" w:tentative="1">
      <w:start w:val="1"/>
      <w:numFmt w:val="bullet"/>
      <w:lvlText w:val=""/>
      <w:lvlJc w:val="left"/>
      <w:pPr>
        <w:tabs>
          <w:tab w:val="num" w:pos="2160"/>
        </w:tabs>
        <w:ind w:left="2160" w:hanging="360"/>
      </w:pPr>
      <w:rPr>
        <w:rFonts w:ascii="Symbol" w:hAnsi="Symbol" w:hint="default"/>
      </w:rPr>
    </w:lvl>
    <w:lvl w:ilvl="3" w:tplc="CCEE4DF6" w:tentative="1">
      <w:start w:val="1"/>
      <w:numFmt w:val="bullet"/>
      <w:lvlText w:val=""/>
      <w:lvlJc w:val="left"/>
      <w:pPr>
        <w:tabs>
          <w:tab w:val="num" w:pos="2880"/>
        </w:tabs>
        <w:ind w:left="2880" w:hanging="360"/>
      </w:pPr>
      <w:rPr>
        <w:rFonts w:ascii="Symbol" w:hAnsi="Symbol" w:hint="default"/>
      </w:rPr>
    </w:lvl>
    <w:lvl w:ilvl="4" w:tplc="4C7A72DA" w:tentative="1">
      <w:start w:val="1"/>
      <w:numFmt w:val="bullet"/>
      <w:lvlText w:val=""/>
      <w:lvlJc w:val="left"/>
      <w:pPr>
        <w:tabs>
          <w:tab w:val="num" w:pos="3600"/>
        </w:tabs>
        <w:ind w:left="3600" w:hanging="360"/>
      </w:pPr>
      <w:rPr>
        <w:rFonts w:ascii="Symbol" w:hAnsi="Symbol" w:hint="default"/>
      </w:rPr>
    </w:lvl>
    <w:lvl w:ilvl="5" w:tplc="8834953C" w:tentative="1">
      <w:start w:val="1"/>
      <w:numFmt w:val="bullet"/>
      <w:lvlText w:val=""/>
      <w:lvlJc w:val="left"/>
      <w:pPr>
        <w:tabs>
          <w:tab w:val="num" w:pos="4320"/>
        </w:tabs>
        <w:ind w:left="4320" w:hanging="360"/>
      </w:pPr>
      <w:rPr>
        <w:rFonts w:ascii="Symbol" w:hAnsi="Symbol" w:hint="default"/>
      </w:rPr>
    </w:lvl>
    <w:lvl w:ilvl="6" w:tplc="8F0E719A" w:tentative="1">
      <w:start w:val="1"/>
      <w:numFmt w:val="bullet"/>
      <w:lvlText w:val=""/>
      <w:lvlJc w:val="left"/>
      <w:pPr>
        <w:tabs>
          <w:tab w:val="num" w:pos="5040"/>
        </w:tabs>
        <w:ind w:left="5040" w:hanging="360"/>
      </w:pPr>
      <w:rPr>
        <w:rFonts w:ascii="Symbol" w:hAnsi="Symbol" w:hint="default"/>
      </w:rPr>
    </w:lvl>
    <w:lvl w:ilvl="7" w:tplc="A2C4CCCE" w:tentative="1">
      <w:start w:val="1"/>
      <w:numFmt w:val="bullet"/>
      <w:lvlText w:val=""/>
      <w:lvlJc w:val="left"/>
      <w:pPr>
        <w:tabs>
          <w:tab w:val="num" w:pos="5760"/>
        </w:tabs>
        <w:ind w:left="5760" w:hanging="360"/>
      </w:pPr>
      <w:rPr>
        <w:rFonts w:ascii="Symbol" w:hAnsi="Symbol" w:hint="default"/>
      </w:rPr>
    </w:lvl>
    <w:lvl w:ilvl="8" w:tplc="B080AD4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5F43176"/>
    <w:multiLevelType w:val="hybridMultilevel"/>
    <w:tmpl w:val="3C40B8F8"/>
    <w:lvl w:ilvl="0" w:tplc="87A8C0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5646C5"/>
    <w:multiLevelType w:val="hybridMultilevel"/>
    <w:tmpl w:val="6B40129C"/>
    <w:lvl w:ilvl="0" w:tplc="35BCED50">
      <w:start w:val="1"/>
      <w:numFmt w:val="bullet"/>
      <w:lvlText w:val=""/>
      <w:lvlJc w:val="left"/>
      <w:pPr>
        <w:tabs>
          <w:tab w:val="num" w:pos="720"/>
        </w:tabs>
        <w:ind w:left="720" w:hanging="360"/>
      </w:pPr>
      <w:rPr>
        <w:rFonts w:ascii="Symbol" w:hAnsi="Symbol" w:hint="default"/>
      </w:rPr>
    </w:lvl>
    <w:lvl w:ilvl="1" w:tplc="C742CAE0">
      <w:start w:val="1"/>
      <w:numFmt w:val="bullet"/>
      <w:lvlText w:val=""/>
      <w:lvlJc w:val="left"/>
      <w:pPr>
        <w:tabs>
          <w:tab w:val="num" w:pos="1440"/>
        </w:tabs>
        <w:ind w:left="1440" w:hanging="360"/>
      </w:pPr>
      <w:rPr>
        <w:rFonts w:ascii="Symbol" w:hAnsi="Symbol" w:hint="default"/>
      </w:rPr>
    </w:lvl>
    <w:lvl w:ilvl="2" w:tplc="B2DC4F30" w:tentative="1">
      <w:start w:val="1"/>
      <w:numFmt w:val="bullet"/>
      <w:lvlText w:val=""/>
      <w:lvlJc w:val="left"/>
      <w:pPr>
        <w:tabs>
          <w:tab w:val="num" w:pos="2160"/>
        </w:tabs>
        <w:ind w:left="2160" w:hanging="360"/>
      </w:pPr>
      <w:rPr>
        <w:rFonts w:ascii="Symbol" w:hAnsi="Symbol" w:hint="default"/>
      </w:rPr>
    </w:lvl>
    <w:lvl w:ilvl="3" w:tplc="4EAC6C2C" w:tentative="1">
      <w:start w:val="1"/>
      <w:numFmt w:val="bullet"/>
      <w:lvlText w:val=""/>
      <w:lvlJc w:val="left"/>
      <w:pPr>
        <w:tabs>
          <w:tab w:val="num" w:pos="2880"/>
        </w:tabs>
        <w:ind w:left="2880" w:hanging="360"/>
      </w:pPr>
      <w:rPr>
        <w:rFonts w:ascii="Symbol" w:hAnsi="Symbol" w:hint="default"/>
      </w:rPr>
    </w:lvl>
    <w:lvl w:ilvl="4" w:tplc="37C4EC66" w:tentative="1">
      <w:start w:val="1"/>
      <w:numFmt w:val="bullet"/>
      <w:lvlText w:val=""/>
      <w:lvlJc w:val="left"/>
      <w:pPr>
        <w:tabs>
          <w:tab w:val="num" w:pos="3600"/>
        </w:tabs>
        <w:ind w:left="3600" w:hanging="360"/>
      </w:pPr>
      <w:rPr>
        <w:rFonts w:ascii="Symbol" w:hAnsi="Symbol" w:hint="default"/>
      </w:rPr>
    </w:lvl>
    <w:lvl w:ilvl="5" w:tplc="AFE0A3B0" w:tentative="1">
      <w:start w:val="1"/>
      <w:numFmt w:val="bullet"/>
      <w:lvlText w:val=""/>
      <w:lvlJc w:val="left"/>
      <w:pPr>
        <w:tabs>
          <w:tab w:val="num" w:pos="4320"/>
        </w:tabs>
        <w:ind w:left="4320" w:hanging="360"/>
      </w:pPr>
      <w:rPr>
        <w:rFonts w:ascii="Symbol" w:hAnsi="Symbol" w:hint="default"/>
      </w:rPr>
    </w:lvl>
    <w:lvl w:ilvl="6" w:tplc="2ABE270A" w:tentative="1">
      <w:start w:val="1"/>
      <w:numFmt w:val="bullet"/>
      <w:lvlText w:val=""/>
      <w:lvlJc w:val="left"/>
      <w:pPr>
        <w:tabs>
          <w:tab w:val="num" w:pos="5040"/>
        </w:tabs>
        <w:ind w:left="5040" w:hanging="360"/>
      </w:pPr>
      <w:rPr>
        <w:rFonts w:ascii="Symbol" w:hAnsi="Symbol" w:hint="default"/>
      </w:rPr>
    </w:lvl>
    <w:lvl w:ilvl="7" w:tplc="28A01098" w:tentative="1">
      <w:start w:val="1"/>
      <w:numFmt w:val="bullet"/>
      <w:lvlText w:val=""/>
      <w:lvlJc w:val="left"/>
      <w:pPr>
        <w:tabs>
          <w:tab w:val="num" w:pos="5760"/>
        </w:tabs>
        <w:ind w:left="5760" w:hanging="360"/>
      </w:pPr>
      <w:rPr>
        <w:rFonts w:ascii="Symbol" w:hAnsi="Symbol" w:hint="default"/>
      </w:rPr>
    </w:lvl>
    <w:lvl w:ilvl="8" w:tplc="11AE908C"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69B04F4"/>
    <w:multiLevelType w:val="hybridMultilevel"/>
    <w:tmpl w:val="9A1A8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2823C0"/>
    <w:multiLevelType w:val="hybridMultilevel"/>
    <w:tmpl w:val="7354E92C"/>
    <w:lvl w:ilvl="0" w:tplc="E8D279EC">
      <w:start w:val="1"/>
      <w:numFmt w:val="bullet"/>
      <w:lvlText w:val=""/>
      <w:lvlJc w:val="left"/>
      <w:pPr>
        <w:tabs>
          <w:tab w:val="num" w:pos="720"/>
        </w:tabs>
        <w:ind w:left="720" w:hanging="360"/>
      </w:pPr>
      <w:rPr>
        <w:rFonts w:ascii="Symbol" w:hAnsi="Symbol" w:hint="default"/>
      </w:rPr>
    </w:lvl>
    <w:lvl w:ilvl="1" w:tplc="E16C966A">
      <w:start w:val="1"/>
      <w:numFmt w:val="bullet"/>
      <w:lvlText w:val=""/>
      <w:lvlJc w:val="left"/>
      <w:pPr>
        <w:tabs>
          <w:tab w:val="num" w:pos="1440"/>
        </w:tabs>
        <w:ind w:left="1440" w:hanging="360"/>
      </w:pPr>
      <w:rPr>
        <w:rFonts w:ascii="Symbol" w:hAnsi="Symbol" w:hint="default"/>
      </w:rPr>
    </w:lvl>
    <w:lvl w:ilvl="2" w:tplc="F1F2815A" w:tentative="1">
      <w:start w:val="1"/>
      <w:numFmt w:val="bullet"/>
      <w:lvlText w:val=""/>
      <w:lvlJc w:val="left"/>
      <w:pPr>
        <w:tabs>
          <w:tab w:val="num" w:pos="2160"/>
        </w:tabs>
        <w:ind w:left="2160" w:hanging="360"/>
      </w:pPr>
      <w:rPr>
        <w:rFonts w:ascii="Symbol" w:hAnsi="Symbol" w:hint="default"/>
      </w:rPr>
    </w:lvl>
    <w:lvl w:ilvl="3" w:tplc="EFA66D78" w:tentative="1">
      <w:start w:val="1"/>
      <w:numFmt w:val="bullet"/>
      <w:lvlText w:val=""/>
      <w:lvlJc w:val="left"/>
      <w:pPr>
        <w:tabs>
          <w:tab w:val="num" w:pos="2880"/>
        </w:tabs>
        <w:ind w:left="2880" w:hanging="360"/>
      </w:pPr>
      <w:rPr>
        <w:rFonts w:ascii="Symbol" w:hAnsi="Symbol" w:hint="default"/>
      </w:rPr>
    </w:lvl>
    <w:lvl w:ilvl="4" w:tplc="10284D96" w:tentative="1">
      <w:start w:val="1"/>
      <w:numFmt w:val="bullet"/>
      <w:lvlText w:val=""/>
      <w:lvlJc w:val="left"/>
      <w:pPr>
        <w:tabs>
          <w:tab w:val="num" w:pos="3600"/>
        </w:tabs>
        <w:ind w:left="3600" w:hanging="360"/>
      </w:pPr>
      <w:rPr>
        <w:rFonts w:ascii="Symbol" w:hAnsi="Symbol" w:hint="default"/>
      </w:rPr>
    </w:lvl>
    <w:lvl w:ilvl="5" w:tplc="019C39DC" w:tentative="1">
      <w:start w:val="1"/>
      <w:numFmt w:val="bullet"/>
      <w:lvlText w:val=""/>
      <w:lvlJc w:val="left"/>
      <w:pPr>
        <w:tabs>
          <w:tab w:val="num" w:pos="4320"/>
        </w:tabs>
        <w:ind w:left="4320" w:hanging="360"/>
      </w:pPr>
      <w:rPr>
        <w:rFonts w:ascii="Symbol" w:hAnsi="Symbol" w:hint="default"/>
      </w:rPr>
    </w:lvl>
    <w:lvl w:ilvl="6" w:tplc="1A7C7D4C" w:tentative="1">
      <w:start w:val="1"/>
      <w:numFmt w:val="bullet"/>
      <w:lvlText w:val=""/>
      <w:lvlJc w:val="left"/>
      <w:pPr>
        <w:tabs>
          <w:tab w:val="num" w:pos="5040"/>
        </w:tabs>
        <w:ind w:left="5040" w:hanging="360"/>
      </w:pPr>
      <w:rPr>
        <w:rFonts w:ascii="Symbol" w:hAnsi="Symbol" w:hint="default"/>
      </w:rPr>
    </w:lvl>
    <w:lvl w:ilvl="7" w:tplc="45C277D8" w:tentative="1">
      <w:start w:val="1"/>
      <w:numFmt w:val="bullet"/>
      <w:lvlText w:val=""/>
      <w:lvlJc w:val="left"/>
      <w:pPr>
        <w:tabs>
          <w:tab w:val="num" w:pos="5760"/>
        </w:tabs>
        <w:ind w:left="5760" w:hanging="360"/>
      </w:pPr>
      <w:rPr>
        <w:rFonts w:ascii="Symbol" w:hAnsi="Symbol" w:hint="default"/>
      </w:rPr>
    </w:lvl>
    <w:lvl w:ilvl="8" w:tplc="09520C74"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085B13"/>
    <w:multiLevelType w:val="hybridMultilevel"/>
    <w:tmpl w:val="4F46A09E"/>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num w:numId="1">
    <w:abstractNumId w:val="38"/>
  </w:num>
  <w:num w:numId="2">
    <w:abstractNumId w:val="25"/>
  </w:num>
  <w:num w:numId="3">
    <w:abstractNumId w:val="16"/>
  </w:num>
  <w:num w:numId="4">
    <w:abstractNumId w:val="40"/>
  </w:num>
  <w:num w:numId="5">
    <w:abstractNumId w:val="3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5"/>
  </w:num>
  <w:num w:numId="17">
    <w:abstractNumId w:val="26"/>
  </w:num>
  <w:num w:numId="18">
    <w:abstractNumId w:val="32"/>
  </w:num>
  <w:num w:numId="19">
    <w:abstractNumId w:val="35"/>
  </w:num>
  <w:num w:numId="20">
    <w:abstractNumId w:val="26"/>
  </w:num>
  <w:num w:numId="21">
    <w:abstractNumId w:val="32"/>
  </w:num>
  <w:num w:numId="22">
    <w:abstractNumId w:val="33"/>
  </w:num>
  <w:num w:numId="23">
    <w:abstractNumId w:val="22"/>
  </w:num>
  <w:num w:numId="24">
    <w:abstractNumId w:val="23"/>
  </w:num>
  <w:num w:numId="25">
    <w:abstractNumId w:val="18"/>
  </w:num>
  <w:num w:numId="26">
    <w:abstractNumId w:val="10"/>
  </w:num>
  <w:num w:numId="27">
    <w:abstractNumId w:val="15"/>
  </w:num>
  <w:num w:numId="28">
    <w:abstractNumId w:val="24"/>
  </w:num>
  <w:num w:numId="29">
    <w:abstractNumId w:val="17"/>
  </w:num>
  <w:num w:numId="30">
    <w:abstractNumId w:val="34"/>
  </w:num>
  <w:num w:numId="31">
    <w:abstractNumId w:val="41"/>
  </w:num>
  <w:num w:numId="32">
    <w:abstractNumId w:val="34"/>
    <w:lvlOverride w:ilvl="0">
      <w:startOverride w:val="1"/>
    </w:lvlOverride>
  </w:num>
  <w:num w:numId="33">
    <w:abstractNumId w:val="14"/>
  </w:num>
  <w:num w:numId="34">
    <w:abstractNumId w:val="34"/>
    <w:lvlOverride w:ilvl="0">
      <w:startOverride w:val="1"/>
    </w:lvlOverride>
  </w:num>
  <w:num w:numId="35">
    <w:abstractNumId w:val="34"/>
    <w:lvlOverride w:ilvl="0">
      <w:startOverride w:val="1"/>
    </w:lvlOverride>
  </w:num>
  <w:num w:numId="36">
    <w:abstractNumId w:val="34"/>
    <w:lvlOverride w:ilvl="0">
      <w:startOverride w:val="1"/>
    </w:lvlOverride>
  </w:num>
  <w:num w:numId="37">
    <w:abstractNumId w:val="19"/>
  </w:num>
  <w:num w:numId="38">
    <w:abstractNumId w:val="36"/>
  </w:num>
  <w:num w:numId="39">
    <w:abstractNumId w:val="27"/>
  </w:num>
  <w:num w:numId="40">
    <w:abstractNumId w:val="21"/>
  </w:num>
  <w:num w:numId="41">
    <w:abstractNumId w:val="39"/>
  </w:num>
  <w:num w:numId="42">
    <w:abstractNumId w:val="11"/>
  </w:num>
  <w:num w:numId="43">
    <w:abstractNumId w:val="29"/>
  </w:num>
  <w:num w:numId="44">
    <w:abstractNumId w:val="20"/>
  </w:num>
  <w:num w:numId="45">
    <w:abstractNumId w:val="30"/>
  </w:num>
  <w:num w:numId="46">
    <w:abstractNumId w:val="37"/>
  </w:num>
  <w:num w:numId="47">
    <w:abstractNumId w:val="28"/>
  </w:num>
  <w:num w:numId="48">
    <w:abstractNumId w:val="13"/>
  </w:num>
  <w:num w:numId="49">
    <w:abstractNumId w:val="12"/>
  </w:num>
  <w:num w:numId="50">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3D"/>
    <w:rsid w:val="000263EC"/>
    <w:rsid w:val="00033EE1"/>
    <w:rsid w:val="00042B72"/>
    <w:rsid w:val="00046A1B"/>
    <w:rsid w:val="000558BD"/>
    <w:rsid w:val="00056182"/>
    <w:rsid w:val="00060A0C"/>
    <w:rsid w:val="000A2EE3"/>
    <w:rsid w:val="000A614A"/>
    <w:rsid w:val="000B57E7"/>
    <w:rsid w:val="000B6373"/>
    <w:rsid w:val="000E4E5B"/>
    <w:rsid w:val="000F09DF"/>
    <w:rsid w:val="000F56C0"/>
    <w:rsid w:val="000F61B2"/>
    <w:rsid w:val="001075E9"/>
    <w:rsid w:val="00140C08"/>
    <w:rsid w:val="0014152F"/>
    <w:rsid w:val="00180183"/>
    <w:rsid w:val="0018024D"/>
    <w:rsid w:val="0018649F"/>
    <w:rsid w:val="00196389"/>
    <w:rsid w:val="001B3EF6"/>
    <w:rsid w:val="001C33DE"/>
    <w:rsid w:val="001C7A89"/>
    <w:rsid w:val="001E5CA8"/>
    <w:rsid w:val="00255343"/>
    <w:rsid w:val="0027151D"/>
    <w:rsid w:val="002A2EFC"/>
    <w:rsid w:val="002B0106"/>
    <w:rsid w:val="002B2CB4"/>
    <w:rsid w:val="002B74B1"/>
    <w:rsid w:val="002B7934"/>
    <w:rsid w:val="002C0E18"/>
    <w:rsid w:val="002D5AAC"/>
    <w:rsid w:val="002E5067"/>
    <w:rsid w:val="002E6CD2"/>
    <w:rsid w:val="002F405F"/>
    <w:rsid w:val="002F7EEC"/>
    <w:rsid w:val="00301299"/>
    <w:rsid w:val="00305C08"/>
    <w:rsid w:val="00307FB6"/>
    <w:rsid w:val="00317339"/>
    <w:rsid w:val="00322004"/>
    <w:rsid w:val="003402C2"/>
    <w:rsid w:val="00381C24"/>
    <w:rsid w:val="00387CD4"/>
    <w:rsid w:val="00387F19"/>
    <w:rsid w:val="003958D0"/>
    <w:rsid w:val="00396113"/>
    <w:rsid w:val="003A0D43"/>
    <w:rsid w:val="003A1D82"/>
    <w:rsid w:val="003A48CE"/>
    <w:rsid w:val="003A4FBA"/>
    <w:rsid w:val="003B00E5"/>
    <w:rsid w:val="003E0B46"/>
    <w:rsid w:val="00404D9F"/>
    <w:rsid w:val="00407B78"/>
    <w:rsid w:val="00424203"/>
    <w:rsid w:val="00452493"/>
    <w:rsid w:val="00453318"/>
    <w:rsid w:val="00454AF2"/>
    <w:rsid w:val="00454CBB"/>
    <w:rsid w:val="00454E07"/>
    <w:rsid w:val="00472C5C"/>
    <w:rsid w:val="004C0F4F"/>
    <w:rsid w:val="004D003D"/>
    <w:rsid w:val="004E05B7"/>
    <w:rsid w:val="0050108D"/>
    <w:rsid w:val="0050565D"/>
    <w:rsid w:val="00513081"/>
    <w:rsid w:val="00517901"/>
    <w:rsid w:val="00526683"/>
    <w:rsid w:val="00532FFD"/>
    <w:rsid w:val="005639C1"/>
    <w:rsid w:val="00565FB1"/>
    <w:rsid w:val="005709E0"/>
    <w:rsid w:val="00572E19"/>
    <w:rsid w:val="005961C8"/>
    <w:rsid w:val="005966F1"/>
    <w:rsid w:val="005B581D"/>
    <w:rsid w:val="005D7914"/>
    <w:rsid w:val="005E2B41"/>
    <w:rsid w:val="005F0B42"/>
    <w:rsid w:val="005F16FD"/>
    <w:rsid w:val="00617A43"/>
    <w:rsid w:val="006345DB"/>
    <w:rsid w:val="00640F49"/>
    <w:rsid w:val="00680D03"/>
    <w:rsid w:val="00681A10"/>
    <w:rsid w:val="006A1ED8"/>
    <w:rsid w:val="006C2031"/>
    <w:rsid w:val="006D461A"/>
    <w:rsid w:val="006F35EE"/>
    <w:rsid w:val="007021FF"/>
    <w:rsid w:val="00712895"/>
    <w:rsid w:val="00734ACB"/>
    <w:rsid w:val="00757357"/>
    <w:rsid w:val="007600E2"/>
    <w:rsid w:val="00792497"/>
    <w:rsid w:val="00797E51"/>
    <w:rsid w:val="007C3E97"/>
    <w:rsid w:val="00806737"/>
    <w:rsid w:val="00825F8D"/>
    <w:rsid w:val="008337B6"/>
    <w:rsid w:val="00834B71"/>
    <w:rsid w:val="00853DD6"/>
    <w:rsid w:val="0086445C"/>
    <w:rsid w:val="00865FC5"/>
    <w:rsid w:val="00894693"/>
    <w:rsid w:val="008A08D7"/>
    <w:rsid w:val="008A37C8"/>
    <w:rsid w:val="008B6909"/>
    <w:rsid w:val="008D53B6"/>
    <w:rsid w:val="008F7609"/>
    <w:rsid w:val="00906890"/>
    <w:rsid w:val="00911BE4"/>
    <w:rsid w:val="00912576"/>
    <w:rsid w:val="00951972"/>
    <w:rsid w:val="009608F3"/>
    <w:rsid w:val="009A24AC"/>
    <w:rsid w:val="009A3514"/>
    <w:rsid w:val="009C59D7"/>
    <w:rsid w:val="009C6FE6"/>
    <w:rsid w:val="009D7E7D"/>
    <w:rsid w:val="009F3E52"/>
    <w:rsid w:val="00A049C3"/>
    <w:rsid w:val="00A14DA8"/>
    <w:rsid w:val="00A312BC"/>
    <w:rsid w:val="00A54378"/>
    <w:rsid w:val="00A84021"/>
    <w:rsid w:val="00A84D35"/>
    <w:rsid w:val="00A917B3"/>
    <w:rsid w:val="00AB4B51"/>
    <w:rsid w:val="00B073F0"/>
    <w:rsid w:val="00B10CC7"/>
    <w:rsid w:val="00B25698"/>
    <w:rsid w:val="00B36DF7"/>
    <w:rsid w:val="00B539E7"/>
    <w:rsid w:val="00B62458"/>
    <w:rsid w:val="00BA2633"/>
    <w:rsid w:val="00BC17E4"/>
    <w:rsid w:val="00BC18B2"/>
    <w:rsid w:val="00BD33EE"/>
    <w:rsid w:val="00BD3E6B"/>
    <w:rsid w:val="00BE1CC7"/>
    <w:rsid w:val="00C106D6"/>
    <w:rsid w:val="00C119AE"/>
    <w:rsid w:val="00C60F0C"/>
    <w:rsid w:val="00C71E84"/>
    <w:rsid w:val="00C805C9"/>
    <w:rsid w:val="00C92939"/>
    <w:rsid w:val="00CA1679"/>
    <w:rsid w:val="00CB151C"/>
    <w:rsid w:val="00CC34BD"/>
    <w:rsid w:val="00CE5A1A"/>
    <w:rsid w:val="00CF55F6"/>
    <w:rsid w:val="00CF6555"/>
    <w:rsid w:val="00D33D63"/>
    <w:rsid w:val="00D5253A"/>
    <w:rsid w:val="00D575A3"/>
    <w:rsid w:val="00D753A8"/>
    <w:rsid w:val="00D80ABF"/>
    <w:rsid w:val="00D873A8"/>
    <w:rsid w:val="00D90028"/>
    <w:rsid w:val="00D90138"/>
    <w:rsid w:val="00D9145B"/>
    <w:rsid w:val="00DA1D99"/>
    <w:rsid w:val="00DD78D1"/>
    <w:rsid w:val="00DE32CD"/>
    <w:rsid w:val="00DF5767"/>
    <w:rsid w:val="00DF71B9"/>
    <w:rsid w:val="00E12C5F"/>
    <w:rsid w:val="00E35228"/>
    <w:rsid w:val="00E725E3"/>
    <w:rsid w:val="00E73F76"/>
    <w:rsid w:val="00EA1A4E"/>
    <w:rsid w:val="00EA2C9F"/>
    <w:rsid w:val="00EA420E"/>
    <w:rsid w:val="00ED0BDA"/>
    <w:rsid w:val="00ED400D"/>
    <w:rsid w:val="00EE142A"/>
    <w:rsid w:val="00EF1360"/>
    <w:rsid w:val="00EF3220"/>
    <w:rsid w:val="00F2523A"/>
    <w:rsid w:val="00F43903"/>
    <w:rsid w:val="00F87CBE"/>
    <w:rsid w:val="00F94155"/>
    <w:rsid w:val="00F9783F"/>
    <w:rsid w:val="00FB21BE"/>
    <w:rsid w:val="00FD2EF7"/>
    <w:rsid w:val="00FE447E"/>
    <w:rsid w:val="00FF456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4157CF7-58B5-412D-88A4-69905589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Table_GR"/>
    <w:basedOn w:val="Normal"/>
    <w:next w:val="Normal"/>
    <w:link w:val="Heading1Char"/>
    <w:qFormat/>
    <w:rsid w:val="00617A43"/>
    <w:pPr>
      <w:keepNext/>
      <w:numPr>
        <w:numId w:val="49"/>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49"/>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4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49"/>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49"/>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49"/>
      </w:numPr>
      <w:spacing w:before="240" w:after="60"/>
      <w:outlineLvl w:val="5"/>
    </w:pPr>
    <w:rPr>
      <w:b/>
      <w:bCs/>
      <w:sz w:val="22"/>
    </w:rPr>
  </w:style>
  <w:style w:type="paragraph" w:styleId="Heading7">
    <w:name w:val="heading 7"/>
    <w:basedOn w:val="Normal"/>
    <w:next w:val="Normal"/>
    <w:link w:val="Heading7Char"/>
    <w:qFormat/>
    <w:rsid w:val="009C6FE6"/>
    <w:pPr>
      <w:numPr>
        <w:ilvl w:val="6"/>
        <w:numId w:val="49"/>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49"/>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49"/>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uiPriority w:val="99"/>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6_GR Char"/>
    <w:basedOn w:val="DefaultParagraphFont"/>
    <w:link w:val="Header"/>
    <w:rsid w:val="00617A43"/>
    <w:rPr>
      <w:b/>
      <w:sz w:val="18"/>
      <w:lang w:val="en-GB" w:eastAsia="ru-RU"/>
    </w:rPr>
  </w:style>
  <w:style w:type="character" w:styleId="PageNumber">
    <w:name w:val="page number"/>
    <w:aliases w:val="7_G,7_GR"/>
    <w:basedOn w:val="DefaultParagraphFont"/>
    <w:qFormat/>
    <w:rsid w:val="00617A43"/>
    <w:rPr>
      <w:rFonts w:ascii="Times New Roman" w:hAnsi="Times New Roman"/>
      <w:b/>
      <w:sz w:val="18"/>
    </w:rPr>
  </w:style>
  <w:style w:type="paragraph" w:styleId="Footer">
    <w:name w:val="footer"/>
    <w:aliases w:val="3_G,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3_GR Char"/>
    <w:basedOn w:val="DefaultParagraphFont"/>
    <w:link w:val="Footer"/>
    <w:rsid w:val="00617A43"/>
    <w:rPr>
      <w:sz w:val="16"/>
      <w:lang w:val="en-GB" w:eastAsia="ru-RU"/>
    </w:rPr>
  </w:style>
  <w:style w:type="character" w:styleId="FootnoteReference">
    <w:name w:val="footnote reference"/>
    <w:aliases w:val="4_G,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1_GR"/>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2_GR"/>
    <w:basedOn w:val="FootnoteText"/>
    <w:link w:val="EndnoteTextChar"/>
    <w:qFormat/>
    <w:rsid w:val="00617A43"/>
  </w:style>
  <w:style w:type="character" w:customStyle="1" w:styleId="EndnoteTextChar">
    <w:name w:val="Endnote Text Char"/>
    <w:aliases w:val="2_G Char,2_GR Char"/>
    <w:basedOn w:val="DefaultParagraphFont"/>
    <w:link w:val="EndnoteText"/>
    <w:rsid w:val="00617A43"/>
    <w:rPr>
      <w:sz w:val="18"/>
      <w:lang w:val="ru-RU" w:eastAsia="ru-RU"/>
    </w:rPr>
  </w:style>
  <w:style w:type="character" w:customStyle="1" w:styleId="Heading1Char">
    <w:name w:val="Heading 1 Char"/>
    <w:aliases w:val="Table_G Char,Table_GR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numbering" w:styleId="111111">
    <w:name w:val="Outline List 2"/>
    <w:basedOn w:val="NoList"/>
    <w:semiHidden/>
    <w:rsid w:val="00853DD6"/>
    <w:pPr>
      <w:numPr>
        <w:numId w:val="22"/>
      </w:numPr>
    </w:pPr>
  </w:style>
  <w:style w:type="character" w:customStyle="1" w:styleId="SingleTxtGChar">
    <w:name w:val="_ Single Txt_G Char"/>
    <w:link w:val="SingleTxtG"/>
    <w:uiPriority w:val="99"/>
    <w:locked/>
    <w:rsid w:val="00DA1D99"/>
    <w:rPr>
      <w:lang w:val="ru-RU" w:eastAsia="en-US"/>
    </w:rPr>
  </w:style>
  <w:style w:type="paragraph" w:customStyle="1" w:styleId="HMGR">
    <w:name w:val="_ H __M_GR"/>
    <w:basedOn w:val="Normal"/>
    <w:next w:val="Normal"/>
    <w:qFormat/>
    <w:rsid w:val="00FB21B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FB21B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FB21B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FB21B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FB21B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FB21B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FB21BE"/>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FB21BE"/>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FB21BE"/>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FB21B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FB21B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FB21BE"/>
    <w:pPr>
      <w:tabs>
        <w:tab w:val="num" w:pos="1701"/>
      </w:tabs>
      <w:spacing w:after="120"/>
      <w:ind w:left="1701" w:right="1134" w:hanging="170"/>
      <w:jc w:val="both"/>
    </w:pPr>
    <w:rPr>
      <w:rFonts w:eastAsia="Times New Roman" w:cs="Times New Roman"/>
      <w:szCs w:val="20"/>
      <w:lang w:eastAsia="ru-RU"/>
    </w:rPr>
  </w:style>
  <w:style w:type="paragraph" w:customStyle="1" w:styleId="Bullet2GR">
    <w:name w:val="_Bullet 2_GR"/>
    <w:basedOn w:val="Normal"/>
    <w:qFormat/>
    <w:rsid w:val="00FB21BE"/>
    <w:pPr>
      <w:tabs>
        <w:tab w:val="num" w:pos="2268"/>
      </w:tabs>
      <w:spacing w:after="120"/>
      <w:ind w:left="2268" w:right="1134" w:hanging="170"/>
      <w:jc w:val="both"/>
    </w:pPr>
    <w:rPr>
      <w:rFonts w:eastAsia="Times New Roman" w:cs="Times New Roman"/>
      <w:szCs w:val="20"/>
      <w:lang w:eastAsia="ru-RU"/>
    </w:rPr>
  </w:style>
  <w:style w:type="paragraph" w:customStyle="1" w:styleId="ParaNoGR">
    <w:name w:val="_ParaNo._GR"/>
    <w:basedOn w:val="Normal"/>
    <w:next w:val="Normal"/>
    <w:qFormat/>
    <w:rsid w:val="00FB21BE"/>
    <w:pPr>
      <w:tabs>
        <w:tab w:val="left" w:pos="567"/>
        <w:tab w:val="num" w:pos="1491"/>
      </w:tabs>
      <w:spacing w:after="120"/>
      <w:ind w:left="1134" w:right="1134"/>
      <w:jc w:val="both"/>
      <w:outlineLvl w:val="0"/>
    </w:pPr>
    <w:rPr>
      <w:rFonts w:eastAsia="Times New Roman" w:cs="Times New Roman"/>
      <w:szCs w:val="20"/>
      <w:lang w:eastAsia="ru-RU"/>
    </w:rPr>
  </w:style>
  <w:style w:type="character" w:styleId="CommentReference">
    <w:name w:val="annotation reference"/>
    <w:basedOn w:val="DefaultParagraphFont"/>
    <w:uiPriority w:val="99"/>
    <w:rsid w:val="00FB21BE"/>
    <w:rPr>
      <w:sz w:val="16"/>
      <w:szCs w:val="16"/>
    </w:rPr>
  </w:style>
  <w:style w:type="paragraph" w:styleId="CommentText">
    <w:name w:val="annotation text"/>
    <w:basedOn w:val="Normal"/>
    <w:link w:val="CommentTextChar"/>
    <w:rsid w:val="00FB21BE"/>
    <w:pPr>
      <w:spacing w:line="240" w:lineRule="auto"/>
    </w:pPr>
    <w:rPr>
      <w:rFonts w:eastAsia="Times New Roman" w:cs="Times New Roman"/>
      <w:szCs w:val="20"/>
      <w:lang w:val="en-GB"/>
    </w:rPr>
  </w:style>
  <w:style w:type="character" w:customStyle="1" w:styleId="CommentTextChar">
    <w:name w:val="Comment Text Char"/>
    <w:basedOn w:val="DefaultParagraphFont"/>
    <w:link w:val="CommentText"/>
    <w:uiPriority w:val="99"/>
    <w:rsid w:val="00FB21BE"/>
    <w:rPr>
      <w:lang w:val="en-GB" w:eastAsia="en-US"/>
    </w:rPr>
  </w:style>
  <w:style w:type="paragraph" w:styleId="ListParagraph">
    <w:name w:val="List Paragraph"/>
    <w:basedOn w:val="Normal"/>
    <w:uiPriority w:val="34"/>
    <w:qFormat/>
    <w:rsid w:val="00FB21BE"/>
    <w:pPr>
      <w:suppressAutoHyphens w:val="0"/>
      <w:spacing w:after="3" w:line="248" w:lineRule="auto"/>
      <w:ind w:left="720" w:hanging="435"/>
      <w:contextualSpacing/>
    </w:pPr>
    <w:rPr>
      <w:rFonts w:ascii="Calibri" w:eastAsia="Calibri" w:hAnsi="Calibri" w:cs="Calibri"/>
      <w:color w:val="000000"/>
      <w:sz w:val="22"/>
      <w:lang w:val="en-US"/>
    </w:rPr>
  </w:style>
  <w:style w:type="paragraph" w:styleId="CommentSubject">
    <w:name w:val="annotation subject"/>
    <w:basedOn w:val="CommentText"/>
    <w:next w:val="CommentText"/>
    <w:link w:val="CommentSubjectChar"/>
    <w:unhideWhenUsed/>
    <w:rsid w:val="00FB21BE"/>
    <w:rPr>
      <w:b/>
      <w:bCs/>
    </w:rPr>
  </w:style>
  <w:style w:type="character" w:customStyle="1" w:styleId="CommentSubjectChar">
    <w:name w:val="Comment Subject Char"/>
    <w:basedOn w:val="CommentTextChar"/>
    <w:link w:val="CommentSubject"/>
    <w:rsid w:val="00FB21BE"/>
    <w:rPr>
      <w:b/>
      <w:bCs/>
      <w:lang w:val="en-GB" w:eastAsia="en-US"/>
    </w:rPr>
  </w:style>
  <w:style w:type="paragraph" w:styleId="Revision">
    <w:name w:val="Revision"/>
    <w:hidden/>
    <w:uiPriority w:val="99"/>
    <w:semiHidden/>
    <w:rsid w:val="00FB21BE"/>
    <w:rPr>
      <w:lang w:val="en-GB" w:eastAsia="en-US"/>
    </w:rPr>
  </w:style>
  <w:style w:type="character" w:customStyle="1" w:styleId="st">
    <w:name w:val="st"/>
    <w:basedOn w:val="DefaultParagraphFont"/>
    <w:rsid w:val="00FB21BE"/>
  </w:style>
  <w:style w:type="paragraph" w:styleId="PlainText">
    <w:name w:val="Plain Text"/>
    <w:basedOn w:val="Normal"/>
    <w:link w:val="PlainTextChar"/>
    <w:semiHidden/>
    <w:unhideWhenUsed/>
    <w:rsid w:val="00FB21BE"/>
    <w:pPr>
      <w:suppressAutoHyphens w:val="0"/>
      <w:spacing w:line="240" w:lineRule="auto"/>
    </w:pPr>
    <w:rPr>
      <w:rFonts w:ascii="Calibri" w:eastAsiaTheme="minorEastAsia" w:hAnsi="Calibri"/>
      <w:sz w:val="22"/>
      <w:szCs w:val="21"/>
      <w:lang w:val="en-GB" w:eastAsia="zh-CN"/>
    </w:rPr>
  </w:style>
  <w:style w:type="character" w:customStyle="1" w:styleId="PlainTextChar">
    <w:name w:val="Plain Text Char"/>
    <w:basedOn w:val="DefaultParagraphFont"/>
    <w:link w:val="PlainText"/>
    <w:semiHidden/>
    <w:rsid w:val="00FB21BE"/>
    <w:rPr>
      <w:rFonts w:ascii="Calibri" w:eastAsiaTheme="minorEastAsia" w:hAnsi="Calibri" w:cstheme="minorBidi"/>
      <w:sz w:val="22"/>
      <w:szCs w:val="21"/>
      <w:lang w:val="en-GB" w:eastAsia="zh-CN"/>
    </w:rPr>
  </w:style>
  <w:style w:type="character" w:customStyle="1" w:styleId="UnresolvedMention1">
    <w:name w:val="Unresolved Mention1"/>
    <w:basedOn w:val="DefaultParagraphFont"/>
    <w:uiPriority w:val="99"/>
    <w:semiHidden/>
    <w:unhideWhenUsed/>
    <w:rsid w:val="00FB21BE"/>
    <w:rPr>
      <w:color w:val="808080"/>
      <w:shd w:val="clear" w:color="auto" w:fill="E6E6E6"/>
    </w:rPr>
  </w:style>
  <w:style w:type="character" w:customStyle="1" w:styleId="preferred">
    <w:name w:val="preferred"/>
    <w:basedOn w:val="DefaultParagraphFont"/>
    <w:rsid w:val="00FB21BE"/>
  </w:style>
  <w:style w:type="numbering" w:customStyle="1" w:styleId="1">
    <w:name w:val="Нет списка1"/>
    <w:next w:val="NoList"/>
    <w:uiPriority w:val="99"/>
    <w:semiHidden/>
    <w:unhideWhenUsed/>
    <w:rsid w:val="000A2EE3"/>
  </w:style>
  <w:style w:type="table" w:customStyle="1" w:styleId="10">
    <w:name w:val="Сетка таблицы1"/>
    <w:basedOn w:val="TableNormal"/>
    <w:next w:val="TableGrid"/>
    <w:rsid w:val="000A2EE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1">
    <w:name w:val="Абзац списка1"/>
    <w:basedOn w:val="Normal"/>
    <w:next w:val="ListParagraph"/>
    <w:uiPriority w:val="34"/>
    <w:qFormat/>
    <w:rsid w:val="000A2EE3"/>
    <w:pPr>
      <w:suppressAutoHyphens w:val="0"/>
      <w:spacing w:line="240" w:lineRule="auto"/>
      <w:ind w:left="720"/>
      <w:contextualSpacing/>
    </w:pPr>
    <w:rPr>
      <w:rFonts w:ascii="Calibri" w:eastAsia="Calibri" w:hAnsi="Calibri"/>
      <w:sz w:val="24"/>
      <w:szCs w:val="24"/>
      <w:lang w:val="en-GB"/>
    </w:rPr>
  </w:style>
  <w:style w:type="paragraph" w:customStyle="1" w:styleId="12">
    <w:name w:val="Текст примечания1"/>
    <w:basedOn w:val="Normal"/>
    <w:next w:val="CommentText"/>
    <w:uiPriority w:val="99"/>
    <w:unhideWhenUsed/>
    <w:rsid w:val="000A2EE3"/>
    <w:pPr>
      <w:suppressAutoHyphens w:val="0"/>
      <w:spacing w:line="240" w:lineRule="auto"/>
    </w:pPr>
    <w:rPr>
      <w:rFonts w:ascii="Calibri" w:eastAsia="Calibri" w:hAnsi="Calibri" w:cs="Arial"/>
      <w:szCs w:val="20"/>
      <w:lang w:val="es-ES"/>
    </w:rPr>
  </w:style>
  <w:style w:type="character" w:customStyle="1" w:styleId="13">
    <w:name w:val="Текст примечания Знак1"/>
    <w:basedOn w:val="DefaultParagraphFont"/>
    <w:semiHidden/>
    <w:rsid w:val="000A2EE3"/>
    <w:rPr>
      <w:rFonts w:eastAsiaTheme="minorEastAsia" w:cstheme="minorBidi"/>
      <w:spacing w:val="4"/>
      <w:w w:val="103"/>
      <w:kern w:val="14"/>
      <w:lang w:val="ru-RU" w:eastAsia="zh-CN"/>
    </w:rPr>
  </w:style>
  <w:style w:type="character" w:customStyle="1" w:styleId="Heading2Char">
    <w:name w:val="Heading 2 Char"/>
    <w:basedOn w:val="DefaultParagraphFont"/>
    <w:link w:val="Heading2"/>
    <w:rsid w:val="000A2EE3"/>
    <w:rPr>
      <w:rFonts w:eastAsiaTheme="minorHAnsi" w:cs="Arial"/>
      <w:bCs/>
      <w:iCs/>
      <w:szCs w:val="28"/>
      <w:lang w:val="ru-RU" w:eastAsia="en-US"/>
    </w:rPr>
  </w:style>
  <w:style w:type="character" w:customStyle="1" w:styleId="Heading3Char">
    <w:name w:val="Heading 3 Char"/>
    <w:basedOn w:val="DefaultParagraphFont"/>
    <w:link w:val="Heading3"/>
    <w:rsid w:val="000A2EE3"/>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rsid w:val="000A2EE3"/>
    <w:rPr>
      <w:rFonts w:eastAsiaTheme="minorHAnsi" w:cstheme="minorBidi"/>
      <w:b/>
      <w:bCs/>
      <w:sz w:val="28"/>
      <w:szCs w:val="28"/>
      <w:lang w:val="ru-RU" w:eastAsia="en-US"/>
    </w:rPr>
  </w:style>
  <w:style w:type="character" w:customStyle="1" w:styleId="Heading5Char">
    <w:name w:val="Heading 5 Char"/>
    <w:basedOn w:val="DefaultParagraphFont"/>
    <w:link w:val="Heading5"/>
    <w:rsid w:val="000A2EE3"/>
    <w:rPr>
      <w:rFonts w:eastAsiaTheme="minorHAnsi" w:cstheme="minorBidi"/>
      <w:b/>
      <w:bCs/>
      <w:i/>
      <w:iCs/>
      <w:sz w:val="26"/>
      <w:szCs w:val="26"/>
      <w:lang w:val="ru-RU" w:eastAsia="en-US"/>
    </w:rPr>
  </w:style>
  <w:style w:type="character" w:customStyle="1" w:styleId="Heading6Char">
    <w:name w:val="Heading 6 Char"/>
    <w:basedOn w:val="DefaultParagraphFont"/>
    <w:link w:val="Heading6"/>
    <w:rsid w:val="000A2EE3"/>
    <w:rPr>
      <w:rFonts w:eastAsiaTheme="minorHAnsi" w:cstheme="minorBidi"/>
      <w:b/>
      <w:bCs/>
      <w:sz w:val="22"/>
      <w:szCs w:val="22"/>
      <w:lang w:val="ru-RU" w:eastAsia="en-US"/>
    </w:rPr>
  </w:style>
  <w:style w:type="character" w:customStyle="1" w:styleId="Heading7Char">
    <w:name w:val="Heading 7 Char"/>
    <w:basedOn w:val="DefaultParagraphFont"/>
    <w:link w:val="Heading7"/>
    <w:rsid w:val="000A2EE3"/>
    <w:rPr>
      <w:rFonts w:eastAsiaTheme="minorHAnsi" w:cstheme="minorBidi"/>
      <w:sz w:val="24"/>
      <w:szCs w:val="24"/>
      <w:lang w:val="ru-RU" w:eastAsia="en-US"/>
    </w:rPr>
  </w:style>
  <w:style w:type="character" w:customStyle="1" w:styleId="Heading8Char">
    <w:name w:val="Heading 8 Char"/>
    <w:basedOn w:val="DefaultParagraphFont"/>
    <w:link w:val="Heading8"/>
    <w:rsid w:val="000A2EE3"/>
    <w:rPr>
      <w:rFonts w:eastAsiaTheme="minorHAnsi" w:cstheme="minorBidi"/>
      <w:i/>
      <w:iCs/>
      <w:sz w:val="24"/>
      <w:szCs w:val="24"/>
      <w:lang w:val="ru-RU" w:eastAsia="en-US"/>
    </w:rPr>
  </w:style>
  <w:style w:type="character" w:customStyle="1" w:styleId="Heading9Char">
    <w:name w:val="Heading 9 Char"/>
    <w:basedOn w:val="DefaultParagraphFont"/>
    <w:link w:val="Heading9"/>
    <w:rsid w:val="000A2EE3"/>
    <w:rPr>
      <w:rFonts w:ascii="Arial" w:eastAsiaTheme="minorHAnsi" w:hAnsi="Arial" w:cs="Arial"/>
      <w:sz w:val="22"/>
      <w:szCs w:val="22"/>
      <w:lang w:val="ru-RU" w:eastAsia="en-US"/>
    </w:rPr>
  </w:style>
  <w:style w:type="numbering" w:customStyle="1" w:styleId="NoList1">
    <w:name w:val="No List1"/>
    <w:next w:val="NoList"/>
    <w:uiPriority w:val="99"/>
    <w:semiHidden/>
    <w:unhideWhenUsed/>
    <w:rsid w:val="000A2EE3"/>
  </w:style>
  <w:style w:type="paragraph" w:styleId="BodyText">
    <w:name w:val="Body Text"/>
    <w:basedOn w:val="Normal"/>
    <w:next w:val="Normal"/>
    <w:link w:val="BodyTextChar"/>
    <w:semiHidden/>
    <w:rsid w:val="000A2EE3"/>
    <w:rPr>
      <w:rFonts w:eastAsia="Times New Roman" w:cs="Times New Roman"/>
      <w:szCs w:val="20"/>
      <w:lang w:val="en-GB"/>
    </w:rPr>
  </w:style>
  <w:style w:type="character" w:customStyle="1" w:styleId="BodyTextChar">
    <w:name w:val="Body Text Char"/>
    <w:basedOn w:val="DefaultParagraphFont"/>
    <w:link w:val="BodyText"/>
    <w:semiHidden/>
    <w:rsid w:val="000A2EE3"/>
    <w:rPr>
      <w:lang w:val="en-GB" w:eastAsia="en-US"/>
    </w:rPr>
  </w:style>
  <w:style w:type="paragraph" w:styleId="BodyTextIndent">
    <w:name w:val="Body Text Indent"/>
    <w:basedOn w:val="Normal"/>
    <w:link w:val="BodyTextIndentChar"/>
    <w:semiHidden/>
    <w:rsid w:val="000A2EE3"/>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semiHidden/>
    <w:rsid w:val="000A2EE3"/>
    <w:rPr>
      <w:lang w:val="en-GB" w:eastAsia="en-US"/>
    </w:rPr>
  </w:style>
  <w:style w:type="paragraph" w:styleId="BlockText">
    <w:name w:val="Block Text"/>
    <w:basedOn w:val="Normal"/>
    <w:semiHidden/>
    <w:rsid w:val="000A2EE3"/>
    <w:pPr>
      <w:ind w:left="1440" w:right="1440"/>
    </w:pPr>
    <w:rPr>
      <w:rFonts w:eastAsia="Times New Roman" w:cs="Times New Roman"/>
      <w:szCs w:val="20"/>
      <w:lang w:val="en-GB"/>
    </w:rPr>
  </w:style>
  <w:style w:type="character" w:styleId="LineNumber">
    <w:name w:val="line number"/>
    <w:basedOn w:val="DefaultParagraphFont"/>
    <w:semiHidden/>
    <w:rsid w:val="000A2EE3"/>
    <w:rPr>
      <w:sz w:val="14"/>
    </w:rPr>
  </w:style>
  <w:style w:type="numbering" w:styleId="1ai">
    <w:name w:val="Outline List 1"/>
    <w:basedOn w:val="NoList"/>
    <w:semiHidden/>
    <w:rsid w:val="000A2EE3"/>
    <w:pPr>
      <w:numPr>
        <w:numId w:val="48"/>
      </w:numPr>
    </w:pPr>
  </w:style>
  <w:style w:type="numbering" w:styleId="ArticleSection">
    <w:name w:val="Outline List 3"/>
    <w:basedOn w:val="NoList"/>
    <w:semiHidden/>
    <w:rsid w:val="000A2EE3"/>
    <w:pPr>
      <w:numPr>
        <w:numId w:val="49"/>
      </w:numPr>
    </w:pPr>
  </w:style>
  <w:style w:type="paragraph" w:styleId="BodyText2">
    <w:name w:val="Body Text 2"/>
    <w:basedOn w:val="Normal"/>
    <w:link w:val="BodyText2Char"/>
    <w:semiHidden/>
    <w:rsid w:val="000A2EE3"/>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semiHidden/>
    <w:rsid w:val="000A2EE3"/>
    <w:rPr>
      <w:lang w:val="en-GB" w:eastAsia="en-US"/>
    </w:rPr>
  </w:style>
  <w:style w:type="paragraph" w:styleId="BodyText3">
    <w:name w:val="Body Text 3"/>
    <w:basedOn w:val="Normal"/>
    <w:link w:val="BodyText3Char"/>
    <w:semiHidden/>
    <w:rsid w:val="000A2EE3"/>
    <w:pPr>
      <w:spacing w:after="120"/>
    </w:pPr>
    <w:rPr>
      <w:rFonts w:eastAsia="Times New Roman" w:cs="Times New Roman"/>
      <w:sz w:val="16"/>
      <w:szCs w:val="16"/>
      <w:lang w:val="en-GB"/>
    </w:rPr>
  </w:style>
  <w:style w:type="character" w:customStyle="1" w:styleId="BodyText3Char">
    <w:name w:val="Body Text 3 Char"/>
    <w:basedOn w:val="DefaultParagraphFont"/>
    <w:link w:val="BodyText3"/>
    <w:semiHidden/>
    <w:rsid w:val="000A2EE3"/>
    <w:rPr>
      <w:sz w:val="16"/>
      <w:szCs w:val="16"/>
      <w:lang w:val="en-GB" w:eastAsia="en-US"/>
    </w:rPr>
  </w:style>
  <w:style w:type="paragraph" w:styleId="BodyTextFirstIndent">
    <w:name w:val="Body Text First Indent"/>
    <w:basedOn w:val="BodyText"/>
    <w:link w:val="BodyTextFirstIndentChar"/>
    <w:rsid w:val="000A2EE3"/>
    <w:pPr>
      <w:spacing w:after="120"/>
      <w:ind w:firstLine="210"/>
    </w:pPr>
  </w:style>
  <w:style w:type="character" w:customStyle="1" w:styleId="BodyTextFirstIndentChar">
    <w:name w:val="Body Text First Indent Char"/>
    <w:basedOn w:val="BodyTextChar"/>
    <w:link w:val="BodyTextFirstIndent"/>
    <w:rsid w:val="000A2EE3"/>
    <w:rPr>
      <w:lang w:val="en-GB" w:eastAsia="en-US"/>
    </w:rPr>
  </w:style>
  <w:style w:type="paragraph" w:styleId="BodyTextFirstIndent2">
    <w:name w:val="Body Text First Indent 2"/>
    <w:basedOn w:val="BodyTextIndent"/>
    <w:link w:val="BodyTextFirstIndent2Char"/>
    <w:semiHidden/>
    <w:rsid w:val="000A2EE3"/>
    <w:pPr>
      <w:ind w:firstLine="210"/>
    </w:pPr>
  </w:style>
  <w:style w:type="character" w:customStyle="1" w:styleId="BodyTextFirstIndent2Char">
    <w:name w:val="Body Text First Indent 2 Char"/>
    <w:basedOn w:val="BodyTextIndentChar"/>
    <w:link w:val="BodyTextFirstIndent2"/>
    <w:semiHidden/>
    <w:rsid w:val="000A2EE3"/>
    <w:rPr>
      <w:lang w:val="en-GB" w:eastAsia="en-US"/>
    </w:rPr>
  </w:style>
  <w:style w:type="paragraph" w:styleId="BodyTextIndent2">
    <w:name w:val="Body Text Indent 2"/>
    <w:basedOn w:val="Normal"/>
    <w:link w:val="BodyTextIndent2Char"/>
    <w:semiHidden/>
    <w:rsid w:val="000A2EE3"/>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semiHidden/>
    <w:rsid w:val="000A2EE3"/>
    <w:rPr>
      <w:lang w:val="en-GB" w:eastAsia="en-US"/>
    </w:rPr>
  </w:style>
  <w:style w:type="paragraph" w:styleId="BodyTextIndent3">
    <w:name w:val="Body Text Indent 3"/>
    <w:basedOn w:val="Normal"/>
    <w:link w:val="BodyTextIndent3Char"/>
    <w:semiHidden/>
    <w:rsid w:val="000A2EE3"/>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semiHidden/>
    <w:rsid w:val="000A2EE3"/>
    <w:rPr>
      <w:sz w:val="16"/>
      <w:szCs w:val="16"/>
      <w:lang w:val="en-GB" w:eastAsia="en-US"/>
    </w:rPr>
  </w:style>
  <w:style w:type="paragraph" w:styleId="Closing">
    <w:name w:val="Closing"/>
    <w:basedOn w:val="Normal"/>
    <w:link w:val="ClosingChar"/>
    <w:semiHidden/>
    <w:rsid w:val="000A2EE3"/>
    <w:pPr>
      <w:ind w:left="4252"/>
    </w:pPr>
    <w:rPr>
      <w:rFonts w:eastAsia="Times New Roman" w:cs="Times New Roman"/>
      <w:szCs w:val="20"/>
      <w:lang w:val="en-GB"/>
    </w:rPr>
  </w:style>
  <w:style w:type="character" w:customStyle="1" w:styleId="ClosingChar">
    <w:name w:val="Closing Char"/>
    <w:basedOn w:val="DefaultParagraphFont"/>
    <w:link w:val="Closing"/>
    <w:semiHidden/>
    <w:rsid w:val="000A2EE3"/>
    <w:rPr>
      <w:lang w:val="en-GB" w:eastAsia="en-US"/>
    </w:rPr>
  </w:style>
  <w:style w:type="paragraph" w:styleId="Date">
    <w:name w:val="Date"/>
    <w:basedOn w:val="Normal"/>
    <w:next w:val="Normal"/>
    <w:link w:val="DateChar"/>
    <w:rsid w:val="000A2EE3"/>
    <w:rPr>
      <w:rFonts w:eastAsia="Times New Roman" w:cs="Times New Roman"/>
      <w:szCs w:val="20"/>
      <w:lang w:val="en-GB"/>
    </w:rPr>
  </w:style>
  <w:style w:type="character" w:customStyle="1" w:styleId="DateChar">
    <w:name w:val="Date Char"/>
    <w:basedOn w:val="DefaultParagraphFont"/>
    <w:link w:val="Date"/>
    <w:rsid w:val="000A2EE3"/>
    <w:rPr>
      <w:lang w:val="en-GB" w:eastAsia="en-US"/>
    </w:rPr>
  </w:style>
  <w:style w:type="paragraph" w:styleId="E-mailSignature">
    <w:name w:val="E-mail Signature"/>
    <w:basedOn w:val="Normal"/>
    <w:link w:val="E-mailSignatureChar"/>
    <w:semiHidden/>
    <w:rsid w:val="000A2EE3"/>
    <w:rPr>
      <w:rFonts w:eastAsia="Times New Roman" w:cs="Times New Roman"/>
      <w:szCs w:val="20"/>
      <w:lang w:val="en-GB"/>
    </w:rPr>
  </w:style>
  <w:style w:type="character" w:customStyle="1" w:styleId="E-mailSignatureChar">
    <w:name w:val="E-mail Signature Char"/>
    <w:basedOn w:val="DefaultParagraphFont"/>
    <w:link w:val="E-mailSignature"/>
    <w:semiHidden/>
    <w:rsid w:val="000A2EE3"/>
    <w:rPr>
      <w:lang w:val="en-GB" w:eastAsia="en-US"/>
    </w:rPr>
  </w:style>
  <w:style w:type="character" w:styleId="Emphasis">
    <w:name w:val="Emphasis"/>
    <w:basedOn w:val="DefaultParagraphFont"/>
    <w:qFormat/>
    <w:rsid w:val="000A2EE3"/>
    <w:rPr>
      <w:i/>
      <w:iCs/>
    </w:rPr>
  </w:style>
  <w:style w:type="paragraph" w:styleId="EnvelopeReturn">
    <w:name w:val="envelope return"/>
    <w:basedOn w:val="Normal"/>
    <w:semiHidden/>
    <w:rsid w:val="000A2EE3"/>
    <w:rPr>
      <w:rFonts w:ascii="Arial" w:eastAsia="Times New Roman" w:hAnsi="Arial" w:cs="Arial"/>
      <w:szCs w:val="20"/>
      <w:lang w:val="en-GB"/>
    </w:rPr>
  </w:style>
  <w:style w:type="character" w:styleId="HTMLAcronym">
    <w:name w:val="HTML Acronym"/>
    <w:basedOn w:val="DefaultParagraphFont"/>
    <w:semiHidden/>
    <w:rsid w:val="000A2EE3"/>
  </w:style>
  <w:style w:type="paragraph" w:styleId="HTMLAddress">
    <w:name w:val="HTML Address"/>
    <w:basedOn w:val="Normal"/>
    <w:link w:val="HTMLAddressChar"/>
    <w:semiHidden/>
    <w:rsid w:val="000A2EE3"/>
    <w:rPr>
      <w:rFonts w:eastAsia="Times New Roman" w:cs="Times New Roman"/>
      <w:i/>
      <w:iCs/>
      <w:szCs w:val="20"/>
      <w:lang w:val="en-GB"/>
    </w:rPr>
  </w:style>
  <w:style w:type="character" w:customStyle="1" w:styleId="HTMLAddressChar">
    <w:name w:val="HTML Address Char"/>
    <w:basedOn w:val="DefaultParagraphFont"/>
    <w:link w:val="HTMLAddress"/>
    <w:semiHidden/>
    <w:rsid w:val="000A2EE3"/>
    <w:rPr>
      <w:i/>
      <w:iCs/>
      <w:lang w:val="en-GB" w:eastAsia="en-US"/>
    </w:rPr>
  </w:style>
  <w:style w:type="character" w:styleId="HTMLCite">
    <w:name w:val="HTML Cite"/>
    <w:basedOn w:val="DefaultParagraphFont"/>
    <w:semiHidden/>
    <w:rsid w:val="000A2EE3"/>
    <w:rPr>
      <w:i/>
      <w:iCs/>
    </w:rPr>
  </w:style>
  <w:style w:type="character" w:styleId="HTMLCode">
    <w:name w:val="HTML Code"/>
    <w:basedOn w:val="DefaultParagraphFont"/>
    <w:semiHidden/>
    <w:rsid w:val="000A2EE3"/>
    <w:rPr>
      <w:rFonts w:ascii="Courier New" w:hAnsi="Courier New" w:cs="Courier New"/>
      <w:sz w:val="20"/>
      <w:szCs w:val="20"/>
    </w:rPr>
  </w:style>
  <w:style w:type="character" w:styleId="HTMLDefinition">
    <w:name w:val="HTML Definition"/>
    <w:basedOn w:val="DefaultParagraphFont"/>
    <w:semiHidden/>
    <w:rsid w:val="000A2EE3"/>
    <w:rPr>
      <w:i/>
      <w:iCs/>
    </w:rPr>
  </w:style>
  <w:style w:type="character" w:styleId="HTMLKeyboard">
    <w:name w:val="HTML Keyboard"/>
    <w:basedOn w:val="DefaultParagraphFont"/>
    <w:semiHidden/>
    <w:rsid w:val="000A2EE3"/>
    <w:rPr>
      <w:rFonts w:ascii="Courier New" w:hAnsi="Courier New" w:cs="Courier New"/>
      <w:sz w:val="20"/>
      <w:szCs w:val="20"/>
    </w:rPr>
  </w:style>
  <w:style w:type="paragraph" w:styleId="HTMLPreformatted">
    <w:name w:val="HTML Preformatted"/>
    <w:basedOn w:val="Normal"/>
    <w:link w:val="HTMLPreformattedChar"/>
    <w:semiHidden/>
    <w:rsid w:val="000A2EE3"/>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semiHidden/>
    <w:rsid w:val="000A2EE3"/>
    <w:rPr>
      <w:rFonts w:ascii="Courier New" w:hAnsi="Courier New" w:cs="Courier New"/>
      <w:lang w:val="en-GB" w:eastAsia="en-US"/>
    </w:rPr>
  </w:style>
  <w:style w:type="character" w:styleId="HTMLSample">
    <w:name w:val="HTML Sample"/>
    <w:basedOn w:val="DefaultParagraphFont"/>
    <w:semiHidden/>
    <w:rsid w:val="000A2EE3"/>
    <w:rPr>
      <w:rFonts w:ascii="Courier New" w:hAnsi="Courier New" w:cs="Courier New"/>
    </w:rPr>
  </w:style>
  <w:style w:type="character" w:styleId="HTMLTypewriter">
    <w:name w:val="HTML Typewriter"/>
    <w:basedOn w:val="DefaultParagraphFont"/>
    <w:semiHidden/>
    <w:rsid w:val="000A2EE3"/>
    <w:rPr>
      <w:rFonts w:ascii="Courier New" w:hAnsi="Courier New" w:cs="Courier New"/>
      <w:sz w:val="20"/>
      <w:szCs w:val="20"/>
    </w:rPr>
  </w:style>
  <w:style w:type="character" w:styleId="HTMLVariable">
    <w:name w:val="HTML Variable"/>
    <w:basedOn w:val="DefaultParagraphFont"/>
    <w:semiHidden/>
    <w:rsid w:val="000A2EE3"/>
    <w:rPr>
      <w:i/>
      <w:iCs/>
    </w:rPr>
  </w:style>
  <w:style w:type="paragraph" w:styleId="List">
    <w:name w:val="List"/>
    <w:basedOn w:val="Normal"/>
    <w:semiHidden/>
    <w:rsid w:val="000A2EE3"/>
    <w:pPr>
      <w:ind w:left="283" w:hanging="283"/>
    </w:pPr>
    <w:rPr>
      <w:rFonts w:eastAsia="Times New Roman" w:cs="Times New Roman"/>
      <w:szCs w:val="20"/>
      <w:lang w:val="en-GB"/>
    </w:rPr>
  </w:style>
  <w:style w:type="paragraph" w:styleId="List2">
    <w:name w:val="List 2"/>
    <w:basedOn w:val="Normal"/>
    <w:semiHidden/>
    <w:rsid w:val="000A2EE3"/>
    <w:pPr>
      <w:ind w:left="566" w:hanging="283"/>
    </w:pPr>
    <w:rPr>
      <w:rFonts w:eastAsia="Times New Roman" w:cs="Times New Roman"/>
      <w:szCs w:val="20"/>
      <w:lang w:val="en-GB"/>
    </w:rPr>
  </w:style>
  <w:style w:type="paragraph" w:styleId="List3">
    <w:name w:val="List 3"/>
    <w:basedOn w:val="Normal"/>
    <w:semiHidden/>
    <w:rsid w:val="000A2EE3"/>
    <w:pPr>
      <w:ind w:left="849" w:hanging="283"/>
    </w:pPr>
    <w:rPr>
      <w:rFonts w:eastAsia="Times New Roman" w:cs="Times New Roman"/>
      <w:szCs w:val="20"/>
      <w:lang w:val="en-GB"/>
    </w:rPr>
  </w:style>
  <w:style w:type="paragraph" w:styleId="List4">
    <w:name w:val="List 4"/>
    <w:basedOn w:val="Normal"/>
    <w:rsid w:val="000A2EE3"/>
    <w:pPr>
      <w:ind w:left="1132" w:hanging="283"/>
    </w:pPr>
    <w:rPr>
      <w:rFonts w:eastAsia="Times New Roman" w:cs="Times New Roman"/>
      <w:szCs w:val="20"/>
      <w:lang w:val="en-GB"/>
    </w:rPr>
  </w:style>
  <w:style w:type="paragraph" w:styleId="List5">
    <w:name w:val="List 5"/>
    <w:basedOn w:val="Normal"/>
    <w:rsid w:val="000A2EE3"/>
    <w:pPr>
      <w:ind w:left="1415" w:hanging="283"/>
    </w:pPr>
    <w:rPr>
      <w:rFonts w:eastAsia="Times New Roman" w:cs="Times New Roman"/>
      <w:szCs w:val="20"/>
      <w:lang w:val="en-GB"/>
    </w:rPr>
  </w:style>
  <w:style w:type="paragraph" w:styleId="ListBullet">
    <w:name w:val="List Bullet"/>
    <w:basedOn w:val="Normal"/>
    <w:semiHidden/>
    <w:rsid w:val="000A2EE3"/>
    <w:pPr>
      <w:tabs>
        <w:tab w:val="num" w:pos="360"/>
      </w:tabs>
      <w:ind w:left="360" w:hanging="360"/>
    </w:pPr>
    <w:rPr>
      <w:rFonts w:eastAsia="Times New Roman" w:cs="Times New Roman"/>
      <w:szCs w:val="20"/>
      <w:lang w:val="en-GB"/>
    </w:rPr>
  </w:style>
  <w:style w:type="paragraph" w:styleId="ListBullet2">
    <w:name w:val="List Bullet 2"/>
    <w:basedOn w:val="Normal"/>
    <w:semiHidden/>
    <w:rsid w:val="000A2EE3"/>
    <w:pPr>
      <w:tabs>
        <w:tab w:val="num" w:pos="643"/>
      </w:tabs>
      <w:ind w:left="643" w:hanging="360"/>
    </w:pPr>
    <w:rPr>
      <w:rFonts w:eastAsia="Times New Roman" w:cs="Times New Roman"/>
      <w:szCs w:val="20"/>
      <w:lang w:val="en-GB"/>
    </w:rPr>
  </w:style>
  <w:style w:type="paragraph" w:styleId="ListBullet3">
    <w:name w:val="List Bullet 3"/>
    <w:basedOn w:val="Normal"/>
    <w:semiHidden/>
    <w:rsid w:val="000A2EE3"/>
    <w:pPr>
      <w:tabs>
        <w:tab w:val="num" w:pos="926"/>
      </w:tabs>
      <w:ind w:left="926" w:hanging="360"/>
    </w:pPr>
    <w:rPr>
      <w:rFonts w:eastAsia="Times New Roman" w:cs="Times New Roman"/>
      <w:szCs w:val="20"/>
      <w:lang w:val="en-GB"/>
    </w:rPr>
  </w:style>
  <w:style w:type="paragraph" w:styleId="ListBullet4">
    <w:name w:val="List Bullet 4"/>
    <w:basedOn w:val="Normal"/>
    <w:semiHidden/>
    <w:rsid w:val="000A2EE3"/>
    <w:pPr>
      <w:tabs>
        <w:tab w:val="num" w:pos="1209"/>
      </w:tabs>
      <w:ind w:left="1209" w:hanging="360"/>
    </w:pPr>
    <w:rPr>
      <w:rFonts w:eastAsia="Times New Roman" w:cs="Times New Roman"/>
      <w:szCs w:val="20"/>
      <w:lang w:val="en-GB"/>
    </w:rPr>
  </w:style>
  <w:style w:type="paragraph" w:styleId="ListBullet5">
    <w:name w:val="List Bullet 5"/>
    <w:basedOn w:val="Normal"/>
    <w:semiHidden/>
    <w:rsid w:val="000A2EE3"/>
    <w:pPr>
      <w:tabs>
        <w:tab w:val="num" w:pos="1492"/>
      </w:tabs>
      <w:ind w:left="1492" w:hanging="360"/>
    </w:pPr>
    <w:rPr>
      <w:rFonts w:eastAsia="Times New Roman" w:cs="Times New Roman"/>
      <w:szCs w:val="20"/>
      <w:lang w:val="en-GB"/>
    </w:rPr>
  </w:style>
  <w:style w:type="paragraph" w:styleId="ListContinue">
    <w:name w:val="List Continue"/>
    <w:basedOn w:val="Normal"/>
    <w:semiHidden/>
    <w:rsid w:val="000A2EE3"/>
    <w:pPr>
      <w:spacing w:after="120"/>
      <w:ind w:left="283"/>
    </w:pPr>
    <w:rPr>
      <w:rFonts w:eastAsia="Times New Roman" w:cs="Times New Roman"/>
      <w:szCs w:val="20"/>
      <w:lang w:val="en-GB"/>
    </w:rPr>
  </w:style>
  <w:style w:type="paragraph" w:styleId="ListContinue2">
    <w:name w:val="List Continue 2"/>
    <w:basedOn w:val="Normal"/>
    <w:semiHidden/>
    <w:rsid w:val="000A2EE3"/>
    <w:pPr>
      <w:spacing w:after="120"/>
      <w:ind w:left="566"/>
    </w:pPr>
    <w:rPr>
      <w:rFonts w:eastAsia="Times New Roman" w:cs="Times New Roman"/>
      <w:szCs w:val="20"/>
      <w:lang w:val="en-GB"/>
    </w:rPr>
  </w:style>
  <w:style w:type="paragraph" w:styleId="ListContinue3">
    <w:name w:val="List Continue 3"/>
    <w:basedOn w:val="Normal"/>
    <w:semiHidden/>
    <w:rsid w:val="000A2EE3"/>
    <w:pPr>
      <w:spacing w:after="120"/>
      <w:ind w:left="849"/>
    </w:pPr>
    <w:rPr>
      <w:rFonts w:eastAsia="Times New Roman" w:cs="Times New Roman"/>
      <w:szCs w:val="20"/>
      <w:lang w:val="en-GB"/>
    </w:rPr>
  </w:style>
  <w:style w:type="paragraph" w:styleId="ListContinue4">
    <w:name w:val="List Continue 4"/>
    <w:basedOn w:val="Normal"/>
    <w:semiHidden/>
    <w:rsid w:val="000A2EE3"/>
    <w:pPr>
      <w:spacing w:after="120"/>
      <w:ind w:left="1132"/>
    </w:pPr>
    <w:rPr>
      <w:rFonts w:eastAsia="Times New Roman" w:cs="Times New Roman"/>
      <w:szCs w:val="20"/>
      <w:lang w:val="en-GB"/>
    </w:rPr>
  </w:style>
  <w:style w:type="paragraph" w:styleId="ListContinue5">
    <w:name w:val="List Continue 5"/>
    <w:basedOn w:val="Normal"/>
    <w:semiHidden/>
    <w:rsid w:val="000A2EE3"/>
    <w:pPr>
      <w:spacing w:after="120"/>
      <w:ind w:left="1415"/>
    </w:pPr>
    <w:rPr>
      <w:rFonts w:eastAsia="Times New Roman" w:cs="Times New Roman"/>
      <w:szCs w:val="20"/>
      <w:lang w:val="en-GB"/>
    </w:rPr>
  </w:style>
  <w:style w:type="paragraph" w:styleId="ListNumber">
    <w:name w:val="List Number"/>
    <w:basedOn w:val="Normal"/>
    <w:rsid w:val="000A2EE3"/>
    <w:pPr>
      <w:tabs>
        <w:tab w:val="num" w:pos="360"/>
      </w:tabs>
      <w:ind w:left="360" w:hanging="360"/>
    </w:pPr>
    <w:rPr>
      <w:rFonts w:eastAsia="Times New Roman" w:cs="Times New Roman"/>
      <w:szCs w:val="20"/>
      <w:lang w:val="en-GB"/>
    </w:rPr>
  </w:style>
  <w:style w:type="paragraph" w:styleId="ListNumber2">
    <w:name w:val="List Number 2"/>
    <w:basedOn w:val="Normal"/>
    <w:semiHidden/>
    <w:rsid w:val="000A2EE3"/>
    <w:pPr>
      <w:tabs>
        <w:tab w:val="num" w:pos="643"/>
      </w:tabs>
      <w:ind w:left="643" w:hanging="360"/>
    </w:pPr>
    <w:rPr>
      <w:rFonts w:eastAsia="Times New Roman" w:cs="Times New Roman"/>
      <w:szCs w:val="20"/>
      <w:lang w:val="en-GB"/>
    </w:rPr>
  </w:style>
  <w:style w:type="paragraph" w:styleId="ListNumber3">
    <w:name w:val="List Number 3"/>
    <w:basedOn w:val="Normal"/>
    <w:semiHidden/>
    <w:rsid w:val="000A2EE3"/>
    <w:pPr>
      <w:tabs>
        <w:tab w:val="num" w:pos="926"/>
      </w:tabs>
      <w:ind w:left="926" w:hanging="360"/>
    </w:pPr>
    <w:rPr>
      <w:rFonts w:eastAsia="Times New Roman" w:cs="Times New Roman"/>
      <w:szCs w:val="20"/>
      <w:lang w:val="en-GB"/>
    </w:rPr>
  </w:style>
  <w:style w:type="paragraph" w:styleId="ListNumber4">
    <w:name w:val="List Number 4"/>
    <w:basedOn w:val="Normal"/>
    <w:semiHidden/>
    <w:rsid w:val="000A2EE3"/>
    <w:pPr>
      <w:tabs>
        <w:tab w:val="num" w:pos="1209"/>
      </w:tabs>
      <w:ind w:left="1209" w:hanging="360"/>
    </w:pPr>
    <w:rPr>
      <w:rFonts w:eastAsia="Times New Roman" w:cs="Times New Roman"/>
      <w:szCs w:val="20"/>
      <w:lang w:val="en-GB"/>
    </w:rPr>
  </w:style>
  <w:style w:type="paragraph" w:styleId="ListNumber5">
    <w:name w:val="List Number 5"/>
    <w:basedOn w:val="Normal"/>
    <w:semiHidden/>
    <w:rsid w:val="000A2EE3"/>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semiHidden/>
    <w:rsid w:val="000A2E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0A2EE3"/>
    <w:rPr>
      <w:rFonts w:ascii="Arial" w:hAnsi="Arial" w:cs="Arial"/>
      <w:sz w:val="24"/>
      <w:szCs w:val="24"/>
      <w:shd w:val="pct20" w:color="auto" w:fill="auto"/>
      <w:lang w:val="en-GB" w:eastAsia="en-US"/>
    </w:rPr>
  </w:style>
  <w:style w:type="paragraph" w:styleId="NormalWeb">
    <w:name w:val="Normal (Web)"/>
    <w:basedOn w:val="Normal"/>
    <w:uiPriority w:val="99"/>
    <w:semiHidden/>
    <w:rsid w:val="000A2EE3"/>
    <w:rPr>
      <w:rFonts w:eastAsia="Times New Roman" w:cs="Times New Roman"/>
      <w:sz w:val="24"/>
      <w:szCs w:val="24"/>
      <w:lang w:val="en-GB"/>
    </w:rPr>
  </w:style>
  <w:style w:type="paragraph" w:styleId="NormalIndent">
    <w:name w:val="Normal Indent"/>
    <w:basedOn w:val="Normal"/>
    <w:semiHidden/>
    <w:rsid w:val="000A2EE3"/>
    <w:pPr>
      <w:ind w:left="567"/>
    </w:pPr>
    <w:rPr>
      <w:rFonts w:eastAsia="Times New Roman" w:cs="Times New Roman"/>
      <w:szCs w:val="20"/>
      <w:lang w:val="en-GB"/>
    </w:rPr>
  </w:style>
  <w:style w:type="paragraph" w:styleId="NoteHeading">
    <w:name w:val="Note Heading"/>
    <w:basedOn w:val="Normal"/>
    <w:next w:val="Normal"/>
    <w:link w:val="NoteHeadingChar"/>
    <w:semiHidden/>
    <w:rsid w:val="000A2EE3"/>
    <w:rPr>
      <w:rFonts w:eastAsia="Times New Roman" w:cs="Times New Roman"/>
      <w:szCs w:val="20"/>
      <w:lang w:val="en-GB"/>
    </w:rPr>
  </w:style>
  <w:style w:type="character" w:customStyle="1" w:styleId="NoteHeadingChar">
    <w:name w:val="Note Heading Char"/>
    <w:basedOn w:val="DefaultParagraphFont"/>
    <w:link w:val="NoteHeading"/>
    <w:semiHidden/>
    <w:rsid w:val="000A2EE3"/>
    <w:rPr>
      <w:lang w:val="en-GB" w:eastAsia="en-US"/>
    </w:rPr>
  </w:style>
  <w:style w:type="paragraph" w:styleId="Salutation">
    <w:name w:val="Salutation"/>
    <w:basedOn w:val="Normal"/>
    <w:next w:val="Normal"/>
    <w:link w:val="SalutationChar"/>
    <w:rsid w:val="000A2EE3"/>
    <w:rPr>
      <w:rFonts w:eastAsia="Times New Roman" w:cs="Times New Roman"/>
      <w:szCs w:val="20"/>
      <w:lang w:val="en-GB"/>
    </w:rPr>
  </w:style>
  <w:style w:type="character" w:customStyle="1" w:styleId="SalutationChar">
    <w:name w:val="Salutation Char"/>
    <w:basedOn w:val="DefaultParagraphFont"/>
    <w:link w:val="Salutation"/>
    <w:rsid w:val="000A2EE3"/>
    <w:rPr>
      <w:lang w:val="en-GB" w:eastAsia="en-US"/>
    </w:rPr>
  </w:style>
  <w:style w:type="paragraph" w:styleId="Signature">
    <w:name w:val="Signature"/>
    <w:basedOn w:val="Normal"/>
    <w:link w:val="SignatureChar"/>
    <w:semiHidden/>
    <w:rsid w:val="000A2EE3"/>
    <w:pPr>
      <w:ind w:left="4252"/>
    </w:pPr>
    <w:rPr>
      <w:rFonts w:eastAsia="Times New Roman" w:cs="Times New Roman"/>
      <w:szCs w:val="20"/>
      <w:lang w:val="en-GB"/>
    </w:rPr>
  </w:style>
  <w:style w:type="character" w:customStyle="1" w:styleId="SignatureChar">
    <w:name w:val="Signature Char"/>
    <w:basedOn w:val="DefaultParagraphFont"/>
    <w:link w:val="Signature"/>
    <w:semiHidden/>
    <w:rsid w:val="000A2EE3"/>
    <w:rPr>
      <w:lang w:val="en-GB" w:eastAsia="en-US"/>
    </w:rPr>
  </w:style>
  <w:style w:type="character" w:styleId="Strong">
    <w:name w:val="Strong"/>
    <w:basedOn w:val="DefaultParagraphFont"/>
    <w:qFormat/>
    <w:rsid w:val="000A2EE3"/>
    <w:rPr>
      <w:b/>
      <w:bCs/>
    </w:rPr>
  </w:style>
  <w:style w:type="paragraph" w:styleId="Subtitle">
    <w:name w:val="Subtitle"/>
    <w:basedOn w:val="Normal"/>
    <w:link w:val="SubtitleChar"/>
    <w:qFormat/>
    <w:rsid w:val="000A2EE3"/>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0A2EE3"/>
    <w:rPr>
      <w:rFonts w:ascii="Arial" w:hAnsi="Arial" w:cs="Arial"/>
      <w:sz w:val="24"/>
      <w:szCs w:val="24"/>
      <w:lang w:val="en-GB" w:eastAsia="en-US"/>
    </w:rPr>
  </w:style>
  <w:style w:type="table" w:styleId="Table3Deffects1">
    <w:name w:val="Table 3D effects 1"/>
    <w:basedOn w:val="TableNormal"/>
    <w:semiHidden/>
    <w:rsid w:val="000A2EE3"/>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A2EE3"/>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A2EE3"/>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A2EE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A2EE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A2EE3"/>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A2EE3"/>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A2EE3"/>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A2EE3"/>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A2EE3"/>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A2EE3"/>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A2EE3"/>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A2EE3"/>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A2EE3"/>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A2EE3"/>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A2EE3"/>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A2EE3"/>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A2EE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A2EE3"/>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A2EE3"/>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A2EE3"/>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A2EE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A2EE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A2EE3"/>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A2EE3"/>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A2EE3"/>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A2EE3"/>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A2EE3"/>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A2EE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A2EE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A2EE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A2EE3"/>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A2EE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A2EE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A2EE3"/>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A2EE3"/>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A2EE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A2EE3"/>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A2EE3"/>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A2EE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A2EE3"/>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A2EE3"/>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A2EE3"/>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A2EE3"/>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0A2EE3"/>
    <w:rPr>
      <w:rFonts w:ascii="Arial" w:hAnsi="Arial" w:cs="Arial"/>
      <w:b/>
      <w:bCs/>
      <w:kern w:val="28"/>
      <w:sz w:val="32"/>
      <w:szCs w:val="32"/>
      <w:lang w:val="en-GB" w:eastAsia="en-US"/>
    </w:rPr>
  </w:style>
  <w:style w:type="paragraph" w:styleId="EnvelopeAddress">
    <w:name w:val="envelope address"/>
    <w:basedOn w:val="Normal"/>
    <w:semiHidden/>
    <w:rsid w:val="000A2EE3"/>
    <w:pPr>
      <w:framePr w:w="7920" w:h="1980" w:hRule="exact" w:hSpace="180" w:wrap="auto" w:hAnchor="page" w:xAlign="center" w:yAlign="bottom"/>
      <w:ind w:left="2880"/>
    </w:pPr>
    <w:rPr>
      <w:rFonts w:ascii="Arial" w:eastAsia="Times New Roman" w:hAnsi="Arial" w:cs="Arial"/>
      <w:sz w:val="24"/>
      <w:szCs w:val="24"/>
      <w:lang w:val="en-GB"/>
    </w:rPr>
  </w:style>
  <w:style w:type="paragraph" w:customStyle="1" w:styleId="Default">
    <w:name w:val="Default"/>
    <w:rsid w:val="000A2EE3"/>
    <w:pPr>
      <w:autoSpaceDE w:val="0"/>
      <w:autoSpaceDN w:val="0"/>
      <w:adjustRightInd w:val="0"/>
    </w:pPr>
    <w:rPr>
      <w:color w:val="000000"/>
      <w:sz w:val="24"/>
      <w:szCs w:val="24"/>
      <w:lang w:val="en-GB" w:eastAsia="en-GB"/>
    </w:rPr>
  </w:style>
  <w:style w:type="character" w:customStyle="1" w:styleId="CommentSubjectChar1">
    <w:name w:val="Comment Subject Char1"/>
    <w:basedOn w:val="CommentTextChar"/>
    <w:semiHidden/>
    <w:rsid w:val="000A2EE3"/>
    <w:rPr>
      <w:rFonts w:ascii="Calibri" w:eastAsia="Calibri" w:hAnsi="Calibri" w:cs="Arial"/>
      <w:b/>
      <w:bCs/>
      <w:sz w:val="20"/>
      <w:szCs w:val="20"/>
      <w:lang w:val="en-GB" w:eastAsia="en-US"/>
    </w:rPr>
  </w:style>
  <w:style w:type="character" w:customStyle="1" w:styleId="apple-converted-space">
    <w:name w:val="apple-converted-space"/>
    <w:basedOn w:val="DefaultParagraphFont"/>
    <w:rsid w:val="000A2EE3"/>
  </w:style>
  <w:style w:type="character" w:customStyle="1" w:styleId="UnresolvedMention2">
    <w:name w:val="Unresolved Mention2"/>
    <w:basedOn w:val="DefaultParagraphFont"/>
    <w:uiPriority w:val="99"/>
    <w:semiHidden/>
    <w:unhideWhenUsed/>
    <w:rsid w:val="000A2E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120111">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ntTable" Target="fontTable.xml"/></Relationships>
</file>

<file path=word/_rels/footer6.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ru/www.unwater.org/publications/step-step-methodology-monitoring-transboundary-cooperation-6-5-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7833D-0A0B-4607-A2D3-8068B7BB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7066</Words>
  <Characters>40277</Characters>
  <Application>Microsoft Office Word</Application>
  <DocSecurity>0</DocSecurity>
  <Lines>335</Lines>
  <Paragraphs>94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ECE/MP.WAT/54/Add.2</vt:lpstr>
      <vt:lpstr>ECE/MP.WAT/54/Add.2</vt:lpstr>
      <vt:lpstr>A/</vt:lpstr>
    </vt:vector>
  </TitlesOfParts>
  <Company>DCM</Company>
  <LinksUpToDate>false</LinksUpToDate>
  <CharactersWithSpaces>47249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ECE/MP.WAT/54/Add.2</dc:title>
  <dc:subject/>
  <dc:creator>Svetlana PROKOUDINA</dc:creator>
  <cp:keywords/>
  <cp:lastModifiedBy>Alexandra Boonekamp</cp:lastModifiedBy>
  <cp:revision>2</cp:revision>
  <cp:lastPrinted>2019-02-20T13:44:00Z</cp:lastPrinted>
  <dcterms:created xsi:type="dcterms:W3CDTF">2019-03-15T16:57:00Z</dcterms:created>
  <dcterms:modified xsi:type="dcterms:W3CDTF">2019-03-15T16:57:00Z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