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E2" w:rsidRPr="004A3BBF" w:rsidRDefault="00A043E2" w:rsidP="00E7770D">
      <w:pPr>
        <w:pStyle w:val="HChG"/>
        <w:kinsoku/>
        <w:overflowPunct/>
        <w:autoSpaceDE/>
        <w:autoSpaceDN/>
        <w:adjustRightInd/>
        <w:snapToGrid/>
        <w:spacing w:before="120" w:line="240" w:lineRule="auto"/>
        <w:rPr>
          <w:sz w:val="20"/>
          <w:lang w:val="fr-CH"/>
        </w:rPr>
      </w:pPr>
      <w:r w:rsidRPr="004A3BBF">
        <w:rPr>
          <w:sz w:val="20"/>
          <w:lang w:val="fr-CH"/>
        </w:rPr>
        <w:tab/>
      </w:r>
      <w:r w:rsidRPr="004A3BBF">
        <w:rPr>
          <w:sz w:val="20"/>
          <w:lang w:val="fr-CH"/>
        </w:rPr>
        <w:tab/>
      </w:r>
      <w:r w:rsidR="00E7770D">
        <w:rPr>
          <w:sz w:val="20"/>
          <w:lang w:val="fr-CH"/>
        </w:rPr>
        <w:t>M</w:t>
      </w:r>
      <w:r w:rsidRPr="004A3BBF">
        <w:rPr>
          <w:sz w:val="20"/>
          <w:lang w:val="fr-CH"/>
        </w:rPr>
        <w:t xml:space="preserve">odèle d’établissement de rapports au titre de la Convention sur l’eau et de </w:t>
      </w:r>
      <w:r w:rsidR="00160C93" w:rsidRPr="004A3BBF">
        <w:rPr>
          <w:sz w:val="20"/>
          <w:lang w:val="fr-CH"/>
        </w:rPr>
        <w:t xml:space="preserve">l’indicateur </w:t>
      </w:r>
      <w:r w:rsidR="00E7770D">
        <w:rPr>
          <w:sz w:val="20"/>
          <w:lang w:val="fr-CH"/>
        </w:rPr>
        <w:t xml:space="preserve">mondial </w:t>
      </w:r>
      <w:r w:rsidR="00160C93" w:rsidRPr="004A3BBF">
        <w:rPr>
          <w:sz w:val="20"/>
          <w:lang w:val="fr-CH"/>
        </w:rPr>
        <w:t>6.5.2</w:t>
      </w:r>
      <w:r w:rsidRPr="004A3BBF">
        <w:rPr>
          <w:sz w:val="20"/>
          <w:lang w:val="fr-CH"/>
        </w:rPr>
        <w:t xml:space="preserve"> </w:t>
      </w:r>
      <w:r w:rsidR="00160C93" w:rsidRPr="004A3BBF">
        <w:rPr>
          <w:sz w:val="20"/>
          <w:lang w:val="fr-CH"/>
        </w:rPr>
        <w:t>des ODD</w:t>
      </w:r>
    </w:p>
    <w:p w:rsidR="001B3521" w:rsidRPr="004A3BBF" w:rsidDel="00451C9B" w:rsidRDefault="001B3521" w:rsidP="00D16EA9">
      <w:pPr>
        <w:pStyle w:val="H23"/>
        <w:tabs>
          <w:tab w:val="right" w:pos="1022"/>
          <w:tab w:val="left" w:pos="1267"/>
          <w:tab w:val="left" w:pos="2218"/>
          <w:tab w:val="left" w:pos="2693"/>
          <w:tab w:val="left" w:pos="3182"/>
          <w:tab w:val="left" w:pos="3658"/>
          <w:tab w:val="left" w:pos="4133"/>
          <w:tab w:val="left" w:pos="4622"/>
          <w:tab w:val="left" w:pos="5098"/>
        </w:tabs>
        <w:rPr>
          <w:b w:val="0"/>
          <w:szCs w:val="20"/>
          <w:lang w:val="fr-CH"/>
        </w:rPr>
      </w:pPr>
      <w:r w:rsidRPr="004A3BBF" w:rsidDel="00451C9B">
        <w:rPr>
          <w:szCs w:val="20"/>
          <w:lang w:val="fr-CH"/>
        </w:rPr>
        <w:tab/>
      </w:r>
      <w:r w:rsidRPr="004A3BBF" w:rsidDel="00451C9B">
        <w:rPr>
          <w:szCs w:val="20"/>
          <w:lang w:val="fr-CH"/>
        </w:rPr>
        <w:tab/>
        <w:t>Nom du pays</w:t>
      </w:r>
      <w:r w:rsidR="000B517C" w:rsidRPr="004A3BBF" w:rsidDel="00451C9B">
        <w:rPr>
          <w:szCs w:val="20"/>
          <w:lang w:val="fr-CH"/>
        </w:rPr>
        <w:t> :</w:t>
      </w:r>
      <w:r w:rsidR="00355D20" w:rsidRPr="004A3BBF" w:rsidDel="00451C9B">
        <w:rPr>
          <w:szCs w:val="20"/>
          <w:lang w:val="fr-CH"/>
        </w:rPr>
        <w:t xml:space="preserve"> </w:t>
      </w:r>
      <w:r w:rsidR="00355D20" w:rsidRPr="004A3BBF" w:rsidDel="00451C9B">
        <w:rPr>
          <w:b w:val="0"/>
          <w:szCs w:val="20"/>
          <w:lang w:val="fr-CH"/>
        </w:rPr>
        <w:t>[à compléter]</w:t>
      </w:r>
    </w:p>
    <w:p w:rsidR="00FD6B20" w:rsidRPr="004A3BBF" w:rsidRDefault="00FD6B20" w:rsidP="00FD6B20">
      <w:pPr>
        <w:spacing w:line="120" w:lineRule="exact"/>
        <w:rPr>
          <w:szCs w:val="20"/>
          <w:lang w:val="fr-CH"/>
        </w:rPr>
      </w:pPr>
    </w:p>
    <w:p w:rsidR="00FD6B20" w:rsidRPr="004A3BBF" w:rsidRDefault="00FD6B20" w:rsidP="00FD6B20">
      <w:pPr>
        <w:spacing w:line="120" w:lineRule="exact"/>
        <w:rPr>
          <w:szCs w:val="20"/>
          <w:lang w:val="fr-CH"/>
        </w:rPr>
      </w:pPr>
    </w:p>
    <w:p w:rsidR="001B3521" w:rsidRPr="004A3BBF" w:rsidRDefault="001B3521" w:rsidP="00FD6B20">
      <w:pPr>
        <w:pStyle w:val="SingleTxt"/>
        <w:rPr>
          <w:szCs w:val="20"/>
          <w:lang w:val="fr-CH"/>
        </w:rPr>
      </w:pPr>
      <w:r w:rsidRPr="004A3BBF">
        <w:rPr>
          <w:szCs w:val="20"/>
          <w:lang w:val="fr-CH"/>
        </w:rPr>
        <w:t>Le présent modèle ou formulaire d</w:t>
      </w:r>
      <w:r w:rsidR="00D24EC1" w:rsidRPr="004A3BBF">
        <w:rPr>
          <w:szCs w:val="20"/>
          <w:lang w:val="fr-CH"/>
        </w:rPr>
        <w:t>’</w:t>
      </w:r>
      <w:r w:rsidRPr="004A3BBF">
        <w:rPr>
          <w:szCs w:val="20"/>
          <w:lang w:val="fr-CH"/>
        </w:rPr>
        <w:t>établissement de rapport</w:t>
      </w:r>
      <w:r w:rsidR="00D24EC1" w:rsidRPr="004A3BBF">
        <w:rPr>
          <w:szCs w:val="20"/>
          <w:lang w:val="fr-CH"/>
        </w:rPr>
        <w:t>s</w:t>
      </w:r>
      <w:r w:rsidRPr="004A3BBF">
        <w:rPr>
          <w:szCs w:val="20"/>
          <w:lang w:val="fr-CH"/>
        </w:rPr>
        <w:t xml:space="preserve"> se présente sous la forme d</w:t>
      </w:r>
      <w:r w:rsidR="00D24EC1" w:rsidRPr="004A3BBF">
        <w:rPr>
          <w:szCs w:val="20"/>
          <w:lang w:val="fr-CH"/>
        </w:rPr>
        <w:t>’</w:t>
      </w:r>
      <w:r w:rsidRPr="004A3BBF">
        <w:rPr>
          <w:szCs w:val="20"/>
          <w:lang w:val="fr-CH"/>
        </w:rPr>
        <w:t xml:space="preserve">un questionnaire à remplir. Les questions peuvent </w:t>
      </w:r>
      <w:r w:rsidR="00FD6B20" w:rsidRPr="004A3BBF">
        <w:rPr>
          <w:szCs w:val="20"/>
          <w:lang w:val="fr-CH"/>
        </w:rPr>
        <w:t xml:space="preserve">être </w:t>
      </w:r>
      <w:r w:rsidRPr="004A3BBF">
        <w:rPr>
          <w:szCs w:val="20"/>
          <w:lang w:val="fr-CH"/>
        </w:rPr>
        <w:t xml:space="preserve">soit </w:t>
      </w:r>
      <w:r w:rsidR="00FD6B20" w:rsidRPr="004A3BBF">
        <w:rPr>
          <w:szCs w:val="20"/>
          <w:lang w:val="fr-CH"/>
        </w:rPr>
        <w:t>« </w:t>
      </w:r>
      <w:r w:rsidRPr="004A3BBF">
        <w:rPr>
          <w:szCs w:val="20"/>
          <w:lang w:val="fr-CH"/>
        </w:rPr>
        <w:t>fermées</w:t>
      </w:r>
      <w:r w:rsidR="00FD6B20" w:rsidRPr="004A3BBF">
        <w:rPr>
          <w:szCs w:val="20"/>
          <w:lang w:val="fr-CH"/>
        </w:rPr>
        <w:t> »</w:t>
      </w:r>
      <w:r w:rsidRPr="004A3BBF">
        <w:rPr>
          <w:szCs w:val="20"/>
          <w:lang w:val="fr-CH"/>
        </w:rPr>
        <w:t>, (Oui</w:t>
      </w:r>
      <w:r w:rsidR="00855A1D" w:rsidRPr="004A3BBF">
        <w:rPr>
          <w:szCs w:val="20"/>
          <w:lang w:val="fr-CH"/>
        </w:rPr>
        <w:t xml:space="preserve"> </w:t>
      </w:r>
      <w:r w:rsidR="00855A1D" w:rsidRPr="004A3BBF">
        <w:rPr>
          <w:szCs w:val="20"/>
          <w:lang w:val="fr-CH"/>
        </w:rPr>
        <w:fldChar w:fldCharType="begin">
          <w:ffData>
            <w:name w:val="Check1"/>
            <w:enabled/>
            <w:calcOnExit w:val="0"/>
            <w:checkBox>
              <w:sizeAuto/>
              <w:default w:val="0"/>
            </w:checkBox>
          </w:ffData>
        </w:fldChar>
      </w:r>
      <w:r w:rsidR="00855A1D" w:rsidRPr="004A3BBF">
        <w:rPr>
          <w:szCs w:val="20"/>
          <w:lang w:val="fr-CH"/>
        </w:rPr>
        <w:instrText xml:space="preserve"> FORMCHECKBOX </w:instrText>
      </w:r>
      <w:r w:rsidR="00ED7E02">
        <w:rPr>
          <w:szCs w:val="20"/>
          <w:lang w:val="fr-CH"/>
        </w:rPr>
      </w:r>
      <w:r w:rsidR="00ED7E02">
        <w:rPr>
          <w:szCs w:val="20"/>
          <w:lang w:val="fr-CH"/>
        </w:rPr>
        <w:fldChar w:fldCharType="separate"/>
      </w:r>
      <w:r w:rsidR="00855A1D" w:rsidRPr="004A3BBF">
        <w:rPr>
          <w:szCs w:val="20"/>
          <w:lang w:val="fr-CH"/>
        </w:rPr>
        <w:fldChar w:fldCharType="end"/>
      </w:r>
      <w:r w:rsidR="00855A1D" w:rsidRPr="004A3BBF">
        <w:rPr>
          <w:szCs w:val="20"/>
          <w:lang w:val="fr-CH"/>
        </w:rPr>
        <w:t xml:space="preserve"> </w:t>
      </w:r>
      <w:r w:rsidRPr="004A3BBF">
        <w:rPr>
          <w:szCs w:val="20"/>
          <w:lang w:val="fr-CH"/>
        </w:rPr>
        <w:t>/</w:t>
      </w:r>
      <w:r w:rsidR="00855A1D" w:rsidRPr="004A3BBF">
        <w:rPr>
          <w:szCs w:val="20"/>
          <w:lang w:val="fr-CH"/>
        </w:rPr>
        <w:t xml:space="preserve"> </w:t>
      </w:r>
      <w:proofErr w:type="gramStart"/>
      <w:r w:rsidRPr="004A3BBF">
        <w:rPr>
          <w:szCs w:val="20"/>
          <w:lang w:val="fr-CH"/>
        </w:rPr>
        <w:t>Non</w:t>
      </w:r>
      <w:r w:rsidR="00855A1D" w:rsidRPr="004A3BBF">
        <w:rPr>
          <w:szCs w:val="20"/>
          <w:lang w:val="fr-CH"/>
        </w:rPr>
        <w:t xml:space="preserve"> </w:t>
      </w:r>
      <w:proofErr w:type="gramEnd"/>
      <w:r w:rsidR="00855A1D" w:rsidRPr="004A3BBF">
        <w:rPr>
          <w:szCs w:val="20"/>
          <w:lang w:val="fr-CH"/>
        </w:rPr>
        <w:fldChar w:fldCharType="begin">
          <w:ffData>
            <w:name w:val="Check2"/>
            <w:enabled/>
            <w:calcOnExit w:val="0"/>
            <w:checkBox>
              <w:sizeAuto/>
              <w:default w:val="0"/>
            </w:checkBox>
          </w:ffData>
        </w:fldChar>
      </w:r>
      <w:r w:rsidR="00855A1D" w:rsidRPr="004A3BBF">
        <w:rPr>
          <w:szCs w:val="20"/>
          <w:lang w:val="fr-CH"/>
        </w:rPr>
        <w:instrText xml:space="preserve"> FORMCHECKBOX </w:instrText>
      </w:r>
      <w:r w:rsidR="00ED7E02">
        <w:rPr>
          <w:szCs w:val="20"/>
          <w:lang w:val="fr-CH"/>
        </w:rPr>
      </w:r>
      <w:r w:rsidR="00ED7E02">
        <w:rPr>
          <w:szCs w:val="20"/>
          <w:lang w:val="fr-CH"/>
        </w:rPr>
        <w:fldChar w:fldCharType="separate"/>
      </w:r>
      <w:r w:rsidR="00855A1D" w:rsidRPr="004A3BBF">
        <w:rPr>
          <w:szCs w:val="20"/>
          <w:lang w:val="fr-CH"/>
        </w:rPr>
        <w:fldChar w:fldCharType="end"/>
      </w:r>
      <w:r w:rsidRPr="004A3BBF">
        <w:rPr>
          <w:szCs w:val="20"/>
          <w:lang w:val="fr-CH"/>
        </w:rPr>
        <w:t>)</w:t>
      </w:r>
      <w:r w:rsidR="00FD6B20" w:rsidRPr="004A3BBF">
        <w:rPr>
          <w:szCs w:val="20"/>
          <w:lang w:val="fr-CH"/>
        </w:rPr>
        <w:t>,</w:t>
      </w:r>
      <w:r w:rsidRPr="004A3BBF">
        <w:rPr>
          <w:szCs w:val="20"/>
          <w:lang w:val="fr-CH"/>
        </w:rPr>
        <w:t xml:space="preserve"> </w:t>
      </w:r>
      <w:r w:rsidR="00FD6B20" w:rsidRPr="004A3BBF">
        <w:rPr>
          <w:szCs w:val="20"/>
          <w:lang w:val="fr-CH"/>
        </w:rPr>
        <w:t xml:space="preserve">auquel </w:t>
      </w:r>
      <w:r w:rsidRPr="004A3BBF">
        <w:rPr>
          <w:szCs w:val="20"/>
          <w:lang w:val="fr-CH"/>
        </w:rPr>
        <w:t>cas il convient de cocher la case qui convient</w:t>
      </w:r>
      <w:r w:rsidR="00DB79E9">
        <w:rPr>
          <w:szCs w:val="20"/>
          <w:lang w:val="fr-CH"/>
        </w:rPr>
        <w:t> ;</w:t>
      </w:r>
      <w:r w:rsidRPr="004A3BBF">
        <w:rPr>
          <w:szCs w:val="20"/>
          <w:lang w:val="fr-CH"/>
        </w:rPr>
        <w:t xml:space="preserve"> soit </w:t>
      </w:r>
      <w:r w:rsidR="00FD6B20" w:rsidRPr="004A3BBF">
        <w:rPr>
          <w:szCs w:val="20"/>
          <w:lang w:val="fr-CH"/>
        </w:rPr>
        <w:t>« </w:t>
      </w:r>
      <w:r w:rsidRPr="004A3BBF">
        <w:rPr>
          <w:szCs w:val="20"/>
          <w:lang w:val="fr-CH"/>
        </w:rPr>
        <w:t>ouvertes</w:t>
      </w:r>
      <w:r w:rsidR="00FD6B20" w:rsidRPr="004A3BBF">
        <w:rPr>
          <w:szCs w:val="20"/>
          <w:lang w:val="fr-CH"/>
        </w:rPr>
        <w:t> », auquel ca</w:t>
      </w:r>
      <w:r w:rsidRPr="004A3BBF">
        <w:rPr>
          <w:szCs w:val="20"/>
          <w:lang w:val="fr-CH"/>
        </w:rPr>
        <w:t xml:space="preserve">s, des informations </w:t>
      </w:r>
      <w:r w:rsidR="00FD6B20" w:rsidRPr="004A3BBF">
        <w:rPr>
          <w:szCs w:val="20"/>
          <w:lang w:val="fr-CH"/>
        </w:rPr>
        <w:t>com</w:t>
      </w:r>
      <w:r w:rsidRPr="004A3BBF">
        <w:rPr>
          <w:szCs w:val="20"/>
          <w:lang w:val="fr-CH"/>
        </w:rPr>
        <w:t>plémentaires doivent être communiquées, comme il est indiqué entre crochets [</w:t>
      </w:r>
      <w:r w:rsidR="00355D20" w:rsidRPr="004A3BBF">
        <w:rPr>
          <w:szCs w:val="20"/>
          <w:lang w:val="fr-CH"/>
        </w:rPr>
        <w:t xml:space="preserve">à </w:t>
      </w:r>
      <w:r w:rsidRPr="004A3BBF">
        <w:rPr>
          <w:szCs w:val="20"/>
          <w:lang w:val="fr-CH"/>
        </w:rPr>
        <w:t>compléter]</w:t>
      </w:r>
      <w:r w:rsidR="00DB79E9">
        <w:rPr>
          <w:szCs w:val="20"/>
          <w:lang w:val="fr-CH"/>
        </w:rPr>
        <w:t> ;</w:t>
      </w:r>
      <w:r w:rsidRPr="004A3BBF">
        <w:rPr>
          <w:szCs w:val="20"/>
          <w:lang w:val="fr-CH"/>
        </w:rPr>
        <w:t xml:space="preserve"> soit mixtes. Selon la situation du pays, il ne sera pas toujours nécessaire d</w:t>
      </w:r>
      <w:r w:rsidR="00D24EC1" w:rsidRPr="004A3BBF">
        <w:rPr>
          <w:szCs w:val="20"/>
          <w:lang w:val="fr-CH"/>
        </w:rPr>
        <w:t>’</w:t>
      </w:r>
      <w:r w:rsidR="00FD6B20" w:rsidRPr="004A3BBF">
        <w:rPr>
          <w:szCs w:val="20"/>
          <w:lang w:val="fr-CH"/>
        </w:rPr>
        <w:t xml:space="preserve">inscrire </w:t>
      </w:r>
      <w:r w:rsidRPr="004A3BBF">
        <w:rPr>
          <w:szCs w:val="20"/>
          <w:lang w:val="fr-CH"/>
        </w:rPr>
        <w:t xml:space="preserve">les informations </w:t>
      </w:r>
      <w:r w:rsidR="00FD6B20" w:rsidRPr="004A3BBF">
        <w:rPr>
          <w:szCs w:val="20"/>
          <w:lang w:val="fr-CH"/>
        </w:rPr>
        <w:t>comp</w:t>
      </w:r>
      <w:r w:rsidRPr="004A3BBF">
        <w:rPr>
          <w:szCs w:val="20"/>
          <w:lang w:val="fr-CH"/>
        </w:rPr>
        <w:t>lémentaires dans l</w:t>
      </w:r>
      <w:r w:rsidR="00D24EC1" w:rsidRPr="004A3BBF">
        <w:rPr>
          <w:szCs w:val="20"/>
          <w:lang w:val="fr-CH"/>
        </w:rPr>
        <w:t>’</w:t>
      </w:r>
      <w:r w:rsidRPr="004A3BBF">
        <w:rPr>
          <w:szCs w:val="20"/>
          <w:lang w:val="fr-CH"/>
        </w:rPr>
        <w:t>espace prévu à cet effet</w:t>
      </w:r>
      <w:r w:rsidR="00FD6B20" w:rsidRPr="004A3BBF">
        <w:rPr>
          <w:szCs w:val="20"/>
          <w:lang w:val="fr-CH"/>
        </w:rPr>
        <w:t>.</w:t>
      </w:r>
    </w:p>
    <w:p w:rsidR="001B3521" w:rsidRPr="004A3BBF" w:rsidRDefault="001B3521" w:rsidP="00E7712A">
      <w:pPr>
        <w:pStyle w:val="SingleTxt"/>
        <w:textDirection w:val="tbLrV"/>
        <w:rPr>
          <w:szCs w:val="20"/>
          <w:lang w:val="fr-CH"/>
        </w:rPr>
      </w:pPr>
      <w:r w:rsidRPr="004A3BBF">
        <w:rPr>
          <w:szCs w:val="20"/>
          <w:lang w:val="fr-CH"/>
        </w:rPr>
        <w:t>Le question</w:t>
      </w:r>
      <w:r w:rsidR="00E7712A" w:rsidRPr="004A3BBF">
        <w:rPr>
          <w:szCs w:val="20"/>
          <w:lang w:val="fr-CH"/>
        </w:rPr>
        <w:t>naire</w:t>
      </w:r>
      <w:r w:rsidRPr="004A3BBF">
        <w:rPr>
          <w:szCs w:val="20"/>
          <w:lang w:val="fr-CH"/>
        </w:rPr>
        <w:t xml:space="preserve"> </w:t>
      </w:r>
      <w:r w:rsidR="00E7712A" w:rsidRPr="004A3BBF">
        <w:rPr>
          <w:szCs w:val="20"/>
          <w:lang w:val="fr-CH"/>
        </w:rPr>
        <w:t xml:space="preserve">est </w:t>
      </w:r>
      <w:r w:rsidRPr="004A3BBF">
        <w:rPr>
          <w:szCs w:val="20"/>
          <w:lang w:val="fr-CH"/>
        </w:rPr>
        <w:t xml:space="preserve">divisé en </w:t>
      </w:r>
      <w:r w:rsidR="00C124CD" w:rsidRPr="004A3BBF">
        <w:rPr>
          <w:szCs w:val="20"/>
          <w:lang w:val="fr-CH"/>
        </w:rPr>
        <w:t xml:space="preserve">quatre </w:t>
      </w:r>
      <w:r w:rsidRPr="004A3BBF">
        <w:rPr>
          <w:szCs w:val="20"/>
          <w:lang w:val="fr-CH"/>
        </w:rPr>
        <w:t>parties</w:t>
      </w:r>
      <w:r w:rsidR="00E7712A" w:rsidRPr="004A3BBF">
        <w:rPr>
          <w:szCs w:val="20"/>
          <w:lang w:val="fr-CH"/>
        </w:rPr>
        <w:t> </w:t>
      </w:r>
      <w:r w:rsidRPr="004A3BBF">
        <w:rPr>
          <w:szCs w:val="20"/>
          <w:lang w:val="fr-CH"/>
        </w:rPr>
        <w:t>: gestion nationale (partie I)</w:t>
      </w:r>
      <w:r w:rsidR="00DB79E9">
        <w:rPr>
          <w:szCs w:val="20"/>
          <w:lang w:val="fr-CH"/>
        </w:rPr>
        <w:t> ;</w:t>
      </w:r>
      <w:r w:rsidRPr="004A3BBF">
        <w:rPr>
          <w:szCs w:val="20"/>
          <w:lang w:val="fr-CH"/>
        </w:rPr>
        <w:t xml:space="preserve"> gestion par bassin, cours d</w:t>
      </w:r>
      <w:r w:rsidR="00D24EC1" w:rsidRPr="004A3BBF">
        <w:rPr>
          <w:szCs w:val="20"/>
          <w:lang w:val="fr-CH"/>
        </w:rPr>
        <w:t>’</w:t>
      </w:r>
      <w:r w:rsidRPr="004A3BBF">
        <w:rPr>
          <w:szCs w:val="20"/>
          <w:lang w:val="fr-CH"/>
        </w:rPr>
        <w:t>eau, lac ou aquifère transfrontière (partie II)</w:t>
      </w:r>
      <w:r w:rsidR="00DB79E9">
        <w:rPr>
          <w:szCs w:val="20"/>
          <w:lang w:val="fr-CH"/>
        </w:rPr>
        <w:t> ;</w:t>
      </w:r>
      <w:r w:rsidRPr="004A3BBF">
        <w:rPr>
          <w:szCs w:val="20"/>
          <w:lang w:val="fr-CH"/>
        </w:rPr>
        <w:t xml:space="preserve"> </w:t>
      </w:r>
      <w:r w:rsidR="00C124CD" w:rsidRPr="004A3BBF">
        <w:rPr>
          <w:szCs w:val="20"/>
          <w:lang w:val="fr-CH"/>
        </w:rPr>
        <w:t>list</w:t>
      </w:r>
      <w:r w:rsidR="00384EA3" w:rsidRPr="004A3BBF">
        <w:rPr>
          <w:szCs w:val="20"/>
          <w:lang w:val="fr-CH"/>
        </w:rPr>
        <w:t xml:space="preserve">e des eaux transfrontières et informations pour le calcul de </w:t>
      </w:r>
      <w:r w:rsidR="0029621D">
        <w:rPr>
          <w:szCs w:val="20"/>
          <w:lang w:val="fr-CH"/>
        </w:rPr>
        <w:t>l’indicateur</w:t>
      </w:r>
      <w:r w:rsidR="00384EA3" w:rsidRPr="004A3BBF">
        <w:rPr>
          <w:szCs w:val="20"/>
          <w:lang w:val="fr-CH"/>
        </w:rPr>
        <w:t xml:space="preserve"> 6.5.2 des ODD, proportion du bassin transfrontière ayant un </w:t>
      </w:r>
      <w:r w:rsidR="006C60BC">
        <w:rPr>
          <w:szCs w:val="20"/>
          <w:lang w:val="fr-CH"/>
        </w:rPr>
        <w:t>arrangement</w:t>
      </w:r>
      <w:r w:rsidR="00AD056D" w:rsidRPr="004A3BBF">
        <w:rPr>
          <w:szCs w:val="20"/>
          <w:lang w:val="fr-CH"/>
        </w:rPr>
        <w:t xml:space="preserve"> opérationnel pour la coopération concernant l’eau</w:t>
      </w:r>
      <w:r w:rsidR="00C124CD" w:rsidRPr="004A3BBF">
        <w:rPr>
          <w:szCs w:val="20"/>
          <w:lang w:val="fr-CH"/>
        </w:rPr>
        <w:t xml:space="preserve"> (</w:t>
      </w:r>
      <w:r w:rsidR="00384EA3" w:rsidRPr="004A3BBF">
        <w:rPr>
          <w:szCs w:val="20"/>
          <w:lang w:val="fr-CH"/>
        </w:rPr>
        <w:t>partie</w:t>
      </w:r>
      <w:r w:rsidR="00C124CD" w:rsidRPr="004A3BBF">
        <w:rPr>
          <w:szCs w:val="20"/>
          <w:lang w:val="fr-CH"/>
        </w:rPr>
        <w:t xml:space="preserve"> III)</w:t>
      </w:r>
      <w:r w:rsidR="00DB79E9">
        <w:rPr>
          <w:szCs w:val="20"/>
          <w:lang w:val="fr-CH"/>
        </w:rPr>
        <w:t> ;</w:t>
      </w:r>
      <w:r w:rsidR="00C124CD" w:rsidRPr="004A3BBF">
        <w:rPr>
          <w:szCs w:val="20"/>
          <w:lang w:val="fr-CH"/>
        </w:rPr>
        <w:t xml:space="preserve"> </w:t>
      </w:r>
      <w:r w:rsidRPr="004A3BBF">
        <w:rPr>
          <w:szCs w:val="20"/>
          <w:lang w:val="fr-CH"/>
        </w:rPr>
        <w:t>et questions finales (partie</w:t>
      </w:r>
      <w:r w:rsidR="00E7712A" w:rsidRPr="004A3BBF">
        <w:rPr>
          <w:szCs w:val="20"/>
          <w:lang w:val="fr-CH"/>
        </w:rPr>
        <w:t xml:space="preserve"> </w:t>
      </w:r>
      <w:r w:rsidR="00C124CD" w:rsidRPr="004A3BBF">
        <w:rPr>
          <w:szCs w:val="20"/>
          <w:lang w:val="fr-CH"/>
        </w:rPr>
        <w:t>IV</w:t>
      </w:r>
      <w:r w:rsidRPr="004A3BBF">
        <w:rPr>
          <w:szCs w:val="20"/>
          <w:lang w:val="fr-CH"/>
        </w:rPr>
        <w:t xml:space="preserve">). Veuillez répondre aux questions ouvertes de manière très succincte, en moins de 200 mots, en utilisant des listes de puces [•] si nécessaire. La partie II devra être </w:t>
      </w:r>
      <w:r w:rsidR="00E7712A" w:rsidRPr="004A3BBF">
        <w:rPr>
          <w:szCs w:val="20"/>
          <w:lang w:val="fr-CH"/>
        </w:rPr>
        <w:t>remplie</w:t>
      </w:r>
      <w:r w:rsidRPr="004A3BBF">
        <w:rPr>
          <w:szCs w:val="20"/>
          <w:lang w:val="fr-CH"/>
        </w:rPr>
        <w:t xml:space="preserve"> pour chaque bassin, cours d</w:t>
      </w:r>
      <w:r w:rsidR="00D24EC1" w:rsidRPr="004A3BBF">
        <w:rPr>
          <w:szCs w:val="20"/>
          <w:lang w:val="fr-CH"/>
        </w:rPr>
        <w:t>’</w:t>
      </w:r>
      <w:r w:rsidRPr="004A3BBF">
        <w:rPr>
          <w:szCs w:val="20"/>
          <w:lang w:val="fr-CH"/>
        </w:rPr>
        <w:t>eau, lac ou aquifère transfrontière (veuillez copier le modèle et remplir un exemplaire pour chaque bassin, cours d</w:t>
      </w:r>
      <w:r w:rsidR="00D24EC1" w:rsidRPr="004A3BBF">
        <w:rPr>
          <w:szCs w:val="20"/>
          <w:lang w:val="fr-CH"/>
        </w:rPr>
        <w:t>’</w:t>
      </w:r>
      <w:r w:rsidRPr="004A3BBF">
        <w:rPr>
          <w:szCs w:val="20"/>
          <w:lang w:val="fr-CH"/>
        </w:rPr>
        <w:t>eau, lac ou aquifère transfrontière).</w:t>
      </w:r>
    </w:p>
    <w:p w:rsidR="001B3521" w:rsidRPr="004A3BBF" w:rsidRDefault="001B3521" w:rsidP="00E7712A">
      <w:pPr>
        <w:pStyle w:val="SingleTxt"/>
        <w:textDirection w:val="tbLrV"/>
        <w:rPr>
          <w:szCs w:val="20"/>
          <w:lang w:val="fr-CH"/>
        </w:rPr>
      </w:pPr>
      <w:r w:rsidRPr="004A3BBF">
        <w:rPr>
          <w:szCs w:val="20"/>
          <w:lang w:val="fr-CH"/>
        </w:rPr>
        <w:t xml:space="preserve">Le modèle encourage les pays établissant des rapports à </w:t>
      </w:r>
      <w:r w:rsidR="00767D94">
        <w:rPr>
          <w:szCs w:val="20"/>
          <w:lang w:val="fr-CH"/>
        </w:rPr>
        <w:t>se référer</w:t>
      </w:r>
      <w:r w:rsidR="00767D94" w:rsidRPr="004A3BBF">
        <w:rPr>
          <w:szCs w:val="20"/>
          <w:lang w:val="fr-CH"/>
        </w:rPr>
        <w:t xml:space="preserve"> </w:t>
      </w:r>
      <w:r w:rsidR="00E7712A" w:rsidRPr="004A3BBF">
        <w:rPr>
          <w:szCs w:val="20"/>
          <w:lang w:val="fr-CH"/>
        </w:rPr>
        <w:t xml:space="preserve">aux rapports établis </w:t>
      </w:r>
      <w:r w:rsidRPr="004A3BBF">
        <w:rPr>
          <w:szCs w:val="20"/>
          <w:lang w:val="fr-CH"/>
        </w:rPr>
        <w:t>dans le cadre d</w:t>
      </w:r>
      <w:r w:rsidR="00D24EC1" w:rsidRPr="004A3BBF">
        <w:rPr>
          <w:szCs w:val="20"/>
          <w:lang w:val="fr-CH"/>
        </w:rPr>
        <w:t>’</w:t>
      </w:r>
      <w:r w:rsidRPr="004A3BBF">
        <w:rPr>
          <w:szCs w:val="20"/>
          <w:lang w:val="fr-CH"/>
        </w:rPr>
        <w:t>autres accords multilatéraux relatifs à l</w:t>
      </w:r>
      <w:r w:rsidR="00D24EC1" w:rsidRPr="004A3BBF">
        <w:rPr>
          <w:szCs w:val="20"/>
          <w:lang w:val="fr-CH"/>
        </w:rPr>
        <w:t>’</w:t>
      </w:r>
      <w:r w:rsidRPr="004A3BBF">
        <w:rPr>
          <w:szCs w:val="20"/>
          <w:lang w:val="fr-CH"/>
        </w:rPr>
        <w:t>environnement auxquels leur pays est partie</w:t>
      </w:r>
      <w:r w:rsidR="00D24EC1" w:rsidRPr="004A3BBF">
        <w:rPr>
          <w:szCs w:val="20"/>
          <w:lang w:val="fr-CH"/>
        </w:rPr>
        <w:t>.</w:t>
      </w:r>
      <w:r w:rsidRPr="004A3BBF">
        <w:rPr>
          <w:szCs w:val="20"/>
          <w:lang w:val="fr-CH"/>
        </w:rPr>
        <w:t xml:space="preserve"> </w:t>
      </w:r>
    </w:p>
    <w:p w:rsidR="00E7712A" w:rsidRPr="004A3BBF" w:rsidRDefault="00E7712A" w:rsidP="00E7712A">
      <w:pPr>
        <w:pStyle w:val="SingleTxt"/>
        <w:spacing w:after="0" w:line="120" w:lineRule="exact"/>
        <w:textDirection w:val="tbLrV"/>
        <w:rPr>
          <w:szCs w:val="20"/>
          <w:lang w:val="fr-CH"/>
        </w:rPr>
      </w:pPr>
    </w:p>
    <w:p w:rsidR="00E7712A" w:rsidRPr="004A3BBF" w:rsidRDefault="00E7712A" w:rsidP="00E7712A">
      <w:pPr>
        <w:pStyle w:val="SingleTxt"/>
        <w:spacing w:after="0" w:line="120" w:lineRule="exact"/>
        <w:textDirection w:val="tbLrV"/>
        <w:rPr>
          <w:szCs w:val="20"/>
          <w:lang w:val="fr-CH"/>
        </w:rPr>
      </w:pPr>
    </w:p>
    <w:p w:rsidR="001B3521" w:rsidRPr="004A3BBF" w:rsidRDefault="001B3521" w:rsidP="00E7712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szCs w:val="20"/>
          <w:lang w:val="fr-CH"/>
        </w:rPr>
      </w:pPr>
      <w:r w:rsidRPr="004A3BBF">
        <w:rPr>
          <w:sz w:val="20"/>
          <w:szCs w:val="20"/>
          <w:lang w:val="fr-CH"/>
        </w:rPr>
        <w:tab/>
        <w:t>I.</w:t>
      </w:r>
      <w:r w:rsidR="00E7712A" w:rsidRPr="004A3BBF">
        <w:rPr>
          <w:sz w:val="20"/>
          <w:szCs w:val="20"/>
          <w:lang w:val="fr-CH"/>
        </w:rPr>
        <w:tab/>
      </w:r>
      <w:r w:rsidRPr="004A3BBF">
        <w:rPr>
          <w:sz w:val="20"/>
          <w:szCs w:val="20"/>
          <w:lang w:val="fr-CH"/>
        </w:rPr>
        <w:t>Gestion des eaux transfrontières au niveau national</w:t>
      </w:r>
    </w:p>
    <w:p w:rsidR="00E7712A" w:rsidRPr="004A3BBF" w:rsidRDefault="00E7712A" w:rsidP="00E7712A">
      <w:pPr>
        <w:spacing w:line="120" w:lineRule="exact"/>
        <w:rPr>
          <w:szCs w:val="20"/>
          <w:lang w:val="fr-CH"/>
        </w:rPr>
      </w:pPr>
    </w:p>
    <w:p w:rsidR="00E7712A" w:rsidRPr="004A3BBF" w:rsidRDefault="00E7712A" w:rsidP="00E7712A">
      <w:pPr>
        <w:spacing w:line="120" w:lineRule="exact"/>
        <w:rPr>
          <w:szCs w:val="20"/>
          <w:lang w:val="fr-CH"/>
        </w:rPr>
      </w:pPr>
    </w:p>
    <w:p w:rsidR="001B3521" w:rsidRPr="004A3BBF" w:rsidRDefault="001B3521" w:rsidP="00E7712A">
      <w:pPr>
        <w:pStyle w:val="SingleTxt"/>
        <w:textDirection w:val="tbLrV"/>
        <w:rPr>
          <w:b/>
          <w:szCs w:val="20"/>
          <w:lang w:val="fr-CH"/>
        </w:rPr>
      </w:pPr>
      <w:r w:rsidRPr="004A3BBF">
        <w:rPr>
          <w:szCs w:val="20"/>
          <w:lang w:val="fr-CH"/>
        </w:rPr>
        <w:t>Dans cette première partie, vous êtes invité à fournir des informations d</w:t>
      </w:r>
      <w:r w:rsidR="00D24EC1" w:rsidRPr="004A3BBF">
        <w:rPr>
          <w:szCs w:val="20"/>
          <w:lang w:val="fr-CH"/>
        </w:rPr>
        <w:t>’</w:t>
      </w:r>
      <w:r w:rsidRPr="004A3BBF">
        <w:rPr>
          <w:szCs w:val="20"/>
          <w:lang w:val="fr-CH"/>
        </w:rPr>
        <w:t>ordre général sur la gestion des eaux transfrontières au niveau national. Les informations relatives à des bassins, cours d</w:t>
      </w:r>
      <w:r w:rsidR="00D24EC1" w:rsidRPr="004A3BBF">
        <w:rPr>
          <w:szCs w:val="20"/>
          <w:lang w:val="fr-CH"/>
        </w:rPr>
        <w:t>’</w:t>
      </w:r>
      <w:r w:rsidRPr="004A3BBF">
        <w:rPr>
          <w:szCs w:val="20"/>
          <w:lang w:val="fr-CH"/>
        </w:rPr>
        <w:t>eau</w:t>
      </w:r>
      <w:r w:rsidR="00D24EC1" w:rsidRPr="004A3BBF">
        <w:rPr>
          <w:szCs w:val="20"/>
          <w:lang w:val="fr-CH"/>
        </w:rPr>
        <w:t>, lacs</w:t>
      </w:r>
      <w:r w:rsidRPr="004A3BBF">
        <w:rPr>
          <w:szCs w:val="20"/>
          <w:lang w:val="fr-CH"/>
        </w:rPr>
        <w:t xml:space="preserve"> ou aquifères transfrontières et à des accords transfrontières précis doivent être présentées exclusivement dans la partie II</w:t>
      </w:r>
      <w:r w:rsidR="007079CB" w:rsidRPr="004A3BBF">
        <w:rPr>
          <w:szCs w:val="20"/>
          <w:lang w:val="fr-CH"/>
        </w:rPr>
        <w:t>, sans être mentionnées dans la première partie</w:t>
      </w:r>
      <w:r w:rsidRPr="004A3BBF">
        <w:rPr>
          <w:szCs w:val="20"/>
          <w:lang w:val="fr-CH"/>
        </w:rPr>
        <w:t>.</w:t>
      </w:r>
    </w:p>
    <w:p w:rsidR="001B3521" w:rsidRPr="004A3BBF" w:rsidRDefault="001B3521" w:rsidP="007079CB">
      <w:pPr>
        <w:pStyle w:val="SingleTxt"/>
        <w:ind w:left="1742" w:hanging="475"/>
        <w:textDirection w:val="tbLrV"/>
        <w:rPr>
          <w:szCs w:val="20"/>
          <w:lang w:val="fr-CH"/>
        </w:rPr>
      </w:pPr>
      <w:r w:rsidRPr="004A3BBF">
        <w:rPr>
          <w:szCs w:val="20"/>
          <w:lang w:val="fr-CH"/>
        </w:rPr>
        <w:t>1.</w:t>
      </w:r>
      <w:r w:rsidRPr="004A3BBF">
        <w:rPr>
          <w:szCs w:val="20"/>
          <w:lang w:val="fr-CH"/>
        </w:rPr>
        <w:tab/>
        <w:t>a)</w:t>
      </w:r>
      <w:r w:rsidR="007079CB" w:rsidRPr="004A3BBF">
        <w:rPr>
          <w:szCs w:val="20"/>
          <w:lang w:val="fr-CH"/>
        </w:rPr>
        <w:tab/>
      </w:r>
      <w:r w:rsidRPr="004A3BBF">
        <w:rPr>
          <w:szCs w:val="20"/>
          <w:lang w:val="fr-CH"/>
        </w:rPr>
        <w:t xml:space="preserve">La législation de votre pays prévoit-elle des mesures </w:t>
      </w:r>
      <w:r w:rsidR="007079CB" w:rsidRPr="004A3BBF">
        <w:rPr>
          <w:szCs w:val="20"/>
          <w:lang w:val="fr-CH"/>
        </w:rPr>
        <w:t>visant à</w:t>
      </w:r>
      <w:r w:rsidRPr="004A3BBF">
        <w:rPr>
          <w:szCs w:val="20"/>
          <w:lang w:val="fr-CH"/>
        </w:rPr>
        <w:t xml:space="preserve"> prévenir, maîtriser et réduire t</w:t>
      </w:r>
      <w:r w:rsidR="007079CB" w:rsidRPr="004A3BBF">
        <w:rPr>
          <w:szCs w:val="20"/>
          <w:lang w:val="fr-CH"/>
        </w:rPr>
        <w:t>out impact transfrontière (art. </w:t>
      </w:r>
      <w:r w:rsidRPr="004A3BBF">
        <w:rPr>
          <w:szCs w:val="20"/>
          <w:lang w:val="fr-CH"/>
        </w:rPr>
        <w:t>2 de la Convention)</w:t>
      </w:r>
      <w:r w:rsidR="00DB79E9">
        <w:rPr>
          <w:szCs w:val="20"/>
          <w:lang w:val="fr-CH"/>
        </w:rPr>
        <w:t> ?</w:t>
      </w:r>
    </w:p>
    <w:p w:rsidR="001B3521" w:rsidRPr="004A3BBF" w:rsidRDefault="001B3521" w:rsidP="007079CB">
      <w:pPr>
        <w:pStyle w:val="SingleTxt"/>
        <w:ind w:left="1742" w:hanging="475"/>
        <w:textDirection w:val="tbLrV"/>
        <w:rPr>
          <w:szCs w:val="20"/>
          <w:lang w:val="fr-CH"/>
        </w:rPr>
      </w:pPr>
      <w:r w:rsidRPr="004A3BBF">
        <w:rPr>
          <w:szCs w:val="20"/>
          <w:lang w:val="fr-CH"/>
        </w:rPr>
        <w:tab/>
        <w:t>Oui</w:t>
      </w:r>
      <w:r w:rsidR="007079CB" w:rsidRPr="004A3BBF">
        <w:rPr>
          <w:szCs w:val="20"/>
          <w:lang w:val="fr-CH"/>
        </w:rPr>
        <w:t xml:space="preserve"> </w:t>
      </w:r>
      <w:r w:rsidR="007079CB" w:rsidRPr="004A3BBF">
        <w:rPr>
          <w:szCs w:val="20"/>
          <w:lang w:val="fr-CH"/>
        </w:rPr>
        <w:fldChar w:fldCharType="begin">
          <w:ffData>
            <w:name w:val="Check1"/>
            <w:enabled/>
            <w:calcOnExit w:val="0"/>
            <w:checkBox>
              <w:sizeAuto/>
              <w:default w:val="0"/>
            </w:checkBox>
          </w:ffData>
        </w:fldChar>
      </w:r>
      <w:r w:rsidR="007079CB" w:rsidRPr="004A3BBF">
        <w:rPr>
          <w:szCs w:val="20"/>
          <w:lang w:val="fr-CH"/>
        </w:rPr>
        <w:instrText xml:space="preserve"> FORMCHECKBOX </w:instrText>
      </w:r>
      <w:r w:rsidR="00ED7E02">
        <w:rPr>
          <w:szCs w:val="20"/>
          <w:lang w:val="fr-CH"/>
        </w:rPr>
      </w:r>
      <w:r w:rsidR="00ED7E02">
        <w:rPr>
          <w:szCs w:val="20"/>
          <w:lang w:val="fr-CH"/>
        </w:rPr>
        <w:fldChar w:fldCharType="separate"/>
      </w:r>
      <w:r w:rsidR="007079CB" w:rsidRPr="004A3BBF">
        <w:rPr>
          <w:szCs w:val="20"/>
          <w:lang w:val="fr-CH"/>
        </w:rPr>
        <w:fldChar w:fldCharType="end"/>
      </w:r>
      <w:r w:rsidR="007079CB" w:rsidRPr="004A3BBF">
        <w:rPr>
          <w:szCs w:val="20"/>
          <w:lang w:val="fr-CH"/>
        </w:rPr>
        <w:t>/</w:t>
      </w:r>
      <w:r w:rsidRPr="004A3BBF">
        <w:rPr>
          <w:szCs w:val="20"/>
          <w:lang w:val="fr-CH"/>
        </w:rPr>
        <w:t>Non</w:t>
      </w:r>
      <w:r w:rsidR="007079CB" w:rsidRPr="004A3BBF">
        <w:rPr>
          <w:szCs w:val="20"/>
          <w:lang w:val="fr-CH"/>
        </w:rPr>
        <w:t xml:space="preserve">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7079CB">
      <w:pPr>
        <w:pStyle w:val="SingleTxt"/>
        <w:ind w:left="1742" w:hanging="475"/>
        <w:textDirection w:val="tbLrV"/>
        <w:rPr>
          <w:i/>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affirmative, indique</w:t>
      </w:r>
      <w:r w:rsidR="007079CB" w:rsidRPr="004A3BBF">
        <w:rPr>
          <w:i/>
          <w:szCs w:val="20"/>
          <w:lang w:val="fr-CH"/>
        </w:rPr>
        <w:t>r</w:t>
      </w:r>
      <w:r w:rsidRPr="004A3BBF">
        <w:rPr>
          <w:i/>
          <w:szCs w:val="20"/>
          <w:lang w:val="fr-CH"/>
        </w:rPr>
        <w:t xml:space="preserve"> les principaux textes de lois</w:t>
      </w:r>
      <w:r w:rsidR="007079CB" w:rsidRPr="004A3BBF">
        <w:rPr>
          <w:i/>
          <w:szCs w:val="20"/>
          <w:lang w:val="fr-CH"/>
        </w:rPr>
        <w:t> </w:t>
      </w:r>
      <w:r w:rsidRPr="004A3BBF">
        <w:rPr>
          <w:szCs w:val="20"/>
          <w:lang w:val="fr-CH"/>
        </w:rPr>
        <w:t>:</w:t>
      </w:r>
      <w:r w:rsidR="00355D20" w:rsidRPr="004A3BBF">
        <w:rPr>
          <w:b/>
          <w:szCs w:val="20"/>
          <w:lang w:val="fr-CH"/>
        </w:rPr>
        <w:t xml:space="preserve"> </w:t>
      </w:r>
      <w:r w:rsidR="00355D20" w:rsidRPr="004A3BBF">
        <w:rPr>
          <w:szCs w:val="20"/>
          <w:lang w:val="fr-CH"/>
        </w:rPr>
        <w:t>[à compléter]</w:t>
      </w:r>
    </w:p>
    <w:p w:rsidR="001B3521" w:rsidRPr="004A3BBF" w:rsidRDefault="001B3521" w:rsidP="007079CB">
      <w:pPr>
        <w:pStyle w:val="SingleTxt"/>
        <w:ind w:left="1742" w:hanging="475"/>
        <w:textDirection w:val="tbLrV"/>
        <w:rPr>
          <w:szCs w:val="20"/>
          <w:lang w:val="fr-CH"/>
        </w:rPr>
      </w:pPr>
      <w:r w:rsidRPr="004A3BBF">
        <w:rPr>
          <w:szCs w:val="20"/>
          <w:lang w:val="fr-CH"/>
        </w:rPr>
        <w:tab/>
        <w:t>b)</w:t>
      </w:r>
      <w:r w:rsidR="007079CB" w:rsidRPr="004A3BBF">
        <w:rPr>
          <w:szCs w:val="20"/>
          <w:lang w:val="fr-CH"/>
        </w:rPr>
        <w:tab/>
      </w:r>
      <w:r w:rsidRPr="004A3BBF">
        <w:rPr>
          <w:szCs w:val="20"/>
          <w:lang w:val="fr-CH"/>
        </w:rPr>
        <w:t>Les politiques, plans d</w:t>
      </w:r>
      <w:r w:rsidR="00D24EC1" w:rsidRPr="004A3BBF">
        <w:rPr>
          <w:szCs w:val="20"/>
          <w:lang w:val="fr-CH"/>
        </w:rPr>
        <w:t>’</w:t>
      </w:r>
      <w:r w:rsidRPr="004A3BBF">
        <w:rPr>
          <w:szCs w:val="20"/>
          <w:lang w:val="fr-CH"/>
        </w:rPr>
        <w:t>action et stratégies de votre pays prévoient-ils des mesures visant à prévenir, maîtriser ou réduire tout impact transfrontière</w:t>
      </w:r>
      <w:r w:rsidR="00DB79E9">
        <w:rPr>
          <w:szCs w:val="20"/>
          <w:lang w:val="fr-CH"/>
        </w:rPr>
        <w:t> ?</w:t>
      </w:r>
    </w:p>
    <w:p w:rsidR="001B3521" w:rsidRPr="004A3BBF" w:rsidRDefault="007079CB" w:rsidP="007079CB">
      <w:pPr>
        <w:pStyle w:val="SingleTxt"/>
        <w:ind w:left="1742" w:hanging="475"/>
        <w:textDirection w:val="tbLrV"/>
        <w:rPr>
          <w:szCs w:val="20"/>
          <w:lang w:val="fr-CH"/>
        </w:rPr>
      </w:pPr>
      <w:r w:rsidRPr="004A3BBF">
        <w:rPr>
          <w:szCs w:val="20"/>
          <w:lang w:val="fr-CH"/>
        </w:rPr>
        <w:tab/>
      </w:r>
      <w:r w:rsidR="001B3521" w:rsidRPr="004A3BBF">
        <w:rPr>
          <w:szCs w:val="20"/>
          <w:lang w:val="fr-CH"/>
        </w:rPr>
        <w:t>Oui</w:t>
      </w:r>
      <w:r w:rsidRPr="004A3BBF">
        <w:rPr>
          <w:szCs w:val="20"/>
          <w:lang w:val="fr-CH"/>
        </w:rPr>
        <w:t xml:space="preserve">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w:t>
      </w:r>
      <w:r w:rsidR="001B3521" w:rsidRPr="004A3BBF">
        <w:rPr>
          <w:szCs w:val="20"/>
          <w:lang w:val="fr-CH"/>
        </w:rPr>
        <w:t xml:space="preserve">Non </w:t>
      </w:r>
      <w:r w:rsidR="001B3521" w:rsidRPr="004A3BBF">
        <w:rPr>
          <w:szCs w:val="20"/>
          <w:lang w:val="fr-CH"/>
        </w:rPr>
        <w:fldChar w:fldCharType="begin">
          <w:ffData>
            <w:name w:val="Check2"/>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7079CB">
      <w:pPr>
        <w:pStyle w:val="SingleTxt"/>
        <w:ind w:left="1742" w:hanging="475"/>
        <w:textDirection w:val="tbLrV"/>
        <w:rPr>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affirmative, indique</w:t>
      </w:r>
      <w:r w:rsidR="00D24EC1" w:rsidRPr="004A3BBF">
        <w:rPr>
          <w:i/>
          <w:szCs w:val="20"/>
          <w:lang w:val="fr-CH"/>
        </w:rPr>
        <w:t>r</w:t>
      </w:r>
      <w:r w:rsidRPr="004A3BBF">
        <w:rPr>
          <w:i/>
          <w:szCs w:val="20"/>
          <w:lang w:val="fr-CH"/>
        </w:rPr>
        <w:t xml:space="preserve"> les politiques, plans d</w:t>
      </w:r>
      <w:r w:rsidR="00D24EC1" w:rsidRPr="004A3BBF">
        <w:rPr>
          <w:i/>
          <w:szCs w:val="20"/>
          <w:lang w:val="fr-CH"/>
        </w:rPr>
        <w:t>’</w:t>
      </w:r>
      <w:r w:rsidRPr="004A3BBF">
        <w:rPr>
          <w:i/>
          <w:szCs w:val="20"/>
          <w:lang w:val="fr-CH"/>
        </w:rPr>
        <w:t>action et stratégies principaux</w:t>
      </w:r>
      <w:r w:rsidR="007079CB" w:rsidRPr="004A3BBF">
        <w:rPr>
          <w:szCs w:val="20"/>
          <w:lang w:val="fr-CH"/>
        </w:rPr>
        <w:t> </w:t>
      </w:r>
      <w:r w:rsidRPr="004A3BBF">
        <w:rPr>
          <w:szCs w:val="20"/>
          <w:lang w:val="fr-CH"/>
        </w:rPr>
        <w:t>:</w:t>
      </w:r>
      <w:r w:rsidR="00355D20" w:rsidRPr="004A3BBF">
        <w:rPr>
          <w:szCs w:val="20"/>
          <w:lang w:val="fr-CH"/>
        </w:rPr>
        <w:t xml:space="preserve"> [à compléter]</w:t>
      </w:r>
    </w:p>
    <w:p w:rsidR="001B3521" w:rsidRPr="004A3BBF" w:rsidRDefault="001B3521" w:rsidP="007079CB">
      <w:pPr>
        <w:pStyle w:val="SingleTxt"/>
        <w:ind w:left="1742" w:hanging="475"/>
        <w:textDirection w:val="tbLrV"/>
        <w:rPr>
          <w:szCs w:val="20"/>
          <w:lang w:val="fr-CH"/>
        </w:rPr>
      </w:pPr>
      <w:r w:rsidRPr="004A3BBF">
        <w:rPr>
          <w:szCs w:val="20"/>
          <w:lang w:val="fr-CH"/>
        </w:rPr>
        <w:tab/>
        <w:t>c)</w:t>
      </w:r>
      <w:r w:rsidR="007079CB" w:rsidRPr="004A3BBF">
        <w:rPr>
          <w:szCs w:val="20"/>
          <w:lang w:val="fr-CH"/>
        </w:rPr>
        <w:tab/>
      </w:r>
      <w:r w:rsidRPr="004A3BBF">
        <w:rPr>
          <w:szCs w:val="20"/>
          <w:lang w:val="fr-CH"/>
        </w:rPr>
        <w:t>La législation de votre pays établit-elle les principes suivants</w:t>
      </w:r>
      <w:r w:rsidR="00DB79E9">
        <w:rPr>
          <w:szCs w:val="20"/>
          <w:lang w:val="fr-CH"/>
        </w:rPr>
        <w:t> ?</w:t>
      </w:r>
    </w:p>
    <w:p w:rsidR="001B3521" w:rsidRPr="004A3BBF" w:rsidRDefault="007079CB" w:rsidP="007079CB">
      <w:pPr>
        <w:pStyle w:val="SingleTxt"/>
        <w:ind w:left="1742" w:hanging="475"/>
        <w:textDirection w:val="tbLrV"/>
        <w:rPr>
          <w:szCs w:val="20"/>
          <w:lang w:val="fr-CH"/>
        </w:rPr>
      </w:pPr>
      <w:r w:rsidRPr="004A3BBF">
        <w:rPr>
          <w:szCs w:val="20"/>
          <w:lang w:val="fr-CH"/>
        </w:rPr>
        <w:tab/>
      </w:r>
      <w:r w:rsidR="001B3521" w:rsidRPr="004A3BBF">
        <w:rPr>
          <w:szCs w:val="20"/>
          <w:lang w:val="fr-CH"/>
        </w:rPr>
        <w:t xml:space="preserve">Principe de précaution </w:t>
      </w:r>
      <w:r w:rsidR="001B3521" w:rsidRPr="004A3BBF">
        <w:rPr>
          <w:szCs w:val="20"/>
          <w:lang w:val="fr-CH"/>
        </w:rPr>
        <w:tab/>
        <w:t>Oui</w:t>
      </w:r>
      <w:r w:rsidRPr="004A3BBF">
        <w:rPr>
          <w:szCs w:val="20"/>
          <w:lang w:val="fr-CH"/>
        </w:rPr>
        <w:t xml:space="preserve">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w:t>
      </w:r>
      <w:r w:rsidR="001B3521" w:rsidRPr="004A3BBF">
        <w:rPr>
          <w:szCs w:val="20"/>
          <w:lang w:val="fr-CH"/>
        </w:rPr>
        <w:t>Non</w:t>
      </w:r>
      <w:r w:rsidRPr="004A3BBF">
        <w:rPr>
          <w:szCs w:val="20"/>
          <w:lang w:val="fr-CH"/>
        </w:rPr>
        <w:t xml:space="preserve"> </w:t>
      </w:r>
      <w:r w:rsidR="001B3521" w:rsidRPr="004A3BBF">
        <w:rPr>
          <w:szCs w:val="20"/>
          <w:lang w:val="fr-CH"/>
        </w:rPr>
        <w:fldChar w:fldCharType="begin">
          <w:ffData>
            <w:name w:val="Check2"/>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7079CB" w:rsidP="007079CB">
      <w:pPr>
        <w:pStyle w:val="SingleTxt"/>
        <w:ind w:left="1742" w:hanging="475"/>
        <w:textDirection w:val="tbLrV"/>
        <w:rPr>
          <w:szCs w:val="20"/>
          <w:lang w:val="fr-CH"/>
        </w:rPr>
      </w:pPr>
      <w:r w:rsidRPr="004A3BBF">
        <w:rPr>
          <w:szCs w:val="20"/>
          <w:lang w:val="fr-CH"/>
        </w:rPr>
        <w:tab/>
      </w:r>
      <w:r w:rsidR="001B3521" w:rsidRPr="004A3BBF">
        <w:rPr>
          <w:szCs w:val="20"/>
          <w:lang w:val="fr-CH"/>
        </w:rPr>
        <w:t xml:space="preserve">Principe pollueur-payeur </w:t>
      </w:r>
      <w:r w:rsidR="001B3521" w:rsidRPr="004A3BBF">
        <w:rPr>
          <w:szCs w:val="20"/>
          <w:lang w:val="fr-CH"/>
        </w:rPr>
        <w:tab/>
        <w:t>Oui</w:t>
      </w:r>
      <w:r w:rsidRPr="004A3BBF">
        <w:rPr>
          <w:szCs w:val="20"/>
          <w:lang w:val="fr-CH"/>
        </w:rPr>
        <w:t xml:space="preserve">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w:t>
      </w:r>
      <w:r w:rsidR="001B3521" w:rsidRPr="004A3BBF">
        <w:rPr>
          <w:szCs w:val="20"/>
          <w:lang w:val="fr-CH"/>
        </w:rPr>
        <w:t>Non</w:t>
      </w:r>
      <w:r w:rsidRPr="004A3BBF">
        <w:rPr>
          <w:szCs w:val="20"/>
          <w:lang w:val="fr-CH"/>
        </w:rPr>
        <w:t xml:space="preserve"> </w:t>
      </w:r>
      <w:r w:rsidR="001B3521" w:rsidRPr="004A3BBF">
        <w:rPr>
          <w:szCs w:val="20"/>
          <w:lang w:val="fr-CH"/>
        </w:rPr>
        <w:fldChar w:fldCharType="begin">
          <w:ffData>
            <w:name w:val="Check2"/>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7079CB" w:rsidP="007079CB">
      <w:pPr>
        <w:pStyle w:val="SingleTxt"/>
        <w:ind w:left="1742" w:hanging="475"/>
        <w:textDirection w:val="tbLrV"/>
        <w:rPr>
          <w:szCs w:val="20"/>
          <w:lang w:val="fr-CH"/>
        </w:rPr>
      </w:pPr>
      <w:r w:rsidRPr="004A3BBF">
        <w:rPr>
          <w:szCs w:val="20"/>
          <w:lang w:val="fr-CH"/>
        </w:rPr>
        <w:tab/>
      </w:r>
      <w:r w:rsidR="001B3521" w:rsidRPr="004A3BBF">
        <w:rPr>
          <w:szCs w:val="20"/>
          <w:lang w:val="fr-CH"/>
        </w:rPr>
        <w:t>Développement durable</w:t>
      </w:r>
      <w:r w:rsidRPr="004A3BBF">
        <w:rPr>
          <w:szCs w:val="20"/>
          <w:lang w:val="fr-CH"/>
        </w:rPr>
        <w:tab/>
      </w:r>
      <w:r w:rsidR="001B3521" w:rsidRPr="004A3BBF">
        <w:rPr>
          <w:szCs w:val="20"/>
          <w:lang w:val="fr-CH"/>
        </w:rPr>
        <w:t>Oui</w:t>
      </w:r>
      <w:r w:rsidRPr="004A3BBF">
        <w:rPr>
          <w:szCs w:val="20"/>
          <w:lang w:val="fr-CH"/>
        </w:rPr>
        <w:t xml:space="preserve">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w:t>
      </w:r>
      <w:r w:rsidR="001B3521" w:rsidRPr="004A3BBF">
        <w:rPr>
          <w:szCs w:val="20"/>
          <w:lang w:val="fr-CH"/>
        </w:rPr>
        <w:t>Non</w:t>
      </w:r>
      <w:r w:rsidRPr="004A3BBF">
        <w:rPr>
          <w:szCs w:val="20"/>
          <w:lang w:val="fr-CH"/>
        </w:rPr>
        <w:t xml:space="preserve"> </w:t>
      </w:r>
      <w:r w:rsidR="001B3521" w:rsidRPr="004A3BBF">
        <w:rPr>
          <w:szCs w:val="20"/>
          <w:lang w:val="fr-CH"/>
        </w:rPr>
        <w:fldChar w:fldCharType="begin">
          <w:ffData>
            <w:name w:val="Check2"/>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7079CB">
      <w:pPr>
        <w:pStyle w:val="SingleTxt"/>
        <w:ind w:left="1742" w:hanging="475"/>
        <w:textDirection w:val="tbLrV"/>
        <w:rPr>
          <w:i/>
          <w:szCs w:val="20"/>
          <w:lang w:val="fr-CH"/>
        </w:rPr>
      </w:pPr>
      <w:r w:rsidRPr="004A3BBF">
        <w:rPr>
          <w:szCs w:val="20"/>
          <w:lang w:val="fr-CH"/>
        </w:rPr>
        <w:tab/>
        <w:t>d)</w:t>
      </w:r>
      <w:r w:rsidR="007079CB" w:rsidRPr="004A3BBF">
        <w:rPr>
          <w:szCs w:val="20"/>
          <w:lang w:val="fr-CH"/>
        </w:rPr>
        <w:tab/>
      </w:r>
      <w:r w:rsidRPr="004A3BBF">
        <w:rPr>
          <w:szCs w:val="20"/>
          <w:lang w:val="fr-CH"/>
        </w:rPr>
        <w:t>Existe-t-il dans votre pays un système national de permis ou d</w:t>
      </w:r>
      <w:r w:rsidR="00D24EC1" w:rsidRPr="004A3BBF">
        <w:rPr>
          <w:szCs w:val="20"/>
          <w:lang w:val="fr-CH"/>
        </w:rPr>
        <w:t>’</w:t>
      </w:r>
      <w:r w:rsidRPr="004A3BBF">
        <w:rPr>
          <w:szCs w:val="20"/>
          <w:lang w:val="fr-CH"/>
        </w:rPr>
        <w:t xml:space="preserve">autorisation de rejet des eaux usées et autres formes de pollution provenant de sources </w:t>
      </w:r>
      <w:r w:rsidRPr="004A3BBF">
        <w:rPr>
          <w:szCs w:val="20"/>
          <w:lang w:val="fr-CH"/>
        </w:rPr>
        <w:lastRenderedPageBreak/>
        <w:t xml:space="preserve">ponctuelles </w:t>
      </w:r>
      <w:r w:rsidR="009E73D7" w:rsidRPr="004A3BBF">
        <w:rPr>
          <w:szCs w:val="20"/>
          <w:lang w:val="fr-CH"/>
        </w:rPr>
        <w:t>[</w:t>
      </w:r>
      <w:r w:rsidRPr="004A3BBF">
        <w:rPr>
          <w:szCs w:val="20"/>
          <w:lang w:val="fr-CH"/>
        </w:rPr>
        <w:t>art.</w:t>
      </w:r>
      <w:r w:rsidR="007079CB" w:rsidRPr="004A3BBF">
        <w:rPr>
          <w:szCs w:val="20"/>
          <w:lang w:val="fr-CH"/>
        </w:rPr>
        <w:t> </w:t>
      </w:r>
      <w:r w:rsidRPr="004A3BBF">
        <w:rPr>
          <w:szCs w:val="20"/>
          <w:lang w:val="fr-CH"/>
        </w:rPr>
        <w:t>3, par.</w:t>
      </w:r>
      <w:r w:rsidR="007079CB" w:rsidRPr="004A3BBF">
        <w:rPr>
          <w:szCs w:val="20"/>
          <w:lang w:val="fr-CH"/>
        </w:rPr>
        <w:t> </w:t>
      </w:r>
      <w:r w:rsidR="009E73D7" w:rsidRPr="004A3BBF">
        <w:rPr>
          <w:szCs w:val="20"/>
          <w:lang w:val="fr-CH"/>
        </w:rPr>
        <w:t>1 b)]</w:t>
      </w:r>
      <w:r w:rsidRPr="004A3BBF">
        <w:rPr>
          <w:szCs w:val="20"/>
          <w:lang w:val="fr-CH"/>
        </w:rPr>
        <w:t xml:space="preserve"> (</w:t>
      </w:r>
      <w:r w:rsidRPr="004A3BBF">
        <w:rPr>
          <w:i/>
          <w:szCs w:val="20"/>
          <w:lang w:val="fr-CH"/>
        </w:rPr>
        <w:t>par exemple, dans les secteurs de l</w:t>
      </w:r>
      <w:r w:rsidR="00D24EC1" w:rsidRPr="004A3BBF">
        <w:rPr>
          <w:i/>
          <w:szCs w:val="20"/>
          <w:lang w:val="fr-CH"/>
        </w:rPr>
        <w:t>’</w:t>
      </w:r>
      <w:r w:rsidRPr="004A3BBF">
        <w:rPr>
          <w:i/>
          <w:szCs w:val="20"/>
          <w:lang w:val="fr-CH"/>
        </w:rPr>
        <w:t>industrie, de l</w:t>
      </w:r>
      <w:r w:rsidR="00D24EC1" w:rsidRPr="004A3BBF">
        <w:rPr>
          <w:i/>
          <w:szCs w:val="20"/>
          <w:lang w:val="fr-CH"/>
        </w:rPr>
        <w:t>’</w:t>
      </w:r>
      <w:r w:rsidRPr="004A3BBF">
        <w:rPr>
          <w:i/>
          <w:szCs w:val="20"/>
          <w:lang w:val="fr-CH"/>
        </w:rPr>
        <w:t>exploitation minière, de l</w:t>
      </w:r>
      <w:r w:rsidR="00D24EC1" w:rsidRPr="004A3BBF">
        <w:rPr>
          <w:i/>
          <w:szCs w:val="20"/>
          <w:lang w:val="fr-CH"/>
        </w:rPr>
        <w:t>’</w:t>
      </w:r>
      <w:r w:rsidRPr="004A3BBF">
        <w:rPr>
          <w:i/>
          <w:szCs w:val="20"/>
          <w:lang w:val="fr-CH"/>
        </w:rPr>
        <w:t>énergie, de la gestion municipale, de la gestion des eaux usées ou d</w:t>
      </w:r>
      <w:r w:rsidR="00D24EC1" w:rsidRPr="004A3BBF">
        <w:rPr>
          <w:i/>
          <w:szCs w:val="20"/>
          <w:lang w:val="fr-CH"/>
        </w:rPr>
        <w:t>’</w:t>
      </w:r>
      <w:r w:rsidRPr="004A3BBF">
        <w:rPr>
          <w:i/>
          <w:szCs w:val="20"/>
          <w:lang w:val="fr-CH"/>
        </w:rPr>
        <w:t>autres secteurs</w:t>
      </w:r>
      <w:r w:rsidRPr="004A3BBF">
        <w:rPr>
          <w:szCs w:val="20"/>
          <w:lang w:val="fr-CH"/>
        </w:rPr>
        <w:t>)</w:t>
      </w:r>
      <w:r w:rsidR="00DB79E9">
        <w:rPr>
          <w:szCs w:val="20"/>
          <w:lang w:val="fr-CH"/>
        </w:rPr>
        <w:t> ?</w:t>
      </w:r>
    </w:p>
    <w:p w:rsidR="001B3521" w:rsidRPr="004A3BBF" w:rsidRDefault="001B3521" w:rsidP="007079CB">
      <w:pPr>
        <w:pStyle w:val="SingleTxt"/>
        <w:ind w:left="1742" w:hanging="475"/>
        <w:textDirection w:val="tbLrV"/>
        <w:rPr>
          <w:szCs w:val="20"/>
          <w:lang w:val="fr-CH"/>
        </w:rPr>
      </w:pPr>
      <w:r w:rsidRPr="004A3BBF">
        <w:rPr>
          <w:szCs w:val="20"/>
          <w:lang w:val="fr-CH"/>
        </w:rPr>
        <w:tab/>
        <w:t>Oui</w:t>
      </w:r>
      <w:r w:rsidR="007079CB" w:rsidRPr="004A3BBF">
        <w:rPr>
          <w:szCs w:val="20"/>
          <w:lang w:val="fr-CH"/>
        </w:rPr>
        <w:t xml:space="preserve"> </w:t>
      </w:r>
      <w:r w:rsidR="007079CB" w:rsidRPr="004A3BBF">
        <w:rPr>
          <w:szCs w:val="20"/>
          <w:lang w:val="fr-CH"/>
        </w:rPr>
        <w:fldChar w:fldCharType="begin">
          <w:ffData>
            <w:name w:val="Check1"/>
            <w:enabled/>
            <w:calcOnExit w:val="0"/>
            <w:checkBox>
              <w:sizeAuto/>
              <w:default w:val="0"/>
            </w:checkBox>
          </w:ffData>
        </w:fldChar>
      </w:r>
      <w:r w:rsidR="007079CB" w:rsidRPr="004A3BBF">
        <w:rPr>
          <w:szCs w:val="20"/>
          <w:lang w:val="fr-CH"/>
        </w:rPr>
        <w:instrText xml:space="preserve"> FORMCHECKBOX </w:instrText>
      </w:r>
      <w:r w:rsidR="00ED7E02">
        <w:rPr>
          <w:szCs w:val="20"/>
          <w:lang w:val="fr-CH"/>
        </w:rPr>
      </w:r>
      <w:r w:rsidR="00ED7E02">
        <w:rPr>
          <w:szCs w:val="20"/>
          <w:lang w:val="fr-CH"/>
        </w:rPr>
        <w:fldChar w:fldCharType="separate"/>
      </w:r>
      <w:r w:rsidR="007079CB" w:rsidRPr="004A3BBF">
        <w:rPr>
          <w:szCs w:val="20"/>
          <w:lang w:val="fr-CH"/>
        </w:rPr>
        <w:fldChar w:fldCharType="end"/>
      </w:r>
      <w:r w:rsidR="007079CB" w:rsidRPr="004A3BBF">
        <w:rPr>
          <w:szCs w:val="20"/>
          <w:lang w:val="fr-CH"/>
        </w:rPr>
        <w:t>/</w:t>
      </w:r>
      <w:r w:rsidRPr="004A3BBF">
        <w:rPr>
          <w:szCs w:val="20"/>
          <w:lang w:val="fr-CH"/>
        </w:rPr>
        <w:t>Non</w:t>
      </w:r>
      <w:r w:rsidR="007079CB" w:rsidRPr="004A3BBF">
        <w:rPr>
          <w:szCs w:val="20"/>
          <w:lang w:val="fr-CH"/>
        </w:rPr>
        <w:t xml:space="preserve">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7079CB">
      <w:pPr>
        <w:pStyle w:val="SingleTxt"/>
        <w:ind w:left="1742" w:hanging="475"/>
        <w:textDirection w:val="tbLrV"/>
        <w:rPr>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 xml:space="preserve">affirmative, </w:t>
      </w:r>
      <w:r w:rsidR="002678C1" w:rsidRPr="004A3BBF">
        <w:rPr>
          <w:i/>
          <w:szCs w:val="20"/>
          <w:lang w:val="fr-CH"/>
        </w:rPr>
        <w:t>pour quels secteurs</w:t>
      </w:r>
      <w:r w:rsidR="00DB79E9">
        <w:rPr>
          <w:i/>
          <w:szCs w:val="20"/>
          <w:lang w:val="fr-CH"/>
        </w:rPr>
        <w:t> ?</w:t>
      </w:r>
      <w:r w:rsidR="002678C1" w:rsidRPr="004A3BBF">
        <w:rPr>
          <w:i/>
          <w:szCs w:val="20"/>
          <w:lang w:val="fr-CH"/>
        </w:rPr>
        <w:t xml:space="preserve"> (préciser)</w:t>
      </w:r>
      <w:r w:rsidR="00D24EC1" w:rsidRPr="004A3BBF">
        <w:rPr>
          <w:szCs w:val="20"/>
          <w:lang w:val="fr-CH"/>
        </w:rPr>
        <w:t> :</w:t>
      </w:r>
      <w:r w:rsidR="00355D20" w:rsidRPr="004A3BBF">
        <w:rPr>
          <w:szCs w:val="20"/>
          <w:lang w:val="fr-CH"/>
        </w:rPr>
        <w:t xml:space="preserve"> [à compléter]</w:t>
      </w:r>
    </w:p>
    <w:p w:rsidR="001B3521" w:rsidRPr="004A3BBF" w:rsidRDefault="001B3521" w:rsidP="007079CB">
      <w:pPr>
        <w:pStyle w:val="SingleTxt"/>
        <w:ind w:left="1742" w:hanging="475"/>
        <w:textDirection w:val="tbLrV"/>
        <w:rPr>
          <w:szCs w:val="20"/>
          <w:lang w:val="fr-CH"/>
        </w:rPr>
      </w:pPr>
      <w:r w:rsidRPr="004A3BBF">
        <w:rPr>
          <w:szCs w:val="20"/>
          <w:lang w:val="fr-CH"/>
        </w:rPr>
        <w:tab/>
      </w:r>
      <w:r w:rsidRPr="004A3BBF">
        <w:rPr>
          <w:i/>
          <w:szCs w:val="20"/>
          <w:lang w:val="fr-CH"/>
        </w:rPr>
        <w:t>Dans le cas contraire, explique</w:t>
      </w:r>
      <w:r w:rsidR="000B7D63" w:rsidRPr="004A3BBF">
        <w:rPr>
          <w:i/>
          <w:szCs w:val="20"/>
          <w:lang w:val="fr-CH"/>
        </w:rPr>
        <w:t>r</w:t>
      </w:r>
      <w:r w:rsidRPr="004A3BBF">
        <w:rPr>
          <w:i/>
          <w:szCs w:val="20"/>
          <w:lang w:val="fr-CH"/>
        </w:rPr>
        <w:t xml:space="preserve"> pourquoi (en donnant les raisons les plus importantes) ou indique</w:t>
      </w:r>
      <w:r w:rsidR="000B7D63" w:rsidRPr="004A3BBF">
        <w:rPr>
          <w:i/>
          <w:szCs w:val="20"/>
          <w:lang w:val="fr-CH"/>
        </w:rPr>
        <w:t>r</w:t>
      </w:r>
      <w:r w:rsidRPr="004A3BBF">
        <w:rPr>
          <w:i/>
          <w:szCs w:val="20"/>
          <w:lang w:val="fr-CH"/>
        </w:rPr>
        <w:t xml:space="preserve"> s</w:t>
      </w:r>
      <w:r w:rsidR="00D24EC1" w:rsidRPr="004A3BBF">
        <w:rPr>
          <w:i/>
          <w:szCs w:val="20"/>
          <w:lang w:val="fr-CH"/>
        </w:rPr>
        <w:t>’</w:t>
      </w:r>
      <w:r w:rsidRPr="004A3BBF">
        <w:rPr>
          <w:i/>
          <w:szCs w:val="20"/>
          <w:lang w:val="fr-CH"/>
        </w:rPr>
        <w:t>il est prévu de mettre en place un système de permis ou d</w:t>
      </w:r>
      <w:r w:rsidR="00D24EC1" w:rsidRPr="004A3BBF">
        <w:rPr>
          <w:i/>
          <w:szCs w:val="20"/>
          <w:lang w:val="fr-CH"/>
        </w:rPr>
        <w:t>’</w:t>
      </w:r>
      <w:r w:rsidRPr="004A3BBF">
        <w:rPr>
          <w:i/>
          <w:szCs w:val="20"/>
          <w:lang w:val="fr-CH"/>
        </w:rPr>
        <w:t>autorisations</w:t>
      </w:r>
      <w:r w:rsidR="007079CB" w:rsidRPr="004A3BBF">
        <w:rPr>
          <w:i/>
          <w:szCs w:val="20"/>
          <w:lang w:val="fr-CH"/>
        </w:rPr>
        <w:t> </w:t>
      </w:r>
      <w:r w:rsidRPr="004A3BBF">
        <w:rPr>
          <w:szCs w:val="20"/>
          <w:lang w:val="fr-CH"/>
        </w:rPr>
        <w:t>:</w:t>
      </w:r>
    </w:p>
    <w:p w:rsidR="001B3521" w:rsidRPr="004A3BBF" w:rsidRDefault="00837A42" w:rsidP="007079CB">
      <w:pPr>
        <w:pStyle w:val="SingleTxt"/>
        <w:ind w:left="1742" w:hanging="475"/>
        <w:textDirection w:val="tbLrV"/>
        <w:rPr>
          <w:i/>
          <w:szCs w:val="20"/>
          <w:lang w:val="fr-CH"/>
        </w:rPr>
      </w:pPr>
      <w:r w:rsidRPr="004A3BBF">
        <w:rPr>
          <w:szCs w:val="20"/>
          <w:lang w:val="fr-CH"/>
        </w:rPr>
        <w:tab/>
      </w:r>
      <w:r w:rsidR="001B3521" w:rsidRPr="004A3BBF">
        <w:rPr>
          <w:i/>
          <w:szCs w:val="20"/>
          <w:lang w:val="fr-CH"/>
        </w:rPr>
        <w:t>S</w:t>
      </w:r>
      <w:r w:rsidR="00D24EC1" w:rsidRPr="004A3BBF">
        <w:rPr>
          <w:i/>
          <w:szCs w:val="20"/>
          <w:lang w:val="fr-CH"/>
        </w:rPr>
        <w:t>’</w:t>
      </w:r>
      <w:r w:rsidR="001B3521" w:rsidRPr="004A3BBF">
        <w:rPr>
          <w:i/>
          <w:szCs w:val="20"/>
          <w:lang w:val="fr-CH"/>
        </w:rPr>
        <w:t>il existe dans votre pays un système d</w:t>
      </w:r>
      <w:r w:rsidR="00D24EC1" w:rsidRPr="004A3BBF">
        <w:rPr>
          <w:i/>
          <w:szCs w:val="20"/>
          <w:lang w:val="fr-CH"/>
        </w:rPr>
        <w:t>’</w:t>
      </w:r>
      <w:r w:rsidR="001B3521" w:rsidRPr="004A3BBF">
        <w:rPr>
          <w:i/>
          <w:szCs w:val="20"/>
          <w:lang w:val="fr-CH"/>
        </w:rPr>
        <w:t xml:space="preserve">autorisations, </w:t>
      </w:r>
      <w:proofErr w:type="gramStart"/>
      <w:r w:rsidR="001B3521" w:rsidRPr="004A3BBF">
        <w:rPr>
          <w:i/>
          <w:szCs w:val="20"/>
          <w:lang w:val="fr-CH"/>
        </w:rPr>
        <w:t>précise</w:t>
      </w:r>
      <w:r w:rsidRPr="004A3BBF">
        <w:rPr>
          <w:i/>
          <w:szCs w:val="20"/>
          <w:lang w:val="fr-CH"/>
        </w:rPr>
        <w:t>r</w:t>
      </w:r>
      <w:proofErr w:type="gramEnd"/>
      <w:r w:rsidR="001B3521" w:rsidRPr="004A3BBF">
        <w:rPr>
          <w:i/>
          <w:szCs w:val="20"/>
          <w:lang w:val="fr-CH"/>
        </w:rPr>
        <w:t xml:space="preserve"> si ce système prévoit la </w:t>
      </w:r>
      <w:r w:rsidRPr="004A3BBF">
        <w:rPr>
          <w:i/>
          <w:szCs w:val="20"/>
          <w:lang w:val="fr-CH"/>
        </w:rPr>
        <w:t xml:space="preserve">fixation </w:t>
      </w:r>
      <w:r w:rsidR="001B3521" w:rsidRPr="004A3BBF">
        <w:rPr>
          <w:i/>
          <w:szCs w:val="20"/>
          <w:lang w:val="fr-CH"/>
        </w:rPr>
        <w:t>de limites d</w:t>
      </w:r>
      <w:r w:rsidR="00D24EC1" w:rsidRPr="004A3BBF">
        <w:rPr>
          <w:i/>
          <w:szCs w:val="20"/>
          <w:lang w:val="fr-CH"/>
        </w:rPr>
        <w:t>’</w:t>
      </w:r>
      <w:r w:rsidR="001B3521" w:rsidRPr="004A3BBF">
        <w:rPr>
          <w:i/>
          <w:szCs w:val="20"/>
          <w:lang w:val="fr-CH"/>
        </w:rPr>
        <w:t>émission fondées sur la meilleure technologie disponible</w:t>
      </w:r>
      <w:r w:rsidR="00DB79E9">
        <w:rPr>
          <w:i/>
          <w:szCs w:val="20"/>
          <w:lang w:val="fr-CH"/>
        </w:rPr>
        <w:t> ?</w:t>
      </w:r>
    </w:p>
    <w:p w:rsidR="001B3521" w:rsidRPr="004A3BBF" w:rsidRDefault="00837A42" w:rsidP="007079CB">
      <w:pPr>
        <w:pStyle w:val="SingleTxt"/>
        <w:ind w:left="1742" w:hanging="475"/>
        <w:textDirection w:val="tbLrV"/>
        <w:rPr>
          <w:i/>
          <w:szCs w:val="20"/>
          <w:lang w:val="fr-CH"/>
        </w:rPr>
      </w:pPr>
      <w:r w:rsidRPr="004A3BBF">
        <w:rPr>
          <w:szCs w:val="20"/>
          <w:lang w:val="fr-CH"/>
        </w:rPr>
        <w:tab/>
      </w:r>
      <w:r w:rsidR="001B3521" w:rsidRPr="004A3BBF">
        <w:rPr>
          <w:szCs w:val="20"/>
          <w:lang w:val="fr-CH"/>
        </w:rPr>
        <w:t>Oui</w:t>
      </w:r>
      <w:r w:rsidRPr="004A3BBF">
        <w:rPr>
          <w:szCs w:val="20"/>
          <w:lang w:val="fr-CH"/>
        </w:rPr>
        <w:t xml:space="preserve">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w:t>
      </w:r>
      <w:r w:rsidR="001B3521" w:rsidRPr="004A3BBF">
        <w:rPr>
          <w:szCs w:val="20"/>
          <w:lang w:val="fr-CH"/>
        </w:rPr>
        <w:t xml:space="preserve">Non </w:t>
      </w:r>
      <w:r w:rsidR="001B3521" w:rsidRPr="004A3BBF">
        <w:rPr>
          <w:szCs w:val="20"/>
          <w:lang w:val="fr-CH"/>
        </w:rPr>
        <w:fldChar w:fldCharType="begin">
          <w:ffData>
            <w:name w:val="Check2"/>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7079CB">
      <w:pPr>
        <w:pStyle w:val="SingleTxt"/>
        <w:ind w:left="1742" w:hanging="475"/>
        <w:textDirection w:val="tbLrV"/>
        <w:rPr>
          <w:szCs w:val="20"/>
          <w:lang w:val="fr-CH"/>
        </w:rPr>
      </w:pPr>
      <w:r w:rsidRPr="004A3BBF">
        <w:rPr>
          <w:szCs w:val="20"/>
          <w:lang w:val="fr-CH"/>
        </w:rPr>
        <w:tab/>
      </w:r>
      <w:proofErr w:type="gramStart"/>
      <w:r w:rsidRPr="004A3BBF">
        <w:rPr>
          <w:szCs w:val="20"/>
          <w:lang w:val="fr-CH"/>
        </w:rPr>
        <w:t>e</w:t>
      </w:r>
      <w:proofErr w:type="gramEnd"/>
      <w:r w:rsidRPr="004A3BBF">
        <w:rPr>
          <w:szCs w:val="20"/>
          <w:lang w:val="fr-CH"/>
        </w:rPr>
        <w:t>)</w:t>
      </w:r>
      <w:r w:rsidR="00837A42" w:rsidRPr="004A3BBF">
        <w:rPr>
          <w:szCs w:val="20"/>
          <w:lang w:val="fr-CH"/>
        </w:rPr>
        <w:tab/>
      </w:r>
      <w:r w:rsidRPr="004A3BBF">
        <w:rPr>
          <w:szCs w:val="20"/>
          <w:lang w:val="fr-CH"/>
        </w:rPr>
        <w:t xml:space="preserve">Les rejets autorisés sont-ils surveillés et contrôlés </w:t>
      </w:r>
      <w:r w:rsidR="00837A42" w:rsidRPr="004A3BBF">
        <w:rPr>
          <w:szCs w:val="20"/>
          <w:lang w:val="fr-CH"/>
        </w:rPr>
        <w:t>[</w:t>
      </w:r>
      <w:r w:rsidRPr="004A3BBF">
        <w:rPr>
          <w:szCs w:val="20"/>
          <w:lang w:val="fr-CH"/>
        </w:rPr>
        <w:t>art. 3, par. 1 b)</w:t>
      </w:r>
      <w:r w:rsidR="00837A42" w:rsidRPr="004A3BBF">
        <w:rPr>
          <w:szCs w:val="20"/>
          <w:lang w:val="fr-CH"/>
        </w:rPr>
        <w:t>]</w:t>
      </w:r>
      <w:r w:rsidR="00702806">
        <w:rPr>
          <w:szCs w:val="20"/>
          <w:lang w:val="fr-CH"/>
        </w:rPr>
        <w:t> ?</w:t>
      </w:r>
    </w:p>
    <w:p w:rsidR="001B3521" w:rsidRPr="004A3BBF" w:rsidRDefault="00837A42" w:rsidP="007079CB">
      <w:pPr>
        <w:pStyle w:val="SingleTxt"/>
        <w:ind w:left="1742" w:hanging="475"/>
        <w:textDirection w:val="tbLrV"/>
        <w:rPr>
          <w:szCs w:val="20"/>
          <w:lang w:val="fr-CH"/>
        </w:rPr>
      </w:pPr>
      <w:r w:rsidRPr="004A3BBF">
        <w:rPr>
          <w:szCs w:val="20"/>
          <w:lang w:val="fr-CH"/>
        </w:rPr>
        <w:tab/>
      </w:r>
      <w:r w:rsidR="001B3521" w:rsidRPr="004A3BBF">
        <w:rPr>
          <w:szCs w:val="20"/>
          <w:lang w:val="fr-CH"/>
        </w:rPr>
        <w:t>Oui</w:t>
      </w:r>
      <w:r w:rsidRPr="004A3BBF">
        <w:rPr>
          <w:szCs w:val="20"/>
          <w:lang w:val="fr-CH"/>
        </w:rPr>
        <w:t xml:space="preserve">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w:t>
      </w:r>
      <w:r w:rsidR="001B3521" w:rsidRPr="004A3BBF">
        <w:rPr>
          <w:szCs w:val="20"/>
          <w:lang w:val="fr-CH"/>
        </w:rPr>
        <w:t xml:space="preserve">Non </w:t>
      </w:r>
      <w:r w:rsidR="001B3521" w:rsidRPr="004A3BBF">
        <w:rPr>
          <w:szCs w:val="20"/>
          <w:lang w:val="fr-CH"/>
        </w:rPr>
        <w:fldChar w:fldCharType="begin">
          <w:ffData>
            <w:name w:val="Check2"/>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7079CB">
      <w:pPr>
        <w:pStyle w:val="SingleTxt"/>
        <w:ind w:left="1742" w:hanging="475"/>
        <w:textDirection w:val="tbLrV"/>
        <w:rPr>
          <w:i/>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affirmative, comment</w:t>
      </w:r>
      <w:r w:rsidR="00DB79E9">
        <w:rPr>
          <w:i/>
          <w:szCs w:val="20"/>
          <w:lang w:val="fr-CH"/>
        </w:rPr>
        <w:t> ?</w:t>
      </w:r>
      <w:r w:rsidRPr="004A3BBF">
        <w:rPr>
          <w:i/>
          <w:szCs w:val="20"/>
          <w:lang w:val="fr-CH"/>
        </w:rPr>
        <w:t xml:space="preserve"> </w:t>
      </w:r>
      <w:r w:rsidRPr="004A3BBF">
        <w:rPr>
          <w:szCs w:val="20"/>
          <w:lang w:val="fr-CH"/>
        </w:rPr>
        <w:t>(</w:t>
      </w:r>
      <w:r w:rsidRPr="004A3BBF">
        <w:rPr>
          <w:i/>
          <w:szCs w:val="20"/>
          <w:lang w:val="fr-CH"/>
        </w:rPr>
        <w:t>cocher les cases appropriées</w:t>
      </w:r>
      <w:r w:rsidRPr="004A3BBF">
        <w:rPr>
          <w:szCs w:val="20"/>
          <w:lang w:val="fr-CH"/>
        </w:rPr>
        <w:t>)</w:t>
      </w:r>
      <w:r w:rsidR="00B21CC6" w:rsidRPr="004A3BBF">
        <w:rPr>
          <w:i/>
          <w:szCs w:val="20"/>
          <w:lang w:val="fr-CH"/>
        </w:rPr>
        <w:t> </w:t>
      </w:r>
      <w:r w:rsidRPr="004A3BBF">
        <w:rPr>
          <w:szCs w:val="20"/>
          <w:lang w:val="fr-CH"/>
        </w:rPr>
        <w:t>:</w:t>
      </w:r>
    </w:p>
    <w:p w:rsidR="001B3521" w:rsidRPr="004A3BBF" w:rsidRDefault="001B3521" w:rsidP="00B21CC6">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Surveillance des rejets</w:t>
      </w:r>
      <w:r w:rsidR="00B21CC6"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B21CC6">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Surveillance des impacts physiques et chimiques sur l</w:t>
      </w:r>
      <w:r w:rsidR="00D24EC1" w:rsidRPr="004A3BBF">
        <w:rPr>
          <w:szCs w:val="20"/>
          <w:lang w:val="fr-CH"/>
        </w:rPr>
        <w:t>’</w:t>
      </w:r>
      <w:r w:rsidRPr="004A3BBF">
        <w:rPr>
          <w:szCs w:val="20"/>
          <w:lang w:val="fr-CH"/>
        </w:rPr>
        <w:t xml:space="preserve">eau </w:t>
      </w:r>
      <w:r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B21CC6">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Surveillance des impacts écologiques sur l</w:t>
      </w:r>
      <w:r w:rsidR="00D24EC1" w:rsidRPr="004A3BBF">
        <w:rPr>
          <w:szCs w:val="20"/>
          <w:lang w:val="fr-CH"/>
        </w:rPr>
        <w:t>’</w:t>
      </w:r>
      <w:r w:rsidRPr="004A3BBF">
        <w:rPr>
          <w:szCs w:val="20"/>
          <w:lang w:val="fr-CH"/>
        </w:rPr>
        <w:t xml:space="preserve">eau </w:t>
      </w:r>
      <w:r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B21CC6">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Conditions de délivrance des permis</w:t>
      </w:r>
      <w:r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B21CC6">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Inspection</w:t>
      </w:r>
      <w:r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B21CC6">
      <w:pPr>
        <w:pStyle w:val="SingleTxt"/>
        <w:ind w:left="1742" w:hanging="475"/>
        <w:textDirection w:val="tbLrV"/>
        <w:rPr>
          <w:szCs w:val="20"/>
          <w:lang w:val="fr-CH"/>
        </w:rPr>
      </w:pPr>
      <w:r w:rsidRPr="004A3BBF">
        <w:rPr>
          <w:szCs w:val="20"/>
          <w:lang w:val="fr-CH"/>
        </w:rPr>
        <w:tab/>
        <w:t>Autres moyens (</w:t>
      </w:r>
      <w:r w:rsidRPr="004A3BBF">
        <w:rPr>
          <w:i/>
          <w:szCs w:val="20"/>
          <w:lang w:val="fr-CH"/>
        </w:rPr>
        <w:t>préciser</w:t>
      </w:r>
      <w:r w:rsidRPr="004A3BBF">
        <w:rPr>
          <w:szCs w:val="20"/>
          <w:lang w:val="fr-CH"/>
        </w:rPr>
        <w:t>)</w:t>
      </w:r>
      <w:r w:rsidR="000B7D63" w:rsidRPr="004A3BBF">
        <w:rPr>
          <w:i/>
          <w:szCs w:val="20"/>
          <w:lang w:val="fr-CH"/>
        </w:rPr>
        <w:t> </w:t>
      </w:r>
      <w:r w:rsidRPr="004A3BBF">
        <w:rPr>
          <w:szCs w:val="20"/>
          <w:lang w:val="fr-CH"/>
        </w:rPr>
        <w:t>:</w:t>
      </w:r>
      <w:r w:rsidR="00355D20" w:rsidRPr="004A3BBF">
        <w:rPr>
          <w:szCs w:val="20"/>
          <w:lang w:val="fr-CH"/>
        </w:rPr>
        <w:t xml:space="preserve"> [à compléter]</w:t>
      </w:r>
    </w:p>
    <w:p w:rsidR="001B3521" w:rsidRPr="004A3BBF" w:rsidRDefault="000B7D63" w:rsidP="00B21CC6">
      <w:pPr>
        <w:pStyle w:val="SingleTxt"/>
        <w:ind w:left="1742" w:hanging="475"/>
        <w:textDirection w:val="tbLrV"/>
        <w:rPr>
          <w:i/>
          <w:szCs w:val="20"/>
          <w:lang w:val="fr-CH"/>
        </w:rPr>
      </w:pPr>
      <w:r w:rsidRPr="004A3BBF">
        <w:rPr>
          <w:szCs w:val="20"/>
          <w:lang w:val="fr-CH"/>
        </w:rPr>
        <w:tab/>
      </w:r>
      <w:r w:rsidR="001B3521" w:rsidRPr="004A3BBF">
        <w:rPr>
          <w:i/>
          <w:szCs w:val="20"/>
          <w:lang w:val="fr-CH"/>
        </w:rPr>
        <w:t>S</w:t>
      </w:r>
      <w:r w:rsidR="00D24EC1" w:rsidRPr="004A3BBF">
        <w:rPr>
          <w:i/>
          <w:szCs w:val="20"/>
          <w:lang w:val="fr-CH"/>
        </w:rPr>
        <w:t>’</w:t>
      </w:r>
      <w:r w:rsidR="001B3521" w:rsidRPr="004A3BBF">
        <w:rPr>
          <w:i/>
          <w:szCs w:val="20"/>
          <w:lang w:val="fr-CH"/>
        </w:rPr>
        <w:t>il n</w:t>
      </w:r>
      <w:r w:rsidR="00D24EC1" w:rsidRPr="004A3BBF">
        <w:rPr>
          <w:i/>
          <w:szCs w:val="20"/>
          <w:lang w:val="fr-CH"/>
        </w:rPr>
        <w:t>’</w:t>
      </w:r>
      <w:r w:rsidR="001B3521" w:rsidRPr="004A3BBF">
        <w:rPr>
          <w:i/>
          <w:szCs w:val="20"/>
          <w:lang w:val="fr-CH"/>
        </w:rPr>
        <w:t>existe pas dans votre pays de système de surveillance des rejets, explique</w:t>
      </w:r>
      <w:r w:rsidR="000C5ECF" w:rsidRPr="004A3BBF">
        <w:rPr>
          <w:i/>
          <w:szCs w:val="20"/>
          <w:lang w:val="fr-CH"/>
        </w:rPr>
        <w:t>r</w:t>
      </w:r>
      <w:r w:rsidR="001B3521" w:rsidRPr="004A3BBF">
        <w:rPr>
          <w:i/>
          <w:szCs w:val="20"/>
          <w:lang w:val="fr-CH"/>
        </w:rPr>
        <w:t xml:space="preserve"> pourquoi ou indique</w:t>
      </w:r>
      <w:r w:rsidR="000C5ECF" w:rsidRPr="004A3BBF">
        <w:rPr>
          <w:i/>
          <w:szCs w:val="20"/>
          <w:lang w:val="fr-CH"/>
        </w:rPr>
        <w:t>r</w:t>
      </w:r>
      <w:r w:rsidR="001B3521" w:rsidRPr="004A3BBF">
        <w:rPr>
          <w:i/>
          <w:szCs w:val="20"/>
          <w:lang w:val="fr-CH"/>
        </w:rPr>
        <w:t xml:space="preserve"> s</w:t>
      </w:r>
      <w:r w:rsidR="00D24EC1" w:rsidRPr="004A3BBF">
        <w:rPr>
          <w:i/>
          <w:szCs w:val="20"/>
          <w:lang w:val="fr-CH"/>
        </w:rPr>
        <w:t>’</w:t>
      </w:r>
      <w:r w:rsidR="001B3521" w:rsidRPr="004A3BBF">
        <w:rPr>
          <w:i/>
          <w:szCs w:val="20"/>
          <w:lang w:val="fr-CH"/>
        </w:rPr>
        <w:t>il existe des projets de mise en place d</w:t>
      </w:r>
      <w:r w:rsidR="00D24EC1" w:rsidRPr="004A3BBF">
        <w:rPr>
          <w:i/>
          <w:szCs w:val="20"/>
          <w:lang w:val="fr-CH"/>
        </w:rPr>
        <w:t>’</w:t>
      </w:r>
      <w:r w:rsidR="001B3521" w:rsidRPr="004A3BBF">
        <w:rPr>
          <w:i/>
          <w:szCs w:val="20"/>
          <w:lang w:val="fr-CH"/>
        </w:rPr>
        <w:t>un tel système</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0B7D63" w:rsidP="00B21CC6">
      <w:pPr>
        <w:pStyle w:val="SingleTxt"/>
        <w:ind w:left="1742" w:hanging="475"/>
        <w:textDirection w:val="tbLrV"/>
        <w:rPr>
          <w:szCs w:val="20"/>
          <w:lang w:val="fr-CH"/>
        </w:rPr>
      </w:pPr>
      <w:r w:rsidRPr="004A3BBF">
        <w:rPr>
          <w:szCs w:val="20"/>
          <w:lang w:val="fr-CH"/>
        </w:rPr>
        <w:tab/>
      </w:r>
      <w:r w:rsidR="001B3521" w:rsidRPr="004A3BBF">
        <w:rPr>
          <w:szCs w:val="20"/>
          <w:lang w:val="fr-CH"/>
        </w:rPr>
        <w:t>f)</w:t>
      </w:r>
      <w:r w:rsidR="001B3521" w:rsidRPr="004A3BBF">
        <w:rPr>
          <w:szCs w:val="20"/>
          <w:lang w:val="fr-CH"/>
        </w:rPr>
        <w:tab/>
        <w:t>Quelles sont les principales mesures prises par votre pays pour réduire les sources diffuses de pollution des eaux transfrontières (art.</w:t>
      </w:r>
      <w:r w:rsidRPr="004A3BBF">
        <w:rPr>
          <w:szCs w:val="20"/>
          <w:lang w:val="fr-CH"/>
        </w:rPr>
        <w:t> </w:t>
      </w:r>
      <w:r w:rsidR="001B3521" w:rsidRPr="004A3BBF">
        <w:rPr>
          <w:szCs w:val="20"/>
          <w:lang w:val="fr-CH"/>
        </w:rPr>
        <w:t>3, par.</w:t>
      </w:r>
      <w:r w:rsidRPr="004A3BBF">
        <w:rPr>
          <w:szCs w:val="20"/>
          <w:lang w:val="fr-CH"/>
        </w:rPr>
        <w:t> </w:t>
      </w:r>
      <w:r w:rsidR="001B3521" w:rsidRPr="004A3BBF">
        <w:rPr>
          <w:szCs w:val="20"/>
          <w:lang w:val="fr-CH"/>
        </w:rPr>
        <w:t>1) (</w:t>
      </w:r>
      <w:r w:rsidR="001B3521" w:rsidRPr="004A3BBF">
        <w:rPr>
          <w:i/>
          <w:szCs w:val="20"/>
          <w:lang w:val="fr-CH"/>
        </w:rPr>
        <w:t>par exemple provenant des secteurs de l</w:t>
      </w:r>
      <w:r w:rsidR="00D24EC1" w:rsidRPr="004A3BBF">
        <w:rPr>
          <w:i/>
          <w:szCs w:val="20"/>
          <w:lang w:val="fr-CH"/>
        </w:rPr>
        <w:t>’</w:t>
      </w:r>
      <w:r w:rsidR="001B3521" w:rsidRPr="004A3BBF">
        <w:rPr>
          <w:i/>
          <w:szCs w:val="20"/>
          <w:lang w:val="fr-CH"/>
        </w:rPr>
        <w:t>agriculture, des transports, de l</w:t>
      </w:r>
      <w:r w:rsidR="00D24EC1" w:rsidRPr="004A3BBF">
        <w:rPr>
          <w:i/>
          <w:szCs w:val="20"/>
          <w:lang w:val="fr-CH"/>
        </w:rPr>
        <w:t>’</w:t>
      </w:r>
      <w:r w:rsidR="001B3521" w:rsidRPr="004A3BBF">
        <w:rPr>
          <w:i/>
          <w:szCs w:val="20"/>
          <w:lang w:val="fr-CH"/>
        </w:rPr>
        <w:t>exploitation forestière ou de l</w:t>
      </w:r>
      <w:r w:rsidR="00D24EC1" w:rsidRPr="004A3BBF">
        <w:rPr>
          <w:i/>
          <w:szCs w:val="20"/>
          <w:lang w:val="fr-CH"/>
        </w:rPr>
        <w:t>’</w:t>
      </w:r>
      <w:r w:rsidR="001B3521" w:rsidRPr="004A3BBF">
        <w:rPr>
          <w:i/>
          <w:szCs w:val="20"/>
          <w:lang w:val="fr-CH"/>
        </w:rPr>
        <w:t>aquaculture</w:t>
      </w:r>
      <w:r w:rsidR="001B3521" w:rsidRPr="004A3BBF">
        <w:rPr>
          <w:szCs w:val="20"/>
          <w:lang w:val="fr-CH"/>
        </w:rPr>
        <w:t>)</w:t>
      </w:r>
      <w:r w:rsidR="00DB79E9">
        <w:rPr>
          <w:szCs w:val="20"/>
          <w:lang w:val="fr-CH"/>
        </w:rPr>
        <w:t> ?</w:t>
      </w:r>
      <w:r w:rsidR="001B3521" w:rsidRPr="004A3BBF">
        <w:rPr>
          <w:i/>
          <w:szCs w:val="20"/>
          <w:lang w:val="fr-CH"/>
        </w:rPr>
        <w:t xml:space="preserve"> Les mesures énumérées ci-après concernent l</w:t>
      </w:r>
      <w:r w:rsidR="00D24EC1" w:rsidRPr="004A3BBF">
        <w:rPr>
          <w:i/>
          <w:szCs w:val="20"/>
          <w:lang w:val="fr-CH"/>
        </w:rPr>
        <w:t>’</w:t>
      </w:r>
      <w:r w:rsidR="001B3521" w:rsidRPr="004A3BBF">
        <w:rPr>
          <w:i/>
          <w:szCs w:val="20"/>
          <w:lang w:val="fr-CH"/>
        </w:rPr>
        <w:t>agriculture, mais d</w:t>
      </w:r>
      <w:r w:rsidR="00D24EC1" w:rsidRPr="004A3BBF">
        <w:rPr>
          <w:i/>
          <w:szCs w:val="20"/>
          <w:lang w:val="fr-CH"/>
        </w:rPr>
        <w:t>’</w:t>
      </w:r>
      <w:r w:rsidR="001B3521" w:rsidRPr="004A3BBF">
        <w:rPr>
          <w:i/>
          <w:szCs w:val="20"/>
          <w:lang w:val="fr-CH"/>
        </w:rPr>
        <w:t>autres secteurs pourraient avoir une incidence plus grande</w:t>
      </w:r>
      <w:r w:rsidR="00252CBE" w:rsidRPr="004A3BBF">
        <w:rPr>
          <w:i/>
          <w:szCs w:val="20"/>
          <w:lang w:val="fr-CH"/>
        </w:rPr>
        <w:t>;</w:t>
      </w:r>
      <w:r w:rsidR="001B3521" w:rsidRPr="004A3BBF">
        <w:rPr>
          <w:i/>
          <w:szCs w:val="20"/>
          <w:lang w:val="fr-CH"/>
        </w:rPr>
        <w:t xml:space="preserve"> </w:t>
      </w:r>
      <w:r w:rsidR="00252CBE" w:rsidRPr="004A3BBF">
        <w:rPr>
          <w:i/>
          <w:szCs w:val="20"/>
          <w:lang w:val="fr-CH"/>
        </w:rPr>
        <w:t>n</w:t>
      </w:r>
      <w:r w:rsidR="00D24EC1" w:rsidRPr="004A3BBF">
        <w:rPr>
          <w:i/>
          <w:szCs w:val="20"/>
          <w:lang w:val="fr-CH"/>
        </w:rPr>
        <w:t>’</w:t>
      </w:r>
      <w:r w:rsidR="001B3521" w:rsidRPr="004A3BBF">
        <w:rPr>
          <w:i/>
          <w:szCs w:val="20"/>
          <w:lang w:val="fr-CH"/>
        </w:rPr>
        <w:t xml:space="preserve">oubliez pas de les inclure dans </w:t>
      </w:r>
      <w:r w:rsidRPr="004A3BBF">
        <w:rPr>
          <w:i/>
          <w:szCs w:val="20"/>
          <w:lang w:val="fr-CH"/>
        </w:rPr>
        <w:t>« </w:t>
      </w:r>
      <w:r w:rsidR="001B3521" w:rsidRPr="004A3BBF">
        <w:rPr>
          <w:i/>
          <w:szCs w:val="20"/>
          <w:lang w:val="fr-CH"/>
        </w:rPr>
        <w:t>autres</w:t>
      </w:r>
      <w:r w:rsidRPr="004A3BBF">
        <w:rPr>
          <w:i/>
          <w:szCs w:val="20"/>
          <w:lang w:val="fr-CH"/>
        </w:rPr>
        <w:t> » </w:t>
      </w:r>
      <w:r w:rsidRPr="004A3BBF">
        <w:rPr>
          <w:szCs w:val="20"/>
          <w:lang w:val="fr-CH"/>
        </w:rPr>
        <w:t>:</w:t>
      </w:r>
    </w:p>
    <w:p w:rsidR="001B3521" w:rsidRPr="004A3BBF" w:rsidRDefault="001B3521" w:rsidP="00730212">
      <w:pPr>
        <w:pStyle w:val="SingleTxt"/>
        <w:ind w:left="1742" w:hanging="475"/>
        <w:textDirection w:val="tbLrV"/>
        <w:rPr>
          <w:b/>
          <w:szCs w:val="20"/>
          <w:lang w:val="fr-CH"/>
        </w:rPr>
      </w:pPr>
      <w:r w:rsidRPr="004A3BBF">
        <w:rPr>
          <w:szCs w:val="20"/>
          <w:lang w:val="fr-CH"/>
        </w:rPr>
        <w:tab/>
      </w:r>
      <w:r w:rsidRPr="004A3BBF">
        <w:rPr>
          <w:szCs w:val="20"/>
          <w:lang w:val="fr-CH"/>
        </w:rPr>
        <w:tab/>
      </w:r>
      <w:r w:rsidRPr="004A3BBF">
        <w:rPr>
          <w:b/>
          <w:szCs w:val="20"/>
          <w:lang w:val="fr-CH"/>
        </w:rPr>
        <w:t>Mesures législatives</w:t>
      </w:r>
    </w:p>
    <w:p w:rsidR="001B3521" w:rsidRPr="004A3BBF" w:rsidRDefault="00730212" w:rsidP="0073021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Normes régissant l</w:t>
      </w:r>
      <w:r w:rsidR="00D24EC1" w:rsidRPr="004A3BBF">
        <w:rPr>
          <w:szCs w:val="20"/>
          <w:lang w:val="fr-CH"/>
        </w:rPr>
        <w:t>’</w:t>
      </w:r>
      <w:r w:rsidR="001B3521" w:rsidRPr="004A3BBF">
        <w:rPr>
          <w:szCs w:val="20"/>
          <w:lang w:val="fr-CH"/>
        </w:rPr>
        <w:t>utilisation d</w:t>
      </w:r>
      <w:r w:rsidR="00D24EC1" w:rsidRPr="004A3BBF">
        <w:rPr>
          <w:szCs w:val="20"/>
          <w:lang w:val="fr-CH"/>
        </w:rPr>
        <w:t>’</w:t>
      </w:r>
      <w:r w:rsidR="001B3521" w:rsidRPr="004A3BBF">
        <w:rPr>
          <w:szCs w:val="20"/>
          <w:lang w:val="fr-CH"/>
        </w:rPr>
        <w:t>engrais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CC73D0" w:rsidP="00CC73D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Normes régissant l</w:t>
      </w:r>
      <w:r w:rsidR="00D24EC1" w:rsidRPr="004A3BBF">
        <w:rPr>
          <w:szCs w:val="20"/>
          <w:lang w:val="fr-CH"/>
        </w:rPr>
        <w:t>’</w:t>
      </w:r>
      <w:r w:rsidR="001B3521" w:rsidRPr="004A3BBF">
        <w:rPr>
          <w:szCs w:val="20"/>
          <w:lang w:val="fr-CH"/>
        </w:rPr>
        <w:t>utilisation de lisier ou de fumier</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CC73D0" w:rsidP="00CC73D0">
      <w:pPr>
        <w:pStyle w:val="SingleTxt"/>
        <w:tabs>
          <w:tab w:val="clear" w:pos="2693"/>
          <w:tab w:val="clear" w:pos="3182"/>
          <w:tab w:val="clear" w:pos="3658"/>
          <w:tab w:val="clear" w:pos="4133"/>
          <w:tab w:val="clear" w:pos="4622"/>
          <w:tab w:val="clear" w:pos="5098"/>
          <w:tab w:val="clear" w:pos="5573"/>
          <w:tab w:val="clear" w:pos="6048"/>
          <w:tab w:val="right" w:pos="8784"/>
        </w:tabs>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Interdiction de l</w:t>
      </w:r>
      <w:r w:rsidR="00D24EC1" w:rsidRPr="004A3BBF">
        <w:rPr>
          <w:szCs w:val="20"/>
          <w:lang w:val="fr-CH"/>
        </w:rPr>
        <w:t>’</w:t>
      </w:r>
      <w:r w:rsidR="001B3521" w:rsidRPr="004A3BBF">
        <w:rPr>
          <w:szCs w:val="20"/>
          <w:lang w:val="fr-CH"/>
        </w:rPr>
        <w:t>utilisation de pesticides ou normes</w:t>
      </w:r>
      <w:r w:rsidRPr="004A3BBF">
        <w:rPr>
          <w:szCs w:val="20"/>
          <w:lang w:val="fr-CH"/>
        </w:rPr>
        <w:t xml:space="preserve"> régissant</w:t>
      </w:r>
      <w:r w:rsidRPr="004A3BBF">
        <w:rPr>
          <w:szCs w:val="20"/>
          <w:lang w:val="fr-CH"/>
        </w:rPr>
        <w:br/>
      </w:r>
      <w:r w:rsidRPr="004A3BBF">
        <w:rPr>
          <w:szCs w:val="20"/>
          <w:lang w:val="fr-CH"/>
        </w:rPr>
        <w:tab/>
      </w:r>
      <w:r w:rsidRPr="004A3BBF">
        <w:rPr>
          <w:szCs w:val="20"/>
          <w:lang w:val="fr-CH"/>
        </w:rPr>
        <w:tab/>
      </w:r>
      <w:r w:rsidR="00252CBE" w:rsidRPr="004A3BBF">
        <w:rPr>
          <w:szCs w:val="20"/>
          <w:lang w:val="fr-CH"/>
        </w:rPr>
        <w:t>cette</w:t>
      </w:r>
      <w:r w:rsidR="001B3521" w:rsidRPr="004A3BBF">
        <w:rPr>
          <w:szCs w:val="20"/>
          <w:lang w:val="fr-CH"/>
        </w:rPr>
        <w:t xml:space="preserve"> utilisation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CC73D0" w:rsidP="00CC73D0">
      <w:pPr>
        <w:pStyle w:val="SingleTxt"/>
        <w:tabs>
          <w:tab w:val="clear" w:pos="2693"/>
          <w:tab w:val="clear" w:pos="3182"/>
          <w:tab w:val="clear" w:pos="3658"/>
          <w:tab w:val="clear" w:pos="4133"/>
          <w:tab w:val="clear" w:pos="4622"/>
          <w:tab w:val="clear" w:pos="5098"/>
          <w:tab w:val="clear" w:pos="5573"/>
          <w:tab w:val="clear" w:pos="6048"/>
          <w:tab w:val="right" w:pos="8784"/>
        </w:tabs>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0C5ECF">
      <w:pPr>
        <w:pStyle w:val="SingleTxt"/>
        <w:ind w:left="1742" w:hanging="475"/>
        <w:textDirection w:val="tbLrV"/>
        <w:rPr>
          <w:b/>
          <w:szCs w:val="20"/>
          <w:lang w:val="fr-CH"/>
        </w:rPr>
      </w:pPr>
      <w:r w:rsidRPr="004A3BBF">
        <w:rPr>
          <w:szCs w:val="20"/>
          <w:lang w:val="fr-CH"/>
        </w:rPr>
        <w:tab/>
      </w:r>
      <w:r w:rsidRPr="004A3BBF">
        <w:rPr>
          <w:szCs w:val="20"/>
          <w:lang w:val="fr-CH"/>
        </w:rPr>
        <w:tab/>
      </w:r>
      <w:r w:rsidRPr="004A3BBF">
        <w:rPr>
          <w:b/>
          <w:szCs w:val="20"/>
          <w:lang w:val="fr-CH"/>
        </w:rPr>
        <w:t>Mesures économiques et financières</w:t>
      </w:r>
    </w:p>
    <w:p w:rsidR="001B3521" w:rsidRPr="004A3BBF" w:rsidRDefault="000C5ECF" w:rsidP="000C5EC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Mesures d</w:t>
      </w:r>
      <w:r w:rsidR="00D24EC1" w:rsidRPr="004A3BBF">
        <w:rPr>
          <w:szCs w:val="20"/>
          <w:lang w:val="fr-CH"/>
        </w:rPr>
        <w:t>’</w:t>
      </w:r>
      <w:r w:rsidR="001B3521" w:rsidRPr="004A3BBF">
        <w:rPr>
          <w:szCs w:val="20"/>
          <w:lang w:val="fr-CH"/>
        </w:rPr>
        <w:t>incitation financière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C5ECF" w:rsidP="000C5EC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Écotaxes (par exemple sur les engrais)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252CBE" w:rsidP="00252CBE">
      <w:pPr>
        <w:pStyle w:val="SingleTxt"/>
        <w:tabs>
          <w:tab w:val="clear" w:pos="2693"/>
          <w:tab w:val="clear" w:pos="3182"/>
          <w:tab w:val="clear" w:pos="3658"/>
          <w:tab w:val="clear" w:pos="4133"/>
          <w:tab w:val="clear" w:pos="4622"/>
          <w:tab w:val="clear" w:pos="5098"/>
          <w:tab w:val="clear" w:pos="5573"/>
          <w:tab w:val="clear" w:pos="6048"/>
          <w:tab w:val="right" w:pos="8784"/>
        </w:tabs>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b/>
          <w:szCs w:val="20"/>
          <w:lang w:val="fr-CH"/>
        </w:rPr>
      </w:pPr>
      <w:r w:rsidRPr="004A3BBF">
        <w:rPr>
          <w:szCs w:val="20"/>
          <w:lang w:val="fr-CH"/>
        </w:rPr>
        <w:tab/>
      </w:r>
      <w:r w:rsidRPr="004A3BBF">
        <w:rPr>
          <w:szCs w:val="20"/>
          <w:lang w:val="fr-CH"/>
        </w:rPr>
        <w:tab/>
      </w:r>
      <w:r w:rsidRPr="004A3BBF">
        <w:rPr>
          <w:b/>
          <w:szCs w:val="20"/>
          <w:lang w:val="fr-CH"/>
        </w:rPr>
        <w:t>Services de vulgarisation agricole</w:t>
      </w:r>
      <w:r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b/>
          <w:szCs w:val="20"/>
          <w:lang w:val="fr-CH"/>
        </w:rPr>
      </w:pPr>
      <w:r w:rsidRPr="004A3BBF">
        <w:rPr>
          <w:szCs w:val="20"/>
          <w:lang w:val="fr-CH"/>
        </w:rPr>
        <w:lastRenderedPageBreak/>
        <w:tab/>
      </w:r>
      <w:r w:rsidRPr="004A3BBF">
        <w:rPr>
          <w:szCs w:val="20"/>
          <w:lang w:val="fr-CH"/>
        </w:rPr>
        <w:tab/>
      </w:r>
      <w:r w:rsidRPr="004A3BBF">
        <w:rPr>
          <w:b/>
          <w:szCs w:val="20"/>
          <w:lang w:val="fr-CH"/>
        </w:rPr>
        <w:t>Mesures techniques</w:t>
      </w:r>
    </w:p>
    <w:p w:rsidR="001B3521" w:rsidRPr="004A3BBF" w:rsidRDefault="001B352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00B82151" w:rsidRPr="004A3BBF">
        <w:rPr>
          <w:szCs w:val="20"/>
          <w:lang w:val="fr-CH"/>
        </w:rPr>
        <w:tab/>
      </w:r>
      <w:r w:rsidRPr="004A3BBF">
        <w:rPr>
          <w:i/>
          <w:szCs w:val="20"/>
          <w:lang w:val="fr-CH"/>
        </w:rPr>
        <w:t>Mesures de contrôle à la source</w:t>
      </w:r>
    </w:p>
    <w:p w:rsidR="001B3521" w:rsidRPr="004A3BBF" w:rsidRDefault="00252CBE"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B82151" w:rsidRPr="004A3BBF">
        <w:rPr>
          <w:szCs w:val="20"/>
          <w:lang w:val="fr-CH"/>
        </w:rPr>
        <w:tab/>
      </w:r>
      <w:r w:rsidR="001B3521" w:rsidRPr="004A3BBF">
        <w:rPr>
          <w:szCs w:val="20"/>
          <w:lang w:val="fr-CH"/>
        </w:rPr>
        <w:t>Rotation des cultures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Contrôle </w:t>
      </w:r>
      <w:r w:rsidR="00E60D59" w:rsidRPr="004A3BBF">
        <w:rPr>
          <w:szCs w:val="20"/>
          <w:lang w:val="fr-CH"/>
        </w:rPr>
        <w:t>du travail de la terre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Cultures de couverture hivernales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001B3521" w:rsidRPr="004A3BBF">
        <w:rPr>
          <w:szCs w:val="20"/>
          <w:lang w:val="fr-CH"/>
        </w:rPr>
        <w:tab/>
      </w:r>
      <w:r w:rsidR="001B3521" w:rsidRPr="004A3BBF">
        <w:rPr>
          <w:i/>
          <w:szCs w:val="20"/>
          <w:lang w:val="fr-CH"/>
        </w:rPr>
        <w:t>Autres mesures</w:t>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Bandes tampon</w:t>
      </w:r>
      <w:r w:rsidR="00ED7E02">
        <w:rPr>
          <w:szCs w:val="20"/>
          <w:lang w:val="fr-CH"/>
        </w:rPr>
        <w:t xml:space="preserve"> </w:t>
      </w:r>
      <w:r w:rsidR="001B3521" w:rsidRPr="004A3BBF">
        <w:rPr>
          <w:szCs w:val="20"/>
          <w:lang w:val="fr-CH"/>
        </w:rPr>
        <w:t>/</w:t>
      </w:r>
      <w:r w:rsidR="00ED7E02">
        <w:rPr>
          <w:szCs w:val="20"/>
          <w:lang w:val="fr-CH"/>
        </w:rPr>
        <w:t xml:space="preserve"> </w:t>
      </w:r>
      <w:r w:rsidR="001B3521" w:rsidRPr="004A3BBF">
        <w:rPr>
          <w:szCs w:val="20"/>
          <w:lang w:val="fr-CH"/>
        </w:rPr>
        <w:t>filtrantes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Reconstitution des zones humides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Pièges à sédiments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Mesures chimiques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8215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b/>
          <w:szCs w:val="20"/>
          <w:lang w:val="fr-CH"/>
        </w:rPr>
        <w:t>Autres types de mesures</w:t>
      </w:r>
      <w:r w:rsidRPr="004A3BBF">
        <w:rPr>
          <w:szCs w:val="20"/>
          <w:lang w:val="fr-CH"/>
        </w:rPr>
        <w:t xml:space="preserve"> </w:t>
      </w:r>
      <w:r w:rsidRPr="004A3BBF">
        <w:rPr>
          <w:szCs w:val="20"/>
          <w:lang w:val="fr-CH"/>
        </w:rPr>
        <w:tab/>
      </w: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8C5EB6" w:rsidP="00252CBE">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1B3521" w:rsidRPr="004A3BBF">
        <w:rPr>
          <w:i/>
          <w:szCs w:val="20"/>
          <w:lang w:val="fr-CH"/>
        </w:rPr>
        <w:t>Si oui, précise</w:t>
      </w:r>
      <w:r w:rsidR="00E60D59" w:rsidRPr="004A3BBF">
        <w:rPr>
          <w:i/>
          <w:szCs w:val="20"/>
          <w:lang w:val="fr-CH"/>
        </w:rPr>
        <w:t>r</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8C5EB6" w:rsidP="008C5EB6">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001B3521" w:rsidRPr="004A3BBF">
        <w:rPr>
          <w:szCs w:val="20"/>
          <w:lang w:val="fr-CH"/>
        </w:rPr>
        <w:t>g)</w:t>
      </w:r>
      <w:r w:rsidR="001B3521" w:rsidRPr="004A3BBF">
        <w:rPr>
          <w:szCs w:val="20"/>
          <w:lang w:val="fr-CH"/>
        </w:rPr>
        <w:tab/>
        <w:t>Quelles sont les principales mesures prises par votre pays pour une utilisation plus efficace des ressources en eau (art.</w:t>
      </w:r>
      <w:r w:rsidRPr="004A3BBF">
        <w:rPr>
          <w:szCs w:val="20"/>
          <w:lang w:val="fr-CH"/>
        </w:rPr>
        <w:t> </w:t>
      </w:r>
      <w:r w:rsidR="001B3521" w:rsidRPr="004A3BBF">
        <w:rPr>
          <w:szCs w:val="20"/>
          <w:lang w:val="fr-CH"/>
        </w:rPr>
        <w:t>3)</w:t>
      </w:r>
      <w:r w:rsidR="00DB79E9">
        <w:rPr>
          <w:szCs w:val="20"/>
          <w:lang w:val="fr-CH"/>
        </w:rPr>
        <w:t> ?</w:t>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i/>
          <w:szCs w:val="20"/>
          <w:lang w:val="fr-CH"/>
        </w:rPr>
        <w:tab/>
      </w:r>
      <w:r w:rsidR="001B3521" w:rsidRPr="004A3BBF">
        <w:rPr>
          <w:i/>
          <w:szCs w:val="20"/>
          <w:lang w:val="fr-CH"/>
        </w:rPr>
        <w:t xml:space="preserve">Cocher la case appropriée </w:t>
      </w:r>
      <w:r w:rsidR="001B3521" w:rsidRPr="004A3BBF">
        <w:rPr>
          <w:szCs w:val="20"/>
          <w:lang w:val="fr-CH"/>
        </w:rPr>
        <w:t>(</w:t>
      </w:r>
      <w:r w:rsidR="001B3521" w:rsidRPr="004A3BBF">
        <w:rPr>
          <w:i/>
          <w:szCs w:val="20"/>
          <w:lang w:val="fr-CH"/>
        </w:rPr>
        <w:t>toutes ne sont pas nécessairement pertinentes</w:t>
      </w:r>
      <w:r w:rsidR="001B3521" w:rsidRPr="004A3BBF">
        <w:rPr>
          <w:szCs w:val="20"/>
          <w:lang w:val="fr-CH"/>
        </w:rPr>
        <w:t>)</w:t>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Système de réglementation des prélèvements d</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E60D59" w:rsidRPr="004A3BBF">
        <w:rPr>
          <w:szCs w:val="20"/>
          <w:lang w:val="fr-CH"/>
        </w:rPr>
        <w:t>Surveillance</w:t>
      </w:r>
      <w:r w:rsidR="001B3521" w:rsidRPr="004A3BBF">
        <w:rPr>
          <w:szCs w:val="20"/>
          <w:lang w:val="fr-CH"/>
        </w:rPr>
        <w:t xml:space="preserve"> et contrôle des prélèvements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Définition claire des droits d</w:t>
      </w:r>
      <w:r w:rsidR="00D24EC1" w:rsidRPr="004A3BBF">
        <w:rPr>
          <w:szCs w:val="20"/>
          <w:lang w:val="fr-CH"/>
        </w:rPr>
        <w:t>’</w:t>
      </w:r>
      <w:r w:rsidR="001B3521" w:rsidRPr="004A3BBF">
        <w:rPr>
          <w:szCs w:val="20"/>
          <w:lang w:val="fr-CH"/>
        </w:rPr>
        <w:t>usage 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Établissement d</w:t>
      </w:r>
      <w:r w:rsidR="00D24EC1" w:rsidRPr="004A3BBF">
        <w:rPr>
          <w:szCs w:val="20"/>
          <w:lang w:val="fr-CH"/>
        </w:rPr>
        <w:t>’</w:t>
      </w:r>
      <w:r w:rsidR="001B3521" w:rsidRPr="004A3BBF">
        <w:rPr>
          <w:szCs w:val="20"/>
          <w:lang w:val="fr-CH"/>
        </w:rPr>
        <w:t xml:space="preserve">une liste des priorités en termes </w:t>
      </w:r>
      <w:r w:rsidR="00E60D59" w:rsidRPr="004A3BBF">
        <w:rPr>
          <w:szCs w:val="20"/>
          <w:lang w:val="fr-CH"/>
        </w:rPr>
        <w:t xml:space="preserve">de répartition </w:t>
      </w:r>
      <w:r w:rsidR="001B3521" w:rsidRPr="004A3BBF">
        <w:rPr>
          <w:szCs w:val="20"/>
          <w:lang w:val="fr-CH"/>
        </w:rPr>
        <w:t>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Technologies permettant d</w:t>
      </w:r>
      <w:r w:rsidR="00D24EC1" w:rsidRPr="004A3BBF">
        <w:rPr>
          <w:szCs w:val="20"/>
          <w:lang w:val="fr-CH"/>
        </w:rPr>
        <w:t>’</w:t>
      </w:r>
      <w:r w:rsidR="001B3521" w:rsidRPr="004A3BBF">
        <w:rPr>
          <w:szCs w:val="20"/>
          <w:lang w:val="fr-CH"/>
        </w:rPr>
        <w:t>économiser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Techniques d</w:t>
      </w:r>
      <w:r w:rsidR="00D24EC1" w:rsidRPr="004A3BBF">
        <w:rPr>
          <w:szCs w:val="20"/>
          <w:lang w:val="fr-CH"/>
        </w:rPr>
        <w:t>’</w:t>
      </w:r>
      <w:r w:rsidR="001B3521" w:rsidRPr="004A3BBF">
        <w:rPr>
          <w:szCs w:val="20"/>
          <w:lang w:val="fr-CH"/>
        </w:rPr>
        <w:t xml:space="preserve">irrigation </w:t>
      </w:r>
      <w:r w:rsidR="00E60D59" w:rsidRPr="004A3BBF">
        <w:rPr>
          <w:szCs w:val="20"/>
          <w:lang w:val="fr-CH"/>
        </w:rPr>
        <w:t>perfectionnées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Activités de régulation de la demande </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moyens (précisez)</w:t>
      </w:r>
      <w:r w:rsidRPr="004A3BBF">
        <w:rPr>
          <w:szCs w:val="20"/>
          <w:lang w:val="fr-CH"/>
        </w:rPr>
        <w:t> </w:t>
      </w:r>
      <w:r w:rsidR="001B3521" w:rsidRPr="004A3BBF">
        <w:rPr>
          <w:szCs w:val="20"/>
          <w:lang w:val="fr-CH"/>
        </w:rPr>
        <w:t>:</w:t>
      </w:r>
      <w:r w:rsidR="00355D20" w:rsidRPr="004A3BBF">
        <w:rPr>
          <w:szCs w:val="20"/>
          <w:lang w:val="fr-CH"/>
        </w:rPr>
        <w:t xml:space="preserve"> [à compléter]</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206E2" w:rsidP="001206E2">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001B3521" w:rsidRPr="004A3BBF">
        <w:rPr>
          <w:szCs w:val="20"/>
          <w:lang w:val="fr-CH"/>
        </w:rPr>
        <w:t>h)</w:t>
      </w:r>
      <w:r w:rsidR="001B3521" w:rsidRPr="004A3BBF">
        <w:rPr>
          <w:szCs w:val="20"/>
          <w:lang w:val="fr-CH"/>
        </w:rPr>
        <w:tab/>
        <w:t>Votre pays applique-t-il l</w:t>
      </w:r>
      <w:r w:rsidR="00D24EC1" w:rsidRPr="004A3BBF">
        <w:rPr>
          <w:szCs w:val="20"/>
          <w:lang w:val="fr-CH"/>
        </w:rPr>
        <w:t>’</w:t>
      </w:r>
      <w:r w:rsidR="001B3521" w:rsidRPr="004A3BBF">
        <w:rPr>
          <w:szCs w:val="20"/>
          <w:lang w:val="fr-CH"/>
        </w:rPr>
        <w:t xml:space="preserve">approche écosystémique </w:t>
      </w:r>
      <w:r w:rsidRPr="004A3BBF">
        <w:rPr>
          <w:szCs w:val="20"/>
          <w:lang w:val="fr-CH"/>
        </w:rPr>
        <w:t>[</w:t>
      </w:r>
      <w:r w:rsidR="001B3521" w:rsidRPr="004A3BBF">
        <w:rPr>
          <w:szCs w:val="20"/>
          <w:lang w:val="fr-CH"/>
        </w:rPr>
        <w:t>art.</w:t>
      </w:r>
      <w:r w:rsidRPr="004A3BBF">
        <w:rPr>
          <w:szCs w:val="20"/>
          <w:lang w:val="fr-CH"/>
        </w:rPr>
        <w:t> </w:t>
      </w:r>
      <w:r w:rsidR="001B3521" w:rsidRPr="004A3BBF">
        <w:rPr>
          <w:szCs w:val="20"/>
          <w:lang w:val="fr-CH"/>
        </w:rPr>
        <w:t>3, par.</w:t>
      </w:r>
      <w:r w:rsidRPr="004A3BBF">
        <w:rPr>
          <w:szCs w:val="20"/>
          <w:lang w:val="fr-CH"/>
        </w:rPr>
        <w:t> </w:t>
      </w:r>
      <w:r w:rsidR="001B3521" w:rsidRPr="004A3BBF">
        <w:rPr>
          <w:szCs w:val="20"/>
          <w:lang w:val="fr-CH"/>
        </w:rPr>
        <w:t>1 i), et art.</w:t>
      </w:r>
      <w:r w:rsidRPr="004A3BBF">
        <w:rPr>
          <w:szCs w:val="20"/>
          <w:lang w:val="fr-CH"/>
        </w:rPr>
        <w:t> </w:t>
      </w:r>
      <w:r w:rsidR="001B3521" w:rsidRPr="004A3BBF">
        <w:rPr>
          <w:szCs w:val="20"/>
          <w:lang w:val="fr-CH"/>
        </w:rPr>
        <w:t>2, par.</w:t>
      </w:r>
      <w:r w:rsidRPr="004A3BBF">
        <w:rPr>
          <w:szCs w:val="20"/>
          <w:lang w:val="fr-CH"/>
        </w:rPr>
        <w:t> </w:t>
      </w:r>
      <w:r w:rsidR="001B3521" w:rsidRPr="004A3BBF">
        <w:rPr>
          <w:szCs w:val="20"/>
          <w:lang w:val="fr-CH"/>
        </w:rPr>
        <w:t>1 d)</w:t>
      </w:r>
      <w:r w:rsidRPr="004A3BBF">
        <w:rPr>
          <w:szCs w:val="20"/>
          <w:lang w:val="fr-CH"/>
        </w:rPr>
        <w:t>]</w:t>
      </w:r>
      <w:r w:rsidR="00DB79E9">
        <w:rPr>
          <w:szCs w:val="20"/>
          <w:lang w:val="fr-CH"/>
        </w:rPr>
        <w:t> ?</w:t>
      </w:r>
    </w:p>
    <w:p w:rsidR="001B3521" w:rsidRPr="004A3BBF" w:rsidRDefault="00E60D59" w:rsidP="00E60D59">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E60D59">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affirmative, décri</w:t>
      </w:r>
      <w:r w:rsidR="00E60D59" w:rsidRPr="004A3BBF">
        <w:rPr>
          <w:i/>
          <w:szCs w:val="20"/>
          <w:lang w:val="fr-CH"/>
        </w:rPr>
        <w:t>r</w:t>
      </w:r>
      <w:r w:rsidR="00ED66E0" w:rsidRPr="004A3BBF">
        <w:rPr>
          <w:i/>
          <w:szCs w:val="20"/>
          <w:lang w:val="fr-CH"/>
        </w:rPr>
        <w:t>e</w:t>
      </w:r>
      <w:r w:rsidRPr="004A3BBF">
        <w:rPr>
          <w:i/>
          <w:szCs w:val="20"/>
          <w:lang w:val="fr-CH"/>
        </w:rPr>
        <w:t xml:space="preserve"> de quelle manière</w:t>
      </w:r>
      <w:r w:rsidR="00E60D59" w:rsidRPr="004A3BBF">
        <w:rPr>
          <w:i/>
          <w:szCs w:val="20"/>
          <w:lang w:val="fr-CH"/>
        </w:rPr>
        <w:t> </w:t>
      </w:r>
      <w:r w:rsidRPr="004A3BBF">
        <w:rPr>
          <w:szCs w:val="20"/>
          <w:lang w:val="fr-CH"/>
        </w:rPr>
        <w:t>:</w:t>
      </w:r>
      <w:r w:rsidR="00355D20" w:rsidRPr="004A3BBF">
        <w:rPr>
          <w:szCs w:val="20"/>
          <w:lang w:val="fr-CH"/>
        </w:rPr>
        <w:t xml:space="preserve"> [à compléter]</w:t>
      </w:r>
    </w:p>
    <w:p w:rsidR="001B3521" w:rsidRPr="004A3BBF" w:rsidRDefault="00ED66E0" w:rsidP="00ED66E0">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001B3521" w:rsidRPr="004A3BBF">
        <w:rPr>
          <w:szCs w:val="20"/>
          <w:lang w:val="fr-CH"/>
        </w:rPr>
        <w:t>i)</w:t>
      </w:r>
      <w:r w:rsidR="001B3521" w:rsidRPr="004A3BBF">
        <w:rPr>
          <w:szCs w:val="20"/>
          <w:lang w:val="fr-CH"/>
        </w:rPr>
        <w:tab/>
        <w:t xml:space="preserve">Votre pays prend-il des mesures spécifiques pour éviter la pollution des eaux souterraines </w:t>
      </w:r>
      <w:r w:rsidRPr="004A3BBF">
        <w:rPr>
          <w:szCs w:val="20"/>
          <w:lang w:val="fr-CH"/>
        </w:rPr>
        <w:t>[</w:t>
      </w:r>
      <w:r w:rsidR="001B3521" w:rsidRPr="004A3BBF">
        <w:rPr>
          <w:szCs w:val="20"/>
          <w:lang w:val="fr-CH"/>
        </w:rPr>
        <w:t>art.</w:t>
      </w:r>
      <w:r w:rsidRPr="004A3BBF">
        <w:rPr>
          <w:szCs w:val="20"/>
          <w:lang w:val="fr-CH"/>
        </w:rPr>
        <w:t> </w:t>
      </w:r>
      <w:r w:rsidR="001B3521" w:rsidRPr="004A3BBF">
        <w:rPr>
          <w:szCs w:val="20"/>
          <w:lang w:val="fr-CH"/>
        </w:rPr>
        <w:t>3, par.</w:t>
      </w:r>
      <w:r w:rsidRPr="004A3BBF">
        <w:rPr>
          <w:szCs w:val="20"/>
          <w:lang w:val="fr-CH"/>
        </w:rPr>
        <w:t> </w:t>
      </w:r>
      <w:r w:rsidR="001B3521" w:rsidRPr="004A3BBF">
        <w:rPr>
          <w:szCs w:val="20"/>
          <w:lang w:val="fr-CH"/>
        </w:rPr>
        <w:t>1 k)</w:t>
      </w:r>
      <w:r w:rsidRPr="004A3BBF">
        <w:rPr>
          <w:szCs w:val="20"/>
          <w:lang w:val="fr-CH"/>
        </w:rPr>
        <w:t>]</w:t>
      </w:r>
      <w:r w:rsidR="00DB79E9">
        <w:rPr>
          <w:szCs w:val="20"/>
          <w:lang w:val="fr-CH"/>
        </w:rPr>
        <w:t> ?</w:t>
      </w:r>
    </w:p>
    <w:p w:rsidR="00ED66E0" w:rsidRPr="004A3BBF" w:rsidRDefault="00ED66E0" w:rsidP="00ED66E0">
      <w:pPr>
        <w:pStyle w:val="SingleTxt"/>
        <w:ind w:left="1742" w:hanging="475"/>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ED66E0" w:rsidP="00ED66E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i/>
          <w:szCs w:val="20"/>
          <w:lang w:val="fr-CH"/>
        </w:rPr>
        <w:tab/>
      </w:r>
      <w:r w:rsidR="001B3521" w:rsidRPr="004A3BBF">
        <w:rPr>
          <w:i/>
          <w:szCs w:val="20"/>
          <w:lang w:val="fr-CH"/>
        </w:rPr>
        <w:t>Dans l</w:t>
      </w:r>
      <w:r w:rsidR="00D24EC1" w:rsidRPr="004A3BBF">
        <w:rPr>
          <w:i/>
          <w:szCs w:val="20"/>
          <w:lang w:val="fr-CH"/>
        </w:rPr>
        <w:t>’</w:t>
      </w:r>
      <w:r w:rsidR="001B3521" w:rsidRPr="004A3BBF">
        <w:rPr>
          <w:i/>
          <w:szCs w:val="20"/>
          <w:lang w:val="fr-CH"/>
        </w:rPr>
        <w:t>affirmative, énumére</w:t>
      </w:r>
      <w:r w:rsidRPr="004A3BBF">
        <w:rPr>
          <w:i/>
          <w:szCs w:val="20"/>
          <w:lang w:val="fr-CH"/>
        </w:rPr>
        <w:t>r</w:t>
      </w:r>
      <w:r w:rsidR="001B3521" w:rsidRPr="004A3BBF">
        <w:rPr>
          <w:i/>
          <w:szCs w:val="20"/>
          <w:lang w:val="fr-CH"/>
        </w:rPr>
        <w:t xml:space="preserve"> les mesures les plus importantes</w:t>
      </w:r>
      <w:r w:rsidRPr="004A3BBF">
        <w:rPr>
          <w:i/>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ED66E0">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2.</w:t>
      </w:r>
      <w:r w:rsidRPr="004A3BBF">
        <w:rPr>
          <w:szCs w:val="20"/>
          <w:lang w:val="fr-CH"/>
        </w:rPr>
        <w:tab/>
        <w:t>Votre pays exige-t-il une évaluation de l</w:t>
      </w:r>
      <w:r w:rsidR="00D24EC1" w:rsidRPr="004A3BBF">
        <w:rPr>
          <w:szCs w:val="20"/>
          <w:lang w:val="fr-CH"/>
        </w:rPr>
        <w:t>’</w:t>
      </w:r>
      <w:r w:rsidRPr="004A3BBF">
        <w:rPr>
          <w:szCs w:val="20"/>
          <w:lang w:val="fr-CH"/>
        </w:rPr>
        <w:t>impact sur l</w:t>
      </w:r>
      <w:r w:rsidR="00D24EC1" w:rsidRPr="004A3BBF">
        <w:rPr>
          <w:szCs w:val="20"/>
          <w:lang w:val="fr-CH"/>
        </w:rPr>
        <w:t>’</w:t>
      </w:r>
      <w:r w:rsidRPr="004A3BBF">
        <w:rPr>
          <w:szCs w:val="20"/>
          <w:lang w:val="fr-CH"/>
        </w:rPr>
        <w:t xml:space="preserve">environnement (EIE) </w:t>
      </w:r>
      <w:r w:rsidR="00DB79E9">
        <w:rPr>
          <w:szCs w:val="20"/>
          <w:lang w:val="fr-CH"/>
        </w:rPr>
        <w:t>dans le contexte transfrontière ?</w:t>
      </w:r>
    </w:p>
    <w:p w:rsidR="001B3521" w:rsidRPr="004A3BBF" w:rsidRDefault="001B3521" w:rsidP="00ED66E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ED66E0" w:rsidRPr="004A3BBF">
        <w:rPr>
          <w:szCs w:val="20"/>
          <w:lang w:val="fr-CH"/>
        </w:rPr>
        <w:t xml:space="preserve">Oui </w:t>
      </w:r>
      <w:r w:rsidR="00ED66E0" w:rsidRPr="004A3BBF">
        <w:rPr>
          <w:szCs w:val="20"/>
          <w:lang w:val="fr-CH"/>
        </w:rPr>
        <w:fldChar w:fldCharType="begin">
          <w:ffData>
            <w:name w:val="Check1"/>
            <w:enabled/>
            <w:calcOnExit w:val="0"/>
            <w:checkBox>
              <w:sizeAuto/>
              <w:default w:val="0"/>
            </w:checkBox>
          </w:ffData>
        </w:fldChar>
      </w:r>
      <w:r w:rsidR="00ED66E0" w:rsidRPr="004A3BBF">
        <w:rPr>
          <w:szCs w:val="20"/>
          <w:lang w:val="fr-CH"/>
        </w:rPr>
        <w:instrText xml:space="preserve"> FORMCHECKBOX </w:instrText>
      </w:r>
      <w:r w:rsidR="00ED7E02">
        <w:rPr>
          <w:szCs w:val="20"/>
          <w:lang w:val="fr-CH"/>
        </w:rPr>
      </w:r>
      <w:r w:rsidR="00ED7E02">
        <w:rPr>
          <w:szCs w:val="20"/>
          <w:lang w:val="fr-CH"/>
        </w:rPr>
        <w:fldChar w:fldCharType="separate"/>
      </w:r>
      <w:r w:rsidR="00ED66E0" w:rsidRPr="004A3BBF">
        <w:rPr>
          <w:szCs w:val="20"/>
          <w:lang w:val="fr-CH"/>
        </w:rPr>
        <w:fldChar w:fldCharType="end"/>
      </w:r>
      <w:r w:rsidR="00ED66E0" w:rsidRPr="004A3BBF">
        <w:rPr>
          <w:szCs w:val="20"/>
          <w:lang w:val="fr-CH"/>
        </w:rPr>
        <w:t xml:space="preserve">/Non </w:t>
      </w:r>
      <w:r w:rsidR="00ED66E0" w:rsidRPr="004A3BBF">
        <w:rPr>
          <w:szCs w:val="20"/>
          <w:lang w:val="fr-CH"/>
        </w:rPr>
        <w:fldChar w:fldCharType="begin">
          <w:ffData>
            <w:name w:val="Check2"/>
            <w:enabled/>
            <w:calcOnExit w:val="0"/>
            <w:checkBox>
              <w:sizeAuto/>
              <w:default w:val="0"/>
            </w:checkBox>
          </w:ffData>
        </w:fldChar>
      </w:r>
      <w:r w:rsidR="00ED66E0" w:rsidRPr="004A3BBF">
        <w:rPr>
          <w:szCs w:val="20"/>
          <w:lang w:val="fr-CH"/>
        </w:rPr>
        <w:instrText xml:space="preserve"> FORMCHECKBOX </w:instrText>
      </w:r>
      <w:r w:rsidR="00ED7E02">
        <w:rPr>
          <w:szCs w:val="20"/>
          <w:lang w:val="fr-CH"/>
        </w:rPr>
      </w:r>
      <w:r w:rsidR="00ED7E02">
        <w:rPr>
          <w:szCs w:val="20"/>
          <w:lang w:val="fr-CH"/>
        </w:rPr>
        <w:fldChar w:fldCharType="separate"/>
      </w:r>
      <w:r w:rsidR="00ED66E0" w:rsidRPr="004A3BBF">
        <w:rPr>
          <w:szCs w:val="20"/>
          <w:lang w:val="fr-CH"/>
        </w:rPr>
        <w:fldChar w:fldCharType="end"/>
      </w:r>
    </w:p>
    <w:p w:rsidR="001B3521" w:rsidRPr="004A3BBF" w:rsidRDefault="001B3521" w:rsidP="000859FD">
      <w:pPr>
        <w:pStyle w:val="SingleTxt"/>
        <w:keepNe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Votre pays </w:t>
      </w:r>
      <w:proofErr w:type="spellStart"/>
      <w:r w:rsidRPr="004A3BBF">
        <w:rPr>
          <w:szCs w:val="20"/>
          <w:lang w:val="fr-CH"/>
        </w:rPr>
        <w:t>a-t-il</w:t>
      </w:r>
      <w:proofErr w:type="spellEnd"/>
      <w:r w:rsidRPr="004A3BBF">
        <w:rPr>
          <w:szCs w:val="20"/>
          <w:lang w:val="fr-CH"/>
        </w:rPr>
        <w:t xml:space="preserve"> établi des procédures d</w:t>
      </w:r>
      <w:r w:rsidR="00D24EC1" w:rsidRPr="004A3BBF">
        <w:rPr>
          <w:szCs w:val="20"/>
          <w:lang w:val="fr-CH"/>
        </w:rPr>
        <w:t>’</w:t>
      </w:r>
      <w:r w:rsidR="00DB79E9">
        <w:rPr>
          <w:szCs w:val="20"/>
          <w:lang w:val="fr-CH"/>
        </w:rPr>
        <w:t>EIE transfrontière ?</w:t>
      </w:r>
    </w:p>
    <w:p w:rsidR="001B3521" w:rsidRPr="004A3BBF" w:rsidRDefault="001B3521" w:rsidP="00ED66E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ED66E0" w:rsidRPr="004A3BBF">
        <w:rPr>
          <w:szCs w:val="20"/>
          <w:lang w:val="fr-CH"/>
        </w:rPr>
        <w:t xml:space="preserve">Oui </w:t>
      </w:r>
      <w:r w:rsidR="00ED66E0" w:rsidRPr="004A3BBF">
        <w:rPr>
          <w:szCs w:val="20"/>
          <w:lang w:val="fr-CH"/>
        </w:rPr>
        <w:fldChar w:fldCharType="begin">
          <w:ffData>
            <w:name w:val="Check1"/>
            <w:enabled/>
            <w:calcOnExit w:val="0"/>
            <w:checkBox>
              <w:sizeAuto/>
              <w:default w:val="0"/>
            </w:checkBox>
          </w:ffData>
        </w:fldChar>
      </w:r>
      <w:r w:rsidR="00ED66E0" w:rsidRPr="004A3BBF">
        <w:rPr>
          <w:szCs w:val="20"/>
          <w:lang w:val="fr-CH"/>
        </w:rPr>
        <w:instrText xml:space="preserve"> FORMCHECKBOX </w:instrText>
      </w:r>
      <w:r w:rsidR="00ED7E02">
        <w:rPr>
          <w:szCs w:val="20"/>
          <w:lang w:val="fr-CH"/>
        </w:rPr>
      </w:r>
      <w:r w:rsidR="00ED7E02">
        <w:rPr>
          <w:szCs w:val="20"/>
          <w:lang w:val="fr-CH"/>
        </w:rPr>
        <w:fldChar w:fldCharType="separate"/>
      </w:r>
      <w:r w:rsidR="00ED66E0" w:rsidRPr="004A3BBF">
        <w:rPr>
          <w:szCs w:val="20"/>
          <w:lang w:val="fr-CH"/>
        </w:rPr>
        <w:fldChar w:fldCharType="end"/>
      </w:r>
      <w:r w:rsidR="00ED66E0" w:rsidRPr="004A3BBF">
        <w:rPr>
          <w:szCs w:val="20"/>
          <w:lang w:val="fr-CH"/>
        </w:rPr>
        <w:t xml:space="preserve">/Non </w:t>
      </w:r>
      <w:r w:rsidR="00ED66E0" w:rsidRPr="004A3BBF">
        <w:rPr>
          <w:szCs w:val="20"/>
          <w:lang w:val="fr-CH"/>
        </w:rPr>
        <w:fldChar w:fldCharType="begin">
          <w:ffData>
            <w:name w:val="Check2"/>
            <w:enabled/>
            <w:calcOnExit w:val="0"/>
            <w:checkBox>
              <w:sizeAuto/>
              <w:default w:val="0"/>
            </w:checkBox>
          </w:ffData>
        </w:fldChar>
      </w:r>
      <w:r w:rsidR="00ED66E0" w:rsidRPr="004A3BBF">
        <w:rPr>
          <w:szCs w:val="20"/>
          <w:lang w:val="fr-CH"/>
        </w:rPr>
        <w:instrText xml:space="preserve"> FORMCHECKBOX </w:instrText>
      </w:r>
      <w:r w:rsidR="00ED7E02">
        <w:rPr>
          <w:szCs w:val="20"/>
          <w:lang w:val="fr-CH"/>
        </w:rPr>
      </w:r>
      <w:r w:rsidR="00ED7E02">
        <w:rPr>
          <w:szCs w:val="20"/>
          <w:lang w:val="fr-CH"/>
        </w:rPr>
        <w:fldChar w:fldCharType="separate"/>
      </w:r>
      <w:r w:rsidR="00ED66E0" w:rsidRPr="004A3BBF">
        <w:rPr>
          <w:szCs w:val="20"/>
          <w:lang w:val="fr-CH"/>
        </w:rPr>
        <w:fldChar w:fldCharType="end"/>
      </w:r>
    </w:p>
    <w:p w:rsidR="001B3521" w:rsidRPr="004A3BBF" w:rsidRDefault="001B3521" w:rsidP="00ED66E0">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i/>
          <w:szCs w:val="20"/>
          <w:lang w:val="fr-CH"/>
        </w:rPr>
      </w:pPr>
      <w:r w:rsidRPr="004A3BBF">
        <w:rPr>
          <w:szCs w:val="20"/>
          <w:lang w:val="fr-CH"/>
        </w:rPr>
        <w:lastRenderedPageBreak/>
        <w:tab/>
      </w:r>
      <w:r w:rsidRPr="004A3BBF">
        <w:rPr>
          <w:i/>
          <w:szCs w:val="20"/>
          <w:lang w:val="fr-CH"/>
        </w:rPr>
        <w:t>Dans l</w:t>
      </w:r>
      <w:r w:rsidR="00D24EC1" w:rsidRPr="004A3BBF">
        <w:rPr>
          <w:i/>
          <w:szCs w:val="20"/>
          <w:lang w:val="fr-CH"/>
        </w:rPr>
        <w:t>’</w:t>
      </w:r>
      <w:r w:rsidRPr="004A3BBF">
        <w:rPr>
          <w:i/>
          <w:szCs w:val="20"/>
          <w:lang w:val="fr-CH"/>
        </w:rPr>
        <w:t>affirmative, indique</w:t>
      </w:r>
      <w:r w:rsidR="00ED66E0" w:rsidRPr="004A3BBF">
        <w:rPr>
          <w:i/>
          <w:szCs w:val="20"/>
          <w:lang w:val="fr-CH"/>
        </w:rPr>
        <w:t>r</w:t>
      </w:r>
      <w:r w:rsidRPr="004A3BBF">
        <w:rPr>
          <w:i/>
          <w:szCs w:val="20"/>
          <w:lang w:val="fr-CH"/>
        </w:rPr>
        <w:t xml:space="preserve"> la législation applicable (précise</w:t>
      </w:r>
      <w:r w:rsidR="00ED66E0" w:rsidRPr="004A3BBF">
        <w:rPr>
          <w:i/>
          <w:szCs w:val="20"/>
          <w:lang w:val="fr-CH"/>
        </w:rPr>
        <w:t>r</w:t>
      </w:r>
      <w:r w:rsidRPr="004A3BBF">
        <w:rPr>
          <w:i/>
          <w:szCs w:val="20"/>
          <w:lang w:val="fr-CH"/>
        </w:rPr>
        <w:t xml:space="preserve"> le nom et le chapitre des lois pertinentes). (N</w:t>
      </w:r>
      <w:r w:rsidR="00503327" w:rsidRPr="004A3BBF">
        <w:rPr>
          <w:i/>
          <w:szCs w:val="20"/>
          <w:lang w:val="fr-CH"/>
        </w:rPr>
        <w:t>. </w:t>
      </w:r>
      <w:r w:rsidRPr="004A3BBF">
        <w:rPr>
          <w:i/>
          <w:szCs w:val="20"/>
          <w:lang w:val="fr-CH"/>
        </w:rPr>
        <w:t>B</w:t>
      </w:r>
      <w:r w:rsidR="00503327" w:rsidRPr="004A3BBF">
        <w:rPr>
          <w:i/>
          <w:szCs w:val="20"/>
          <w:lang w:val="fr-CH"/>
        </w:rPr>
        <w:t>.</w:t>
      </w:r>
      <w:r w:rsidR="00ED66E0" w:rsidRPr="004A3BBF">
        <w:rPr>
          <w:i/>
          <w:szCs w:val="20"/>
          <w:lang w:val="fr-CH"/>
        </w:rPr>
        <w:t> </w:t>
      </w:r>
      <w:r w:rsidRPr="004A3BBF">
        <w:rPr>
          <w:i/>
          <w:szCs w:val="20"/>
          <w:lang w:val="fr-CH"/>
        </w:rPr>
        <w:t xml:space="preserve">: Si votre pays est </w:t>
      </w:r>
      <w:r w:rsidR="000859FD" w:rsidRPr="004A3BBF">
        <w:rPr>
          <w:i/>
          <w:szCs w:val="20"/>
          <w:lang w:val="fr-CH"/>
        </w:rPr>
        <w:t>P</w:t>
      </w:r>
      <w:r w:rsidRPr="004A3BBF">
        <w:rPr>
          <w:i/>
          <w:szCs w:val="20"/>
          <w:lang w:val="fr-CH"/>
        </w:rPr>
        <w:t>artie à la Convention sur l</w:t>
      </w:r>
      <w:r w:rsidR="00D24EC1" w:rsidRPr="004A3BBF">
        <w:rPr>
          <w:i/>
          <w:szCs w:val="20"/>
          <w:lang w:val="fr-CH"/>
        </w:rPr>
        <w:t>’</w:t>
      </w:r>
      <w:r w:rsidRPr="004A3BBF">
        <w:rPr>
          <w:i/>
          <w:szCs w:val="20"/>
          <w:lang w:val="fr-CH"/>
        </w:rPr>
        <w:t>évaluation de l</w:t>
      </w:r>
      <w:r w:rsidR="00D24EC1" w:rsidRPr="004A3BBF">
        <w:rPr>
          <w:i/>
          <w:szCs w:val="20"/>
          <w:lang w:val="fr-CH"/>
        </w:rPr>
        <w:t>’</w:t>
      </w:r>
      <w:r w:rsidRPr="004A3BBF">
        <w:rPr>
          <w:i/>
          <w:szCs w:val="20"/>
          <w:lang w:val="fr-CH"/>
        </w:rPr>
        <w:t>impact sur l</w:t>
      </w:r>
      <w:r w:rsidR="00D24EC1" w:rsidRPr="004A3BBF">
        <w:rPr>
          <w:i/>
          <w:szCs w:val="20"/>
          <w:lang w:val="fr-CH"/>
        </w:rPr>
        <w:t>’</w:t>
      </w:r>
      <w:r w:rsidRPr="004A3BBF">
        <w:rPr>
          <w:i/>
          <w:szCs w:val="20"/>
          <w:lang w:val="fr-CH"/>
        </w:rPr>
        <w:t>environnement dans un contexte transfrontière, vous pouvez renvoyer au rapport établi par votre pays au titre de cette Convention.)</w:t>
      </w:r>
      <w:r w:rsidR="00ED66E0" w:rsidRPr="004A3BBF">
        <w:rPr>
          <w:i/>
          <w:szCs w:val="20"/>
          <w:lang w:val="fr-CH"/>
        </w:rPr>
        <w:t> </w:t>
      </w:r>
      <w:r w:rsidRPr="004A3BBF">
        <w:rPr>
          <w:szCs w:val="20"/>
          <w:lang w:val="fr-CH"/>
        </w:rPr>
        <w:t>:</w:t>
      </w:r>
      <w:r w:rsidR="00355D20" w:rsidRPr="004A3BBF">
        <w:rPr>
          <w:szCs w:val="20"/>
          <w:lang w:val="fr-CH"/>
        </w:rPr>
        <w:t xml:space="preserve"> [</w:t>
      </w:r>
      <w:proofErr w:type="gramStart"/>
      <w:r w:rsidR="00355D20" w:rsidRPr="004A3BBF">
        <w:rPr>
          <w:szCs w:val="20"/>
          <w:lang w:val="fr-CH"/>
        </w:rPr>
        <w:t>à</w:t>
      </w:r>
      <w:proofErr w:type="gramEnd"/>
      <w:r w:rsidR="00355D20" w:rsidRPr="004A3BBF">
        <w:rPr>
          <w:szCs w:val="20"/>
          <w:lang w:val="fr-CH"/>
        </w:rPr>
        <w:t xml:space="preserve"> compléter]</w:t>
      </w:r>
    </w:p>
    <w:p w:rsidR="001B3521" w:rsidRPr="004A3BBF" w:rsidRDefault="001B3521" w:rsidP="00ED66E0">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3.</w:t>
      </w:r>
      <w:r w:rsidRPr="004A3BBF">
        <w:rPr>
          <w:szCs w:val="20"/>
          <w:lang w:val="fr-CH"/>
        </w:rPr>
        <w:tab/>
        <w:t xml:space="preserve">Votre pays est-il </w:t>
      </w:r>
      <w:r w:rsidR="000859FD" w:rsidRPr="004A3BBF">
        <w:rPr>
          <w:szCs w:val="20"/>
          <w:lang w:val="fr-CH"/>
        </w:rPr>
        <w:t>P</w:t>
      </w:r>
      <w:r w:rsidRPr="004A3BBF">
        <w:rPr>
          <w:szCs w:val="20"/>
          <w:lang w:val="fr-CH"/>
        </w:rPr>
        <w:t>artie à des accords ou arrangements transfrontières de protection et</w:t>
      </w:r>
      <w:r w:rsidR="00ED7E02">
        <w:rPr>
          <w:szCs w:val="20"/>
          <w:lang w:val="fr-CH"/>
        </w:rPr>
        <w:t xml:space="preserve"> </w:t>
      </w:r>
      <w:r w:rsidRPr="004A3BBF">
        <w:rPr>
          <w:szCs w:val="20"/>
          <w:lang w:val="fr-CH"/>
        </w:rPr>
        <w:t>/</w:t>
      </w:r>
      <w:r w:rsidR="00ED7E02">
        <w:rPr>
          <w:szCs w:val="20"/>
          <w:lang w:val="fr-CH"/>
        </w:rPr>
        <w:t xml:space="preserve"> </w:t>
      </w:r>
      <w:r w:rsidRPr="004A3BBF">
        <w:rPr>
          <w:szCs w:val="20"/>
          <w:lang w:val="fr-CH"/>
        </w:rPr>
        <w:t>ou de gestion des eaux transfrontières (par exemple, des eaux de surface ou des aquifères), qu</w:t>
      </w:r>
      <w:r w:rsidR="00D24EC1" w:rsidRPr="004A3BBF">
        <w:rPr>
          <w:szCs w:val="20"/>
          <w:lang w:val="fr-CH"/>
        </w:rPr>
        <w:t>’</w:t>
      </w:r>
      <w:r w:rsidRPr="004A3BBF">
        <w:rPr>
          <w:szCs w:val="20"/>
          <w:lang w:val="fr-CH"/>
        </w:rPr>
        <w:t>ils soient bilatéraux, multilatéraux et</w:t>
      </w:r>
      <w:r w:rsidR="00ED7E02">
        <w:rPr>
          <w:szCs w:val="20"/>
          <w:lang w:val="fr-CH"/>
        </w:rPr>
        <w:t xml:space="preserve"> </w:t>
      </w:r>
      <w:r w:rsidRPr="004A3BBF">
        <w:rPr>
          <w:szCs w:val="20"/>
          <w:lang w:val="fr-CH"/>
        </w:rPr>
        <w:t>/</w:t>
      </w:r>
      <w:r w:rsidR="00ED7E02">
        <w:rPr>
          <w:szCs w:val="20"/>
          <w:lang w:val="fr-CH"/>
        </w:rPr>
        <w:t xml:space="preserve"> </w:t>
      </w:r>
      <w:r w:rsidRPr="004A3BBF">
        <w:rPr>
          <w:szCs w:val="20"/>
          <w:lang w:val="fr-CH"/>
        </w:rPr>
        <w:t>ou qu</w:t>
      </w:r>
      <w:r w:rsidR="00D24EC1" w:rsidRPr="004A3BBF">
        <w:rPr>
          <w:szCs w:val="20"/>
          <w:lang w:val="fr-CH"/>
        </w:rPr>
        <w:t>’</w:t>
      </w:r>
      <w:r w:rsidRPr="004A3BBF">
        <w:rPr>
          <w:szCs w:val="20"/>
          <w:lang w:val="fr-CH"/>
        </w:rPr>
        <w:t xml:space="preserve">ils concernent </w:t>
      </w:r>
      <w:r w:rsidR="00ED66E0" w:rsidRPr="004A3BBF">
        <w:rPr>
          <w:szCs w:val="20"/>
          <w:lang w:val="fr-CH"/>
        </w:rPr>
        <w:t>tel ou tel</w:t>
      </w:r>
      <w:r w:rsidR="00DB79E9">
        <w:rPr>
          <w:szCs w:val="20"/>
          <w:lang w:val="fr-CH"/>
        </w:rPr>
        <w:t xml:space="preserve"> bassin ?</w:t>
      </w:r>
    </w:p>
    <w:p w:rsidR="001B3521" w:rsidRPr="004A3BBF" w:rsidRDefault="001B3521" w:rsidP="00ED66E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ED66E0" w:rsidRPr="004A3BBF">
        <w:rPr>
          <w:szCs w:val="20"/>
          <w:lang w:val="fr-CH"/>
        </w:rPr>
        <w:t xml:space="preserve">Oui </w:t>
      </w:r>
      <w:r w:rsidR="00ED66E0" w:rsidRPr="004A3BBF">
        <w:rPr>
          <w:szCs w:val="20"/>
          <w:lang w:val="fr-CH"/>
        </w:rPr>
        <w:fldChar w:fldCharType="begin">
          <w:ffData>
            <w:name w:val="Check1"/>
            <w:enabled/>
            <w:calcOnExit w:val="0"/>
            <w:checkBox>
              <w:sizeAuto/>
              <w:default w:val="0"/>
            </w:checkBox>
          </w:ffData>
        </w:fldChar>
      </w:r>
      <w:r w:rsidR="00ED66E0" w:rsidRPr="004A3BBF">
        <w:rPr>
          <w:szCs w:val="20"/>
          <w:lang w:val="fr-CH"/>
        </w:rPr>
        <w:instrText xml:space="preserve"> FORMCHECKBOX </w:instrText>
      </w:r>
      <w:r w:rsidR="00ED7E02">
        <w:rPr>
          <w:szCs w:val="20"/>
          <w:lang w:val="fr-CH"/>
        </w:rPr>
      </w:r>
      <w:r w:rsidR="00ED7E02">
        <w:rPr>
          <w:szCs w:val="20"/>
          <w:lang w:val="fr-CH"/>
        </w:rPr>
        <w:fldChar w:fldCharType="separate"/>
      </w:r>
      <w:r w:rsidR="00ED66E0" w:rsidRPr="004A3BBF">
        <w:rPr>
          <w:szCs w:val="20"/>
          <w:lang w:val="fr-CH"/>
        </w:rPr>
        <w:fldChar w:fldCharType="end"/>
      </w:r>
      <w:r w:rsidR="00ED66E0" w:rsidRPr="004A3BBF">
        <w:rPr>
          <w:szCs w:val="20"/>
          <w:lang w:val="fr-CH"/>
        </w:rPr>
        <w:t xml:space="preserve">/Non </w:t>
      </w:r>
      <w:r w:rsidR="00ED66E0" w:rsidRPr="004A3BBF">
        <w:rPr>
          <w:szCs w:val="20"/>
          <w:lang w:val="fr-CH"/>
        </w:rPr>
        <w:fldChar w:fldCharType="begin">
          <w:ffData>
            <w:name w:val="Check2"/>
            <w:enabled/>
            <w:calcOnExit w:val="0"/>
            <w:checkBox>
              <w:sizeAuto/>
              <w:default w:val="0"/>
            </w:checkBox>
          </w:ffData>
        </w:fldChar>
      </w:r>
      <w:r w:rsidR="00ED66E0" w:rsidRPr="004A3BBF">
        <w:rPr>
          <w:szCs w:val="20"/>
          <w:lang w:val="fr-CH"/>
        </w:rPr>
        <w:instrText xml:space="preserve"> FORMCHECKBOX </w:instrText>
      </w:r>
      <w:r w:rsidR="00ED7E02">
        <w:rPr>
          <w:szCs w:val="20"/>
          <w:lang w:val="fr-CH"/>
        </w:rPr>
      </w:r>
      <w:r w:rsidR="00ED7E02">
        <w:rPr>
          <w:szCs w:val="20"/>
          <w:lang w:val="fr-CH"/>
        </w:rPr>
        <w:fldChar w:fldCharType="separate"/>
      </w:r>
      <w:r w:rsidR="00ED66E0" w:rsidRPr="004A3BBF">
        <w:rPr>
          <w:szCs w:val="20"/>
          <w:lang w:val="fr-CH"/>
        </w:rPr>
        <w:fldChar w:fldCharType="end"/>
      </w:r>
    </w:p>
    <w:p w:rsidR="001B3521" w:rsidRPr="004A3BBF" w:rsidRDefault="00ED66E0" w:rsidP="00ED66E0">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001B3521" w:rsidRPr="004A3BBF">
        <w:rPr>
          <w:i/>
          <w:szCs w:val="20"/>
          <w:lang w:val="fr-CH"/>
        </w:rPr>
        <w:t>Dans l</w:t>
      </w:r>
      <w:r w:rsidR="00D24EC1" w:rsidRPr="004A3BBF">
        <w:rPr>
          <w:i/>
          <w:szCs w:val="20"/>
          <w:lang w:val="fr-CH"/>
        </w:rPr>
        <w:t>’</w:t>
      </w:r>
      <w:r w:rsidR="001B3521" w:rsidRPr="004A3BBF">
        <w:rPr>
          <w:i/>
          <w:szCs w:val="20"/>
          <w:lang w:val="fr-CH"/>
        </w:rPr>
        <w:t>affirmative, indique</w:t>
      </w:r>
      <w:r w:rsidRPr="004A3BBF">
        <w:rPr>
          <w:i/>
          <w:szCs w:val="20"/>
          <w:lang w:val="fr-CH"/>
        </w:rPr>
        <w:t>r</w:t>
      </w:r>
      <w:r w:rsidR="001B3521" w:rsidRPr="004A3BBF">
        <w:rPr>
          <w:i/>
          <w:szCs w:val="20"/>
          <w:lang w:val="fr-CH"/>
        </w:rPr>
        <w:t xml:space="preserve"> les accords bilatéraux, multilatéraux et de bassin (pour cha</w:t>
      </w:r>
      <w:r w:rsidR="00117E12" w:rsidRPr="004A3BBF">
        <w:rPr>
          <w:i/>
          <w:szCs w:val="20"/>
          <w:lang w:val="fr-CH"/>
        </w:rPr>
        <w:t xml:space="preserve">cun des </w:t>
      </w:r>
      <w:r w:rsidR="001B3521" w:rsidRPr="004A3BBF">
        <w:rPr>
          <w:i/>
          <w:szCs w:val="20"/>
          <w:lang w:val="fr-CH"/>
        </w:rPr>
        <w:t>pays concernés)</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C74A1" w:rsidRDefault="001C74A1">
      <w:pPr>
        <w:spacing w:line="240" w:lineRule="auto"/>
        <w:rPr>
          <w:rFonts w:eastAsia="Calibri"/>
          <w:b/>
          <w:spacing w:val="0"/>
          <w:w w:val="100"/>
          <w:kern w:val="0"/>
          <w:szCs w:val="20"/>
          <w:lang w:val="fr-CH"/>
        </w:rPr>
      </w:pPr>
      <w:r>
        <w:rPr>
          <w:lang w:val="fr-CH"/>
        </w:rPr>
        <w:br w:type="page"/>
      </w:r>
    </w:p>
    <w:p w:rsidR="001B3521" w:rsidRPr="004A3BBF" w:rsidRDefault="00447C1C" w:rsidP="00447C1C">
      <w:pPr>
        <w:pStyle w:val="H1G"/>
        <w:kinsoku/>
        <w:overflowPunct/>
        <w:autoSpaceDE/>
        <w:autoSpaceDN/>
        <w:adjustRightInd/>
        <w:snapToGrid/>
        <w:rPr>
          <w:sz w:val="20"/>
          <w:lang w:val="fr-CH"/>
        </w:rPr>
      </w:pPr>
      <w:r>
        <w:rPr>
          <w:sz w:val="20"/>
          <w:lang w:val="fr-CH"/>
        </w:rPr>
        <w:lastRenderedPageBreak/>
        <w:tab/>
      </w:r>
      <w:r w:rsidR="001B3521" w:rsidRPr="004A3BBF">
        <w:rPr>
          <w:sz w:val="20"/>
          <w:lang w:val="fr-CH"/>
        </w:rPr>
        <w:t>II.</w:t>
      </w:r>
      <w:r w:rsidR="001B3521" w:rsidRPr="004A3BBF">
        <w:rPr>
          <w:sz w:val="20"/>
          <w:lang w:val="fr-CH"/>
        </w:rPr>
        <w:tab/>
        <w:t>Questions concernant chaque bassin, cours d</w:t>
      </w:r>
      <w:r w:rsidR="00D24EC1" w:rsidRPr="004A3BBF">
        <w:rPr>
          <w:sz w:val="20"/>
          <w:lang w:val="fr-CH"/>
        </w:rPr>
        <w:t>’</w:t>
      </w:r>
      <w:r w:rsidR="001B3521" w:rsidRPr="004A3BBF">
        <w:rPr>
          <w:sz w:val="20"/>
          <w:lang w:val="fr-CH"/>
        </w:rPr>
        <w:t xml:space="preserve">eau, lac ou aquifère </w:t>
      </w:r>
      <w:r w:rsidR="001B3521" w:rsidRPr="001C74A1">
        <w:rPr>
          <w:rFonts w:eastAsia="Times New Roman"/>
          <w:sz w:val="20"/>
          <w:lang w:val="fr-CH"/>
        </w:rPr>
        <w:t>transfrontière</w:t>
      </w:r>
    </w:p>
    <w:p w:rsidR="001B3521" w:rsidRPr="004A3BBF" w:rsidRDefault="001B3521" w:rsidP="00AC66E1">
      <w:pPr>
        <w:pStyle w:val="SingleTxt"/>
        <w:rPr>
          <w:szCs w:val="20"/>
          <w:lang w:val="fr-CH"/>
        </w:rPr>
      </w:pPr>
      <w:r w:rsidRPr="004A3BBF">
        <w:rPr>
          <w:szCs w:val="20"/>
          <w:lang w:val="fr-CH"/>
        </w:rPr>
        <w:t xml:space="preserve">Veuillez </w:t>
      </w:r>
      <w:r w:rsidR="00112684" w:rsidRPr="004A3BBF">
        <w:rPr>
          <w:szCs w:val="20"/>
          <w:lang w:val="fr-CH"/>
        </w:rPr>
        <w:t>remplir</w:t>
      </w:r>
      <w:r w:rsidRPr="004A3BBF">
        <w:rPr>
          <w:szCs w:val="20"/>
          <w:lang w:val="fr-CH"/>
        </w:rPr>
        <w:t xml:space="preserve"> cette deuxième partie pour chaque bassin, cours d</w:t>
      </w:r>
      <w:r w:rsidR="00D24EC1" w:rsidRPr="004A3BBF">
        <w:rPr>
          <w:szCs w:val="20"/>
          <w:lang w:val="fr-CH"/>
        </w:rPr>
        <w:t>’</w:t>
      </w:r>
      <w:r w:rsidRPr="004A3BBF">
        <w:rPr>
          <w:szCs w:val="20"/>
          <w:lang w:val="fr-CH"/>
        </w:rPr>
        <w:t xml:space="preserve">eau, lac ou aquifère transfrontière, ou groupe de </w:t>
      </w:r>
      <w:r w:rsidR="00112684" w:rsidRPr="004A3BBF">
        <w:rPr>
          <w:szCs w:val="20"/>
          <w:lang w:val="fr-CH"/>
        </w:rPr>
        <w:t>bassins</w:t>
      </w:r>
      <w:r w:rsidRPr="004A3BBF">
        <w:rPr>
          <w:szCs w:val="20"/>
          <w:lang w:val="fr-CH"/>
        </w:rPr>
        <w:t xml:space="preserve"> couverts par le même accord ou arrangement et pour lesquels les conditions sont similaires. Il pourrait également être commode de regrouper les bassins ou sous-bassins dans lesquels votre pays a une participation très faible</w:t>
      </w:r>
      <w:r w:rsidRPr="004A3BBF">
        <w:rPr>
          <w:rStyle w:val="FootnoteReference"/>
          <w:szCs w:val="20"/>
          <w:lang w:val="fr-CH"/>
        </w:rPr>
        <w:footnoteReference w:id="1"/>
      </w:r>
      <w:r w:rsidRPr="004A3BBF">
        <w:rPr>
          <w:szCs w:val="20"/>
          <w:lang w:val="fr-CH"/>
        </w:rPr>
        <w:t>. Dans certains cas, vous pouvez fournir des informations sur un bassin et l</w:t>
      </w:r>
      <w:r w:rsidR="00D24EC1" w:rsidRPr="004A3BBF">
        <w:rPr>
          <w:szCs w:val="20"/>
          <w:lang w:val="fr-CH"/>
        </w:rPr>
        <w:t>’</w:t>
      </w:r>
      <w:r w:rsidRPr="004A3BBF">
        <w:rPr>
          <w:szCs w:val="20"/>
          <w:lang w:val="fr-CH"/>
        </w:rPr>
        <w:t xml:space="preserve">un ou plusieurs de ses sous-bassins, par exemple, lorsque votre pays est partie à des accords portant </w:t>
      </w:r>
      <w:r w:rsidR="00DA0BF5" w:rsidRPr="004A3BBF">
        <w:rPr>
          <w:szCs w:val="20"/>
          <w:lang w:val="fr-CH"/>
        </w:rPr>
        <w:t>à la fois sur</w:t>
      </w:r>
      <w:r w:rsidRPr="004A3BBF">
        <w:rPr>
          <w:szCs w:val="20"/>
          <w:lang w:val="fr-CH"/>
        </w:rPr>
        <w:t xml:space="preserve"> le bassin et sur son </w:t>
      </w:r>
      <w:proofErr w:type="spellStart"/>
      <w:r w:rsidRPr="004A3BBF">
        <w:rPr>
          <w:szCs w:val="20"/>
          <w:lang w:val="fr-CH"/>
        </w:rPr>
        <w:t>sous-bassin</w:t>
      </w:r>
      <w:proofErr w:type="spellEnd"/>
      <w:r w:rsidRPr="004A3BBF">
        <w:rPr>
          <w:rStyle w:val="FootnoteReference"/>
          <w:szCs w:val="20"/>
          <w:lang w:val="fr-CH"/>
        </w:rPr>
        <w:footnoteReference w:id="2"/>
      </w:r>
      <w:r w:rsidRPr="004A3BBF">
        <w:rPr>
          <w:szCs w:val="20"/>
          <w:lang w:val="fr-CH"/>
        </w:rPr>
        <w:t>. Vous pouvez coordonner vos réponses avec d</w:t>
      </w:r>
      <w:r w:rsidR="00D24EC1" w:rsidRPr="004A3BBF">
        <w:rPr>
          <w:szCs w:val="20"/>
          <w:lang w:val="fr-CH"/>
        </w:rPr>
        <w:t>’</w:t>
      </w:r>
      <w:r w:rsidRPr="004A3BBF">
        <w:rPr>
          <w:szCs w:val="20"/>
          <w:lang w:val="fr-CH"/>
        </w:rPr>
        <w:t>autres États avec lesquels votre pays partage le bassin ou l</w:t>
      </w:r>
      <w:r w:rsidR="00D24EC1" w:rsidRPr="004A3BBF">
        <w:rPr>
          <w:szCs w:val="20"/>
          <w:lang w:val="fr-CH"/>
        </w:rPr>
        <w:t>’</w:t>
      </w:r>
      <w:r w:rsidRPr="004A3BBF">
        <w:rPr>
          <w:szCs w:val="20"/>
          <w:lang w:val="fr-CH"/>
        </w:rPr>
        <w:t xml:space="preserve">aquifère en question, voire établir un rapport </w:t>
      </w:r>
      <w:r w:rsidR="00911534" w:rsidRPr="004A3BBF">
        <w:rPr>
          <w:szCs w:val="20"/>
          <w:lang w:val="fr-CH"/>
        </w:rPr>
        <w:t>commun</w:t>
      </w:r>
      <w:r w:rsidRPr="004A3BBF">
        <w:rPr>
          <w:szCs w:val="20"/>
          <w:lang w:val="fr-CH"/>
        </w:rPr>
        <w:t xml:space="preserve"> pour les bassins partagés. Les informations d</w:t>
      </w:r>
      <w:r w:rsidR="00D24EC1" w:rsidRPr="004A3BBF">
        <w:rPr>
          <w:szCs w:val="20"/>
          <w:lang w:val="fr-CH"/>
        </w:rPr>
        <w:t>’</w:t>
      </w:r>
      <w:r w:rsidRPr="004A3BBF">
        <w:rPr>
          <w:szCs w:val="20"/>
          <w:lang w:val="fr-CH"/>
        </w:rPr>
        <w:t xml:space="preserve">ordre général sur la gestion des eaux transfrontières au niveau national doivent </w:t>
      </w:r>
      <w:r w:rsidR="00911534" w:rsidRPr="004A3BBF">
        <w:rPr>
          <w:szCs w:val="20"/>
          <w:lang w:val="fr-CH"/>
        </w:rPr>
        <w:t xml:space="preserve">figurer </w:t>
      </w:r>
      <w:r w:rsidRPr="004A3BBF">
        <w:rPr>
          <w:szCs w:val="20"/>
          <w:lang w:val="fr-CH"/>
        </w:rPr>
        <w:t>dans la partie I et ne pas être répétées dans la présente partie.</w:t>
      </w:r>
    </w:p>
    <w:p w:rsidR="001B3521" w:rsidRPr="004A3BBF" w:rsidRDefault="001B3521" w:rsidP="00112684">
      <w:pPr>
        <w:pStyle w:val="SingleTxt"/>
        <w:textDirection w:val="tbLrV"/>
        <w:rPr>
          <w:szCs w:val="20"/>
          <w:lang w:val="fr-CH"/>
        </w:rPr>
      </w:pPr>
      <w:r w:rsidRPr="004A3BBF">
        <w:rPr>
          <w:szCs w:val="20"/>
          <w:lang w:val="fr-CH"/>
        </w:rPr>
        <w:t>Veuillez répondre à toutes les questions de la partie II pour chaque bassin, cours d</w:t>
      </w:r>
      <w:r w:rsidR="00D24EC1" w:rsidRPr="004A3BBF">
        <w:rPr>
          <w:szCs w:val="20"/>
          <w:lang w:val="fr-CH"/>
        </w:rPr>
        <w:t>’</w:t>
      </w:r>
      <w:r w:rsidRPr="004A3BBF">
        <w:rPr>
          <w:szCs w:val="20"/>
          <w:lang w:val="fr-CH"/>
        </w:rPr>
        <w:t>eau, lac ou aquifère, ou groupe de bassins transfrontière.</w:t>
      </w:r>
    </w:p>
    <w:p w:rsidR="00911534" w:rsidRPr="004A3BBF" w:rsidRDefault="00911534" w:rsidP="00911534">
      <w:pPr>
        <w:pStyle w:val="SingleTxt"/>
        <w:spacing w:after="0" w:line="120" w:lineRule="exact"/>
        <w:textDirection w:val="tbLrV"/>
        <w:rPr>
          <w:szCs w:val="20"/>
          <w:lang w:val="fr-CH"/>
        </w:rPr>
      </w:pPr>
    </w:p>
    <w:p w:rsidR="001B3521" w:rsidRPr="004A3BBF" w:rsidRDefault="001B3521" w:rsidP="009115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CH"/>
        </w:rPr>
      </w:pPr>
      <w:r w:rsidRPr="004A3BBF">
        <w:rPr>
          <w:szCs w:val="20"/>
          <w:lang w:val="fr-CH"/>
        </w:rPr>
        <w:tab/>
      </w:r>
      <w:r w:rsidRPr="004A3BBF">
        <w:rPr>
          <w:szCs w:val="20"/>
          <w:lang w:val="fr-CH"/>
        </w:rPr>
        <w:tab/>
        <w:t>Nom du bassin, du cours d</w:t>
      </w:r>
      <w:r w:rsidR="00D24EC1" w:rsidRPr="004A3BBF">
        <w:rPr>
          <w:szCs w:val="20"/>
          <w:lang w:val="fr-CH"/>
        </w:rPr>
        <w:t>’</w:t>
      </w:r>
      <w:r w:rsidRPr="004A3BBF">
        <w:rPr>
          <w:szCs w:val="20"/>
          <w:lang w:val="fr-CH"/>
        </w:rPr>
        <w:t>eau, du lac ou de l</w:t>
      </w:r>
      <w:r w:rsidR="00D24EC1" w:rsidRPr="004A3BBF">
        <w:rPr>
          <w:szCs w:val="20"/>
          <w:lang w:val="fr-CH"/>
        </w:rPr>
        <w:t>’</w:t>
      </w:r>
      <w:r w:rsidRPr="004A3BBF">
        <w:rPr>
          <w:szCs w:val="20"/>
          <w:lang w:val="fr-CH"/>
        </w:rPr>
        <w:t>aquifère transfrontière ou du groupe de ces entités, liste des États riverains et part du pays dans le bassin</w:t>
      </w:r>
      <w:r w:rsidR="00911534" w:rsidRPr="004A3BBF">
        <w:rPr>
          <w:szCs w:val="20"/>
          <w:lang w:val="fr-CH"/>
        </w:rPr>
        <w:t> </w:t>
      </w:r>
      <w:r w:rsidRPr="004A3BBF">
        <w:rPr>
          <w:szCs w:val="20"/>
          <w:lang w:val="fr-CH"/>
        </w:rPr>
        <w:t>:</w:t>
      </w:r>
    </w:p>
    <w:p w:rsidR="00911534" w:rsidRPr="004A3BBF" w:rsidRDefault="00911534" w:rsidP="00911534">
      <w:pPr>
        <w:pStyle w:val="SingleTxt"/>
        <w:spacing w:after="0" w:line="120" w:lineRule="exact"/>
        <w:rPr>
          <w:szCs w:val="20"/>
          <w:lang w:val="fr-CH"/>
        </w:rPr>
      </w:pPr>
    </w:p>
    <w:p w:rsidR="001B3521" w:rsidRPr="004A3BBF" w:rsidRDefault="001B3521" w:rsidP="00911534">
      <w:pPr>
        <w:pStyle w:val="SingleTxt"/>
        <w:ind w:left="1742" w:hanging="475"/>
        <w:rPr>
          <w:szCs w:val="20"/>
          <w:lang w:val="fr-CH"/>
        </w:rPr>
      </w:pPr>
      <w:r w:rsidRPr="004A3BBF">
        <w:rPr>
          <w:szCs w:val="20"/>
          <w:lang w:val="fr-CH"/>
        </w:rPr>
        <w:t>1.</w:t>
      </w:r>
      <w:r w:rsidRPr="004A3BBF">
        <w:rPr>
          <w:szCs w:val="20"/>
          <w:lang w:val="fr-CH"/>
        </w:rPr>
        <w:tab/>
        <w:t>Existe-t-il un ou plusieurs accords ou arrangements (bilatéraux ou multilatéraux) transfrontières concernant ce bassin (art.</w:t>
      </w:r>
      <w:r w:rsidR="00911534" w:rsidRPr="004A3BBF">
        <w:rPr>
          <w:szCs w:val="20"/>
          <w:lang w:val="fr-CH"/>
        </w:rPr>
        <w:t> </w:t>
      </w:r>
      <w:r w:rsidR="00DB79E9">
        <w:rPr>
          <w:szCs w:val="20"/>
          <w:lang w:val="fr-CH"/>
        </w:rPr>
        <w:t>9) ?</w:t>
      </w:r>
    </w:p>
    <w:p w:rsidR="001B3521" w:rsidRPr="004A3BBF" w:rsidRDefault="00911534" w:rsidP="0091153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1B3521" w:rsidRPr="004A3BBF">
        <w:rPr>
          <w:szCs w:val="20"/>
          <w:lang w:val="fr-CH"/>
        </w:rPr>
        <w:t>Un ou plusieurs accords ou arrangements existent et sont en vigueur</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911534" w:rsidP="0091153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1B3521" w:rsidRPr="004A3BBF">
        <w:rPr>
          <w:szCs w:val="20"/>
          <w:lang w:val="fr-CH"/>
        </w:rPr>
        <w:t>Un accord ou un arrangement a été élaboré, mais il n</w:t>
      </w:r>
      <w:r w:rsidR="00D24EC1" w:rsidRPr="004A3BBF">
        <w:rPr>
          <w:szCs w:val="20"/>
          <w:lang w:val="fr-CH"/>
        </w:rPr>
        <w:t>’</w:t>
      </w:r>
      <w:r w:rsidR="001B3521" w:rsidRPr="004A3BBF">
        <w:rPr>
          <w:szCs w:val="20"/>
          <w:lang w:val="fr-CH"/>
        </w:rPr>
        <w:t>est pas en vigueur</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911534" w:rsidP="00911534">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jc w:val="left"/>
        <w:textDirection w:val="tbLrV"/>
        <w:rPr>
          <w:szCs w:val="20"/>
          <w:lang w:val="fr-CH"/>
        </w:rPr>
      </w:pPr>
      <w:r w:rsidRPr="004A3BBF">
        <w:rPr>
          <w:szCs w:val="20"/>
          <w:lang w:val="fr-CH"/>
        </w:rPr>
        <w:tab/>
      </w:r>
      <w:r w:rsidR="001B3521" w:rsidRPr="004A3BBF">
        <w:rPr>
          <w:szCs w:val="20"/>
          <w:lang w:val="fr-CH"/>
        </w:rPr>
        <w:t>Un accord ou un arrangement a été élaboré, mais il n</w:t>
      </w:r>
      <w:r w:rsidR="00D24EC1" w:rsidRPr="004A3BBF">
        <w:rPr>
          <w:szCs w:val="20"/>
          <w:lang w:val="fr-CH"/>
        </w:rPr>
        <w:t>’</w:t>
      </w:r>
      <w:r w:rsidR="001B3521" w:rsidRPr="004A3BBF">
        <w:rPr>
          <w:szCs w:val="20"/>
          <w:lang w:val="fr-CH"/>
        </w:rPr>
        <w:t>est pas</w:t>
      </w:r>
      <w:r w:rsidRPr="004A3BBF">
        <w:rPr>
          <w:szCs w:val="20"/>
          <w:lang w:val="fr-CH"/>
        </w:rPr>
        <w:t xml:space="preserve"> </w:t>
      </w:r>
      <w:r w:rsidR="001B3521" w:rsidRPr="004A3BBF">
        <w:rPr>
          <w:szCs w:val="20"/>
          <w:lang w:val="fr-CH"/>
        </w:rPr>
        <w:t>en vigueur</w:t>
      </w:r>
      <w:r w:rsidRPr="004A3BBF">
        <w:rPr>
          <w:szCs w:val="20"/>
          <w:lang w:val="fr-CH"/>
        </w:rPr>
        <w:t xml:space="preserve"> </w:t>
      </w:r>
      <w:r w:rsidRPr="004A3BBF">
        <w:rPr>
          <w:szCs w:val="20"/>
          <w:lang w:val="fr-CH"/>
        </w:rPr>
        <w:br/>
      </w:r>
      <w:r w:rsidR="001B3521" w:rsidRPr="004A3BBF">
        <w:rPr>
          <w:szCs w:val="20"/>
          <w:lang w:val="fr-CH"/>
        </w:rPr>
        <w:t>pour tous les riverains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4706A3" w:rsidP="000E54C4">
      <w:pPr>
        <w:pStyle w:val="SingleTxt"/>
        <w:ind w:left="1742" w:hanging="475"/>
        <w:textDirection w:val="tbLrV"/>
        <w:rPr>
          <w:i/>
          <w:szCs w:val="20"/>
          <w:lang w:val="fr-CH"/>
        </w:rPr>
      </w:pPr>
      <w:r w:rsidRPr="004A3BBF">
        <w:rPr>
          <w:i/>
          <w:szCs w:val="20"/>
          <w:lang w:val="fr-CH"/>
        </w:rPr>
        <w:tab/>
      </w:r>
      <w:r w:rsidR="00E117CC" w:rsidRPr="004A3BBF">
        <w:rPr>
          <w:i/>
          <w:szCs w:val="20"/>
          <w:lang w:val="fr-CH"/>
        </w:rPr>
        <w:t>I</w:t>
      </w:r>
      <w:r w:rsidR="001B3521" w:rsidRPr="004A3BBF">
        <w:rPr>
          <w:i/>
          <w:szCs w:val="20"/>
          <w:lang w:val="fr-CH"/>
        </w:rPr>
        <w:t>ndiquer le nom du ou des accords ou des arrangements</w:t>
      </w:r>
      <w:r w:rsidR="00E117CC" w:rsidRPr="004A3BBF">
        <w:rPr>
          <w:i/>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E117CC" w:rsidP="00E117CC">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1B3521" w:rsidRPr="004A3BBF">
        <w:rPr>
          <w:szCs w:val="20"/>
          <w:lang w:val="fr-CH"/>
        </w:rPr>
        <w:t>Un accord ou un arrangement est en cours d</w:t>
      </w:r>
      <w:r w:rsidR="00D24EC1" w:rsidRPr="004A3BBF">
        <w:rPr>
          <w:szCs w:val="20"/>
          <w:lang w:val="fr-CH"/>
        </w:rPr>
        <w:t>’</w:t>
      </w:r>
      <w:r w:rsidR="001B3521" w:rsidRPr="004A3BBF">
        <w:rPr>
          <w:szCs w:val="20"/>
          <w:lang w:val="fr-CH"/>
        </w:rPr>
        <w:t>élaboration</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117CC" w:rsidP="00E117CC">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1B3521" w:rsidRPr="004A3BBF">
        <w:rPr>
          <w:szCs w:val="20"/>
          <w:lang w:val="fr-CH"/>
        </w:rPr>
        <w:t>Il n</w:t>
      </w:r>
      <w:r w:rsidR="00D24EC1" w:rsidRPr="004A3BBF">
        <w:rPr>
          <w:szCs w:val="20"/>
          <w:lang w:val="fr-CH"/>
        </w:rPr>
        <w:t>’</w:t>
      </w:r>
      <w:r w:rsidR="001B3521" w:rsidRPr="004A3BBF">
        <w:rPr>
          <w:szCs w:val="20"/>
          <w:lang w:val="fr-CH"/>
        </w:rPr>
        <w:t>existe pas d</w:t>
      </w:r>
      <w:r w:rsidR="00D24EC1" w:rsidRPr="004A3BBF">
        <w:rPr>
          <w:szCs w:val="20"/>
          <w:lang w:val="fr-CH"/>
        </w:rPr>
        <w:t>’</w:t>
      </w:r>
      <w:r w:rsidR="001B3521" w:rsidRPr="004A3BBF">
        <w:rPr>
          <w:szCs w:val="20"/>
          <w:lang w:val="fr-CH"/>
        </w:rPr>
        <w:t>accord</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117CC" w:rsidP="00E117CC">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001B3521" w:rsidRPr="004A3BBF">
        <w:rPr>
          <w:i/>
          <w:szCs w:val="20"/>
          <w:lang w:val="fr-CH"/>
        </w:rPr>
        <w:t>S</w:t>
      </w:r>
      <w:r w:rsidR="00D24EC1" w:rsidRPr="004A3BBF">
        <w:rPr>
          <w:i/>
          <w:szCs w:val="20"/>
          <w:lang w:val="fr-CH"/>
        </w:rPr>
        <w:t>’</w:t>
      </w:r>
      <w:r w:rsidR="001B3521" w:rsidRPr="004A3BBF">
        <w:rPr>
          <w:i/>
          <w:szCs w:val="20"/>
          <w:lang w:val="fr-CH"/>
        </w:rPr>
        <w:t>il n</w:t>
      </w:r>
      <w:r w:rsidR="00D24EC1" w:rsidRPr="004A3BBF">
        <w:rPr>
          <w:i/>
          <w:szCs w:val="20"/>
          <w:lang w:val="fr-CH"/>
        </w:rPr>
        <w:t>’</w:t>
      </w:r>
      <w:r w:rsidR="001B3521" w:rsidRPr="004A3BBF">
        <w:rPr>
          <w:i/>
          <w:szCs w:val="20"/>
          <w:lang w:val="fr-CH"/>
        </w:rPr>
        <w:t>y a pas d</w:t>
      </w:r>
      <w:r w:rsidR="00D24EC1" w:rsidRPr="004A3BBF">
        <w:rPr>
          <w:i/>
          <w:szCs w:val="20"/>
          <w:lang w:val="fr-CH"/>
        </w:rPr>
        <w:t>’</w:t>
      </w:r>
      <w:r w:rsidR="001B3521" w:rsidRPr="004A3BBF">
        <w:rPr>
          <w:i/>
          <w:szCs w:val="20"/>
          <w:lang w:val="fr-CH"/>
        </w:rPr>
        <w:t>accord ou d</w:t>
      </w:r>
      <w:r w:rsidR="00D24EC1" w:rsidRPr="004A3BBF">
        <w:rPr>
          <w:i/>
          <w:szCs w:val="20"/>
          <w:lang w:val="fr-CH"/>
        </w:rPr>
        <w:t>’</w:t>
      </w:r>
      <w:r w:rsidR="001B3521" w:rsidRPr="004A3BBF">
        <w:rPr>
          <w:i/>
          <w:szCs w:val="20"/>
          <w:lang w:val="fr-CH"/>
        </w:rPr>
        <w:t xml:space="preserve">arrangement ou si </w:t>
      </w:r>
      <w:r w:rsidR="000E54C4" w:rsidRPr="004A3BBF">
        <w:rPr>
          <w:i/>
          <w:szCs w:val="20"/>
          <w:lang w:val="fr-CH"/>
        </w:rPr>
        <w:t>l</w:t>
      </w:r>
      <w:r w:rsidR="00D24EC1" w:rsidRPr="004A3BBF">
        <w:rPr>
          <w:i/>
          <w:szCs w:val="20"/>
          <w:lang w:val="fr-CH"/>
        </w:rPr>
        <w:t>’</w:t>
      </w:r>
      <w:r w:rsidR="001B3521" w:rsidRPr="004A3BBF">
        <w:rPr>
          <w:i/>
          <w:szCs w:val="20"/>
          <w:lang w:val="fr-CH"/>
        </w:rPr>
        <w:t xml:space="preserve">accord ou </w:t>
      </w:r>
      <w:r w:rsidR="000E54C4" w:rsidRPr="004A3BBF">
        <w:rPr>
          <w:i/>
          <w:szCs w:val="20"/>
          <w:lang w:val="fr-CH"/>
        </w:rPr>
        <w:t>l</w:t>
      </w:r>
      <w:r w:rsidR="00D24EC1" w:rsidRPr="004A3BBF">
        <w:rPr>
          <w:i/>
          <w:szCs w:val="20"/>
          <w:lang w:val="fr-CH"/>
        </w:rPr>
        <w:t>’</w:t>
      </w:r>
      <w:r w:rsidR="001B3521" w:rsidRPr="004A3BBF">
        <w:rPr>
          <w:i/>
          <w:szCs w:val="20"/>
          <w:lang w:val="fr-CH"/>
        </w:rPr>
        <w:t>arrangement n</w:t>
      </w:r>
      <w:r w:rsidR="00D24EC1" w:rsidRPr="004A3BBF">
        <w:rPr>
          <w:i/>
          <w:szCs w:val="20"/>
          <w:lang w:val="fr-CH"/>
        </w:rPr>
        <w:t>’</w:t>
      </w:r>
      <w:r w:rsidR="001B3521" w:rsidRPr="004A3BBF">
        <w:rPr>
          <w:i/>
          <w:szCs w:val="20"/>
          <w:lang w:val="fr-CH"/>
        </w:rPr>
        <w:t xml:space="preserve">est </w:t>
      </w:r>
      <w:r w:rsidR="000E54C4" w:rsidRPr="004A3BBF">
        <w:rPr>
          <w:i/>
          <w:szCs w:val="20"/>
          <w:lang w:val="fr-CH"/>
        </w:rPr>
        <w:t xml:space="preserve">pas </w:t>
      </w:r>
      <w:r w:rsidR="001B3521" w:rsidRPr="004A3BBF">
        <w:rPr>
          <w:i/>
          <w:szCs w:val="20"/>
          <w:lang w:val="fr-CH"/>
        </w:rPr>
        <w:t>en vigueur, explique</w:t>
      </w:r>
      <w:r w:rsidR="000E54C4" w:rsidRPr="004A3BBF">
        <w:rPr>
          <w:i/>
          <w:szCs w:val="20"/>
          <w:lang w:val="fr-CH"/>
        </w:rPr>
        <w:t>r</w:t>
      </w:r>
      <w:r w:rsidR="001B3521" w:rsidRPr="004A3BBF">
        <w:rPr>
          <w:i/>
          <w:szCs w:val="20"/>
          <w:lang w:val="fr-CH"/>
        </w:rPr>
        <w:t xml:space="preserve"> brièvement pourquoi et </w:t>
      </w:r>
      <w:r w:rsidR="000E54C4" w:rsidRPr="004A3BBF">
        <w:rPr>
          <w:i/>
          <w:szCs w:val="20"/>
          <w:lang w:val="fr-CH"/>
        </w:rPr>
        <w:t>donner</w:t>
      </w:r>
      <w:r w:rsidR="001B3521" w:rsidRPr="004A3BBF">
        <w:rPr>
          <w:i/>
          <w:szCs w:val="20"/>
          <w:lang w:val="fr-CH"/>
        </w:rPr>
        <w:t xml:space="preserve"> des informations sur tout projet visant à remédier à la situation</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0E54C4" w:rsidRPr="004A3BBF" w:rsidRDefault="000E54C4" w:rsidP="000E54C4">
      <w:pPr>
        <w:pStyle w:val="SingleTxt"/>
        <w:tabs>
          <w:tab w:val="clear" w:pos="2693"/>
          <w:tab w:val="clear" w:pos="3182"/>
          <w:tab w:val="clear" w:pos="3658"/>
          <w:tab w:val="clear" w:pos="4133"/>
          <w:tab w:val="clear" w:pos="4622"/>
          <w:tab w:val="clear" w:pos="5098"/>
          <w:tab w:val="clear" w:pos="5573"/>
          <w:tab w:val="clear" w:pos="6048"/>
          <w:tab w:val="right" w:pos="8784"/>
        </w:tabs>
        <w:spacing w:after="0" w:line="120" w:lineRule="exact"/>
        <w:ind w:left="1742" w:hanging="475"/>
        <w:textDirection w:val="tbLrV"/>
        <w:rPr>
          <w:szCs w:val="20"/>
          <w:lang w:val="fr-CH"/>
        </w:rPr>
      </w:pPr>
    </w:p>
    <w:p w:rsidR="001B3521" w:rsidRPr="004A3BBF" w:rsidRDefault="001B3521" w:rsidP="000E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CH"/>
        </w:rPr>
      </w:pPr>
      <w:r w:rsidRPr="004A3BBF">
        <w:rPr>
          <w:szCs w:val="20"/>
          <w:lang w:val="fr-CH"/>
        </w:rPr>
        <w:tab/>
      </w:r>
      <w:r w:rsidRPr="004A3BBF">
        <w:rPr>
          <w:szCs w:val="20"/>
          <w:lang w:val="fr-CH"/>
        </w:rPr>
        <w:tab/>
        <w:t>S</w:t>
      </w:r>
      <w:r w:rsidR="00D24EC1" w:rsidRPr="004A3BBF">
        <w:rPr>
          <w:szCs w:val="20"/>
          <w:lang w:val="fr-CH"/>
        </w:rPr>
        <w:t>’</w:t>
      </w:r>
      <w:r w:rsidRPr="004A3BBF">
        <w:rPr>
          <w:szCs w:val="20"/>
          <w:lang w:val="fr-CH"/>
        </w:rPr>
        <w:t>il n</w:t>
      </w:r>
      <w:r w:rsidR="00D24EC1" w:rsidRPr="004A3BBF">
        <w:rPr>
          <w:szCs w:val="20"/>
          <w:lang w:val="fr-CH"/>
        </w:rPr>
        <w:t>’</w:t>
      </w:r>
      <w:r w:rsidRPr="004A3BBF">
        <w:rPr>
          <w:szCs w:val="20"/>
          <w:lang w:val="fr-CH"/>
        </w:rPr>
        <w:t>existe aucun accord ou arrangement et qu</w:t>
      </w:r>
      <w:r w:rsidR="00D24EC1" w:rsidRPr="004A3BBF">
        <w:rPr>
          <w:szCs w:val="20"/>
          <w:lang w:val="fr-CH"/>
        </w:rPr>
        <w:t>’</w:t>
      </w:r>
      <w:r w:rsidRPr="004A3BBF">
        <w:rPr>
          <w:szCs w:val="20"/>
          <w:lang w:val="fr-CH"/>
        </w:rPr>
        <w:t>il n</w:t>
      </w:r>
      <w:r w:rsidR="00D24EC1" w:rsidRPr="004A3BBF">
        <w:rPr>
          <w:szCs w:val="20"/>
          <w:lang w:val="fr-CH"/>
        </w:rPr>
        <w:t>’</w:t>
      </w:r>
      <w:r w:rsidRPr="004A3BBF">
        <w:rPr>
          <w:szCs w:val="20"/>
          <w:lang w:val="fr-CH"/>
        </w:rPr>
        <w:t>existe pas non plus d</w:t>
      </w:r>
      <w:r w:rsidR="00D24EC1" w:rsidRPr="004A3BBF">
        <w:rPr>
          <w:szCs w:val="20"/>
          <w:lang w:val="fr-CH"/>
        </w:rPr>
        <w:t>’</w:t>
      </w:r>
      <w:r w:rsidRPr="004A3BBF">
        <w:rPr>
          <w:szCs w:val="20"/>
          <w:lang w:val="fr-CH"/>
        </w:rPr>
        <w:t>organe commun pour les bassins, cours d</w:t>
      </w:r>
      <w:r w:rsidR="00D24EC1" w:rsidRPr="004A3BBF">
        <w:rPr>
          <w:szCs w:val="20"/>
          <w:lang w:val="fr-CH"/>
        </w:rPr>
        <w:t>’</w:t>
      </w:r>
      <w:r w:rsidRPr="004A3BBF">
        <w:rPr>
          <w:szCs w:val="20"/>
          <w:lang w:val="fr-CH"/>
        </w:rPr>
        <w:t>eau, lacs ou aquifères transfrontières, passe</w:t>
      </w:r>
      <w:r w:rsidR="00F80B82" w:rsidRPr="004A3BBF">
        <w:rPr>
          <w:szCs w:val="20"/>
          <w:lang w:val="fr-CH"/>
        </w:rPr>
        <w:t>r</w:t>
      </w:r>
      <w:r w:rsidRPr="004A3BBF">
        <w:rPr>
          <w:szCs w:val="20"/>
          <w:lang w:val="fr-CH"/>
        </w:rPr>
        <w:t xml:space="preserve"> directement à la question 4</w:t>
      </w:r>
      <w:r w:rsidR="007E35E4">
        <w:rPr>
          <w:szCs w:val="20"/>
          <w:lang w:val="fr-CH"/>
        </w:rPr>
        <w:t> ;</w:t>
      </w:r>
      <w:r w:rsidRPr="004A3BBF">
        <w:rPr>
          <w:szCs w:val="20"/>
          <w:lang w:val="fr-CH"/>
        </w:rPr>
        <w:t xml:space="preserve"> </w:t>
      </w:r>
      <w:r w:rsidR="000E54C4" w:rsidRPr="004A3BBF">
        <w:rPr>
          <w:szCs w:val="20"/>
          <w:lang w:val="fr-CH"/>
        </w:rPr>
        <w:t>s</w:t>
      </w:r>
      <w:r w:rsidR="00D24EC1" w:rsidRPr="004A3BBF">
        <w:rPr>
          <w:szCs w:val="20"/>
          <w:lang w:val="fr-CH"/>
        </w:rPr>
        <w:t>’</w:t>
      </w:r>
      <w:r w:rsidRPr="004A3BBF">
        <w:rPr>
          <w:szCs w:val="20"/>
          <w:lang w:val="fr-CH"/>
        </w:rPr>
        <w:t>il n</w:t>
      </w:r>
      <w:r w:rsidR="00D24EC1" w:rsidRPr="004A3BBF">
        <w:rPr>
          <w:szCs w:val="20"/>
          <w:lang w:val="fr-CH"/>
        </w:rPr>
        <w:t>’</w:t>
      </w:r>
      <w:r w:rsidRPr="004A3BBF">
        <w:rPr>
          <w:szCs w:val="20"/>
          <w:lang w:val="fr-CH"/>
        </w:rPr>
        <w:t>existe pas d</w:t>
      </w:r>
      <w:r w:rsidR="00D24EC1" w:rsidRPr="004A3BBF">
        <w:rPr>
          <w:szCs w:val="20"/>
          <w:lang w:val="fr-CH"/>
        </w:rPr>
        <w:t>’</w:t>
      </w:r>
      <w:r w:rsidRPr="004A3BBF">
        <w:rPr>
          <w:szCs w:val="20"/>
          <w:lang w:val="fr-CH"/>
        </w:rPr>
        <w:t>accord mais qu</w:t>
      </w:r>
      <w:r w:rsidR="00D24EC1" w:rsidRPr="004A3BBF">
        <w:rPr>
          <w:szCs w:val="20"/>
          <w:lang w:val="fr-CH"/>
        </w:rPr>
        <w:t>’</w:t>
      </w:r>
      <w:r w:rsidRPr="004A3BBF">
        <w:rPr>
          <w:szCs w:val="20"/>
          <w:lang w:val="fr-CH"/>
        </w:rPr>
        <w:t>il existe un organe commun, passe</w:t>
      </w:r>
      <w:r w:rsidR="000E54C4" w:rsidRPr="004A3BBF">
        <w:rPr>
          <w:szCs w:val="20"/>
          <w:lang w:val="fr-CH"/>
        </w:rPr>
        <w:t>r</w:t>
      </w:r>
      <w:r w:rsidRPr="004A3BBF">
        <w:rPr>
          <w:szCs w:val="20"/>
          <w:lang w:val="fr-CH"/>
        </w:rPr>
        <w:t xml:space="preserve"> </w:t>
      </w:r>
      <w:r w:rsidR="007E35E4">
        <w:rPr>
          <w:szCs w:val="20"/>
          <w:lang w:val="fr-CH"/>
        </w:rPr>
        <w:t xml:space="preserve">à la question 3. </w:t>
      </w:r>
    </w:p>
    <w:p w:rsidR="000E54C4" w:rsidRPr="004A3BBF" w:rsidRDefault="000E54C4" w:rsidP="000E54C4">
      <w:pPr>
        <w:pStyle w:val="SingleTxt"/>
        <w:spacing w:after="0" w:line="120" w:lineRule="exact"/>
        <w:rPr>
          <w:szCs w:val="20"/>
          <w:lang w:val="fr-CH"/>
        </w:rPr>
      </w:pPr>
    </w:p>
    <w:p w:rsidR="001B3521" w:rsidRPr="004A3BBF" w:rsidRDefault="001B3521" w:rsidP="000E54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lang w:val="fr-CH"/>
        </w:rPr>
      </w:pPr>
      <w:r w:rsidRPr="004A3BBF">
        <w:rPr>
          <w:szCs w:val="20"/>
          <w:lang w:val="fr-CH"/>
        </w:rPr>
        <w:tab/>
      </w:r>
      <w:r w:rsidRPr="004A3BBF">
        <w:rPr>
          <w:szCs w:val="20"/>
          <w:lang w:val="fr-CH"/>
        </w:rPr>
        <w:tab/>
        <w:t>Il faut répondre aux questions 2 et 3 pour chaque accord ou arrangement bilatéral ou multilatéral en vigueur dans le bassin, cours d</w:t>
      </w:r>
      <w:r w:rsidR="00D24EC1" w:rsidRPr="004A3BBF">
        <w:rPr>
          <w:szCs w:val="20"/>
          <w:lang w:val="fr-CH"/>
        </w:rPr>
        <w:t>’</w:t>
      </w:r>
      <w:r w:rsidRPr="004A3BBF">
        <w:rPr>
          <w:szCs w:val="20"/>
          <w:lang w:val="fr-CH"/>
        </w:rPr>
        <w:t>eau, lac</w:t>
      </w:r>
      <w:r w:rsidR="009740F2" w:rsidRPr="004A3BBF">
        <w:rPr>
          <w:szCs w:val="20"/>
          <w:lang w:val="fr-CH"/>
        </w:rPr>
        <w:t xml:space="preserve">, aquifère </w:t>
      </w:r>
      <w:r w:rsidRPr="004A3BBF">
        <w:rPr>
          <w:szCs w:val="20"/>
          <w:lang w:val="fr-CH"/>
        </w:rPr>
        <w:t>ou groupe de bassins ou sous-bassins transfrontières</w:t>
      </w:r>
    </w:p>
    <w:p w:rsidR="009740F2" w:rsidRPr="004A3BBF" w:rsidRDefault="009740F2" w:rsidP="009740F2">
      <w:pPr>
        <w:pStyle w:val="SingleTxt"/>
        <w:spacing w:after="0" w:line="120" w:lineRule="exact"/>
        <w:rPr>
          <w:szCs w:val="20"/>
          <w:lang w:val="fr-CH"/>
        </w:rPr>
      </w:pPr>
    </w:p>
    <w:p w:rsidR="001B3521" w:rsidRPr="004A3BBF" w:rsidRDefault="001B3521" w:rsidP="009740F2">
      <w:pPr>
        <w:pStyle w:val="SingleTxt"/>
        <w:ind w:left="1742" w:hanging="475"/>
        <w:rPr>
          <w:szCs w:val="20"/>
          <w:lang w:val="fr-CH"/>
        </w:rPr>
      </w:pPr>
      <w:r w:rsidRPr="004A3BBF">
        <w:rPr>
          <w:szCs w:val="20"/>
          <w:lang w:val="fr-CH"/>
        </w:rPr>
        <w:t>2.</w:t>
      </w:r>
      <w:r w:rsidRPr="004A3BBF">
        <w:rPr>
          <w:szCs w:val="20"/>
          <w:lang w:val="fr-CH"/>
        </w:rPr>
        <w:tab/>
        <w:t>a)</w:t>
      </w:r>
      <w:r w:rsidR="009740F2" w:rsidRPr="004A3BBF">
        <w:rPr>
          <w:szCs w:val="20"/>
          <w:lang w:val="fr-CH"/>
        </w:rPr>
        <w:tab/>
      </w:r>
      <w:r w:rsidRPr="004A3BBF">
        <w:rPr>
          <w:szCs w:val="20"/>
          <w:lang w:val="fr-CH"/>
        </w:rPr>
        <w:t>L</w:t>
      </w:r>
      <w:r w:rsidR="00D24EC1" w:rsidRPr="004A3BBF">
        <w:rPr>
          <w:szCs w:val="20"/>
          <w:lang w:val="fr-CH"/>
        </w:rPr>
        <w:t>’</w:t>
      </w:r>
      <w:r w:rsidRPr="004A3BBF">
        <w:rPr>
          <w:szCs w:val="20"/>
          <w:lang w:val="fr-CH"/>
        </w:rPr>
        <w:t>accord ou l</w:t>
      </w:r>
      <w:r w:rsidR="00D24EC1" w:rsidRPr="004A3BBF">
        <w:rPr>
          <w:szCs w:val="20"/>
          <w:lang w:val="fr-CH"/>
        </w:rPr>
        <w:t>’</w:t>
      </w:r>
      <w:r w:rsidRPr="004A3BBF">
        <w:rPr>
          <w:szCs w:val="20"/>
          <w:lang w:val="fr-CH"/>
        </w:rPr>
        <w:t xml:space="preserve">arrangement précise-t-il </w:t>
      </w:r>
      <w:r w:rsidR="009740F2" w:rsidRPr="004A3BBF">
        <w:rPr>
          <w:szCs w:val="20"/>
          <w:lang w:val="fr-CH"/>
        </w:rPr>
        <w:t>la zone du bassin</w:t>
      </w:r>
      <w:r w:rsidRPr="004A3BBF">
        <w:rPr>
          <w:szCs w:val="20"/>
          <w:lang w:val="fr-CH"/>
        </w:rPr>
        <w:t xml:space="preserve"> sur l</w:t>
      </w:r>
      <w:r w:rsidR="009740F2" w:rsidRPr="004A3BBF">
        <w:rPr>
          <w:szCs w:val="20"/>
          <w:lang w:val="fr-CH"/>
        </w:rPr>
        <w:t>a</w:t>
      </w:r>
      <w:r w:rsidRPr="004A3BBF">
        <w:rPr>
          <w:szCs w:val="20"/>
          <w:lang w:val="fr-CH"/>
        </w:rPr>
        <w:t>quel</w:t>
      </w:r>
      <w:r w:rsidR="009740F2" w:rsidRPr="004A3BBF">
        <w:rPr>
          <w:szCs w:val="20"/>
          <w:lang w:val="fr-CH"/>
        </w:rPr>
        <w:t>le</w:t>
      </w:r>
      <w:r w:rsidR="00DB79E9">
        <w:rPr>
          <w:szCs w:val="20"/>
          <w:lang w:val="fr-CH"/>
        </w:rPr>
        <w:t xml:space="preserve"> porte la coopération ?</w:t>
      </w:r>
    </w:p>
    <w:p w:rsidR="009740F2" w:rsidRPr="004A3BBF" w:rsidRDefault="009740F2" w:rsidP="009740F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9740F2" w:rsidP="009740F2">
      <w:pPr>
        <w:pStyle w:val="SingleTxt"/>
        <w:ind w:left="1742" w:hanging="475"/>
        <w:textDirection w:val="tbLrV"/>
        <w:rPr>
          <w:szCs w:val="20"/>
          <w:lang w:val="fr-CH"/>
        </w:rPr>
      </w:pPr>
      <w:r w:rsidRPr="004A3BBF">
        <w:rPr>
          <w:szCs w:val="20"/>
          <w:lang w:val="fr-CH"/>
        </w:rPr>
        <w:lastRenderedPageBreak/>
        <w:tab/>
      </w:r>
      <w:r w:rsidR="001B3521" w:rsidRPr="004A3BBF">
        <w:rPr>
          <w:szCs w:val="20"/>
          <w:lang w:val="fr-CH"/>
        </w:rPr>
        <w:t>Dans l</w:t>
      </w:r>
      <w:r w:rsidR="00D24EC1" w:rsidRPr="004A3BBF">
        <w:rPr>
          <w:szCs w:val="20"/>
          <w:lang w:val="fr-CH"/>
        </w:rPr>
        <w:t>’</w:t>
      </w:r>
      <w:r w:rsidR="001B3521" w:rsidRPr="004A3BBF">
        <w:rPr>
          <w:szCs w:val="20"/>
          <w:lang w:val="fr-CH"/>
        </w:rPr>
        <w:t>affirmative, vise-t-il le bassin, ou groupe de bassins, dans son ensemble, ainsi que tous les États rivera</w:t>
      </w:r>
      <w:r w:rsidR="00DB79E9">
        <w:rPr>
          <w:szCs w:val="20"/>
          <w:lang w:val="fr-CH"/>
        </w:rPr>
        <w:t>ins ?</w:t>
      </w:r>
    </w:p>
    <w:p w:rsidR="009740F2" w:rsidRPr="004A3BBF" w:rsidRDefault="009740F2" w:rsidP="009740F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9740F2" w:rsidP="009740F2">
      <w:pPr>
        <w:pStyle w:val="SingleTxt"/>
        <w:ind w:left="1742" w:hanging="475"/>
        <w:textDirection w:val="tbLrV"/>
        <w:rPr>
          <w:szCs w:val="20"/>
          <w:lang w:val="fr-CH"/>
        </w:rPr>
      </w:pPr>
      <w:r w:rsidRPr="004A3BBF">
        <w:rPr>
          <w:szCs w:val="20"/>
          <w:lang w:val="fr-CH"/>
        </w:rPr>
        <w:tab/>
      </w:r>
      <w:r w:rsidR="001B3521" w:rsidRPr="004A3BBF">
        <w:rPr>
          <w:szCs w:val="20"/>
          <w:lang w:val="fr-CH"/>
        </w:rPr>
        <w:t>Dans la négative, à quoi s</w:t>
      </w:r>
      <w:r w:rsidR="00D24EC1" w:rsidRPr="004A3BBF">
        <w:rPr>
          <w:szCs w:val="20"/>
          <w:lang w:val="fr-CH"/>
        </w:rPr>
        <w:t>’</w:t>
      </w:r>
      <w:r w:rsidR="001B3521" w:rsidRPr="004A3BBF">
        <w:rPr>
          <w:szCs w:val="20"/>
          <w:lang w:val="fr-CH"/>
        </w:rPr>
        <w:t>applique</w:t>
      </w:r>
      <w:r w:rsidR="001F5CFF" w:rsidRPr="004A3BBF">
        <w:rPr>
          <w:szCs w:val="20"/>
          <w:lang w:val="fr-CH"/>
        </w:rPr>
        <w:t>-</w:t>
      </w:r>
      <w:r w:rsidR="001B3521" w:rsidRPr="004A3BBF">
        <w:rPr>
          <w:szCs w:val="20"/>
          <w:lang w:val="fr-CH"/>
        </w:rPr>
        <w:t>t-il</w:t>
      </w:r>
      <w:r w:rsidR="00DB79E9">
        <w:rPr>
          <w:szCs w:val="20"/>
          <w:lang w:val="fr-CH"/>
        </w:rPr>
        <w:t> ?</w:t>
      </w:r>
      <w:r w:rsidR="00355D20" w:rsidRPr="004A3BBF">
        <w:rPr>
          <w:szCs w:val="20"/>
          <w:lang w:val="fr-CH"/>
        </w:rPr>
        <w:t xml:space="preserve"> [</w:t>
      </w:r>
      <w:proofErr w:type="gramStart"/>
      <w:r w:rsidR="00355D20" w:rsidRPr="004A3BBF">
        <w:rPr>
          <w:szCs w:val="20"/>
          <w:lang w:val="fr-CH"/>
        </w:rPr>
        <w:t>à</w:t>
      </w:r>
      <w:proofErr w:type="gramEnd"/>
      <w:r w:rsidR="00355D20" w:rsidRPr="004A3BBF">
        <w:rPr>
          <w:szCs w:val="20"/>
          <w:lang w:val="fr-CH"/>
        </w:rPr>
        <w:t xml:space="preserve"> compléter]</w:t>
      </w:r>
    </w:p>
    <w:p w:rsidR="001B3521" w:rsidRPr="004A3BBF" w:rsidRDefault="009740F2" w:rsidP="009740F2">
      <w:pPr>
        <w:pStyle w:val="SingleTxt"/>
        <w:ind w:left="1742" w:hanging="475"/>
        <w:textDirection w:val="tbLrV"/>
        <w:rPr>
          <w:szCs w:val="20"/>
          <w:lang w:val="fr-CH"/>
        </w:rPr>
      </w:pPr>
      <w:r w:rsidRPr="004A3BBF">
        <w:rPr>
          <w:szCs w:val="20"/>
          <w:lang w:val="fr-CH"/>
        </w:rPr>
        <w:tab/>
      </w:r>
      <w:r w:rsidR="001B3521" w:rsidRPr="004A3BBF">
        <w:rPr>
          <w:szCs w:val="20"/>
          <w:lang w:val="fr-CH"/>
        </w:rPr>
        <w:t>Si l</w:t>
      </w:r>
      <w:r w:rsidR="00D24EC1" w:rsidRPr="004A3BBF">
        <w:rPr>
          <w:szCs w:val="20"/>
          <w:lang w:val="fr-CH"/>
        </w:rPr>
        <w:t>’</w:t>
      </w:r>
      <w:r w:rsidR="001B3521" w:rsidRPr="004A3BBF">
        <w:rPr>
          <w:szCs w:val="20"/>
          <w:lang w:val="fr-CH"/>
        </w:rPr>
        <w:t>accord ou l</w:t>
      </w:r>
      <w:r w:rsidR="00D24EC1" w:rsidRPr="004A3BBF">
        <w:rPr>
          <w:szCs w:val="20"/>
          <w:lang w:val="fr-CH"/>
        </w:rPr>
        <w:t>’</w:t>
      </w:r>
      <w:r w:rsidR="001B3521" w:rsidRPr="004A3BBF">
        <w:rPr>
          <w:szCs w:val="20"/>
          <w:lang w:val="fr-CH"/>
        </w:rPr>
        <w:t xml:space="preserve">arrangement porte sur un </w:t>
      </w:r>
      <w:proofErr w:type="spellStart"/>
      <w:r w:rsidR="001B3521" w:rsidRPr="004A3BBF">
        <w:rPr>
          <w:szCs w:val="20"/>
          <w:lang w:val="fr-CH"/>
        </w:rPr>
        <w:t>sous-bassin</w:t>
      </w:r>
      <w:proofErr w:type="spellEnd"/>
      <w:r w:rsidR="001B3521" w:rsidRPr="004A3BBF">
        <w:rPr>
          <w:szCs w:val="20"/>
          <w:lang w:val="fr-CH"/>
        </w:rPr>
        <w:t xml:space="preserve">, couvre-t-il le </w:t>
      </w:r>
      <w:proofErr w:type="spellStart"/>
      <w:r w:rsidR="001B3521" w:rsidRPr="004A3BBF">
        <w:rPr>
          <w:szCs w:val="20"/>
          <w:lang w:val="fr-CH"/>
        </w:rPr>
        <w:t>sous-bassin</w:t>
      </w:r>
      <w:proofErr w:type="spellEnd"/>
      <w:r w:rsidR="001B3521" w:rsidRPr="004A3BBF">
        <w:rPr>
          <w:szCs w:val="20"/>
          <w:lang w:val="fr-CH"/>
        </w:rPr>
        <w:t xml:space="preserve"> dans son ensemble</w:t>
      </w:r>
      <w:r w:rsidR="00DB79E9">
        <w:rPr>
          <w:szCs w:val="20"/>
          <w:lang w:val="fr-CH"/>
        </w:rPr>
        <w:t> ?</w:t>
      </w:r>
    </w:p>
    <w:p w:rsidR="009740F2" w:rsidRPr="004A3BBF" w:rsidRDefault="009740F2" w:rsidP="009740F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9740F2" w:rsidP="009740F2">
      <w:pPr>
        <w:pStyle w:val="SingleTxt"/>
        <w:ind w:left="1742" w:hanging="475"/>
        <w:textDirection w:val="tbLrV"/>
        <w:rPr>
          <w:szCs w:val="20"/>
          <w:lang w:val="fr-CH"/>
        </w:rPr>
      </w:pPr>
      <w:r w:rsidRPr="004A3BBF">
        <w:rPr>
          <w:szCs w:val="20"/>
          <w:lang w:val="fr-CH"/>
        </w:rPr>
        <w:tab/>
      </w:r>
      <w:r w:rsidR="001B3521" w:rsidRPr="004A3BBF">
        <w:rPr>
          <w:szCs w:val="20"/>
          <w:lang w:val="fr-CH"/>
        </w:rPr>
        <w:t>Quels États (y compris le vôtre) sont-ils liés par cet accord</w:t>
      </w:r>
      <w:r w:rsidR="00762E22" w:rsidRPr="004A3BBF">
        <w:rPr>
          <w:szCs w:val="20"/>
          <w:lang w:val="fr-CH"/>
        </w:rPr>
        <w:t xml:space="preserve"> ou arrangement</w:t>
      </w:r>
      <w:r w:rsidR="00DB79E9">
        <w:rPr>
          <w:szCs w:val="20"/>
          <w:lang w:val="fr-CH"/>
        </w:rPr>
        <w:t> ?</w:t>
      </w:r>
      <w:r w:rsidR="001B3521" w:rsidRPr="004A3BBF">
        <w:rPr>
          <w:szCs w:val="20"/>
          <w:lang w:val="fr-CH"/>
        </w:rPr>
        <w:t xml:space="preserve"> (</w:t>
      </w:r>
      <w:r w:rsidR="001B3521" w:rsidRPr="004A3BBF">
        <w:rPr>
          <w:i/>
          <w:szCs w:val="20"/>
          <w:lang w:val="fr-CH"/>
        </w:rPr>
        <w:t>donner la liste</w:t>
      </w:r>
      <w:r w:rsidR="001B3521" w:rsidRPr="004A3BBF">
        <w:rPr>
          <w:szCs w:val="20"/>
          <w:lang w:val="fr-CH"/>
        </w:rPr>
        <w:t>)</w:t>
      </w:r>
      <w:r w:rsidR="00762E22" w:rsidRPr="004A3BBF">
        <w:rPr>
          <w:szCs w:val="20"/>
          <w:lang w:val="fr-CH"/>
        </w:rPr>
        <w:t> </w:t>
      </w:r>
      <w:r w:rsidR="001B3521" w:rsidRPr="004A3BBF">
        <w:rPr>
          <w:szCs w:val="20"/>
          <w:lang w:val="fr-CH"/>
        </w:rPr>
        <w:t>:</w:t>
      </w:r>
    </w:p>
    <w:p w:rsidR="001B3521" w:rsidRPr="004A3BBF" w:rsidRDefault="009740F2" w:rsidP="009740F2">
      <w:pPr>
        <w:pStyle w:val="SingleTxt"/>
        <w:ind w:left="1742" w:hanging="475"/>
        <w:textDirection w:val="tbLrV"/>
        <w:rPr>
          <w:szCs w:val="20"/>
          <w:lang w:val="fr-CH"/>
        </w:rPr>
      </w:pPr>
      <w:r w:rsidRPr="004A3BBF">
        <w:rPr>
          <w:szCs w:val="20"/>
          <w:lang w:val="fr-CH"/>
        </w:rPr>
        <w:tab/>
      </w:r>
      <w:r w:rsidR="001B3521" w:rsidRPr="004A3BBF">
        <w:rPr>
          <w:szCs w:val="20"/>
          <w:lang w:val="fr-CH"/>
        </w:rPr>
        <w:t>b)</w:t>
      </w:r>
      <w:r w:rsidR="001B3521" w:rsidRPr="004A3BBF">
        <w:rPr>
          <w:szCs w:val="20"/>
          <w:lang w:val="fr-CH"/>
        </w:rPr>
        <w:tab/>
        <w:t>Les aquifères (ou masses d</w:t>
      </w:r>
      <w:r w:rsidR="00D24EC1" w:rsidRPr="004A3BBF">
        <w:rPr>
          <w:szCs w:val="20"/>
          <w:lang w:val="fr-CH"/>
        </w:rPr>
        <w:t>’</w:t>
      </w:r>
      <w:r w:rsidR="001B3521" w:rsidRPr="004A3BBF">
        <w:rPr>
          <w:szCs w:val="20"/>
          <w:lang w:val="fr-CH"/>
        </w:rPr>
        <w:t>eau souterraines) sont-ils visés</w:t>
      </w:r>
      <w:r w:rsidR="006C1A20">
        <w:rPr>
          <w:szCs w:val="20"/>
          <w:lang w:val="fr-CH"/>
        </w:rPr>
        <w:t xml:space="preserve"> </w:t>
      </w:r>
      <w:r w:rsidR="001B3521" w:rsidRPr="004A3BBF">
        <w:rPr>
          <w:szCs w:val="20"/>
          <w:lang w:val="fr-CH"/>
        </w:rPr>
        <w:t>par l</w:t>
      </w:r>
      <w:r w:rsidR="00D24EC1" w:rsidRPr="004A3BBF">
        <w:rPr>
          <w:szCs w:val="20"/>
          <w:lang w:val="fr-CH"/>
        </w:rPr>
        <w:t>’</w:t>
      </w:r>
      <w:r w:rsidR="00762E22" w:rsidRPr="004A3BBF">
        <w:rPr>
          <w:szCs w:val="20"/>
          <w:lang w:val="fr-CH"/>
        </w:rPr>
        <w:t>accord</w:t>
      </w:r>
      <w:r w:rsidR="006C1A20">
        <w:rPr>
          <w:szCs w:val="20"/>
          <w:lang w:val="fr-CH"/>
        </w:rPr>
        <w:t> </w:t>
      </w:r>
      <w:r w:rsidR="00762E22" w:rsidRPr="004A3BBF">
        <w:rPr>
          <w:szCs w:val="20"/>
          <w:lang w:val="fr-CH"/>
        </w:rPr>
        <w:t>/</w:t>
      </w:r>
      <w:r w:rsidR="006C1A20">
        <w:rPr>
          <w:szCs w:val="20"/>
          <w:lang w:val="fr-CH"/>
        </w:rPr>
        <w:t xml:space="preserve"> </w:t>
      </w:r>
      <w:r w:rsidR="00F80B82" w:rsidRPr="004A3BBF">
        <w:rPr>
          <w:szCs w:val="20"/>
          <w:lang w:val="fr-CH"/>
        </w:rPr>
        <w:t>l’</w:t>
      </w:r>
      <w:r w:rsidR="001B3521" w:rsidRPr="004A3BBF">
        <w:rPr>
          <w:szCs w:val="20"/>
          <w:lang w:val="fr-CH"/>
        </w:rPr>
        <w:t>arrangement</w:t>
      </w:r>
      <w:r w:rsidR="00DB79E9">
        <w:rPr>
          <w:szCs w:val="20"/>
          <w:lang w:val="fr-CH"/>
        </w:rPr>
        <w:t> ?</w:t>
      </w:r>
    </w:p>
    <w:p w:rsidR="009740F2" w:rsidRPr="004A3BBF" w:rsidRDefault="009740F2" w:rsidP="009740F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9740F2">
      <w:pPr>
        <w:pStyle w:val="SingleTxt"/>
        <w:ind w:left="1742" w:hanging="475"/>
        <w:textDirection w:val="tbLrV"/>
        <w:rPr>
          <w:szCs w:val="20"/>
          <w:lang w:val="fr-CH"/>
        </w:rPr>
      </w:pPr>
      <w:r w:rsidRPr="004A3BBF">
        <w:rPr>
          <w:szCs w:val="20"/>
          <w:lang w:val="fr-CH"/>
        </w:rPr>
        <w:tab/>
        <w:t>c)</w:t>
      </w:r>
      <w:r w:rsidRPr="004A3BBF">
        <w:rPr>
          <w:szCs w:val="20"/>
          <w:lang w:val="fr-CH"/>
        </w:rPr>
        <w:tab/>
        <w:t>Quel est le champ d</w:t>
      </w:r>
      <w:r w:rsidR="00D24EC1" w:rsidRPr="004A3BBF">
        <w:rPr>
          <w:szCs w:val="20"/>
          <w:lang w:val="fr-CH"/>
        </w:rPr>
        <w:t>’</w:t>
      </w:r>
      <w:r w:rsidRPr="004A3BBF">
        <w:rPr>
          <w:szCs w:val="20"/>
          <w:lang w:val="fr-CH"/>
        </w:rPr>
        <w:t>application de l</w:t>
      </w:r>
      <w:r w:rsidR="00D24EC1" w:rsidRPr="004A3BBF">
        <w:rPr>
          <w:szCs w:val="20"/>
          <w:lang w:val="fr-CH"/>
        </w:rPr>
        <w:t>’</w:t>
      </w:r>
      <w:r w:rsidRPr="004A3BBF">
        <w:rPr>
          <w:szCs w:val="20"/>
          <w:lang w:val="fr-CH"/>
        </w:rPr>
        <w:t>accord ou de l</w:t>
      </w:r>
      <w:r w:rsidR="00D24EC1" w:rsidRPr="004A3BBF">
        <w:rPr>
          <w:szCs w:val="20"/>
          <w:lang w:val="fr-CH"/>
        </w:rPr>
        <w:t>’</w:t>
      </w:r>
      <w:r w:rsidRPr="004A3BBF">
        <w:rPr>
          <w:szCs w:val="20"/>
          <w:lang w:val="fr-CH"/>
        </w:rPr>
        <w:t>arrangement</w:t>
      </w:r>
      <w:r w:rsidR="00DB79E9">
        <w:rPr>
          <w:szCs w:val="20"/>
          <w:lang w:val="fr-CH"/>
        </w:rPr>
        <w:t> ?</w:t>
      </w:r>
    </w:p>
    <w:p w:rsidR="001B3521" w:rsidRPr="004A3BBF" w:rsidRDefault="00762E2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Toutes les utilisations 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762E2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Une seule utilisation de l</w:t>
      </w:r>
      <w:r w:rsidR="00D24EC1" w:rsidRPr="004A3BBF">
        <w:rPr>
          <w:szCs w:val="20"/>
          <w:lang w:val="fr-CH"/>
        </w:rPr>
        <w:t>’</w:t>
      </w:r>
      <w:r w:rsidR="001B3521" w:rsidRPr="004A3BBF">
        <w:rPr>
          <w:szCs w:val="20"/>
          <w:lang w:val="fr-CH"/>
        </w:rPr>
        <w:t xml:space="preserve">eau ou un seul secteur </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762E2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Plusieurs utilisations de l</w:t>
      </w:r>
      <w:r w:rsidR="00D24EC1" w:rsidRPr="004A3BBF">
        <w:rPr>
          <w:szCs w:val="20"/>
          <w:lang w:val="fr-CH"/>
        </w:rPr>
        <w:t>’</w:t>
      </w:r>
      <w:r w:rsidR="001B3521" w:rsidRPr="004A3BBF">
        <w:rPr>
          <w:szCs w:val="20"/>
          <w:lang w:val="fr-CH"/>
        </w:rPr>
        <w:t>eau ou secteurs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762E22">
      <w:pPr>
        <w:pStyle w:val="SingleTxt"/>
        <w:ind w:left="2218" w:hanging="951"/>
        <w:textDirection w:val="tbLrV"/>
        <w:rPr>
          <w:b/>
          <w:i/>
          <w:szCs w:val="20"/>
          <w:lang w:val="fr-CH"/>
        </w:rPr>
      </w:pPr>
      <w:r w:rsidRPr="004A3BBF">
        <w:rPr>
          <w:szCs w:val="20"/>
          <w:lang w:val="fr-CH"/>
        </w:rPr>
        <w:tab/>
      </w:r>
      <w:r w:rsidRPr="004A3BBF">
        <w:rPr>
          <w:szCs w:val="20"/>
          <w:lang w:val="fr-CH"/>
        </w:rPr>
        <w:tab/>
      </w:r>
      <w:r w:rsidRPr="004A3BBF">
        <w:rPr>
          <w:i/>
          <w:szCs w:val="20"/>
          <w:lang w:val="fr-CH"/>
        </w:rPr>
        <w:t>Si l</w:t>
      </w:r>
      <w:r w:rsidR="00D24EC1" w:rsidRPr="004A3BBF">
        <w:rPr>
          <w:i/>
          <w:szCs w:val="20"/>
          <w:lang w:val="fr-CH"/>
        </w:rPr>
        <w:t>’</w:t>
      </w:r>
      <w:r w:rsidRPr="004A3BBF">
        <w:rPr>
          <w:i/>
          <w:szCs w:val="20"/>
          <w:lang w:val="fr-CH"/>
        </w:rPr>
        <w:t xml:space="preserve">accord porte sur </w:t>
      </w:r>
      <w:r w:rsidR="001C74A1">
        <w:rPr>
          <w:i/>
          <w:szCs w:val="20"/>
          <w:lang w:val="fr-CH"/>
        </w:rPr>
        <w:t xml:space="preserve">une ou </w:t>
      </w:r>
      <w:r w:rsidRPr="004A3BBF">
        <w:rPr>
          <w:i/>
          <w:szCs w:val="20"/>
          <w:lang w:val="fr-CH"/>
        </w:rPr>
        <w:t>plusieurs utilisations de l</w:t>
      </w:r>
      <w:r w:rsidR="00D24EC1" w:rsidRPr="004A3BBF">
        <w:rPr>
          <w:i/>
          <w:szCs w:val="20"/>
          <w:lang w:val="fr-CH"/>
        </w:rPr>
        <w:t>’</w:t>
      </w:r>
      <w:r w:rsidRPr="004A3BBF">
        <w:rPr>
          <w:i/>
          <w:szCs w:val="20"/>
          <w:lang w:val="fr-CH"/>
        </w:rPr>
        <w:t>eau ou secteurs, préciser (cocher les cases appropriées)</w:t>
      </w:r>
      <w:r w:rsidRPr="004A3BBF">
        <w:rPr>
          <w:szCs w:val="20"/>
          <w:lang w:val="fr-CH"/>
        </w:rPr>
        <w:t xml:space="preserve"> :</w:t>
      </w:r>
    </w:p>
    <w:p w:rsidR="001B3521" w:rsidRPr="004A3BBF" w:rsidRDefault="001B3521" w:rsidP="00CC1036">
      <w:pPr>
        <w:pStyle w:val="SingleTxt"/>
        <w:ind w:left="2218" w:hanging="951"/>
        <w:textDirection w:val="tbLrV"/>
        <w:rPr>
          <w:b/>
          <w:szCs w:val="20"/>
          <w:lang w:val="fr-CH"/>
        </w:rPr>
      </w:pPr>
      <w:r w:rsidRPr="004A3BBF">
        <w:rPr>
          <w:szCs w:val="20"/>
          <w:lang w:val="fr-CH"/>
        </w:rPr>
        <w:tab/>
      </w:r>
      <w:r w:rsidRPr="004A3BBF">
        <w:rPr>
          <w:szCs w:val="20"/>
          <w:lang w:val="fr-CH"/>
        </w:rPr>
        <w:tab/>
      </w:r>
      <w:r w:rsidRPr="004A3BBF">
        <w:rPr>
          <w:b/>
          <w:szCs w:val="20"/>
          <w:lang w:val="fr-CH"/>
        </w:rPr>
        <w:t>Utilisations de l</w:t>
      </w:r>
      <w:r w:rsidR="00D24EC1" w:rsidRPr="004A3BBF">
        <w:rPr>
          <w:b/>
          <w:szCs w:val="20"/>
          <w:lang w:val="fr-CH"/>
        </w:rPr>
        <w:t>’</w:t>
      </w:r>
      <w:r w:rsidRPr="004A3BBF">
        <w:rPr>
          <w:b/>
          <w:szCs w:val="20"/>
          <w:lang w:val="fr-CH"/>
        </w:rPr>
        <w:t>eau ou secteurs</w:t>
      </w:r>
    </w:p>
    <w:p w:rsidR="001B3521" w:rsidRPr="004A3BBF" w:rsidRDefault="00CC1036"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Industrie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CC1036"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Agriculture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CC1036"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Transport (par exemple, navigation)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CC1036"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t>Ménages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Énergie</w:t>
      </w:r>
      <w:r w:rsidRPr="004A3BBF">
        <w:rPr>
          <w:szCs w:val="20"/>
          <w:lang w:val="fr-CH"/>
        </w:rPr>
        <w:t> </w:t>
      </w:r>
      <w:r w:rsidR="001B3521" w:rsidRPr="004A3BBF">
        <w:rPr>
          <w:szCs w:val="20"/>
          <w:lang w:val="fr-CH"/>
        </w:rPr>
        <w:t>: hydroélectricité et autres types d</w:t>
      </w:r>
      <w:r w:rsidR="00D24EC1" w:rsidRPr="004A3BBF">
        <w:rPr>
          <w:szCs w:val="20"/>
          <w:lang w:val="fr-CH"/>
        </w:rPr>
        <w:t>’</w:t>
      </w:r>
      <w:r w:rsidR="001B3521" w:rsidRPr="004A3BBF">
        <w:rPr>
          <w:szCs w:val="20"/>
          <w:lang w:val="fr-CH"/>
        </w:rPr>
        <w:t>énergie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Tourisme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Protection de la nature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015ED7">
      <w:pPr>
        <w:pStyle w:val="SingleTxt"/>
        <w:ind w:left="2218" w:hanging="951"/>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627961">
      <w:pPr>
        <w:pStyle w:val="SingleTxt"/>
        <w:ind w:left="1742" w:hanging="475"/>
        <w:textDirection w:val="tbLrV"/>
        <w:rPr>
          <w:szCs w:val="20"/>
          <w:lang w:val="fr-CH"/>
        </w:rPr>
      </w:pPr>
      <w:r w:rsidRPr="004A3BBF">
        <w:rPr>
          <w:szCs w:val="20"/>
          <w:lang w:val="fr-CH"/>
        </w:rPr>
        <w:tab/>
        <w:t>d)</w:t>
      </w:r>
      <w:r w:rsidRPr="004A3BBF">
        <w:rPr>
          <w:szCs w:val="20"/>
          <w:lang w:val="fr-CH"/>
        </w:rPr>
        <w:tab/>
        <w:t>Quels thèmes ou domaines de coopération sont-ils visés par l</w:t>
      </w:r>
      <w:r w:rsidR="00D24EC1" w:rsidRPr="004A3BBF">
        <w:rPr>
          <w:szCs w:val="20"/>
          <w:lang w:val="fr-CH"/>
        </w:rPr>
        <w:t>’</w:t>
      </w:r>
      <w:r w:rsidRPr="004A3BBF">
        <w:rPr>
          <w:szCs w:val="20"/>
          <w:lang w:val="fr-CH"/>
        </w:rPr>
        <w:t>accord ou l</w:t>
      </w:r>
      <w:r w:rsidR="00D24EC1" w:rsidRPr="004A3BBF">
        <w:rPr>
          <w:szCs w:val="20"/>
          <w:lang w:val="fr-CH"/>
        </w:rPr>
        <w:t>’</w:t>
      </w:r>
      <w:r w:rsidRPr="004A3BBF">
        <w:rPr>
          <w:szCs w:val="20"/>
          <w:lang w:val="fr-CH"/>
        </w:rPr>
        <w:t>arrangement (art.</w:t>
      </w:r>
      <w:r w:rsidR="00DD1082" w:rsidRPr="004A3BBF">
        <w:rPr>
          <w:szCs w:val="20"/>
          <w:lang w:val="fr-CH"/>
        </w:rPr>
        <w:t> </w:t>
      </w:r>
      <w:r w:rsidRPr="004A3BBF">
        <w:rPr>
          <w:szCs w:val="20"/>
          <w:lang w:val="fr-CH"/>
        </w:rPr>
        <w:t>9)</w:t>
      </w:r>
      <w:r w:rsidR="00DB79E9">
        <w:rPr>
          <w:szCs w:val="20"/>
          <w:lang w:val="fr-CH"/>
        </w:rPr>
        <w:t> ?</w:t>
      </w:r>
    </w:p>
    <w:p w:rsidR="001B3521" w:rsidRPr="004A3BBF" w:rsidRDefault="001B3521" w:rsidP="00015ED7">
      <w:pPr>
        <w:pStyle w:val="SingleTxt"/>
        <w:ind w:left="2218" w:hanging="951"/>
        <w:textDirection w:val="tbLrV"/>
        <w:rPr>
          <w:b/>
          <w:szCs w:val="20"/>
          <w:lang w:val="fr-CH"/>
        </w:rPr>
      </w:pPr>
      <w:r w:rsidRPr="004A3BBF">
        <w:rPr>
          <w:szCs w:val="20"/>
          <w:lang w:val="fr-CH"/>
        </w:rPr>
        <w:tab/>
      </w:r>
      <w:r w:rsidRPr="004A3BBF">
        <w:rPr>
          <w:szCs w:val="20"/>
          <w:lang w:val="fr-CH"/>
        </w:rPr>
        <w:tab/>
      </w:r>
      <w:r w:rsidRPr="004A3BBF">
        <w:rPr>
          <w:b/>
          <w:szCs w:val="20"/>
          <w:lang w:val="fr-CH"/>
        </w:rPr>
        <w:t>Questions procédurales et institutionnelles</w:t>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Prévention et résolution des litiges et conflits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Coopération institutionnelle (organes communs)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Consultation sur les mesures prévues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15ED7"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Assistance mutuelle (art.</w:t>
      </w:r>
      <w:r w:rsidRPr="004A3BBF">
        <w:rPr>
          <w:szCs w:val="20"/>
          <w:lang w:val="fr-CH"/>
        </w:rPr>
        <w:t> </w:t>
      </w:r>
      <w:r w:rsidR="001B3521" w:rsidRPr="004A3BBF">
        <w:rPr>
          <w:szCs w:val="20"/>
          <w:lang w:val="fr-CH"/>
        </w:rPr>
        <w:t>15)</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DD1082">
      <w:pPr>
        <w:pStyle w:val="SingleTxt"/>
        <w:ind w:left="2218" w:hanging="951"/>
        <w:textDirection w:val="tbLrV"/>
        <w:rPr>
          <w:b/>
          <w:szCs w:val="20"/>
          <w:lang w:val="fr-CH"/>
        </w:rPr>
      </w:pPr>
      <w:r w:rsidRPr="004A3BBF">
        <w:rPr>
          <w:szCs w:val="20"/>
          <w:lang w:val="fr-CH"/>
        </w:rPr>
        <w:tab/>
      </w:r>
      <w:r w:rsidRPr="004A3BBF">
        <w:rPr>
          <w:szCs w:val="20"/>
          <w:lang w:val="fr-CH"/>
        </w:rPr>
        <w:tab/>
      </w:r>
      <w:r w:rsidRPr="004A3BBF">
        <w:rPr>
          <w:b/>
          <w:szCs w:val="20"/>
          <w:lang w:val="fr-CH"/>
        </w:rPr>
        <w:t>Thèmes de coopération</w:t>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Perspectives et objectifs de gestion communs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Questions importantes touchant à la gestion </w:t>
      </w:r>
      <w:r w:rsidR="007A1BC8" w:rsidRPr="004A3BBF">
        <w:rPr>
          <w:szCs w:val="20"/>
          <w:lang w:val="fr-CH"/>
        </w:rPr>
        <w:t xml:space="preserve">commune </w:t>
      </w:r>
      <w:r w:rsidR="001B3521" w:rsidRPr="004A3BBF">
        <w:rPr>
          <w:szCs w:val="20"/>
          <w:lang w:val="fr-CH"/>
        </w:rPr>
        <w:t>des eaux</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Navigation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DD108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lastRenderedPageBreak/>
        <w:tab/>
      </w:r>
      <w:r w:rsidRPr="004A3BBF">
        <w:rPr>
          <w:szCs w:val="20"/>
          <w:lang w:val="fr-CH"/>
        </w:rPr>
        <w:tab/>
      </w:r>
      <w:r w:rsidR="001B3521" w:rsidRPr="004A3BBF">
        <w:rPr>
          <w:szCs w:val="20"/>
          <w:lang w:val="fr-CH"/>
        </w:rPr>
        <w:t>Protection de l</w:t>
      </w:r>
      <w:r w:rsidR="00D24EC1" w:rsidRPr="004A3BBF">
        <w:rPr>
          <w:szCs w:val="20"/>
          <w:lang w:val="fr-CH"/>
        </w:rPr>
        <w:t>’</w:t>
      </w:r>
      <w:r w:rsidR="001B3521" w:rsidRPr="004A3BBF">
        <w:rPr>
          <w:szCs w:val="20"/>
          <w:lang w:val="fr-CH"/>
        </w:rPr>
        <w:t>environnement (écosystème)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Qualité 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Quantité ou </w:t>
      </w:r>
      <w:r w:rsidR="007A1BC8" w:rsidRPr="004A3BBF">
        <w:rPr>
          <w:szCs w:val="20"/>
          <w:lang w:val="fr-CH"/>
        </w:rPr>
        <w:t>allocation</w:t>
      </w:r>
      <w:r w:rsidR="001B3521" w:rsidRPr="004A3BBF">
        <w:rPr>
          <w:szCs w:val="20"/>
          <w:lang w:val="fr-CH"/>
        </w:rPr>
        <w:t xml:space="preserve"> des ressources en 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Coopération dans la lutte contre les inondations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Coopération dans la lutte contre la sécheresse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Adaptation aux changements climatiques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DD1082">
      <w:pPr>
        <w:pStyle w:val="SingleTxt"/>
        <w:ind w:left="2218" w:hanging="951"/>
        <w:textDirection w:val="tbLrV"/>
        <w:rPr>
          <w:b/>
          <w:szCs w:val="20"/>
          <w:lang w:val="fr-CH"/>
        </w:rPr>
      </w:pPr>
      <w:r w:rsidRPr="004A3BBF">
        <w:rPr>
          <w:szCs w:val="20"/>
          <w:lang w:val="fr-CH"/>
        </w:rPr>
        <w:tab/>
      </w:r>
      <w:r w:rsidRPr="004A3BBF">
        <w:rPr>
          <w:szCs w:val="20"/>
          <w:lang w:val="fr-CH"/>
        </w:rPr>
        <w:tab/>
      </w:r>
      <w:r w:rsidRPr="004A3BBF">
        <w:rPr>
          <w:b/>
          <w:szCs w:val="20"/>
          <w:lang w:val="fr-CH"/>
        </w:rPr>
        <w:t>Surveillance et échange d</w:t>
      </w:r>
      <w:r w:rsidR="00D24EC1" w:rsidRPr="004A3BBF">
        <w:rPr>
          <w:b/>
          <w:szCs w:val="20"/>
          <w:lang w:val="fr-CH"/>
        </w:rPr>
        <w:t>’</w:t>
      </w:r>
      <w:r w:rsidRPr="004A3BBF">
        <w:rPr>
          <w:b/>
          <w:szCs w:val="20"/>
          <w:lang w:val="fr-CH"/>
        </w:rPr>
        <w:t>informations</w:t>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Évaluations communes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Collecte et mise en commun de données (art.</w:t>
      </w:r>
      <w:r w:rsidRPr="004A3BBF">
        <w:rPr>
          <w:szCs w:val="20"/>
          <w:lang w:val="fr-CH"/>
        </w:rPr>
        <w:t> </w:t>
      </w:r>
      <w:r w:rsidR="001B3521" w:rsidRPr="004A3BBF">
        <w:rPr>
          <w:szCs w:val="20"/>
          <w:lang w:val="fr-CH"/>
        </w:rPr>
        <w:t>13)</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Surveillance commune (art.</w:t>
      </w:r>
      <w:r w:rsidRPr="004A3BBF">
        <w:rPr>
          <w:szCs w:val="20"/>
          <w:lang w:val="fr-CH"/>
        </w:rPr>
        <w:t> </w:t>
      </w:r>
      <w:r w:rsidR="001B3521" w:rsidRPr="004A3BBF">
        <w:rPr>
          <w:szCs w:val="20"/>
          <w:lang w:val="fr-CH"/>
        </w:rPr>
        <w:t>11)</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97A10" w:rsidRPr="004A3BBF">
        <w:rPr>
          <w:szCs w:val="20"/>
          <w:lang w:val="fr-CH"/>
        </w:rPr>
        <w:t>I</w:t>
      </w:r>
      <w:r w:rsidR="001B3521" w:rsidRPr="004A3BBF">
        <w:rPr>
          <w:szCs w:val="20"/>
          <w:lang w:val="fr-CH"/>
        </w:rPr>
        <w:t>nventaires communs de données relatives à la pollution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Élaboration d</w:t>
      </w:r>
      <w:r w:rsidR="00D24EC1" w:rsidRPr="004A3BBF">
        <w:rPr>
          <w:szCs w:val="20"/>
          <w:lang w:val="fr-CH"/>
        </w:rPr>
        <w:t>’</w:t>
      </w:r>
      <w:r w:rsidR="001B3521" w:rsidRPr="004A3BBF">
        <w:rPr>
          <w:szCs w:val="20"/>
          <w:lang w:val="fr-CH"/>
        </w:rPr>
        <w:t>objectifs communs en matière de qualité 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Procédures communes d</w:t>
      </w:r>
      <w:r w:rsidR="00D24EC1" w:rsidRPr="004A3BBF">
        <w:rPr>
          <w:szCs w:val="20"/>
          <w:lang w:val="fr-CH"/>
        </w:rPr>
        <w:t>’</w:t>
      </w:r>
      <w:r w:rsidR="001B3521" w:rsidRPr="004A3BBF">
        <w:rPr>
          <w:szCs w:val="20"/>
          <w:lang w:val="fr-CH"/>
        </w:rPr>
        <w:t xml:space="preserve">alerte </w:t>
      </w:r>
      <w:r w:rsidR="00197A10" w:rsidRPr="004A3BBF">
        <w:rPr>
          <w:szCs w:val="20"/>
          <w:lang w:val="fr-CH"/>
        </w:rPr>
        <w:t>rapide</w:t>
      </w:r>
      <w:r w:rsidR="001B3521" w:rsidRPr="004A3BBF">
        <w:rPr>
          <w:szCs w:val="20"/>
          <w:lang w:val="fr-CH"/>
        </w:rPr>
        <w:t xml:space="preserve"> et d</w:t>
      </w:r>
      <w:r w:rsidR="00D24EC1" w:rsidRPr="004A3BBF">
        <w:rPr>
          <w:szCs w:val="20"/>
          <w:lang w:val="fr-CH"/>
        </w:rPr>
        <w:t>’</w:t>
      </w:r>
      <w:r w:rsidR="001B3521" w:rsidRPr="004A3BBF">
        <w:rPr>
          <w:szCs w:val="20"/>
          <w:lang w:val="fr-CH"/>
        </w:rPr>
        <w:t>alarme (art.</w:t>
      </w:r>
      <w:r w:rsidRPr="004A3BBF">
        <w:rPr>
          <w:szCs w:val="20"/>
          <w:lang w:val="fr-CH"/>
        </w:rPr>
        <w:t> </w:t>
      </w:r>
      <w:r w:rsidR="001B3521" w:rsidRPr="004A3BBF">
        <w:rPr>
          <w:szCs w:val="20"/>
          <w:lang w:val="fr-CH"/>
        </w:rPr>
        <w:t>14)</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Échange de données d</w:t>
      </w:r>
      <w:r w:rsidR="00D24EC1" w:rsidRPr="004A3BBF">
        <w:rPr>
          <w:szCs w:val="20"/>
          <w:lang w:val="fr-CH"/>
        </w:rPr>
        <w:t>’</w:t>
      </w:r>
      <w:r w:rsidR="001B3521" w:rsidRPr="004A3BBF">
        <w:rPr>
          <w:szCs w:val="20"/>
          <w:lang w:val="fr-CH"/>
        </w:rPr>
        <w:t>expérience entre États riverains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Échange d</w:t>
      </w:r>
      <w:r w:rsidR="00D24EC1" w:rsidRPr="004A3BBF">
        <w:rPr>
          <w:szCs w:val="20"/>
          <w:lang w:val="fr-CH"/>
        </w:rPr>
        <w:t>’</w:t>
      </w:r>
      <w:r w:rsidR="001B3521" w:rsidRPr="004A3BBF">
        <w:rPr>
          <w:szCs w:val="20"/>
          <w:lang w:val="fr-CH"/>
        </w:rPr>
        <w:t>informations sur les mesures prévues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D1082" w:rsidP="00DD1082">
      <w:pPr>
        <w:pStyle w:val="SingleTxt"/>
        <w:ind w:left="2218" w:hanging="951"/>
        <w:textDirection w:val="tbLrV"/>
        <w:rPr>
          <w:b/>
          <w:szCs w:val="20"/>
          <w:lang w:val="fr-CH"/>
        </w:rPr>
      </w:pPr>
      <w:r w:rsidRPr="004A3BBF">
        <w:rPr>
          <w:szCs w:val="20"/>
          <w:lang w:val="fr-CH"/>
        </w:rPr>
        <w:tab/>
      </w:r>
      <w:r w:rsidR="001B3521" w:rsidRPr="004A3BBF">
        <w:rPr>
          <w:szCs w:val="20"/>
          <w:lang w:val="fr-CH"/>
        </w:rPr>
        <w:tab/>
      </w:r>
      <w:r w:rsidR="001B3521" w:rsidRPr="004A3BBF">
        <w:rPr>
          <w:b/>
          <w:szCs w:val="20"/>
          <w:lang w:val="fr-CH"/>
        </w:rPr>
        <w:t>Planification et gestion communes</w:t>
      </w:r>
    </w:p>
    <w:p w:rsidR="001B3521" w:rsidRPr="004A3BBF" w:rsidRDefault="00DD1082"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Élaboration de règlements communs sur des thèmes spécifiques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97A10" w:rsidP="00197A10">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Élaboration de plans de gestion ou de plans d</w:t>
      </w:r>
      <w:r w:rsidR="00D24EC1" w:rsidRPr="004A3BBF">
        <w:rPr>
          <w:szCs w:val="20"/>
          <w:lang w:val="fr-CH"/>
        </w:rPr>
        <w:t>’</w:t>
      </w:r>
      <w:r w:rsidR="001B3521" w:rsidRPr="004A3BBF">
        <w:rPr>
          <w:szCs w:val="20"/>
          <w:lang w:val="fr-CH"/>
        </w:rPr>
        <w:t xml:space="preserve">action internationaux </w:t>
      </w:r>
      <w:r w:rsidRPr="004A3BBF">
        <w:rPr>
          <w:szCs w:val="20"/>
          <w:lang w:val="fr-CH"/>
        </w:rPr>
        <w:br/>
      </w:r>
      <w:r w:rsidR="001B3521" w:rsidRPr="004A3BBF">
        <w:rPr>
          <w:szCs w:val="20"/>
          <w:lang w:val="fr-CH"/>
        </w:rPr>
        <w:t xml:space="preserve">ou communs </w:t>
      </w:r>
      <w:r w:rsidRPr="004A3BBF">
        <w:rPr>
          <w:szCs w:val="20"/>
          <w:lang w:val="fr-CH"/>
        </w:rPr>
        <w:t>pour des</w:t>
      </w:r>
      <w:r w:rsidR="001B3521" w:rsidRPr="004A3BBF">
        <w:rPr>
          <w:szCs w:val="20"/>
          <w:lang w:val="fr-CH"/>
        </w:rPr>
        <w:t xml:space="preserve"> cours d</w:t>
      </w:r>
      <w:r w:rsidR="00D24EC1" w:rsidRPr="004A3BBF">
        <w:rPr>
          <w:szCs w:val="20"/>
          <w:lang w:val="fr-CH"/>
        </w:rPr>
        <w:t>’</w:t>
      </w:r>
      <w:r w:rsidR="001B3521" w:rsidRPr="004A3BBF">
        <w:rPr>
          <w:szCs w:val="20"/>
          <w:lang w:val="fr-CH"/>
        </w:rPr>
        <w:t>eau, lacs ou bassins aquifères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97A10"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Gestion d</w:t>
      </w:r>
      <w:r w:rsidR="00D24EC1" w:rsidRPr="004A3BBF">
        <w:rPr>
          <w:szCs w:val="20"/>
          <w:lang w:val="fr-CH"/>
        </w:rPr>
        <w:t>’</w:t>
      </w:r>
      <w:r w:rsidR="001B3521" w:rsidRPr="004A3BBF">
        <w:rPr>
          <w:szCs w:val="20"/>
          <w:lang w:val="fr-CH"/>
        </w:rPr>
        <w:t>infrastructures partagées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97A10"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Établissement d</w:t>
      </w:r>
      <w:r w:rsidR="00D24EC1" w:rsidRPr="004A3BBF">
        <w:rPr>
          <w:szCs w:val="20"/>
          <w:lang w:val="fr-CH"/>
        </w:rPr>
        <w:t>’</w:t>
      </w:r>
      <w:r w:rsidR="001B3521" w:rsidRPr="004A3BBF">
        <w:rPr>
          <w:szCs w:val="20"/>
          <w:lang w:val="fr-CH"/>
        </w:rPr>
        <w:t>infrastructures partagées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627961" w:rsidP="00627961">
      <w:pPr>
        <w:pStyle w:val="SingleTxt"/>
        <w:ind w:left="2218" w:hanging="951"/>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627961" w:rsidP="00627961">
      <w:pPr>
        <w:pStyle w:val="SingleTxt"/>
        <w:ind w:left="1742" w:hanging="475"/>
        <w:textDirection w:val="tbLrV"/>
        <w:rPr>
          <w:szCs w:val="20"/>
          <w:lang w:val="fr-CH"/>
        </w:rPr>
      </w:pPr>
      <w:r w:rsidRPr="004A3BBF">
        <w:rPr>
          <w:szCs w:val="20"/>
          <w:lang w:val="fr-CH"/>
        </w:rPr>
        <w:tab/>
      </w:r>
      <w:r w:rsidR="001B3521" w:rsidRPr="004A3BBF">
        <w:rPr>
          <w:szCs w:val="20"/>
          <w:lang w:val="fr-CH"/>
        </w:rPr>
        <w:t>e)</w:t>
      </w:r>
      <w:r w:rsidRPr="004A3BBF">
        <w:rPr>
          <w:szCs w:val="20"/>
          <w:lang w:val="fr-CH"/>
        </w:rPr>
        <w:tab/>
      </w:r>
      <w:r w:rsidR="001B3521" w:rsidRPr="004A3BBF">
        <w:rPr>
          <w:szCs w:val="20"/>
          <w:lang w:val="fr-CH"/>
        </w:rPr>
        <w:t xml:space="preserve">Quels sont les principaux problèmes </w:t>
      </w:r>
      <w:r w:rsidRPr="004A3BBF">
        <w:rPr>
          <w:szCs w:val="20"/>
          <w:lang w:val="fr-CH"/>
        </w:rPr>
        <w:t xml:space="preserve">et difficultés </w:t>
      </w:r>
      <w:r w:rsidR="001B3521" w:rsidRPr="004A3BBF">
        <w:rPr>
          <w:szCs w:val="20"/>
          <w:lang w:val="fr-CH"/>
        </w:rPr>
        <w:t xml:space="preserve">auxquels votre pays </w:t>
      </w:r>
      <w:r w:rsidRPr="004A3BBF">
        <w:rPr>
          <w:szCs w:val="20"/>
          <w:lang w:val="fr-CH"/>
        </w:rPr>
        <w:t xml:space="preserve">fait face </w:t>
      </w:r>
      <w:r w:rsidR="001B3521" w:rsidRPr="004A3BBF">
        <w:rPr>
          <w:szCs w:val="20"/>
          <w:lang w:val="fr-CH"/>
        </w:rPr>
        <w:t>concernant l</w:t>
      </w:r>
      <w:r w:rsidR="00D24EC1" w:rsidRPr="004A3BBF">
        <w:rPr>
          <w:szCs w:val="20"/>
          <w:lang w:val="fr-CH"/>
        </w:rPr>
        <w:t>’</w:t>
      </w:r>
      <w:r w:rsidR="001B3521" w:rsidRPr="004A3BBF">
        <w:rPr>
          <w:szCs w:val="20"/>
          <w:lang w:val="fr-CH"/>
        </w:rPr>
        <w:t>accord ou l</w:t>
      </w:r>
      <w:r w:rsidR="00D24EC1" w:rsidRPr="004A3BBF">
        <w:rPr>
          <w:szCs w:val="20"/>
          <w:lang w:val="fr-CH"/>
        </w:rPr>
        <w:t>’</w:t>
      </w:r>
      <w:r w:rsidR="001B3521" w:rsidRPr="004A3BBF">
        <w:rPr>
          <w:szCs w:val="20"/>
          <w:lang w:val="fr-CH"/>
        </w:rPr>
        <w:t xml:space="preserve">arrangement et son application, </w:t>
      </w:r>
      <w:r w:rsidRPr="004A3BBF">
        <w:rPr>
          <w:szCs w:val="20"/>
          <w:lang w:val="fr-CH"/>
        </w:rPr>
        <w:t xml:space="preserve">le cas échéant </w:t>
      </w:r>
      <w:r w:rsidR="001B3521" w:rsidRPr="004A3BBF">
        <w:rPr>
          <w:szCs w:val="20"/>
          <w:lang w:val="fr-CH"/>
        </w:rPr>
        <w:t>(</w:t>
      </w:r>
      <w:r w:rsidR="001B3521" w:rsidRPr="004A3BBF">
        <w:rPr>
          <w:i/>
          <w:szCs w:val="20"/>
          <w:lang w:val="fr-CH"/>
        </w:rPr>
        <w:t>veuillez les décrire</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627961" w:rsidP="00627961">
      <w:pPr>
        <w:pStyle w:val="SingleTxt"/>
        <w:ind w:left="1742" w:hanging="475"/>
        <w:textDirection w:val="tbLrV"/>
        <w:rPr>
          <w:szCs w:val="20"/>
          <w:lang w:val="fr-CH"/>
        </w:rPr>
      </w:pPr>
      <w:r w:rsidRPr="004A3BBF">
        <w:rPr>
          <w:szCs w:val="20"/>
          <w:lang w:val="fr-CH"/>
        </w:rPr>
        <w:tab/>
      </w:r>
      <w:r w:rsidR="001B3521" w:rsidRPr="004A3BBF">
        <w:rPr>
          <w:szCs w:val="20"/>
          <w:lang w:val="fr-CH"/>
        </w:rPr>
        <w:t>f)</w:t>
      </w:r>
      <w:r w:rsidR="001B3521" w:rsidRPr="004A3BBF">
        <w:rPr>
          <w:szCs w:val="20"/>
          <w:lang w:val="fr-CH"/>
        </w:rPr>
        <w:tab/>
        <w:t xml:space="preserve">Quelles sont </w:t>
      </w:r>
      <w:r w:rsidRPr="004A3BBF">
        <w:rPr>
          <w:szCs w:val="20"/>
          <w:lang w:val="fr-CH"/>
        </w:rPr>
        <w:t>l</w:t>
      </w:r>
      <w:r w:rsidR="001B3521" w:rsidRPr="004A3BBF">
        <w:rPr>
          <w:szCs w:val="20"/>
          <w:lang w:val="fr-CH"/>
        </w:rPr>
        <w:t>es principales réalisations en matière d</w:t>
      </w:r>
      <w:r w:rsidR="00D24EC1" w:rsidRPr="004A3BBF">
        <w:rPr>
          <w:szCs w:val="20"/>
          <w:lang w:val="fr-CH"/>
        </w:rPr>
        <w:t>’</w:t>
      </w:r>
      <w:r w:rsidR="001B3521" w:rsidRPr="004A3BBF">
        <w:rPr>
          <w:szCs w:val="20"/>
          <w:lang w:val="fr-CH"/>
        </w:rPr>
        <w:t>application de l</w:t>
      </w:r>
      <w:r w:rsidR="00D24EC1" w:rsidRPr="004A3BBF">
        <w:rPr>
          <w:szCs w:val="20"/>
          <w:lang w:val="fr-CH"/>
        </w:rPr>
        <w:t>’</w:t>
      </w:r>
      <w:r w:rsidR="001B3521" w:rsidRPr="004A3BBF">
        <w:rPr>
          <w:szCs w:val="20"/>
          <w:lang w:val="fr-CH"/>
        </w:rPr>
        <w:t>accord ou de l</w:t>
      </w:r>
      <w:r w:rsidR="00D24EC1" w:rsidRPr="004A3BBF">
        <w:rPr>
          <w:szCs w:val="20"/>
          <w:lang w:val="fr-CH"/>
        </w:rPr>
        <w:t>’</w:t>
      </w:r>
      <w:r w:rsidR="001B3521" w:rsidRPr="004A3BBF">
        <w:rPr>
          <w:szCs w:val="20"/>
          <w:lang w:val="fr-CH"/>
        </w:rPr>
        <w:t>arrangement et quels ont été les principaux facteurs de ce succès</w:t>
      </w:r>
      <w:r w:rsidR="00DB79E9">
        <w:rPr>
          <w:szCs w:val="20"/>
          <w:lang w:val="fr-CH"/>
        </w:rPr>
        <w:t> ?</w:t>
      </w:r>
      <w:r w:rsidR="00355D20" w:rsidRPr="004A3BBF">
        <w:rPr>
          <w:szCs w:val="20"/>
          <w:lang w:val="fr-CH"/>
        </w:rPr>
        <w:t xml:space="preserve"> [</w:t>
      </w:r>
      <w:proofErr w:type="gramStart"/>
      <w:r w:rsidR="00355D20" w:rsidRPr="004A3BBF">
        <w:rPr>
          <w:szCs w:val="20"/>
          <w:lang w:val="fr-CH"/>
        </w:rPr>
        <w:t>à</w:t>
      </w:r>
      <w:proofErr w:type="gramEnd"/>
      <w:r w:rsidR="00355D20" w:rsidRPr="004A3BBF">
        <w:rPr>
          <w:szCs w:val="20"/>
          <w:lang w:val="fr-CH"/>
        </w:rPr>
        <w:t xml:space="preserve"> compléter]</w:t>
      </w:r>
    </w:p>
    <w:p w:rsidR="001B3521" w:rsidRPr="004A3BBF" w:rsidRDefault="00627961" w:rsidP="00627961">
      <w:pPr>
        <w:pStyle w:val="SingleTxt"/>
        <w:ind w:left="1742" w:hanging="475"/>
        <w:textDirection w:val="tbLrV"/>
        <w:rPr>
          <w:szCs w:val="20"/>
          <w:lang w:val="fr-CH"/>
        </w:rPr>
      </w:pPr>
      <w:r w:rsidRPr="004A3BBF">
        <w:rPr>
          <w:szCs w:val="20"/>
          <w:lang w:val="fr-CH"/>
        </w:rPr>
        <w:tab/>
      </w:r>
      <w:r w:rsidR="001B3521" w:rsidRPr="004A3BBF">
        <w:rPr>
          <w:szCs w:val="20"/>
          <w:lang w:val="fr-CH"/>
        </w:rPr>
        <w:t>g)</w:t>
      </w:r>
      <w:r w:rsidR="001B3521" w:rsidRPr="004A3BBF">
        <w:rPr>
          <w:szCs w:val="20"/>
          <w:lang w:val="fr-CH"/>
        </w:rPr>
        <w:tab/>
      </w:r>
      <w:r w:rsidRPr="004A3BBF">
        <w:rPr>
          <w:szCs w:val="20"/>
          <w:lang w:val="fr-CH"/>
        </w:rPr>
        <w:t>J</w:t>
      </w:r>
      <w:r w:rsidR="001B3521" w:rsidRPr="004A3BBF">
        <w:rPr>
          <w:szCs w:val="20"/>
          <w:lang w:val="fr-CH"/>
        </w:rPr>
        <w:t>oindre une copie de l</w:t>
      </w:r>
      <w:r w:rsidR="00D24EC1" w:rsidRPr="004A3BBF">
        <w:rPr>
          <w:szCs w:val="20"/>
          <w:lang w:val="fr-CH"/>
        </w:rPr>
        <w:t>’</w:t>
      </w:r>
      <w:r w:rsidR="001B3521" w:rsidRPr="004A3BBF">
        <w:rPr>
          <w:szCs w:val="20"/>
          <w:lang w:val="fr-CH"/>
        </w:rPr>
        <w:t>accord ou de l</w:t>
      </w:r>
      <w:r w:rsidR="00D24EC1" w:rsidRPr="004A3BBF">
        <w:rPr>
          <w:szCs w:val="20"/>
          <w:lang w:val="fr-CH"/>
        </w:rPr>
        <w:t>’</w:t>
      </w:r>
      <w:r w:rsidR="001B3521" w:rsidRPr="004A3BBF">
        <w:rPr>
          <w:szCs w:val="20"/>
          <w:lang w:val="fr-CH"/>
        </w:rPr>
        <w:t xml:space="preserve">arrangement ou </w:t>
      </w:r>
      <w:r w:rsidRPr="004A3BBF">
        <w:rPr>
          <w:szCs w:val="20"/>
          <w:lang w:val="fr-CH"/>
        </w:rPr>
        <w:t>indiquer</w:t>
      </w:r>
      <w:r w:rsidR="001B3521" w:rsidRPr="004A3BBF">
        <w:rPr>
          <w:szCs w:val="20"/>
          <w:lang w:val="fr-CH"/>
        </w:rPr>
        <w:t xml:space="preserve"> l</w:t>
      </w:r>
      <w:r w:rsidR="00D24EC1" w:rsidRPr="004A3BBF">
        <w:rPr>
          <w:szCs w:val="20"/>
          <w:lang w:val="fr-CH"/>
        </w:rPr>
        <w:t>’</w:t>
      </w:r>
      <w:r w:rsidR="001B3521" w:rsidRPr="004A3BBF">
        <w:rPr>
          <w:szCs w:val="20"/>
          <w:lang w:val="fr-CH"/>
        </w:rPr>
        <w:t>adresse Web à laquelle le document peut être consulté (</w:t>
      </w:r>
      <w:r w:rsidR="001B3521" w:rsidRPr="004A3BBF">
        <w:rPr>
          <w:i/>
          <w:szCs w:val="20"/>
          <w:lang w:val="fr-CH"/>
        </w:rPr>
        <w:t xml:space="preserve">joindre le document ou indiquer </w:t>
      </w:r>
      <w:r w:rsidRPr="004A3BBF">
        <w:rPr>
          <w:i/>
          <w:szCs w:val="20"/>
          <w:lang w:val="fr-CH"/>
        </w:rPr>
        <w:t>l</w:t>
      </w:r>
      <w:r w:rsidR="00D24EC1" w:rsidRPr="004A3BBF">
        <w:rPr>
          <w:i/>
          <w:szCs w:val="20"/>
          <w:lang w:val="fr-CH"/>
        </w:rPr>
        <w:t>’</w:t>
      </w:r>
      <w:r w:rsidR="001B3521" w:rsidRPr="004A3BBF">
        <w:rPr>
          <w:i/>
          <w:szCs w:val="20"/>
          <w:lang w:val="fr-CH"/>
        </w:rPr>
        <w:t>adresse Web</w:t>
      </w:r>
      <w:r w:rsidR="001B3521" w:rsidRPr="004A3BBF">
        <w:rPr>
          <w:szCs w:val="20"/>
          <w:lang w:val="fr-CH"/>
        </w:rPr>
        <w:t>)</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627961">
      <w:pPr>
        <w:pStyle w:val="SingleTxt"/>
        <w:ind w:left="1742" w:hanging="475"/>
        <w:textDirection w:val="tbLrV"/>
        <w:rPr>
          <w:szCs w:val="20"/>
          <w:lang w:val="fr-CH"/>
        </w:rPr>
      </w:pPr>
      <w:r w:rsidRPr="004A3BBF">
        <w:rPr>
          <w:szCs w:val="20"/>
          <w:lang w:val="fr-CH"/>
        </w:rPr>
        <w:t>3.</w:t>
      </w:r>
      <w:r w:rsidRPr="004A3BBF">
        <w:rPr>
          <w:szCs w:val="20"/>
          <w:lang w:val="fr-CH"/>
        </w:rPr>
        <w:tab/>
        <w:t>Votre pays est-il membre d</w:t>
      </w:r>
      <w:r w:rsidR="00D24EC1" w:rsidRPr="004A3BBF">
        <w:rPr>
          <w:szCs w:val="20"/>
          <w:lang w:val="fr-CH"/>
        </w:rPr>
        <w:t>’</w:t>
      </w:r>
      <w:r w:rsidRPr="004A3BBF">
        <w:rPr>
          <w:szCs w:val="20"/>
          <w:lang w:val="fr-CH"/>
        </w:rPr>
        <w:t>un ou plusieurs organes communs opérationnels pour cet accord ou cet arrangement (art.</w:t>
      </w:r>
      <w:r w:rsidR="006A3549" w:rsidRPr="004A3BBF">
        <w:rPr>
          <w:szCs w:val="20"/>
          <w:lang w:val="fr-CH"/>
        </w:rPr>
        <w:t> </w:t>
      </w:r>
      <w:r w:rsidRPr="004A3BBF">
        <w:rPr>
          <w:szCs w:val="20"/>
          <w:lang w:val="fr-CH"/>
        </w:rPr>
        <w:t>9)</w:t>
      </w:r>
      <w:r w:rsidR="00DB79E9">
        <w:rPr>
          <w:szCs w:val="20"/>
          <w:lang w:val="fr-CH"/>
        </w:rPr>
        <w:t> ?</w:t>
      </w:r>
    </w:p>
    <w:p w:rsidR="00AB574C" w:rsidRPr="004A3BBF" w:rsidRDefault="00AB574C" w:rsidP="00AB574C">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AB574C" w:rsidP="00627961">
      <w:pPr>
        <w:pStyle w:val="SingleTxt"/>
        <w:ind w:left="2218" w:hanging="951"/>
        <w:textDirection w:val="tbLrV"/>
        <w:rPr>
          <w:i/>
          <w:iCs/>
          <w:szCs w:val="20"/>
          <w:lang w:val="fr-CH"/>
        </w:rPr>
      </w:pPr>
      <w:r w:rsidRPr="004A3BBF">
        <w:rPr>
          <w:szCs w:val="20"/>
          <w:lang w:val="fr-CH"/>
        </w:rPr>
        <w:tab/>
      </w:r>
      <w:r w:rsidR="001B3521" w:rsidRPr="004A3BBF">
        <w:rPr>
          <w:i/>
          <w:szCs w:val="20"/>
          <w:lang w:val="fr-CH"/>
        </w:rPr>
        <w:t xml:space="preserve">Dans la négative, </w:t>
      </w:r>
      <w:r w:rsidRPr="004A3BBF">
        <w:rPr>
          <w:i/>
          <w:szCs w:val="20"/>
          <w:lang w:val="fr-CH"/>
        </w:rPr>
        <w:t>indiquer</w:t>
      </w:r>
      <w:r w:rsidR="001B3521" w:rsidRPr="004A3BBF">
        <w:rPr>
          <w:i/>
          <w:szCs w:val="20"/>
          <w:lang w:val="fr-CH"/>
        </w:rPr>
        <w:t xml:space="preserve"> pourquoi</w:t>
      </w:r>
      <w:r w:rsidRPr="004A3BBF">
        <w:rPr>
          <w:szCs w:val="20"/>
          <w:lang w:val="fr-CH"/>
        </w:rPr>
        <w:t> </w:t>
      </w:r>
      <w:r w:rsidR="001B3521" w:rsidRPr="004A3BBF">
        <w:rPr>
          <w:szCs w:val="20"/>
          <w:lang w:val="fr-CH"/>
        </w:rPr>
        <w:t>:</w:t>
      </w:r>
      <w:r w:rsidR="00355D20" w:rsidRPr="004A3BBF">
        <w:rPr>
          <w:szCs w:val="20"/>
          <w:lang w:val="fr-CH"/>
        </w:rPr>
        <w:t xml:space="preserve"> [à compléter]</w:t>
      </w:r>
    </w:p>
    <w:p w:rsidR="001B3521" w:rsidRPr="004A3BBF" w:rsidRDefault="001B3521" w:rsidP="00AB574C">
      <w:pPr>
        <w:pStyle w:val="SingleTxt"/>
        <w:ind w:left="2218" w:hanging="951"/>
        <w:textDirection w:val="tbLrV"/>
        <w:rPr>
          <w:b/>
          <w:szCs w:val="20"/>
          <w:lang w:val="fr-CH"/>
        </w:rPr>
      </w:pPr>
      <w:r w:rsidRPr="004A3BBF">
        <w:rPr>
          <w:szCs w:val="20"/>
          <w:lang w:val="fr-CH"/>
        </w:rPr>
        <w:tab/>
      </w:r>
      <w:r w:rsidRPr="004A3BBF">
        <w:rPr>
          <w:b/>
          <w:szCs w:val="20"/>
          <w:lang w:val="fr-CH"/>
        </w:rPr>
        <w:t>Lorsqu</w:t>
      </w:r>
      <w:r w:rsidR="00D24EC1" w:rsidRPr="004A3BBF">
        <w:rPr>
          <w:b/>
          <w:szCs w:val="20"/>
          <w:lang w:val="fr-CH"/>
        </w:rPr>
        <w:t>’</w:t>
      </w:r>
      <w:r w:rsidRPr="004A3BBF">
        <w:rPr>
          <w:b/>
          <w:szCs w:val="20"/>
          <w:lang w:val="fr-CH"/>
        </w:rPr>
        <w:t>il existe un ou plusieurs organes communs</w:t>
      </w:r>
    </w:p>
    <w:p w:rsidR="001B3521" w:rsidRPr="004A3BBF" w:rsidRDefault="00AB574C" w:rsidP="00AB574C">
      <w:pPr>
        <w:pStyle w:val="SingleTxt"/>
        <w:ind w:left="1742" w:hanging="475"/>
        <w:textDirection w:val="tbLrV"/>
        <w:rPr>
          <w:szCs w:val="20"/>
          <w:lang w:val="fr-CH"/>
        </w:rPr>
      </w:pPr>
      <w:r w:rsidRPr="004A3BBF">
        <w:rPr>
          <w:szCs w:val="20"/>
          <w:lang w:val="fr-CH"/>
        </w:rPr>
        <w:tab/>
      </w:r>
      <w:r w:rsidR="001B3521" w:rsidRPr="004A3BBF">
        <w:rPr>
          <w:szCs w:val="20"/>
          <w:lang w:val="fr-CH"/>
        </w:rPr>
        <w:t>a)</w:t>
      </w:r>
      <w:r w:rsidR="001B3521" w:rsidRPr="004A3BBF">
        <w:rPr>
          <w:szCs w:val="20"/>
          <w:lang w:val="fr-CH"/>
        </w:rPr>
        <w:tab/>
        <w:t>S</w:t>
      </w:r>
      <w:r w:rsidR="00D24EC1" w:rsidRPr="004A3BBF">
        <w:rPr>
          <w:szCs w:val="20"/>
          <w:lang w:val="fr-CH"/>
        </w:rPr>
        <w:t>’</w:t>
      </w:r>
      <w:r w:rsidR="001B3521" w:rsidRPr="004A3BBF">
        <w:rPr>
          <w:szCs w:val="20"/>
          <w:lang w:val="fr-CH"/>
        </w:rPr>
        <w:t>il existe un organe commun, de quel type d</w:t>
      </w:r>
      <w:r w:rsidR="00D24EC1" w:rsidRPr="004A3BBF">
        <w:rPr>
          <w:szCs w:val="20"/>
          <w:lang w:val="fr-CH"/>
        </w:rPr>
        <w:t>’</w:t>
      </w:r>
      <w:r w:rsidR="001B3521" w:rsidRPr="004A3BBF">
        <w:rPr>
          <w:szCs w:val="20"/>
          <w:lang w:val="fr-CH"/>
        </w:rPr>
        <w:t>organe s</w:t>
      </w:r>
      <w:r w:rsidR="00D24EC1" w:rsidRPr="004A3BBF">
        <w:rPr>
          <w:szCs w:val="20"/>
          <w:lang w:val="fr-CH"/>
        </w:rPr>
        <w:t>’</w:t>
      </w:r>
      <w:r w:rsidR="001B3521" w:rsidRPr="004A3BBF">
        <w:rPr>
          <w:szCs w:val="20"/>
          <w:lang w:val="fr-CH"/>
        </w:rPr>
        <w:t>agit-il</w:t>
      </w:r>
      <w:r w:rsidR="00DB79E9">
        <w:rPr>
          <w:szCs w:val="20"/>
          <w:lang w:val="fr-CH"/>
        </w:rPr>
        <w:t> ?</w:t>
      </w:r>
      <w:r w:rsidR="001B3521" w:rsidRPr="004A3BBF">
        <w:rPr>
          <w:szCs w:val="20"/>
          <w:lang w:val="fr-CH"/>
        </w:rPr>
        <w:t xml:space="preserve"> (</w:t>
      </w:r>
      <w:r w:rsidR="001B3521" w:rsidRPr="004A3BBF">
        <w:rPr>
          <w:i/>
          <w:szCs w:val="20"/>
          <w:lang w:val="fr-CH"/>
        </w:rPr>
        <w:t>cocher une</w:t>
      </w:r>
      <w:r w:rsidR="0087075F" w:rsidRPr="004A3BBF">
        <w:rPr>
          <w:i/>
          <w:szCs w:val="20"/>
          <w:lang w:val="fr-CH"/>
        </w:rPr>
        <w:t> </w:t>
      </w:r>
      <w:r w:rsidR="001B3521" w:rsidRPr="004A3BBF">
        <w:rPr>
          <w:i/>
          <w:szCs w:val="20"/>
          <w:lang w:val="fr-CH"/>
        </w:rPr>
        <w:t>case</w:t>
      </w:r>
      <w:r w:rsidR="001B3521" w:rsidRPr="004A3BBF">
        <w:rPr>
          <w:szCs w:val="20"/>
          <w:lang w:val="fr-CH"/>
        </w:rPr>
        <w:t>)</w:t>
      </w:r>
    </w:p>
    <w:p w:rsidR="001B3521" w:rsidRPr="004A3BBF" w:rsidRDefault="00542824"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1B3521" w:rsidRPr="004A3BBF">
        <w:rPr>
          <w:szCs w:val="20"/>
          <w:lang w:val="fr-CH"/>
        </w:rPr>
        <w:tab/>
        <w:t>Plénipotentiaire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542824"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lastRenderedPageBreak/>
        <w:tab/>
      </w:r>
      <w:r w:rsidR="00AB574C" w:rsidRPr="004A3BBF">
        <w:rPr>
          <w:szCs w:val="20"/>
          <w:lang w:val="fr-CH"/>
        </w:rPr>
        <w:tab/>
      </w:r>
      <w:r w:rsidR="001B3521" w:rsidRPr="004A3BBF">
        <w:rPr>
          <w:szCs w:val="20"/>
          <w:lang w:val="fr-CH"/>
        </w:rPr>
        <w:t>Commission bilatérale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542824" w:rsidP="00762E2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00AB574C" w:rsidRPr="004A3BBF">
        <w:rPr>
          <w:szCs w:val="20"/>
          <w:lang w:val="fr-CH"/>
        </w:rPr>
        <w:tab/>
      </w:r>
      <w:r w:rsidR="001B3521" w:rsidRPr="004A3BBF">
        <w:rPr>
          <w:szCs w:val="20"/>
          <w:lang w:val="fr-CH"/>
        </w:rPr>
        <w:t>Commission de bassin ou assimilée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542824" w:rsidP="00AB574C">
      <w:pPr>
        <w:pStyle w:val="SingleTxt"/>
        <w:ind w:left="2218" w:hanging="951"/>
        <w:textDirection w:val="tbLrV"/>
        <w:rPr>
          <w:szCs w:val="20"/>
          <w:lang w:val="fr-CH"/>
        </w:rPr>
      </w:pPr>
      <w:r w:rsidRPr="004A3BBF">
        <w:rPr>
          <w:szCs w:val="20"/>
          <w:lang w:val="fr-CH"/>
        </w:rPr>
        <w:tab/>
      </w:r>
      <w:r w:rsidR="00AB574C" w:rsidRPr="004A3BBF">
        <w:rPr>
          <w:szCs w:val="20"/>
          <w:lang w:val="fr-CH"/>
        </w:rPr>
        <w:tab/>
      </w:r>
      <w:r w:rsidR="001B3521" w:rsidRPr="004A3BBF">
        <w:rPr>
          <w:szCs w:val="20"/>
          <w:lang w:val="fr-CH"/>
        </w:rPr>
        <w:t>Autre (</w:t>
      </w:r>
      <w:r w:rsidR="001B3521" w:rsidRPr="004A3BBF">
        <w:rPr>
          <w:i/>
          <w:szCs w:val="20"/>
          <w:lang w:val="fr-CH"/>
        </w:rPr>
        <w:t>préciser</w:t>
      </w:r>
      <w:r w:rsidR="001B3521" w:rsidRPr="004A3BBF">
        <w:rPr>
          <w:szCs w:val="20"/>
          <w:lang w:val="fr-CH"/>
        </w:rPr>
        <w:t>)</w:t>
      </w:r>
      <w:r w:rsidR="00AB574C"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7B6C72" w:rsidP="007B6C72">
      <w:pPr>
        <w:pStyle w:val="SingleTxt"/>
        <w:ind w:left="1742" w:hanging="475"/>
        <w:textDirection w:val="tbLrV"/>
        <w:rPr>
          <w:szCs w:val="20"/>
          <w:lang w:val="fr-CH"/>
        </w:rPr>
      </w:pPr>
      <w:r w:rsidRPr="004A3BBF">
        <w:rPr>
          <w:szCs w:val="20"/>
          <w:lang w:val="fr-CH"/>
        </w:rPr>
        <w:tab/>
      </w:r>
      <w:r w:rsidR="001B3521" w:rsidRPr="004A3BBF">
        <w:rPr>
          <w:szCs w:val="20"/>
          <w:lang w:val="fr-CH"/>
        </w:rPr>
        <w:t>b)</w:t>
      </w:r>
      <w:r w:rsidR="001B3521" w:rsidRPr="004A3BBF">
        <w:rPr>
          <w:szCs w:val="20"/>
          <w:lang w:val="fr-CH"/>
        </w:rPr>
        <w:tab/>
        <w:t>L</w:t>
      </w:r>
      <w:r w:rsidR="00D24EC1" w:rsidRPr="004A3BBF">
        <w:rPr>
          <w:szCs w:val="20"/>
          <w:lang w:val="fr-CH"/>
        </w:rPr>
        <w:t>’</w:t>
      </w:r>
      <w:r w:rsidR="001B3521" w:rsidRPr="004A3BBF">
        <w:rPr>
          <w:szCs w:val="20"/>
          <w:lang w:val="fr-CH"/>
        </w:rPr>
        <w:t>organe commun est</w:t>
      </w:r>
      <w:r w:rsidR="00EB4C8A" w:rsidRPr="004A3BBF">
        <w:rPr>
          <w:szCs w:val="20"/>
          <w:lang w:val="fr-CH"/>
        </w:rPr>
        <w:t>-</w:t>
      </w:r>
      <w:r w:rsidR="001B3521" w:rsidRPr="004A3BBF">
        <w:rPr>
          <w:szCs w:val="20"/>
          <w:lang w:val="fr-CH"/>
        </w:rPr>
        <w:t>il chargé de l</w:t>
      </w:r>
      <w:r w:rsidR="00D24EC1" w:rsidRPr="004A3BBF">
        <w:rPr>
          <w:szCs w:val="20"/>
          <w:lang w:val="fr-CH"/>
        </w:rPr>
        <w:t>’</w:t>
      </w:r>
      <w:r w:rsidR="001B3521" w:rsidRPr="004A3BBF">
        <w:rPr>
          <w:szCs w:val="20"/>
          <w:lang w:val="fr-CH"/>
        </w:rPr>
        <w:t xml:space="preserve">ensemble du bassin ou </w:t>
      </w:r>
      <w:proofErr w:type="spellStart"/>
      <w:r w:rsidR="001B3521" w:rsidRPr="004A3BBF">
        <w:rPr>
          <w:szCs w:val="20"/>
          <w:lang w:val="fr-CH"/>
        </w:rPr>
        <w:t>sous-bassin</w:t>
      </w:r>
      <w:proofErr w:type="spellEnd"/>
      <w:r w:rsidR="001B3521" w:rsidRPr="004A3BBF">
        <w:rPr>
          <w:szCs w:val="20"/>
          <w:lang w:val="fr-CH"/>
        </w:rPr>
        <w:t>,</w:t>
      </w:r>
      <w:r w:rsidR="001F5CFF" w:rsidRPr="004A3BBF">
        <w:rPr>
          <w:szCs w:val="20"/>
          <w:lang w:val="fr-CH"/>
        </w:rPr>
        <w:t xml:space="preserve"> </w:t>
      </w:r>
      <w:r w:rsidR="001B3521" w:rsidRPr="004A3BBF">
        <w:rPr>
          <w:szCs w:val="20"/>
          <w:lang w:val="fr-CH"/>
        </w:rPr>
        <w:t>des cours d</w:t>
      </w:r>
      <w:r w:rsidR="00D24EC1" w:rsidRPr="004A3BBF">
        <w:rPr>
          <w:szCs w:val="20"/>
          <w:lang w:val="fr-CH"/>
        </w:rPr>
        <w:t>’</w:t>
      </w:r>
      <w:r w:rsidR="001B3521" w:rsidRPr="004A3BBF">
        <w:rPr>
          <w:szCs w:val="20"/>
          <w:lang w:val="fr-CH"/>
        </w:rPr>
        <w:t xml:space="preserve">eau, </w:t>
      </w:r>
      <w:r w:rsidR="00EB4C8A" w:rsidRPr="004A3BBF">
        <w:rPr>
          <w:szCs w:val="20"/>
          <w:lang w:val="fr-CH"/>
        </w:rPr>
        <w:t xml:space="preserve">des </w:t>
      </w:r>
      <w:r w:rsidR="001B3521" w:rsidRPr="004A3BBF">
        <w:rPr>
          <w:szCs w:val="20"/>
          <w:lang w:val="fr-CH"/>
        </w:rPr>
        <w:t xml:space="preserve">lacs ou </w:t>
      </w:r>
      <w:r w:rsidR="00EB4C8A" w:rsidRPr="004A3BBF">
        <w:rPr>
          <w:szCs w:val="20"/>
          <w:lang w:val="fr-CH"/>
        </w:rPr>
        <w:t xml:space="preserve">des </w:t>
      </w:r>
      <w:r w:rsidR="001B3521" w:rsidRPr="004A3BBF">
        <w:rPr>
          <w:szCs w:val="20"/>
          <w:lang w:val="fr-CH"/>
        </w:rPr>
        <w:t xml:space="preserve">aquifères, ou </w:t>
      </w:r>
      <w:r w:rsidR="00EB4C8A" w:rsidRPr="004A3BBF">
        <w:rPr>
          <w:szCs w:val="20"/>
          <w:lang w:val="fr-CH"/>
        </w:rPr>
        <w:t>du groupe</w:t>
      </w:r>
      <w:r w:rsidR="001B3521" w:rsidRPr="004A3BBF">
        <w:rPr>
          <w:szCs w:val="20"/>
          <w:lang w:val="fr-CH"/>
        </w:rPr>
        <w:t xml:space="preserve"> de bassins transfrontières, et de tous les </w:t>
      </w:r>
      <w:r w:rsidR="001F5CFF" w:rsidRPr="004A3BBF">
        <w:rPr>
          <w:szCs w:val="20"/>
          <w:lang w:val="fr-CH"/>
        </w:rPr>
        <w:t>É</w:t>
      </w:r>
      <w:r w:rsidR="001B3521" w:rsidRPr="004A3BBF">
        <w:rPr>
          <w:szCs w:val="20"/>
          <w:lang w:val="fr-CH"/>
        </w:rPr>
        <w:t>tats riverains</w:t>
      </w:r>
      <w:r w:rsidR="00DB79E9">
        <w:rPr>
          <w:szCs w:val="20"/>
          <w:lang w:val="fr-CH"/>
        </w:rPr>
        <w:t> ?</w:t>
      </w:r>
    </w:p>
    <w:p w:rsidR="007B6C72" w:rsidRPr="004A3BBF" w:rsidRDefault="007B6C72" w:rsidP="007B6C7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7B6C72" w:rsidP="007B6C72">
      <w:pPr>
        <w:pStyle w:val="SingleTxt"/>
        <w:ind w:left="1742" w:hanging="475"/>
        <w:textDirection w:val="tbLrV"/>
        <w:rPr>
          <w:szCs w:val="20"/>
          <w:lang w:val="fr-CH"/>
        </w:rPr>
      </w:pPr>
      <w:r w:rsidRPr="004A3BBF">
        <w:rPr>
          <w:szCs w:val="20"/>
          <w:lang w:val="fr-CH"/>
        </w:rPr>
        <w:tab/>
      </w:r>
      <w:r w:rsidR="001B3521" w:rsidRPr="004A3BBF">
        <w:rPr>
          <w:szCs w:val="20"/>
          <w:lang w:val="fr-CH"/>
        </w:rPr>
        <w:t>c)</w:t>
      </w:r>
      <w:r w:rsidR="001B3521" w:rsidRPr="004A3BBF">
        <w:rPr>
          <w:szCs w:val="20"/>
          <w:lang w:val="fr-CH"/>
        </w:rPr>
        <w:tab/>
        <w:t>Quels États (y compris le vôtre) sont</w:t>
      </w:r>
      <w:r w:rsidR="00EB4C8A" w:rsidRPr="004A3BBF">
        <w:rPr>
          <w:szCs w:val="20"/>
          <w:lang w:val="fr-CH"/>
        </w:rPr>
        <w:t>-</w:t>
      </w:r>
      <w:r w:rsidR="001B3521" w:rsidRPr="004A3BBF">
        <w:rPr>
          <w:szCs w:val="20"/>
          <w:lang w:val="fr-CH"/>
        </w:rPr>
        <w:t>ils membres de l</w:t>
      </w:r>
      <w:r w:rsidR="00D24EC1" w:rsidRPr="004A3BBF">
        <w:rPr>
          <w:szCs w:val="20"/>
          <w:lang w:val="fr-CH"/>
        </w:rPr>
        <w:t>’</w:t>
      </w:r>
      <w:r w:rsidR="001B3521" w:rsidRPr="004A3BBF">
        <w:rPr>
          <w:szCs w:val="20"/>
          <w:lang w:val="fr-CH"/>
        </w:rPr>
        <w:t>orga</w:t>
      </w:r>
      <w:r w:rsidRPr="004A3BBF">
        <w:rPr>
          <w:szCs w:val="20"/>
          <w:lang w:val="fr-CH"/>
        </w:rPr>
        <w:t>ne commun</w:t>
      </w:r>
      <w:r w:rsidR="00DB79E9">
        <w:rPr>
          <w:szCs w:val="20"/>
          <w:lang w:val="fr-CH"/>
        </w:rPr>
        <w:t> ?</w:t>
      </w:r>
      <w:r w:rsidRPr="004A3BBF">
        <w:rPr>
          <w:szCs w:val="20"/>
          <w:lang w:val="fr-CH"/>
        </w:rPr>
        <w:t xml:space="preserve"> (</w:t>
      </w:r>
      <w:r w:rsidRPr="004A3BBF">
        <w:rPr>
          <w:i/>
          <w:szCs w:val="20"/>
          <w:lang w:val="fr-CH"/>
        </w:rPr>
        <w:t>veuillez énumérer</w:t>
      </w:r>
      <w:r w:rsidRPr="004A3BBF">
        <w:rPr>
          <w:szCs w:val="20"/>
          <w:lang w:val="fr-CH"/>
        </w:rPr>
        <w:t>)</w:t>
      </w:r>
      <w:r w:rsidR="00EB4C8A" w:rsidRPr="004A3BBF">
        <w:rPr>
          <w:szCs w:val="20"/>
          <w:lang w:val="fr-CH"/>
        </w:rPr>
        <w:t> :</w:t>
      </w:r>
      <w:r w:rsidR="00DD6F43" w:rsidRPr="004A3BBF">
        <w:rPr>
          <w:szCs w:val="20"/>
          <w:lang w:val="fr-CH"/>
        </w:rPr>
        <w:t xml:space="preserve"> [à compléter]</w:t>
      </w:r>
    </w:p>
    <w:p w:rsidR="001B3521" w:rsidRPr="004A3BBF" w:rsidRDefault="007B6C72" w:rsidP="007B6C72">
      <w:pPr>
        <w:pStyle w:val="SingleTxt"/>
        <w:ind w:left="1742" w:hanging="475"/>
        <w:textDirection w:val="tbLrV"/>
        <w:rPr>
          <w:i/>
          <w:szCs w:val="20"/>
          <w:lang w:val="fr-CH"/>
        </w:rPr>
      </w:pPr>
      <w:r w:rsidRPr="004A3BBF">
        <w:rPr>
          <w:szCs w:val="20"/>
          <w:lang w:val="fr-CH"/>
        </w:rPr>
        <w:tab/>
      </w:r>
      <w:r w:rsidR="001B3521" w:rsidRPr="004A3BBF">
        <w:rPr>
          <w:szCs w:val="20"/>
          <w:lang w:val="fr-CH"/>
        </w:rPr>
        <w:t>d)</w:t>
      </w:r>
      <w:r w:rsidR="001B3521" w:rsidRPr="004A3BBF">
        <w:rPr>
          <w:szCs w:val="20"/>
          <w:lang w:val="fr-CH"/>
        </w:rPr>
        <w:tab/>
        <w:t>L</w:t>
      </w:r>
      <w:r w:rsidR="00D24EC1" w:rsidRPr="004A3BBF">
        <w:rPr>
          <w:szCs w:val="20"/>
          <w:lang w:val="fr-CH"/>
        </w:rPr>
        <w:t>’</w:t>
      </w:r>
      <w:r w:rsidR="001B3521" w:rsidRPr="004A3BBF">
        <w:rPr>
          <w:szCs w:val="20"/>
          <w:lang w:val="fr-CH"/>
        </w:rPr>
        <w:t xml:space="preserve">organe commun présente-t-il </w:t>
      </w:r>
      <w:r w:rsidR="00EB4C8A" w:rsidRPr="004A3BBF">
        <w:rPr>
          <w:szCs w:val="20"/>
          <w:lang w:val="fr-CH"/>
        </w:rPr>
        <w:t>l</w:t>
      </w:r>
      <w:r w:rsidR="00D24EC1" w:rsidRPr="004A3BBF">
        <w:rPr>
          <w:szCs w:val="20"/>
          <w:lang w:val="fr-CH"/>
        </w:rPr>
        <w:t>’</w:t>
      </w:r>
      <w:r w:rsidR="001B3521" w:rsidRPr="004A3BBF">
        <w:rPr>
          <w:szCs w:val="20"/>
          <w:lang w:val="fr-CH"/>
        </w:rPr>
        <w:t>une des caractéristiques suivantes</w:t>
      </w:r>
      <w:r w:rsidR="00DB79E9">
        <w:rPr>
          <w:szCs w:val="20"/>
          <w:lang w:val="fr-CH"/>
        </w:rPr>
        <w:t> ?</w:t>
      </w:r>
      <w:r w:rsidR="00B44474" w:rsidRPr="004A3BBF">
        <w:rPr>
          <w:szCs w:val="20"/>
          <w:lang w:val="fr-CH"/>
        </w:rPr>
        <w:t xml:space="preserve"> </w:t>
      </w:r>
      <w:r w:rsidR="001B3521" w:rsidRPr="004A3BBF">
        <w:rPr>
          <w:szCs w:val="20"/>
          <w:lang w:val="fr-CH"/>
        </w:rPr>
        <w:t>(</w:t>
      </w:r>
      <w:r w:rsidR="001B3521" w:rsidRPr="004A3BBF">
        <w:rPr>
          <w:i/>
          <w:szCs w:val="20"/>
          <w:lang w:val="fr-CH"/>
        </w:rPr>
        <w:t>cocher les cases appropriées</w:t>
      </w:r>
      <w:r w:rsidR="001B3521" w:rsidRPr="004A3BBF">
        <w:rPr>
          <w:szCs w:val="20"/>
          <w:lang w:val="fr-CH"/>
        </w:rPr>
        <w:t>)</w:t>
      </w:r>
    </w:p>
    <w:p w:rsidR="001B3521" w:rsidRPr="004A3BBF" w:rsidRDefault="00EB4C8A" w:rsidP="00EB4C8A">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Un secrétariat</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44474" w:rsidP="00B44474">
      <w:pPr>
        <w:pStyle w:val="SingleTxt"/>
        <w:ind w:left="2218" w:hanging="951"/>
        <w:textDirection w:val="tbLrV"/>
        <w:rPr>
          <w:szCs w:val="20"/>
          <w:lang w:val="fr-CH"/>
        </w:rPr>
      </w:pPr>
      <w:r w:rsidRPr="004A3BBF">
        <w:rPr>
          <w:i/>
          <w:szCs w:val="20"/>
          <w:lang w:val="fr-CH"/>
        </w:rPr>
        <w:tab/>
      </w:r>
      <w:r w:rsidRPr="004A3BBF">
        <w:rPr>
          <w:i/>
          <w:szCs w:val="20"/>
          <w:lang w:val="fr-CH"/>
        </w:rPr>
        <w:tab/>
      </w:r>
      <w:r w:rsidR="001B3521" w:rsidRPr="004A3BBF">
        <w:rPr>
          <w:i/>
          <w:szCs w:val="20"/>
          <w:lang w:val="fr-CH"/>
        </w:rPr>
        <w:t>Si le secrétariat est une structure permanente, s</w:t>
      </w:r>
      <w:r w:rsidR="00D24EC1" w:rsidRPr="004A3BBF">
        <w:rPr>
          <w:i/>
          <w:szCs w:val="20"/>
          <w:lang w:val="fr-CH"/>
        </w:rPr>
        <w:t>’</w:t>
      </w:r>
      <w:r w:rsidR="001B3521" w:rsidRPr="004A3BBF">
        <w:rPr>
          <w:i/>
          <w:szCs w:val="20"/>
          <w:lang w:val="fr-CH"/>
        </w:rPr>
        <w:t>agit-il d</w:t>
      </w:r>
      <w:r w:rsidR="00D24EC1" w:rsidRPr="004A3BBF">
        <w:rPr>
          <w:i/>
          <w:szCs w:val="20"/>
          <w:lang w:val="fr-CH"/>
        </w:rPr>
        <w:t>’</w:t>
      </w:r>
      <w:r w:rsidR="001B3521" w:rsidRPr="004A3BBF">
        <w:rPr>
          <w:i/>
          <w:szCs w:val="20"/>
          <w:lang w:val="fr-CH"/>
        </w:rPr>
        <w:t>un secrétariat commun ou chaque pays dispose-t-il de son propre secrétariat</w:t>
      </w:r>
      <w:r w:rsidR="00DB79E9">
        <w:rPr>
          <w:i/>
          <w:szCs w:val="20"/>
          <w:lang w:val="fr-CH"/>
        </w:rPr>
        <w:t> ?</w:t>
      </w:r>
      <w:r w:rsidR="001B3521" w:rsidRPr="004A3BBF">
        <w:rPr>
          <w:szCs w:val="20"/>
          <w:lang w:val="fr-CH"/>
        </w:rPr>
        <w:t xml:space="preserve">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5E1AF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Un ou des organes subsidiaires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5E1AFF" w:rsidP="005E1AFF">
      <w:pPr>
        <w:pStyle w:val="SingleTxt"/>
        <w:ind w:left="1742" w:hanging="475"/>
        <w:textDirection w:val="tbLrV"/>
        <w:rPr>
          <w:i/>
          <w:szCs w:val="20"/>
          <w:lang w:val="fr-CH"/>
        </w:rPr>
      </w:pPr>
      <w:r w:rsidRPr="004A3BBF">
        <w:rPr>
          <w:i/>
          <w:szCs w:val="20"/>
          <w:lang w:val="fr-CH"/>
        </w:rPr>
        <w:tab/>
      </w:r>
      <w:r w:rsidRPr="004A3BBF">
        <w:rPr>
          <w:i/>
          <w:szCs w:val="20"/>
          <w:lang w:val="fr-CH"/>
        </w:rPr>
        <w:tab/>
      </w:r>
      <w:r w:rsidR="001B3521" w:rsidRPr="004A3BBF">
        <w:rPr>
          <w:i/>
          <w:szCs w:val="20"/>
          <w:lang w:val="fr-CH"/>
        </w:rPr>
        <w:t>Préciser (par exemple, groupes de travail sur des thèmes spécifiques)</w:t>
      </w:r>
      <w:r w:rsidRPr="004A3BBF">
        <w:rPr>
          <w:i/>
          <w:szCs w:val="20"/>
          <w:lang w:val="fr-CH"/>
        </w:rPr>
        <w:t> </w:t>
      </w:r>
      <w:r w:rsidR="001B3521" w:rsidRPr="004A3BBF">
        <w:rPr>
          <w:szCs w:val="20"/>
          <w:lang w:val="fr-CH"/>
        </w:rPr>
        <w:t>:</w:t>
      </w:r>
    </w:p>
    <w:p w:rsidR="001B3521" w:rsidRPr="004A3BBF" w:rsidRDefault="005E1AFF" w:rsidP="005E1AFF">
      <w:pPr>
        <w:pStyle w:val="SingleTxt"/>
        <w:ind w:left="1742" w:hanging="475"/>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Autres </w:t>
      </w:r>
      <w:r w:rsidRPr="004A3BBF">
        <w:rPr>
          <w:szCs w:val="20"/>
          <w:lang w:val="fr-CH"/>
        </w:rPr>
        <w:t>caractéristiques </w:t>
      </w:r>
      <w:r w:rsidR="001B3521" w:rsidRPr="004A3BBF">
        <w:rPr>
          <w:szCs w:val="20"/>
          <w:lang w:val="fr-CH"/>
        </w:rPr>
        <w:t>:</w:t>
      </w:r>
      <w:r w:rsidR="00DD6F43" w:rsidRPr="004A3BBF">
        <w:rPr>
          <w:szCs w:val="20"/>
          <w:lang w:val="fr-CH"/>
        </w:rPr>
        <w:t xml:space="preserve"> [à compléter]</w:t>
      </w:r>
    </w:p>
    <w:p w:rsidR="001B3521" w:rsidRPr="004A3BBF" w:rsidRDefault="005E1AFF" w:rsidP="005E1AFF">
      <w:pPr>
        <w:pStyle w:val="SingleTxt"/>
        <w:ind w:left="1742" w:hanging="475"/>
        <w:textDirection w:val="tbLrV"/>
        <w:rPr>
          <w:szCs w:val="20"/>
          <w:lang w:val="fr-CH"/>
        </w:rPr>
      </w:pPr>
      <w:r w:rsidRPr="004A3BBF">
        <w:rPr>
          <w:szCs w:val="20"/>
          <w:lang w:val="fr-CH"/>
        </w:rPr>
        <w:tab/>
      </w:r>
      <w:r w:rsidR="001B3521" w:rsidRPr="004A3BBF">
        <w:rPr>
          <w:szCs w:val="20"/>
          <w:lang w:val="fr-CH"/>
        </w:rPr>
        <w:t>e)</w:t>
      </w:r>
      <w:r w:rsidR="001B3521" w:rsidRPr="004A3BBF">
        <w:rPr>
          <w:szCs w:val="20"/>
          <w:lang w:val="fr-CH"/>
        </w:rPr>
        <w:tab/>
        <w:t>Quelles sont les tâches et activités de cet organe commun (art.</w:t>
      </w:r>
      <w:r w:rsidRPr="004A3BBF">
        <w:rPr>
          <w:szCs w:val="20"/>
          <w:lang w:val="fr-CH"/>
        </w:rPr>
        <w:t> </w:t>
      </w:r>
      <w:r w:rsidR="001B3521" w:rsidRPr="004A3BBF">
        <w:rPr>
          <w:szCs w:val="20"/>
          <w:lang w:val="fr-CH"/>
        </w:rPr>
        <w:t>9, par.</w:t>
      </w:r>
      <w:r w:rsidRPr="004A3BBF">
        <w:rPr>
          <w:szCs w:val="20"/>
          <w:lang w:val="fr-CH"/>
        </w:rPr>
        <w:t> </w:t>
      </w:r>
      <w:r w:rsidR="001B3521" w:rsidRPr="004A3BBF">
        <w:rPr>
          <w:szCs w:val="20"/>
          <w:lang w:val="fr-CH"/>
        </w:rPr>
        <w:t>2)</w:t>
      </w:r>
      <w:r w:rsidR="001B3521" w:rsidRPr="004A3BBF">
        <w:rPr>
          <w:rStyle w:val="FootnoteReference"/>
          <w:szCs w:val="20"/>
          <w:lang w:val="fr-CH"/>
        </w:rPr>
        <w:footnoteReference w:id="3"/>
      </w:r>
      <w:r w:rsidR="00DB79E9">
        <w:rPr>
          <w:szCs w:val="20"/>
          <w:lang w:val="fr-CH"/>
        </w:rPr>
        <w:t> ?</w:t>
      </w:r>
    </w:p>
    <w:p w:rsidR="001B3521" w:rsidRPr="004A3BBF" w:rsidRDefault="005E1AF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Identification des sources de pollution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5E1AF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Collecte et échange de données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5E1AF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Surveillance commune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Tenue d</w:t>
      </w:r>
      <w:r w:rsidR="00D24EC1" w:rsidRPr="004A3BBF">
        <w:rPr>
          <w:szCs w:val="20"/>
          <w:lang w:val="fr-CH"/>
        </w:rPr>
        <w:t>’</w:t>
      </w:r>
      <w:r w:rsidR="001B3521" w:rsidRPr="004A3BBF">
        <w:rPr>
          <w:szCs w:val="20"/>
          <w:lang w:val="fr-CH"/>
        </w:rPr>
        <w:t>inventaires communs de données relatives à la pollution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Établissement de limites d</w:t>
      </w:r>
      <w:r w:rsidR="00D24EC1" w:rsidRPr="004A3BBF">
        <w:rPr>
          <w:szCs w:val="20"/>
          <w:lang w:val="fr-CH"/>
        </w:rPr>
        <w:t>’</w:t>
      </w:r>
      <w:r w:rsidR="001B3521" w:rsidRPr="004A3BBF">
        <w:rPr>
          <w:szCs w:val="20"/>
          <w:lang w:val="fr-CH"/>
        </w:rPr>
        <w:t>émission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Élaboration d</w:t>
      </w:r>
      <w:r w:rsidR="00D24EC1" w:rsidRPr="004A3BBF">
        <w:rPr>
          <w:szCs w:val="20"/>
          <w:lang w:val="fr-CH"/>
        </w:rPr>
        <w:t>’</w:t>
      </w:r>
      <w:r w:rsidR="001B3521" w:rsidRPr="004A3BBF">
        <w:rPr>
          <w:szCs w:val="20"/>
          <w:lang w:val="fr-CH"/>
        </w:rPr>
        <w:t>objectifs communs en matière de qualité 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Gestion et prévention des risques d</w:t>
      </w:r>
      <w:r w:rsidR="00D24EC1" w:rsidRPr="004A3BBF">
        <w:rPr>
          <w:szCs w:val="20"/>
          <w:lang w:val="fr-CH"/>
        </w:rPr>
        <w:t>’</w:t>
      </w:r>
      <w:r w:rsidR="001B3521" w:rsidRPr="004A3BBF">
        <w:rPr>
          <w:szCs w:val="20"/>
          <w:lang w:val="fr-CH"/>
        </w:rPr>
        <w:t>inondation ou de sécheresse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8B55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Préparation aux événements extrêmes, par exemple, procédures </w:t>
      </w:r>
      <w:r w:rsidRPr="004A3BBF">
        <w:rPr>
          <w:szCs w:val="20"/>
          <w:lang w:val="fr-CH"/>
        </w:rPr>
        <w:br/>
      </w:r>
      <w:r w:rsidR="001B3521" w:rsidRPr="004A3BBF">
        <w:rPr>
          <w:szCs w:val="20"/>
          <w:lang w:val="fr-CH"/>
        </w:rPr>
        <w:t>communes d</w:t>
      </w:r>
      <w:r w:rsidR="00D24EC1" w:rsidRPr="004A3BBF">
        <w:rPr>
          <w:szCs w:val="20"/>
          <w:lang w:val="fr-CH"/>
        </w:rPr>
        <w:t>’</w:t>
      </w:r>
      <w:r w:rsidR="001B3521" w:rsidRPr="004A3BBF">
        <w:rPr>
          <w:szCs w:val="20"/>
          <w:lang w:val="fr-CH"/>
        </w:rPr>
        <w:t xml:space="preserve">alerte </w:t>
      </w:r>
      <w:r w:rsidR="00A24543" w:rsidRPr="004A3BBF">
        <w:rPr>
          <w:szCs w:val="20"/>
          <w:lang w:val="fr-CH"/>
        </w:rPr>
        <w:t>rapide</w:t>
      </w:r>
      <w:r w:rsidR="001B3521" w:rsidRPr="004A3BBF">
        <w:rPr>
          <w:szCs w:val="20"/>
          <w:lang w:val="fr-CH"/>
        </w:rPr>
        <w:t xml:space="preserve"> et d</w:t>
      </w:r>
      <w:r w:rsidR="00D24EC1" w:rsidRPr="004A3BBF">
        <w:rPr>
          <w:szCs w:val="20"/>
          <w:lang w:val="fr-CH"/>
        </w:rPr>
        <w:t>’</w:t>
      </w:r>
      <w:r w:rsidR="001B3521" w:rsidRPr="004A3BBF">
        <w:rPr>
          <w:szCs w:val="20"/>
          <w:lang w:val="fr-CH"/>
        </w:rPr>
        <w:t xml:space="preserve">alarme </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A24543" w:rsidRPr="004A3BBF">
        <w:rPr>
          <w:szCs w:val="20"/>
          <w:lang w:val="fr-CH"/>
        </w:rPr>
        <w:t>Répartition</w:t>
      </w:r>
      <w:r w:rsidR="001B3521" w:rsidRPr="004A3BBF">
        <w:rPr>
          <w:szCs w:val="20"/>
          <w:lang w:val="fr-CH"/>
        </w:rPr>
        <w:t xml:space="preserve"> des ressources en eau et</w:t>
      </w:r>
      <w:r w:rsidR="00ED7E02">
        <w:rPr>
          <w:szCs w:val="20"/>
          <w:lang w:val="fr-CH"/>
        </w:rPr>
        <w:t xml:space="preserve"> </w:t>
      </w:r>
      <w:r w:rsidR="001B3521" w:rsidRPr="004A3BBF">
        <w:rPr>
          <w:szCs w:val="20"/>
          <w:lang w:val="fr-CH"/>
        </w:rPr>
        <w:t>/</w:t>
      </w:r>
      <w:r w:rsidR="00ED7E02">
        <w:rPr>
          <w:szCs w:val="20"/>
          <w:lang w:val="fr-CH"/>
        </w:rPr>
        <w:t xml:space="preserve"> </w:t>
      </w:r>
      <w:r w:rsidR="001B3521" w:rsidRPr="004A3BBF">
        <w:rPr>
          <w:szCs w:val="20"/>
          <w:lang w:val="fr-CH"/>
        </w:rPr>
        <w:t>ou régulation des flux</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F5CFF" w:rsidRPr="004A3BBF">
        <w:rPr>
          <w:szCs w:val="20"/>
          <w:lang w:val="fr-CH"/>
        </w:rPr>
        <w:t>Élaboration</w:t>
      </w:r>
      <w:r w:rsidR="001B3521" w:rsidRPr="004A3BBF">
        <w:rPr>
          <w:szCs w:val="20"/>
          <w:lang w:val="fr-CH"/>
        </w:rPr>
        <w:t xml:space="preserve"> des politiques</w:t>
      </w:r>
      <w:r w:rsidR="00A24543" w:rsidRPr="004A3BBF">
        <w:rPr>
          <w:szCs w:val="20"/>
          <w:lang w:val="fr-CH"/>
        </w:rPr>
        <w:t xml:space="preserve"> générales</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Contrôle de la mise en œuvre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B5558"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Échange de données d</w:t>
      </w:r>
      <w:r w:rsidR="00D24EC1" w:rsidRPr="004A3BBF">
        <w:rPr>
          <w:szCs w:val="20"/>
          <w:lang w:val="fr-CH"/>
        </w:rPr>
        <w:t>’</w:t>
      </w:r>
      <w:r w:rsidR="001B3521" w:rsidRPr="004A3BBF">
        <w:rPr>
          <w:szCs w:val="20"/>
          <w:lang w:val="fr-CH"/>
        </w:rPr>
        <w:t>expérience entre États riverains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A24543">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Échange d</w:t>
      </w:r>
      <w:r w:rsidR="00D24EC1" w:rsidRPr="004A3BBF">
        <w:rPr>
          <w:szCs w:val="20"/>
          <w:lang w:val="fr-CH"/>
        </w:rPr>
        <w:t>’</w:t>
      </w:r>
      <w:r w:rsidR="001B3521" w:rsidRPr="004A3BBF">
        <w:rPr>
          <w:szCs w:val="20"/>
          <w:lang w:val="fr-CH"/>
        </w:rPr>
        <w:t>informations sur les utilisations de l</w:t>
      </w:r>
      <w:r w:rsidR="00D24EC1" w:rsidRPr="004A3BBF">
        <w:rPr>
          <w:szCs w:val="20"/>
          <w:lang w:val="fr-CH"/>
        </w:rPr>
        <w:t>’</w:t>
      </w:r>
      <w:r w:rsidR="001B3521" w:rsidRPr="004A3BBF">
        <w:rPr>
          <w:szCs w:val="20"/>
          <w:lang w:val="fr-CH"/>
        </w:rPr>
        <w:t xml:space="preserve">eau </w:t>
      </w:r>
      <w:r w:rsidRPr="004A3BBF">
        <w:rPr>
          <w:szCs w:val="20"/>
          <w:lang w:val="fr-CH"/>
        </w:rPr>
        <w:br/>
      </w:r>
      <w:r w:rsidR="001B3521" w:rsidRPr="004A3BBF">
        <w:rPr>
          <w:szCs w:val="20"/>
          <w:lang w:val="fr-CH"/>
        </w:rPr>
        <w:t xml:space="preserve">et des installations connexes </w:t>
      </w:r>
      <w:r w:rsidR="00F65CB9" w:rsidRPr="004A3BBF">
        <w:rPr>
          <w:szCs w:val="20"/>
          <w:lang w:val="fr-CH"/>
        </w:rPr>
        <w:t>actuelles</w:t>
      </w:r>
      <w:r w:rsidR="001B3521" w:rsidRPr="004A3BBF">
        <w:rPr>
          <w:szCs w:val="20"/>
          <w:lang w:val="fr-CH"/>
        </w:rPr>
        <w:t xml:space="preserve"> et prévues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Règlement des litiges et conflits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Consultations sur les mesures prévues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Échange d</w:t>
      </w:r>
      <w:r w:rsidR="00D24EC1" w:rsidRPr="004A3BBF">
        <w:rPr>
          <w:szCs w:val="20"/>
          <w:lang w:val="fr-CH"/>
        </w:rPr>
        <w:t>’</w:t>
      </w:r>
      <w:r w:rsidR="001B3521" w:rsidRPr="004A3BBF">
        <w:rPr>
          <w:szCs w:val="20"/>
          <w:lang w:val="fr-CH"/>
        </w:rPr>
        <w:t>informations sur la meilleure technologie disponible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lastRenderedPageBreak/>
        <w:tab/>
      </w:r>
      <w:r w:rsidRPr="004A3BBF">
        <w:rPr>
          <w:szCs w:val="20"/>
          <w:lang w:val="fr-CH"/>
        </w:rPr>
        <w:tab/>
      </w:r>
      <w:r w:rsidR="001B3521" w:rsidRPr="004A3BBF">
        <w:rPr>
          <w:szCs w:val="20"/>
          <w:lang w:val="fr-CH"/>
        </w:rPr>
        <w:t xml:space="preserve">Participation à </w:t>
      </w:r>
      <w:r w:rsidR="00F65CB9" w:rsidRPr="004A3BBF">
        <w:rPr>
          <w:szCs w:val="20"/>
          <w:lang w:val="fr-CH"/>
        </w:rPr>
        <w:t xml:space="preserve">une </w:t>
      </w:r>
      <w:r w:rsidR="001B3521" w:rsidRPr="004A3BBF">
        <w:rPr>
          <w:szCs w:val="20"/>
          <w:lang w:val="fr-CH"/>
        </w:rPr>
        <w:t>EIE transfrontière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A24543">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Élaboration de plans de gestion du bassin fluvial, lacustre </w:t>
      </w:r>
      <w:r w:rsidRPr="004A3BBF">
        <w:rPr>
          <w:szCs w:val="20"/>
          <w:lang w:val="fr-CH"/>
        </w:rPr>
        <w:br/>
      </w:r>
      <w:r w:rsidR="001B3521" w:rsidRPr="004A3BBF">
        <w:rPr>
          <w:szCs w:val="20"/>
          <w:lang w:val="fr-CH"/>
        </w:rPr>
        <w:t>ou aquifère ou de plans d</w:t>
      </w:r>
      <w:r w:rsidR="00D24EC1" w:rsidRPr="004A3BBF">
        <w:rPr>
          <w:szCs w:val="20"/>
          <w:lang w:val="fr-CH"/>
        </w:rPr>
        <w:t>’</w:t>
      </w:r>
      <w:r w:rsidR="001B3521" w:rsidRPr="004A3BBF">
        <w:rPr>
          <w:szCs w:val="20"/>
          <w:lang w:val="fr-CH"/>
        </w:rPr>
        <w:t>action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Gestion d</w:t>
      </w:r>
      <w:r w:rsidR="00D24EC1" w:rsidRPr="004A3BBF">
        <w:rPr>
          <w:szCs w:val="20"/>
          <w:lang w:val="fr-CH"/>
        </w:rPr>
        <w:t>’</w:t>
      </w:r>
      <w:r w:rsidR="001B3521" w:rsidRPr="004A3BBF">
        <w:rPr>
          <w:szCs w:val="20"/>
          <w:lang w:val="fr-CH"/>
        </w:rPr>
        <w:t>infrastructures partagées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Traitement des altérations </w:t>
      </w:r>
      <w:proofErr w:type="spellStart"/>
      <w:r w:rsidR="001B3521" w:rsidRPr="004A3BBF">
        <w:rPr>
          <w:szCs w:val="20"/>
          <w:lang w:val="fr-CH"/>
        </w:rPr>
        <w:t>hydromorphologiques</w:t>
      </w:r>
      <w:proofErr w:type="spellEnd"/>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Adaptation aux changements climatiques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24543"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Stratégie conjointe de communication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5CB9" w:rsidP="00F65CB9">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Participation et consultation du public à l</w:t>
      </w:r>
      <w:r w:rsidR="00D24EC1" w:rsidRPr="004A3BBF">
        <w:rPr>
          <w:szCs w:val="20"/>
          <w:lang w:val="fr-CH"/>
        </w:rPr>
        <w:t>’</w:t>
      </w:r>
      <w:r w:rsidR="001B3521" w:rsidRPr="004A3BBF">
        <w:rPr>
          <w:szCs w:val="20"/>
          <w:lang w:val="fr-CH"/>
        </w:rPr>
        <w:t xml:space="preserve">échelle du bassin </w:t>
      </w:r>
      <w:r w:rsidRPr="004A3BBF">
        <w:rPr>
          <w:szCs w:val="20"/>
          <w:lang w:val="fr-CH"/>
        </w:rPr>
        <w:br/>
      </w:r>
      <w:r w:rsidR="001B3521" w:rsidRPr="004A3BBF">
        <w:rPr>
          <w:szCs w:val="20"/>
          <w:lang w:val="fr-CH"/>
        </w:rPr>
        <w:t>ou de l</w:t>
      </w:r>
      <w:r w:rsidR="00D24EC1" w:rsidRPr="004A3BBF">
        <w:rPr>
          <w:szCs w:val="20"/>
          <w:lang w:val="fr-CH"/>
        </w:rPr>
        <w:t>’</w:t>
      </w:r>
      <w:r w:rsidR="001B3521" w:rsidRPr="004A3BBF">
        <w:rPr>
          <w:szCs w:val="20"/>
          <w:lang w:val="fr-CH"/>
        </w:rPr>
        <w:t xml:space="preserve">organe commun, par exemple </w:t>
      </w:r>
      <w:r w:rsidRPr="004A3BBF">
        <w:rPr>
          <w:szCs w:val="20"/>
          <w:lang w:val="fr-CH"/>
        </w:rPr>
        <w:t xml:space="preserve">concernant les </w:t>
      </w:r>
      <w:r w:rsidR="001B3521" w:rsidRPr="004A3BBF">
        <w:rPr>
          <w:szCs w:val="20"/>
          <w:lang w:val="fr-CH"/>
        </w:rPr>
        <w:t xml:space="preserve">plans </w:t>
      </w:r>
      <w:r w:rsidRPr="004A3BBF">
        <w:rPr>
          <w:szCs w:val="20"/>
          <w:lang w:val="fr-CH"/>
        </w:rPr>
        <w:br/>
      </w:r>
      <w:r w:rsidR="001B3521" w:rsidRPr="004A3BBF">
        <w:rPr>
          <w:szCs w:val="20"/>
          <w:lang w:val="fr-CH"/>
        </w:rPr>
        <w:t>de gestion du bassin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5CB9"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Ressources communes à l</w:t>
      </w:r>
      <w:r w:rsidR="00D24EC1" w:rsidRPr="004A3BBF">
        <w:rPr>
          <w:szCs w:val="20"/>
          <w:lang w:val="fr-CH"/>
        </w:rPr>
        <w:t>’</w:t>
      </w:r>
      <w:r w:rsidR="001B3521" w:rsidRPr="004A3BBF">
        <w:rPr>
          <w:szCs w:val="20"/>
          <w:lang w:val="fr-CH"/>
        </w:rPr>
        <w:t>appui de la coopération transfrontière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5CB9"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Renforcement des capacités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5CB9" w:rsidP="00F65CB9">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Autres </w:t>
      </w:r>
      <w:r w:rsidR="0077117A" w:rsidRPr="004A3BBF">
        <w:rPr>
          <w:szCs w:val="20"/>
          <w:lang w:val="fr-CH"/>
        </w:rPr>
        <w:t>tâches</w:t>
      </w:r>
      <w:r w:rsidR="001B3521" w:rsidRPr="004A3BBF">
        <w:rPr>
          <w:szCs w:val="20"/>
          <w:lang w:val="fr-CH"/>
        </w:rPr>
        <w:t xml:space="preserve">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1B3521" w:rsidP="0077117A">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0077117A" w:rsidRPr="004A3BBF">
        <w:rPr>
          <w:szCs w:val="20"/>
          <w:lang w:val="fr-CH"/>
        </w:rPr>
        <w:t>f</w:t>
      </w:r>
      <w:r w:rsidRPr="004A3BBF">
        <w:rPr>
          <w:szCs w:val="20"/>
          <w:lang w:val="fr-CH"/>
        </w:rPr>
        <w:t>)</w:t>
      </w:r>
      <w:r w:rsidR="0077117A" w:rsidRPr="004A3BBF">
        <w:rPr>
          <w:szCs w:val="20"/>
          <w:lang w:val="fr-CH"/>
        </w:rPr>
        <w:tab/>
      </w:r>
      <w:r w:rsidRPr="004A3BBF">
        <w:rPr>
          <w:szCs w:val="20"/>
          <w:lang w:val="fr-CH"/>
        </w:rPr>
        <w:t>Quels sont les principaux problèmes</w:t>
      </w:r>
      <w:r w:rsidR="0077117A" w:rsidRPr="004A3BBF">
        <w:rPr>
          <w:szCs w:val="20"/>
          <w:lang w:val="fr-CH"/>
        </w:rPr>
        <w:t xml:space="preserve"> et difficultés éventuels</w:t>
      </w:r>
      <w:r w:rsidRPr="004A3BBF">
        <w:rPr>
          <w:szCs w:val="20"/>
          <w:lang w:val="fr-CH"/>
        </w:rPr>
        <w:t xml:space="preserve"> auxquels votre pays </w:t>
      </w:r>
      <w:r w:rsidR="0077117A" w:rsidRPr="004A3BBF">
        <w:rPr>
          <w:szCs w:val="20"/>
          <w:lang w:val="fr-CH"/>
        </w:rPr>
        <w:t xml:space="preserve">fait face </w:t>
      </w:r>
      <w:r w:rsidRPr="004A3BBF">
        <w:rPr>
          <w:szCs w:val="20"/>
          <w:lang w:val="fr-CH"/>
        </w:rPr>
        <w:t>concernant le fonctionnement de l</w:t>
      </w:r>
      <w:r w:rsidR="00D24EC1" w:rsidRPr="004A3BBF">
        <w:rPr>
          <w:szCs w:val="20"/>
          <w:lang w:val="fr-CH"/>
        </w:rPr>
        <w:t>’</w:t>
      </w:r>
      <w:r w:rsidRPr="004A3BBF">
        <w:rPr>
          <w:szCs w:val="20"/>
          <w:lang w:val="fr-CH"/>
        </w:rPr>
        <w:t>organe commun</w:t>
      </w:r>
      <w:r w:rsidR="00DB79E9">
        <w:rPr>
          <w:szCs w:val="20"/>
          <w:lang w:val="fr-CH"/>
        </w:rPr>
        <w:t> ?</w:t>
      </w:r>
    </w:p>
    <w:p w:rsidR="001B3521" w:rsidRPr="004A3BBF" w:rsidRDefault="00DA20A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Problèmes de gouvernance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A20AF" w:rsidP="0077117A">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i/>
          <w:szCs w:val="20"/>
          <w:lang w:val="fr-CH"/>
        </w:rPr>
        <w:t>Préciser lesquels,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DA20A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Retards imprévus dans la planification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A20AF" w:rsidP="0077117A">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i/>
          <w:szCs w:val="20"/>
          <w:lang w:val="fr-CH"/>
        </w:rPr>
        <w:t>Préciser lesquels,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DA20A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Manque de ressources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DA20AF" w:rsidP="00DA20A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Pr="004A3BBF">
        <w:rPr>
          <w:szCs w:val="20"/>
          <w:lang w:val="fr-CH"/>
        </w:rPr>
        <w:tab/>
      </w:r>
      <w:r w:rsidR="001B3521" w:rsidRPr="004A3BBF">
        <w:rPr>
          <w:i/>
          <w:szCs w:val="20"/>
          <w:lang w:val="fr-CH"/>
        </w:rPr>
        <w:t>Préciser lesquel</w:t>
      </w:r>
      <w:r w:rsidR="0087075F" w:rsidRPr="004A3BBF">
        <w:rPr>
          <w:i/>
          <w:szCs w:val="20"/>
          <w:lang w:val="fr-CH"/>
        </w:rPr>
        <w:t>le</w:t>
      </w:r>
      <w:r w:rsidR="001B3521" w:rsidRPr="004A3BBF">
        <w:rPr>
          <w:i/>
          <w:szCs w:val="20"/>
          <w:lang w:val="fr-CH"/>
        </w:rPr>
        <w:t>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DA20AF" w:rsidP="00DD6F43">
      <w:pPr>
        <w:pStyle w:val="SingleTxt"/>
        <w:keepNe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Absence de mécanisme d</w:t>
      </w:r>
      <w:r w:rsidR="00D24EC1" w:rsidRPr="004A3BBF">
        <w:rPr>
          <w:szCs w:val="20"/>
          <w:lang w:val="fr-CH"/>
        </w:rPr>
        <w:t>’</w:t>
      </w:r>
      <w:r w:rsidR="001B3521" w:rsidRPr="004A3BBF">
        <w:rPr>
          <w:szCs w:val="20"/>
          <w:lang w:val="fr-CH"/>
        </w:rPr>
        <w:t>exécution des mesures</w:t>
      </w:r>
      <w:r w:rsidR="008D223F" w:rsidRPr="004A3BBF">
        <w:rPr>
          <w:szCs w:val="20"/>
          <w:lang w:val="fr-CH"/>
        </w:rPr>
        <w:t xml:space="preserve"> décidées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D223F" w:rsidP="008D223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Pr="004A3BBF">
        <w:rPr>
          <w:szCs w:val="20"/>
          <w:lang w:val="fr-CH"/>
        </w:rPr>
        <w:tab/>
      </w:r>
      <w:r w:rsidR="001B3521" w:rsidRPr="004A3BBF">
        <w:rPr>
          <w:i/>
          <w:szCs w:val="20"/>
          <w:lang w:val="fr-CH"/>
        </w:rPr>
        <w:t>Préciser lesquels,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8D223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Absence de mesures efficaces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D223F" w:rsidP="008D223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Pr="004A3BBF">
        <w:rPr>
          <w:szCs w:val="20"/>
          <w:lang w:val="fr-CH"/>
        </w:rPr>
        <w:tab/>
      </w:r>
      <w:r w:rsidR="001B3521" w:rsidRPr="004A3BBF">
        <w:rPr>
          <w:i/>
          <w:szCs w:val="20"/>
          <w:lang w:val="fr-CH"/>
        </w:rPr>
        <w:t>Préciser lesquels,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8D223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Événements extrêmes imprévus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D223F" w:rsidP="008D223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Pr="004A3BBF">
        <w:rPr>
          <w:szCs w:val="20"/>
          <w:lang w:val="fr-CH"/>
        </w:rPr>
        <w:tab/>
      </w:r>
      <w:r w:rsidR="001B3521" w:rsidRPr="004A3BBF">
        <w:rPr>
          <w:i/>
          <w:szCs w:val="20"/>
          <w:lang w:val="fr-CH"/>
        </w:rPr>
        <w:t>Préciser lesquels,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8D223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Manque d</w:t>
      </w:r>
      <w:r w:rsidR="00D24EC1" w:rsidRPr="004A3BBF">
        <w:rPr>
          <w:szCs w:val="20"/>
          <w:lang w:val="fr-CH"/>
        </w:rPr>
        <w:t>’</w:t>
      </w:r>
      <w:r w:rsidR="001B3521" w:rsidRPr="004A3BBF">
        <w:rPr>
          <w:szCs w:val="20"/>
          <w:lang w:val="fr-CH"/>
        </w:rPr>
        <w:t xml:space="preserve">informations et de prévisions fiables </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D223F" w:rsidP="008D223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
          <w:szCs w:val="20"/>
          <w:lang w:val="fr-CH"/>
        </w:rPr>
      </w:pPr>
      <w:r w:rsidRPr="004A3BBF">
        <w:rPr>
          <w:szCs w:val="20"/>
          <w:lang w:val="fr-CH"/>
        </w:rPr>
        <w:tab/>
      </w:r>
      <w:r w:rsidRPr="004A3BBF">
        <w:rPr>
          <w:szCs w:val="20"/>
          <w:lang w:val="fr-CH"/>
        </w:rPr>
        <w:tab/>
      </w:r>
      <w:r w:rsidR="001B3521" w:rsidRPr="004A3BBF">
        <w:rPr>
          <w:i/>
          <w:szCs w:val="20"/>
          <w:lang w:val="fr-CH"/>
        </w:rPr>
        <w:t>Préciser lesquels, le cas échéant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8D223F" w:rsidP="0087075F">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Autres </w:t>
      </w:r>
      <w:r w:rsidRPr="004A3BBF">
        <w:rPr>
          <w:szCs w:val="20"/>
          <w:lang w:val="fr-CH"/>
        </w:rPr>
        <w:t>difficultés</w:t>
      </w:r>
      <w:r w:rsidR="001B3521" w:rsidRPr="004A3BBF">
        <w:rPr>
          <w:szCs w:val="20"/>
          <w:lang w:val="fr-CH"/>
        </w:rPr>
        <w:t xml:space="preserve"> et problèmes (</w:t>
      </w:r>
      <w:r w:rsidR="001B3521" w:rsidRPr="004A3BBF">
        <w:rPr>
          <w:i/>
          <w:szCs w:val="20"/>
          <w:lang w:val="fr-CH"/>
        </w:rPr>
        <w:t>indiquer lesquels et les décrire, le cas échéant</w:t>
      </w:r>
      <w:r w:rsidR="001B3521" w:rsidRPr="004A3BBF">
        <w:rPr>
          <w:szCs w:val="20"/>
          <w:lang w:val="fr-CH"/>
        </w:rPr>
        <w:t>)</w:t>
      </w:r>
      <w:r w:rsidRPr="004A3BBF">
        <w:rPr>
          <w:szCs w:val="20"/>
          <w:lang w:val="fr-CH"/>
        </w:rPr>
        <w:t> </w:t>
      </w:r>
      <w:r w:rsidR="001B3521" w:rsidRPr="004A3BBF">
        <w:rPr>
          <w:szCs w:val="20"/>
          <w:lang w:val="fr-CH"/>
        </w:rPr>
        <w:t>:</w:t>
      </w:r>
      <w:r w:rsidR="00DD6F43" w:rsidRPr="004A3BBF">
        <w:rPr>
          <w:szCs w:val="20"/>
          <w:lang w:val="fr-CH"/>
        </w:rPr>
        <w:t xml:space="preserve"> [à compléter]</w:t>
      </w:r>
    </w:p>
    <w:p w:rsidR="001B3521" w:rsidRPr="004A3BBF" w:rsidRDefault="001B3521" w:rsidP="008D223F">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t>g)</w:t>
      </w:r>
      <w:r w:rsidR="008D223F" w:rsidRPr="004A3BBF">
        <w:rPr>
          <w:szCs w:val="20"/>
          <w:lang w:val="fr-CH"/>
        </w:rPr>
        <w:tab/>
      </w:r>
      <w:r w:rsidRPr="004A3BBF">
        <w:rPr>
          <w:szCs w:val="20"/>
          <w:lang w:val="fr-CH"/>
        </w:rPr>
        <w:t xml:space="preserve">Si les États riverains ne sont pas </w:t>
      </w:r>
      <w:r w:rsidR="008D223F" w:rsidRPr="004A3BBF">
        <w:rPr>
          <w:szCs w:val="20"/>
          <w:lang w:val="fr-CH"/>
        </w:rPr>
        <w:t xml:space="preserve">tous </w:t>
      </w:r>
      <w:r w:rsidRPr="004A3BBF">
        <w:rPr>
          <w:szCs w:val="20"/>
          <w:lang w:val="fr-CH"/>
        </w:rPr>
        <w:t>membres de l</w:t>
      </w:r>
      <w:r w:rsidR="00D24EC1" w:rsidRPr="004A3BBF">
        <w:rPr>
          <w:szCs w:val="20"/>
          <w:lang w:val="fr-CH"/>
        </w:rPr>
        <w:t>’</w:t>
      </w:r>
      <w:r w:rsidRPr="004A3BBF">
        <w:rPr>
          <w:szCs w:val="20"/>
          <w:lang w:val="fr-CH"/>
        </w:rPr>
        <w:t>organe commun, comment l</w:t>
      </w:r>
      <w:r w:rsidR="00D24EC1" w:rsidRPr="004A3BBF">
        <w:rPr>
          <w:szCs w:val="20"/>
          <w:lang w:val="fr-CH"/>
        </w:rPr>
        <w:t>’</w:t>
      </w:r>
      <w:r w:rsidR="00DB79E9">
        <w:rPr>
          <w:szCs w:val="20"/>
          <w:lang w:val="fr-CH"/>
        </w:rPr>
        <w:t>organe coopère-t-il avec eux ?</w:t>
      </w:r>
    </w:p>
    <w:p w:rsidR="001B3521" w:rsidRPr="004A3BBF" w:rsidRDefault="008D223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Pas de coopération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D223F"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Ils ont le statut d</w:t>
      </w:r>
      <w:r w:rsidR="00D24EC1" w:rsidRPr="004A3BBF">
        <w:rPr>
          <w:szCs w:val="20"/>
          <w:lang w:val="fr-CH"/>
        </w:rPr>
        <w:t>’</w:t>
      </w:r>
      <w:r w:rsidR="001B3521" w:rsidRPr="004A3BBF">
        <w:rPr>
          <w:szCs w:val="20"/>
          <w:lang w:val="fr-CH"/>
        </w:rPr>
        <w:t>observateur</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8D223F" w:rsidP="008D223F">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w:t>
      </w:r>
      <w:r w:rsidR="00DD3CEC" w:rsidRPr="004A3BBF">
        <w:rPr>
          <w:szCs w:val="20"/>
          <w:lang w:val="fr-CH"/>
        </w:rPr>
        <w:t>s</w:t>
      </w:r>
      <w:r w:rsidR="001B3521" w:rsidRPr="004A3BBF">
        <w:rPr>
          <w:szCs w:val="20"/>
          <w:lang w:val="fr-CH"/>
        </w:rPr>
        <w:t xml:space="preserve"> (</w:t>
      </w:r>
      <w:r w:rsidR="001B3521" w:rsidRPr="004A3BBF">
        <w:rPr>
          <w:i/>
          <w:szCs w:val="20"/>
          <w:lang w:val="fr-CH"/>
        </w:rPr>
        <w:t>préciser</w:t>
      </w:r>
      <w:r w:rsidR="001B3521" w:rsidRPr="004A3BBF">
        <w:rPr>
          <w:szCs w:val="20"/>
          <w:lang w:val="fr-CH"/>
        </w:rPr>
        <w:t>)</w:t>
      </w:r>
      <w:r w:rsidR="00385639" w:rsidRPr="004A3BBF">
        <w:rPr>
          <w:szCs w:val="20"/>
          <w:lang w:val="fr-CH"/>
        </w:rPr>
        <w:t> </w:t>
      </w:r>
      <w:r w:rsidR="001B3521" w:rsidRPr="004A3BBF">
        <w:rPr>
          <w:szCs w:val="20"/>
          <w:lang w:val="fr-CH"/>
        </w:rPr>
        <w:t>:</w:t>
      </w:r>
      <w:r w:rsidR="008C047A" w:rsidRPr="004A3BBF">
        <w:rPr>
          <w:szCs w:val="20"/>
          <w:lang w:val="fr-CH"/>
        </w:rPr>
        <w:t xml:space="preserve"> [à compléter]</w:t>
      </w:r>
    </w:p>
    <w:p w:rsidR="00A76D86" w:rsidRPr="004A3BBF" w:rsidRDefault="001B3521" w:rsidP="00A76D86">
      <w:pPr>
        <w:pStyle w:val="SingleTxt"/>
        <w:ind w:left="1742" w:hanging="475"/>
        <w:rPr>
          <w:szCs w:val="20"/>
          <w:lang w:val="fr-CH"/>
        </w:rPr>
      </w:pPr>
      <w:r w:rsidRPr="004A3BBF">
        <w:rPr>
          <w:szCs w:val="20"/>
          <w:lang w:val="fr-CH"/>
        </w:rPr>
        <w:tab/>
      </w:r>
      <w:r w:rsidR="00A76D86" w:rsidRPr="004A3BBF">
        <w:rPr>
          <w:szCs w:val="20"/>
          <w:lang w:val="fr-CH"/>
        </w:rPr>
        <w:t xml:space="preserve">h) </w:t>
      </w:r>
      <w:r w:rsidR="00A76D86" w:rsidRPr="004A3BBF">
        <w:rPr>
          <w:szCs w:val="20"/>
          <w:lang w:val="fr-CH"/>
        </w:rPr>
        <w:tab/>
      </w:r>
      <w:r w:rsidR="00AD056D" w:rsidRPr="004A3BBF">
        <w:rPr>
          <w:spacing w:val="-2"/>
          <w:szCs w:val="20"/>
          <w:lang w:val="fr-CH"/>
        </w:rPr>
        <w:t>L’organe commun ou ses organes subsidiaires se rencontrent-ils régulièrement</w:t>
      </w:r>
      <w:r w:rsidR="00DB79E9">
        <w:rPr>
          <w:spacing w:val="-2"/>
          <w:szCs w:val="20"/>
          <w:lang w:val="fr-CH"/>
        </w:rPr>
        <w:t> </w:t>
      </w:r>
      <w:r w:rsidR="00DB79E9">
        <w:rPr>
          <w:szCs w:val="20"/>
          <w:lang w:val="fr-CH"/>
        </w:rPr>
        <w:t>?</w:t>
      </w:r>
    </w:p>
    <w:p w:rsidR="00A76D86" w:rsidRPr="004A3BBF" w:rsidRDefault="00A76D86" w:rsidP="00A76D86">
      <w:pPr>
        <w:pStyle w:val="SingleTxt"/>
        <w:ind w:left="1742" w:hanging="475"/>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 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A76D86" w:rsidRPr="004A3BBF" w:rsidRDefault="00A76D86" w:rsidP="00A76D86">
      <w:pPr>
        <w:pStyle w:val="SingleTxt"/>
        <w:ind w:left="1742" w:hanging="475"/>
        <w:rPr>
          <w:szCs w:val="20"/>
          <w:lang w:val="fr-CH"/>
        </w:rPr>
      </w:pPr>
      <w:r w:rsidRPr="004A3BBF">
        <w:rPr>
          <w:szCs w:val="20"/>
          <w:lang w:val="fr-CH"/>
        </w:rPr>
        <w:lastRenderedPageBreak/>
        <w:tab/>
      </w:r>
      <w:r w:rsidRPr="001C74A1">
        <w:rPr>
          <w:i/>
          <w:szCs w:val="20"/>
          <w:lang w:val="fr-CH"/>
        </w:rPr>
        <w:t xml:space="preserve">Dans l’affirmative, </w:t>
      </w:r>
      <w:r w:rsidR="00AD056D" w:rsidRPr="001C74A1">
        <w:rPr>
          <w:i/>
          <w:szCs w:val="20"/>
          <w:lang w:val="fr-CH"/>
        </w:rPr>
        <w:t>à quelle fréquence se réunissent-ils</w:t>
      </w:r>
      <w:r w:rsidR="00DB79E9">
        <w:rPr>
          <w:i/>
          <w:szCs w:val="20"/>
          <w:lang w:val="fr-CH"/>
        </w:rPr>
        <w:t> ?</w:t>
      </w:r>
      <w:r w:rsidRPr="004A3BBF">
        <w:rPr>
          <w:szCs w:val="20"/>
          <w:lang w:val="fr-CH"/>
        </w:rPr>
        <w:t xml:space="preserve"> [</w:t>
      </w:r>
      <w:proofErr w:type="gramStart"/>
      <w:r w:rsidR="00160C93" w:rsidRPr="004A3BBF">
        <w:rPr>
          <w:szCs w:val="20"/>
          <w:lang w:val="fr-CH"/>
        </w:rPr>
        <w:t>à</w:t>
      </w:r>
      <w:proofErr w:type="gramEnd"/>
      <w:r w:rsidR="00160C93" w:rsidRPr="004A3BBF">
        <w:rPr>
          <w:szCs w:val="20"/>
          <w:lang w:val="fr-CH"/>
        </w:rPr>
        <w:t xml:space="preserve"> compléter</w:t>
      </w:r>
      <w:r w:rsidRPr="004A3BBF">
        <w:rPr>
          <w:szCs w:val="20"/>
          <w:lang w:val="fr-CH"/>
        </w:rPr>
        <w:t>]</w:t>
      </w:r>
    </w:p>
    <w:p w:rsidR="001B3521" w:rsidRPr="004A3BBF" w:rsidRDefault="00A76D86" w:rsidP="00385639">
      <w:pPr>
        <w:pStyle w:val="SingleTxt"/>
        <w:ind w:left="1742" w:hanging="475"/>
        <w:rPr>
          <w:szCs w:val="20"/>
          <w:lang w:val="fr-CH"/>
        </w:rPr>
      </w:pPr>
      <w:r w:rsidRPr="004A3BBF">
        <w:rPr>
          <w:szCs w:val="20"/>
          <w:lang w:val="fr-CH"/>
        </w:rPr>
        <w:tab/>
        <w:t>i</w:t>
      </w:r>
      <w:r w:rsidR="001B3521" w:rsidRPr="004A3BBF">
        <w:rPr>
          <w:szCs w:val="20"/>
          <w:lang w:val="fr-CH"/>
        </w:rPr>
        <w:t>)</w:t>
      </w:r>
      <w:r w:rsidR="008D223F" w:rsidRPr="004A3BBF">
        <w:rPr>
          <w:szCs w:val="20"/>
          <w:lang w:val="fr-CH"/>
        </w:rPr>
        <w:tab/>
      </w:r>
      <w:r w:rsidR="001B3521" w:rsidRPr="004A3BBF">
        <w:rPr>
          <w:szCs w:val="20"/>
          <w:lang w:val="fr-CH"/>
        </w:rPr>
        <w:t>Quels sont les principaux résultats obtenus en ce qui concerne l</w:t>
      </w:r>
      <w:r w:rsidR="00D24EC1" w:rsidRPr="004A3BBF">
        <w:rPr>
          <w:szCs w:val="20"/>
          <w:lang w:val="fr-CH"/>
        </w:rPr>
        <w:t>’</w:t>
      </w:r>
      <w:r w:rsidR="001B3521" w:rsidRPr="004A3BBF">
        <w:rPr>
          <w:szCs w:val="20"/>
          <w:lang w:val="fr-CH"/>
        </w:rPr>
        <w:t>organe commun</w:t>
      </w:r>
      <w:r w:rsidR="00DB79E9">
        <w:rPr>
          <w:szCs w:val="20"/>
          <w:lang w:val="fr-CH"/>
        </w:rPr>
        <w:t> ?</w:t>
      </w:r>
      <w:r w:rsidR="008C047A" w:rsidRPr="004A3BBF">
        <w:rPr>
          <w:szCs w:val="20"/>
          <w:lang w:val="fr-CH"/>
        </w:rPr>
        <w:t xml:space="preserve"> [</w:t>
      </w:r>
      <w:proofErr w:type="gramStart"/>
      <w:r w:rsidR="008C047A" w:rsidRPr="004A3BBF">
        <w:rPr>
          <w:szCs w:val="20"/>
          <w:lang w:val="fr-CH"/>
        </w:rPr>
        <w:t>à</w:t>
      </w:r>
      <w:proofErr w:type="gramEnd"/>
      <w:r w:rsidR="008C047A" w:rsidRPr="004A3BBF">
        <w:rPr>
          <w:szCs w:val="20"/>
          <w:lang w:val="fr-CH"/>
        </w:rPr>
        <w:t xml:space="preserve"> compléter]</w:t>
      </w:r>
    </w:p>
    <w:p w:rsidR="001B3521" w:rsidRPr="004A3BBF" w:rsidRDefault="001B3521" w:rsidP="00385639">
      <w:pPr>
        <w:pStyle w:val="SingleTxt"/>
        <w:ind w:left="1742" w:hanging="475"/>
        <w:rPr>
          <w:szCs w:val="20"/>
          <w:lang w:val="fr-CH"/>
        </w:rPr>
      </w:pPr>
      <w:r w:rsidRPr="004A3BBF">
        <w:rPr>
          <w:szCs w:val="20"/>
          <w:lang w:val="fr-CH"/>
        </w:rPr>
        <w:tab/>
      </w:r>
      <w:r w:rsidR="00A76D86" w:rsidRPr="004A3BBF">
        <w:rPr>
          <w:szCs w:val="20"/>
          <w:lang w:val="fr-CH"/>
        </w:rPr>
        <w:t>j</w:t>
      </w:r>
      <w:r w:rsidRPr="004A3BBF">
        <w:rPr>
          <w:szCs w:val="20"/>
          <w:lang w:val="fr-CH"/>
        </w:rPr>
        <w:t>)</w:t>
      </w:r>
      <w:r w:rsidR="008D223F" w:rsidRPr="004A3BBF">
        <w:rPr>
          <w:szCs w:val="20"/>
          <w:lang w:val="fr-CH"/>
        </w:rPr>
        <w:tab/>
      </w:r>
      <w:r w:rsidRPr="004A3BBF">
        <w:rPr>
          <w:szCs w:val="20"/>
          <w:lang w:val="fr-CH"/>
        </w:rPr>
        <w:t>Les représentants des organisations internationales sont-ils invités aux réunions de l</w:t>
      </w:r>
      <w:r w:rsidR="00D24EC1" w:rsidRPr="004A3BBF">
        <w:rPr>
          <w:szCs w:val="20"/>
          <w:lang w:val="fr-CH"/>
        </w:rPr>
        <w:t>’</w:t>
      </w:r>
      <w:r w:rsidRPr="004A3BBF">
        <w:rPr>
          <w:szCs w:val="20"/>
          <w:lang w:val="fr-CH"/>
        </w:rPr>
        <w:t>organe ou des organes communs en qualité d</w:t>
      </w:r>
      <w:r w:rsidR="00D24EC1" w:rsidRPr="004A3BBF">
        <w:rPr>
          <w:szCs w:val="20"/>
          <w:lang w:val="fr-CH"/>
        </w:rPr>
        <w:t>’</w:t>
      </w:r>
      <w:r w:rsidRPr="004A3BBF">
        <w:rPr>
          <w:szCs w:val="20"/>
          <w:lang w:val="fr-CH"/>
        </w:rPr>
        <w:t>observateurs</w:t>
      </w:r>
      <w:r w:rsidR="00DB79E9">
        <w:rPr>
          <w:szCs w:val="20"/>
          <w:lang w:val="fr-CH"/>
        </w:rPr>
        <w:t> ?</w:t>
      </w:r>
    </w:p>
    <w:p w:rsidR="00385639" w:rsidRPr="004A3BBF" w:rsidRDefault="00385639" w:rsidP="00385639">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385639">
      <w:pPr>
        <w:pStyle w:val="SingleTxt"/>
        <w:ind w:left="1742" w:hanging="475"/>
        <w:rPr>
          <w:szCs w:val="20"/>
          <w:lang w:val="fr-CH"/>
        </w:rPr>
      </w:pPr>
      <w:r w:rsidRPr="004A3BBF">
        <w:rPr>
          <w:szCs w:val="20"/>
          <w:lang w:val="fr-CH"/>
        </w:rPr>
        <w:tab/>
      </w:r>
      <w:r w:rsidR="00A76D86" w:rsidRPr="004A3BBF">
        <w:rPr>
          <w:szCs w:val="20"/>
          <w:lang w:val="fr-CH"/>
        </w:rPr>
        <w:t>k</w:t>
      </w:r>
      <w:r w:rsidRPr="004A3BBF">
        <w:rPr>
          <w:szCs w:val="20"/>
          <w:lang w:val="fr-CH"/>
        </w:rPr>
        <w:t>)</w:t>
      </w:r>
      <w:r w:rsidR="00385639" w:rsidRPr="004A3BBF">
        <w:rPr>
          <w:szCs w:val="20"/>
          <w:lang w:val="fr-CH"/>
        </w:rPr>
        <w:tab/>
      </w:r>
      <w:r w:rsidRPr="004A3BBF">
        <w:rPr>
          <w:spacing w:val="-2"/>
          <w:szCs w:val="20"/>
          <w:lang w:val="fr-CH"/>
        </w:rPr>
        <w:t>L</w:t>
      </w:r>
      <w:r w:rsidR="00D24EC1" w:rsidRPr="004A3BBF">
        <w:rPr>
          <w:spacing w:val="-2"/>
          <w:szCs w:val="20"/>
          <w:lang w:val="fr-CH"/>
        </w:rPr>
        <w:t>’</w:t>
      </w:r>
      <w:r w:rsidRPr="004A3BBF">
        <w:rPr>
          <w:spacing w:val="-2"/>
          <w:szCs w:val="20"/>
          <w:lang w:val="fr-CH"/>
        </w:rPr>
        <w:t xml:space="preserve">organe commun </w:t>
      </w:r>
      <w:proofErr w:type="spellStart"/>
      <w:r w:rsidRPr="004A3BBF">
        <w:rPr>
          <w:spacing w:val="-2"/>
          <w:szCs w:val="20"/>
          <w:lang w:val="fr-CH"/>
        </w:rPr>
        <w:t>a-t-il</w:t>
      </w:r>
      <w:proofErr w:type="spellEnd"/>
      <w:r w:rsidRPr="004A3BBF">
        <w:rPr>
          <w:spacing w:val="-2"/>
          <w:szCs w:val="20"/>
          <w:lang w:val="fr-CH"/>
        </w:rPr>
        <w:t xml:space="preserve"> déjà invité un État côtier à coopérer (art.</w:t>
      </w:r>
      <w:r w:rsidR="00385639" w:rsidRPr="004A3BBF">
        <w:rPr>
          <w:spacing w:val="-2"/>
          <w:szCs w:val="20"/>
          <w:lang w:val="fr-CH"/>
        </w:rPr>
        <w:t> </w:t>
      </w:r>
      <w:r w:rsidRPr="004A3BBF">
        <w:rPr>
          <w:spacing w:val="-2"/>
          <w:szCs w:val="20"/>
          <w:lang w:val="fr-CH"/>
        </w:rPr>
        <w:t>9, par.</w:t>
      </w:r>
      <w:r w:rsidR="00385639" w:rsidRPr="004A3BBF">
        <w:rPr>
          <w:spacing w:val="-2"/>
          <w:szCs w:val="20"/>
          <w:lang w:val="fr-CH"/>
        </w:rPr>
        <w:t> </w:t>
      </w:r>
      <w:r w:rsidRPr="004A3BBF">
        <w:rPr>
          <w:spacing w:val="-2"/>
          <w:szCs w:val="20"/>
          <w:lang w:val="fr-CH"/>
        </w:rPr>
        <w:t>3 et 4)?</w:t>
      </w:r>
    </w:p>
    <w:p w:rsidR="0057126D" w:rsidRPr="004A3BBF" w:rsidRDefault="0057126D" w:rsidP="0057126D">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57126D" w:rsidP="008C047A">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i/>
          <w:iCs/>
          <w:szCs w:val="20"/>
          <w:lang w:val="fr-CH"/>
        </w:rPr>
      </w:pPr>
      <w:r w:rsidRPr="004A3BBF">
        <w:rPr>
          <w:i/>
          <w:szCs w:val="20"/>
          <w:lang w:val="fr-CH"/>
        </w:rPr>
        <w:tab/>
      </w:r>
      <w:r w:rsidR="001B3521" w:rsidRPr="004A3BBF">
        <w:rPr>
          <w:i/>
          <w:szCs w:val="20"/>
          <w:lang w:val="fr-CH"/>
        </w:rPr>
        <w:t>Dans l</w:t>
      </w:r>
      <w:r w:rsidR="00D24EC1" w:rsidRPr="004A3BBF">
        <w:rPr>
          <w:i/>
          <w:szCs w:val="20"/>
          <w:lang w:val="fr-CH"/>
        </w:rPr>
        <w:t>’</w:t>
      </w:r>
      <w:r w:rsidR="001B3521" w:rsidRPr="004A3BBF">
        <w:rPr>
          <w:i/>
          <w:szCs w:val="20"/>
          <w:lang w:val="fr-CH"/>
        </w:rPr>
        <w:t>affirmative, préciser. Dans la négative, expliquer pourquoi</w:t>
      </w:r>
      <w:r w:rsidRPr="004A3BBF">
        <w:rPr>
          <w:i/>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1B3521" w:rsidP="00EE28A7">
      <w:pPr>
        <w:pStyle w:val="SingleTxt"/>
        <w:ind w:left="1742" w:hanging="475"/>
        <w:rPr>
          <w:szCs w:val="20"/>
          <w:lang w:val="fr-CH"/>
        </w:rPr>
      </w:pPr>
      <w:r w:rsidRPr="004A3BBF">
        <w:rPr>
          <w:szCs w:val="20"/>
          <w:lang w:val="fr-CH"/>
        </w:rPr>
        <w:t>4.</w:t>
      </w:r>
      <w:r w:rsidRPr="004A3BBF">
        <w:rPr>
          <w:szCs w:val="20"/>
          <w:lang w:val="fr-CH"/>
        </w:rPr>
        <w:tab/>
        <w:t xml:space="preserve">Existe-t-il un plan </w:t>
      </w:r>
      <w:r w:rsidR="00A76D86" w:rsidRPr="004A3BBF">
        <w:rPr>
          <w:szCs w:val="20"/>
          <w:lang w:val="fr-CH"/>
        </w:rPr>
        <w:t xml:space="preserve">de gestion commun ou coordonné (tel qu’un plan </w:t>
      </w:r>
      <w:r w:rsidRPr="004A3BBF">
        <w:rPr>
          <w:szCs w:val="20"/>
          <w:lang w:val="fr-CH"/>
        </w:rPr>
        <w:t>d</w:t>
      </w:r>
      <w:r w:rsidR="00D24EC1" w:rsidRPr="004A3BBF">
        <w:rPr>
          <w:szCs w:val="20"/>
          <w:lang w:val="fr-CH"/>
        </w:rPr>
        <w:t>’</w:t>
      </w:r>
      <w:r w:rsidRPr="004A3BBF">
        <w:rPr>
          <w:szCs w:val="20"/>
          <w:lang w:val="fr-CH"/>
        </w:rPr>
        <w:t xml:space="preserve">action ou une stratégie </w:t>
      </w:r>
      <w:r w:rsidR="00A76D86" w:rsidRPr="004A3BBF">
        <w:rPr>
          <w:szCs w:val="20"/>
          <w:lang w:val="fr-CH"/>
        </w:rPr>
        <w:t>commune) ou des objectifs commun</w:t>
      </w:r>
      <w:r w:rsidR="00C54B42" w:rsidRPr="004A3BBF">
        <w:rPr>
          <w:szCs w:val="20"/>
          <w:lang w:val="fr-CH"/>
        </w:rPr>
        <w:t>s</w:t>
      </w:r>
      <w:r w:rsidR="00A76D86" w:rsidRPr="004A3BBF">
        <w:rPr>
          <w:szCs w:val="20"/>
          <w:lang w:val="fr-CH"/>
        </w:rPr>
        <w:t xml:space="preserve"> ont-ils été définis </w:t>
      </w:r>
      <w:r w:rsidRPr="004A3BBF">
        <w:rPr>
          <w:szCs w:val="20"/>
          <w:lang w:val="fr-CH"/>
        </w:rPr>
        <w:t xml:space="preserve">visant spécifiquement </w:t>
      </w:r>
      <w:r w:rsidR="00C54B42" w:rsidRPr="004A3BBF">
        <w:rPr>
          <w:szCs w:val="20"/>
          <w:lang w:val="fr-CH"/>
        </w:rPr>
        <w:t>l</w:t>
      </w:r>
      <w:r w:rsidRPr="004A3BBF">
        <w:rPr>
          <w:szCs w:val="20"/>
          <w:lang w:val="fr-CH"/>
        </w:rPr>
        <w:t>es eaux transfrontières faisant l</w:t>
      </w:r>
      <w:r w:rsidR="00D24EC1" w:rsidRPr="004A3BBF">
        <w:rPr>
          <w:szCs w:val="20"/>
          <w:lang w:val="fr-CH"/>
        </w:rPr>
        <w:t>’</w:t>
      </w:r>
      <w:r w:rsidRPr="004A3BBF">
        <w:rPr>
          <w:szCs w:val="20"/>
          <w:lang w:val="fr-CH"/>
        </w:rPr>
        <w:t xml:space="preserve">objet de la coopération </w:t>
      </w:r>
      <w:r w:rsidR="00EE28A7" w:rsidRPr="004A3BBF">
        <w:rPr>
          <w:szCs w:val="20"/>
          <w:lang w:val="fr-CH"/>
        </w:rPr>
        <w:t>[</w:t>
      </w:r>
      <w:r w:rsidRPr="004A3BBF">
        <w:rPr>
          <w:szCs w:val="20"/>
          <w:lang w:val="fr-CH"/>
        </w:rPr>
        <w:t>art.</w:t>
      </w:r>
      <w:r w:rsidR="00EE28A7" w:rsidRPr="004A3BBF">
        <w:rPr>
          <w:szCs w:val="20"/>
          <w:lang w:val="fr-CH"/>
        </w:rPr>
        <w:t> </w:t>
      </w:r>
      <w:r w:rsidRPr="004A3BBF">
        <w:rPr>
          <w:szCs w:val="20"/>
          <w:lang w:val="fr-CH"/>
        </w:rPr>
        <w:t>9, par.</w:t>
      </w:r>
      <w:r w:rsidR="00EE28A7" w:rsidRPr="004A3BBF">
        <w:rPr>
          <w:szCs w:val="20"/>
          <w:lang w:val="fr-CH"/>
        </w:rPr>
        <w:t> </w:t>
      </w:r>
      <w:r w:rsidRPr="004A3BBF">
        <w:rPr>
          <w:szCs w:val="20"/>
          <w:lang w:val="fr-CH"/>
        </w:rPr>
        <w:t>2 f)</w:t>
      </w:r>
      <w:r w:rsidR="00EE28A7" w:rsidRPr="004A3BBF">
        <w:rPr>
          <w:szCs w:val="20"/>
          <w:lang w:val="fr-CH"/>
        </w:rPr>
        <w:t>]</w:t>
      </w:r>
      <w:r w:rsidR="00DB79E9">
        <w:rPr>
          <w:szCs w:val="20"/>
          <w:lang w:val="fr-CH"/>
        </w:rPr>
        <w:t> ?</w:t>
      </w:r>
    </w:p>
    <w:p w:rsidR="00EE28A7" w:rsidRPr="004A3BBF" w:rsidRDefault="00EE28A7" w:rsidP="00EE28A7">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EE28A7" w:rsidP="00EE28A7">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i/>
          <w:szCs w:val="20"/>
          <w:lang w:val="fr-CH"/>
        </w:rPr>
        <w:tab/>
      </w:r>
      <w:r w:rsidR="005D2AF6" w:rsidRPr="004A3BBF">
        <w:rPr>
          <w:i/>
          <w:szCs w:val="20"/>
          <w:lang w:val="fr-CH"/>
        </w:rPr>
        <w:t>Dans l</w:t>
      </w:r>
      <w:r w:rsidR="00D24EC1" w:rsidRPr="004A3BBF">
        <w:rPr>
          <w:i/>
          <w:szCs w:val="20"/>
          <w:lang w:val="fr-CH"/>
        </w:rPr>
        <w:t>’</w:t>
      </w:r>
      <w:r w:rsidR="005D2AF6" w:rsidRPr="004A3BBF">
        <w:rPr>
          <w:i/>
          <w:szCs w:val="20"/>
          <w:lang w:val="fr-CH"/>
        </w:rPr>
        <w:t>affirmative</w:t>
      </w:r>
      <w:r w:rsidR="001B3521" w:rsidRPr="004A3BBF">
        <w:rPr>
          <w:i/>
          <w:szCs w:val="20"/>
          <w:lang w:val="fr-CH"/>
        </w:rPr>
        <w:t>, fournir de plus amples renseignements</w:t>
      </w:r>
      <w:r w:rsidRPr="004A3BBF">
        <w:rPr>
          <w:i/>
          <w:szCs w:val="20"/>
          <w:lang w:val="fr-CH"/>
        </w:rPr>
        <w:t> </w:t>
      </w:r>
      <w:r w:rsidRPr="004A3BBF">
        <w:rPr>
          <w:szCs w:val="20"/>
          <w:lang w:val="fr-CH"/>
        </w:rPr>
        <w:t>:</w:t>
      </w:r>
      <w:r w:rsidR="008C047A" w:rsidRPr="004A3BBF">
        <w:rPr>
          <w:szCs w:val="20"/>
          <w:lang w:val="fr-CH"/>
        </w:rPr>
        <w:t xml:space="preserve"> [à compléter]</w:t>
      </w:r>
    </w:p>
    <w:p w:rsidR="001B3521" w:rsidRPr="004A3BBF" w:rsidRDefault="001B3521" w:rsidP="00EE28A7">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i/>
          <w:szCs w:val="20"/>
          <w:lang w:val="fr-CH"/>
        </w:rPr>
      </w:pPr>
      <w:r w:rsidRPr="004A3BBF">
        <w:rPr>
          <w:szCs w:val="20"/>
          <w:lang w:val="fr-CH"/>
        </w:rPr>
        <w:t>5.</w:t>
      </w:r>
      <w:r w:rsidRPr="004A3BBF">
        <w:rPr>
          <w:szCs w:val="20"/>
          <w:lang w:val="fr-CH"/>
        </w:rPr>
        <w:tab/>
        <w:t>De quelles mesures de protection bénéficie le bassin, cours d</w:t>
      </w:r>
      <w:r w:rsidR="00D24EC1" w:rsidRPr="004A3BBF">
        <w:rPr>
          <w:szCs w:val="20"/>
          <w:lang w:val="fr-CH"/>
        </w:rPr>
        <w:t>’</w:t>
      </w:r>
      <w:r w:rsidRPr="004A3BBF">
        <w:rPr>
          <w:szCs w:val="20"/>
          <w:lang w:val="fr-CH"/>
        </w:rPr>
        <w:t>eau, lac ou aquifère transfrontière, s</w:t>
      </w:r>
      <w:r w:rsidR="00D24EC1" w:rsidRPr="004A3BBF">
        <w:rPr>
          <w:szCs w:val="20"/>
          <w:lang w:val="fr-CH"/>
        </w:rPr>
        <w:t>’</w:t>
      </w:r>
      <w:r w:rsidRPr="004A3BBF">
        <w:rPr>
          <w:szCs w:val="20"/>
          <w:lang w:val="fr-CH"/>
        </w:rPr>
        <w:t>agissant notamment des écosystèmes, dans le cadre de l</w:t>
      </w:r>
      <w:r w:rsidR="00D24EC1" w:rsidRPr="004A3BBF">
        <w:rPr>
          <w:szCs w:val="20"/>
          <w:lang w:val="fr-CH"/>
        </w:rPr>
        <w:t>’</w:t>
      </w:r>
      <w:r w:rsidRPr="004A3BBF">
        <w:rPr>
          <w:szCs w:val="20"/>
          <w:lang w:val="fr-CH"/>
        </w:rPr>
        <w:t>utilisation durable et rationnelle de l</w:t>
      </w:r>
      <w:r w:rsidR="00D24EC1" w:rsidRPr="004A3BBF">
        <w:rPr>
          <w:szCs w:val="20"/>
          <w:lang w:val="fr-CH"/>
        </w:rPr>
        <w:t>’</w:t>
      </w:r>
      <w:r w:rsidRPr="004A3BBF">
        <w:rPr>
          <w:szCs w:val="20"/>
          <w:lang w:val="fr-CH"/>
        </w:rPr>
        <w:t xml:space="preserve">eau </w:t>
      </w:r>
      <w:r w:rsidR="00EE28A7" w:rsidRPr="004A3BBF">
        <w:rPr>
          <w:szCs w:val="20"/>
          <w:lang w:val="fr-CH"/>
        </w:rPr>
        <w:t>[</w:t>
      </w:r>
      <w:r w:rsidRPr="004A3BBF">
        <w:rPr>
          <w:szCs w:val="20"/>
          <w:lang w:val="fr-CH"/>
        </w:rPr>
        <w:t>art.</w:t>
      </w:r>
      <w:r w:rsidR="00EE28A7" w:rsidRPr="004A3BBF">
        <w:rPr>
          <w:szCs w:val="20"/>
          <w:lang w:val="fr-CH"/>
        </w:rPr>
        <w:t> </w:t>
      </w:r>
      <w:r w:rsidRPr="004A3BBF">
        <w:rPr>
          <w:szCs w:val="20"/>
          <w:lang w:val="fr-CH"/>
        </w:rPr>
        <w:t>2, par.</w:t>
      </w:r>
      <w:r w:rsidR="00EE28A7" w:rsidRPr="004A3BBF">
        <w:rPr>
          <w:szCs w:val="20"/>
          <w:lang w:val="fr-CH"/>
        </w:rPr>
        <w:t> </w:t>
      </w:r>
      <w:r w:rsidRPr="004A3BBF">
        <w:rPr>
          <w:szCs w:val="20"/>
          <w:lang w:val="fr-CH"/>
        </w:rPr>
        <w:t>2</w:t>
      </w:r>
      <w:r w:rsidR="00EE28A7" w:rsidRPr="004A3BBF">
        <w:rPr>
          <w:szCs w:val="20"/>
          <w:lang w:val="fr-CH"/>
        </w:rPr>
        <w:t> </w:t>
      </w:r>
      <w:r w:rsidRPr="004A3BBF">
        <w:rPr>
          <w:szCs w:val="20"/>
          <w:lang w:val="fr-CH"/>
        </w:rPr>
        <w:t>b) et art.</w:t>
      </w:r>
      <w:r w:rsidR="00EE28A7" w:rsidRPr="004A3BBF">
        <w:rPr>
          <w:szCs w:val="20"/>
          <w:lang w:val="fr-CH"/>
        </w:rPr>
        <w:t> </w:t>
      </w:r>
      <w:r w:rsidRPr="004A3BBF">
        <w:rPr>
          <w:szCs w:val="20"/>
          <w:lang w:val="fr-CH"/>
        </w:rPr>
        <w:t>3 par</w:t>
      </w:r>
      <w:r w:rsidR="005D2AF6" w:rsidRPr="004A3BBF">
        <w:rPr>
          <w:szCs w:val="20"/>
          <w:lang w:val="fr-CH"/>
        </w:rPr>
        <w:t>. </w:t>
      </w:r>
      <w:r w:rsidRPr="004A3BBF">
        <w:rPr>
          <w:szCs w:val="20"/>
          <w:lang w:val="fr-CH"/>
        </w:rPr>
        <w:t>1</w:t>
      </w:r>
      <w:r w:rsidR="00EE28A7" w:rsidRPr="004A3BBF">
        <w:rPr>
          <w:szCs w:val="20"/>
          <w:lang w:val="fr-CH"/>
        </w:rPr>
        <w:t> </w:t>
      </w:r>
      <w:r w:rsidRPr="004A3BBF">
        <w:rPr>
          <w:szCs w:val="20"/>
          <w:lang w:val="fr-CH"/>
        </w:rPr>
        <w:t>i)</w:t>
      </w:r>
      <w:r w:rsidR="00EE28A7" w:rsidRPr="004A3BBF">
        <w:rPr>
          <w:szCs w:val="20"/>
          <w:lang w:val="fr-CH"/>
        </w:rPr>
        <w:t>]</w:t>
      </w:r>
      <w:r w:rsidR="00DB79E9">
        <w:rPr>
          <w:szCs w:val="20"/>
          <w:lang w:val="fr-CH"/>
        </w:rPr>
        <w:t> ?</w:t>
      </w:r>
    </w:p>
    <w:p w:rsidR="001B3521" w:rsidRPr="004A3BBF" w:rsidRDefault="00AA4681"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Cs/>
          <w:szCs w:val="20"/>
          <w:lang w:val="fr-CH"/>
        </w:rPr>
      </w:pPr>
      <w:r w:rsidRPr="004A3BBF">
        <w:rPr>
          <w:szCs w:val="20"/>
          <w:lang w:val="fr-CH"/>
        </w:rPr>
        <w:tab/>
      </w:r>
      <w:r w:rsidRPr="004A3BBF">
        <w:rPr>
          <w:szCs w:val="20"/>
          <w:lang w:val="fr-CH"/>
        </w:rPr>
        <w:tab/>
      </w:r>
      <w:r w:rsidR="001B3521" w:rsidRPr="004A3BBF">
        <w:rPr>
          <w:szCs w:val="20"/>
          <w:lang w:val="fr-CH"/>
        </w:rPr>
        <w:t xml:space="preserve">Activités de boisement </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A4681"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Cs/>
          <w:szCs w:val="20"/>
          <w:lang w:val="fr-CH"/>
        </w:rPr>
      </w:pPr>
      <w:r w:rsidRPr="004A3BBF">
        <w:rPr>
          <w:szCs w:val="20"/>
          <w:lang w:val="fr-CH"/>
        </w:rPr>
        <w:tab/>
      </w:r>
      <w:r w:rsidRPr="004A3BBF">
        <w:rPr>
          <w:szCs w:val="20"/>
          <w:lang w:val="fr-CH"/>
        </w:rPr>
        <w:tab/>
      </w:r>
      <w:r w:rsidR="001B3521" w:rsidRPr="004A3BBF">
        <w:rPr>
          <w:szCs w:val="20"/>
          <w:lang w:val="fr-CH"/>
        </w:rPr>
        <w:t xml:space="preserve">Reconstitution des écosystèmes </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A4681"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iCs/>
          <w:szCs w:val="20"/>
          <w:lang w:val="fr-CH"/>
        </w:rPr>
      </w:pPr>
      <w:r w:rsidRPr="004A3BBF">
        <w:rPr>
          <w:szCs w:val="20"/>
          <w:lang w:val="fr-CH"/>
        </w:rPr>
        <w:tab/>
      </w:r>
      <w:r w:rsidRPr="004A3BBF">
        <w:rPr>
          <w:szCs w:val="20"/>
          <w:lang w:val="fr-CH"/>
        </w:rPr>
        <w:tab/>
      </w:r>
      <w:r w:rsidR="001B3521" w:rsidRPr="004A3BBF">
        <w:rPr>
          <w:szCs w:val="20"/>
          <w:lang w:val="fr-CH"/>
        </w:rPr>
        <w:t>Normes relatives aux flux environnementaux</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A4681" w:rsidP="00AA4681">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Mesures concernant les eaux souterraines (par exemple, </w:t>
      </w:r>
      <w:r w:rsidRPr="004A3BBF">
        <w:rPr>
          <w:szCs w:val="20"/>
          <w:lang w:val="fr-CH"/>
        </w:rPr>
        <w:br/>
      </w:r>
      <w:r w:rsidR="001B3521" w:rsidRPr="004A3BBF">
        <w:rPr>
          <w:szCs w:val="20"/>
          <w:lang w:val="fr-CH"/>
        </w:rPr>
        <w:t>zones de protection)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AA4681" w:rsidP="00AA4681">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r>
      <w:r w:rsidRPr="004A3BBF">
        <w:rPr>
          <w:szCs w:val="20"/>
          <w:lang w:val="fr-CH"/>
        </w:rPr>
        <w:tab/>
      </w:r>
      <w:r w:rsidR="001B3521" w:rsidRPr="004A3BBF">
        <w:rPr>
          <w:szCs w:val="20"/>
          <w:lang w:val="fr-CH"/>
        </w:rPr>
        <w:t>Autres mesures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1B3521" w:rsidP="005C7A52">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6.</w:t>
      </w:r>
      <w:r w:rsidRPr="004A3BBF">
        <w:rPr>
          <w:szCs w:val="20"/>
          <w:lang w:val="fr-CH"/>
        </w:rPr>
        <w:tab/>
        <w:t>a)</w:t>
      </w:r>
      <w:r w:rsidR="005C7A52" w:rsidRPr="004A3BBF">
        <w:rPr>
          <w:szCs w:val="20"/>
          <w:lang w:val="fr-CH"/>
        </w:rPr>
        <w:tab/>
      </w:r>
      <w:r w:rsidRPr="004A3BBF">
        <w:rPr>
          <w:szCs w:val="20"/>
          <w:lang w:val="fr-CH"/>
        </w:rPr>
        <w:t>Votre pays échange-t-il des informations et des données avec d</w:t>
      </w:r>
      <w:r w:rsidR="00D24EC1" w:rsidRPr="004A3BBF">
        <w:rPr>
          <w:szCs w:val="20"/>
          <w:lang w:val="fr-CH"/>
        </w:rPr>
        <w:t>’</w:t>
      </w:r>
      <w:r w:rsidRPr="004A3BBF">
        <w:rPr>
          <w:szCs w:val="20"/>
          <w:lang w:val="fr-CH"/>
        </w:rPr>
        <w:t>autres États riverains du bassin (art.</w:t>
      </w:r>
      <w:r w:rsidR="005C7A52" w:rsidRPr="004A3BBF">
        <w:rPr>
          <w:szCs w:val="20"/>
          <w:lang w:val="fr-CH"/>
        </w:rPr>
        <w:t> </w:t>
      </w:r>
      <w:r w:rsidRPr="004A3BBF">
        <w:rPr>
          <w:szCs w:val="20"/>
          <w:lang w:val="fr-CH"/>
        </w:rPr>
        <w:t>13</w:t>
      </w:r>
      <w:r w:rsidR="00DB79E9">
        <w:rPr>
          <w:szCs w:val="20"/>
          <w:lang w:val="fr-CH"/>
        </w:rPr>
        <w:t> ?</w:t>
      </w:r>
    </w:p>
    <w:p w:rsidR="005C7A52" w:rsidRPr="004A3BBF" w:rsidRDefault="005C7A52" w:rsidP="005C7A52">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5C7A52">
      <w:pPr>
        <w:pStyle w:val="SingleTxt"/>
        <w:tabs>
          <w:tab w:val="clear" w:pos="2693"/>
          <w:tab w:val="clear" w:pos="3182"/>
          <w:tab w:val="clear" w:pos="3658"/>
          <w:tab w:val="clear" w:pos="4133"/>
          <w:tab w:val="clear" w:pos="4622"/>
          <w:tab w:val="clear" w:pos="5098"/>
          <w:tab w:val="clear" w:pos="5573"/>
          <w:tab w:val="clear" w:pos="6048"/>
          <w:tab w:val="right" w:pos="8784"/>
        </w:tabs>
        <w:ind w:left="1742" w:hanging="475"/>
        <w:textDirection w:val="tbLrV"/>
        <w:rPr>
          <w:szCs w:val="20"/>
          <w:lang w:val="fr-CH"/>
        </w:rPr>
      </w:pPr>
      <w:r w:rsidRPr="004A3BBF">
        <w:rPr>
          <w:szCs w:val="20"/>
          <w:lang w:val="fr-CH"/>
        </w:rPr>
        <w:tab/>
        <w:t>b)</w:t>
      </w:r>
      <w:r w:rsidR="005C7A52" w:rsidRPr="004A3BBF">
        <w:rPr>
          <w:szCs w:val="20"/>
          <w:lang w:val="fr-CH"/>
        </w:rPr>
        <w:tab/>
      </w:r>
      <w:r w:rsidRPr="004A3BBF">
        <w:rPr>
          <w:szCs w:val="20"/>
          <w:lang w:val="fr-CH"/>
        </w:rPr>
        <w:t>Dans l</w:t>
      </w:r>
      <w:r w:rsidR="00D24EC1" w:rsidRPr="004A3BBF">
        <w:rPr>
          <w:szCs w:val="20"/>
          <w:lang w:val="fr-CH"/>
        </w:rPr>
        <w:t>’</w:t>
      </w:r>
      <w:r w:rsidRPr="004A3BBF">
        <w:rPr>
          <w:szCs w:val="20"/>
          <w:lang w:val="fr-CH"/>
        </w:rPr>
        <w:t>affirmative, quels sont les thèmes qui font l</w:t>
      </w:r>
      <w:r w:rsidR="00D24EC1" w:rsidRPr="004A3BBF">
        <w:rPr>
          <w:szCs w:val="20"/>
          <w:lang w:val="fr-CH"/>
        </w:rPr>
        <w:t>’</w:t>
      </w:r>
      <w:r w:rsidRPr="004A3BBF">
        <w:rPr>
          <w:szCs w:val="20"/>
          <w:lang w:val="fr-CH"/>
        </w:rPr>
        <w:t>objet de ces échanges d</w:t>
      </w:r>
      <w:r w:rsidR="00D24EC1" w:rsidRPr="004A3BBF">
        <w:rPr>
          <w:szCs w:val="20"/>
          <w:lang w:val="fr-CH"/>
        </w:rPr>
        <w:t>’</w:t>
      </w:r>
      <w:r w:rsidRPr="004A3BBF">
        <w:rPr>
          <w:szCs w:val="20"/>
          <w:lang w:val="fr-CH"/>
        </w:rPr>
        <w:t>informations et de données</w:t>
      </w:r>
      <w:r w:rsidR="00DB79E9">
        <w:rPr>
          <w:szCs w:val="20"/>
          <w:lang w:val="fr-CH"/>
        </w:rPr>
        <w:t> ?</w:t>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Conditions environnementales </w:t>
      </w:r>
      <w:r w:rsidR="00DD3CEC" w:rsidRPr="004A3BBF">
        <w:rPr>
          <w:szCs w:val="20"/>
          <w:lang w:val="fr-CH"/>
        </w:rPr>
        <w:t>[</w:t>
      </w:r>
      <w:r w:rsidR="001B3521" w:rsidRPr="004A3BBF">
        <w:rPr>
          <w:szCs w:val="20"/>
          <w:lang w:val="fr-CH"/>
        </w:rPr>
        <w:t>art.</w:t>
      </w:r>
      <w:r w:rsidR="00DD3CEC" w:rsidRPr="004A3BBF">
        <w:rPr>
          <w:szCs w:val="20"/>
          <w:lang w:val="fr-CH"/>
        </w:rPr>
        <w:t> </w:t>
      </w:r>
      <w:r w:rsidR="001B3521" w:rsidRPr="004A3BBF">
        <w:rPr>
          <w:szCs w:val="20"/>
          <w:lang w:val="fr-CH"/>
        </w:rPr>
        <w:t>13, par.</w:t>
      </w:r>
      <w:r w:rsidR="00DD3CEC" w:rsidRPr="004A3BBF">
        <w:rPr>
          <w:szCs w:val="20"/>
          <w:lang w:val="fr-CH"/>
        </w:rPr>
        <w:t> </w:t>
      </w:r>
      <w:r w:rsidR="001B3521" w:rsidRPr="004A3BBF">
        <w:rPr>
          <w:szCs w:val="20"/>
          <w:lang w:val="fr-CH"/>
        </w:rPr>
        <w:t>1</w:t>
      </w:r>
      <w:r w:rsidR="00DD3CEC" w:rsidRPr="004A3BBF">
        <w:rPr>
          <w:szCs w:val="20"/>
          <w:lang w:val="fr-CH"/>
        </w:rPr>
        <w:t> </w:t>
      </w:r>
      <w:r w:rsidR="001B3521" w:rsidRPr="004A3BBF">
        <w:rPr>
          <w:szCs w:val="20"/>
          <w:lang w:val="fr-CH"/>
        </w:rPr>
        <w:t>a)</w:t>
      </w:r>
      <w:r w:rsidR="00DD3CEC" w:rsidRPr="004A3BBF">
        <w:rPr>
          <w:szCs w:val="20"/>
          <w:lang w:val="fr-CH"/>
        </w:rPr>
        <w:t>]</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E33B9A">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Activités de recherche et application des meilleurs techniques </w:t>
      </w:r>
      <w:r w:rsidR="00DD3CEC" w:rsidRPr="004A3BBF">
        <w:rPr>
          <w:szCs w:val="20"/>
          <w:lang w:val="fr-CH"/>
        </w:rPr>
        <w:br/>
      </w:r>
      <w:r w:rsidR="001B3521" w:rsidRPr="004A3BBF">
        <w:rPr>
          <w:szCs w:val="20"/>
          <w:lang w:val="fr-CH"/>
        </w:rPr>
        <w:t xml:space="preserve">disponibles </w:t>
      </w:r>
      <w:r w:rsidRPr="004A3BBF">
        <w:rPr>
          <w:szCs w:val="20"/>
          <w:lang w:val="fr-CH"/>
        </w:rPr>
        <w:t>[</w:t>
      </w:r>
      <w:r w:rsidR="001B3521" w:rsidRPr="004A3BBF">
        <w:rPr>
          <w:szCs w:val="20"/>
          <w:lang w:val="fr-CH"/>
        </w:rPr>
        <w:t>art.</w:t>
      </w:r>
      <w:r w:rsidRPr="004A3BBF">
        <w:rPr>
          <w:szCs w:val="20"/>
          <w:lang w:val="fr-CH"/>
        </w:rPr>
        <w:t> </w:t>
      </w:r>
      <w:r w:rsidR="001B3521" w:rsidRPr="004A3BBF">
        <w:rPr>
          <w:szCs w:val="20"/>
          <w:lang w:val="fr-CH"/>
        </w:rPr>
        <w:t>5, 12 et 13, par.</w:t>
      </w:r>
      <w:r w:rsidRPr="004A3BBF">
        <w:rPr>
          <w:szCs w:val="20"/>
          <w:lang w:val="fr-CH"/>
        </w:rPr>
        <w:t> </w:t>
      </w:r>
      <w:r w:rsidR="001B3521" w:rsidRPr="004A3BBF">
        <w:rPr>
          <w:szCs w:val="20"/>
          <w:lang w:val="fr-CH"/>
        </w:rPr>
        <w:t>1</w:t>
      </w:r>
      <w:r w:rsidRPr="004A3BBF">
        <w:rPr>
          <w:szCs w:val="20"/>
          <w:lang w:val="fr-CH"/>
        </w:rPr>
        <w:t> </w:t>
      </w:r>
      <w:r w:rsidR="001B3521" w:rsidRPr="004A3BBF">
        <w:rPr>
          <w:szCs w:val="20"/>
          <w:lang w:val="fr-CH"/>
        </w:rPr>
        <w:t>b)</w:t>
      </w:r>
      <w:r w:rsidRPr="004A3BBF">
        <w:rPr>
          <w:szCs w:val="20"/>
          <w:lang w:val="fr-CH"/>
        </w:rPr>
        <w:t>]</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Données relatives à la surveillance des émissions (art.</w:t>
      </w:r>
      <w:r w:rsidRPr="004A3BBF">
        <w:rPr>
          <w:szCs w:val="20"/>
          <w:lang w:val="fr-CH"/>
        </w:rPr>
        <w:t> </w:t>
      </w:r>
      <w:r w:rsidR="001B3521" w:rsidRPr="004A3BBF">
        <w:rPr>
          <w:szCs w:val="20"/>
          <w:lang w:val="fr-CH"/>
        </w:rPr>
        <w:t>13, par.</w:t>
      </w:r>
      <w:r w:rsidRPr="004A3BBF">
        <w:rPr>
          <w:szCs w:val="20"/>
          <w:lang w:val="fr-CH"/>
        </w:rPr>
        <w:t> </w:t>
      </w:r>
      <w:r w:rsidR="001B3521" w:rsidRPr="004A3BBF">
        <w:rPr>
          <w:szCs w:val="20"/>
          <w:lang w:val="fr-CH"/>
        </w:rPr>
        <w:t>1</w:t>
      </w:r>
      <w:r w:rsidRPr="004A3BBF">
        <w:rPr>
          <w:szCs w:val="20"/>
          <w:lang w:val="fr-CH"/>
        </w:rPr>
        <w:t> </w:t>
      </w:r>
      <w:r w:rsidR="001B3521" w:rsidRPr="004A3BBF">
        <w:rPr>
          <w:szCs w:val="20"/>
          <w:lang w:val="fr-CH"/>
        </w:rPr>
        <w:t>c)</w:t>
      </w:r>
      <w:r w:rsidRPr="004A3BBF">
        <w:rPr>
          <w:szCs w:val="20"/>
          <w:lang w:val="fr-CH"/>
        </w:rPr>
        <w:t>]</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DD3CEC">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rPr>
          <w:szCs w:val="20"/>
          <w:lang w:val="fr-CH"/>
        </w:rPr>
      </w:pPr>
      <w:r w:rsidRPr="004A3BBF">
        <w:rPr>
          <w:szCs w:val="20"/>
          <w:lang w:val="fr-CH"/>
        </w:rPr>
        <w:tab/>
      </w:r>
      <w:r w:rsidRPr="004A3BBF">
        <w:rPr>
          <w:szCs w:val="20"/>
          <w:lang w:val="fr-CH"/>
        </w:rPr>
        <w:tab/>
      </w:r>
      <w:r w:rsidR="001B3521" w:rsidRPr="004A3BBF">
        <w:rPr>
          <w:szCs w:val="20"/>
          <w:lang w:val="fr-CH"/>
        </w:rPr>
        <w:t xml:space="preserve">Mesures planifiées prises pour prévenir, maîtriser </w:t>
      </w:r>
      <w:r w:rsidRPr="004A3BBF">
        <w:rPr>
          <w:szCs w:val="20"/>
          <w:lang w:val="fr-CH"/>
        </w:rPr>
        <w:t>ou</w:t>
      </w:r>
      <w:r w:rsidR="001B3521" w:rsidRPr="004A3BBF">
        <w:rPr>
          <w:szCs w:val="20"/>
          <w:lang w:val="fr-CH"/>
        </w:rPr>
        <w:t xml:space="preserve"> réduire</w:t>
      </w:r>
      <w:r w:rsidR="00DD3CEC" w:rsidRPr="004A3BBF">
        <w:rPr>
          <w:szCs w:val="20"/>
          <w:lang w:val="fr-CH"/>
        </w:rPr>
        <w:t xml:space="preserve"> </w:t>
      </w:r>
      <w:r w:rsidR="00DD3CEC" w:rsidRPr="004A3BBF">
        <w:rPr>
          <w:szCs w:val="20"/>
          <w:lang w:val="fr-CH"/>
        </w:rPr>
        <w:br/>
      </w:r>
      <w:r w:rsidR="001B3521" w:rsidRPr="004A3BBF">
        <w:rPr>
          <w:szCs w:val="20"/>
          <w:lang w:val="fr-CH"/>
        </w:rPr>
        <w:t>les impacts transfrontières</w:t>
      </w:r>
      <w:r w:rsidRPr="004A3BBF">
        <w:rPr>
          <w:szCs w:val="20"/>
          <w:lang w:val="fr-CH"/>
        </w:rPr>
        <w:t xml:space="preserve"> [</w:t>
      </w:r>
      <w:r w:rsidR="001B3521" w:rsidRPr="004A3BBF">
        <w:rPr>
          <w:szCs w:val="20"/>
          <w:lang w:val="fr-CH"/>
        </w:rPr>
        <w:t>art.</w:t>
      </w:r>
      <w:r w:rsidRPr="004A3BBF">
        <w:rPr>
          <w:szCs w:val="20"/>
          <w:lang w:val="fr-CH"/>
        </w:rPr>
        <w:t> </w:t>
      </w:r>
      <w:r w:rsidR="001B3521" w:rsidRPr="004A3BBF">
        <w:rPr>
          <w:szCs w:val="20"/>
          <w:lang w:val="fr-CH"/>
        </w:rPr>
        <w:t>13, par.</w:t>
      </w:r>
      <w:r w:rsidRPr="004A3BBF">
        <w:rPr>
          <w:szCs w:val="20"/>
          <w:lang w:val="fr-CH"/>
        </w:rPr>
        <w:t> </w:t>
      </w:r>
      <w:r w:rsidR="001B3521" w:rsidRPr="004A3BBF">
        <w:rPr>
          <w:szCs w:val="20"/>
          <w:lang w:val="fr-CH"/>
        </w:rPr>
        <w:t>1</w:t>
      </w:r>
      <w:r w:rsidRPr="004A3BBF">
        <w:rPr>
          <w:szCs w:val="20"/>
          <w:lang w:val="fr-CH"/>
        </w:rPr>
        <w:t> </w:t>
      </w:r>
      <w:r w:rsidR="001B3521" w:rsidRPr="004A3BBF">
        <w:rPr>
          <w:szCs w:val="20"/>
          <w:lang w:val="fr-CH"/>
        </w:rPr>
        <w:t>d)</w:t>
      </w:r>
      <w:r w:rsidRPr="004A3BBF">
        <w:rPr>
          <w:szCs w:val="20"/>
          <w:lang w:val="fr-CH"/>
        </w:rPr>
        <w:t>]</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Sources de pollution ponctuelles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Sources de pollution diffuses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Altérations </w:t>
      </w:r>
      <w:proofErr w:type="spellStart"/>
      <w:r w:rsidR="001B3521" w:rsidRPr="004A3BBF">
        <w:rPr>
          <w:szCs w:val="20"/>
          <w:lang w:val="fr-CH"/>
        </w:rPr>
        <w:t>hydromorphologiques</w:t>
      </w:r>
      <w:proofErr w:type="spellEnd"/>
      <w:r w:rsidR="001B3521" w:rsidRPr="004A3BBF">
        <w:rPr>
          <w:szCs w:val="20"/>
          <w:lang w:val="fr-CH"/>
        </w:rPr>
        <w:t xml:space="preserve"> existantes (barrages, etc.)</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Rejets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Prélèvements d</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E33B9A" w:rsidP="00E33B9A">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lastRenderedPageBreak/>
        <w:tab/>
      </w:r>
      <w:r w:rsidRPr="004A3BBF">
        <w:rPr>
          <w:szCs w:val="20"/>
          <w:lang w:val="fr-CH"/>
        </w:rPr>
        <w:tab/>
      </w:r>
      <w:r w:rsidR="001B3521" w:rsidRPr="004A3BBF">
        <w:rPr>
          <w:szCs w:val="20"/>
          <w:lang w:val="fr-CH"/>
        </w:rPr>
        <w:t xml:space="preserve">Mesures planifiées </w:t>
      </w:r>
      <w:r w:rsidRPr="004A3BBF">
        <w:rPr>
          <w:szCs w:val="20"/>
          <w:lang w:val="fr-CH"/>
        </w:rPr>
        <w:t>ayant un</w:t>
      </w:r>
      <w:r w:rsidR="001B3521" w:rsidRPr="004A3BBF">
        <w:rPr>
          <w:szCs w:val="20"/>
          <w:lang w:val="fr-CH"/>
        </w:rPr>
        <w:t xml:space="preserve"> impact transfrontière, </w:t>
      </w:r>
      <w:r w:rsidR="00BE17F5" w:rsidRPr="004A3BBF">
        <w:rPr>
          <w:szCs w:val="20"/>
          <w:lang w:val="fr-CH"/>
        </w:rPr>
        <w:br/>
      </w:r>
      <w:r w:rsidR="001B3521" w:rsidRPr="004A3BBF">
        <w:rPr>
          <w:szCs w:val="20"/>
          <w:lang w:val="fr-CH"/>
        </w:rPr>
        <w:t>telles que le développement des infrastructures</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BE17F5" w:rsidP="00B44474">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Autres </w:t>
      </w:r>
      <w:r w:rsidR="00393305" w:rsidRPr="004A3BBF">
        <w:rPr>
          <w:szCs w:val="20"/>
          <w:lang w:val="fr-CH"/>
        </w:rPr>
        <w:t>thèmes</w:t>
      </w:r>
      <w:r w:rsidR="001B3521" w:rsidRPr="004A3BBF">
        <w:rPr>
          <w:szCs w:val="20"/>
          <w:lang w:val="fr-CH"/>
        </w:rPr>
        <w:t xml:space="preserve">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1B3521" w:rsidP="00393305">
      <w:pPr>
        <w:pStyle w:val="SingleTxt"/>
        <w:rPr>
          <w:szCs w:val="20"/>
          <w:lang w:val="fr-CH"/>
        </w:rPr>
      </w:pPr>
      <w:r w:rsidRPr="004A3BBF">
        <w:rPr>
          <w:szCs w:val="20"/>
          <w:lang w:val="fr-CH"/>
        </w:rPr>
        <w:tab/>
        <w:t>c)</w:t>
      </w:r>
      <w:r w:rsidRPr="004A3BBF">
        <w:rPr>
          <w:szCs w:val="20"/>
          <w:lang w:val="fr-CH"/>
        </w:rPr>
        <w:tab/>
        <w:t>Existe-t-il une base de données ou plateforme d</w:t>
      </w:r>
      <w:r w:rsidR="00D24EC1" w:rsidRPr="004A3BBF">
        <w:rPr>
          <w:szCs w:val="20"/>
          <w:lang w:val="fr-CH"/>
        </w:rPr>
        <w:t>’</w:t>
      </w:r>
      <w:r w:rsidRPr="004A3BBF">
        <w:rPr>
          <w:szCs w:val="20"/>
          <w:lang w:val="fr-CH"/>
        </w:rPr>
        <w:t>information partagée</w:t>
      </w:r>
      <w:r w:rsidR="00DB79E9">
        <w:rPr>
          <w:szCs w:val="20"/>
          <w:lang w:val="fr-CH"/>
        </w:rPr>
        <w:t> ?</w:t>
      </w:r>
    </w:p>
    <w:p w:rsidR="00393305" w:rsidRPr="004A3BBF" w:rsidRDefault="00393305" w:rsidP="00393305">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4A388B" w:rsidP="004A388B">
      <w:pPr>
        <w:pStyle w:val="SingleTxt"/>
        <w:rPr>
          <w:szCs w:val="20"/>
          <w:lang w:val="fr-CH"/>
        </w:rPr>
      </w:pPr>
      <w:r w:rsidRPr="004A3BBF">
        <w:rPr>
          <w:szCs w:val="20"/>
          <w:lang w:val="fr-CH"/>
        </w:rPr>
        <w:tab/>
      </w:r>
      <w:r w:rsidR="001B3521" w:rsidRPr="004A3BBF">
        <w:rPr>
          <w:szCs w:val="20"/>
          <w:lang w:val="fr-CH"/>
        </w:rPr>
        <w:t>d)</w:t>
      </w:r>
      <w:r w:rsidR="001B3521" w:rsidRPr="004A3BBF">
        <w:rPr>
          <w:szCs w:val="20"/>
          <w:lang w:val="fr-CH"/>
        </w:rPr>
        <w:tab/>
        <w:t>La base de données est</w:t>
      </w:r>
      <w:r w:rsidR="001F5CFF" w:rsidRPr="004A3BBF">
        <w:rPr>
          <w:szCs w:val="20"/>
          <w:lang w:val="fr-CH"/>
        </w:rPr>
        <w:t>-</w:t>
      </w:r>
      <w:r w:rsidR="001B3521" w:rsidRPr="004A3BBF">
        <w:rPr>
          <w:szCs w:val="20"/>
          <w:lang w:val="fr-CH"/>
        </w:rPr>
        <w:t>elle accessible au public</w:t>
      </w:r>
      <w:r w:rsidR="00DB79E9">
        <w:rPr>
          <w:szCs w:val="20"/>
          <w:lang w:val="fr-CH"/>
        </w:rPr>
        <w:t> ?</w:t>
      </w:r>
    </w:p>
    <w:p w:rsidR="004A388B" w:rsidRPr="004A3BBF" w:rsidRDefault="004A388B" w:rsidP="004A388B">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4A388B" w:rsidP="008C047A">
      <w:pPr>
        <w:pStyle w:val="SingleTxt"/>
        <w:ind w:left="1742" w:hanging="475"/>
        <w:textDirection w:val="tbLrV"/>
        <w:rPr>
          <w:szCs w:val="20"/>
          <w:lang w:val="fr-CH"/>
        </w:rPr>
      </w:pPr>
      <w:r w:rsidRPr="004A3BBF">
        <w:rPr>
          <w:i/>
          <w:szCs w:val="20"/>
          <w:lang w:val="fr-CH"/>
        </w:rPr>
        <w:tab/>
        <w:t>Dans l</w:t>
      </w:r>
      <w:r w:rsidR="00D24EC1" w:rsidRPr="004A3BBF">
        <w:rPr>
          <w:i/>
          <w:szCs w:val="20"/>
          <w:lang w:val="fr-CH"/>
        </w:rPr>
        <w:t>’</w:t>
      </w:r>
      <w:r w:rsidRPr="004A3BBF">
        <w:rPr>
          <w:i/>
          <w:szCs w:val="20"/>
          <w:lang w:val="fr-CH"/>
        </w:rPr>
        <w:t>affirmative, indiquer</w:t>
      </w:r>
      <w:r w:rsidR="001B3521" w:rsidRPr="004A3BBF">
        <w:rPr>
          <w:i/>
          <w:szCs w:val="20"/>
          <w:lang w:val="fr-CH"/>
        </w:rPr>
        <w:t xml:space="preserve"> l</w:t>
      </w:r>
      <w:r w:rsidR="00D24EC1" w:rsidRPr="004A3BBF">
        <w:rPr>
          <w:i/>
          <w:szCs w:val="20"/>
          <w:lang w:val="fr-CH"/>
        </w:rPr>
        <w:t>’</w:t>
      </w:r>
      <w:r w:rsidR="001B3521" w:rsidRPr="004A3BBF">
        <w:rPr>
          <w:i/>
          <w:szCs w:val="20"/>
          <w:lang w:val="fr-CH"/>
        </w:rPr>
        <w:t>adresse Web à laquelle elle peut être consultée</w:t>
      </w:r>
      <w:r w:rsidRPr="004A3BBF">
        <w:rPr>
          <w:i/>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1B3521" w:rsidP="004A388B">
      <w:pPr>
        <w:pStyle w:val="SingleTxt"/>
        <w:ind w:left="1742" w:hanging="475"/>
        <w:textDirection w:val="tbLrV"/>
        <w:rPr>
          <w:szCs w:val="20"/>
          <w:lang w:val="fr-CH"/>
        </w:rPr>
      </w:pPr>
      <w:r w:rsidRPr="004A3BBF">
        <w:rPr>
          <w:szCs w:val="20"/>
          <w:lang w:val="fr-CH"/>
        </w:rPr>
        <w:tab/>
        <w:t>e)</w:t>
      </w:r>
      <w:r w:rsidRPr="004A3BBF">
        <w:rPr>
          <w:szCs w:val="20"/>
          <w:lang w:val="fr-CH"/>
        </w:rPr>
        <w:tab/>
        <w:t xml:space="preserve">Quels sont les principaux problèmes </w:t>
      </w:r>
      <w:r w:rsidR="004A388B" w:rsidRPr="004A3BBF">
        <w:rPr>
          <w:szCs w:val="20"/>
          <w:lang w:val="fr-CH"/>
        </w:rPr>
        <w:t xml:space="preserve">et difficultés rencontrés </w:t>
      </w:r>
      <w:r w:rsidRPr="004A3BBF">
        <w:rPr>
          <w:szCs w:val="20"/>
          <w:lang w:val="fr-CH"/>
        </w:rPr>
        <w:t>en matière d</w:t>
      </w:r>
      <w:r w:rsidR="00D24EC1" w:rsidRPr="004A3BBF">
        <w:rPr>
          <w:szCs w:val="20"/>
          <w:lang w:val="fr-CH"/>
        </w:rPr>
        <w:t>’</w:t>
      </w:r>
      <w:r w:rsidRPr="004A3BBF">
        <w:rPr>
          <w:szCs w:val="20"/>
          <w:lang w:val="fr-CH"/>
        </w:rPr>
        <w:t>échange de données, le cas échéant</w:t>
      </w:r>
      <w:r w:rsidR="00DB79E9">
        <w:rPr>
          <w:szCs w:val="20"/>
          <w:lang w:val="fr-CH"/>
        </w:rPr>
        <w:t> ?</w:t>
      </w:r>
      <w:r w:rsidRPr="004A3BBF">
        <w:rPr>
          <w:szCs w:val="20"/>
          <w:lang w:val="fr-CH"/>
        </w:rPr>
        <w:t xml:space="preserve"> (</w:t>
      </w:r>
      <w:r w:rsidRPr="004A3BBF">
        <w:rPr>
          <w:i/>
          <w:szCs w:val="20"/>
          <w:lang w:val="fr-CH"/>
        </w:rPr>
        <w:t>préciser</w:t>
      </w:r>
      <w:r w:rsidRPr="004A3BBF">
        <w:rPr>
          <w:szCs w:val="20"/>
          <w:lang w:val="fr-CH"/>
        </w:rPr>
        <w:t>)</w:t>
      </w:r>
      <w:r w:rsidR="004A388B" w:rsidRPr="004A3BBF">
        <w:rPr>
          <w:szCs w:val="20"/>
          <w:lang w:val="fr-CH"/>
        </w:rPr>
        <w:t> </w:t>
      </w:r>
      <w:r w:rsidRPr="004A3BBF">
        <w:rPr>
          <w:szCs w:val="20"/>
          <w:lang w:val="fr-CH"/>
        </w:rPr>
        <w:t>:</w:t>
      </w:r>
      <w:r w:rsidR="008C047A" w:rsidRPr="004A3BBF">
        <w:rPr>
          <w:szCs w:val="20"/>
          <w:lang w:val="fr-CH"/>
        </w:rPr>
        <w:t xml:space="preserve"> [à compléter]</w:t>
      </w:r>
    </w:p>
    <w:p w:rsidR="001B3521" w:rsidRPr="004A3BBF" w:rsidRDefault="001B3521" w:rsidP="003D150D">
      <w:pPr>
        <w:pStyle w:val="SingleTxt"/>
        <w:ind w:left="1742" w:hanging="475"/>
        <w:textDirection w:val="tbLrV"/>
        <w:rPr>
          <w:szCs w:val="20"/>
          <w:lang w:val="fr-CH"/>
        </w:rPr>
      </w:pPr>
      <w:r w:rsidRPr="004A3BBF">
        <w:rPr>
          <w:szCs w:val="20"/>
          <w:lang w:val="fr-CH"/>
        </w:rPr>
        <w:tab/>
      </w:r>
      <w:r w:rsidR="003D150D" w:rsidRPr="004A3BBF">
        <w:rPr>
          <w:szCs w:val="20"/>
          <w:lang w:val="fr-CH"/>
        </w:rPr>
        <w:t>f)</w:t>
      </w:r>
      <w:r w:rsidR="003D150D" w:rsidRPr="004A3BBF">
        <w:rPr>
          <w:szCs w:val="20"/>
          <w:lang w:val="fr-CH"/>
        </w:rPr>
        <w:tab/>
      </w:r>
      <w:r w:rsidRPr="004A3BBF">
        <w:rPr>
          <w:szCs w:val="20"/>
          <w:lang w:val="fr-CH"/>
        </w:rPr>
        <w:t>Quels sont les principaux avantages de l</w:t>
      </w:r>
      <w:r w:rsidR="00D24EC1" w:rsidRPr="004A3BBF">
        <w:rPr>
          <w:szCs w:val="20"/>
          <w:lang w:val="fr-CH"/>
        </w:rPr>
        <w:t>’</w:t>
      </w:r>
      <w:r w:rsidRPr="004A3BBF">
        <w:rPr>
          <w:szCs w:val="20"/>
          <w:lang w:val="fr-CH"/>
        </w:rPr>
        <w:t>échange de données sur les eaux transfrontières faisant l</w:t>
      </w:r>
      <w:r w:rsidR="00D24EC1" w:rsidRPr="004A3BBF">
        <w:rPr>
          <w:szCs w:val="20"/>
          <w:lang w:val="fr-CH"/>
        </w:rPr>
        <w:t>’</w:t>
      </w:r>
      <w:r w:rsidRPr="004A3BBF">
        <w:rPr>
          <w:szCs w:val="20"/>
          <w:lang w:val="fr-CH"/>
        </w:rPr>
        <w:t>objet de la coopération</w:t>
      </w:r>
      <w:r w:rsidR="00DB79E9">
        <w:rPr>
          <w:szCs w:val="20"/>
          <w:lang w:val="fr-CH"/>
        </w:rPr>
        <w:t> ?</w:t>
      </w:r>
      <w:r w:rsidRPr="004A3BBF">
        <w:rPr>
          <w:szCs w:val="20"/>
          <w:lang w:val="fr-CH"/>
        </w:rPr>
        <w:t xml:space="preserve"> (</w:t>
      </w:r>
      <w:r w:rsidRPr="004A3BBF">
        <w:rPr>
          <w:i/>
          <w:szCs w:val="20"/>
          <w:lang w:val="fr-CH"/>
        </w:rPr>
        <w:t>préciser</w:t>
      </w:r>
      <w:r w:rsidR="003D150D" w:rsidRPr="004A3BBF">
        <w:rPr>
          <w:szCs w:val="20"/>
          <w:lang w:val="fr-CH"/>
        </w:rPr>
        <w:t>) :</w:t>
      </w:r>
      <w:r w:rsidR="008C047A" w:rsidRPr="004A3BBF">
        <w:rPr>
          <w:szCs w:val="20"/>
          <w:lang w:val="fr-CH"/>
        </w:rPr>
        <w:t xml:space="preserve"> [à compléter]</w:t>
      </w:r>
    </w:p>
    <w:p w:rsidR="001B3521" w:rsidRPr="004A3BBF" w:rsidRDefault="001B3521" w:rsidP="002E3154">
      <w:pPr>
        <w:pStyle w:val="SingleTxt"/>
        <w:ind w:left="1742" w:hanging="475"/>
        <w:textDirection w:val="tbLrV"/>
        <w:rPr>
          <w:szCs w:val="20"/>
          <w:lang w:val="fr-CH"/>
        </w:rPr>
      </w:pPr>
      <w:r w:rsidRPr="004A3BBF">
        <w:rPr>
          <w:szCs w:val="20"/>
          <w:lang w:val="fr-CH"/>
        </w:rPr>
        <w:t>7.</w:t>
      </w:r>
      <w:r w:rsidRPr="004A3BBF">
        <w:rPr>
          <w:szCs w:val="20"/>
          <w:lang w:val="fr-CH"/>
        </w:rPr>
        <w:tab/>
        <w:t>Les États riverains exercent-ils une surveillance commune du bassin, cours d</w:t>
      </w:r>
      <w:r w:rsidR="00D24EC1" w:rsidRPr="004A3BBF">
        <w:rPr>
          <w:szCs w:val="20"/>
          <w:lang w:val="fr-CH"/>
        </w:rPr>
        <w:t>’</w:t>
      </w:r>
      <w:r w:rsidRPr="004A3BBF">
        <w:rPr>
          <w:szCs w:val="20"/>
          <w:lang w:val="fr-CH"/>
        </w:rPr>
        <w:t>eau, lac ou aquifère transfrontière (art.</w:t>
      </w:r>
      <w:r w:rsidR="00536C51" w:rsidRPr="004A3BBF">
        <w:rPr>
          <w:szCs w:val="20"/>
          <w:lang w:val="fr-CH"/>
        </w:rPr>
        <w:t> </w:t>
      </w:r>
      <w:r w:rsidRPr="004A3BBF">
        <w:rPr>
          <w:szCs w:val="20"/>
          <w:lang w:val="fr-CH"/>
        </w:rPr>
        <w:t>11, par.</w:t>
      </w:r>
      <w:r w:rsidR="00536C51" w:rsidRPr="004A3BBF">
        <w:rPr>
          <w:szCs w:val="20"/>
          <w:lang w:val="fr-CH"/>
        </w:rPr>
        <w:t> </w:t>
      </w:r>
      <w:r w:rsidRPr="004A3BBF">
        <w:rPr>
          <w:szCs w:val="20"/>
          <w:lang w:val="fr-CH"/>
        </w:rPr>
        <w:t>1)</w:t>
      </w:r>
      <w:r w:rsidR="00DB79E9">
        <w:rPr>
          <w:szCs w:val="20"/>
          <w:lang w:val="fr-CH"/>
        </w:rPr>
        <w:t> ?</w:t>
      </w:r>
    </w:p>
    <w:p w:rsidR="003D150D" w:rsidRPr="004A3BBF" w:rsidRDefault="003D150D" w:rsidP="003D150D">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4A388B">
      <w:pPr>
        <w:pStyle w:val="SingleTxt"/>
        <w:textDirection w:val="tbLrV"/>
        <w:rPr>
          <w:szCs w:val="20"/>
          <w:lang w:val="fr-CH"/>
        </w:rPr>
      </w:pPr>
      <w:r w:rsidRPr="004A3BBF">
        <w:rPr>
          <w:szCs w:val="20"/>
          <w:lang w:val="fr-CH"/>
        </w:rPr>
        <w:tab/>
        <w:t>a)</w:t>
      </w:r>
      <w:r w:rsidR="00536C51" w:rsidRPr="004A3BBF">
        <w:rPr>
          <w:szCs w:val="20"/>
          <w:lang w:val="fr-CH"/>
        </w:rPr>
        <w:tab/>
      </w:r>
      <w:r w:rsidR="00C641EB" w:rsidRPr="004A3BBF">
        <w:rPr>
          <w:szCs w:val="20"/>
          <w:lang w:val="fr-CH"/>
        </w:rPr>
        <w:t>Dans l</w:t>
      </w:r>
      <w:r w:rsidR="00D24EC1" w:rsidRPr="004A3BBF">
        <w:rPr>
          <w:szCs w:val="20"/>
          <w:lang w:val="fr-CH"/>
        </w:rPr>
        <w:t>’</w:t>
      </w:r>
      <w:r w:rsidR="00C641EB" w:rsidRPr="004A3BBF">
        <w:rPr>
          <w:szCs w:val="20"/>
          <w:lang w:val="fr-CH"/>
        </w:rPr>
        <w:t>affirmative</w:t>
      </w:r>
      <w:r w:rsidRPr="004A3BBF">
        <w:rPr>
          <w:szCs w:val="20"/>
          <w:lang w:val="fr-CH"/>
        </w:rPr>
        <w:t>, que recouvre la surveillance commune</w:t>
      </w:r>
      <w:r w:rsidR="00DB79E9">
        <w:rPr>
          <w:szCs w:val="20"/>
          <w:lang w:val="fr-CH"/>
        </w:rPr>
        <w:t> ?</w:t>
      </w:r>
    </w:p>
    <w:p w:rsidR="0094206D" w:rsidRPr="004A3BBF" w:rsidRDefault="0094206D" w:rsidP="0094206D">
      <w:pPr>
        <w:pStyle w:val="SingleTxt"/>
        <w:spacing w:after="0" w:line="120" w:lineRule="exact"/>
        <w:textDirection w:val="tbLrV"/>
        <w:rPr>
          <w:szCs w:val="2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1170"/>
        <w:gridCol w:w="1170"/>
        <w:gridCol w:w="1170"/>
        <w:gridCol w:w="1185"/>
      </w:tblGrid>
      <w:tr w:rsidR="0094206D" w:rsidRPr="004A3BBF" w:rsidTr="00CF74A7">
        <w:trPr>
          <w:tblHeader/>
        </w:trPr>
        <w:tc>
          <w:tcPr>
            <w:tcW w:w="288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80" w:after="80" w:line="160" w:lineRule="exact"/>
              <w:ind w:right="40"/>
              <w:rPr>
                <w:i/>
                <w:szCs w:val="20"/>
                <w:lang w:val="fr-CH"/>
              </w:rPr>
            </w:pPr>
          </w:p>
        </w:tc>
        <w:tc>
          <w:tcPr>
            <w:tcW w:w="117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80" w:after="80" w:line="160" w:lineRule="exact"/>
              <w:ind w:right="115"/>
              <w:jc w:val="center"/>
              <w:rPr>
                <w:i/>
                <w:szCs w:val="20"/>
                <w:lang w:val="fr-CH"/>
              </w:rPr>
            </w:pPr>
            <w:r w:rsidRPr="004A3BBF">
              <w:rPr>
                <w:i/>
                <w:szCs w:val="20"/>
                <w:lang w:val="fr-CH"/>
              </w:rPr>
              <w:t>Couvert?</w:t>
            </w:r>
          </w:p>
        </w:tc>
        <w:tc>
          <w:tcPr>
            <w:tcW w:w="117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80" w:after="80" w:line="160" w:lineRule="exact"/>
              <w:ind w:right="115"/>
              <w:jc w:val="center"/>
              <w:rPr>
                <w:i/>
                <w:szCs w:val="20"/>
                <w:lang w:val="fr-CH"/>
              </w:rPr>
            </w:pPr>
            <w:r w:rsidRPr="004A3BBF">
              <w:rPr>
                <w:i/>
                <w:szCs w:val="20"/>
                <w:lang w:val="fr-CH"/>
              </w:rPr>
              <w:t>Hydrologique</w:t>
            </w:r>
          </w:p>
        </w:tc>
        <w:tc>
          <w:tcPr>
            <w:tcW w:w="117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80" w:after="80" w:line="160" w:lineRule="exact"/>
              <w:ind w:right="115"/>
              <w:jc w:val="center"/>
              <w:rPr>
                <w:i/>
                <w:szCs w:val="20"/>
                <w:lang w:val="fr-CH"/>
              </w:rPr>
            </w:pPr>
            <w:r w:rsidRPr="004A3BBF">
              <w:rPr>
                <w:i/>
                <w:szCs w:val="20"/>
                <w:lang w:val="fr-CH"/>
              </w:rPr>
              <w:t>Écologique</w:t>
            </w:r>
          </w:p>
        </w:tc>
        <w:tc>
          <w:tcPr>
            <w:tcW w:w="1185"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80" w:after="80" w:line="160" w:lineRule="exact"/>
              <w:ind w:right="115"/>
              <w:jc w:val="center"/>
              <w:rPr>
                <w:i/>
                <w:szCs w:val="20"/>
                <w:lang w:val="fr-CH"/>
              </w:rPr>
            </w:pPr>
            <w:r w:rsidRPr="004A3BBF">
              <w:rPr>
                <w:i/>
                <w:szCs w:val="20"/>
                <w:lang w:val="fr-CH"/>
              </w:rPr>
              <w:t>Chimique</w:t>
            </w:r>
          </w:p>
        </w:tc>
      </w:tr>
      <w:tr w:rsidR="0094206D" w:rsidRPr="004A3BBF" w:rsidTr="00CF74A7">
        <w:trPr>
          <w:trHeight w:hRule="exact" w:val="115"/>
          <w:tblHeader/>
        </w:trPr>
        <w:tc>
          <w:tcPr>
            <w:tcW w:w="288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40" w:after="80"/>
              <w:ind w:right="40"/>
              <w:rPr>
                <w:szCs w:val="20"/>
                <w:lang w:val="fr-CH"/>
              </w:rPr>
            </w:pPr>
          </w:p>
        </w:tc>
        <w:tc>
          <w:tcPr>
            <w:tcW w:w="117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40" w:after="80"/>
              <w:ind w:right="397"/>
              <w:rPr>
                <w:szCs w:val="20"/>
                <w:lang w:val="fr-CH"/>
              </w:rPr>
            </w:pPr>
          </w:p>
        </w:tc>
        <w:tc>
          <w:tcPr>
            <w:tcW w:w="117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40" w:after="80"/>
              <w:ind w:right="397"/>
              <w:rPr>
                <w:szCs w:val="20"/>
                <w:lang w:val="fr-CH"/>
              </w:rPr>
            </w:pPr>
          </w:p>
        </w:tc>
        <w:tc>
          <w:tcPr>
            <w:tcW w:w="1170"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40" w:after="80"/>
              <w:ind w:right="397"/>
              <w:rPr>
                <w:szCs w:val="20"/>
                <w:lang w:val="fr-CH"/>
              </w:rPr>
            </w:pPr>
          </w:p>
        </w:tc>
        <w:tc>
          <w:tcPr>
            <w:tcW w:w="1185" w:type="dxa"/>
            <w:shd w:val="clear" w:color="auto" w:fill="auto"/>
            <w:vAlign w:val="bottom"/>
          </w:tcPr>
          <w:p w:rsidR="0094206D" w:rsidRPr="004A3BBF" w:rsidRDefault="0094206D" w:rsidP="0094206D">
            <w:pPr>
              <w:tabs>
                <w:tab w:val="left" w:pos="288"/>
                <w:tab w:val="left" w:pos="576"/>
                <w:tab w:val="left" w:pos="864"/>
                <w:tab w:val="left" w:pos="1152"/>
              </w:tabs>
              <w:suppressAutoHyphens/>
              <w:spacing w:before="40" w:after="80"/>
              <w:ind w:right="397"/>
              <w:rPr>
                <w:szCs w:val="20"/>
                <w:lang w:val="fr-CH"/>
              </w:rPr>
            </w:pPr>
          </w:p>
        </w:tc>
      </w:tr>
      <w:tr w:rsidR="00DB54A1" w:rsidRPr="004A3BBF" w:rsidTr="0094206D">
        <w:tc>
          <w:tcPr>
            <w:tcW w:w="2880" w:type="dxa"/>
            <w:shd w:val="clear" w:color="auto" w:fill="auto"/>
          </w:tcPr>
          <w:p w:rsidR="00DB54A1" w:rsidRPr="004A3BBF" w:rsidRDefault="00DB54A1" w:rsidP="0094206D">
            <w:pPr>
              <w:tabs>
                <w:tab w:val="left" w:pos="288"/>
                <w:tab w:val="left" w:pos="576"/>
                <w:tab w:val="left" w:pos="864"/>
                <w:tab w:val="left" w:pos="1152"/>
              </w:tabs>
              <w:suppressAutoHyphens/>
              <w:spacing w:before="40" w:after="80"/>
              <w:ind w:right="43"/>
              <w:rPr>
                <w:szCs w:val="20"/>
                <w:lang w:val="fr-CH"/>
              </w:rPr>
            </w:pPr>
            <w:r w:rsidRPr="004A3BBF">
              <w:rPr>
                <w:szCs w:val="20"/>
                <w:lang w:val="fr-CH"/>
              </w:rPr>
              <w:t>Eaux frontalières de surface</w:t>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85"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r>
      <w:tr w:rsidR="00DB54A1" w:rsidRPr="004A3BBF" w:rsidTr="0094206D">
        <w:tc>
          <w:tcPr>
            <w:tcW w:w="2880" w:type="dxa"/>
            <w:shd w:val="clear" w:color="auto" w:fill="auto"/>
          </w:tcPr>
          <w:p w:rsidR="00DB54A1" w:rsidRPr="004A3BBF" w:rsidRDefault="00DB54A1" w:rsidP="0094206D">
            <w:pPr>
              <w:tabs>
                <w:tab w:val="left" w:pos="288"/>
                <w:tab w:val="left" w:pos="576"/>
                <w:tab w:val="left" w:pos="864"/>
                <w:tab w:val="left" w:pos="1152"/>
              </w:tabs>
              <w:suppressAutoHyphens/>
              <w:spacing w:before="40" w:after="80"/>
              <w:ind w:right="43"/>
              <w:rPr>
                <w:szCs w:val="20"/>
                <w:lang w:val="fr-CH"/>
              </w:rPr>
            </w:pPr>
            <w:r w:rsidRPr="004A3BBF">
              <w:rPr>
                <w:szCs w:val="20"/>
                <w:lang w:val="fr-CH"/>
              </w:rPr>
              <w:t>Eaux de surface dans l</w:t>
            </w:r>
            <w:r w:rsidR="00D24EC1" w:rsidRPr="004A3BBF">
              <w:rPr>
                <w:szCs w:val="20"/>
                <w:lang w:val="fr-CH"/>
              </w:rPr>
              <w:t>’</w:t>
            </w:r>
            <w:r w:rsidRPr="004A3BBF">
              <w:rPr>
                <w:szCs w:val="20"/>
                <w:lang w:val="fr-CH"/>
              </w:rPr>
              <w:t>ensemble du bassin</w:t>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85"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r>
      <w:tr w:rsidR="00DB54A1" w:rsidRPr="004A3BBF" w:rsidTr="0094206D">
        <w:tc>
          <w:tcPr>
            <w:tcW w:w="2880" w:type="dxa"/>
            <w:shd w:val="clear" w:color="auto" w:fill="auto"/>
          </w:tcPr>
          <w:p w:rsidR="00DB54A1" w:rsidRPr="004A3BBF" w:rsidRDefault="00DB54A1" w:rsidP="0094206D">
            <w:pPr>
              <w:keepNext/>
              <w:keepLines/>
              <w:tabs>
                <w:tab w:val="left" w:pos="288"/>
                <w:tab w:val="left" w:pos="576"/>
                <w:tab w:val="left" w:pos="864"/>
                <w:tab w:val="left" w:pos="1152"/>
              </w:tabs>
              <w:suppressAutoHyphens/>
              <w:spacing w:before="40" w:after="80"/>
              <w:ind w:right="43"/>
              <w:rPr>
                <w:szCs w:val="20"/>
                <w:lang w:val="fr-CH"/>
              </w:rPr>
            </w:pPr>
            <w:r w:rsidRPr="004A3BBF">
              <w:rPr>
                <w:szCs w:val="20"/>
                <w:lang w:val="fr-CH"/>
              </w:rPr>
              <w:t>Eaux de surface du cours d</w:t>
            </w:r>
            <w:r w:rsidR="00D24EC1" w:rsidRPr="004A3BBF">
              <w:rPr>
                <w:szCs w:val="20"/>
                <w:lang w:val="fr-CH"/>
              </w:rPr>
              <w:t>’</w:t>
            </w:r>
            <w:r w:rsidRPr="004A3BBF">
              <w:rPr>
                <w:szCs w:val="20"/>
                <w:lang w:val="fr-CH"/>
              </w:rPr>
              <w:t>eau principal</w:t>
            </w:r>
          </w:p>
        </w:tc>
        <w:tc>
          <w:tcPr>
            <w:tcW w:w="1170" w:type="dxa"/>
            <w:shd w:val="clear" w:color="auto" w:fill="auto"/>
          </w:tcPr>
          <w:p w:rsidR="00DB54A1" w:rsidRPr="004A3BBF" w:rsidRDefault="00DB54A1" w:rsidP="00DB54A1">
            <w:pPr>
              <w:keepNext/>
              <w:keepLines/>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keepNext/>
              <w:keepLines/>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keepNext/>
              <w:keepLines/>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85" w:type="dxa"/>
            <w:shd w:val="clear" w:color="auto" w:fill="auto"/>
          </w:tcPr>
          <w:p w:rsidR="00DB54A1" w:rsidRPr="004A3BBF" w:rsidRDefault="00DB54A1" w:rsidP="00DB54A1">
            <w:pPr>
              <w:keepNext/>
              <w:keepLines/>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r>
      <w:tr w:rsidR="00DB54A1" w:rsidRPr="004A3BBF" w:rsidTr="0094206D">
        <w:tc>
          <w:tcPr>
            <w:tcW w:w="2880" w:type="dxa"/>
            <w:shd w:val="clear" w:color="auto" w:fill="auto"/>
          </w:tcPr>
          <w:p w:rsidR="00DB54A1" w:rsidRPr="004A3BBF" w:rsidRDefault="00DB54A1" w:rsidP="0094206D">
            <w:pPr>
              <w:tabs>
                <w:tab w:val="left" w:pos="288"/>
                <w:tab w:val="left" w:pos="576"/>
                <w:tab w:val="left" w:pos="864"/>
                <w:tab w:val="left" w:pos="1152"/>
              </w:tabs>
              <w:suppressAutoHyphens/>
              <w:spacing w:before="40" w:after="80"/>
              <w:ind w:right="43"/>
              <w:rPr>
                <w:szCs w:val="20"/>
                <w:lang w:val="fr-CH"/>
              </w:rPr>
            </w:pPr>
            <w:r w:rsidRPr="004A3BBF">
              <w:rPr>
                <w:szCs w:val="20"/>
                <w:lang w:val="fr-CH"/>
              </w:rPr>
              <w:t>Aquifères (ou eaux souterraines) reliés entre eux</w:t>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85"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r>
      <w:tr w:rsidR="00DB54A1" w:rsidRPr="004A3BBF" w:rsidTr="00CF74A7">
        <w:tc>
          <w:tcPr>
            <w:tcW w:w="2880" w:type="dxa"/>
            <w:shd w:val="clear" w:color="auto" w:fill="auto"/>
          </w:tcPr>
          <w:p w:rsidR="00DB54A1" w:rsidRPr="004A3BBF" w:rsidRDefault="00DB54A1" w:rsidP="0094206D">
            <w:pPr>
              <w:tabs>
                <w:tab w:val="left" w:pos="288"/>
                <w:tab w:val="left" w:pos="576"/>
                <w:tab w:val="left" w:pos="864"/>
                <w:tab w:val="left" w:pos="1152"/>
              </w:tabs>
              <w:suppressAutoHyphens/>
              <w:spacing w:before="40" w:after="80"/>
              <w:ind w:right="43"/>
              <w:rPr>
                <w:szCs w:val="20"/>
                <w:lang w:val="fr-CH"/>
              </w:rPr>
            </w:pPr>
            <w:r w:rsidRPr="004A3BBF">
              <w:rPr>
                <w:szCs w:val="20"/>
                <w:lang w:val="fr-CH"/>
              </w:rPr>
              <w:t>Aquifères (ou eaux souterraines) non reliés entre eux</w:t>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70"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c>
          <w:tcPr>
            <w:tcW w:w="1185" w:type="dxa"/>
            <w:shd w:val="clear" w:color="auto" w:fill="auto"/>
          </w:tcPr>
          <w:p w:rsidR="00DB54A1" w:rsidRPr="004A3BBF" w:rsidRDefault="00DB54A1" w:rsidP="00DB54A1">
            <w:pPr>
              <w:tabs>
                <w:tab w:val="left" w:pos="288"/>
                <w:tab w:val="left" w:pos="576"/>
                <w:tab w:val="left" w:pos="864"/>
                <w:tab w:val="left" w:pos="1152"/>
              </w:tabs>
              <w:suppressAutoHyphens/>
              <w:spacing w:before="40" w:after="80"/>
              <w:jc w:val="center"/>
              <w:rPr>
                <w:szCs w:val="20"/>
                <w:lang w:val="fr-CH"/>
              </w:rPr>
            </w:pPr>
            <w:r w:rsidRPr="004A3BBF">
              <w:rPr>
                <w:szCs w:val="20"/>
                <w:lang w:val="fr-CH"/>
              </w:rPr>
              <w:fldChar w:fldCharType="begin">
                <w:ffData>
                  <w:name w:val="Check13"/>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tc>
      </w:tr>
    </w:tbl>
    <w:p w:rsidR="001B3521" w:rsidRPr="004A3BBF" w:rsidRDefault="004625B0" w:rsidP="00C4165D">
      <w:pPr>
        <w:pStyle w:val="SingleTxt"/>
        <w:keepNext/>
        <w:keepLines/>
        <w:rPr>
          <w:szCs w:val="20"/>
          <w:lang w:val="fr-CH"/>
        </w:rPr>
      </w:pPr>
      <w:r w:rsidRPr="004A3BBF">
        <w:rPr>
          <w:szCs w:val="20"/>
          <w:lang w:val="fr-CH"/>
        </w:rPr>
        <w:tab/>
      </w:r>
      <w:r w:rsidR="001B3521" w:rsidRPr="004A3BBF">
        <w:rPr>
          <w:szCs w:val="20"/>
          <w:lang w:val="fr-CH"/>
        </w:rPr>
        <w:t>b)</w:t>
      </w:r>
      <w:r w:rsidR="001B3521" w:rsidRPr="004A3BBF">
        <w:rPr>
          <w:szCs w:val="20"/>
          <w:lang w:val="fr-CH"/>
        </w:rPr>
        <w:tab/>
        <w:t>S</w:t>
      </w:r>
      <w:r w:rsidR="00D24EC1" w:rsidRPr="004A3BBF">
        <w:rPr>
          <w:szCs w:val="20"/>
          <w:lang w:val="fr-CH"/>
        </w:rPr>
        <w:t>’</w:t>
      </w:r>
      <w:r w:rsidR="001B3521" w:rsidRPr="004A3BBF">
        <w:rPr>
          <w:szCs w:val="20"/>
          <w:lang w:val="fr-CH"/>
        </w:rPr>
        <w:t>il y a surveillance commune, comment est-elle effectuée</w:t>
      </w:r>
      <w:r w:rsidR="00DB79E9">
        <w:rPr>
          <w:szCs w:val="20"/>
          <w:lang w:val="fr-CH"/>
        </w:rPr>
        <w:t> ?</w:t>
      </w:r>
    </w:p>
    <w:p w:rsidR="001B3521" w:rsidRPr="004A3BBF" w:rsidRDefault="00093FCD"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Stations nationales de surveillance reliées en réseau </w:t>
      </w:r>
      <w:r w:rsidRPr="004A3BBF">
        <w:rPr>
          <w:szCs w:val="20"/>
          <w:lang w:val="fr-CH"/>
        </w:rPr>
        <w:br/>
      </w:r>
      <w:r w:rsidR="001B3521" w:rsidRPr="004A3BBF">
        <w:rPr>
          <w:szCs w:val="20"/>
          <w:lang w:val="fr-CH"/>
        </w:rPr>
        <w:t>ou stations communes</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93FCD"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Méthodes communes et </w:t>
      </w:r>
      <w:r w:rsidR="004625B0" w:rsidRPr="004A3BBF">
        <w:rPr>
          <w:szCs w:val="20"/>
          <w:lang w:val="fr-CH"/>
        </w:rPr>
        <w:t>concertées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93FCD"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Échantillonnage conjoint</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93FCD"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Réseau commun de surveillance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093FCD"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Paramètres communs</w:t>
      </w:r>
      <w:r w:rsidR="004625B0" w:rsidRPr="004A3BBF">
        <w:rPr>
          <w:szCs w:val="20"/>
          <w:lang w:val="fr-CH"/>
        </w:rPr>
        <w:t xml:space="preserve"> concertés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4625B0" w:rsidP="004625B0">
      <w:pPr>
        <w:pStyle w:val="SingleTxt"/>
        <w:ind w:left="1742" w:hanging="475"/>
        <w:rPr>
          <w:szCs w:val="20"/>
          <w:lang w:val="fr-CH"/>
        </w:rPr>
      </w:pPr>
      <w:r w:rsidRPr="004A3BBF">
        <w:rPr>
          <w:szCs w:val="20"/>
          <w:lang w:val="fr-CH"/>
        </w:rPr>
        <w:tab/>
      </w:r>
      <w:r w:rsidR="001B3521" w:rsidRPr="004A3BBF">
        <w:rPr>
          <w:szCs w:val="20"/>
          <w:lang w:val="fr-CH"/>
        </w:rPr>
        <w:t>c)</w:t>
      </w:r>
      <w:r w:rsidR="001B3521" w:rsidRPr="004A3BBF">
        <w:rPr>
          <w:szCs w:val="20"/>
          <w:lang w:val="fr-CH"/>
        </w:rPr>
        <w:tab/>
        <w:t>Décrire les principales réalisations concernant la surveillance commune, le</w:t>
      </w:r>
      <w:r w:rsidRPr="004A3BBF">
        <w:rPr>
          <w:szCs w:val="20"/>
          <w:lang w:val="fr-CH"/>
        </w:rPr>
        <w:t> </w:t>
      </w:r>
      <w:r w:rsidR="001B3521" w:rsidRPr="004A3BBF">
        <w:rPr>
          <w:szCs w:val="20"/>
          <w:lang w:val="fr-CH"/>
        </w:rPr>
        <w:t>cas échéant</w:t>
      </w:r>
      <w:r w:rsidRPr="004A3BBF">
        <w:rPr>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4625B0" w:rsidP="004625B0">
      <w:pPr>
        <w:pStyle w:val="SingleTxt"/>
        <w:ind w:left="1742" w:hanging="475"/>
        <w:textDirection w:val="tbLrV"/>
        <w:rPr>
          <w:szCs w:val="20"/>
          <w:lang w:val="fr-CH"/>
        </w:rPr>
      </w:pPr>
      <w:r w:rsidRPr="004A3BBF">
        <w:rPr>
          <w:szCs w:val="20"/>
          <w:lang w:val="fr-CH"/>
        </w:rPr>
        <w:tab/>
      </w:r>
      <w:r w:rsidR="001B3521" w:rsidRPr="004A3BBF">
        <w:rPr>
          <w:szCs w:val="20"/>
          <w:lang w:val="fr-CH"/>
        </w:rPr>
        <w:t>d)</w:t>
      </w:r>
      <w:r w:rsidRPr="004A3BBF">
        <w:rPr>
          <w:szCs w:val="20"/>
          <w:lang w:val="fr-CH"/>
        </w:rPr>
        <w:tab/>
      </w:r>
      <w:r w:rsidR="001B3521" w:rsidRPr="004A3BBF">
        <w:rPr>
          <w:spacing w:val="-2"/>
          <w:szCs w:val="20"/>
          <w:lang w:val="fr-CH"/>
        </w:rPr>
        <w:t>Décrire toute difficulté rencontrée dans le cadre de la surveillance commune</w:t>
      </w:r>
      <w:r w:rsidRPr="004A3BBF">
        <w:rPr>
          <w:spacing w:val="-2"/>
          <w:szCs w:val="20"/>
          <w:lang w:val="fr-CH"/>
        </w:rPr>
        <w:t> </w:t>
      </w:r>
      <w:r w:rsidR="001B3521" w:rsidRPr="004A3BBF">
        <w:rPr>
          <w:spacing w:val="-2"/>
          <w:szCs w:val="20"/>
          <w:lang w:val="fr-CH"/>
        </w:rPr>
        <w:t>:</w:t>
      </w:r>
      <w:r w:rsidR="008C047A" w:rsidRPr="004A3BBF">
        <w:rPr>
          <w:szCs w:val="20"/>
          <w:lang w:val="fr-CH"/>
        </w:rPr>
        <w:t xml:space="preserve"> [à compléter]</w:t>
      </w:r>
    </w:p>
    <w:p w:rsidR="001B3521" w:rsidRPr="004A3BBF" w:rsidRDefault="001B3521" w:rsidP="004625B0">
      <w:pPr>
        <w:pStyle w:val="SingleTxt"/>
        <w:ind w:left="1742" w:hanging="475"/>
        <w:textDirection w:val="tbLrV"/>
        <w:rPr>
          <w:szCs w:val="20"/>
          <w:lang w:val="fr-CH"/>
        </w:rPr>
      </w:pPr>
      <w:r w:rsidRPr="004A3BBF">
        <w:rPr>
          <w:szCs w:val="20"/>
          <w:lang w:val="fr-CH"/>
        </w:rPr>
        <w:t>8.</w:t>
      </w:r>
      <w:r w:rsidRPr="004A3BBF">
        <w:rPr>
          <w:szCs w:val="20"/>
          <w:lang w:val="fr-CH"/>
        </w:rPr>
        <w:tab/>
        <w:t xml:space="preserve">Les États riverains procèdent-ils à une évaluation commune </w:t>
      </w:r>
      <w:r w:rsidR="004625B0" w:rsidRPr="004A3BBF">
        <w:rPr>
          <w:szCs w:val="20"/>
          <w:lang w:val="fr-CH"/>
        </w:rPr>
        <w:t>du bassin</w:t>
      </w:r>
      <w:r w:rsidR="00510BF7" w:rsidRPr="004A3BBF">
        <w:rPr>
          <w:szCs w:val="20"/>
          <w:lang w:val="fr-CH"/>
        </w:rPr>
        <w:t>,</w:t>
      </w:r>
      <w:r w:rsidR="004625B0" w:rsidRPr="004A3BBF">
        <w:rPr>
          <w:szCs w:val="20"/>
          <w:lang w:val="fr-CH"/>
        </w:rPr>
        <w:t xml:space="preserve"> </w:t>
      </w:r>
      <w:r w:rsidRPr="004A3BBF">
        <w:rPr>
          <w:szCs w:val="20"/>
          <w:lang w:val="fr-CH"/>
        </w:rPr>
        <w:t>du cours d</w:t>
      </w:r>
      <w:r w:rsidR="00D24EC1" w:rsidRPr="004A3BBF">
        <w:rPr>
          <w:szCs w:val="20"/>
          <w:lang w:val="fr-CH"/>
        </w:rPr>
        <w:t>’</w:t>
      </w:r>
      <w:r w:rsidRPr="004A3BBF">
        <w:rPr>
          <w:szCs w:val="20"/>
          <w:lang w:val="fr-CH"/>
        </w:rPr>
        <w:t>eau, du lac ou de l</w:t>
      </w:r>
      <w:r w:rsidR="00D24EC1" w:rsidRPr="004A3BBF">
        <w:rPr>
          <w:szCs w:val="20"/>
          <w:lang w:val="fr-CH"/>
        </w:rPr>
        <w:t>’</w:t>
      </w:r>
      <w:r w:rsidRPr="004A3BBF">
        <w:rPr>
          <w:szCs w:val="20"/>
          <w:lang w:val="fr-CH"/>
        </w:rPr>
        <w:t>aquifère transfrontière (art. 11)</w:t>
      </w:r>
      <w:r w:rsidR="00DB79E9">
        <w:rPr>
          <w:szCs w:val="20"/>
          <w:lang w:val="fr-CH"/>
        </w:rPr>
        <w:t> ?</w:t>
      </w:r>
    </w:p>
    <w:p w:rsidR="004625B0" w:rsidRPr="004A3BBF" w:rsidRDefault="004625B0" w:rsidP="004625B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lastRenderedPageBreak/>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4625B0" w:rsidP="004625B0">
      <w:pPr>
        <w:pStyle w:val="SingleTxt"/>
        <w:ind w:left="1742" w:hanging="475"/>
        <w:textDirection w:val="tbLrV"/>
        <w:rPr>
          <w:szCs w:val="20"/>
          <w:lang w:val="fr-CH"/>
        </w:rPr>
      </w:pPr>
      <w:r w:rsidRPr="004A3BBF">
        <w:rPr>
          <w:i/>
          <w:szCs w:val="20"/>
          <w:lang w:val="fr-CH"/>
        </w:rPr>
        <w:tab/>
      </w:r>
      <w:r w:rsidR="001B3521" w:rsidRPr="004A3BBF">
        <w:rPr>
          <w:i/>
          <w:szCs w:val="20"/>
          <w:lang w:val="fr-CH"/>
        </w:rPr>
        <w:t>Dans l</w:t>
      </w:r>
      <w:r w:rsidR="00D24EC1" w:rsidRPr="004A3BBF">
        <w:rPr>
          <w:i/>
          <w:szCs w:val="20"/>
          <w:lang w:val="fr-CH"/>
        </w:rPr>
        <w:t>’</w:t>
      </w:r>
      <w:r w:rsidR="001B3521" w:rsidRPr="004A3BBF">
        <w:rPr>
          <w:i/>
          <w:szCs w:val="20"/>
          <w:lang w:val="fr-CH"/>
        </w:rPr>
        <w:t>affirmative, indiquer la date de la dernière ou de l</w:t>
      </w:r>
      <w:r w:rsidR="00D24EC1" w:rsidRPr="004A3BBF">
        <w:rPr>
          <w:i/>
          <w:szCs w:val="20"/>
          <w:lang w:val="fr-CH"/>
        </w:rPr>
        <w:t>’</w:t>
      </w:r>
      <w:r w:rsidR="001B3521" w:rsidRPr="004A3BBF">
        <w:rPr>
          <w:i/>
          <w:szCs w:val="20"/>
          <w:lang w:val="fr-CH"/>
        </w:rPr>
        <w:t xml:space="preserve">unique évaluation, la fréquence et la portée (par exemple, eaux de surface ou </w:t>
      </w:r>
      <w:r w:rsidRPr="004A3BBF">
        <w:rPr>
          <w:i/>
          <w:szCs w:val="20"/>
          <w:lang w:val="fr-CH"/>
        </w:rPr>
        <w:t>eaux souterraines</w:t>
      </w:r>
      <w:r w:rsidR="001B3521" w:rsidRPr="004A3BBF">
        <w:rPr>
          <w:i/>
          <w:szCs w:val="20"/>
          <w:lang w:val="fr-CH"/>
        </w:rPr>
        <w:t xml:space="preserve"> seulement, sources de pollution, etc.) de l</w:t>
      </w:r>
      <w:r w:rsidR="00D24EC1" w:rsidRPr="004A3BBF">
        <w:rPr>
          <w:i/>
          <w:szCs w:val="20"/>
          <w:lang w:val="fr-CH"/>
        </w:rPr>
        <w:t>’</w:t>
      </w:r>
      <w:r w:rsidR="001B3521" w:rsidRPr="004A3BBF">
        <w:rPr>
          <w:i/>
          <w:szCs w:val="20"/>
          <w:lang w:val="fr-CH"/>
        </w:rPr>
        <w:t>évaluation</w:t>
      </w:r>
      <w:r w:rsidRPr="004A3BBF">
        <w:rPr>
          <w:i/>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1B3521" w:rsidP="004625B0">
      <w:pPr>
        <w:pStyle w:val="SingleTxt"/>
        <w:ind w:left="1742" w:hanging="475"/>
        <w:textDirection w:val="tbLrV"/>
        <w:rPr>
          <w:szCs w:val="20"/>
          <w:lang w:val="fr-CH"/>
        </w:rPr>
      </w:pPr>
      <w:r w:rsidRPr="004A3BBF">
        <w:rPr>
          <w:szCs w:val="20"/>
          <w:lang w:val="fr-CH"/>
        </w:rPr>
        <w:t>9.</w:t>
      </w:r>
      <w:r w:rsidRPr="004A3BBF">
        <w:rPr>
          <w:szCs w:val="20"/>
          <w:lang w:val="fr-CH"/>
        </w:rPr>
        <w:tab/>
        <w:t>Les États riverains sont-ils convenus d</w:t>
      </w:r>
      <w:r w:rsidR="00D24EC1" w:rsidRPr="004A3BBF">
        <w:rPr>
          <w:szCs w:val="20"/>
          <w:lang w:val="fr-CH"/>
        </w:rPr>
        <w:t>’</w:t>
      </w:r>
      <w:r w:rsidRPr="004A3BBF">
        <w:rPr>
          <w:szCs w:val="20"/>
          <w:lang w:val="fr-CH"/>
        </w:rPr>
        <w:t>utiliser des normes communes de qualité de l</w:t>
      </w:r>
      <w:r w:rsidR="00D24EC1" w:rsidRPr="004A3BBF">
        <w:rPr>
          <w:szCs w:val="20"/>
          <w:lang w:val="fr-CH"/>
        </w:rPr>
        <w:t>’</w:t>
      </w:r>
      <w:r w:rsidRPr="004A3BBF">
        <w:rPr>
          <w:szCs w:val="20"/>
          <w:lang w:val="fr-CH"/>
        </w:rPr>
        <w:t>eau</w:t>
      </w:r>
      <w:r w:rsidR="00DB79E9">
        <w:rPr>
          <w:szCs w:val="20"/>
          <w:lang w:val="fr-CH"/>
        </w:rPr>
        <w:t> ?</w:t>
      </w:r>
    </w:p>
    <w:p w:rsidR="004625B0" w:rsidRPr="004A3BBF" w:rsidRDefault="004625B0" w:rsidP="004625B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4625B0" w:rsidP="004625B0">
      <w:pPr>
        <w:pStyle w:val="SingleTxt"/>
        <w:ind w:left="1742" w:hanging="475"/>
        <w:textDirection w:val="tbLrV"/>
        <w:rPr>
          <w:i/>
          <w:szCs w:val="20"/>
          <w:lang w:val="fr-CH"/>
        </w:rPr>
      </w:pPr>
      <w:r w:rsidRPr="004A3BBF">
        <w:rPr>
          <w:i/>
          <w:szCs w:val="20"/>
          <w:lang w:val="fr-CH"/>
        </w:rPr>
        <w:tab/>
      </w:r>
      <w:r w:rsidR="001B3521" w:rsidRPr="004A3BBF">
        <w:rPr>
          <w:i/>
          <w:szCs w:val="20"/>
          <w:lang w:val="fr-CH"/>
        </w:rPr>
        <w:t>Dans l</w:t>
      </w:r>
      <w:r w:rsidR="00D24EC1" w:rsidRPr="004A3BBF">
        <w:rPr>
          <w:i/>
          <w:szCs w:val="20"/>
          <w:lang w:val="fr-CH"/>
        </w:rPr>
        <w:t>’</w:t>
      </w:r>
      <w:r w:rsidR="001B3521" w:rsidRPr="004A3BBF">
        <w:rPr>
          <w:i/>
          <w:szCs w:val="20"/>
          <w:lang w:val="fr-CH"/>
        </w:rPr>
        <w:t xml:space="preserve">affirmative, ces normes sont-elles fondées sur une norme internationale ou régionale (préciser </w:t>
      </w:r>
      <w:r w:rsidR="00973C76" w:rsidRPr="004A3BBF">
        <w:rPr>
          <w:i/>
          <w:szCs w:val="20"/>
          <w:lang w:val="fr-CH"/>
        </w:rPr>
        <w:t xml:space="preserve">laquelle) </w:t>
      </w:r>
      <w:r w:rsidR="001B3521" w:rsidRPr="004A3BBF">
        <w:rPr>
          <w:i/>
          <w:szCs w:val="20"/>
          <w:lang w:val="fr-CH"/>
        </w:rPr>
        <w:t>ou s</w:t>
      </w:r>
      <w:r w:rsidR="00D24EC1" w:rsidRPr="004A3BBF">
        <w:rPr>
          <w:i/>
          <w:szCs w:val="20"/>
          <w:lang w:val="fr-CH"/>
        </w:rPr>
        <w:t>’</w:t>
      </w:r>
      <w:r w:rsidR="001B3521" w:rsidRPr="004A3BBF">
        <w:rPr>
          <w:i/>
          <w:szCs w:val="20"/>
          <w:lang w:val="fr-CH"/>
        </w:rPr>
        <w:t>inspirent-elles des normes nationales des États riverains</w:t>
      </w:r>
      <w:r w:rsidR="00DB79E9">
        <w:rPr>
          <w:i/>
          <w:szCs w:val="20"/>
          <w:lang w:val="fr-CH"/>
        </w:rPr>
        <w:t> ?</w:t>
      </w:r>
      <w:r w:rsidR="008C047A" w:rsidRPr="004A3BBF">
        <w:rPr>
          <w:szCs w:val="20"/>
          <w:lang w:val="fr-CH"/>
        </w:rPr>
        <w:t xml:space="preserve"> [</w:t>
      </w:r>
      <w:proofErr w:type="gramStart"/>
      <w:r w:rsidR="008C047A" w:rsidRPr="004A3BBF">
        <w:rPr>
          <w:szCs w:val="20"/>
          <w:lang w:val="fr-CH"/>
        </w:rPr>
        <w:t>à</w:t>
      </w:r>
      <w:proofErr w:type="gramEnd"/>
      <w:r w:rsidR="008C047A" w:rsidRPr="004A3BBF">
        <w:rPr>
          <w:szCs w:val="20"/>
          <w:lang w:val="fr-CH"/>
        </w:rPr>
        <w:t xml:space="preserve"> compléter]</w:t>
      </w:r>
    </w:p>
    <w:p w:rsidR="001B3521" w:rsidRPr="004A3BBF" w:rsidRDefault="001B3521" w:rsidP="004625B0">
      <w:pPr>
        <w:pStyle w:val="SingleTxt"/>
        <w:ind w:left="1742" w:hanging="475"/>
        <w:textDirection w:val="tbLrV"/>
        <w:rPr>
          <w:szCs w:val="20"/>
          <w:lang w:val="fr-CH"/>
        </w:rPr>
      </w:pPr>
      <w:r w:rsidRPr="004A3BBF">
        <w:rPr>
          <w:szCs w:val="20"/>
          <w:lang w:val="fr-CH"/>
        </w:rPr>
        <w:t>10.</w:t>
      </w:r>
      <w:r w:rsidRPr="004A3BBF">
        <w:rPr>
          <w:szCs w:val="20"/>
          <w:lang w:val="fr-CH"/>
        </w:rPr>
        <w:tab/>
        <w:t>Quelles sont les mesures appliquées pour prévenir ou limiter l</w:t>
      </w:r>
      <w:r w:rsidR="00D24EC1" w:rsidRPr="004A3BBF">
        <w:rPr>
          <w:szCs w:val="20"/>
          <w:lang w:val="fr-CH"/>
        </w:rPr>
        <w:t>’</w:t>
      </w:r>
      <w:r w:rsidRPr="004A3BBF">
        <w:rPr>
          <w:szCs w:val="20"/>
          <w:lang w:val="fr-CH"/>
        </w:rPr>
        <w:t>impact transfrontière de la pollution accidentelle (art. 14)</w:t>
      </w:r>
      <w:r w:rsidR="00DB79E9">
        <w:rPr>
          <w:szCs w:val="20"/>
          <w:lang w:val="fr-CH"/>
        </w:rPr>
        <w:t> ?</w:t>
      </w:r>
    </w:p>
    <w:p w:rsidR="001B3521" w:rsidRPr="004A3BBF" w:rsidRDefault="00973C76"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Notification et communication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973C76"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Système coordonné</w:t>
      </w:r>
      <w:r w:rsidR="00CC2C39" w:rsidRPr="004A3BBF">
        <w:rPr>
          <w:szCs w:val="20"/>
          <w:lang w:val="fr-CH"/>
        </w:rPr>
        <w:t xml:space="preserve"> ou </w:t>
      </w:r>
      <w:r w:rsidR="001B3521" w:rsidRPr="004A3BBF">
        <w:rPr>
          <w:szCs w:val="20"/>
          <w:lang w:val="fr-CH"/>
        </w:rPr>
        <w:t>commun d</w:t>
      </w:r>
      <w:r w:rsidR="00D24EC1" w:rsidRPr="004A3BBF">
        <w:rPr>
          <w:szCs w:val="20"/>
          <w:lang w:val="fr-CH"/>
        </w:rPr>
        <w:t>’</w:t>
      </w:r>
      <w:r w:rsidR="001B3521" w:rsidRPr="004A3BBF">
        <w:rPr>
          <w:szCs w:val="20"/>
          <w:lang w:val="fr-CH"/>
        </w:rPr>
        <w:t xml:space="preserve">alarme en cas de pollution </w:t>
      </w:r>
      <w:r w:rsidRPr="004A3BBF">
        <w:rPr>
          <w:szCs w:val="20"/>
          <w:lang w:val="fr-CH"/>
        </w:rPr>
        <w:br/>
      </w:r>
      <w:r w:rsidR="001B3521" w:rsidRPr="004A3BBF">
        <w:rPr>
          <w:szCs w:val="20"/>
          <w:lang w:val="fr-CH"/>
        </w:rPr>
        <w:t>accidentelle de l</w:t>
      </w:r>
      <w:r w:rsidR="00D24EC1" w:rsidRPr="004A3BBF">
        <w:rPr>
          <w:szCs w:val="20"/>
          <w:lang w:val="fr-CH"/>
        </w:rPr>
        <w:t>’</w:t>
      </w:r>
      <w:r w:rsidR="001B3521" w:rsidRPr="004A3BBF">
        <w:rPr>
          <w:szCs w:val="20"/>
          <w:lang w:val="fr-CH"/>
        </w:rPr>
        <w:t>eau</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973C76" w:rsidP="00F524F2">
      <w:pPr>
        <w:pStyle w:val="SingleTxt"/>
        <w:spacing w:after="100"/>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973C76"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34983" w:rsidRPr="004A3BBF">
        <w:rPr>
          <w:szCs w:val="20"/>
          <w:lang w:val="fr-CH"/>
        </w:rPr>
        <w:t>Pas de mesure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973C76" w:rsidP="00510BF7">
      <w:pPr>
        <w:pStyle w:val="SingleTxt"/>
        <w:ind w:left="2218" w:hanging="951"/>
        <w:textDirection w:val="tbLrV"/>
        <w:rPr>
          <w:i/>
          <w:szCs w:val="20"/>
          <w:lang w:val="fr-CH"/>
        </w:rPr>
      </w:pPr>
      <w:r w:rsidRPr="004A3BBF">
        <w:rPr>
          <w:i/>
          <w:szCs w:val="20"/>
          <w:lang w:val="fr-CH"/>
        </w:rPr>
        <w:tab/>
      </w:r>
      <w:r w:rsidR="00510BF7" w:rsidRPr="004A3BBF">
        <w:rPr>
          <w:i/>
          <w:szCs w:val="20"/>
          <w:lang w:val="fr-CH"/>
        </w:rPr>
        <w:tab/>
      </w:r>
      <w:r w:rsidR="001B3521" w:rsidRPr="004A3BBF">
        <w:rPr>
          <w:i/>
          <w:szCs w:val="20"/>
          <w:lang w:val="fr-CH"/>
        </w:rPr>
        <w:t xml:space="preserve">Dans la négative, </w:t>
      </w:r>
      <w:r w:rsidR="00134983" w:rsidRPr="004A3BBF">
        <w:rPr>
          <w:i/>
          <w:szCs w:val="20"/>
          <w:lang w:val="fr-CH"/>
        </w:rPr>
        <w:t>indiquer</w:t>
      </w:r>
      <w:r w:rsidR="001B3521" w:rsidRPr="004A3BBF">
        <w:rPr>
          <w:i/>
          <w:szCs w:val="20"/>
          <w:lang w:val="fr-CH"/>
        </w:rPr>
        <w:t xml:space="preserve"> pourquoi. Quelles sont les difficultés auxquelles se heurte votre pays pour mettre en place</w:t>
      </w:r>
      <w:r w:rsidR="00134983" w:rsidRPr="004A3BBF">
        <w:rPr>
          <w:i/>
          <w:szCs w:val="20"/>
          <w:lang w:val="fr-CH"/>
        </w:rPr>
        <w:t xml:space="preserve"> ce genre</w:t>
      </w:r>
      <w:r w:rsidR="001B3521" w:rsidRPr="004A3BBF">
        <w:rPr>
          <w:i/>
          <w:szCs w:val="20"/>
          <w:lang w:val="fr-CH"/>
        </w:rPr>
        <w:t xml:space="preserve"> de mesures</w:t>
      </w:r>
      <w:r w:rsidR="00DB79E9">
        <w:rPr>
          <w:i/>
          <w:szCs w:val="20"/>
          <w:lang w:val="fr-CH"/>
        </w:rPr>
        <w:t> ?</w:t>
      </w:r>
      <w:r w:rsidR="00823458" w:rsidRPr="004A3BBF">
        <w:rPr>
          <w:szCs w:val="20"/>
          <w:lang w:val="fr-CH"/>
        </w:rPr>
        <w:t xml:space="preserve"> [</w:t>
      </w:r>
      <w:proofErr w:type="gramStart"/>
      <w:r w:rsidR="00823458" w:rsidRPr="004A3BBF">
        <w:rPr>
          <w:szCs w:val="20"/>
          <w:lang w:val="fr-CH"/>
        </w:rPr>
        <w:t>à</w:t>
      </w:r>
      <w:proofErr w:type="gramEnd"/>
      <w:r w:rsidR="00823458" w:rsidRPr="004A3BBF">
        <w:rPr>
          <w:szCs w:val="20"/>
          <w:lang w:val="fr-CH"/>
        </w:rPr>
        <w:t> compléter]</w:t>
      </w:r>
    </w:p>
    <w:p w:rsidR="001B3521" w:rsidRPr="004A3BBF" w:rsidRDefault="001B3521" w:rsidP="00134983">
      <w:pPr>
        <w:pStyle w:val="SingleTxt"/>
        <w:ind w:left="1742" w:hanging="475"/>
        <w:rPr>
          <w:szCs w:val="20"/>
          <w:lang w:val="fr-CH"/>
        </w:rPr>
      </w:pPr>
      <w:r w:rsidRPr="004A3BBF">
        <w:rPr>
          <w:szCs w:val="20"/>
          <w:lang w:val="fr-CH"/>
        </w:rPr>
        <w:t>11.</w:t>
      </w:r>
      <w:r w:rsidRPr="004A3BBF">
        <w:rPr>
          <w:szCs w:val="20"/>
          <w:lang w:val="fr-CH"/>
        </w:rPr>
        <w:tab/>
        <w:t>Quelles sont les mesures appliquées pour prévenir ou limiter l</w:t>
      </w:r>
      <w:r w:rsidR="00D24EC1" w:rsidRPr="004A3BBF">
        <w:rPr>
          <w:szCs w:val="20"/>
          <w:lang w:val="fr-CH"/>
        </w:rPr>
        <w:t>’</w:t>
      </w:r>
      <w:r w:rsidRPr="004A3BBF">
        <w:rPr>
          <w:szCs w:val="20"/>
          <w:lang w:val="fr-CH"/>
        </w:rPr>
        <w:t>impact transfrontière des événements météorologiques extrêmes (art.</w:t>
      </w:r>
      <w:r w:rsidR="00F64A70" w:rsidRPr="004A3BBF">
        <w:rPr>
          <w:szCs w:val="20"/>
          <w:lang w:val="fr-CH"/>
        </w:rPr>
        <w:t> </w:t>
      </w:r>
      <w:r w:rsidRPr="004A3BBF">
        <w:rPr>
          <w:szCs w:val="20"/>
          <w:lang w:val="fr-CH"/>
        </w:rPr>
        <w:t>14)</w:t>
      </w:r>
      <w:r w:rsidR="00DB79E9">
        <w:rPr>
          <w:szCs w:val="20"/>
          <w:lang w:val="fr-CH"/>
        </w:rPr>
        <w:t> ?</w:t>
      </w:r>
    </w:p>
    <w:p w:rsidR="001B3521" w:rsidRPr="004A3BBF" w:rsidRDefault="00134983"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Notification et communication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34983"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Système d</w:t>
      </w:r>
      <w:r w:rsidR="00D24EC1" w:rsidRPr="004A3BBF">
        <w:rPr>
          <w:szCs w:val="20"/>
          <w:lang w:val="fr-CH"/>
        </w:rPr>
        <w:t>’</w:t>
      </w:r>
      <w:r w:rsidR="001B3521" w:rsidRPr="004A3BBF">
        <w:rPr>
          <w:szCs w:val="20"/>
          <w:lang w:val="fr-CH"/>
        </w:rPr>
        <w:t>alarme coordonné ou commun en cas d</w:t>
      </w:r>
      <w:r w:rsidR="00D24EC1" w:rsidRPr="004A3BBF">
        <w:rPr>
          <w:szCs w:val="20"/>
          <w:lang w:val="fr-CH"/>
        </w:rPr>
        <w:t>’</w:t>
      </w:r>
      <w:r w:rsidR="001B3521" w:rsidRPr="004A3BBF">
        <w:rPr>
          <w:szCs w:val="20"/>
          <w:lang w:val="fr-CH"/>
        </w:rPr>
        <w:t>inondation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34983"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Système d</w:t>
      </w:r>
      <w:r w:rsidR="00D24EC1" w:rsidRPr="004A3BBF">
        <w:rPr>
          <w:szCs w:val="20"/>
          <w:lang w:val="fr-CH"/>
        </w:rPr>
        <w:t>’</w:t>
      </w:r>
      <w:r w:rsidR="001B3521" w:rsidRPr="004A3BBF">
        <w:rPr>
          <w:szCs w:val="20"/>
          <w:lang w:val="fr-CH"/>
        </w:rPr>
        <w:t>alarme coordonné ou commun en cas de sécheresse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34983"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Stratégie commune d</w:t>
      </w:r>
      <w:r w:rsidR="00D24EC1" w:rsidRPr="004A3BBF">
        <w:rPr>
          <w:szCs w:val="20"/>
          <w:lang w:val="fr-CH"/>
        </w:rPr>
        <w:t>’</w:t>
      </w:r>
      <w:r w:rsidR="001B3521" w:rsidRPr="004A3BBF">
        <w:rPr>
          <w:szCs w:val="20"/>
          <w:lang w:val="fr-CH"/>
        </w:rPr>
        <w:t>adaptation aux changements climatiques</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34983"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Stratégie commune de réduction des risques de catastrophe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34983" w:rsidP="00900EEB">
      <w:pPr>
        <w:pStyle w:val="SingleTxt"/>
        <w:keepNext/>
        <w:rPr>
          <w:szCs w:val="20"/>
          <w:lang w:val="fr-CH"/>
        </w:rPr>
      </w:pPr>
      <w:r w:rsidRPr="004A3BBF">
        <w:rPr>
          <w:szCs w:val="20"/>
          <w:lang w:val="fr-CH"/>
        </w:rPr>
        <w:tab/>
      </w:r>
      <w:r w:rsidRPr="004A3BBF">
        <w:rPr>
          <w:szCs w:val="20"/>
          <w:lang w:val="fr-CH"/>
        </w:rPr>
        <w:tab/>
      </w:r>
      <w:r w:rsidR="001B3521" w:rsidRPr="004A3BBF">
        <w:rPr>
          <w:szCs w:val="20"/>
          <w:lang w:val="fr-CH"/>
        </w:rPr>
        <w:t>Autres (</w:t>
      </w:r>
      <w:r w:rsidR="001B3521" w:rsidRPr="004A3BBF">
        <w:rPr>
          <w:i/>
          <w:szCs w:val="20"/>
          <w:lang w:val="fr-CH"/>
        </w:rPr>
        <w:t>préciser</w:t>
      </w:r>
      <w:r w:rsidR="001B3521" w:rsidRPr="004A3BBF">
        <w:rPr>
          <w:szCs w:val="20"/>
          <w:lang w:val="fr-CH"/>
        </w:rPr>
        <w:t>)</w:t>
      </w:r>
      <w:r w:rsidRPr="004A3BBF">
        <w:rPr>
          <w:szCs w:val="20"/>
          <w:lang w:val="fr-CH"/>
        </w:rPr>
        <w:t> </w:t>
      </w:r>
      <w:r w:rsidR="001B3521" w:rsidRPr="004A3BBF">
        <w:rPr>
          <w:szCs w:val="20"/>
          <w:lang w:val="fr-CH"/>
        </w:rPr>
        <w:t>:</w:t>
      </w:r>
      <w:r w:rsidR="008C047A" w:rsidRPr="004A3BBF">
        <w:rPr>
          <w:szCs w:val="20"/>
          <w:lang w:val="fr-CH"/>
        </w:rPr>
        <w:t xml:space="preserve"> [à compléter]</w:t>
      </w:r>
    </w:p>
    <w:p w:rsidR="001B3521" w:rsidRPr="004A3BBF" w:rsidRDefault="00F64A70"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8" w:hanging="951"/>
        <w:jc w:val="left"/>
        <w:textDirection w:val="tbLrV"/>
        <w:rPr>
          <w:szCs w:val="20"/>
          <w:lang w:val="fr-CH"/>
        </w:rPr>
      </w:pPr>
      <w:r w:rsidRPr="004A3BBF">
        <w:rPr>
          <w:szCs w:val="20"/>
          <w:lang w:val="fr-CH"/>
        </w:rPr>
        <w:tab/>
      </w:r>
      <w:r w:rsidRPr="004A3BBF">
        <w:rPr>
          <w:szCs w:val="20"/>
          <w:lang w:val="fr-CH"/>
        </w:rPr>
        <w:tab/>
        <w:t>Pas de mesure</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4A70" w:rsidP="00F64A70">
      <w:pPr>
        <w:pStyle w:val="SingleTxt"/>
        <w:ind w:left="1742" w:hanging="475"/>
        <w:rPr>
          <w:i/>
          <w:szCs w:val="20"/>
          <w:lang w:val="fr-CH"/>
        </w:rPr>
      </w:pPr>
      <w:r w:rsidRPr="004A3BBF">
        <w:rPr>
          <w:szCs w:val="20"/>
          <w:lang w:val="fr-CH"/>
        </w:rPr>
        <w:tab/>
      </w:r>
      <w:r w:rsidR="001B3521" w:rsidRPr="004A3BBF">
        <w:rPr>
          <w:i/>
          <w:szCs w:val="20"/>
          <w:lang w:val="fr-CH"/>
        </w:rPr>
        <w:t xml:space="preserve">Dans la négative, </w:t>
      </w:r>
      <w:r w:rsidRPr="004A3BBF">
        <w:rPr>
          <w:i/>
          <w:szCs w:val="20"/>
          <w:lang w:val="fr-CH"/>
        </w:rPr>
        <w:t>indiquer</w:t>
      </w:r>
      <w:r w:rsidR="001B3521" w:rsidRPr="004A3BBF">
        <w:rPr>
          <w:i/>
          <w:szCs w:val="20"/>
          <w:lang w:val="fr-CH"/>
        </w:rPr>
        <w:t xml:space="preserve"> pourquoi. Quelles sont les difficultés auxquelles se heurte votre pays pour mettre</w:t>
      </w:r>
      <w:r w:rsidRPr="004A3BBF">
        <w:rPr>
          <w:i/>
          <w:szCs w:val="20"/>
          <w:lang w:val="fr-CH"/>
        </w:rPr>
        <w:t xml:space="preserve"> </w:t>
      </w:r>
      <w:r w:rsidR="001B3521" w:rsidRPr="004A3BBF">
        <w:rPr>
          <w:i/>
          <w:szCs w:val="20"/>
          <w:lang w:val="fr-CH"/>
        </w:rPr>
        <w:t xml:space="preserve">en place </w:t>
      </w:r>
      <w:r w:rsidRPr="004A3BBF">
        <w:rPr>
          <w:i/>
          <w:szCs w:val="20"/>
          <w:lang w:val="fr-CH"/>
        </w:rPr>
        <w:t>ce genre de</w:t>
      </w:r>
      <w:r w:rsidR="001B3521" w:rsidRPr="004A3BBF">
        <w:rPr>
          <w:i/>
          <w:szCs w:val="20"/>
          <w:lang w:val="fr-CH"/>
        </w:rPr>
        <w:t xml:space="preserve"> mesures</w:t>
      </w:r>
      <w:r w:rsidR="00DB79E9">
        <w:rPr>
          <w:i/>
          <w:szCs w:val="20"/>
          <w:lang w:val="fr-CH"/>
        </w:rPr>
        <w:t> ?</w:t>
      </w:r>
      <w:r w:rsidR="008C047A" w:rsidRPr="004A3BBF">
        <w:rPr>
          <w:szCs w:val="20"/>
          <w:lang w:val="fr-CH"/>
        </w:rPr>
        <w:t xml:space="preserve"> [</w:t>
      </w:r>
      <w:proofErr w:type="gramStart"/>
      <w:r w:rsidR="008C047A" w:rsidRPr="004A3BBF">
        <w:rPr>
          <w:szCs w:val="20"/>
          <w:lang w:val="fr-CH"/>
        </w:rPr>
        <w:t>à</w:t>
      </w:r>
      <w:proofErr w:type="gramEnd"/>
      <w:r w:rsidR="008C047A" w:rsidRPr="004A3BBF">
        <w:rPr>
          <w:szCs w:val="20"/>
          <w:lang w:val="fr-CH"/>
        </w:rPr>
        <w:t xml:space="preserve"> compléter]</w:t>
      </w:r>
    </w:p>
    <w:p w:rsidR="001B3521" w:rsidRPr="004A3BBF" w:rsidRDefault="001B3521" w:rsidP="00F64A70">
      <w:pPr>
        <w:pStyle w:val="SingleTxt"/>
        <w:ind w:left="1742" w:hanging="475"/>
        <w:rPr>
          <w:szCs w:val="20"/>
          <w:lang w:val="fr-CH"/>
        </w:rPr>
      </w:pPr>
      <w:r w:rsidRPr="004A3BBF">
        <w:rPr>
          <w:szCs w:val="20"/>
          <w:lang w:val="fr-CH"/>
        </w:rPr>
        <w:t>12.</w:t>
      </w:r>
      <w:r w:rsidRPr="004A3BBF">
        <w:rPr>
          <w:szCs w:val="20"/>
          <w:lang w:val="fr-CH"/>
        </w:rPr>
        <w:tab/>
        <w:t>En cas de situation critique, des procédures d</w:t>
      </w:r>
      <w:r w:rsidR="00D24EC1" w:rsidRPr="004A3BBF">
        <w:rPr>
          <w:szCs w:val="20"/>
          <w:lang w:val="fr-CH"/>
        </w:rPr>
        <w:t>’</w:t>
      </w:r>
      <w:r w:rsidRPr="004A3BBF">
        <w:rPr>
          <w:szCs w:val="20"/>
          <w:lang w:val="fr-CH"/>
        </w:rPr>
        <w:t>assistance mutuelle sont-elles en place (art.</w:t>
      </w:r>
      <w:r w:rsidR="00F64A70" w:rsidRPr="004A3BBF">
        <w:rPr>
          <w:szCs w:val="20"/>
          <w:lang w:val="fr-CH"/>
        </w:rPr>
        <w:t> </w:t>
      </w:r>
      <w:r w:rsidRPr="004A3BBF">
        <w:rPr>
          <w:szCs w:val="20"/>
          <w:lang w:val="fr-CH"/>
        </w:rPr>
        <w:t>15)</w:t>
      </w:r>
      <w:r w:rsidR="00DB79E9">
        <w:rPr>
          <w:szCs w:val="20"/>
          <w:lang w:val="fr-CH"/>
        </w:rPr>
        <w:t> ?</w:t>
      </w:r>
    </w:p>
    <w:p w:rsidR="00F64A70" w:rsidRPr="004A3BBF" w:rsidRDefault="00F64A70" w:rsidP="00F64A7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1B3521" w:rsidP="00F64A70">
      <w:pPr>
        <w:pStyle w:val="SingleTxt"/>
        <w:ind w:left="1742" w:hanging="475"/>
        <w:textDirection w:val="tbLrV"/>
        <w:rPr>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affirmative, les décrire brièvement</w:t>
      </w:r>
      <w:r w:rsidR="00F64A70" w:rsidRPr="004A3BBF">
        <w:rPr>
          <w:i/>
          <w:szCs w:val="20"/>
          <w:lang w:val="fr-CH"/>
        </w:rPr>
        <w:t> </w:t>
      </w:r>
      <w:r w:rsidRPr="004A3BBF">
        <w:rPr>
          <w:szCs w:val="20"/>
          <w:lang w:val="fr-CH"/>
        </w:rPr>
        <w:t>:</w:t>
      </w:r>
      <w:r w:rsidR="008C047A" w:rsidRPr="004A3BBF">
        <w:rPr>
          <w:szCs w:val="20"/>
          <w:lang w:val="fr-CH"/>
        </w:rPr>
        <w:t xml:space="preserve"> [à compléter]</w:t>
      </w:r>
    </w:p>
    <w:p w:rsidR="001B3521" w:rsidRPr="004A3BBF" w:rsidRDefault="001B3521" w:rsidP="00F64A70">
      <w:pPr>
        <w:pStyle w:val="SingleTxt"/>
        <w:ind w:left="1742" w:hanging="475"/>
        <w:rPr>
          <w:szCs w:val="20"/>
          <w:lang w:val="fr-CH"/>
        </w:rPr>
      </w:pPr>
      <w:r w:rsidRPr="004A3BBF">
        <w:rPr>
          <w:szCs w:val="20"/>
          <w:lang w:val="fr-CH"/>
        </w:rPr>
        <w:t>13.</w:t>
      </w:r>
      <w:r w:rsidRPr="004A3BBF">
        <w:rPr>
          <w:szCs w:val="20"/>
          <w:lang w:val="fr-CH"/>
        </w:rPr>
        <w:tab/>
      </w:r>
      <w:r w:rsidR="00F64A70" w:rsidRPr="004A3BBF">
        <w:rPr>
          <w:szCs w:val="20"/>
          <w:lang w:val="fr-CH"/>
        </w:rPr>
        <w:t>L</w:t>
      </w:r>
      <w:r w:rsidRPr="004A3BBF">
        <w:rPr>
          <w:szCs w:val="20"/>
          <w:lang w:val="fr-CH"/>
        </w:rPr>
        <w:t>e public ou les parties prenantes participent-ils à la gestion des eaux transfrontières du bassin, cours d</w:t>
      </w:r>
      <w:r w:rsidR="00D24EC1" w:rsidRPr="004A3BBF">
        <w:rPr>
          <w:szCs w:val="20"/>
          <w:lang w:val="fr-CH"/>
        </w:rPr>
        <w:t>’</w:t>
      </w:r>
      <w:r w:rsidR="00F64A70" w:rsidRPr="004A3BBF">
        <w:rPr>
          <w:szCs w:val="20"/>
          <w:lang w:val="fr-CH"/>
        </w:rPr>
        <w:t>eau, lac ou aquifère (art. 16)</w:t>
      </w:r>
      <w:r w:rsidR="00DB79E9">
        <w:rPr>
          <w:szCs w:val="20"/>
          <w:lang w:val="fr-CH"/>
        </w:rPr>
        <w:t> ?</w:t>
      </w:r>
    </w:p>
    <w:p w:rsidR="00F64A70" w:rsidRPr="004A3BBF" w:rsidRDefault="00F64A70" w:rsidP="00F64A70">
      <w:pPr>
        <w:pStyle w:val="SingleTxt"/>
        <w:tabs>
          <w:tab w:val="clear" w:pos="2693"/>
          <w:tab w:val="clear" w:pos="3182"/>
          <w:tab w:val="clear" w:pos="3658"/>
          <w:tab w:val="clear" w:pos="4133"/>
          <w:tab w:val="clear" w:pos="4622"/>
          <w:tab w:val="clear" w:pos="5098"/>
          <w:tab w:val="clear" w:pos="5573"/>
          <w:tab w:val="clear" w:pos="6048"/>
          <w:tab w:val="right" w:pos="8784"/>
        </w:tabs>
        <w:textDirection w:val="tbLrV"/>
        <w:rPr>
          <w:szCs w:val="20"/>
          <w:lang w:val="fr-CH"/>
        </w:rPr>
      </w:pPr>
      <w:r w:rsidRPr="004A3BBF">
        <w:rPr>
          <w:szCs w:val="20"/>
          <w:lang w:val="fr-CH"/>
        </w:rPr>
        <w:tab/>
        <w:t xml:space="preserve">Oui </w:t>
      </w:r>
      <w:r w:rsidRPr="004A3BBF">
        <w:rPr>
          <w:szCs w:val="20"/>
          <w:lang w:val="fr-CH"/>
        </w:rPr>
        <w:fldChar w:fldCharType="begin">
          <w:ffData>
            <w:name w:val="Check1"/>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r w:rsidRPr="004A3BBF">
        <w:rPr>
          <w:szCs w:val="20"/>
          <w:lang w:val="fr-CH"/>
        </w:rPr>
        <w:t xml:space="preserve">/Non </w:t>
      </w:r>
      <w:r w:rsidRPr="004A3BBF">
        <w:rPr>
          <w:szCs w:val="20"/>
          <w:lang w:val="fr-CH"/>
        </w:rPr>
        <w:fldChar w:fldCharType="begin">
          <w:ffData>
            <w:name w:val="Check2"/>
            <w:enabled/>
            <w:calcOnExit w:val="0"/>
            <w:checkBox>
              <w:sizeAuto/>
              <w:default w:val="0"/>
            </w:checkBox>
          </w:ffData>
        </w:fldChar>
      </w:r>
      <w:r w:rsidRPr="004A3BBF">
        <w:rPr>
          <w:szCs w:val="20"/>
          <w:lang w:val="fr-CH"/>
        </w:rPr>
        <w:instrText xml:space="preserve"> FORMCHECKBOX </w:instrText>
      </w:r>
      <w:r w:rsidR="00ED7E02">
        <w:rPr>
          <w:szCs w:val="20"/>
          <w:lang w:val="fr-CH"/>
        </w:rPr>
      </w:r>
      <w:r w:rsidR="00ED7E02">
        <w:rPr>
          <w:szCs w:val="20"/>
          <w:lang w:val="fr-CH"/>
        </w:rPr>
        <w:fldChar w:fldCharType="separate"/>
      </w:r>
      <w:r w:rsidRPr="004A3BBF">
        <w:rPr>
          <w:szCs w:val="20"/>
          <w:lang w:val="fr-CH"/>
        </w:rPr>
        <w:fldChar w:fldCharType="end"/>
      </w:r>
    </w:p>
    <w:p w:rsidR="001B3521" w:rsidRPr="004A3BBF" w:rsidRDefault="00F64A70" w:rsidP="00F64A70">
      <w:pPr>
        <w:pStyle w:val="SingleTxt"/>
        <w:ind w:left="1742" w:hanging="475"/>
        <w:rPr>
          <w:szCs w:val="20"/>
          <w:lang w:val="fr-CH"/>
        </w:rPr>
      </w:pPr>
      <w:r w:rsidRPr="004A3BBF">
        <w:rPr>
          <w:szCs w:val="20"/>
          <w:lang w:val="fr-CH"/>
        </w:rPr>
        <w:tab/>
      </w:r>
      <w:r w:rsidRPr="004A3BBF">
        <w:rPr>
          <w:i/>
          <w:szCs w:val="20"/>
          <w:lang w:val="fr-CH"/>
        </w:rPr>
        <w:t>Dans l</w:t>
      </w:r>
      <w:r w:rsidR="00D24EC1" w:rsidRPr="004A3BBF">
        <w:rPr>
          <w:i/>
          <w:szCs w:val="20"/>
          <w:lang w:val="fr-CH"/>
        </w:rPr>
        <w:t>’</w:t>
      </w:r>
      <w:r w:rsidRPr="004A3BBF">
        <w:rPr>
          <w:i/>
          <w:szCs w:val="20"/>
          <w:lang w:val="fr-CH"/>
        </w:rPr>
        <w:t>affirmative</w:t>
      </w:r>
      <w:r w:rsidR="001B3521" w:rsidRPr="004A3BBF">
        <w:rPr>
          <w:i/>
          <w:szCs w:val="20"/>
          <w:lang w:val="fr-CH"/>
        </w:rPr>
        <w:t>, comment</w:t>
      </w:r>
      <w:r w:rsidR="00DB79E9">
        <w:rPr>
          <w:i/>
          <w:szCs w:val="20"/>
          <w:lang w:val="fr-CH"/>
        </w:rPr>
        <w:t> ?</w:t>
      </w:r>
      <w:r w:rsidR="001B3521" w:rsidRPr="004A3BBF">
        <w:rPr>
          <w:i/>
          <w:szCs w:val="20"/>
          <w:lang w:val="fr-CH"/>
        </w:rPr>
        <w:t xml:space="preserve"> (cocher toutes les cases appropriées) (N.</w:t>
      </w:r>
      <w:r w:rsidRPr="004A3BBF">
        <w:rPr>
          <w:i/>
          <w:szCs w:val="20"/>
          <w:lang w:val="fr-CH"/>
        </w:rPr>
        <w:t> </w:t>
      </w:r>
      <w:r w:rsidR="001B3521" w:rsidRPr="004A3BBF">
        <w:rPr>
          <w:i/>
          <w:szCs w:val="20"/>
          <w:lang w:val="fr-CH"/>
        </w:rPr>
        <w:t>B</w:t>
      </w:r>
      <w:r w:rsidRPr="004A3BBF">
        <w:rPr>
          <w:i/>
          <w:szCs w:val="20"/>
          <w:lang w:val="fr-CH"/>
        </w:rPr>
        <w:t>. </w:t>
      </w:r>
      <w:r w:rsidR="001B3521" w:rsidRPr="004A3BBF">
        <w:rPr>
          <w:i/>
          <w:szCs w:val="20"/>
          <w:lang w:val="fr-CH"/>
        </w:rPr>
        <w:t xml:space="preserve">: </w:t>
      </w:r>
      <w:r w:rsidR="00510BF7" w:rsidRPr="004A3BBF">
        <w:rPr>
          <w:i/>
          <w:szCs w:val="20"/>
          <w:lang w:val="fr-CH"/>
        </w:rPr>
        <w:t>S</w:t>
      </w:r>
      <w:r w:rsidR="001B3521" w:rsidRPr="004A3BBF">
        <w:rPr>
          <w:i/>
          <w:szCs w:val="20"/>
          <w:lang w:val="fr-CH"/>
        </w:rPr>
        <w:t xml:space="preserve">i votre pays est </w:t>
      </w:r>
      <w:r w:rsidRPr="004A3BBF">
        <w:rPr>
          <w:i/>
          <w:szCs w:val="20"/>
          <w:lang w:val="fr-CH"/>
        </w:rPr>
        <w:t>P</w:t>
      </w:r>
      <w:r w:rsidR="001B3521" w:rsidRPr="004A3BBF">
        <w:rPr>
          <w:i/>
          <w:szCs w:val="20"/>
          <w:lang w:val="fr-CH"/>
        </w:rPr>
        <w:t>artie à la Convention sur l</w:t>
      </w:r>
      <w:r w:rsidR="00D24EC1" w:rsidRPr="004A3BBF">
        <w:rPr>
          <w:i/>
          <w:szCs w:val="20"/>
          <w:lang w:val="fr-CH"/>
        </w:rPr>
        <w:t>’</w:t>
      </w:r>
      <w:r w:rsidR="001B3521" w:rsidRPr="004A3BBF">
        <w:rPr>
          <w:i/>
          <w:szCs w:val="20"/>
          <w:lang w:val="fr-CH"/>
        </w:rPr>
        <w:t>accès à l</w:t>
      </w:r>
      <w:r w:rsidR="00D24EC1" w:rsidRPr="004A3BBF">
        <w:rPr>
          <w:i/>
          <w:szCs w:val="20"/>
          <w:lang w:val="fr-CH"/>
        </w:rPr>
        <w:t>’</w:t>
      </w:r>
      <w:r w:rsidRPr="004A3BBF">
        <w:rPr>
          <w:i/>
          <w:szCs w:val="20"/>
          <w:lang w:val="fr-CH"/>
        </w:rPr>
        <w:t>i</w:t>
      </w:r>
      <w:r w:rsidR="001B3521" w:rsidRPr="004A3BBF">
        <w:rPr>
          <w:i/>
          <w:szCs w:val="20"/>
          <w:lang w:val="fr-CH"/>
        </w:rPr>
        <w:t xml:space="preserve">nformation, la </w:t>
      </w:r>
      <w:r w:rsidRPr="004A3BBF">
        <w:rPr>
          <w:i/>
          <w:szCs w:val="20"/>
          <w:lang w:val="fr-CH"/>
        </w:rPr>
        <w:t>p</w:t>
      </w:r>
      <w:r w:rsidR="001B3521" w:rsidRPr="004A3BBF">
        <w:rPr>
          <w:i/>
          <w:szCs w:val="20"/>
          <w:lang w:val="fr-CH"/>
        </w:rPr>
        <w:t xml:space="preserve">articipation du </w:t>
      </w:r>
      <w:r w:rsidRPr="004A3BBF">
        <w:rPr>
          <w:i/>
          <w:szCs w:val="20"/>
          <w:lang w:val="fr-CH"/>
        </w:rPr>
        <w:t>p</w:t>
      </w:r>
      <w:r w:rsidR="001B3521" w:rsidRPr="004A3BBF">
        <w:rPr>
          <w:i/>
          <w:szCs w:val="20"/>
          <w:lang w:val="fr-CH"/>
        </w:rPr>
        <w:t>ublic au processus décisionnel et l</w:t>
      </w:r>
      <w:r w:rsidR="00D24EC1" w:rsidRPr="004A3BBF">
        <w:rPr>
          <w:i/>
          <w:szCs w:val="20"/>
          <w:lang w:val="fr-CH"/>
        </w:rPr>
        <w:t>’</w:t>
      </w:r>
      <w:r w:rsidR="001B3521" w:rsidRPr="004A3BBF">
        <w:rPr>
          <w:i/>
          <w:szCs w:val="20"/>
          <w:lang w:val="fr-CH"/>
        </w:rPr>
        <w:t xml:space="preserve">accès à la </w:t>
      </w:r>
      <w:r w:rsidRPr="004A3BBF">
        <w:rPr>
          <w:i/>
          <w:szCs w:val="20"/>
          <w:lang w:val="fr-CH"/>
        </w:rPr>
        <w:t>j</w:t>
      </w:r>
      <w:r w:rsidR="001B3521" w:rsidRPr="004A3BBF">
        <w:rPr>
          <w:i/>
          <w:szCs w:val="20"/>
          <w:lang w:val="fr-CH"/>
        </w:rPr>
        <w:t xml:space="preserve">ustice en </w:t>
      </w:r>
      <w:r w:rsidR="001B3521" w:rsidRPr="004A3BBF">
        <w:rPr>
          <w:i/>
          <w:szCs w:val="20"/>
          <w:lang w:val="fr-CH"/>
        </w:rPr>
        <w:lastRenderedPageBreak/>
        <w:t>matière d</w:t>
      </w:r>
      <w:r w:rsidR="00D24EC1" w:rsidRPr="004A3BBF">
        <w:rPr>
          <w:i/>
          <w:szCs w:val="20"/>
          <w:lang w:val="fr-CH"/>
        </w:rPr>
        <w:t>’</w:t>
      </w:r>
      <w:r w:rsidR="001B3521" w:rsidRPr="004A3BBF">
        <w:rPr>
          <w:i/>
          <w:szCs w:val="20"/>
          <w:lang w:val="fr-CH"/>
        </w:rPr>
        <w:t>environnement (Convention d</w:t>
      </w:r>
      <w:r w:rsidR="00D24EC1" w:rsidRPr="004A3BBF">
        <w:rPr>
          <w:i/>
          <w:szCs w:val="20"/>
          <w:lang w:val="fr-CH"/>
        </w:rPr>
        <w:t>’</w:t>
      </w:r>
      <w:r w:rsidR="001B3521" w:rsidRPr="004A3BBF">
        <w:rPr>
          <w:i/>
          <w:szCs w:val="20"/>
          <w:lang w:val="fr-CH"/>
        </w:rPr>
        <w:t xml:space="preserve">Aarhus), vous pouvez renvoyer au rapport établi par votre pays au titre de cette </w:t>
      </w:r>
      <w:r w:rsidR="00510BF7" w:rsidRPr="004A3BBF">
        <w:rPr>
          <w:i/>
          <w:szCs w:val="20"/>
          <w:lang w:val="fr-CH"/>
        </w:rPr>
        <w:t>c</w:t>
      </w:r>
      <w:r w:rsidR="001B3521" w:rsidRPr="004A3BBF">
        <w:rPr>
          <w:i/>
          <w:szCs w:val="20"/>
          <w:lang w:val="fr-CH"/>
        </w:rPr>
        <w:t>onvention</w:t>
      </w:r>
      <w:r w:rsidRPr="004A3BBF">
        <w:rPr>
          <w:i/>
          <w:szCs w:val="20"/>
          <w:lang w:val="fr-CH"/>
        </w:rPr>
        <w:t> </w:t>
      </w:r>
      <w:r w:rsidR="001B3521" w:rsidRPr="004A3BBF">
        <w:rPr>
          <w:szCs w:val="20"/>
          <w:lang w:val="fr-CH"/>
        </w:rPr>
        <w:t>:</w:t>
      </w:r>
    </w:p>
    <w:p w:rsidR="001B3521" w:rsidRPr="004A3BBF" w:rsidRDefault="00F64A70"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7" w:hanging="950"/>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Les parties prenantes ont le statut d</w:t>
      </w:r>
      <w:r w:rsidR="00D24EC1" w:rsidRPr="004A3BBF">
        <w:rPr>
          <w:szCs w:val="20"/>
          <w:lang w:val="fr-CH"/>
        </w:rPr>
        <w:t>’</w:t>
      </w:r>
      <w:r w:rsidR="001B3521" w:rsidRPr="004A3BBF">
        <w:rPr>
          <w:szCs w:val="20"/>
          <w:lang w:val="fr-CH"/>
        </w:rPr>
        <w:t>observateur auprès d</w:t>
      </w:r>
      <w:r w:rsidR="00D24EC1" w:rsidRPr="004A3BBF">
        <w:rPr>
          <w:szCs w:val="20"/>
          <w:lang w:val="fr-CH"/>
        </w:rPr>
        <w:t>’</w:t>
      </w:r>
      <w:r w:rsidR="001B3521" w:rsidRPr="004A3BBF">
        <w:rPr>
          <w:szCs w:val="20"/>
          <w:lang w:val="fr-CH"/>
        </w:rPr>
        <w:t>un organe commun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4A70" w:rsidP="00823458">
      <w:pPr>
        <w:pStyle w:val="SingleTxt"/>
        <w:ind w:left="2217" w:hanging="950"/>
        <w:textDirection w:val="tbLrV"/>
        <w:rPr>
          <w:i/>
          <w:szCs w:val="20"/>
          <w:lang w:val="fr-CH"/>
        </w:rPr>
      </w:pPr>
      <w:r w:rsidRPr="004A3BBF">
        <w:rPr>
          <w:i/>
          <w:szCs w:val="20"/>
          <w:lang w:val="fr-CH"/>
        </w:rPr>
        <w:tab/>
      </w:r>
      <w:r w:rsidR="00510BF7" w:rsidRPr="004A3BBF">
        <w:rPr>
          <w:i/>
          <w:szCs w:val="20"/>
          <w:lang w:val="fr-CH"/>
        </w:rPr>
        <w:tab/>
      </w:r>
      <w:r w:rsidR="001B3521" w:rsidRPr="004A3BBF">
        <w:rPr>
          <w:i/>
          <w:szCs w:val="20"/>
          <w:lang w:val="fr-CH"/>
        </w:rPr>
        <w:t>Dans l</w:t>
      </w:r>
      <w:r w:rsidR="00D24EC1" w:rsidRPr="004A3BBF">
        <w:rPr>
          <w:i/>
          <w:szCs w:val="20"/>
          <w:lang w:val="fr-CH"/>
        </w:rPr>
        <w:t>’</w:t>
      </w:r>
      <w:r w:rsidR="001B3521" w:rsidRPr="004A3BBF">
        <w:rPr>
          <w:i/>
          <w:szCs w:val="20"/>
          <w:lang w:val="fr-CH"/>
        </w:rPr>
        <w:t>affirmative, indiquer les parties prenantes pour chaque organe commun</w:t>
      </w:r>
      <w:r w:rsidRPr="004A3BBF">
        <w:rPr>
          <w:i/>
          <w:szCs w:val="20"/>
          <w:lang w:val="fr-CH"/>
        </w:rPr>
        <w:t> </w:t>
      </w:r>
      <w:r w:rsidR="001B3521" w:rsidRPr="004A3BBF">
        <w:rPr>
          <w:szCs w:val="20"/>
          <w:lang w:val="fr-CH"/>
        </w:rPr>
        <w:t>:</w:t>
      </w:r>
      <w:r w:rsidR="000C761C" w:rsidRPr="004A3BBF">
        <w:rPr>
          <w:szCs w:val="20"/>
          <w:lang w:val="fr-CH"/>
        </w:rPr>
        <w:t xml:space="preserve"> [à compléter]</w:t>
      </w:r>
    </w:p>
    <w:p w:rsidR="001B3521" w:rsidRPr="004A3BBF" w:rsidRDefault="00F64A70"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7" w:hanging="950"/>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Accès du public </w:t>
      </w:r>
      <w:r w:rsidR="00E04589" w:rsidRPr="004A3BBF">
        <w:rPr>
          <w:szCs w:val="20"/>
          <w:lang w:val="fr-CH"/>
        </w:rPr>
        <w:t>à l</w:t>
      </w:r>
      <w:r w:rsidR="00D24EC1" w:rsidRPr="004A3BBF">
        <w:rPr>
          <w:szCs w:val="20"/>
          <w:lang w:val="fr-CH"/>
        </w:rPr>
        <w:t>’</w:t>
      </w:r>
      <w:r w:rsidR="001B3521" w:rsidRPr="004A3BBF">
        <w:rPr>
          <w:szCs w:val="20"/>
          <w:lang w:val="fr-CH"/>
        </w:rPr>
        <w:t>information</w:t>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4A70"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7" w:hanging="950"/>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 xml:space="preserve">Consultation sur les mesures prévues ou les plans de gestion </w:t>
      </w:r>
      <w:r w:rsidRPr="004A3BBF">
        <w:rPr>
          <w:szCs w:val="20"/>
          <w:lang w:val="fr-CH"/>
        </w:rPr>
        <w:br/>
      </w:r>
      <w:r w:rsidR="001B3521" w:rsidRPr="004A3BBF">
        <w:rPr>
          <w:szCs w:val="20"/>
          <w:lang w:val="fr-CH"/>
        </w:rPr>
        <w:t>du bassin fluvial</w:t>
      </w:r>
      <w:r w:rsidR="001B3521" w:rsidRPr="004A3BBF">
        <w:rPr>
          <w:rStyle w:val="FootnoteReference"/>
          <w:szCs w:val="20"/>
          <w:lang w:val="fr-CH"/>
        </w:rPr>
        <w:footnoteReference w:id="4"/>
      </w:r>
      <w:r w:rsidR="001B3521"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F64A70"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7" w:hanging="950"/>
        <w:jc w:val="left"/>
        <w:textDirection w:val="tbLrV"/>
        <w:rPr>
          <w:szCs w:val="20"/>
          <w:lang w:val="fr-CH"/>
        </w:rPr>
      </w:pPr>
      <w:r w:rsidRPr="004A3BBF">
        <w:rPr>
          <w:szCs w:val="20"/>
          <w:lang w:val="fr-CH"/>
        </w:rPr>
        <w:tab/>
      </w:r>
      <w:r w:rsidRPr="004A3BBF">
        <w:rPr>
          <w:szCs w:val="20"/>
          <w:lang w:val="fr-CH"/>
        </w:rPr>
        <w:tab/>
      </w:r>
      <w:r w:rsidR="001B3521" w:rsidRPr="004A3BBF">
        <w:rPr>
          <w:szCs w:val="20"/>
          <w:lang w:val="fr-CH"/>
        </w:rPr>
        <w:t>Participation du public</w:t>
      </w:r>
      <w:r w:rsidRPr="004A3BBF">
        <w:rPr>
          <w:szCs w:val="20"/>
          <w:lang w:val="fr-CH"/>
        </w:rPr>
        <w:tab/>
      </w:r>
      <w:r w:rsidR="001B3521" w:rsidRPr="004A3BBF">
        <w:rPr>
          <w:szCs w:val="20"/>
          <w:lang w:val="fr-CH"/>
        </w:rPr>
        <w:fldChar w:fldCharType="begin">
          <w:ffData>
            <w:name w:val="Check13"/>
            <w:enabled/>
            <w:calcOnExit w:val="0"/>
            <w:checkBox>
              <w:sizeAuto/>
              <w:default w:val="0"/>
            </w:checkBox>
          </w:ffData>
        </w:fldChar>
      </w:r>
      <w:r w:rsidR="001B3521" w:rsidRPr="004A3BBF">
        <w:rPr>
          <w:szCs w:val="20"/>
          <w:lang w:val="fr-CH"/>
        </w:rPr>
        <w:instrText xml:space="preserve"> FORMCHECKBOX </w:instrText>
      </w:r>
      <w:r w:rsidR="00ED7E02">
        <w:rPr>
          <w:szCs w:val="20"/>
          <w:lang w:val="fr-CH"/>
        </w:rPr>
      </w:r>
      <w:r w:rsidR="00ED7E02">
        <w:rPr>
          <w:szCs w:val="20"/>
          <w:lang w:val="fr-CH"/>
        </w:rPr>
        <w:fldChar w:fldCharType="separate"/>
      </w:r>
      <w:r w:rsidR="001B3521" w:rsidRPr="004A3BBF">
        <w:rPr>
          <w:szCs w:val="20"/>
          <w:lang w:val="fr-CH"/>
        </w:rPr>
        <w:fldChar w:fldCharType="end"/>
      </w:r>
    </w:p>
    <w:p w:rsidR="001B3521" w:rsidRPr="004A3BBF" w:rsidRDefault="001B3521" w:rsidP="00823458">
      <w:pPr>
        <w:pStyle w:val="SingleTxt"/>
        <w:tabs>
          <w:tab w:val="clear" w:pos="2693"/>
          <w:tab w:val="clear" w:pos="3182"/>
          <w:tab w:val="clear" w:pos="3658"/>
          <w:tab w:val="clear" w:pos="4133"/>
          <w:tab w:val="clear" w:pos="4622"/>
          <w:tab w:val="clear" w:pos="5098"/>
          <w:tab w:val="clear" w:pos="5573"/>
          <w:tab w:val="clear" w:pos="6048"/>
          <w:tab w:val="right" w:pos="8784"/>
        </w:tabs>
        <w:ind w:left="2217" w:hanging="950"/>
        <w:jc w:val="left"/>
        <w:textDirection w:val="tbLrV"/>
        <w:rPr>
          <w:szCs w:val="20"/>
          <w:lang w:val="fr-CH"/>
        </w:rPr>
      </w:pPr>
      <w:r w:rsidRPr="004A3BBF">
        <w:rPr>
          <w:szCs w:val="20"/>
          <w:lang w:val="fr-CH"/>
        </w:rPr>
        <w:tab/>
      </w:r>
      <w:r w:rsidRPr="004A3BBF">
        <w:rPr>
          <w:szCs w:val="20"/>
          <w:lang w:val="fr-CH"/>
        </w:rPr>
        <w:tab/>
        <w:t>Autre</w:t>
      </w:r>
      <w:r w:rsidR="00510BF7" w:rsidRPr="004A3BBF">
        <w:rPr>
          <w:szCs w:val="20"/>
          <w:lang w:val="fr-CH"/>
        </w:rPr>
        <w:t xml:space="preserve">s </w:t>
      </w:r>
      <w:r w:rsidRPr="004A3BBF">
        <w:rPr>
          <w:szCs w:val="20"/>
          <w:lang w:val="fr-CH"/>
        </w:rPr>
        <w:t>(</w:t>
      </w:r>
      <w:r w:rsidRPr="004A3BBF">
        <w:rPr>
          <w:i/>
          <w:szCs w:val="20"/>
          <w:lang w:val="fr-CH"/>
        </w:rPr>
        <w:t>préciser</w:t>
      </w:r>
      <w:r w:rsidRPr="004A3BBF">
        <w:rPr>
          <w:szCs w:val="20"/>
          <w:lang w:val="fr-CH"/>
        </w:rPr>
        <w:t>)</w:t>
      </w:r>
      <w:r w:rsidR="00F64A70" w:rsidRPr="004A3BBF">
        <w:rPr>
          <w:szCs w:val="20"/>
          <w:lang w:val="fr-CH"/>
        </w:rPr>
        <w:t> </w:t>
      </w:r>
      <w:r w:rsidRPr="004A3BBF">
        <w:rPr>
          <w:szCs w:val="20"/>
          <w:lang w:val="fr-CH"/>
        </w:rPr>
        <w:t>:</w:t>
      </w:r>
      <w:r w:rsidR="008C047A" w:rsidRPr="004A3BBF">
        <w:rPr>
          <w:szCs w:val="20"/>
          <w:lang w:val="fr-CH"/>
        </w:rPr>
        <w:t xml:space="preserve"> [à compléter]</w:t>
      </w:r>
    </w:p>
    <w:p w:rsidR="00741468" w:rsidRPr="004A3BBF" w:rsidRDefault="00741468" w:rsidP="00741468">
      <w:pPr>
        <w:pStyle w:val="SingleTxt"/>
        <w:tabs>
          <w:tab w:val="clear" w:pos="2693"/>
          <w:tab w:val="clear" w:pos="3182"/>
          <w:tab w:val="clear" w:pos="3658"/>
          <w:tab w:val="clear" w:pos="4133"/>
          <w:tab w:val="clear" w:pos="4622"/>
          <w:tab w:val="clear" w:pos="5098"/>
          <w:tab w:val="clear" w:pos="5573"/>
          <w:tab w:val="clear" w:pos="6048"/>
          <w:tab w:val="right" w:pos="8784"/>
        </w:tabs>
        <w:spacing w:after="0" w:line="120" w:lineRule="exact"/>
        <w:ind w:left="2218" w:hanging="951"/>
        <w:jc w:val="left"/>
        <w:textDirection w:val="tbLrV"/>
        <w:rPr>
          <w:szCs w:val="20"/>
          <w:lang w:val="fr-CH"/>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741468" w:rsidRPr="004A3BBF" w:rsidTr="00E00549">
        <w:tc>
          <w:tcPr>
            <w:tcW w:w="7511" w:type="dxa"/>
            <w:shd w:val="clear" w:color="auto" w:fill="auto"/>
          </w:tcPr>
          <w:p w:rsidR="00741468" w:rsidRPr="004A3BBF" w:rsidRDefault="00741468" w:rsidP="006E0B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Cs w:val="20"/>
                <w:lang w:val="fr-CH"/>
              </w:rPr>
            </w:pPr>
          </w:p>
          <w:p w:rsidR="00741468" w:rsidRPr="004A3BBF" w:rsidRDefault="00741468" w:rsidP="0074146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szCs w:val="20"/>
                <w:lang w:val="fr-CH"/>
              </w:rPr>
            </w:pPr>
            <w:r w:rsidRPr="004A3BBF">
              <w:rPr>
                <w:b/>
                <w:szCs w:val="20"/>
                <w:lang w:val="fr-CH"/>
              </w:rPr>
              <w:t>Ne pas oublier de remplir la partie II pour chacun des bassins, cours d</w:t>
            </w:r>
            <w:r w:rsidR="00D24EC1" w:rsidRPr="004A3BBF">
              <w:rPr>
                <w:b/>
                <w:szCs w:val="20"/>
                <w:lang w:val="fr-CH"/>
              </w:rPr>
              <w:t>’</w:t>
            </w:r>
            <w:r w:rsidRPr="004A3BBF">
              <w:rPr>
                <w:b/>
                <w:szCs w:val="20"/>
                <w:lang w:val="fr-CH"/>
              </w:rPr>
              <w:t>eau, lacs et aquifères transfrontières. Joindre une copie des accords, le cas échéant</w:t>
            </w:r>
            <w:r w:rsidR="00E00549" w:rsidRPr="004A3BBF">
              <w:rPr>
                <w:b/>
                <w:szCs w:val="20"/>
                <w:lang w:val="fr-CH"/>
              </w:rPr>
              <w:t>.</w:t>
            </w:r>
          </w:p>
        </w:tc>
      </w:tr>
      <w:tr w:rsidR="00741468" w:rsidRPr="004A3BBF" w:rsidTr="00E00549">
        <w:trPr>
          <w:trHeight w:hRule="exact" w:val="115"/>
        </w:trPr>
        <w:tc>
          <w:tcPr>
            <w:tcW w:w="7511" w:type="dxa"/>
            <w:shd w:val="clear" w:color="auto" w:fill="auto"/>
          </w:tcPr>
          <w:p w:rsidR="00741468" w:rsidRPr="004A3BBF" w:rsidRDefault="00741468" w:rsidP="006E0B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szCs w:val="20"/>
                <w:lang w:val="fr-CH"/>
              </w:rPr>
            </w:pPr>
          </w:p>
        </w:tc>
      </w:tr>
    </w:tbl>
    <w:p w:rsidR="00EA3044" w:rsidRPr="004A3BBF" w:rsidRDefault="008E2910" w:rsidP="008E29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szCs w:val="20"/>
          <w:lang w:val="fr-CH"/>
        </w:rPr>
      </w:pPr>
      <w:bookmarkStart w:id="0" w:name="TmpSave"/>
      <w:bookmarkEnd w:id="0"/>
      <w:r w:rsidRPr="004A3BBF">
        <w:rPr>
          <w:sz w:val="20"/>
          <w:szCs w:val="20"/>
          <w:lang w:val="fr-CH"/>
        </w:rPr>
        <w:tab/>
      </w:r>
    </w:p>
    <w:p w:rsidR="00EA3044" w:rsidRPr="004A3BBF" w:rsidRDefault="00EA3044">
      <w:pPr>
        <w:spacing w:line="240" w:lineRule="auto"/>
        <w:rPr>
          <w:b/>
          <w:spacing w:val="-2"/>
          <w:szCs w:val="20"/>
          <w:lang w:val="fr-CH"/>
        </w:rPr>
      </w:pPr>
      <w:r w:rsidRPr="004A3BBF">
        <w:rPr>
          <w:szCs w:val="20"/>
          <w:lang w:val="fr-CH"/>
        </w:rPr>
        <w:br w:type="page"/>
      </w:r>
    </w:p>
    <w:p w:rsidR="008E2910" w:rsidRPr="004A3BBF" w:rsidRDefault="00AD14CF" w:rsidP="008E291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szCs w:val="20"/>
          <w:lang w:val="fr-CH"/>
        </w:rPr>
      </w:pPr>
      <w:r>
        <w:rPr>
          <w:sz w:val="20"/>
          <w:szCs w:val="20"/>
          <w:lang w:val="fr-CH"/>
        </w:rPr>
        <w:lastRenderedPageBreak/>
        <w:tab/>
      </w:r>
      <w:r w:rsidR="008E2910" w:rsidRPr="004A3BBF">
        <w:rPr>
          <w:sz w:val="20"/>
          <w:szCs w:val="20"/>
          <w:lang w:val="fr-CH"/>
        </w:rPr>
        <w:t>III.</w:t>
      </w:r>
      <w:r w:rsidR="008E2910" w:rsidRPr="004A3BBF">
        <w:rPr>
          <w:sz w:val="20"/>
          <w:szCs w:val="20"/>
          <w:lang w:val="fr-CH"/>
        </w:rPr>
        <w:tab/>
      </w:r>
      <w:r w:rsidR="007B18CF" w:rsidRPr="004A3BBF">
        <w:rPr>
          <w:sz w:val="20"/>
          <w:szCs w:val="20"/>
          <w:lang w:val="fr-CH"/>
        </w:rPr>
        <w:t>Calcul</w:t>
      </w:r>
      <w:r w:rsidR="004A3BBF" w:rsidRPr="004A3BBF">
        <w:rPr>
          <w:sz w:val="20"/>
          <w:szCs w:val="20"/>
          <w:lang w:val="fr-CH"/>
        </w:rPr>
        <w:t xml:space="preserve"> de l’indicateur 6.5.2 des ODD</w:t>
      </w:r>
    </w:p>
    <w:p w:rsidR="008E2910" w:rsidRPr="004A3BBF" w:rsidRDefault="008E2910" w:rsidP="008E2910">
      <w:pPr>
        <w:spacing w:line="120" w:lineRule="exact"/>
        <w:rPr>
          <w:szCs w:val="20"/>
          <w:lang w:val="fr-CH"/>
        </w:rPr>
      </w:pPr>
    </w:p>
    <w:p w:rsidR="008E2910" w:rsidRPr="004A3BBF" w:rsidRDefault="008E2910" w:rsidP="008E2910">
      <w:pPr>
        <w:spacing w:line="120" w:lineRule="exact"/>
        <w:rPr>
          <w:szCs w:val="20"/>
          <w:lang w:val="fr-CH"/>
        </w:rPr>
      </w:pPr>
    </w:p>
    <w:p w:rsidR="004A3BBF" w:rsidRPr="004A3BBF" w:rsidRDefault="007B18CF" w:rsidP="007B18CF">
      <w:pPr>
        <w:pStyle w:val="SingleTxt"/>
        <w:ind w:left="1742" w:hanging="475"/>
        <w:rPr>
          <w:b/>
          <w:szCs w:val="20"/>
          <w:lang w:val="fr-CH"/>
        </w:rPr>
      </w:pPr>
      <w:r w:rsidRPr="004A3BBF">
        <w:rPr>
          <w:b/>
          <w:szCs w:val="20"/>
          <w:lang w:val="fr-CH"/>
        </w:rPr>
        <w:t>M</w:t>
      </w:r>
      <w:r w:rsidR="004A3BBF" w:rsidRPr="004A3BBF">
        <w:rPr>
          <w:b/>
          <w:szCs w:val="20"/>
          <w:lang w:val="fr-CH"/>
        </w:rPr>
        <w:t>ét</w:t>
      </w:r>
      <w:r w:rsidRPr="004A3BBF">
        <w:rPr>
          <w:b/>
          <w:szCs w:val="20"/>
          <w:lang w:val="fr-CH"/>
        </w:rPr>
        <w:t>ho</w:t>
      </w:r>
      <w:r w:rsidR="004A3BBF" w:rsidRPr="004A3BBF">
        <w:rPr>
          <w:b/>
          <w:szCs w:val="20"/>
          <w:lang w:val="fr-CH"/>
        </w:rPr>
        <w:t>de</w:t>
      </w:r>
    </w:p>
    <w:p w:rsidR="004A3BBF" w:rsidRDefault="004A3BBF" w:rsidP="007B18CF">
      <w:pPr>
        <w:pStyle w:val="SingleTxt"/>
        <w:ind w:left="1264" w:right="1264"/>
        <w:rPr>
          <w:szCs w:val="20"/>
          <w:lang w:val="fr-CH"/>
        </w:rPr>
      </w:pPr>
      <w:r w:rsidRPr="004A3BBF">
        <w:rPr>
          <w:szCs w:val="20"/>
          <w:lang w:val="fr-CH"/>
        </w:rPr>
        <w:t xml:space="preserve">En utilisant les informations recueillies dans la partie II, les informations recueillies dans </w:t>
      </w:r>
      <w:r w:rsidR="00767D94">
        <w:rPr>
          <w:szCs w:val="20"/>
          <w:lang w:val="fr-CH"/>
        </w:rPr>
        <w:t>la présente</w:t>
      </w:r>
      <w:r w:rsidRPr="004A3BBF">
        <w:rPr>
          <w:szCs w:val="20"/>
          <w:lang w:val="fr-CH"/>
        </w:rPr>
        <w:t xml:space="preserve"> section permettent de calculer l’in</w:t>
      </w:r>
      <w:r>
        <w:rPr>
          <w:szCs w:val="20"/>
          <w:lang w:val="fr-CH"/>
        </w:rPr>
        <w:t xml:space="preserve">dicateur 6.5.2 des Objectifs de développement durable, qui est défini comme la </w:t>
      </w:r>
      <w:r w:rsidRPr="004A3BBF">
        <w:rPr>
          <w:i/>
          <w:szCs w:val="20"/>
          <w:lang w:val="fr-CH"/>
        </w:rPr>
        <w:t xml:space="preserve">proportion du bassin transfrontière ayant un </w:t>
      </w:r>
      <w:r w:rsidR="006C60BC" w:rsidRPr="006C60BC">
        <w:rPr>
          <w:i/>
          <w:szCs w:val="20"/>
          <w:lang w:val="fr-CH"/>
        </w:rPr>
        <w:t xml:space="preserve">arrangement </w:t>
      </w:r>
      <w:r w:rsidRPr="004A3BBF">
        <w:rPr>
          <w:i/>
          <w:szCs w:val="20"/>
          <w:lang w:val="fr-CH"/>
        </w:rPr>
        <w:t>opérationnel pour la coopération concernant l’eau</w:t>
      </w:r>
      <w:r>
        <w:rPr>
          <w:i/>
          <w:szCs w:val="20"/>
          <w:lang w:val="fr-CH"/>
        </w:rPr>
        <w:t>.</w:t>
      </w:r>
      <w:r>
        <w:rPr>
          <w:szCs w:val="20"/>
          <w:lang w:val="fr-CH"/>
        </w:rPr>
        <w:t xml:space="preserve"> </w:t>
      </w:r>
    </w:p>
    <w:p w:rsidR="00065A86" w:rsidRPr="004A3BBF" w:rsidRDefault="00065A86" w:rsidP="007B18CF">
      <w:pPr>
        <w:pStyle w:val="SingleTxt"/>
        <w:ind w:left="1264" w:right="1264"/>
        <w:rPr>
          <w:szCs w:val="20"/>
          <w:lang w:val="fr-CH"/>
        </w:rPr>
      </w:pPr>
      <w:r>
        <w:rPr>
          <w:szCs w:val="20"/>
          <w:lang w:val="fr-CH"/>
        </w:rPr>
        <w:t>La méthode de surveillance étape par étape pour l’indicateur 6.5.2.</w:t>
      </w:r>
      <w:r w:rsidRPr="00065A86">
        <w:rPr>
          <w:rFonts w:eastAsia="Times New Roman"/>
          <w:spacing w:val="0"/>
          <w:w w:val="100"/>
          <w:kern w:val="0"/>
          <w:sz w:val="18"/>
          <w:szCs w:val="20"/>
          <w:vertAlign w:val="superscript"/>
          <w:lang w:val="fr-CH"/>
        </w:rPr>
        <w:t xml:space="preserve"> </w:t>
      </w:r>
      <w:r w:rsidRPr="00065A86">
        <w:rPr>
          <w:szCs w:val="20"/>
          <w:vertAlign w:val="superscript"/>
          <w:lang w:val="en-US"/>
        </w:rPr>
        <w:footnoteReference w:id="5"/>
      </w:r>
      <w:r>
        <w:rPr>
          <w:szCs w:val="20"/>
          <w:lang w:val="fr-CH"/>
        </w:rPr>
        <w:t xml:space="preserve">, élaborée par la CEE-ONU et l’UNESCO dans le cadre de l’ONU Eau, peut être consulté </w:t>
      </w:r>
      <w:r w:rsidRPr="00065A86">
        <w:rPr>
          <w:szCs w:val="20"/>
          <w:lang w:val="fr-CH"/>
        </w:rPr>
        <w:t>pour le détail des données, des définitions et des calculs nécessaires</w:t>
      </w:r>
      <w:r>
        <w:rPr>
          <w:szCs w:val="20"/>
          <w:lang w:val="fr-CH"/>
        </w:rPr>
        <w:t>.</w:t>
      </w:r>
    </w:p>
    <w:p w:rsidR="007B18CF" w:rsidRPr="00F104A0" w:rsidRDefault="004A3BBF" w:rsidP="00F104A0">
      <w:pPr>
        <w:pStyle w:val="SingleTxt"/>
        <w:ind w:left="1264" w:right="1264"/>
        <w:rPr>
          <w:b/>
          <w:szCs w:val="20"/>
          <w:lang w:val="fr-CH"/>
        </w:rPr>
      </w:pPr>
      <w:r w:rsidRPr="00995CB5">
        <w:rPr>
          <w:szCs w:val="20"/>
          <w:lang w:val="fr-CH"/>
        </w:rPr>
        <w:t xml:space="preserve">La valeur de l’indicateur au niveau national est </w:t>
      </w:r>
      <w:r>
        <w:rPr>
          <w:szCs w:val="20"/>
          <w:lang w:val="fr-CH"/>
        </w:rPr>
        <w:t xml:space="preserve">obtenue en </w:t>
      </w:r>
      <w:r w:rsidR="00427905" w:rsidRPr="00F104A0">
        <w:rPr>
          <w:b/>
          <w:szCs w:val="20"/>
          <w:lang w:val="fr-CH"/>
        </w:rPr>
        <w:t>additionnant</w:t>
      </w:r>
      <w:r w:rsidRPr="00F104A0">
        <w:rPr>
          <w:b/>
          <w:szCs w:val="20"/>
          <w:lang w:val="fr-CH"/>
        </w:rPr>
        <w:t xml:space="preserve"> </w:t>
      </w:r>
      <w:r w:rsidR="00995CB5" w:rsidRPr="00F104A0">
        <w:rPr>
          <w:b/>
          <w:szCs w:val="20"/>
          <w:lang w:val="fr-CH"/>
        </w:rPr>
        <w:t>la superficie</w:t>
      </w:r>
      <w:r w:rsidR="00427905" w:rsidRPr="00F104A0">
        <w:rPr>
          <w:b/>
          <w:szCs w:val="20"/>
          <w:lang w:val="fr-CH"/>
        </w:rPr>
        <w:t xml:space="preserve"> de la surface </w:t>
      </w:r>
      <w:r w:rsidR="00995CB5" w:rsidRPr="00F104A0">
        <w:rPr>
          <w:b/>
          <w:szCs w:val="20"/>
          <w:lang w:val="fr-CH"/>
        </w:rPr>
        <w:t>d</w:t>
      </w:r>
      <w:r w:rsidR="00427905" w:rsidRPr="00F104A0">
        <w:rPr>
          <w:b/>
          <w:szCs w:val="20"/>
          <w:lang w:val="fr-CH"/>
        </w:rPr>
        <w:t>es bassins hydrographiques couvrant les eaux de surfaces et les aquifères transfrontières (c.-à-d. les bassins transfrontières)</w:t>
      </w:r>
      <w:r w:rsidR="00995CB5" w:rsidRPr="00F104A0">
        <w:rPr>
          <w:b/>
          <w:szCs w:val="20"/>
          <w:lang w:val="fr-CH"/>
        </w:rPr>
        <w:t xml:space="preserve"> dans un pays </w:t>
      </w:r>
      <w:r w:rsidR="00767D94">
        <w:rPr>
          <w:b/>
          <w:szCs w:val="20"/>
          <w:lang w:val="fr-CH"/>
        </w:rPr>
        <w:t xml:space="preserve">et </w:t>
      </w:r>
      <w:r w:rsidR="00995CB5" w:rsidRPr="00F104A0">
        <w:rPr>
          <w:b/>
          <w:szCs w:val="20"/>
          <w:lang w:val="fr-CH"/>
        </w:rPr>
        <w:t xml:space="preserve">qui sont couvertes </w:t>
      </w:r>
      <w:r w:rsidR="00767D94">
        <w:rPr>
          <w:b/>
          <w:szCs w:val="20"/>
          <w:lang w:val="fr-CH"/>
        </w:rPr>
        <w:t xml:space="preserve">par </w:t>
      </w:r>
      <w:r w:rsidR="00995CB5" w:rsidRPr="00F104A0">
        <w:rPr>
          <w:b/>
          <w:szCs w:val="20"/>
          <w:lang w:val="fr-CH"/>
        </w:rPr>
        <w:t xml:space="preserve">un </w:t>
      </w:r>
      <w:r w:rsidR="006C60BC" w:rsidRPr="006C60BC">
        <w:rPr>
          <w:b/>
          <w:szCs w:val="20"/>
          <w:lang w:val="fr-CH"/>
        </w:rPr>
        <w:t xml:space="preserve">arrangement </w:t>
      </w:r>
      <w:r w:rsidR="00995CB5" w:rsidRPr="00F104A0">
        <w:rPr>
          <w:b/>
          <w:szCs w:val="20"/>
          <w:lang w:val="fr-CH"/>
        </w:rPr>
        <w:t>opérationnel et en divisant la superficie obtenue par la superficie totale de tous les bassins transfrontières du pays (tant les bassins hydrographiques que les aquifères).</w:t>
      </w:r>
    </w:p>
    <w:p w:rsidR="007259B1" w:rsidRDefault="00F104A0" w:rsidP="007B18CF">
      <w:pPr>
        <w:pStyle w:val="SingleTxt"/>
        <w:ind w:left="1264" w:right="1264"/>
        <w:rPr>
          <w:bCs/>
          <w:szCs w:val="20"/>
          <w:lang w:val="fr-CH"/>
        </w:rPr>
      </w:pPr>
      <w:r w:rsidRPr="00F104A0">
        <w:rPr>
          <w:bCs/>
          <w:szCs w:val="20"/>
          <w:lang w:val="fr-CH"/>
        </w:rPr>
        <w:t>Les</w:t>
      </w:r>
      <w:r w:rsidRPr="00F104A0">
        <w:rPr>
          <w:b/>
          <w:bCs/>
          <w:szCs w:val="20"/>
          <w:lang w:val="fr-CH"/>
        </w:rPr>
        <w:t xml:space="preserve"> bassins transfrontières </w:t>
      </w:r>
      <w:r w:rsidRPr="00F104A0">
        <w:rPr>
          <w:bCs/>
          <w:szCs w:val="20"/>
          <w:lang w:val="fr-CH"/>
        </w:rPr>
        <w:t xml:space="preserve">sont des bassins d’eaux transfrontières, </w:t>
      </w:r>
      <w:r>
        <w:rPr>
          <w:bCs/>
          <w:szCs w:val="20"/>
          <w:lang w:val="fr-CH"/>
        </w:rPr>
        <w:t xml:space="preserve">dont </w:t>
      </w:r>
      <w:r w:rsidR="00AD14CF">
        <w:rPr>
          <w:bCs/>
          <w:szCs w:val="20"/>
          <w:lang w:val="fr-CH"/>
        </w:rPr>
        <w:t>l</w:t>
      </w:r>
      <w:r w:rsidR="007259B1">
        <w:rPr>
          <w:bCs/>
          <w:szCs w:val="20"/>
          <w:lang w:val="fr-CH"/>
        </w:rPr>
        <w:t>es</w:t>
      </w:r>
      <w:r>
        <w:rPr>
          <w:bCs/>
          <w:szCs w:val="20"/>
          <w:lang w:val="fr-CH"/>
        </w:rPr>
        <w:t xml:space="preserve"> eaux de surface (notamment les cours d’eau et les lacs)</w:t>
      </w:r>
      <w:r w:rsidRPr="00F104A0">
        <w:rPr>
          <w:bCs/>
          <w:szCs w:val="20"/>
          <w:lang w:val="fr-CH"/>
        </w:rPr>
        <w:t xml:space="preserve"> </w:t>
      </w:r>
      <w:r>
        <w:rPr>
          <w:bCs/>
          <w:szCs w:val="20"/>
          <w:lang w:val="fr-CH"/>
        </w:rPr>
        <w:t xml:space="preserve">ou </w:t>
      </w:r>
      <w:r w:rsidR="00AD14CF">
        <w:rPr>
          <w:bCs/>
          <w:szCs w:val="20"/>
          <w:lang w:val="fr-CH"/>
        </w:rPr>
        <w:t>l</w:t>
      </w:r>
      <w:r w:rsidR="007259B1">
        <w:rPr>
          <w:bCs/>
          <w:szCs w:val="20"/>
          <w:lang w:val="fr-CH"/>
        </w:rPr>
        <w:t xml:space="preserve">es </w:t>
      </w:r>
      <w:r>
        <w:rPr>
          <w:bCs/>
          <w:szCs w:val="20"/>
          <w:lang w:val="fr-CH"/>
        </w:rPr>
        <w:t xml:space="preserve">eaux souterraines marquent, traversent ou sont situées sur la frontière entre un ou plusieurs Etats. Pour les besoins du calcul de cet </w:t>
      </w:r>
      <w:r w:rsidR="00E95F0D">
        <w:rPr>
          <w:bCs/>
          <w:szCs w:val="20"/>
          <w:lang w:val="fr-CH"/>
        </w:rPr>
        <w:t xml:space="preserve">indicateur, pour un cours d’eau ou un lac transfrontière, la surface du bassin </w:t>
      </w:r>
      <w:r w:rsidR="007259B1">
        <w:rPr>
          <w:bCs/>
          <w:szCs w:val="20"/>
          <w:lang w:val="fr-CH"/>
        </w:rPr>
        <w:t>est déterminée p</w:t>
      </w:r>
      <w:r w:rsidR="00E44D60">
        <w:rPr>
          <w:bCs/>
          <w:szCs w:val="20"/>
          <w:lang w:val="fr-CH"/>
        </w:rPr>
        <w:t>a</w:t>
      </w:r>
      <w:r w:rsidR="007259B1">
        <w:rPr>
          <w:bCs/>
          <w:szCs w:val="20"/>
          <w:lang w:val="fr-CH"/>
        </w:rPr>
        <w:t xml:space="preserve">r l’étendue de son bassin hydrographique ; pour les </w:t>
      </w:r>
      <w:r w:rsidR="00767D94">
        <w:rPr>
          <w:bCs/>
          <w:szCs w:val="20"/>
          <w:lang w:val="fr-CH"/>
        </w:rPr>
        <w:t xml:space="preserve">eaux </w:t>
      </w:r>
      <w:r w:rsidR="007259B1">
        <w:rPr>
          <w:bCs/>
          <w:szCs w:val="20"/>
          <w:lang w:val="fr-CH"/>
        </w:rPr>
        <w:t>souterraines, la surface à prendre en compte est l’étendue de son aquifère.</w:t>
      </w:r>
    </w:p>
    <w:p w:rsidR="00F104A0" w:rsidRDefault="007259B1" w:rsidP="007B18CF">
      <w:pPr>
        <w:pStyle w:val="SingleTxt"/>
        <w:ind w:left="1264" w:right="1264"/>
        <w:rPr>
          <w:bCs/>
          <w:szCs w:val="20"/>
          <w:lang w:val="fr-CH"/>
        </w:rPr>
      </w:pPr>
      <w:r>
        <w:rPr>
          <w:bCs/>
          <w:szCs w:val="20"/>
          <w:lang w:val="fr-CH"/>
        </w:rPr>
        <w:t>Un « </w:t>
      </w:r>
      <w:r>
        <w:rPr>
          <w:b/>
          <w:bCs/>
          <w:szCs w:val="20"/>
          <w:lang w:val="fr-CH"/>
        </w:rPr>
        <w:t>arrangement</w:t>
      </w:r>
      <w:r w:rsidRPr="007259B1">
        <w:rPr>
          <w:b/>
          <w:bCs/>
          <w:szCs w:val="20"/>
          <w:lang w:val="fr-CH"/>
        </w:rPr>
        <w:t xml:space="preserve"> pour la coopération </w:t>
      </w:r>
      <w:r>
        <w:rPr>
          <w:b/>
          <w:bCs/>
          <w:szCs w:val="20"/>
          <w:lang w:val="fr-CH"/>
        </w:rPr>
        <w:t>dans le domaine de</w:t>
      </w:r>
      <w:r w:rsidRPr="007259B1">
        <w:rPr>
          <w:b/>
          <w:bCs/>
          <w:szCs w:val="20"/>
          <w:lang w:val="fr-CH"/>
        </w:rPr>
        <w:t xml:space="preserve"> l’eau</w:t>
      </w:r>
      <w:r>
        <w:rPr>
          <w:bCs/>
          <w:szCs w:val="20"/>
          <w:lang w:val="fr-CH"/>
        </w:rPr>
        <w:t xml:space="preserve"> » est un traité, une convention, un accord ou un arrangement formel </w:t>
      </w:r>
      <w:r w:rsidR="00767D94">
        <w:rPr>
          <w:bCs/>
          <w:szCs w:val="20"/>
          <w:lang w:val="fr-CH"/>
        </w:rPr>
        <w:t xml:space="preserve">bilatéral ou multilatéral </w:t>
      </w:r>
      <w:r>
        <w:rPr>
          <w:bCs/>
          <w:szCs w:val="20"/>
          <w:lang w:val="fr-CH"/>
        </w:rPr>
        <w:t xml:space="preserve">entre les pays riverains fournissant un </w:t>
      </w:r>
      <w:r w:rsidRPr="007259B1">
        <w:rPr>
          <w:bCs/>
          <w:szCs w:val="20"/>
          <w:lang w:val="fr-CH"/>
        </w:rPr>
        <w:t xml:space="preserve">cadre de coopération pour la gestion des eaux </w:t>
      </w:r>
      <w:r>
        <w:rPr>
          <w:bCs/>
          <w:szCs w:val="20"/>
          <w:lang w:val="fr-CH"/>
        </w:rPr>
        <w:t>transfrontières</w:t>
      </w:r>
      <w:r w:rsidRPr="007259B1">
        <w:rPr>
          <w:bCs/>
          <w:szCs w:val="20"/>
          <w:lang w:val="fr-CH"/>
        </w:rPr>
        <w:t>.</w:t>
      </w:r>
      <w:r>
        <w:rPr>
          <w:bCs/>
          <w:szCs w:val="20"/>
          <w:lang w:val="fr-CH"/>
        </w:rPr>
        <w:t xml:space="preserve"> </w:t>
      </w:r>
    </w:p>
    <w:p w:rsidR="007259B1" w:rsidRDefault="007259B1" w:rsidP="007B18CF">
      <w:pPr>
        <w:pStyle w:val="SingleTxt"/>
        <w:ind w:left="1264" w:right="1264"/>
      </w:pPr>
      <w:r>
        <w:t>Tous les critères suivant doivent être remplis pour que l’</w:t>
      </w:r>
      <w:r w:rsidR="006C60BC" w:rsidRPr="006C60BC">
        <w:t>arrangement</w:t>
      </w:r>
      <w:r>
        <w:t xml:space="preserve"> </w:t>
      </w:r>
      <w:r w:rsidR="00767D94">
        <w:t>puisse être</w:t>
      </w:r>
      <w:r>
        <w:t xml:space="preserve"> considéré « opérationnel » :</w:t>
      </w:r>
    </w:p>
    <w:p w:rsidR="007259B1" w:rsidRDefault="00FD47E2" w:rsidP="007259B1">
      <w:pPr>
        <w:pStyle w:val="SingleTxt"/>
        <w:numPr>
          <w:ilvl w:val="0"/>
          <w:numId w:val="49"/>
        </w:numPr>
        <w:rPr>
          <w:szCs w:val="20"/>
        </w:rPr>
      </w:pPr>
      <w:r>
        <w:rPr>
          <w:szCs w:val="20"/>
        </w:rPr>
        <w:t>il y existe un organe commun, un mécanisme ou une commission commune (par ex. une organisation de bassin versant) pour la coopération transfrontière</w:t>
      </w:r>
      <w:r w:rsidR="007259B1" w:rsidRPr="00FD47E2">
        <w:rPr>
          <w:szCs w:val="20"/>
        </w:rPr>
        <w:t xml:space="preserve">, </w:t>
      </w:r>
    </w:p>
    <w:p w:rsidR="00FD47E2" w:rsidRPr="00FD47E2" w:rsidRDefault="00FD47E2" w:rsidP="007259B1">
      <w:pPr>
        <w:pStyle w:val="SingleTxt"/>
        <w:numPr>
          <w:ilvl w:val="0"/>
          <w:numId w:val="49"/>
        </w:numPr>
        <w:rPr>
          <w:szCs w:val="20"/>
        </w:rPr>
      </w:pPr>
      <w:r>
        <w:rPr>
          <w:szCs w:val="20"/>
        </w:rPr>
        <w:t xml:space="preserve">il existe des communications </w:t>
      </w:r>
      <w:r w:rsidR="00E44D60">
        <w:rPr>
          <w:szCs w:val="20"/>
        </w:rPr>
        <w:t>périodiques</w:t>
      </w:r>
      <w:r>
        <w:rPr>
          <w:szCs w:val="20"/>
        </w:rPr>
        <w:t xml:space="preserve"> </w:t>
      </w:r>
      <w:r w:rsidR="00E44D60">
        <w:rPr>
          <w:szCs w:val="20"/>
        </w:rPr>
        <w:t xml:space="preserve">(au moins une fois par an) </w:t>
      </w:r>
      <w:r>
        <w:rPr>
          <w:szCs w:val="20"/>
        </w:rPr>
        <w:t xml:space="preserve">et officielles </w:t>
      </w:r>
      <w:r>
        <w:t>entre les pays riverains sous la forme de réunions</w:t>
      </w:r>
      <w:r w:rsidR="00E44D60">
        <w:t xml:space="preserve"> (au niveau soit politique, soit technique), </w:t>
      </w:r>
    </w:p>
    <w:p w:rsidR="00FD47E2" w:rsidRPr="00FD47E2" w:rsidRDefault="00FD47E2" w:rsidP="007259B1">
      <w:pPr>
        <w:pStyle w:val="SingleTxt"/>
        <w:numPr>
          <w:ilvl w:val="0"/>
          <w:numId w:val="49"/>
        </w:numPr>
        <w:rPr>
          <w:szCs w:val="20"/>
        </w:rPr>
      </w:pPr>
      <w:r>
        <w:t>il existe un ou des plans de gestion commune ou coordonnée, ou des objectifs communs ont été fixés, et</w:t>
      </w:r>
    </w:p>
    <w:p w:rsidR="00FD47E2" w:rsidRPr="00FD47E2" w:rsidRDefault="00FD47E2" w:rsidP="007259B1">
      <w:pPr>
        <w:pStyle w:val="SingleTxt"/>
        <w:numPr>
          <w:ilvl w:val="0"/>
          <w:numId w:val="49"/>
        </w:numPr>
        <w:rPr>
          <w:szCs w:val="20"/>
        </w:rPr>
      </w:pPr>
      <w:r>
        <w:t xml:space="preserve">il existe un échange </w:t>
      </w:r>
      <w:r w:rsidR="00E44D60">
        <w:rPr>
          <w:szCs w:val="20"/>
        </w:rPr>
        <w:t xml:space="preserve">périodique </w:t>
      </w:r>
      <w:r>
        <w:t>de données et d’informations</w:t>
      </w:r>
      <w:r w:rsidR="00E44D60">
        <w:t xml:space="preserve"> </w:t>
      </w:r>
      <w:r w:rsidR="00E44D60">
        <w:rPr>
          <w:szCs w:val="20"/>
        </w:rPr>
        <w:t>(au moins une fois par an)</w:t>
      </w:r>
      <w:r>
        <w:t>.</w:t>
      </w:r>
    </w:p>
    <w:p w:rsidR="007B18CF" w:rsidRPr="004A3BBF" w:rsidRDefault="007B18CF" w:rsidP="007B18CF">
      <w:pPr>
        <w:pStyle w:val="SingleTxt"/>
        <w:ind w:left="1742" w:hanging="475"/>
        <w:rPr>
          <w:b/>
          <w:szCs w:val="20"/>
          <w:lang w:val="fr-CH"/>
        </w:rPr>
      </w:pPr>
      <w:r w:rsidRPr="004A3BBF">
        <w:rPr>
          <w:b/>
          <w:szCs w:val="20"/>
          <w:lang w:val="fr-CH"/>
        </w:rPr>
        <w:t>Calcul</w:t>
      </w:r>
      <w:r w:rsidR="00FD47E2">
        <w:rPr>
          <w:b/>
          <w:szCs w:val="20"/>
          <w:lang w:val="fr-CH"/>
        </w:rPr>
        <w:t xml:space="preserve"> de l’</w:t>
      </w:r>
      <w:r w:rsidR="00FD47E2" w:rsidRPr="004A3BBF">
        <w:rPr>
          <w:b/>
          <w:szCs w:val="20"/>
          <w:lang w:val="fr-CH"/>
        </w:rPr>
        <w:t>indicateur</w:t>
      </w:r>
      <w:r w:rsidRPr="004A3BBF">
        <w:rPr>
          <w:b/>
          <w:szCs w:val="20"/>
          <w:lang w:val="fr-CH"/>
        </w:rPr>
        <w:t xml:space="preserve"> 6.5.2</w:t>
      </w:r>
    </w:p>
    <w:p w:rsidR="00FD47E2" w:rsidRDefault="00FD47E2" w:rsidP="007B18CF">
      <w:pPr>
        <w:pStyle w:val="SingleTxt"/>
        <w:ind w:left="1264" w:right="1264"/>
        <w:rPr>
          <w:szCs w:val="20"/>
          <w:lang w:val="fr-CH"/>
        </w:rPr>
      </w:pPr>
      <w:r>
        <w:rPr>
          <w:szCs w:val="20"/>
          <w:lang w:val="fr-CH"/>
        </w:rPr>
        <w:t xml:space="preserve">Veuillez lister </w:t>
      </w:r>
      <w:r w:rsidR="00E44D60">
        <w:rPr>
          <w:szCs w:val="20"/>
          <w:lang w:val="fr-CH"/>
        </w:rPr>
        <w:t>dans les tableaux ci-dessous</w:t>
      </w:r>
      <w:r>
        <w:rPr>
          <w:szCs w:val="20"/>
          <w:lang w:val="fr-CH"/>
        </w:rPr>
        <w:t xml:space="preserve"> les </w:t>
      </w:r>
      <w:r w:rsidR="00E44D60">
        <w:rPr>
          <w:szCs w:val="20"/>
          <w:lang w:val="fr-CH"/>
        </w:rPr>
        <w:t>bassins transfrontières (cours d’eau, lacs</w:t>
      </w:r>
      <w:r>
        <w:rPr>
          <w:szCs w:val="20"/>
          <w:lang w:val="fr-CH"/>
        </w:rPr>
        <w:t xml:space="preserve"> et aquifères</w:t>
      </w:r>
      <w:r w:rsidR="00E44D60">
        <w:rPr>
          <w:szCs w:val="20"/>
          <w:lang w:val="fr-CH"/>
        </w:rPr>
        <w:t>)</w:t>
      </w:r>
      <w:r>
        <w:rPr>
          <w:szCs w:val="20"/>
          <w:lang w:val="fr-CH"/>
        </w:rPr>
        <w:t xml:space="preserve"> se trouvant sur le territoire de votre pays et veuillez nous fournir les informations suivantes pour chacun d’eux :</w:t>
      </w:r>
    </w:p>
    <w:p w:rsidR="00E44D60" w:rsidRDefault="00E44D60" w:rsidP="00EA3044">
      <w:pPr>
        <w:pStyle w:val="SingleTxt"/>
        <w:numPr>
          <w:ilvl w:val="0"/>
          <w:numId w:val="49"/>
        </w:numPr>
        <w:rPr>
          <w:szCs w:val="20"/>
          <w:lang w:val="fr-CH"/>
        </w:rPr>
      </w:pPr>
      <w:r>
        <w:rPr>
          <w:szCs w:val="20"/>
          <w:lang w:val="fr-CH"/>
        </w:rPr>
        <w:t>le ou les pays avec lesquels le</w:t>
      </w:r>
      <w:r w:rsidR="00DC1674">
        <w:rPr>
          <w:szCs w:val="20"/>
          <w:lang w:val="fr-CH"/>
        </w:rPr>
        <w:t>s</w:t>
      </w:r>
      <w:r>
        <w:rPr>
          <w:szCs w:val="20"/>
          <w:lang w:val="fr-CH"/>
        </w:rPr>
        <w:t xml:space="preserve"> bassin</w:t>
      </w:r>
      <w:r w:rsidR="00DC1674">
        <w:rPr>
          <w:szCs w:val="20"/>
          <w:lang w:val="fr-CH"/>
        </w:rPr>
        <w:t>s</w:t>
      </w:r>
      <w:r>
        <w:rPr>
          <w:szCs w:val="20"/>
          <w:lang w:val="fr-CH"/>
        </w:rPr>
        <w:t xml:space="preserve"> </w:t>
      </w:r>
      <w:r w:rsidR="00DC1674">
        <w:rPr>
          <w:szCs w:val="20"/>
          <w:lang w:val="fr-CH"/>
        </w:rPr>
        <w:t>sont</w:t>
      </w:r>
      <w:r>
        <w:rPr>
          <w:szCs w:val="20"/>
          <w:lang w:val="fr-CH"/>
        </w:rPr>
        <w:t xml:space="preserve"> partagé</w:t>
      </w:r>
      <w:r w:rsidR="00DC1674">
        <w:rPr>
          <w:szCs w:val="20"/>
          <w:lang w:val="fr-CH"/>
        </w:rPr>
        <w:t>s</w:t>
      </w:r>
      <w:r>
        <w:rPr>
          <w:szCs w:val="20"/>
          <w:lang w:val="fr-CH"/>
        </w:rPr>
        <w:t> ;</w:t>
      </w:r>
    </w:p>
    <w:p w:rsidR="007B18CF" w:rsidRPr="00FD47E2" w:rsidRDefault="00FD47E2" w:rsidP="00EA3044">
      <w:pPr>
        <w:pStyle w:val="SingleTxt"/>
        <w:numPr>
          <w:ilvl w:val="0"/>
          <w:numId w:val="49"/>
        </w:numPr>
        <w:rPr>
          <w:szCs w:val="20"/>
          <w:lang w:val="fr-CH"/>
        </w:rPr>
      </w:pPr>
      <w:r w:rsidRPr="00FD47E2">
        <w:rPr>
          <w:szCs w:val="20"/>
          <w:lang w:val="fr-CH"/>
        </w:rPr>
        <w:t xml:space="preserve">la superficie de </w:t>
      </w:r>
      <w:r w:rsidR="00E44D60">
        <w:rPr>
          <w:szCs w:val="20"/>
          <w:lang w:val="fr-CH"/>
        </w:rPr>
        <w:t>ce</w:t>
      </w:r>
      <w:r w:rsidR="00DC1674">
        <w:rPr>
          <w:szCs w:val="20"/>
          <w:lang w:val="fr-CH"/>
        </w:rPr>
        <w:t>s</w:t>
      </w:r>
      <w:r w:rsidRPr="00FD47E2">
        <w:rPr>
          <w:szCs w:val="20"/>
          <w:lang w:val="fr-CH"/>
        </w:rPr>
        <w:t xml:space="preserve"> bassin</w:t>
      </w:r>
      <w:r w:rsidR="00DC1674">
        <w:rPr>
          <w:szCs w:val="20"/>
          <w:lang w:val="fr-CH"/>
        </w:rPr>
        <w:t>s</w:t>
      </w:r>
      <w:r w:rsidRPr="00FD47E2">
        <w:rPr>
          <w:szCs w:val="20"/>
          <w:lang w:val="fr-CH"/>
        </w:rPr>
        <w:t xml:space="preserve"> (le bassin hydrographique des cours d</w:t>
      </w:r>
      <w:r w:rsidR="00767D94">
        <w:rPr>
          <w:szCs w:val="20"/>
          <w:lang w:val="fr-CH"/>
        </w:rPr>
        <w:t>’eau ou des lac</w:t>
      </w:r>
      <w:r w:rsidRPr="00FD47E2">
        <w:rPr>
          <w:szCs w:val="20"/>
          <w:lang w:val="fr-CH"/>
        </w:rPr>
        <w:t xml:space="preserve">s et l’aquifère dans le cas des eaux souterraines) </w:t>
      </w:r>
      <w:r>
        <w:rPr>
          <w:szCs w:val="20"/>
          <w:lang w:val="fr-CH"/>
        </w:rPr>
        <w:t xml:space="preserve">dans le territoire </w:t>
      </w:r>
      <w:r w:rsidR="00754E59">
        <w:rPr>
          <w:szCs w:val="20"/>
          <w:lang w:val="fr-CH"/>
        </w:rPr>
        <w:t>de votre pays (e</w:t>
      </w:r>
      <w:r w:rsidR="007B18CF" w:rsidRPr="00FD47E2">
        <w:rPr>
          <w:szCs w:val="20"/>
          <w:lang w:val="fr-CH"/>
        </w:rPr>
        <w:t>n km2)</w:t>
      </w:r>
      <w:r w:rsidR="00E44D60">
        <w:rPr>
          <w:szCs w:val="20"/>
          <w:lang w:val="fr-CH"/>
        </w:rPr>
        <w:t> ;</w:t>
      </w:r>
      <w:r w:rsidR="007B18CF" w:rsidRPr="00FD47E2">
        <w:rPr>
          <w:szCs w:val="20"/>
          <w:lang w:val="fr-CH"/>
        </w:rPr>
        <w:t xml:space="preserve"> </w:t>
      </w:r>
      <w:r w:rsidR="00754E59">
        <w:rPr>
          <w:szCs w:val="20"/>
          <w:lang w:val="fr-CH"/>
        </w:rPr>
        <w:t>et</w:t>
      </w:r>
    </w:p>
    <w:p w:rsidR="00EA3044" w:rsidRDefault="0099311D" w:rsidP="00EA3044">
      <w:pPr>
        <w:pStyle w:val="SingleTxt"/>
        <w:numPr>
          <w:ilvl w:val="0"/>
          <w:numId w:val="49"/>
        </w:numPr>
        <w:rPr>
          <w:szCs w:val="20"/>
          <w:lang w:val="fr-CH"/>
        </w:rPr>
      </w:pPr>
      <w:r>
        <w:rPr>
          <w:szCs w:val="20"/>
          <w:lang w:val="fr-CH"/>
        </w:rPr>
        <w:lastRenderedPageBreak/>
        <w:t xml:space="preserve">la superficie de ces bassins sur le territoire de votre pays qui est </w:t>
      </w:r>
      <w:r w:rsidR="00754E59" w:rsidRPr="00754E59">
        <w:rPr>
          <w:szCs w:val="20"/>
          <w:lang w:val="fr-CH"/>
        </w:rPr>
        <w:t xml:space="preserve">couverte par un </w:t>
      </w:r>
      <w:r w:rsidR="006C60BC">
        <w:rPr>
          <w:bCs/>
          <w:szCs w:val="20"/>
          <w:lang w:val="fr-CH"/>
        </w:rPr>
        <w:t xml:space="preserve">arrangement </w:t>
      </w:r>
      <w:r w:rsidR="00754E59" w:rsidRPr="00754E59">
        <w:rPr>
          <w:szCs w:val="20"/>
          <w:lang w:val="fr-CH"/>
        </w:rPr>
        <w:t xml:space="preserve">de coopération qui est opérationnel selon les critères énumérés ci-dessus (veuillez </w:t>
      </w:r>
      <w:r w:rsidR="00754E59">
        <w:rPr>
          <w:szCs w:val="20"/>
          <w:lang w:val="fr-CH"/>
        </w:rPr>
        <w:t>prendre en considération les réponses aux questions de la partie</w:t>
      </w:r>
      <w:r w:rsidR="00AD14CF">
        <w:rPr>
          <w:szCs w:val="20"/>
          <w:lang w:val="fr-CH"/>
        </w:rPr>
        <w:t> </w:t>
      </w:r>
      <w:r w:rsidR="00754E59">
        <w:rPr>
          <w:szCs w:val="20"/>
          <w:lang w:val="fr-CH"/>
        </w:rPr>
        <w:t xml:space="preserve">II, notamment les </w:t>
      </w:r>
      <w:r w:rsidR="007B18CF" w:rsidRPr="00754E59">
        <w:rPr>
          <w:szCs w:val="20"/>
          <w:lang w:val="fr-CH"/>
        </w:rPr>
        <w:t>question</w:t>
      </w:r>
      <w:r w:rsidR="00851A4B">
        <w:rPr>
          <w:szCs w:val="20"/>
          <w:lang w:val="fr-CH"/>
        </w:rPr>
        <w:t>s</w:t>
      </w:r>
      <w:r w:rsidR="007B18CF" w:rsidRPr="00754E59">
        <w:rPr>
          <w:szCs w:val="20"/>
          <w:lang w:val="fr-CH"/>
        </w:rPr>
        <w:t xml:space="preserve"> 1, 2, 3, 4 </w:t>
      </w:r>
      <w:r w:rsidR="00754E59">
        <w:rPr>
          <w:szCs w:val="20"/>
          <w:lang w:val="fr-CH"/>
        </w:rPr>
        <w:t>et</w:t>
      </w:r>
      <w:r w:rsidR="007B18CF" w:rsidRPr="00754E59">
        <w:rPr>
          <w:szCs w:val="20"/>
          <w:lang w:val="fr-CH"/>
        </w:rPr>
        <w:t xml:space="preserve"> 6).</w:t>
      </w:r>
    </w:p>
    <w:p w:rsidR="0099311D" w:rsidRPr="00754E59" w:rsidRDefault="0099311D" w:rsidP="0099311D">
      <w:pPr>
        <w:pStyle w:val="SingleTxt"/>
        <w:ind w:left="1264"/>
        <w:rPr>
          <w:szCs w:val="20"/>
          <w:lang w:val="fr-CH"/>
        </w:rPr>
      </w:pPr>
      <w:r>
        <w:rPr>
          <w:szCs w:val="20"/>
          <w:lang w:val="fr-CH"/>
        </w:rPr>
        <w:t xml:space="preserve">Dans le cas où un </w:t>
      </w:r>
      <w:r w:rsidR="006C60BC">
        <w:rPr>
          <w:bCs/>
          <w:szCs w:val="20"/>
          <w:lang w:val="fr-CH"/>
        </w:rPr>
        <w:t xml:space="preserve">arrangement </w:t>
      </w:r>
      <w:r>
        <w:rPr>
          <w:szCs w:val="20"/>
          <w:lang w:val="fr-CH"/>
        </w:rPr>
        <w:t xml:space="preserve">opérationnel n’est en place que pour un </w:t>
      </w:r>
      <w:proofErr w:type="spellStart"/>
      <w:r>
        <w:rPr>
          <w:szCs w:val="20"/>
          <w:lang w:val="fr-CH"/>
        </w:rPr>
        <w:t>sous-bassin</w:t>
      </w:r>
      <w:proofErr w:type="spellEnd"/>
      <w:r>
        <w:rPr>
          <w:szCs w:val="20"/>
          <w:lang w:val="fr-CH"/>
        </w:rPr>
        <w:t xml:space="preserve"> ou une partie d’un bassin, veuillez indiquer ce </w:t>
      </w:r>
      <w:proofErr w:type="spellStart"/>
      <w:r>
        <w:rPr>
          <w:szCs w:val="20"/>
          <w:lang w:val="fr-CH"/>
        </w:rPr>
        <w:t>sous-bassin</w:t>
      </w:r>
      <w:proofErr w:type="spellEnd"/>
      <w:r>
        <w:rPr>
          <w:szCs w:val="20"/>
          <w:lang w:val="fr-CH"/>
        </w:rPr>
        <w:t xml:space="preserve"> juste après le bassin transfrontière dont il fait partie. </w:t>
      </w:r>
      <w:r w:rsidRPr="0099311D">
        <w:rPr>
          <w:szCs w:val="20"/>
          <w:lang w:val="fr-CH"/>
        </w:rPr>
        <w:t xml:space="preserve">Dans le cas où il existe un </w:t>
      </w:r>
      <w:r w:rsidR="006C60BC">
        <w:rPr>
          <w:bCs/>
          <w:szCs w:val="20"/>
          <w:lang w:val="fr-CH"/>
        </w:rPr>
        <w:t xml:space="preserve">arrangement </w:t>
      </w:r>
      <w:r w:rsidRPr="0099311D">
        <w:rPr>
          <w:szCs w:val="20"/>
          <w:lang w:val="fr-CH"/>
        </w:rPr>
        <w:t xml:space="preserve">opérationnel pour l'ensemble du bassin, </w:t>
      </w:r>
      <w:r w:rsidR="006C60BC">
        <w:rPr>
          <w:szCs w:val="20"/>
          <w:lang w:val="fr-CH"/>
        </w:rPr>
        <w:t xml:space="preserve">veuillez </w:t>
      </w:r>
      <w:r w:rsidRPr="0099311D">
        <w:rPr>
          <w:szCs w:val="20"/>
          <w:lang w:val="fr-CH"/>
        </w:rPr>
        <w:t>ne pas énumérer les sous-bassins dans le tableau ci-dessous.</w:t>
      </w:r>
    </w:p>
    <w:p w:rsidR="00EA3044" w:rsidRPr="004A3BBF" w:rsidRDefault="00754E59" w:rsidP="00754E59">
      <w:pPr>
        <w:pStyle w:val="SingleTxt"/>
        <w:ind w:left="1264"/>
        <w:rPr>
          <w:szCs w:val="20"/>
          <w:lang w:val="fr-CH"/>
        </w:rPr>
      </w:pPr>
      <w:r>
        <w:rPr>
          <w:b/>
          <w:szCs w:val="20"/>
          <w:lang w:val="fr-CH"/>
        </w:rPr>
        <w:t>Bassin</w:t>
      </w:r>
      <w:r w:rsidR="00C30F87">
        <w:rPr>
          <w:b/>
          <w:szCs w:val="20"/>
          <w:lang w:val="fr-CH"/>
        </w:rPr>
        <w:t>s</w:t>
      </w:r>
      <w:r>
        <w:rPr>
          <w:b/>
          <w:szCs w:val="20"/>
          <w:lang w:val="fr-CH"/>
        </w:rPr>
        <w:t xml:space="preserve"> </w:t>
      </w:r>
      <w:r w:rsidR="006C60BC">
        <w:rPr>
          <w:b/>
          <w:szCs w:val="20"/>
          <w:lang w:val="fr-CH"/>
        </w:rPr>
        <w:t>transfrontières (</w:t>
      </w:r>
      <w:r>
        <w:rPr>
          <w:b/>
          <w:szCs w:val="20"/>
          <w:lang w:val="fr-CH"/>
        </w:rPr>
        <w:t>cours d’eau ou lacs</w:t>
      </w:r>
      <w:r w:rsidR="006C60BC">
        <w:rPr>
          <w:b/>
          <w:szCs w:val="20"/>
          <w:lang w:val="fr-CH"/>
        </w:rPr>
        <w:t>)</w:t>
      </w:r>
      <w:r>
        <w:rPr>
          <w:b/>
          <w:szCs w:val="20"/>
          <w:lang w:val="fr-CH"/>
        </w:rPr>
        <w:t xml:space="preserve"> </w:t>
      </w:r>
      <w:r w:rsidR="00EA3044" w:rsidRPr="00754E59">
        <w:rPr>
          <w:b/>
          <w:szCs w:val="20"/>
          <w:lang w:val="fr-CH"/>
        </w:rPr>
        <w:t>[</w:t>
      </w:r>
      <w:r>
        <w:rPr>
          <w:b/>
          <w:szCs w:val="20"/>
          <w:lang w:val="fr-CH"/>
        </w:rPr>
        <w:t>ve</w:t>
      </w:r>
      <w:r w:rsidR="00C30F87">
        <w:rPr>
          <w:b/>
          <w:szCs w:val="20"/>
          <w:lang w:val="fr-CH"/>
        </w:rPr>
        <w:t>u</w:t>
      </w:r>
      <w:r>
        <w:rPr>
          <w:b/>
          <w:szCs w:val="20"/>
          <w:lang w:val="fr-CH"/>
        </w:rPr>
        <w:t>illez ajouter autant de lignes que nécessaire</w:t>
      </w:r>
      <w:r w:rsidR="00EA3044" w:rsidRPr="00754E59">
        <w:rPr>
          <w:b/>
          <w:szCs w:val="20"/>
          <w:lang w:val="fr-CH"/>
        </w:rPr>
        <w:t>]</w:t>
      </w:r>
    </w:p>
    <w:tbl>
      <w:tblPr>
        <w:tblStyle w:val="TableGrid10"/>
        <w:tblW w:w="0" w:type="auto"/>
        <w:tblInd w:w="1081" w:type="dxa"/>
        <w:tblLook w:val="04A0" w:firstRow="1" w:lastRow="0" w:firstColumn="1" w:lastColumn="0" w:noHBand="0" w:noVBand="1"/>
      </w:tblPr>
      <w:tblGrid>
        <w:gridCol w:w="2222"/>
        <w:gridCol w:w="2121"/>
        <w:gridCol w:w="2664"/>
        <w:gridCol w:w="1959"/>
      </w:tblGrid>
      <w:tr w:rsidR="00EA3044" w:rsidRPr="004A3BBF" w:rsidTr="00FB78EC">
        <w:trPr>
          <w:trHeight w:val="20"/>
        </w:trPr>
        <w:tc>
          <w:tcPr>
            <w:tcW w:w="1737" w:type="dxa"/>
          </w:tcPr>
          <w:p w:rsidR="00EA3044" w:rsidRPr="004A3BBF" w:rsidRDefault="00754E59" w:rsidP="00754E59">
            <w:pPr>
              <w:keepNext/>
              <w:spacing w:before="120" w:after="120" w:line="240" w:lineRule="auto"/>
              <w:ind w:right="1134"/>
              <w:jc w:val="both"/>
              <w:rPr>
                <w:spacing w:val="0"/>
                <w:w w:val="100"/>
                <w:kern w:val="0"/>
                <w:szCs w:val="20"/>
                <w:lang w:val="fr-CH"/>
              </w:rPr>
            </w:pPr>
            <w:r>
              <w:rPr>
                <w:spacing w:val="0"/>
                <w:w w:val="100"/>
                <w:kern w:val="0"/>
                <w:szCs w:val="20"/>
                <w:lang w:val="fr-CH"/>
              </w:rPr>
              <w:t>Nom</w:t>
            </w:r>
            <w:r w:rsidR="006C60BC">
              <w:rPr>
                <w:spacing w:val="0"/>
                <w:w w:val="100"/>
                <w:kern w:val="0"/>
                <w:szCs w:val="20"/>
                <w:lang w:val="fr-CH"/>
              </w:rPr>
              <w:t xml:space="preserve"> du bassin</w:t>
            </w:r>
            <w:r w:rsidR="00ED7E02">
              <w:rPr>
                <w:spacing w:val="0"/>
                <w:w w:val="100"/>
                <w:kern w:val="0"/>
                <w:szCs w:val="20"/>
                <w:lang w:val="fr-CH"/>
              </w:rPr>
              <w:t xml:space="preserve"> </w:t>
            </w:r>
            <w:r w:rsidR="006C60BC">
              <w:rPr>
                <w:spacing w:val="0"/>
                <w:w w:val="100"/>
                <w:kern w:val="0"/>
                <w:szCs w:val="20"/>
                <w:lang w:val="fr-CH"/>
              </w:rPr>
              <w:t>/</w:t>
            </w:r>
            <w:r w:rsidR="00ED7E02">
              <w:rPr>
                <w:spacing w:val="0"/>
                <w:w w:val="100"/>
                <w:kern w:val="0"/>
                <w:szCs w:val="20"/>
                <w:lang w:val="fr-CH"/>
              </w:rPr>
              <w:t xml:space="preserve"> </w:t>
            </w:r>
            <w:proofErr w:type="spellStart"/>
            <w:r w:rsidR="006C60BC">
              <w:rPr>
                <w:spacing w:val="0"/>
                <w:w w:val="100"/>
                <w:kern w:val="0"/>
                <w:szCs w:val="20"/>
                <w:lang w:val="fr-CH"/>
              </w:rPr>
              <w:t>sous-bassin</w:t>
            </w:r>
            <w:proofErr w:type="spellEnd"/>
            <w:r w:rsidR="006C60BC">
              <w:rPr>
                <w:spacing w:val="0"/>
                <w:w w:val="100"/>
                <w:kern w:val="0"/>
                <w:szCs w:val="20"/>
                <w:lang w:val="fr-CH"/>
              </w:rPr>
              <w:t xml:space="preserve"> transfrontière </w:t>
            </w:r>
          </w:p>
        </w:tc>
        <w:tc>
          <w:tcPr>
            <w:tcW w:w="2149" w:type="dxa"/>
          </w:tcPr>
          <w:p w:rsidR="00EA3044" w:rsidRPr="004A3BBF" w:rsidRDefault="00754E59" w:rsidP="00EA3044">
            <w:pPr>
              <w:keepNext/>
              <w:tabs>
                <w:tab w:val="left" w:pos="2716"/>
              </w:tabs>
              <w:spacing w:before="120" w:after="120" w:line="240" w:lineRule="auto"/>
              <w:jc w:val="both"/>
              <w:rPr>
                <w:spacing w:val="0"/>
                <w:w w:val="100"/>
                <w:kern w:val="0"/>
                <w:szCs w:val="20"/>
                <w:lang w:val="fr-CH"/>
              </w:rPr>
            </w:pPr>
            <w:r>
              <w:rPr>
                <w:spacing w:val="0"/>
                <w:w w:val="100"/>
                <w:kern w:val="0"/>
                <w:szCs w:val="20"/>
                <w:lang w:val="fr-CH"/>
              </w:rPr>
              <w:t>Partagé avec les pays suivants :</w:t>
            </w:r>
          </w:p>
        </w:tc>
        <w:tc>
          <w:tcPr>
            <w:tcW w:w="2703" w:type="dxa"/>
          </w:tcPr>
          <w:p w:rsidR="00EA3044" w:rsidRPr="00754E59" w:rsidRDefault="00EA3044" w:rsidP="00754E59">
            <w:pPr>
              <w:keepNext/>
              <w:spacing w:before="120" w:after="120" w:line="240" w:lineRule="auto"/>
              <w:jc w:val="both"/>
              <w:rPr>
                <w:spacing w:val="0"/>
                <w:w w:val="100"/>
                <w:kern w:val="0"/>
                <w:szCs w:val="20"/>
                <w:lang w:val="fr-CH"/>
              </w:rPr>
            </w:pPr>
            <w:r w:rsidRPr="00754E59">
              <w:rPr>
                <w:spacing w:val="0"/>
                <w:w w:val="100"/>
                <w:kern w:val="0"/>
                <w:szCs w:val="20"/>
                <w:lang w:val="fr-CH"/>
              </w:rPr>
              <w:t>Su</w:t>
            </w:r>
            <w:r w:rsidR="00754E59" w:rsidRPr="00754E59">
              <w:rPr>
                <w:spacing w:val="0"/>
                <w:w w:val="100"/>
                <w:kern w:val="0"/>
                <w:szCs w:val="20"/>
                <w:lang w:val="fr-CH"/>
              </w:rPr>
              <w:t xml:space="preserve">perficie </w:t>
            </w:r>
            <w:r w:rsidR="006C60BC">
              <w:rPr>
                <w:spacing w:val="0"/>
                <w:w w:val="100"/>
                <w:kern w:val="0"/>
                <w:szCs w:val="20"/>
                <w:lang w:val="fr-CH"/>
              </w:rPr>
              <w:t>du bassin</w:t>
            </w:r>
            <w:r w:rsidR="00ED7E02">
              <w:rPr>
                <w:spacing w:val="0"/>
                <w:w w:val="100"/>
                <w:kern w:val="0"/>
                <w:szCs w:val="20"/>
                <w:lang w:val="fr-CH"/>
              </w:rPr>
              <w:t xml:space="preserve"> </w:t>
            </w:r>
            <w:r w:rsidR="006C60BC">
              <w:rPr>
                <w:spacing w:val="0"/>
                <w:w w:val="100"/>
                <w:kern w:val="0"/>
                <w:szCs w:val="20"/>
                <w:lang w:val="fr-CH"/>
              </w:rPr>
              <w:t>/</w:t>
            </w:r>
            <w:r w:rsidR="00ED7E02">
              <w:rPr>
                <w:spacing w:val="0"/>
                <w:w w:val="100"/>
                <w:kern w:val="0"/>
                <w:szCs w:val="20"/>
                <w:lang w:val="fr-CH"/>
              </w:rPr>
              <w:t xml:space="preserve"> </w:t>
            </w:r>
            <w:proofErr w:type="spellStart"/>
            <w:r w:rsidR="006C60BC">
              <w:rPr>
                <w:spacing w:val="0"/>
                <w:w w:val="100"/>
                <w:kern w:val="0"/>
                <w:szCs w:val="20"/>
                <w:lang w:val="fr-CH"/>
              </w:rPr>
              <w:t>sous-bassin</w:t>
            </w:r>
            <w:proofErr w:type="spellEnd"/>
            <w:r w:rsidR="006C60BC">
              <w:rPr>
                <w:spacing w:val="0"/>
                <w:w w:val="100"/>
                <w:kern w:val="0"/>
                <w:szCs w:val="20"/>
                <w:lang w:val="fr-CH"/>
              </w:rPr>
              <w:t xml:space="preserve"> </w:t>
            </w:r>
            <w:r w:rsidRPr="00754E59">
              <w:rPr>
                <w:spacing w:val="0"/>
                <w:w w:val="100"/>
                <w:kern w:val="0"/>
                <w:szCs w:val="20"/>
                <w:lang w:val="fr-CH"/>
              </w:rPr>
              <w:t>(</w:t>
            </w:r>
            <w:r w:rsidR="00754E59" w:rsidRPr="00754E59">
              <w:rPr>
                <w:spacing w:val="0"/>
                <w:w w:val="100"/>
                <w:kern w:val="0"/>
                <w:szCs w:val="20"/>
                <w:lang w:val="fr-CH"/>
              </w:rPr>
              <w:t>e</w:t>
            </w:r>
            <w:r w:rsidRPr="00754E59">
              <w:rPr>
                <w:spacing w:val="0"/>
                <w:w w:val="100"/>
                <w:kern w:val="0"/>
                <w:szCs w:val="20"/>
                <w:lang w:val="fr-CH"/>
              </w:rPr>
              <w:t>n km</w:t>
            </w:r>
            <w:r w:rsidRPr="00754E59">
              <w:rPr>
                <w:spacing w:val="0"/>
                <w:w w:val="100"/>
                <w:kern w:val="0"/>
                <w:szCs w:val="20"/>
                <w:vertAlign w:val="superscript"/>
                <w:lang w:val="fr-CH"/>
              </w:rPr>
              <w:t>2</w:t>
            </w:r>
            <w:r w:rsidRPr="00754E59">
              <w:rPr>
                <w:spacing w:val="0"/>
                <w:w w:val="100"/>
                <w:kern w:val="0"/>
                <w:szCs w:val="20"/>
                <w:lang w:val="fr-CH"/>
              </w:rPr>
              <w:t xml:space="preserve">) </w:t>
            </w:r>
            <w:r w:rsidR="00754E59" w:rsidRPr="00754E59">
              <w:rPr>
                <w:spacing w:val="0"/>
                <w:w w:val="100"/>
                <w:kern w:val="0"/>
                <w:szCs w:val="20"/>
                <w:lang w:val="fr-CH"/>
              </w:rPr>
              <w:t>sur le territoire du pays</w:t>
            </w:r>
          </w:p>
        </w:tc>
        <w:tc>
          <w:tcPr>
            <w:tcW w:w="1979" w:type="dxa"/>
          </w:tcPr>
          <w:p w:rsidR="00EA3044" w:rsidRPr="004A3BBF" w:rsidRDefault="006C60BC" w:rsidP="006C60BC">
            <w:pPr>
              <w:keepNext/>
              <w:spacing w:before="120" w:after="120" w:line="240" w:lineRule="auto"/>
              <w:jc w:val="both"/>
              <w:rPr>
                <w:spacing w:val="0"/>
                <w:w w:val="100"/>
                <w:kern w:val="0"/>
                <w:szCs w:val="20"/>
                <w:lang w:val="fr-CH"/>
              </w:rPr>
            </w:pPr>
            <w:r>
              <w:rPr>
                <w:spacing w:val="0"/>
                <w:w w:val="100"/>
                <w:kern w:val="0"/>
                <w:szCs w:val="20"/>
                <w:lang w:val="fr-CH"/>
              </w:rPr>
              <w:t>Superficie du bassin</w:t>
            </w:r>
            <w:r w:rsidR="00ED7E02">
              <w:rPr>
                <w:szCs w:val="20"/>
                <w:lang w:val="fr-CH"/>
              </w:rPr>
              <w:t> </w:t>
            </w:r>
            <w:r>
              <w:rPr>
                <w:spacing w:val="0"/>
                <w:w w:val="100"/>
                <w:kern w:val="0"/>
                <w:szCs w:val="20"/>
                <w:lang w:val="fr-CH"/>
              </w:rPr>
              <w:t>/</w:t>
            </w:r>
            <w:r w:rsidR="00ED7E02">
              <w:rPr>
                <w:spacing w:val="0"/>
                <w:w w:val="100"/>
                <w:kern w:val="0"/>
                <w:szCs w:val="20"/>
                <w:lang w:val="fr-CH"/>
              </w:rPr>
              <w:t xml:space="preserve"> </w:t>
            </w:r>
            <w:proofErr w:type="spellStart"/>
            <w:r>
              <w:rPr>
                <w:spacing w:val="0"/>
                <w:w w:val="100"/>
                <w:kern w:val="0"/>
                <w:szCs w:val="20"/>
                <w:lang w:val="fr-CH"/>
              </w:rPr>
              <w:t>sous-bassin</w:t>
            </w:r>
            <w:proofErr w:type="spellEnd"/>
            <w:r>
              <w:rPr>
                <w:spacing w:val="0"/>
                <w:w w:val="100"/>
                <w:kern w:val="0"/>
                <w:szCs w:val="20"/>
                <w:lang w:val="fr-CH"/>
              </w:rPr>
              <w:t xml:space="preserve"> c</w:t>
            </w:r>
            <w:r w:rsidR="00754E59">
              <w:rPr>
                <w:spacing w:val="0"/>
                <w:w w:val="100"/>
                <w:kern w:val="0"/>
                <w:szCs w:val="20"/>
                <w:lang w:val="fr-CH"/>
              </w:rPr>
              <w:t>ouvert</w:t>
            </w:r>
            <w:r>
              <w:rPr>
                <w:spacing w:val="0"/>
                <w:w w:val="100"/>
                <w:kern w:val="0"/>
                <w:szCs w:val="20"/>
                <w:lang w:val="fr-CH"/>
              </w:rPr>
              <w:t>e</w:t>
            </w:r>
            <w:r w:rsidR="00754E59">
              <w:rPr>
                <w:spacing w:val="0"/>
                <w:w w:val="100"/>
                <w:kern w:val="0"/>
                <w:szCs w:val="20"/>
                <w:lang w:val="fr-CH"/>
              </w:rPr>
              <w:t xml:space="preserve"> par un arrangement opérationnel</w:t>
            </w:r>
            <w:r w:rsidR="00EA3044" w:rsidRPr="004A3BBF">
              <w:rPr>
                <w:spacing w:val="0"/>
                <w:w w:val="100"/>
                <w:kern w:val="0"/>
                <w:szCs w:val="20"/>
                <w:lang w:val="fr-CH"/>
              </w:rPr>
              <w:t xml:space="preserve"> </w:t>
            </w:r>
            <w:r>
              <w:rPr>
                <w:szCs w:val="20"/>
                <w:lang w:val="fr-CH"/>
              </w:rPr>
              <w:t>sur le territoire du pays</w:t>
            </w:r>
          </w:p>
        </w:tc>
      </w:tr>
      <w:tr w:rsidR="00EA3044" w:rsidRPr="004A3BBF" w:rsidTr="00FB78EC">
        <w:trPr>
          <w:trHeight w:val="20"/>
        </w:trPr>
        <w:tc>
          <w:tcPr>
            <w:tcW w:w="1737" w:type="dxa"/>
          </w:tcPr>
          <w:p w:rsidR="00EA3044" w:rsidRPr="004A3BBF" w:rsidRDefault="00EA3044" w:rsidP="00EA3044">
            <w:pPr>
              <w:keepNext/>
              <w:spacing w:before="120" w:after="120" w:line="240" w:lineRule="auto"/>
              <w:ind w:right="1134"/>
              <w:jc w:val="both"/>
              <w:rPr>
                <w:spacing w:val="0"/>
                <w:w w:val="100"/>
                <w:kern w:val="0"/>
                <w:szCs w:val="20"/>
                <w:lang w:val="fr-CH"/>
              </w:rPr>
            </w:pPr>
          </w:p>
        </w:tc>
        <w:tc>
          <w:tcPr>
            <w:tcW w:w="2149" w:type="dxa"/>
          </w:tcPr>
          <w:p w:rsidR="00EA3044" w:rsidRPr="004A3BBF" w:rsidRDefault="00EA3044" w:rsidP="00EA3044">
            <w:pPr>
              <w:keepNext/>
              <w:spacing w:before="120" w:after="120" w:line="240" w:lineRule="auto"/>
              <w:ind w:right="1134"/>
              <w:jc w:val="both"/>
              <w:rPr>
                <w:spacing w:val="0"/>
                <w:w w:val="100"/>
                <w:kern w:val="0"/>
                <w:szCs w:val="20"/>
                <w:lang w:val="fr-CH"/>
              </w:rPr>
            </w:pPr>
          </w:p>
        </w:tc>
        <w:tc>
          <w:tcPr>
            <w:tcW w:w="2703" w:type="dxa"/>
          </w:tcPr>
          <w:p w:rsidR="00EA3044" w:rsidRPr="004A3BBF" w:rsidRDefault="00EA3044" w:rsidP="00EA3044">
            <w:pPr>
              <w:keepNext/>
              <w:spacing w:before="120" w:after="120" w:line="240" w:lineRule="auto"/>
              <w:ind w:right="1134"/>
              <w:jc w:val="both"/>
              <w:rPr>
                <w:spacing w:val="0"/>
                <w:w w:val="100"/>
                <w:kern w:val="0"/>
                <w:szCs w:val="20"/>
                <w:lang w:val="fr-CH"/>
              </w:rPr>
            </w:pPr>
          </w:p>
        </w:tc>
        <w:tc>
          <w:tcPr>
            <w:tcW w:w="1979" w:type="dxa"/>
          </w:tcPr>
          <w:p w:rsidR="00EA3044" w:rsidRPr="004A3BBF" w:rsidRDefault="00EA3044" w:rsidP="00EA3044">
            <w:pPr>
              <w:keepNext/>
              <w:spacing w:before="120" w:after="120" w:line="240" w:lineRule="auto"/>
              <w:ind w:right="1134"/>
              <w:jc w:val="both"/>
              <w:rPr>
                <w:spacing w:val="0"/>
                <w:w w:val="100"/>
                <w:kern w:val="0"/>
                <w:szCs w:val="20"/>
                <w:lang w:val="fr-CH"/>
              </w:rPr>
            </w:pPr>
          </w:p>
        </w:tc>
      </w:tr>
      <w:tr w:rsidR="00EA3044" w:rsidRPr="004A3BBF" w:rsidTr="00FB78EC">
        <w:trPr>
          <w:trHeight w:val="20"/>
        </w:trPr>
        <w:tc>
          <w:tcPr>
            <w:tcW w:w="1737"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149"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703"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1979" w:type="dxa"/>
          </w:tcPr>
          <w:p w:rsidR="00EA3044" w:rsidRPr="004A3BBF" w:rsidRDefault="00EA3044" w:rsidP="00EA3044">
            <w:pPr>
              <w:spacing w:before="120" w:after="120" w:line="240" w:lineRule="auto"/>
              <w:ind w:right="1134"/>
              <w:jc w:val="both"/>
              <w:rPr>
                <w:spacing w:val="0"/>
                <w:w w:val="100"/>
                <w:kern w:val="0"/>
                <w:szCs w:val="20"/>
                <w:lang w:val="fr-CH"/>
              </w:rPr>
            </w:pPr>
          </w:p>
        </w:tc>
      </w:tr>
      <w:tr w:rsidR="00EA3044" w:rsidRPr="004A3BBF" w:rsidTr="00FB78EC">
        <w:trPr>
          <w:trHeight w:val="20"/>
        </w:trPr>
        <w:tc>
          <w:tcPr>
            <w:tcW w:w="1737"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149"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703"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1979" w:type="dxa"/>
          </w:tcPr>
          <w:p w:rsidR="00EA3044" w:rsidRPr="004A3BBF" w:rsidRDefault="00EA3044" w:rsidP="00EA3044">
            <w:pPr>
              <w:spacing w:before="120" w:after="120" w:line="240" w:lineRule="auto"/>
              <w:ind w:right="1134"/>
              <w:jc w:val="both"/>
              <w:rPr>
                <w:spacing w:val="0"/>
                <w:w w:val="100"/>
                <w:kern w:val="0"/>
                <w:szCs w:val="20"/>
                <w:lang w:val="fr-CH"/>
              </w:rPr>
            </w:pPr>
          </w:p>
        </w:tc>
      </w:tr>
      <w:tr w:rsidR="00EA3044" w:rsidRPr="00754E59" w:rsidTr="00FB78EC">
        <w:trPr>
          <w:trHeight w:val="20"/>
        </w:trPr>
        <w:tc>
          <w:tcPr>
            <w:tcW w:w="3886" w:type="dxa"/>
            <w:gridSpan w:val="2"/>
          </w:tcPr>
          <w:p w:rsidR="00EA3044" w:rsidRDefault="00FF5847" w:rsidP="00FF5847">
            <w:pPr>
              <w:spacing w:before="120" w:after="120" w:line="240" w:lineRule="auto"/>
              <w:ind w:right="1134"/>
              <w:jc w:val="both"/>
              <w:rPr>
                <w:b/>
                <w:spacing w:val="0"/>
                <w:w w:val="100"/>
                <w:kern w:val="0"/>
                <w:szCs w:val="20"/>
                <w:lang w:val="fr-CH"/>
              </w:rPr>
            </w:pPr>
            <w:r>
              <w:rPr>
                <w:b/>
                <w:spacing w:val="0"/>
                <w:w w:val="100"/>
                <w:kern w:val="0"/>
                <w:szCs w:val="20"/>
                <w:lang w:val="fr-CH"/>
              </w:rPr>
              <w:t>S</w:t>
            </w:r>
            <w:r w:rsidR="00754E59" w:rsidRPr="00754E59">
              <w:rPr>
                <w:b/>
                <w:spacing w:val="0"/>
                <w:w w:val="100"/>
                <w:kern w:val="0"/>
                <w:szCs w:val="20"/>
                <w:lang w:val="fr-CH"/>
              </w:rPr>
              <w:t xml:space="preserve">uperficie </w:t>
            </w:r>
            <w:r>
              <w:rPr>
                <w:b/>
                <w:spacing w:val="0"/>
                <w:w w:val="100"/>
                <w:kern w:val="0"/>
                <w:szCs w:val="20"/>
                <w:lang w:val="fr-CH"/>
              </w:rPr>
              <w:t xml:space="preserve">totale </w:t>
            </w:r>
            <w:r w:rsidR="00754E59" w:rsidRPr="00754E59">
              <w:rPr>
                <w:b/>
                <w:spacing w:val="0"/>
                <w:w w:val="100"/>
                <w:kern w:val="0"/>
                <w:szCs w:val="20"/>
                <w:lang w:val="fr-CH"/>
              </w:rPr>
              <w:t>des bassins</w:t>
            </w:r>
            <w:r w:rsidR="00ED7E02">
              <w:rPr>
                <w:b/>
                <w:spacing w:val="0"/>
                <w:w w:val="100"/>
                <w:kern w:val="0"/>
                <w:szCs w:val="20"/>
                <w:lang w:val="fr-CH"/>
              </w:rPr>
              <w:t xml:space="preserve"> </w:t>
            </w:r>
            <w:r>
              <w:rPr>
                <w:b/>
                <w:spacing w:val="0"/>
                <w:w w:val="100"/>
                <w:kern w:val="0"/>
                <w:szCs w:val="20"/>
                <w:lang w:val="fr-CH"/>
              </w:rPr>
              <w:t>/</w:t>
            </w:r>
            <w:r w:rsidR="00ED7E02">
              <w:rPr>
                <w:b/>
                <w:spacing w:val="0"/>
                <w:w w:val="100"/>
                <w:kern w:val="0"/>
                <w:szCs w:val="20"/>
                <w:lang w:val="fr-CH"/>
              </w:rPr>
              <w:t xml:space="preserve"> </w:t>
            </w:r>
            <w:r>
              <w:rPr>
                <w:b/>
                <w:spacing w:val="0"/>
                <w:w w:val="100"/>
                <w:kern w:val="0"/>
                <w:szCs w:val="20"/>
                <w:lang w:val="fr-CH"/>
              </w:rPr>
              <w:t>sous bassins</w:t>
            </w:r>
            <w:r w:rsidR="00754E59" w:rsidRPr="00754E59">
              <w:rPr>
                <w:b/>
                <w:spacing w:val="0"/>
                <w:w w:val="100"/>
                <w:kern w:val="0"/>
                <w:szCs w:val="20"/>
                <w:lang w:val="fr-CH"/>
              </w:rPr>
              <w:t xml:space="preserve"> </w:t>
            </w:r>
            <w:r>
              <w:rPr>
                <w:b/>
                <w:spacing w:val="0"/>
                <w:w w:val="100"/>
                <w:kern w:val="0"/>
                <w:szCs w:val="20"/>
                <w:lang w:val="fr-CH"/>
              </w:rPr>
              <w:t>de cours d’eau et lacs transfrontières</w:t>
            </w:r>
            <w:r w:rsidR="00754E59" w:rsidRPr="00754E59">
              <w:rPr>
                <w:b/>
                <w:spacing w:val="0"/>
                <w:w w:val="100"/>
                <w:kern w:val="0"/>
                <w:szCs w:val="20"/>
                <w:lang w:val="fr-CH"/>
              </w:rPr>
              <w:t xml:space="preserve"> couverts par un arrangement institutionnel</w:t>
            </w:r>
            <w:r w:rsidR="00EA3044" w:rsidRPr="00754E59">
              <w:rPr>
                <w:b/>
                <w:spacing w:val="0"/>
                <w:w w:val="100"/>
                <w:kern w:val="0"/>
                <w:szCs w:val="20"/>
                <w:lang w:val="fr-CH"/>
              </w:rPr>
              <w:t xml:space="preserve"> </w:t>
            </w:r>
            <w:r w:rsidRPr="00FF5847">
              <w:rPr>
                <w:b/>
                <w:spacing w:val="0"/>
                <w:w w:val="100"/>
                <w:kern w:val="0"/>
                <w:szCs w:val="20"/>
                <w:lang w:val="fr-CH"/>
              </w:rPr>
              <w:t xml:space="preserve">sur le territoire du pays </w:t>
            </w:r>
            <w:r w:rsidR="00EA3044" w:rsidRPr="00754E59">
              <w:rPr>
                <w:b/>
                <w:spacing w:val="0"/>
                <w:w w:val="100"/>
                <w:kern w:val="0"/>
                <w:szCs w:val="20"/>
                <w:lang w:val="fr-CH"/>
              </w:rPr>
              <w:t>(</w:t>
            </w:r>
            <w:r w:rsidR="00754E59">
              <w:rPr>
                <w:b/>
                <w:spacing w:val="0"/>
                <w:w w:val="100"/>
                <w:kern w:val="0"/>
                <w:szCs w:val="20"/>
                <w:lang w:val="fr-CH"/>
              </w:rPr>
              <w:t>e</w:t>
            </w:r>
            <w:r w:rsidR="00EA3044" w:rsidRPr="00754E59">
              <w:rPr>
                <w:b/>
                <w:spacing w:val="0"/>
                <w:w w:val="100"/>
                <w:kern w:val="0"/>
                <w:szCs w:val="20"/>
                <w:lang w:val="fr-CH"/>
              </w:rPr>
              <w:t>n km</w:t>
            </w:r>
            <w:r w:rsidR="00EA3044" w:rsidRPr="00754E59">
              <w:rPr>
                <w:b/>
                <w:spacing w:val="0"/>
                <w:w w:val="100"/>
                <w:kern w:val="0"/>
                <w:szCs w:val="20"/>
                <w:vertAlign w:val="superscript"/>
                <w:lang w:val="fr-CH"/>
              </w:rPr>
              <w:t>2</w:t>
            </w:r>
            <w:r w:rsidR="00EA3044" w:rsidRPr="00754E59">
              <w:rPr>
                <w:b/>
                <w:spacing w:val="0"/>
                <w:w w:val="100"/>
                <w:kern w:val="0"/>
                <w:szCs w:val="20"/>
                <w:lang w:val="fr-CH"/>
              </w:rPr>
              <w:t>) [A]</w:t>
            </w:r>
          </w:p>
          <w:p w:rsidR="00FF5847" w:rsidRPr="00754E59" w:rsidRDefault="00FF5847" w:rsidP="00FF5847">
            <w:pPr>
              <w:spacing w:before="120" w:after="120" w:line="240" w:lineRule="auto"/>
              <w:ind w:right="1134"/>
              <w:jc w:val="both"/>
              <w:rPr>
                <w:b/>
                <w:spacing w:val="0"/>
                <w:w w:val="100"/>
                <w:kern w:val="0"/>
                <w:szCs w:val="20"/>
                <w:lang w:val="fr-CH"/>
              </w:rPr>
            </w:pPr>
            <w:r>
              <w:rPr>
                <w:b/>
                <w:spacing w:val="0"/>
                <w:w w:val="100"/>
                <w:kern w:val="0"/>
                <w:szCs w:val="20"/>
                <w:lang w:val="fr-CH"/>
              </w:rPr>
              <w:t>(veuillez ne pas compter les sous-bassins deux fois)</w:t>
            </w:r>
          </w:p>
        </w:tc>
        <w:tc>
          <w:tcPr>
            <w:tcW w:w="2703" w:type="dxa"/>
          </w:tcPr>
          <w:p w:rsidR="00EA3044" w:rsidRPr="00754E59" w:rsidRDefault="00EA3044" w:rsidP="00EA3044">
            <w:pPr>
              <w:spacing w:before="120" w:after="120" w:line="240" w:lineRule="auto"/>
              <w:ind w:right="1134"/>
              <w:jc w:val="both"/>
              <w:rPr>
                <w:spacing w:val="0"/>
                <w:w w:val="100"/>
                <w:kern w:val="0"/>
                <w:szCs w:val="20"/>
                <w:lang w:val="fr-CH"/>
              </w:rPr>
            </w:pPr>
          </w:p>
        </w:tc>
        <w:tc>
          <w:tcPr>
            <w:tcW w:w="1979" w:type="dxa"/>
            <w:shd w:val="clear" w:color="auto" w:fill="A6A6A6" w:themeFill="background1" w:themeFillShade="A6"/>
          </w:tcPr>
          <w:p w:rsidR="00EA3044" w:rsidRPr="00754E59" w:rsidRDefault="00EA3044" w:rsidP="00EA3044">
            <w:pPr>
              <w:spacing w:before="120" w:after="120" w:line="240" w:lineRule="auto"/>
              <w:ind w:right="1134"/>
              <w:jc w:val="both"/>
              <w:rPr>
                <w:spacing w:val="0"/>
                <w:w w:val="100"/>
                <w:kern w:val="0"/>
                <w:szCs w:val="20"/>
                <w:lang w:val="fr-CH"/>
              </w:rPr>
            </w:pPr>
          </w:p>
        </w:tc>
      </w:tr>
      <w:tr w:rsidR="00EA3044" w:rsidRPr="00C30F87" w:rsidTr="00FB78EC">
        <w:trPr>
          <w:trHeight w:val="20"/>
        </w:trPr>
        <w:tc>
          <w:tcPr>
            <w:tcW w:w="3886" w:type="dxa"/>
            <w:gridSpan w:val="2"/>
          </w:tcPr>
          <w:p w:rsidR="00FF5847" w:rsidRDefault="00754E59" w:rsidP="00FF5847">
            <w:pPr>
              <w:spacing w:before="120" w:after="120" w:line="240" w:lineRule="auto"/>
              <w:ind w:right="1134"/>
              <w:jc w:val="both"/>
              <w:rPr>
                <w:b/>
                <w:spacing w:val="0"/>
                <w:w w:val="100"/>
                <w:kern w:val="0"/>
                <w:szCs w:val="20"/>
                <w:lang w:val="fr-CH"/>
              </w:rPr>
            </w:pPr>
            <w:r w:rsidRPr="00C30F87">
              <w:rPr>
                <w:b/>
                <w:spacing w:val="0"/>
                <w:w w:val="100"/>
                <w:kern w:val="0"/>
                <w:szCs w:val="20"/>
                <w:lang w:val="fr-CH"/>
              </w:rPr>
              <w:t>Superficie t</w:t>
            </w:r>
            <w:r w:rsidR="00EA3044" w:rsidRPr="00C30F87">
              <w:rPr>
                <w:b/>
                <w:spacing w:val="0"/>
                <w:w w:val="100"/>
                <w:kern w:val="0"/>
                <w:szCs w:val="20"/>
                <w:lang w:val="fr-CH"/>
              </w:rPr>
              <w:t>otal</w:t>
            </w:r>
            <w:r w:rsidR="00C30F87" w:rsidRPr="00C30F87">
              <w:rPr>
                <w:b/>
                <w:spacing w:val="0"/>
                <w:w w:val="100"/>
                <w:kern w:val="0"/>
                <w:szCs w:val="20"/>
                <w:lang w:val="fr-CH"/>
              </w:rPr>
              <w:t xml:space="preserve">e des bassins </w:t>
            </w:r>
            <w:r w:rsidR="00FF5847">
              <w:rPr>
                <w:b/>
                <w:spacing w:val="0"/>
                <w:w w:val="100"/>
                <w:kern w:val="0"/>
                <w:szCs w:val="20"/>
                <w:lang w:val="fr-CH"/>
              </w:rPr>
              <w:t>de cours d’eau et lacs transfrontières</w:t>
            </w:r>
            <w:r w:rsidR="00FF5847" w:rsidRPr="00C30F87">
              <w:rPr>
                <w:b/>
                <w:spacing w:val="0"/>
                <w:w w:val="100"/>
                <w:kern w:val="0"/>
                <w:szCs w:val="20"/>
                <w:lang w:val="fr-CH"/>
              </w:rPr>
              <w:t xml:space="preserve"> </w:t>
            </w:r>
            <w:r w:rsidR="00FF5847" w:rsidRPr="00FF5847">
              <w:rPr>
                <w:b/>
                <w:spacing w:val="0"/>
                <w:w w:val="100"/>
                <w:kern w:val="0"/>
                <w:szCs w:val="20"/>
                <w:lang w:val="fr-CH"/>
              </w:rPr>
              <w:t>sur le territoire du pays</w:t>
            </w:r>
            <w:r w:rsidR="00FF5847">
              <w:rPr>
                <w:b/>
                <w:spacing w:val="0"/>
                <w:w w:val="100"/>
                <w:kern w:val="0"/>
                <w:szCs w:val="20"/>
                <w:lang w:val="fr-CH"/>
              </w:rPr>
              <w:t xml:space="preserve"> </w:t>
            </w:r>
            <w:r w:rsidR="00C30F87">
              <w:rPr>
                <w:b/>
                <w:spacing w:val="0"/>
                <w:w w:val="100"/>
                <w:kern w:val="0"/>
                <w:szCs w:val="20"/>
                <w:lang w:val="fr-CH"/>
              </w:rPr>
              <w:t>(e</w:t>
            </w:r>
            <w:r w:rsidR="00EA3044" w:rsidRPr="00C30F87">
              <w:rPr>
                <w:b/>
                <w:spacing w:val="0"/>
                <w:w w:val="100"/>
                <w:kern w:val="0"/>
                <w:szCs w:val="20"/>
                <w:lang w:val="fr-CH"/>
              </w:rPr>
              <w:t>n km</w:t>
            </w:r>
            <w:r w:rsidR="00EA3044" w:rsidRPr="00C30F87">
              <w:rPr>
                <w:b/>
                <w:spacing w:val="0"/>
                <w:w w:val="100"/>
                <w:kern w:val="0"/>
                <w:szCs w:val="20"/>
                <w:vertAlign w:val="superscript"/>
                <w:lang w:val="fr-CH"/>
              </w:rPr>
              <w:t>2</w:t>
            </w:r>
            <w:r w:rsidR="00EA3044" w:rsidRPr="00C30F87">
              <w:rPr>
                <w:b/>
                <w:spacing w:val="0"/>
                <w:w w:val="100"/>
                <w:kern w:val="0"/>
                <w:szCs w:val="20"/>
                <w:lang w:val="fr-CH"/>
              </w:rPr>
              <w:t>) [B]</w:t>
            </w:r>
            <w:r w:rsidR="00FF5847">
              <w:rPr>
                <w:b/>
                <w:spacing w:val="0"/>
                <w:w w:val="100"/>
                <w:kern w:val="0"/>
                <w:szCs w:val="20"/>
                <w:lang w:val="fr-CH"/>
              </w:rPr>
              <w:t xml:space="preserve"> </w:t>
            </w:r>
          </w:p>
          <w:p w:rsidR="00EA3044" w:rsidRPr="00C30F87" w:rsidRDefault="00FF5847" w:rsidP="00FF5847">
            <w:pPr>
              <w:spacing w:before="120" w:after="120" w:line="240" w:lineRule="auto"/>
              <w:ind w:right="1134"/>
              <w:jc w:val="both"/>
              <w:rPr>
                <w:b/>
                <w:spacing w:val="0"/>
                <w:w w:val="100"/>
                <w:kern w:val="0"/>
                <w:szCs w:val="20"/>
                <w:lang w:val="fr-CH"/>
              </w:rPr>
            </w:pPr>
            <w:r>
              <w:rPr>
                <w:b/>
                <w:spacing w:val="0"/>
                <w:w w:val="100"/>
                <w:kern w:val="0"/>
                <w:szCs w:val="20"/>
                <w:lang w:val="fr-CH"/>
              </w:rPr>
              <w:t>(veuillez ne pas compter les sous-bassins deux fois)</w:t>
            </w:r>
          </w:p>
        </w:tc>
        <w:tc>
          <w:tcPr>
            <w:tcW w:w="2703" w:type="dxa"/>
          </w:tcPr>
          <w:p w:rsidR="00EA3044" w:rsidRPr="00C30F87" w:rsidRDefault="00EA3044" w:rsidP="00EA3044">
            <w:pPr>
              <w:spacing w:before="120" w:after="120" w:line="240" w:lineRule="auto"/>
              <w:ind w:right="1134"/>
              <w:jc w:val="both"/>
              <w:rPr>
                <w:spacing w:val="0"/>
                <w:w w:val="100"/>
                <w:kern w:val="0"/>
                <w:szCs w:val="20"/>
                <w:lang w:val="fr-CH"/>
              </w:rPr>
            </w:pPr>
          </w:p>
        </w:tc>
        <w:tc>
          <w:tcPr>
            <w:tcW w:w="1979" w:type="dxa"/>
            <w:shd w:val="clear" w:color="auto" w:fill="A6A6A6" w:themeFill="background1" w:themeFillShade="A6"/>
          </w:tcPr>
          <w:p w:rsidR="00EA3044" w:rsidRPr="00C30F87" w:rsidRDefault="00EA3044" w:rsidP="00EA3044">
            <w:pPr>
              <w:spacing w:before="120" w:after="120" w:line="240" w:lineRule="auto"/>
              <w:ind w:right="1134"/>
              <w:jc w:val="both"/>
              <w:rPr>
                <w:spacing w:val="0"/>
                <w:w w:val="100"/>
                <w:kern w:val="0"/>
                <w:szCs w:val="20"/>
                <w:lang w:val="fr-CH"/>
              </w:rPr>
            </w:pPr>
          </w:p>
        </w:tc>
      </w:tr>
    </w:tbl>
    <w:p w:rsidR="00EA3044" w:rsidRPr="00C30F87" w:rsidRDefault="00EA3044" w:rsidP="00C30F87">
      <w:pPr>
        <w:pStyle w:val="SingleTxt"/>
        <w:ind w:left="1264"/>
        <w:rPr>
          <w:szCs w:val="20"/>
          <w:lang w:val="fr-CH"/>
        </w:rPr>
      </w:pPr>
    </w:p>
    <w:p w:rsidR="00EA3044" w:rsidRPr="004A3BBF" w:rsidRDefault="00C30F87" w:rsidP="00EA3044">
      <w:pPr>
        <w:keepNext/>
        <w:keepLines/>
        <w:suppressAutoHyphens/>
        <w:spacing w:before="120" w:after="120" w:line="240" w:lineRule="auto"/>
        <w:ind w:left="1134" w:right="1134"/>
        <w:jc w:val="both"/>
        <w:rPr>
          <w:rFonts w:eastAsia="Times New Roman"/>
          <w:b/>
          <w:spacing w:val="0"/>
          <w:w w:val="100"/>
          <w:kern w:val="0"/>
          <w:szCs w:val="20"/>
          <w:lang w:val="fr-CH"/>
        </w:rPr>
      </w:pPr>
      <w:r w:rsidRPr="004A3BBF">
        <w:rPr>
          <w:rFonts w:eastAsia="Times New Roman"/>
          <w:b/>
          <w:spacing w:val="0"/>
          <w:w w:val="100"/>
          <w:kern w:val="0"/>
          <w:szCs w:val="20"/>
          <w:lang w:val="fr-CH"/>
        </w:rPr>
        <w:lastRenderedPageBreak/>
        <w:t xml:space="preserve">Aquifères </w:t>
      </w:r>
      <w:r>
        <w:rPr>
          <w:b/>
          <w:szCs w:val="20"/>
          <w:lang w:val="fr-CH"/>
        </w:rPr>
        <w:t xml:space="preserve">transfrontières </w:t>
      </w:r>
      <w:r w:rsidR="00EA3044" w:rsidRPr="004A3BBF">
        <w:rPr>
          <w:rFonts w:eastAsia="Times New Roman"/>
          <w:b/>
          <w:spacing w:val="0"/>
          <w:w w:val="100"/>
          <w:kern w:val="0"/>
          <w:szCs w:val="20"/>
          <w:lang w:val="fr-CH"/>
        </w:rPr>
        <w:t>[</w:t>
      </w:r>
      <w:r>
        <w:rPr>
          <w:b/>
          <w:szCs w:val="20"/>
          <w:lang w:val="fr-CH"/>
        </w:rPr>
        <w:t>veuillez ajouter autant de lignes que nécessaire</w:t>
      </w:r>
      <w:r w:rsidR="00EA3044" w:rsidRPr="004A3BBF">
        <w:rPr>
          <w:rFonts w:eastAsia="Times New Roman"/>
          <w:b/>
          <w:spacing w:val="0"/>
          <w:w w:val="100"/>
          <w:kern w:val="0"/>
          <w:szCs w:val="20"/>
          <w:lang w:val="fr-CH"/>
        </w:rPr>
        <w:t>]</w:t>
      </w:r>
    </w:p>
    <w:tbl>
      <w:tblPr>
        <w:tblStyle w:val="TableGrid20"/>
        <w:tblW w:w="0" w:type="auto"/>
        <w:tblInd w:w="1081" w:type="dxa"/>
        <w:tblLayout w:type="fixed"/>
        <w:tblLook w:val="04A0" w:firstRow="1" w:lastRow="0" w:firstColumn="1" w:lastColumn="0" w:noHBand="0" w:noVBand="1"/>
      </w:tblPr>
      <w:tblGrid>
        <w:gridCol w:w="1807"/>
        <w:gridCol w:w="2079"/>
        <w:gridCol w:w="2693"/>
        <w:gridCol w:w="1984"/>
      </w:tblGrid>
      <w:tr w:rsidR="00EA3044" w:rsidRPr="004A3BBF" w:rsidTr="00FB78EC">
        <w:tc>
          <w:tcPr>
            <w:tcW w:w="1807" w:type="dxa"/>
          </w:tcPr>
          <w:p w:rsidR="00EA3044" w:rsidRPr="004A3BBF" w:rsidRDefault="00C30F87" w:rsidP="00AD14CF">
            <w:pPr>
              <w:keepNext/>
              <w:keepLines/>
              <w:tabs>
                <w:tab w:val="left" w:pos="1807"/>
              </w:tabs>
              <w:spacing w:before="120" w:after="120" w:line="240" w:lineRule="auto"/>
              <w:ind w:right="189"/>
              <w:jc w:val="both"/>
              <w:rPr>
                <w:spacing w:val="0"/>
                <w:w w:val="100"/>
                <w:kern w:val="0"/>
                <w:szCs w:val="20"/>
                <w:lang w:val="fr-CH"/>
              </w:rPr>
            </w:pPr>
            <w:r>
              <w:rPr>
                <w:spacing w:val="0"/>
                <w:w w:val="100"/>
                <w:kern w:val="0"/>
                <w:szCs w:val="20"/>
                <w:lang w:val="fr-CH"/>
              </w:rPr>
              <w:t>Nom</w:t>
            </w:r>
            <w:r w:rsidR="00D11968">
              <w:rPr>
                <w:spacing w:val="0"/>
                <w:w w:val="100"/>
                <w:kern w:val="0"/>
                <w:szCs w:val="20"/>
                <w:lang w:val="fr-CH"/>
              </w:rPr>
              <w:t xml:space="preserve"> de l’aquifère transfrontière </w:t>
            </w:r>
          </w:p>
        </w:tc>
        <w:tc>
          <w:tcPr>
            <w:tcW w:w="2079" w:type="dxa"/>
          </w:tcPr>
          <w:p w:rsidR="00EA3044" w:rsidRPr="004A3BBF" w:rsidRDefault="00C30F87" w:rsidP="00EA3044">
            <w:pPr>
              <w:keepNext/>
              <w:keepLines/>
              <w:spacing w:before="120" w:after="120" w:line="240" w:lineRule="auto"/>
              <w:ind w:right="142"/>
              <w:jc w:val="both"/>
              <w:rPr>
                <w:spacing w:val="0"/>
                <w:w w:val="100"/>
                <w:kern w:val="0"/>
                <w:szCs w:val="20"/>
                <w:lang w:val="fr-CH"/>
              </w:rPr>
            </w:pPr>
            <w:r>
              <w:rPr>
                <w:spacing w:val="0"/>
                <w:w w:val="100"/>
                <w:kern w:val="0"/>
                <w:szCs w:val="20"/>
                <w:lang w:val="fr-CH"/>
              </w:rPr>
              <w:t>Partagé avec les pays suivants :</w:t>
            </w:r>
          </w:p>
        </w:tc>
        <w:tc>
          <w:tcPr>
            <w:tcW w:w="2693" w:type="dxa"/>
          </w:tcPr>
          <w:p w:rsidR="00EA3044" w:rsidRPr="00C30F87" w:rsidRDefault="00C30F87" w:rsidP="00C30F87">
            <w:pPr>
              <w:keepNext/>
              <w:keepLines/>
              <w:spacing w:before="120" w:after="120" w:line="240" w:lineRule="auto"/>
              <w:ind w:right="142"/>
              <w:jc w:val="both"/>
              <w:rPr>
                <w:spacing w:val="0"/>
                <w:w w:val="100"/>
                <w:kern w:val="0"/>
                <w:szCs w:val="20"/>
                <w:lang w:val="fr-CH"/>
              </w:rPr>
            </w:pPr>
            <w:r w:rsidRPr="00C30F87">
              <w:rPr>
                <w:spacing w:val="0"/>
                <w:w w:val="100"/>
                <w:kern w:val="0"/>
                <w:szCs w:val="20"/>
                <w:lang w:val="fr-CH"/>
              </w:rPr>
              <w:t xml:space="preserve">Superficie (en </w:t>
            </w:r>
            <w:r w:rsidR="00EA3044" w:rsidRPr="00C30F87">
              <w:rPr>
                <w:spacing w:val="0"/>
                <w:w w:val="100"/>
                <w:kern w:val="0"/>
                <w:szCs w:val="20"/>
                <w:lang w:val="fr-CH"/>
              </w:rPr>
              <w:t>km</w:t>
            </w:r>
            <w:r w:rsidR="00EA3044" w:rsidRPr="00C30F87">
              <w:rPr>
                <w:spacing w:val="0"/>
                <w:w w:val="100"/>
                <w:kern w:val="0"/>
                <w:szCs w:val="20"/>
                <w:vertAlign w:val="superscript"/>
                <w:lang w:val="fr-CH"/>
              </w:rPr>
              <w:t>2</w:t>
            </w:r>
            <w:r w:rsidR="00EA3044" w:rsidRPr="00C30F87">
              <w:rPr>
                <w:spacing w:val="0"/>
                <w:w w:val="100"/>
                <w:kern w:val="0"/>
                <w:szCs w:val="20"/>
                <w:lang w:val="fr-CH"/>
              </w:rPr>
              <w:t>)</w:t>
            </w:r>
            <w:r w:rsidR="00EA3044" w:rsidRPr="004A3BBF">
              <w:rPr>
                <w:spacing w:val="0"/>
                <w:w w:val="100"/>
                <w:kern w:val="0"/>
                <w:szCs w:val="20"/>
                <w:vertAlign w:val="superscript"/>
                <w:lang w:val="fr-CH"/>
              </w:rPr>
              <w:footnoteReference w:id="6"/>
            </w:r>
            <w:r w:rsidR="00517A11" w:rsidRPr="00C30F87">
              <w:rPr>
                <w:spacing w:val="0"/>
                <w:w w:val="100"/>
                <w:kern w:val="0"/>
                <w:szCs w:val="20"/>
                <w:lang w:val="fr-CH"/>
              </w:rPr>
              <w:t xml:space="preserve"> </w:t>
            </w:r>
            <w:r>
              <w:rPr>
                <w:spacing w:val="0"/>
                <w:w w:val="100"/>
                <w:kern w:val="0"/>
                <w:szCs w:val="20"/>
                <w:lang w:val="fr-CH"/>
              </w:rPr>
              <w:t>dans</w:t>
            </w:r>
            <w:r w:rsidRPr="00754E59">
              <w:rPr>
                <w:spacing w:val="0"/>
                <w:w w:val="100"/>
                <w:kern w:val="0"/>
                <w:szCs w:val="20"/>
                <w:lang w:val="fr-CH"/>
              </w:rPr>
              <w:t xml:space="preserve"> le territoire du pays</w:t>
            </w:r>
          </w:p>
        </w:tc>
        <w:tc>
          <w:tcPr>
            <w:tcW w:w="1984" w:type="dxa"/>
          </w:tcPr>
          <w:p w:rsidR="00EA3044" w:rsidRPr="004A3BBF" w:rsidRDefault="00C30F87" w:rsidP="00EA3044">
            <w:pPr>
              <w:keepNext/>
              <w:keepLines/>
              <w:spacing w:before="120" w:after="120" w:line="240" w:lineRule="auto"/>
              <w:ind w:right="58"/>
              <w:jc w:val="both"/>
              <w:rPr>
                <w:spacing w:val="0"/>
                <w:w w:val="100"/>
                <w:kern w:val="0"/>
                <w:szCs w:val="20"/>
                <w:lang w:val="fr-CH"/>
              </w:rPr>
            </w:pPr>
            <w:r>
              <w:rPr>
                <w:spacing w:val="0"/>
                <w:w w:val="100"/>
                <w:kern w:val="0"/>
                <w:szCs w:val="20"/>
                <w:lang w:val="fr-CH"/>
              </w:rPr>
              <w:t>Couvert par un arrangement opérationnel</w:t>
            </w:r>
            <w:r w:rsidRPr="004A3BBF">
              <w:rPr>
                <w:spacing w:val="0"/>
                <w:w w:val="100"/>
                <w:kern w:val="0"/>
                <w:szCs w:val="20"/>
                <w:lang w:val="fr-CH"/>
              </w:rPr>
              <w:t xml:space="preserve"> (</w:t>
            </w:r>
            <w:r>
              <w:rPr>
                <w:spacing w:val="0"/>
                <w:w w:val="100"/>
                <w:kern w:val="0"/>
                <w:szCs w:val="20"/>
                <w:lang w:val="fr-CH"/>
              </w:rPr>
              <w:t>oui</w:t>
            </w:r>
            <w:r w:rsidR="00ED7E02">
              <w:rPr>
                <w:spacing w:val="0"/>
                <w:w w:val="100"/>
                <w:kern w:val="0"/>
                <w:szCs w:val="20"/>
                <w:lang w:val="fr-CH"/>
              </w:rPr>
              <w:t xml:space="preserve"> </w:t>
            </w:r>
            <w:r w:rsidRPr="004A3BBF">
              <w:rPr>
                <w:spacing w:val="0"/>
                <w:w w:val="100"/>
                <w:kern w:val="0"/>
                <w:szCs w:val="20"/>
                <w:lang w:val="fr-CH"/>
              </w:rPr>
              <w:t>/</w:t>
            </w:r>
            <w:r w:rsidR="00ED7E02">
              <w:rPr>
                <w:spacing w:val="0"/>
                <w:w w:val="100"/>
                <w:kern w:val="0"/>
                <w:szCs w:val="20"/>
                <w:lang w:val="fr-CH"/>
              </w:rPr>
              <w:t xml:space="preserve"> </w:t>
            </w:r>
            <w:r w:rsidRPr="004A3BBF">
              <w:rPr>
                <w:spacing w:val="0"/>
                <w:w w:val="100"/>
                <w:kern w:val="0"/>
                <w:szCs w:val="20"/>
                <w:lang w:val="fr-CH"/>
              </w:rPr>
              <w:t>no</w:t>
            </w:r>
            <w:r>
              <w:rPr>
                <w:spacing w:val="0"/>
                <w:w w:val="100"/>
                <w:kern w:val="0"/>
                <w:szCs w:val="20"/>
                <w:lang w:val="fr-CH"/>
              </w:rPr>
              <w:t>n</w:t>
            </w:r>
            <w:r w:rsidRPr="004A3BBF">
              <w:rPr>
                <w:spacing w:val="0"/>
                <w:w w:val="100"/>
                <w:kern w:val="0"/>
                <w:szCs w:val="20"/>
                <w:lang w:val="fr-CH"/>
              </w:rPr>
              <w:t>)</w:t>
            </w:r>
          </w:p>
        </w:tc>
      </w:tr>
      <w:tr w:rsidR="00EA3044" w:rsidRPr="004A3BBF" w:rsidTr="00FB78EC">
        <w:tc>
          <w:tcPr>
            <w:tcW w:w="1807"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079"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693"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1984" w:type="dxa"/>
          </w:tcPr>
          <w:p w:rsidR="00EA3044" w:rsidRPr="004A3BBF" w:rsidRDefault="00EA3044" w:rsidP="00EA3044">
            <w:pPr>
              <w:spacing w:before="120" w:after="120" w:line="240" w:lineRule="auto"/>
              <w:ind w:right="1134"/>
              <w:jc w:val="both"/>
              <w:rPr>
                <w:spacing w:val="0"/>
                <w:w w:val="100"/>
                <w:kern w:val="0"/>
                <w:szCs w:val="20"/>
                <w:lang w:val="fr-CH"/>
              </w:rPr>
            </w:pPr>
          </w:p>
        </w:tc>
      </w:tr>
      <w:tr w:rsidR="00EA3044" w:rsidRPr="004A3BBF" w:rsidTr="00FB78EC">
        <w:tc>
          <w:tcPr>
            <w:tcW w:w="1807"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079"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693"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1984" w:type="dxa"/>
          </w:tcPr>
          <w:p w:rsidR="00EA3044" w:rsidRPr="004A3BBF" w:rsidRDefault="00EA3044" w:rsidP="00EA3044">
            <w:pPr>
              <w:spacing w:before="120" w:after="120" w:line="240" w:lineRule="auto"/>
              <w:ind w:right="1134"/>
              <w:jc w:val="both"/>
              <w:rPr>
                <w:spacing w:val="0"/>
                <w:w w:val="100"/>
                <w:kern w:val="0"/>
                <w:szCs w:val="20"/>
                <w:lang w:val="fr-CH"/>
              </w:rPr>
            </w:pPr>
          </w:p>
        </w:tc>
      </w:tr>
      <w:tr w:rsidR="00EA3044" w:rsidRPr="004A3BBF" w:rsidTr="00FB78EC">
        <w:tc>
          <w:tcPr>
            <w:tcW w:w="1807"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079"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2693" w:type="dxa"/>
          </w:tcPr>
          <w:p w:rsidR="00EA3044" w:rsidRPr="004A3BBF" w:rsidRDefault="00EA3044" w:rsidP="00EA3044">
            <w:pPr>
              <w:spacing w:before="120" w:after="120" w:line="240" w:lineRule="auto"/>
              <w:ind w:right="1134"/>
              <w:jc w:val="both"/>
              <w:rPr>
                <w:spacing w:val="0"/>
                <w:w w:val="100"/>
                <w:kern w:val="0"/>
                <w:szCs w:val="20"/>
                <w:lang w:val="fr-CH"/>
              </w:rPr>
            </w:pPr>
          </w:p>
        </w:tc>
        <w:tc>
          <w:tcPr>
            <w:tcW w:w="1984" w:type="dxa"/>
          </w:tcPr>
          <w:p w:rsidR="00EA3044" w:rsidRPr="004A3BBF" w:rsidRDefault="00EA3044" w:rsidP="00EA3044">
            <w:pPr>
              <w:spacing w:before="120" w:after="120" w:line="240" w:lineRule="auto"/>
              <w:ind w:right="1134"/>
              <w:jc w:val="both"/>
              <w:rPr>
                <w:spacing w:val="0"/>
                <w:w w:val="100"/>
                <w:kern w:val="0"/>
                <w:szCs w:val="20"/>
                <w:lang w:val="fr-CH"/>
              </w:rPr>
            </w:pPr>
          </w:p>
        </w:tc>
      </w:tr>
      <w:tr w:rsidR="00EA3044" w:rsidRPr="00C30F87" w:rsidTr="00FB78EC">
        <w:tc>
          <w:tcPr>
            <w:tcW w:w="3886" w:type="dxa"/>
            <w:gridSpan w:val="2"/>
          </w:tcPr>
          <w:p w:rsidR="00EA3044" w:rsidRPr="00C30F87" w:rsidRDefault="00C30F87" w:rsidP="00C30F87">
            <w:pPr>
              <w:spacing w:before="120" w:after="120" w:line="240" w:lineRule="auto"/>
              <w:ind w:right="1134"/>
              <w:jc w:val="both"/>
              <w:rPr>
                <w:b/>
                <w:spacing w:val="0"/>
                <w:w w:val="100"/>
                <w:kern w:val="0"/>
                <w:szCs w:val="20"/>
                <w:lang w:val="fr-CH"/>
              </w:rPr>
            </w:pPr>
            <w:r w:rsidRPr="00C30F87">
              <w:rPr>
                <w:b/>
                <w:spacing w:val="0"/>
                <w:w w:val="100"/>
                <w:kern w:val="0"/>
                <w:szCs w:val="20"/>
                <w:lang w:val="fr-CH"/>
              </w:rPr>
              <w:t xml:space="preserve">Sous-total : superficie des aquifères transfrontières </w:t>
            </w:r>
            <w:r w:rsidRPr="00754E59">
              <w:rPr>
                <w:b/>
                <w:spacing w:val="0"/>
                <w:w w:val="100"/>
                <w:kern w:val="0"/>
                <w:szCs w:val="20"/>
                <w:lang w:val="fr-CH"/>
              </w:rPr>
              <w:t>couverts par un arrangement institutionnels (</w:t>
            </w:r>
            <w:r>
              <w:rPr>
                <w:b/>
                <w:spacing w:val="0"/>
                <w:w w:val="100"/>
                <w:kern w:val="0"/>
                <w:szCs w:val="20"/>
                <w:lang w:val="fr-CH"/>
              </w:rPr>
              <w:t>e</w:t>
            </w:r>
            <w:r w:rsidRPr="00754E59">
              <w:rPr>
                <w:b/>
                <w:spacing w:val="0"/>
                <w:w w:val="100"/>
                <w:kern w:val="0"/>
                <w:szCs w:val="20"/>
                <w:lang w:val="fr-CH"/>
              </w:rPr>
              <w:t>n</w:t>
            </w:r>
            <w:r w:rsidRPr="00C30F87">
              <w:rPr>
                <w:b/>
                <w:spacing w:val="0"/>
                <w:w w:val="100"/>
                <w:kern w:val="0"/>
                <w:szCs w:val="20"/>
                <w:lang w:val="fr-CH"/>
              </w:rPr>
              <w:t xml:space="preserve"> </w:t>
            </w:r>
            <w:r w:rsidR="00EA3044" w:rsidRPr="00C30F87">
              <w:rPr>
                <w:b/>
                <w:spacing w:val="0"/>
                <w:w w:val="100"/>
                <w:kern w:val="0"/>
                <w:szCs w:val="20"/>
                <w:lang w:val="fr-CH"/>
              </w:rPr>
              <w:t>km</w:t>
            </w:r>
            <w:r w:rsidR="00EA3044" w:rsidRPr="00C30F87">
              <w:rPr>
                <w:b/>
                <w:spacing w:val="0"/>
                <w:w w:val="100"/>
                <w:kern w:val="0"/>
                <w:szCs w:val="20"/>
                <w:vertAlign w:val="superscript"/>
                <w:lang w:val="fr-CH"/>
              </w:rPr>
              <w:t>2</w:t>
            </w:r>
            <w:r w:rsidR="00EA3044" w:rsidRPr="00C30F87">
              <w:rPr>
                <w:b/>
                <w:spacing w:val="0"/>
                <w:w w:val="100"/>
                <w:kern w:val="0"/>
                <w:szCs w:val="20"/>
                <w:lang w:val="fr-CH"/>
              </w:rPr>
              <w:t>) [C]</w:t>
            </w:r>
          </w:p>
        </w:tc>
        <w:tc>
          <w:tcPr>
            <w:tcW w:w="2693" w:type="dxa"/>
          </w:tcPr>
          <w:p w:rsidR="00EA3044" w:rsidRPr="00C30F87" w:rsidRDefault="00EA3044" w:rsidP="00EA3044">
            <w:pPr>
              <w:spacing w:before="120" w:after="120" w:line="240" w:lineRule="auto"/>
              <w:ind w:right="1134"/>
              <w:jc w:val="both"/>
              <w:rPr>
                <w:spacing w:val="0"/>
                <w:w w:val="100"/>
                <w:kern w:val="0"/>
                <w:szCs w:val="20"/>
                <w:lang w:val="fr-CH"/>
              </w:rPr>
            </w:pPr>
          </w:p>
        </w:tc>
        <w:tc>
          <w:tcPr>
            <w:tcW w:w="1984" w:type="dxa"/>
            <w:shd w:val="clear" w:color="auto" w:fill="A6A6A6" w:themeFill="background1" w:themeFillShade="A6"/>
          </w:tcPr>
          <w:p w:rsidR="00EA3044" w:rsidRPr="00C30F87" w:rsidRDefault="00EA3044" w:rsidP="00EA3044">
            <w:pPr>
              <w:spacing w:before="120" w:after="120" w:line="240" w:lineRule="auto"/>
              <w:ind w:right="1134"/>
              <w:jc w:val="both"/>
              <w:rPr>
                <w:spacing w:val="0"/>
                <w:w w:val="100"/>
                <w:kern w:val="0"/>
                <w:szCs w:val="20"/>
                <w:lang w:val="fr-CH"/>
              </w:rPr>
            </w:pPr>
          </w:p>
        </w:tc>
      </w:tr>
      <w:tr w:rsidR="00EA3044" w:rsidRPr="00C30F87" w:rsidTr="00FB78EC">
        <w:tc>
          <w:tcPr>
            <w:tcW w:w="3886" w:type="dxa"/>
            <w:gridSpan w:val="2"/>
          </w:tcPr>
          <w:p w:rsidR="00EA3044" w:rsidRPr="00C30F87" w:rsidRDefault="00C30F87" w:rsidP="00C30F87">
            <w:pPr>
              <w:spacing w:before="120" w:after="120" w:line="240" w:lineRule="auto"/>
              <w:ind w:right="1134"/>
              <w:jc w:val="both"/>
              <w:rPr>
                <w:b/>
                <w:spacing w:val="0"/>
                <w:w w:val="100"/>
                <w:kern w:val="0"/>
                <w:szCs w:val="20"/>
                <w:lang w:val="fr-CH"/>
              </w:rPr>
            </w:pPr>
            <w:r w:rsidRPr="00C30F87">
              <w:rPr>
                <w:b/>
                <w:spacing w:val="0"/>
                <w:w w:val="100"/>
                <w:kern w:val="0"/>
                <w:szCs w:val="20"/>
                <w:lang w:val="fr-CH"/>
              </w:rPr>
              <w:t>Superficie totale des aquifères transfrontières</w:t>
            </w:r>
            <w:r w:rsidR="00EA3044" w:rsidRPr="00C30F87">
              <w:rPr>
                <w:b/>
                <w:spacing w:val="0"/>
                <w:w w:val="100"/>
                <w:kern w:val="0"/>
                <w:szCs w:val="20"/>
                <w:lang w:val="fr-CH"/>
              </w:rPr>
              <w:t xml:space="preserve"> (</w:t>
            </w:r>
            <w:r w:rsidRPr="00C30F87">
              <w:rPr>
                <w:b/>
                <w:spacing w:val="0"/>
                <w:w w:val="100"/>
                <w:kern w:val="0"/>
                <w:szCs w:val="20"/>
                <w:lang w:val="fr-CH"/>
              </w:rPr>
              <w:t>e</w:t>
            </w:r>
            <w:r w:rsidR="00EA3044" w:rsidRPr="00C30F87">
              <w:rPr>
                <w:b/>
                <w:spacing w:val="0"/>
                <w:w w:val="100"/>
                <w:kern w:val="0"/>
                <w:szCs w:val="20"/>
                <w:lang w:val="fr-CH"/>
              </w:rPr>
              <w:t>n km</w:t>
            </w:r>
            <w:r w:rsidR="00EA3044" w:rsidRPr="00C30F87">
              <w:rPr>
                <w:b/>
                <w:spacing w:val="0"/>
                <w:w w:val="100"/>
                <w:kern w:val="0"/>
                <w:szCs w:val="20"/>
                <w:vertAlign w:val="superscript"/>
                <w:lang w:val="fr-CH"/>
              </w:rPr>
              <w:t>2</w:t>
            </w:r>
            <w:r w:rsidR="00EA3044" w:rsidRPr="00C30F87">
              <w:rPr>
                <w:b/>
                <w:spacing w:val="0"/>
                <w:w w:val="100"/>
                <w:kern w:val="0"/>
                <w:szCs w:val="20"/>
                <w:lang w:val="fr-CH"/>
              </w:rPr>
              <w:t>) [D]</w:t>
            </w:r>
          </w:p>
        </w:tc>
        <w:tc>
          <w:tcPr>
            <w:tcW w:w="2693" w:type="dxa"/>
          </w:tcPr>
          <w:p w:rsidR="00EA3044" w:rsidRPr="00C30F87" w:rsidRDefault="00EA3044" w:rsidP="00EA3044">
            <w:pPr>
              <w:spacing w:before="120" w:after="120" w:line="240" w:lineRule="auto"/>
              <w:ind w:right="1134"/>
              <w:jc w:val="both"/>
              <w:rPr>
                <w:spacing w:val="0"/>
                <w:w w:val="100"/>
                <w:kern w:val="0"/>
                <w:szCs w:val="20"/>
                <w:lang w:val="fr-CH"/>
              </w:rPr>
            </w:pPr>
          </w:p>
        </w:tc>
        <w:tc>
          <w:tcPr>
            <w:tcW w:w="1984" w:type="dxa"/>
            <w:shd w:val="clear" w:color="auto" w:fill="A6A6A6" w:themeFill="background1" w:themeFillShade="A6"/>
          </w:tcPr>
          <w:p w:rsidR="00EA3044" w:rsidRPr="00C30F87" w:rsidRDefault="00EA3044" w:rsidP="00EA3044">
            <w:pPr>
              <w:spacing w:before="120" w:after="120" w:line="240" w:lineRule="auto"/>
              <w:ind w:right="1134"/>
              <w:jc w:val="both"/>
              <w:rPr>
                <w:spacing w:val="0"/>
                <w:w w:val="100"/>
                <w:kern w:val="0"/>
                <w:szCs w:val="20"/>
                <w:lang w:val="fr-CH"/>
              </w:rPr>
            </w:pPr>
          </w:p>
        </w:tc>
      </w:tr>
    </w:tbl>
    <w:p w:rsidR="00EA3044" w:rsidRPr="00C30F87" w:rsidRDefault="00EA3044" w:rsidP="00EA3044">
      <w:pPr>
        <w:suppressAutoHyphens/>
        <w:spacing w:after="120" w:line="240" w:lineRule="atLeast"/>
        <w:ind w:left="1134" w:right="1134"/>
        <w:jc w:val="both"/>
        <w:rPr>
          <w:rFonts w:eastAsia="Times New Roman"/>
          <w:spacing w:val="0"/>
          <w:w w:val="100"/>
          <w:kern w:val="0"/>
          <w:szCs w:val="20"/>
          <w:lang w:val="fr-CH"/>
        </w:rPr>
      </w:pPr>
    </w:p>
    <w:p w:rsidR="00EA3044" w:rsidRPr="00C30F87" w:rsidRDefault="00C30F87" w:rsidP="00EA3044">
      <w:pPr>
        <w:suppressAutoHyphens/>
        <w:spacing w:after="120" w:line="240" w:lineRule="atLeast"/>
        <w:ind w:left="1134" w:right="1134"/>
        <w:jc w:val="both"/>
        <w:rPr>
          <w:rFonts w:eastAsia="Times New Roman"/>
          <w:b/>
          <w:spacing w:val="0"/>
          <w:w w:val="100"/>
          <w:kern w:val="0"/>
          <w:szCs w:val="20"/>
          <w:lang w:val="fr-CH"/>
        </w:rPr>
      </w:pPr>
      <w:r w:rsidRPr="00C30F87">
        <w:rPr>
          <w:rFonts w:eastAsia="Times New Roman"/>
          <w:b/>
          <w:spacing w:val="0"/>
          <w:w w:val="100"/>
          <w:kern w:val="0"/>
          <w:szCs w:val="20"/>
          <w:lang w:val="fr-CH"/>
        </w:rPr>
        <w:t>Valeur de l’indicateur</w:t>
      </w:r>
      <w:r w:rsidR="00EA3044" w:rsidRPr="00C30F87">
        <w:rPr>
          <w:rFonts w:eastAsia="Times New Roman"/>
          <w:b/>
          <w:spacing w:val="0"/>
          <w:w w:val="100"/>
          <w:kern w:val="0"/>
          <w:szCs w:val="20"/>
          <w:lang w:val="fr-CH"/>
        </w:rPr>
        <w:t xml:space="preserve"> </w:t>
      </w:r>
      <w:r w:rsidRPr="00C30F87">
        <w:rPr>
          <w:rFonts w:eastAsia="Times New Roman"/>
          <w:b/>
          <w:spacing w:val="0"/>
          <w:w w:val="100"/>
          <w:kern w:val="0"/>
          <w:szCs w:val="20"/>
          <w:lang w:val="fr-CH"/>
        </w:rPr>
        <w:t>pour le pays</w:t>
      </w:r>
    </w:p>
    <w:p w:rsidR="00EA3044" w:rsidRPr="004A3BBF" w:rsidRDefault="00EA3044" w:rsidP="00EA3044">
      <w:pPr>
        <w:suppressAutoHyphens/>
        <w:spacing w:after="120" w:line="240" w:lineRule="atLeast"/>
        <w:ind w:left="1134" w:right="1134"/>
        <w:jc w:val="both"/>
        <w:rPr>
          <w:rFonts w:eastAsia="Times New Roman"/>
          <w:spacing w:val="0"/>
          <w:w w:val="100"/>
          <w:kern w:val="0"/>
          <w:szCs w:val="20"/>
          <w:lang w:val="fr-CH"/>
        </w:rPr>
      </w:pPr>
      <w:r w:rsidRPr="004A3BBF">
        <w:rPr>
          <w:rFonts w:eastAsia="Times New Roman"/>
          <w:spacing w:val="0"/>
          <w:w w:val="100"/>
          <w:kern w:val="0"/>
          <w:szCs w:val="20"/>
          <w:lang w:val="fr-CH"/>
        </w:rPr>
        <w:t>((A + C)</w:t>
      </w:r>
      <w:proofErr w:type="gramStart"/>
      <w:r w:rsidRPr="004A3BBF">
        <w:rPr>
          <w:rFonts w:eastAsia="Times New Roman"/>
          <w:spacing w:val="0"/>
          <w:w w:val="100"/>
          <w:kern w:val="0"/>
          <w:szCs w:val="20"/>
          <w:lang w:val="fr-CH"/>
        </w:rPr>
        <w:t>/(</w:t>
      </w:r>
      <w:proofErr w:type="gramEnd"/>
      <w:r w:rsidRPr="004A3BBF">
        <w:rPr>
          <w:rFonts w:eastAsia="Times New Roman"/>
          <w:spacing w:val="0"/>
          <w:w w:val="100"/>
          <w:kern w:val="0"/>
          <w:szCs w:val="20"/>
          <w:lang w:val="fr-CH"/>
        </w:rPr>
        <w:t>B + D)) x 100%</w:t>
      </w:r>
      <w:r w:rsidR="00517A11" w:rsidRPr="004A3BBF">
        <w:rPr>
          <w:rFonts w:eastAsia="Times New Roman"/>
          <w:spacing w:val="0"/>
          <w:w w:val="100"/>
          <w:kern w:val="0"/>
          <w:szCs w:val="20"/>
          <w:lang w:val="fr-CH"/>
        </w:rPr>
        <w:t xml:space="preserve"> </w:t>
      </w:r>
      <w:r w:rsidRPr="004A3BBF">
        <w:rPr>
          <w:rFonts w:eastAsia="Times New Roman"/>
          <w:spacing w:val="0"/>
          <w:w w:val="100"/>
          <w:kern w:val="0"/>
          <w:szCs w:val="20"/>
          <w:lang w:val="fr-CH"/>
        </w:rPr>
        <w:t>=</w:t>
      </w:r>
      <w:r w:rsidR="00517A11" w:rsidRPr="004A3BBF">
        <w:rPr>
          <w:rFonts w:eastAsia="Times New Roman"/>
          <w:spacing w:val="0"/>
          <w:w w:val="100"/>
          <w:kern w:val="0"/>
          <w:szCs w:val="20"/>
          <w:lang w:val="fr-CH"/>
        </w:rPr>
        <w:t xml:space="preserve"> </w:t>
      </w:r>
    </w:p>
    <w:p w:rsidR="00EA3044" w:rsidRPr="004A3BBF" w:rsidRDefault="00EA3044" w:rsidP="00EA3044">
      <w:pPr>
        <w:suppressAutoHyphens/>
        <w:spacing w:after="120" w:line="240" w:lineRule="atLeast"/>
        <w:ind w:left="1134" w:right="1134"/>
        <w:jc w:val="both"/>
        <w:rPr>
          <w:rFonts w:eastAsia="Times New Roman"/>
          <w:spacing w:val="0"/>
          <w:w w:val="100"/>
          <w:kern w:val="0"/>
          <w:szCs w:val="20"/>
          <w:lang w:val="fr-CH"/>
        </w:rPr>
      </w:pPr>
    </w:p>
    <w:p w:rsidR="00EA3044" w:rsidRPr="004A3BBF" w:rsidRDefault="00851A4B" w:rsidP="00EA3044">
      <w:pPr>
        <w:suppressAutoHyphens/>
        <w:spacing w:after="120" w:line="240" w:lineRule="atLeast"/>
        <w:ind w:left="1134" w:right="1134"/>
        <w:jc w:val="both"/>
        <w:rPr>
          <w:rFonts w:eastAsia="Times New Roman"/>
          <w:b/>
          <w:spacing w:val="0"/>
          <w:w w:val="100"/>
          <w:kern w:val="0"/>
          <w:szCs w:val="20"/>
          <w:lang w:val="fr-CH"/>
        </w:rPr>
      </w:pPr>
      <w:r>
        <w:rPr>
          <w:rFonts w:eastAsia="Times New Roman"/>
          <w:b/>
          <w:spacing w:val="0"/>
          <w:w w:val="100"/>
          <w:kern w:val="0"/>
          <w:szCs w:val="20"/>
          <w:lang w:val="fr-CH"/>
        </w:rPr>
        <w:t>I</w:t>
      </w:r>
      <w:r w:rsidR="00EA3044" w:rsidRPr="004A3BBF">
        <w:rPr>
          <w:rFonts w:eastAsia="Times New Roman"/>
          <w:b/>
          <w:spacing w:val="0"/>
          <w:w w:val="100"/>
          <w:kern w:val="0"/>
          <w:szCs w:val="20"/>
          <w:lang w:val="fr-CH"/>
        </w:rPr>
        <w:t>nformation</w:t>
      </w:r>
      <w:r w:rsidR="00D11968">
        <w:rPr>
          <w:rFonts w:eastAsia="Times New Roman"/>
          <w:b/>
          <w:spacing w:val="0"/>
          <w:w w:val="100"/>
          <w:kern w:val="0"/>
          <w:szCs w:val="20"/>
          <w:lang w:val="fr-CH"/>
        </w:rPr>
        <w:t>s</w:t>
      </w:r>
      <w:r>
        <w:rPr>
          <w:rFonts w:eastAsia="Times New Roman"/>
          <w:b/>
          <w:spacing w:val="0"/>
          <w:w w:val="100"/>
          <w:kern w:val="0"/>
          <w:szCs w:val="20"/>
          <w:lang w:val="fr-CH"/>
        </w:rPr>
        <w:t xml:space="preserve"> complémentaires</w:t>
      </w:r>
      <w:bookmarkStart w:id="1" w:name="_GoBack"/>
      <w:bookmarkEnd w:id="1"/>
    </w:p>
    <w:p w:rsidR="00851A4B" w:rsidRPr="00A773C7" w:rsidRDefault="00851A4B" w:rsidP="00EA3044">
      <w:pPr>
        <w:suppressAutoHyphens/>
        <w:spacing w:after="120" w:line="240" w:lineRule="atLeast"/>
        <w:ind w:left="1134" w:right="1134"/>
        <w:jc w:val="both"/>
        <w:rPr>
          <w:rFonts w:eastAsia="Times New Roman"/>
          <w:spacing w:val="0"/>
          <w:w w:val="100"/>
          <w:kern w:val="0"/>
          <w:szCs w:val="20"/>
          <w:lang w:val="fr-CH"/>
        </w:rPr>
      </w:pPr>
      <w:r w:rsidRPr="00851A4B">
        <w:rPr>
          <w:rFonts w:eastAsia="Times New Roman"/>
          <w:spacing w:val="0"/>
          <w:w w:val="100"/>
          <w:kern w:val="0"/>
          <w:szCs w:val="20"/>
          <w:lang w:val="fr-CH"/>
        </w:rPr>
        <w:t>Si la personne répondant</w:t>
      </w:r>
      <w:r w:rsidRPr="00A773C7">
        <w:rPr>
          <w:rFonts w:eastAsia="Times New Roman"/>
          <w:spacing w:val="0"/>
          <w:w w:val="100"/>
          <w:kern w:val="0"/>
          <w:szCs w:val="20"/>
          <w:lang w:val="fr-CH"/>
        </w:rPr>
        <w:t xml:space="preserve"> à des commentaires </w:t>
      </w:r>
      <w:r w:rsidR="00D11968">
        <w:rPr>
          <w:rFonts w:eastAsia="Times New Roman"/>
          <w:spacing w:val="0"/>
          <w:w w:val="100"/>
          <w:kern w:val="0"/>
          <w:szCs w:val="20"/>
          <w:lang w:val="fr-CH"/>
        </w:rPr>
        <w:t>pouvant clarifier</w:t>
      </w:r>
      <w:r w:rsidRPr="00A773C7">
        <w:rPr>
          <w:rFonts w:eastAsia="Times New Roman"/>
          <w:spacing w:val="0"/>
          <w:w w:val="100"/>
          <w:kern w:val="0"/>
          <w:szCs w:val="20"/>
          <w:lang w:val="fr-CH"/>
        </w:rPr>
        <w:t xml:space="preserve"> les </w:t>
      </w:r>
      <w:r w:rsidRPr="00851A4B">
        <w:rPr>
          <w:rFonts w:eastAsia="Times New Roman"/>
          <w:spacing w:val="0"/>
          <w:w w:val="100"/>
          <w:kern w:val="0"/>
          <w:szCs w:val="20"/>
          <w:lang w:val="fr-CH"/>
        </w:rPr>
        <w:t>hypothèses</w:t>
      </w:r>
      <w:r w:rsidRPr="00A773C7">
        <w:rPr>
          <w:rFonts w:eastAsia="Times New Roman"/>
          <w:spacing w:val="0"/>
          <w:w w:val="100"/>
          <w:kern w:val="0"/>
          <w:szCs w:val="20"/>
          <w:lang w:val="fr-CH"/>
        </w:rPr>
        <w:t xml:space="preserve"> </w:t>
      </w:r>
      <w:r>
        <w:rPr>
          <w:rFonts w:eastAsia="Times New Roman"/>
          <w:spacing w:val="0"/>
          <w:w w:val="100"/>
          <w:kern w:val="0"/>
          <w:szCs w:val="20"/>
          <w:lang w:val="fr-CH"/>
        </w:rPr>
        <w:t>ou les interprétations faites pour le calcul, ou le niveau de certitude</w:t>
      </w:r>
      <w:r w:rsidR="00A773C7">
        <w:rPr>
          <w:rFonts w:eastAsia="Times New Roman"/>
          <w:spacing w:val="0"/>
          <w:w w:val="100"/>
          <w:kern w:val="0"/>
          <w:szCs w:val="20"/>
          <w:lang w:val="fr-CH"/>
        </w:rPr>
        <w:t xml:space="preserve"> de l’information géographique, veuillez les écrire ici. </w:t>
      </w:r>
    </w:p>
    <w:p w:rsidR="00EA3044" w:rsidRPr="00A773C7" w:rsidRDefault="00EA3044" w:rsidP="00EA3044">
      <w:pPr>
        <w:suppressAutoHyphens/>
        <w:spacing w:after="120" w:line="240" w:lineRule="atLeast"/>
        <w:ind w:left="1134" w:right="1134"/>
        <w:jc w:val="both"/>
        <w:rPr>
          <w:rFonts w:eastAsia="Times New Roman"/>
          <w:spacing w:val="0"/>
          <w:w w:val="100"/>
          <w:kern w:val="0"/>
          <w:szCs w:val="20"/>
          <w:lang w:val="fr-CH"/>
        </w:rPr>
      </w:pPr>
    </w:p>
    <w:p w:rsidR="00A773C7" w:rsidRPr="00A773C7" w:rsidRDefault="00A773C7" w:rsidP="00EA3044">
      <w:pPr>
        <w:suppressAutoHyphens/>
        <w:spacing w:after="120" w:line="240" w:lineRule="atLeast"/>
        <w:ind w:left="1134" w:right="1134"/>
        <w:jc w:val="both"/>
        <w:rPr>
          <w:rFonts w:eastAsia="Times New Roman"/>
          <w:spacing w:val="0"/>
          <w:w w:val="100"/>
          <w:kern w:val="0"/>
          <w:szCs w:val="20"/>
          <w:lang w:val="fr-CH"/>
        </w:rPr>
      </w:pPr>
    </w:p>
    <w:p w:rsidR="00EA3044" w:rsidRPr="004A3BBF" w:rsidRDefault="00A773C7" w:rsidP="00EA3044">
      <w:pPr>
        <w:suppressAutoHyphens/>
        <w:spacing w:after="120" w:line="240" w:lineRule="atLeast"/>
        <w:ind w:left="1134" w:right="1134"/>
        <w:jc w:val="both"/>
        <w:rPr>
          <w:rFonts w:eastAsia="Times New Roman"/>
          <w:b/>
          <w:spacing w:val="0"/>
          <w:w w:val="100"/>
          <w:kern w:val="0"/>
          <w:szCs w:val="20"/>
          <w:lang w:val="fr-CH"/>
        </w:rPr>
      </w:pPr>
      <w:r w:rsidRPr="004A3BBF">
        <w:rPr>
          <w:rFonts w:eastAsia="Times New Roman"/>
          <w:b/>
          <w:spacing w:val="0"/>
          <w:w w:val="100"/>
          <w:kern w:val="0"/>
          <w:szCs w:val="20"/>
          <w:lang w:val="fr-CH"/>
        </w:rPr>
        <w:t>Information</w:t>
      </w:r>
      <w:r>
        <w:rPr>
          <w:rFonts w:eastAsia="Times New Roman"/>
          <w:b/>
          <w:spacing w:val="0"/>
          <w:w w:val="100"/>
          <w:kern w:val="0"/>
          <w:szCs w:val="20"/>
          <w:lang w:val="fr-CH"/>
        </w:rPr>
        <w:t>s géographiques</w:t>
      </w:r>
      <w:r w:rsidR="00EA3044" w:rsidRPr="004A3BBF">
        <w:rPr>
          <w:rFonts w:eastAsia="Times New Roman"/>
          <w:b/>
          <w:spacing w:val="0"/>
          <w:w w:val="100"/>
          <w:kern w:val="0"/>
          <w:szCs w:val="20"/>
          <w:lang w:val="fr-CH"/>
        </w:rPr>
        <w:t xml:space="preserve"> </w:t>
      </w:r>
    </w:p>
    <w:p w:rsidR="00A773C7" w:rsidRDefault="00A773C7" w:rsidP="00EA3044">
      <w:pPr>
        <w:suppressAutoHyphens/>
        <w:spacing w:after="120" w:line="240" w:lineRule="atLeast"/>
        <w:ind w:left="1134" w:right="95"/>
        <w:jc w:val="both"/>
        <w:rPr>
          <w:rFonts w:eastAsia="Times New Roman"/>
          <w:spacing w:val="0"/>
          <w:w w:val="100"/>
          <w:kern w:val="0"/>
          <w:szCs w:val="20"/>
          <w:lang w:val="fr-CH"/>
        </w:rPr>
      </w:pPr>
      <w:r>
        <w:rPr>
          <w:rFonts w:eastAsia="Times New Roman"/>
          <w:spacing w:val="0"/>
          <w:w w:val="100"/>
          <w:kern w:val="0"/>
          <w:szCs w:val="20"/>
          <w:lang w:val="fr-CH"/>
        </w:rPr>
        <w:t xml:space="preserve">Si une carte (ou des cartes) des bassins hydrographiques des eaux de surfaces transfrontières et des aquifères transfrontières (c.à.d. des bassins transfrontières) sont disponibles, veuillez les joindre. Idéalement, envoyez des </w:t>
      </w:r>
      <w:proofErr w:type="spellStart"/>
      <w:r w:rsidRPr="004A3BBF">
        <w:rPr>
          <w:rFonts w:eastAsia="Times New Roman"/>
          <w:spacing w:val="0"/>
          <w:w w:val="100"/>
          <w:kern w:val="0"/>
          <w:szCs w:val="20"/>
          <w:lang w:val="fr-CH"/>
        </w:rPr>
        <w:t>shapefiles</w:t>
      </w:r>
      <w:proofErr w:type="spellEnd"/>
      <w:r>
        <w:rPr>
          <w:rFonts w:eastAsia="Times New Roman"/>
          <w:spacing w:val="0"/>
          <w:w w:val="100"/>
          <w:kern w:val="0"/>
          <w:szCs w:val="20"/>
          <w:lang w:val="fr-CH"/>
        </w:rPr>
        <w:t xml:space="preserve"> </w:t>
      </w:r>
      <w:r w:rsidR="00702806">
        <w:rPr>
          <w:rFonts w:eastAsia="Times New Roman"/>
          <w:spacing w:val="0"/>
          <w:w w:val="100"/>
          <w:kern w:val="0"/>
          <w:szCs w:val="20"/>
          <w:lang w:val="fr-CH"/>
        </w:rPr>
        <w:t>(</w:t>
      </w:r>
      <w:r w:rsidR="00702806" w:rsidRPr="00702806">
        <w:rPr>
          <w:rFonts w:eastAsia="Times New Roman"/>
          <w:spacing w:val="0"/>
          <w:w w:val="100"/>
          <w:kern w:val="0"/>
          <w:szCs w:val="20"/>
          <w:lang w:val="fr-CH"/>
        </w:rPr>
        <w:t>fichier</w:t>
      </w:r>
      <w:r w:rsidR="00702806">
        <w:rPr>
          <w:rFonts w:eastAsia="Times New Roman"/>
          <w:spacing w:val="0"/>
          <w:w w:val="100"/>
          <w:kern w:val="0"/>
          <w:szCs w:val="20"/>
          <w:lang w:val="fr-CH"/>
        </w:rPr>
        <w:t>s</w:t>
      </w:r>
      <w:r w:rsidR="00702806" w:rsidRPr="00702806">
        <w:rPr>
          <w:rFonts w:eastAsia="Times New Roman"/>
          <w:spacing w:val="0"/>
          <w:w w:val="100"/>
          <w:kern w:val="0"/>
          <w:szCs w:val="20"/>
          <w:lang w:val="fr-CH"/>
        </w:rPr>
        <w:t xml:space="preserve"> de formes</w:t>
      </w:r>
      <w:r w:rsidR="00702806">
        <w:rPr>
          <w:rFonts w:eastAsia="Times New Roman"/>
          <w:spacing w:val="0"/>
          <w:w w:val="100"/>
          <w:kern w:val="0"/>
          <w:szCs w:val="20"/>
          <w:lang w:val="fr-CH"/>
        </w:rPr>
        <w:t xml:space="preserve">) </w:t>
      </w:r>
      <w:r>
        <w:rPr>
          <w:rFonts w:eastAsia="Times New Roman"/>
          <w:spacing w:val="0"/>
          <w:w w:val="100"/>
          <w:kern w:val="0"/>
          <w:szCs w:val="20"/>
          <w:lang w:val="fr-CH"/>
        </w:rPr>
        <w:t xml:space="preserve">des délimitations des bassins et des aquifères pouvant être consultés dans des </w:t>
      </w:r>
      <w:r>
        <w:rPr>
          <w:lang w:val="fr-FR"/>
        </w:rPr>
        <w:t xml:space="preserve">Systèmes d'information géographique. </w:t>
      </w:r>
    </w:p>
    <w:p w:rsidR="008E2910" w:rsidRPr="00851A4B" w:rsidRDefault="008E2910" w:rsidP="008E2910">
      <w:pPr>
        <w:pStyle w:val="SingleTxt"/>
        <w:ind w:left="1742" w:hanging="475"/>
        <w:textDirection w:val="tbLrV"/>
        <w:rPr>
          <w:szCs w:val="20"/>
          <w:lang w:val="fr-CH"/>
        </w:rPr>
      </w:pPr>
    </w:p>
    <w:p w:rsidR="00EA3044" w:rsidRPr="00851A4B" w:rsidRDefault="00EA3044">
      <w:pPr>
        <w:spacing w:line="240" w:lineRule="auto"/>
        <w:rPr>
          <w:b/>
          <w:spacing w:val="-2"/>
          <w:szCs w:val="20"/>
          <w:lang w:val="fr-CH"/>
        </w:rPr>
      </w:pPr>
      <w:r w:rsidRPr="00851A4B">
        <w:rPr>
          <w:szCs w:val="20"/>
          <w:lang w:val="fr-CH"/>
        </w:rPr>
        <w:br w:type="page"/>
      </w:r>
    </w:p>
    <w:p w:rsidR="001B3521" w:rsidRPr="004A3BBF" w:rsidRDefault="00AD14CF" w:rsidP="0074146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0"/>
          <w:szCs w:val="20"/>
          <w:lang w:val="fr-CH"/>
        </w:rPr>
      </w:pPr>
      <w:r>
        <w:rPr>
          <w:sz w:val="20"/>
          <w:szCs w:val="20"/>
          <w:lang w:val="fr-CH"/>
        </w:rPr>
        <w:lastRenderedPageBreak/>
        <w:tab/>
      </w:r>
      <w:r w:rsidR="008E2910" w:rsidRPr="004A3BBF">
        <w:rPr>
          <w:sz w:val="20"/>
          <w:szCs w:val="20"/>
          <w:lang w:val="fr-CH"/>
        </w:rPr>
        <w:t>IV</w:t>
      </w:r>
      <w:r w:rsidR="001B3521" w:rsidRPr="004A3BBF">
        <w:rPr>
          <w:sz w:val="20"/>
          <w:szCs w:val="20"/>
          <w:lang w:val="fr-CH"/>
        </w:rPr>
        <w:t>.</w:t>
      </w:r>
      <w:r w:rsidR="001B3521" w:rsidRPr="004A3BBF">
        <w:rPr>
          <w:sz w:val="20"/>
          <w:szCs w:val="20"/>
          <w:lang w:val="fr-CH"/>
        </w:rPr>
        <w:tab/>
        <w:t>Questions finales</w:t>
      </w:r>
    </w:p>
    <w:p w:rsidR="00741468" w:rsidRPr="004A3BBF" w:rsidRDefault="00741468" w:rsidP="00741468">
      <w:pPr>
        <w:spacing w:line="120" w:lineRule="exact"/>
        <w:rPr>
          <w:szCs w:val="20"/>
          <w:lang w:val="fr-CH"/>
        </w:rPr>
      </w:pPr>
    </w:p>
    <w:p w:rsidR="00741468" w:rsidRPr="004A3BBF" w:rsidRDefault="00741468" w:rsidP="00741468">
      <w:pPr>
        <w:spacing w:line="120" w:lineRule="exact"/>
        <w:rPr>
          <w:szCs w:val="20"/>
          <w:lang w:val="fr-CH"/>
        </w:rPr>
      </w:pPr>
    </w:p>
    <w:p w:rsidR="001B3521" w:rsidRPr="004A3BBF" w:rsidRDefault="001B3521" w:rsidP="00741468">
      <w:pPr>
        <w:pStyle w:val="SingleTxt"/>
        <w:ind w:left="1742" w:hanging="475"/>
        <w:rPr>
          <w:szCs w:val="20"/>
          <w:lang w:val="fr-CH"/>
        </w:rPr>
      </w:pPr>
      <w:r w:rsidRPr="004A3BBF">
        <w:rPr>
          <w:szCs w:val="20"/>
          <w:lang w:val="fr-CH"/>
        </w:rPr>
        <w:t>1.</w:t>
      </w:r>
      <w:r w:rsidRPr="004A3BBF">
        <w:rPr>
          <w:szCs w:val="20"/>
          <w:lang w:val="fr-CH"/>
        </w:rPr>
        <w:tab/>
        <w:t>Quelles sont les principales difficultés rencontrées par votre pays dans l</w:t>
      </w:r>
      <w:r w:rsidR="00D24EC1" w:rsidRPr="004A3BBF">
        <w:rPr>
          <w:szCs w:val="20"/>
          <w:lang w:val="fr-CH"/>
        </w:rPr>
        <w:t>’</w:t>
      </w:r>
      <w:r w:rsidRPr="004A3BBF">
        <w:rPr>
          <w:szCs w:val="20"/>
          <w:lang w:val="fr-CH"/>
        </w:rPr>
        <w:t>application de la Convention</w:t>
      </w:r>
      <w:r w:rsidR="00EA3044" w:rsidRPr="004A3BBF">
        <w:rPr>
          <w:szCs w:val="20"/>
          <w:lang w:val="fr-CH"/>
        </w:rPr>
        <w:t xml:space="preserve"> et la coopération concernant les eaux transfrontières</w:t>
      </w:r>
      <w:r w:rsidR="00B2104E">
        <w:rPr>
          <w:szCs w:val="20"/>
          <w:lang w:val="fr-CH"/>
        </w:rPr>
        <w:t> ?</w:t>
      </w:r>
      <w:r w:rsidRPr="004A3BBF">
        <w:rPr>
          <w:szCs w:val="20"/>
          <w:lang w:val="fr-CH"/>
        </w:rPr>
        <w:t xml:space="preserve"> (</w:t>
      </w:r>
      <w:r w:rsidRPr="004A3BBF">
        <w:rPr>
          <w:i/>
          <w:szCs w:val="20"/>
          <w:lang w:val="fr-CH"/>
        </w:rPr>
        <w:t>préciser</w:t>
      </w:r>
      <w:r w:rsidRPr="004A3BBF">
        <w:rPr>
          <w:szCs w:val="20"/>
          <w:lang w:val="fr-CH"/>
        </w:rPr>
        <w:t>)</w:t>
      </w:r>
      <w:r w:rsidR="00741468" w:rsidRPr="004A3BBF">
        <w:rPr>
          <w:szCs w:val="20"/>
          <w:lang w:val="fr-CH"/>
        </w:rPr>
        <w:t> </w:t>
      </w:r>
      <w:r w:rsidRPr="004A3BBF">
        <w:rPr>
          <w:szCs w:val="20"/>
          <w:lang w:val="fr-CH"/>
        </w:rPr>
        <w:t>:</w:t>
      </w:r>
      <w:r w:rsidR="00C7053E" w:rsidRPr="004A3BBF">
        <w:rPr>
          <w:szCs w:val="20"/>
          <w:lang w:val="fr-CH"/>
        </w:rPr>
        <w:t xml:space="preserve"> [à compléter]</w:t>
      </w:r>
    </w:p>
    <w:p w:rsidR="001B3521" w:rsidRPr="004A3BBF" w:rsidRDefault="001B3521" w:rsidP="00183479">
      <w:pPr>
        <w:pStyle w:val="SingleTxt"/>
        <w:ind w:left="1742" w:hanging="475"/>
        <w:textDirection w:val="tbLrV"/>
        <w:rPr>
          <w:szCs w:val="20"/>
          <w:lang w:val="fr-CH"/>
        </w:rPr>
      </w:pPr>
      <w:r w:rsidRPr="004A3BBF">
        <w:rPr>
          <w:szCs w:val="20"/>
          <w:lang w:val="fr-CH"/>
        </w:rPr>
        <w:t>2.</w:t>
      </w:r>
      <w:r w:rsidRPr="004A3BBF">
        <w:rPr>
          <w:szCs w:val="20"/>
          <w:lang w:val="fr-CH"/>
        </w:rPr>
        <w:tab/>
        <w:t>Quels ont été ses principa</w:t>
      </w:r>
      <w:r w:rsidR="00335254" w:rsidRPr="004A3BBF">
        <w:rPr>
          <w:szCs w:val="20"/>
          <w:lang w:val="fr-CH"/>
        </w:rPr>
        <w:t xml:space="preserve">ux succès </w:t>
      </w:r>
      <w:r w:rsidRPr="004A3BBF">
        <w:rPr>
          <w:szCs w:val="20"/>
          <w:lang w:val="fr-CH"/>
        </w:rPr>
        <w:t>dans l</w:t>
      </w:r>
      <w:r w:rsidR="00D24EC1" w:rsidRPr="004A3BBF">
        <w:rPr>
          <w:szCs w:val="20"/>
          <w:lang w:val="fr-CH"/>
        </w:rPr>
        <w:t>’</w:t>
      </w:r>
      <w:r w:rsidRPr="004A3BBF">
        <w:rPr>
          <w:szCs w:val="20"/>
          <w:lang w:val="fr-CH"/>
        </w:rPr>
        <w:t>application de la Convention</w:t>
      </w:r>
      <w:r w:rsidR="00EA3044" w:rsidRPr="004A3BBF">
        <w:rPr>
          <w:szCs w:val="20"/>
          <w:lang w:val="fr-CH"/>
        </w:rPr>
        <w:t xml:space="preserve"> et la coopération concernant les eaux transfrontières</w:t>
      </w:r>
      <w:r w:rsidR="00B2104E">
        <w:rPr>
          <w:szCs w:val="20"/>
          <w:lang w:val="fr-CH"/>
        </w:rPr>
        <w:t> ?</w:t>
      </w:r>
      <w:r w:rsidRPr="004A3BBF">
        <w:rPr>
          <w:szCs w:val="20"/>
          <w:lang w:val="fr-CH"/>
        </w:rPr>
        <w:t xml:space="preserve"> Quels sont les éléments clefs de ce succès</w:t>
      </w:r>
      <w:r w:rsidR="003372E5">
        <w:rPr>
          <w:szCs w:val="20"/>
          <w:lang w:val="fr-CH"/>
        </w:rPr>
        <w:t> ?</w:t>
      </w:r>
      <w:r w:rsidRPr="004A3BBF">
        <w:rPr>
          <w:szCs w:val="20"/>
          <w:lang w:val="fr-CH"/>
        </w:rPr>
        <w:t xml:space="preserve"> (</w:t>
      </w:r>
      <w:r w:rsidRPr="004A3BBF">
        <w:rPr>
          <w:i/>
          <w:szCs w:val="20"/>
          <w:lang w:val="fr-CH"/>
        </w:rPr>
        <w:t>donner des exemples concrets</w:t>
      </w:r>
      <w:r w:rsidRPr="004A3BBF">
        <w:rPr>
          <w:szCs w:val="20"/>
          <w:lang w:val="fr-CH"/>
        </w:rPr>
        <w:t>)</w:t>
      </w:r>
      <w:r w:rsidR="00335254" w:rsidRPr="004A3BBF">
        <w:rPr>
          <w:szCs w:val="20"/>
          <w:lang w:val="fr-CH"/>
        </w:rPr>
        <w:t> </w:t>
      </w:r>
      <w:r w:rsidRPr="004A3BBF">
        <w:rPr>
          <w:szCs w:val="20"/>
          <w:lang w:val="fr-CH"/>
        </w:rPr>
        <w:t>:</w:t>
      </w:r>
      <w:r w:rsidR="00C7053E" w:rsidRPr="004A3BBF">
        <w:rPr>
          <w:szCs w:val="20"/>
          <w:lang w:val="fr-CH"/>
        </w:rPr>
        <w:t xml:space="preserve"> [à compléter]</w:t>
      </w:r>
    </w:p>
    <w:p w:rsidR="001B3521" w:rsidRPr="004A3BBF" w:rsidRDefault="001B3521" w:rsidP="00183479">
      <w:pPr>
        <w:pStyle w:val="SingleTxt"/>
        <w:ind w:left="1742" w:hanging="475"/>
        <w:textDirection w:val="tbLrV"/>
        <w:rPr>
          <w:szCs w:val="20"/>
          <w:lang w:val="fr-CH"/>
        </w:rPr>
      </w:pPr>
      <w:r w:rsidRPr="004A3BBF">
        <w:rPr>
          <w:szCs w:val="20"/>
          <w:lang w:val="fr-CH"/>
        </w:rPr>
        <w:t>3.</w:t>
      </w:r>
      <w:r w:rsidRPr="004A3BBF">
        <w:rPr>
          <w:szCs w:val="20"/>
          <w:lang w:val="fr-CH"/>
        </w:rPr>
        <w:tab/>
        <w:t>Nom et coordonnées de la personne qui a rempli le questionnaire</w:t>
      </w:r>
      <w:r w:rsidR="00335254" w:rsidRPr="004A3BBF">
        <w:rPr>
          <w:szCs w:val="20"/>
          <w:lang w:val="fr-CH"/>
        </w:rPr>
        <w:t> </w:t>
      </w:r>
      <w:r w:rsidRPr="004A3BBF">
        <w:rPr>
          <w:szCs w:val="20"/>
          <w:lang w:val="fr-CH"/>
        </w:rPr>
        <w:t>:</w:t>
      </w:r>
      <w:r w:rsidR="00C7053E" w:rsidRPr="004A3BBF">
        <w:rPr>
          <w:szCs w:val="20"/>
          <w:lang w:val="fr-CH"/>
        </w:rPr>
        <w:t xml:space="preserve"> [à compléter]</w:t>
      </w:r>
    </w:p>
    <w:p w:rsidR="001B3521" w:rsidRPr="004A3BBF" w:rsidRDefault="001B3521" w:rsidP="00183479">
      <w:pPr>
        <w:pStyle w:val="SingleTxt"/>
        <w:ind w:left="1742" w:hanging="475"/>
        <w:textDirection w:val="tbLrV"/>
        <w:rPr>
          <w:szCs w:val="20"/>
          <w:lang w:val="fr-CH"/>
        </w:rPr>
      </w:pPr>
      <w:r w:rsidRPr="004A3BBF">
        <w:rPr>
          <w:szCs w:val="20"/>
          <w:lang w:val="fr-CH"/>
        </w:rPr>
        <w:tab/>
      </w:r>
      <w:r w:rsidR="00335254" w:rsidRPr="004A3BBF">
        <w:rPr>
          <w:szCs w:val="20"/>
          <w:lang w:val="fr-CH"/>
        </w:rPr>
        <w:t>Date </w:t>
      </w:r>
      <w:r w:rsidRPr="004A3BBF">
        <w:rPr>
          <w:szCs w:val="20"/>
          <w:lang w:val="fr-CH"/>
        </w:rPr>
        <w:t>:</w:t>
      </w:r>
      <w:r w:rsidR="00C7053E" w:rsidRPr="004A3BBF">
        <w:rPr>
          <w:szCs w:val="20"/>
          <w:lang w:val="fr-CH"/>
        </w:rPr>
        <w:t xml:space="preserve"> [à compléter]</w:t>
      </w:r>
      <w:r w:rsidRPr="004A3BBF">
        <w:rPr>
          <w:szCs w:val="20"/>
          <w:lang w:val="fr-CH"/>
        </w:rPr>
        <w:tab/>
      </w:r>
      <w:r w:rsidR="00335254" w:rsidRPr="004A3BBF">
        <w:rPr>
          <w:szCs w:val="20"/>
          <w:lang w:val="fr-CH"/>
        </w:rPr>
        <w:tab/>
      </w:r>
      <w:r w:rsidR="00335254" w:rsidRPr="004A3BBF">
        <w:rPr>
          <w:szCs w:val="20"/>
          <w:lang w:val="fr-CH"/>
        </w:rPr>
        <w:tab/>
      </w:r>
      <w:r w:rsidR="00335254" w:rsidRPr="004A3BBF">
        <w:rPr>
          <w:szCs w:val="20"/>
          <w:lang w:val="fr-CH"/>
        </w:rPr>
        <w:tab/>
      </w:r>
      <w:r w:rsidRPr="004A3BBF">
        <w:rPr>
          <w:szCs w:val="20"/>
          <w:lang w:val="fr-CH"/>
        </w:rPr>
        <w:t>Signature</w:t>
      </w:r>
      <w:r w:rsidR="00335254" w:rsidRPr="004A3BBF">
        <w:rPr>
          <w:szCs w:val="20"/>
          <w:lang w:val="fr-CH"/>
        </w:rPr>
        <w:t> </w:t>
      </w:r>
      <w:r w:rsidRPr="004A3BBF">
        <w:rPr>
          <w:szCs w:val="20"/>
          <w:lang w:val="fr-CH"/>
        </w:rPr>
        <w:t>:</w:t>
      </w:r>
      <w:r w:rsidR="00C7053E" w:rsidRPr="004A3BBF">
        <w:rPr>
          <w:szCs w:val="20"/>
          <w:lang w:val="fr-CH"/>
        </w:rPr>
        <w:t xml:space="preserve"> [à compléter]</w:t>
      </w:r>
    </w:p>
    <w:p w:rsidR="001B3521" w:rsidRPr="004A3BBF" w:rsidRDefault="001B3521" w:rsidP="000C761C">
      <w:pPr>
        <w:pStyle w:val="SingleTxt"/>
        <w:keepNext/>
        <w:keepLines/>
        <w:ind w:left="1742" w:hanging="475"/>
        <w:textDirection w:val="tbLrV"/>
        <w:rPr>
          <w:szCs w:val="20"/>
          <w:lang w:val="fr-CH"/>
        </w:rPr>
      </w:pPr>
      <w:r w:rsidRPr="004A3BBF">
        <w:rPr>
          <w:szCs w:val="20"/>
          <w:lang w:val="fr-CH"/>
        </w:rPr>
        <w:t>4.</w:t>
      </w:r>
      <w:r w:rsidRPr="004A3BBF">
        <w:rPr>
          <w:szCs w:val="20"/>
          <w:lang w:val="fr-CH"/>
        </w:rPr>
        <w:tab/>
        <w:t>Communiquer toute information complémentaire sur le processus d</w:t>
      </w:r>
      <w:r w:rsidR="00D24EC1" w:rsidRPr="004A3BBF">
        <w:rPr>
          <w:szCs w:val="20"/>
          <w:lang w:val="fr-CH"/>
        </w:rPr>
        <w:t>’</w:t>
      </w:r>
      <w:r w:rsidRPr="004A3BBF">
        <w:rPr>
          <w:szCs w:val="20"/>
          <w:lang w:val="fr-CH"/>
        </w:rPr>
        <w:t>établissement du rapport (par exemple, s</w:t>
      </w:r>
      <w:r w:rsidR="00D24EC1" w:rsidRPr="004A3BBF">
        <w:rPr>
          <w:szCs w:val="20"/>
          <w:lang w:val="fr-CH"/>
        </w:rPr>
        <w:t>’</w:t>
      </w:r>
      <w:r w:rsidRPr="004A3BBF">
        <w:rPr>
          <w:szCs w:val="20"/>
          <w:lang w:val="fr-CH"/>
        </w:rPr>
        <w:t>il y a eu échange</w:t>
      </w:r>
      <w:r w:rsidR="00335254" w:rsidRPr="004A3BBF">
        <w:rPr>
          <w:szCs w:val="20"/>
          <w:lang w:val="fr-CH"/>
        </w:rPr>
        <w:t xml:space="preserve"> ou </w:t>
      </w:r>
      <w:r w:rsidRPr="004A3BBF">
        <w:rPr>
          <w:szCs w:val="20"/>
          <w:lang w:val="fr-CH"/>
        </w:rPr>
        <w:t>consultation au sein de l</w:t>
      </w:r>
      <w:r w:rsidR="00D24EC1" w:rsidRPr="004A3BBF">
        <w:rPr>
          <w:szCs w:val="20"/>
          <w:lang w:val="fr-CH"/>
        </w:rPr>
        <w:t>’</w:t>
      </w:r>
      <w:r w:rsidRPr="004A3BBF">
        <w:rPr>
          <w:szCs w:val="20"/>
          <w:lang w:val="fr-CH"/>
        </w:rPr>
        <w:t>organe commun</w:t>
      </w:r>
      <w:r w:rsidR="00335254" w:rsidRPr="004A3BBF">
        <w:rPr>
          <w:szCs w:val="20"/>
          <w:lang w:val="fr-CH"/>
        </w:rPr>
        <w:t xml:space="preserve"> ou </w:t>
      </w:r>
      <w:r w:rsidRPr="004A3BBF">
        <w:rPr>
          <w:szCs w:val="20"/>
          <w:lang w:val="fr-CH"/>
        </w:rPr>
        <w:t>avec les pays riverains), notamment concernant les institutions qui ont été consultées (</w:t>
      </w:r>
      <w:r w:rsidRPr="004A3BBF">
        <w:rPr>
          <w:i/>
          <w:szCs w:val="20"/>
          <w:lang w:val="fr-CH"/>
        </w:rPr>
        <w:t>préciser</w:t>
      </w:r>
      <w:r w:rsidRPr="004A3BBF">
        <w:rPr>
          <w:szCs w:val="20"/>
          <w:lang w:val="fr-CH"/>
        </w:rPr>
        <w:t>)</w:t>
      </w:r>
      <w:r w:rsidR="00D45A0E" w:rsidRPr="004A3BBF">
        <w:rPr>
          <w:szCs w:val="20"/>
          <w:lang w:val="fr-CH"/>
        </w:rPr>
        <w:t> </w:t>
      </w:r>
      <w:r w:rsidRPr="004A3BBF">
        <w:rPr>
          <w:szCs w:val="20"/>
          <w:lang w:val="fr-CH"/>
        </w:rPr>
        <w:t>:</w:t>
      </w:r>
      <w:r w:rsidR="00C7053E" w:rsidRPr="004A3BBF">
        <w:rPr>
          <w:szCs w:val="20"/>
          <w:lang w:val="fr-CH"/>
        </w:rPr>
        <w:t xml:space="preserve"> [à compléter]</w:t>
      </w:r>
    </w:p>
    <w:p w:rsidR="001B3521" w:rsidRPr="004A3BBF" w:rsidRDefault="001B3521" w:rsidP="00831692">
      <w:pPr>
        <w:pStyle w:val="SingleTxt"/>
        <w:keepNext/>
        <w:keepLines/>
        <w:ind w:left="1742" w:hanging="475"/>
        <w:textDirection w:val="tbLrV"/>
        <w:rPr>
          <w:szCs w:val="20"/>
          <w:lang w:val="fr-CH"/>
        </w:rPr>
      </w:pPr>
      <w:r w:rsidRPr="004A3BBF">
        <w:rPr>
          <w:szCs w:val="20"/>
          <w:lang w:val="fr-CH"/>
        </w:rPr>
        <w:t>5.</w:t>
      </w:r>
      <w:r w:rsidRPr="004A3BBF">
        <w:rPr>
          <w:szCs w:val="20"/>
          <w:lang w:val="fr-CH"/>
        </w:rPr>
        <w:tab/>
        <w:t>Consigner ici toute autre observation</w:t>
      </w:r>
      <w:r w:rsidR="00335254" w:rsidRPr="004A3BBF">
        <w:rPr>
          <w:szCs w:val="20"/>
          <w:lang w:val="fr-CH"/>
        </w:rPr>
        <w:t> </w:t>
      </w:r>
      <w:r w:rsidRPr="004A3BBF">
        <w:rPr>
          <w:szCs w:val="20"/>
          <w:lang w:val="fr-CH"/>
        </w:rPr>
        <w:t>:</w:t>
      </w:r>
      <w:r w:rsidR="00C7053E" w:rsidRPr="004A3BBF">
        <w:rPr>
          <w:szCs w:val="20"/>
          <w:lang w:val="fr-CH"/>
        </w:rPr>
        <w:t xml:space="preserve"> [à compléter]</w:t>
      </w:r>
    </w:p>
    <w:p w:rsidR="00A81CB8" w:rsidRPr="004A3BBF" w:rsidRDefault="001B3521" w:rsidP="00831692">
      <w:pPr>
        <w:pStyle w:val="SingleTxt"/>
        <w:keepNext/>
        <w:keepLines/>
        <w:rPr>
          <w:szCs w:val="20"/>
          <w:lang w:val="fr-CH"/>
        </w:rPr>
      </w:pPr>
      <w:r w:rsidRPr="004A3BBF">
        <w:rPr>
          <w:szCs w:val="20"/>
          <w:lang w:val="fr-CH"/>
        </w:rPr>
        <w:t>Nous vous remercions d</w:t>
      </w:r>
      <w:r w:rsidR="00D24EC1" w:rsidRPr="004A3BBF">
        <w:rPr>
          <w:szCs w:val="20"/>
          <w:lang w:val="fr-CH"/>
        </w:rPr>
        <w:t>’</w:t>
      </w:r>
      <w:r w:rsidRPr="004A3BBF">
        <w:rPr>
          <w:szCs w:val="20"/>
          <w:lang w:val="fr-CH"/>
        </w:rPr>
        <w:t>avoir pris le temps d</w:t>
      </w:r>
      <w:r w:rsidR="00D24EC1" w:rsidRPr="004A3BBF">
        <w:rPr>
          <w:szCs w:val="20"/>
          <w:lang w:val="fr-CH"/>
        </w:rPr>
        <w:t>’</w:t>
      </w:r>
      <w:r w:rsidRPr="004A3BBF">
        <w:rPr>
          <w:szCs w:val="20"/>
          <w:lang w:val="fr-CH"/>
        </w:rPr>
        <w:t>établir le présent rapport.</w:t>
      </w:r>
    </w:p>
    <w:p w:rsidR="00830A5F" w:rsidRPr="004A3BBF" w:rsidRDefault="00830A5F" w:rsidP="00830A5F">
      <w:pPr>
        <w:pStyle w:val="SingleTxt"/>
        <w:spacing w:after="0" w:line="240" w:lineRule="auto"/>
        <w:rPr>
          <w:szCs w:val="20"/>
          <w:lang w:val="fr-CH"/>
        </w:rPr>
      </w:pPr>
      <w:r w:rsidRPr="004A3BBF">
        <w:rPr>
          <w:noProof/>
          <w:w w:val="100"/>
          <w:szCs w:val="20"/>
          <w:lang w:val="en-GB" w:eastAsia="en-GB"/>
        </w:rPr>
        <mc:AlternateContent>
          <mc:Choice Requires="wps">
            <w:drawing>
              <wp:anchor distT="0" distB="0" distL="114300" distR="114300" simplePos="0" relativeHeight="251659264" behindDoc="0" locked="0" layoutInCell="1" allowOverlap="1" wp14:anchorId="6DCD0C84" wp14:editId="6E660E46">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830A5F" w:rsidRPr="004A3BBF" w:rsidSect="00294888">
      <w:footerReference w:type="even" r:id="rId9"/>
      <w:footerReference w:type="default" r:id="rId10"/>
      <w:headerReference w:type="first" r:id="rId11"/>
      <w:footerReference w:type="first" r:id="rId12"/>
      <w:footnotePr>
        <w:numFmt w:val="lowerLetter"/>
      </w:foot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E9" w:rsidRDefault="00DB79E9" w:rsidP="00F3330B">
      <w:pPr>
        <w:spacing w:line="240" w:lineRule="auto"/>
      </w:pPr>
      <w:r>
        <w:separator/>
      </w:r>
    </w:p>
  </w:endnote>
  <w:endnote w:type="continuationSeparator" w:id="0">
    <w:p w:rsidR="00DB79E9" w:rsidRDefault="00DB79E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E9" w:rsidRDefault="00DB79E9">
    <w:pPr>
      <w:pStyle w:val="Footer"/>
    </w:pPr>
    <w:r>
      <w:fldChar w:fldCharType="begin"/>
    </w:r>
    <w:r>
      <w:instrText xml:space="preserve"> PAGE   \* MERGEFORMAT </w:instrText>
    </w:r>
    <w:r>
      <w:fldChar w:fldCharType="separate"/>
    </w:r>
    <w:r w:rsidR="00ED7E02">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E9" w:rsidRDefault="00DB79E9">
    <w:pPr>
      <w:pStyle w:val="Footer"/>
      <w:jc w:val="right"/>
    </w:pPr>
    <w:r>
      <w:fldChar w:fldCharType="begin"/>
    </w:r>
    <w:r>
      <w:instrText xml:space="preserve"> PAGE   \* MERGEFORMAT </w:instrText>
    </w:r>
    <w:r>
      <w:fldChar w:fldCharType="separate"/>
    </w:r>
    <w:r w:rsidR="00ED7E02">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E9" w:rsidRDefault="00DB79E9">
    <w:pPr>
      <w:pStyle w:val="Footer"/>
    </w:pPr>
    <w:r>
      <w:rPr>
        <w:noProof/>
        <w:lang w:val="en-GB" w:eastAsia="en-GB"/>
      </w:rPr>
      <w:drawing>
        <wp:anchor distT="0" distB="0" distL="114300" distR="114300" simplePos="0" relativeHeight="251658240" behindDoc="0" locked="0" layoutInCell="1" allowOverlap="1" wp14:anchorId="40B7D55E" wp14:editId="67815E5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MP.WAT/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WAT/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B79E9" w:rsidTr="00294888">
      <w:tc>
        <w:tcPr>
          <w:tcW w:w="3859" w:type="dxa"/>
        </w:tcPr>
        <w:p w:rsidR="00DB79E9" w:rsidRDefault="00DB79E9" w:rsidP="0029488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Pr>
              <w:b w:val="0"/>
              <w:sz w:val="20"/>
            </w:rPr>
            <w:t>GE.15-15243 (F)</w:t>
          </w:r>
          <w:r>
            <w:rPr>
              <w:b w:val="0"/>
              <w:sz w:val="20"/>
            </w:rPr>
            <w:fldChar w:fldCharType="end"/>
          </w:r>
          <w:r>
            <w:rPr>
              <w:b w:val="0"/>
              <w:sz w:val="20"/>
            </w:rPr>
            <w:t xml:space="preserve">    041115    051115</w:t>
          </w:r>
        </w:p>
        <w:p w:rsidR="00DB79E9" w:rsidRPr="00294888" w:rsidRDefault="00DB79E9" w:rsidP="0029488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Pr>
              <w:rFonts w:ascii="Barcode 3 of 9 by request" w:hAnsi="Barcode 3 of 9 by request"/>
              <w:b w:val="0"/>
              <w:spacing w:val="0"/>
              <w:w w:val="100"/>
              <w:sz w:val="24"/>
            </w:rPr>
            <w:t>*1515243*</w:t>
          </w:r>
          <w:r>
            <w:rPr>
              <w:rFonts w:ascii="Barcode 3 of 9 by request" w:hAnsi="Barcode 3 of 9 by request"/>
              <w:b w:val="0"/>
              <w:spacing w:val="0"/>
              <w:w w:val="100"/>
              <w:sz w:val="24"/>
            </w:rPr>
            <w:fldChar w:fldCharType="end"/>
          </w:r>
        </w:p>
      </w:tc>
      <w:tc>
        <w:tcPr>
          <w:tcW w:w="5127" w:type="dxa"/>
        </w:tcPr>
        <w:p w:rsidR="00DB79E9" w:rsidRDefault="00DB79E9" w:rsidP="00294888">
          <w:pPr>
            <w:pStyle w:val="Footer"/>
            <w:spacing w:line="240" w:lineRule="atLeast"/>
            <w:jc w:val="right"/>
            <w:rPr>
              <w:b w:val="0"/>
              <w:sz w:val="20"/>
            </w:rPr>
          </w:pPr>
          <w:r>
            <w:rPr>
              <w:b w:val="0"/>
              <w:noProof/>
              <w:sz w:val="20"/>
              <w:lang w:val="en-GB" w:eastAsia="en-GB"/>
            </w:rPr>
            <w:drawing>
              <wp:inline distT="0" distB="0" distL="0" distR="0" wp14:anchorId="690C748F" wp14:editId="1DE08D0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B79E9" w:rsidRPr="00294888" w:rsidRDefault="00DB79E9" w:rsidP="0029488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E9" w:rsidRPr="00112684" w:rsidRDefault="00DB79E9" w:rsidP="00112684">
      <w:pPr>
        <w:pStyle w:val="Footer"/>
        <w:spacing w:after="80"/>
        <w:ind w:left="792"/>
        <w:rPr>
          <w:sz w:val="16"/>
        </w:rPr>
      </w:pPr>
      <w:r w:rsidRPr="00112684">
        <w:rPr>
          <w:sz w:val="16"/>
        </w:rPr>
        <w:t>__________________</w:t>
      </w:r>
    </w:p>
  </w:footnote>
  <w:footnote w:type="continuationSeparator" w:id="0">
    <w:p w:rsidR="00DB79E9" w:rsidRPr="00112684" w:rsidRDefault="00DB79E9" w:rsidP="00112684">
      <w:pPr>
        <w:pStyle w:val="Footer"/>
        <w:spacing w:after="80"/>
        <w:ind w:left="792"/>
        <w:rPr>
          <w:sz w:val="16"/>
        </w:rPr>
      </w:pPr>
      <w:r w:rsidRPr="00112684">
        <w:rPr>
          <w:sz w:val="16"/>
        </w:rPr>
        <w:t>__________________</w:t>
      </w:r>
    </w:p>
  </w:footnote>
  <w:footnote w:id="1">
    <w:p w:rsidR="00DB79E9" w:rsidRPr="000401D9" w:rsidRDefault="00DB79E9" w:rsidP="00112684">
      <w:pPr>
        <w:pStyle w:val="FootnoteText"/>
        <w:widowControl w:val="0"/>
        <w:tabs>
          <w:tab w:val="right" w:pos="1195"/>
          <w:tab w:val="left" w:pos="1267"/>
          <w:tab w:val="left" w:pos="1742"/>
          <w:tab w:val="left" w:pos="2218"/>
          <w:tab w:val="left" w:pos="2693"/>
        </w:tabs>
        <w:ind w:left="1267" w:right="1260" w:hanging="432"/>
        <w:textDirection w:val="tbLrV"/>
      </w:pPr>
      <w:r>
        <w:tab/>
      </w:r>
      <w:r>
        <w:rPr>
          <w:rStyle w:val="FootnoteReference"/>
        </w:rPr>
        <w:footnoteRef/>
      </w:r>
      <w:r>
        <w:tab/>
        <w:t>En principe, la partie II doit être présentée pour tous les bassins, cours d’eau, lacs ou aquifères transfrontières du pays, mais les États peuvent décider de regrouper les bassins dans lesquels leur part est faible ou omettre les bassins dans lesquels leur part est négligeable, par exemple inférieure à 1 %.</w:t>
      </w:r>
    </w:p>
  </w:footnote>
  <w:footnote w:id="2">
    <w:p w:rsidR="00DB79E9" w:rsidRPr="000401D9" w:rsidRDefault="00DB79E9" w:rsidP="00112684">
      <w:pPr>
        <w:pStyle w:val="FootnoteText"/>
        <w:widowControl w:val="0"/>
        <w:tabs>
          <w:tab w:val="right" w:pos="1195"/>
          <w:tab w:val="left" w:pos="1267"/>
          <w:tab w:val="left" w:pos="1742"/>
          <w:tab w:val="left" w:pos="2218"/>
          <w:tab w:val="left" w:pos="2693"/>
        </w:tabs>
        <w:ind w:left="1267" w:right="1260" w:hanging="432"/>
        <w:textDirection w:val="tbLrV"/>
      </w:pPr>
      <w:r>
        <w:tab/>
      </w:r>
      <w:r>
        <w:rPr>
          <w:rStyle w:val="FootnoteReference"/>
        </w:rPr>
        <w:footnoteRef/>
      </w:r>
      <w:r>
        <w:tab/>
        <w:t>Dans la partie II, le terme « accord » recouvre toutes sortes de traités, conventions et accords prévoyant une coopération dans le domaine des eaux transfrontières. La partie II peut également être remplie pour d’autres types d’arrangements, tels que les mémorandums d’accord.</w:t>
      </w:r>
    </w:p>
  </w:footnote>
  <w:footnote w:id="3">
    <w:p w:rsidR="00DB79E9" w:rsidRPr="000401D9" w:rsidRDefault="00DB79E9" w:rsidP="00112684">
      <w:pPr>
        <w:pStyle w:val="FootnoteText"/>
        <w:widowControl w:val="0"/>
        <w:tabs>
          <w:tab w:val="right" w:pos="1195"/>
          <w:tab w:val="left" w:pos="1267"/>
          <w:tab w:val="left" w:pos="1742"/>
          <w:tab w:val="left" w:pos="2218"/>
          <w:tab w:val="left" w:pos="2693"/>
        </w:tabs>
        <w:ind w:left="1267" w:right="1260" w:hanging="432"/>
        <w:textDirection w:val="tbLrV"/>
      </w:pPr>
      <w:r>
        <w:tab/>
      </w:r>
      <w:r>
        <w:rPr>
          <w:rStyle w:val="FootnoteReference"/>
        </w:rPr>
        <w:footnoteRef/>
      </w:r>
      <w:r>
        <w:tab/>
        <w:t>Dans cette rubrique peuvent figurer des tâches effectuées conformément à l’accord ou des tâches ajoutées par l’organe commun ou ses organes subsidiaires. Il convient d’indiquer les tâches dont l’exécution est coordonnée par l’organe commun et celles qu’il effectue lui-même.</w:t>
      </w:r>
    </w:p>
  </w:footnote>
  <w:footnote w:id="4">
    <w:p w:rsidR="00DB79E9" w:rsidRPr="000401D9" w:rsidRDefault="00DB79E9" w:rsidP="00112684">
      <w:pPr>
        <w:pStyle w:val="FootnoteText"/>
        <w:widowControl w:val="0"/>
        <w:tabs>
          <w:tab w:val="right" w:pos="1195"/>
          <w:tab w:val="left" w:pos="1267"/>
          <w:tab w:val="left" w:pos="1742"/>
          <w:tab w:val="left" w:pos="2218"/>
          <w:tab w:val="left" w:pos="2693"/>
        </w:tabs>
        <w:ind w:left="1267" w:right="1260" w:hanging="432"/>
        <w:textDirection w:val="tbLrV"/>
      </w:pPr>
      <w:r>
        <w:tab/>
      </w:r>
      <w:r>
        <w:rPr>
          <w:rStyle w:val="FootnoteReference"/>
        </w:rPr>
        <w:footnoteRef/>
      </w:r>
      <w:r>
        <w:tab/>
        <w:t>Ou, le cas échéant, les plans de gestion de l’aquifère.</w:t>
      </w:r>
    </w:p>
  </w:footnote>
  <w:footnote w:id="5">
    <w:p w:rsidR="00DB79E9" w:rsidRPr="00065A86" w:rsidRDefault="00DB79E9" w:rsidP="00065A86">
      <w:pPr>
        <w:pStyle w:val="FootnoteText"/>
        <w:rPr>
          <w:lang w:val="fr-CH"/>
        </w:rPr>
      </w:pPr>
      <w:r>
        <w:rPr>
          <w:rStyle w:val="FootnoteReference"/>
        </w:rPr>
        <w:footnoteRef/>
      </w:r>
      <w:r w:rsidRPr="00065A86">
        <w:rPr>
          <w:lang w:val="fr-CH"/>
        </w:rPr>
        <w:t xml:space="preserve"> </w:t>
      </w:r>
      <w:r w:rsidRPr="00F104A0">
        <w:rPr>
          <w:lang w:val="fr-CH"/>
        </w:rPr>
        <w:t>Disponible à l’adresse :</w:t>
      </w:r>
      <w:r w:rsidRPr="00065A86">
        <w:rPr>
          <w:lang w:val="fr-CH"/>
        </w:rPr>
        <w:t xml:space="preserve"> </w:t>
      </w:r>
      <w:hyperlink r:id="rId1" w:history="1">
        <w:r w:rsidRPr="00065A86">
          <w:rPr>
            <w:rStyle w:val="Hyperlink"/>
            <w:spacing w:val="-1"/>
            <w:lang w:val="fr-CH"/>
          </w:rPr>
          <w:t>http://www.unwater.org/publications/publications-detail/en/c/428764/</w:t>
        </w:r>
      </w:hyperlink>
    </w:p>
  </w:footnote>
  <w:footnote w:id="6">
    <w:p w:rsidR="00DB79E9" w:rsidRPr="00851A4B" w:rsidRDefault="00DB79E9" w:rsidP="00851A4B">
      <w:pPr>
        <w:pStyle w:val="FootnoteText"/>
        <w:tabs>
          <w:tab w:val="right" w:pos="0"/>
        </w:tabs>
        <w:ind w:right="95"/>
        <w:rPr>
          <w:lang w:val="fr-CH"/>
        </w:rPr>
      </w:pPr>
      <w:r w:rsidRPr="00162CFC">
        <w:rPr>
          <w:rStyle w:val="FootnoteReference"/>
        </w:rPr>
        <w:footnoteRef/>
      </w:r>
      <w:r w:rsidRPr="00C30F87">
        <w:rPr>
          <w:lang w:val="fr-CH"/>
        </w:rPr>
        <w:t xml:space="preserve"> Pour un aquifère transfrontière, l’étendue est </w:t>
      </w:r>
      <w:r>
        <w:rPr>
          <w:lang w:val="fr-CH"/>
        </w:rPr>
        <w:t>dérivée de la délimitation du système aquifère qui est couramment faite en se fondant sur les informations du sous-sol (notamment l’étendue des formations géologiques). En règle générale, la délimitation des systèmes aquifères est basée sur la délimitation de l’étendue des eaux reliées hydrologiquement dans les formations géologiques. Les systèmes aquifères sont des objets en trois dimensions et la superficie de l’aquifère prise en compte est la projection sur la surface terrestre du système. Idéalement, lorsque différents systèmes aquifères ne sont pas reliés hydrologiquement mais superposés verticalement, les différentes superficies projetées sont considérées de manière séparée, à moins que les différents systèmes aquifères ne soient gérés de manière commune.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E9" w:rsidRPr="008E7D5D" w:rsidRDefault="00DB79E9" w:rsidP="008E7D5D">
    <w:pPr>
      <w:pStyle w:val="Header"/>
      <w:spacing w:line="240" w:lineRule="auto"/>
      <w:jc w:val="right"/>
    </w:pPr>
    <w:r w:rsidRPr="008E7D5D">
      <w:t>WG.1/2016/INF5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4639C"/>
    <w:multiLevelType w:val="hybridMultilevel"/>
    <w:tmpl w:val="1AE05236"/>
    <w:lvl w:ilvl="0" w:tplc="9998D9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24964C5"/>
    <w:multiLevelType w:val="hybridMultilevel"/>
    <w:tmpl w:val="FB58FC1A"/>
    <w:lvl w:ilvl="0" w:tplc="20C80B1E">
      <w:start w:val="7"/>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nsid w:val="04B55077"/>
    <w:multiLevelType w:val="hybridMultilevel"/>
    <w:tmpl w:val="A89C09A6"/>
    <w:lvl w:ilvl="0" w:tplc="30546E9E">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nsid w:val="059306EC"/>
    <w:multiLevelType w:val="hybridMultilevel"/>
    <w:tmpl w:val="6B168E3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9914253"/>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834497"/>
    <w:multiLevelType w:val="hybridMultilevel"/>
    <w:tmpl w:val="53007D32"/>
    <w:lvl w:ilvl="0" w:tplc="C92657C4">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3">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4E22EB6"/>
    <w:multiLevelType w:val="hybridMultilevel"/>
    <w:tmpl w:val="B92A3316"/>
    <w:lvl w:ilvl="0" w:tplc="50B494C6">
      <w:start w:val="4"/>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9A40E92"/>
    <w:multiLevelType w:val="hybridMultilevel"/>
    <w:tmpl w:val="C886594C"/>
    <w:lvl w:ilvl="0" w:tplc="08090003">
      <w:start w:val="1"/>
      <w:numFmt w:val="bullet"/>
      <w:lvlText w:val="o"/>
      <w:lvlJc w:val="left"/>
      <w:pPr>
        <w:ind w:left="3130" w:hanging="360"/>
      </w:pPr>
      <w:rPr>
        <w:rFonts w:ascii="Courier New" w:hAnsi="Courier New" w:cs="Courier New"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2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nsid w:val="3B376731"/>
    <w:multiLevelType w:val="hybridMultilevel"/>
    <w:tmpl w:val="636EFD5E"/>
    <w:lvl w:ilvl="0" w:tplc="2108B46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nsid w:val="408C741B"/>
    <w:multiLevelType w:val="hybridMultilevel"/>
    <w:tmpl w:val="F04C4EEE"/>
    <w:lvl w:ilvl="0" w:tplc="F37C86EE">
      <w:numFmt w:val="bullet"/>
      <w:lvlText w:val="-"/>
      <w:lvlJc w:val="left"/>
      <w:pPr>
        <w:ind w:left="1624" w:hanging="360"/>
      </w:pPr>
      <w:rPr>
        <w:rFonts w:ascii="Times New Roman" w:eastAsia="Times New Roman" w:hAnsi="Times New Roman" w:cs="Times New Roman"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31">
    <w:nsid w:val="42B97A78"/>
    <w:multiLevelType w:val="hybridMultilevel"/>
    <w:tmpl w:val="3AAC4C20"/>
    <w:lvl w:ilvl="0" w:tplc="BD4A6CC6">
      <w:start w:val="1"/>
      <w:numFmt w:val="lowerLetter"/>
      <w:lvlText w:val="(%1)"/>
      <w:lvlJc w:val="left"/>
      <w:pPr>
        <w:ind w:left="2271"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37B798E"/>
    <w:multiLevelType w:val="hybridMultilevel"/>
    <w:tmpl w:val="850EF154"/>
    <w:lvl w:ilvl="0" w:tplc="6C6E498A">
      <w:start w:val="2"/>
      <w:numFmt w:val="decimal"/>
      <w:lvlText w:val="%1."/>
      <w:lvlJc w:val="left"/>
      <w:pPr>
        <w:ind w:left="1494" w:hanging="360"/>
      </w:pPr>
      <w:rPr>
        <w:rFonts w:hint="default"/>
        <w:i/>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44F121FA"/>
    <w:multiLevelType w:val="hybridMultilevel"/>
    <w:tmpl w:val="02D04B6A"/>
    <w:lvl w:ilvl="0" w:tplc="6044817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474C023C"/>
    <w:multiLevelType w:val="hybridMultilevel"/>
    <w:tmpl w:val="FC9ED7F6"/>
    <w:lvl w:ilvl="0" w:tplc="0CEC20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5F045C"/>
    <w:multiLevelType w:val="hybridMultilevel"/>
    <w:tmpl w:val="B4F823AA"/>
    <w:lvl w:ilvl="0" w:tplc="E9446AB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8A03838"/>
    <w:multiLevelType w:val="hybridMultilevel"/>
    <w:tmpl w:val="E97CB81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7F8757E"/>
    <w:multiLevelType w:val="hybridMultilevel"/>
    <w:tmpl w:val="754EC976"/>
    <w:lvl w:ilvl="0" w:tplc="887C84F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nsid w:val="6A017572"/>
    <w:multiLevelType w:val="hybridMultilevel"/>
    <w:tmpl w:val="B7DE4E32"/>
    <w:lvl w:ilvl="0" w:tplc="8F842B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A3426E2"/>
    <w:multiLevelType w:val="hybridMultilevel"/>
    <w:tmpl w:val="FE3253D0"/>
    <w:lvl w:ilvl="0" w:tplc="30B646BA">
      <w:start w:val="3"/>
      <w:numFmt w:val="lowerLetter"/>
      <w:lvlText w:val="(%1)"/>
      <w:lvlJc w:val="left"/>
      <w:pPr>
        <w:ind w:left="2259"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7E5748"/>
    <w:multiLevelType w:val="hybridMultilevel"/>
    <w:tmpl w:val="BCAA4608"/>
    <w:lvl w:ilvl="0" w:tplc="584CB38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nsid w:val="75A33878"/>
    <w:multiLevelType w:val="hybridMultilevel"/>
    <w:tmpl w:val="3A9E227A"/>
    <w:lvl w:ilvl="0" w:tplc="08090001">
      <w:start w:val="1"/>
      <w:numFmt w:val="bullet"/>
      <w:lvlText w:val=""/>
      <w:lvlJc w:val="left"/>
      <w:pPr>
        <w:ind w:left="2416" w:hanging="360"/>
      </w:pPr>
      <w:rPr>
        <w:rFonts w:ascii="Symbol" w:hAnsi="Symbol" w:hint="default"/>
      </w:rPr>
    </w:lvl>
    <w:lvl w:ilvl="1" w:tplc="08090003" w:tentative="1">
      <w:start w:val="1"/>
      <w:numFmt w:val="bullet"/>
      <w:lvlText w:val="o"/>
      <w:lvlJc w:val="left"/>
      <w:pPr>
        <w:ind w:left="3136" w:hanging="360"/>
      </w:pPr>
      <w:rPr>
        <w:rFonts w:ascii="Courier New" w:hAnsi="Courier New" w:cs="Courier New" w:hint="default"/>
      </w:rPr>
    </w:lvl>
    <w:lvl w:ilvl="2" w:tplc="08090005" w:tentative="1">
      <w:start w:val="1"/>
      <w:numFmt w:val="bullet"/>
      <w:lvlText w:val=""/>
      <w:lvlJc w:val="left"/>
      <w:pPr>
        <w:ind w:left="3856" w:hanging="360"/>
      </w:pPr>
      <w:rPr>
        <w:rFonts w:ascii="Wingdings" w:hAnsi="Wingdings" w:hint="default"/>
      </w:rPr>
    </w:lvl>
    <w:lvl w:ilvl="3" w:tplc="08090001" w:tentative="1">
      <w:start w:val="1"/>
      <w:numFmt w:val="bullet"/>
      <w:lvlText w:val=""/>
      <w:lvlJc w:val="left"/>
      <w:pPr>
        <w:ind w:left="4576" w:hanging="360"/>
      </w:pPr>
      <w:rPr>
        <w:rFonts w:ascii="Symbol" w:hAnsi="Symbol" w:hint="default"/>
      </w:rPr>
    </w:lvl>
    <w:lvl w:ilvl="4" w:tplc="08090003" w:tentative="1">
      <w:start w:val="1"/>
      <w:numFmt w:val="bullet"/>
      <w:lvlText w:val="o"/>
      <w:lvlJc w:val="left"/>
      <w:pPr>
        <w:ind w:left="5296" w:hanging="360"/>
      </w:pPr>
      <w:rPr>
        <w:rFonts w:ascii="Courier New" w:hAnsi="Courier New" w:cs="Courier New" w:hint="default"/>
      </w:rPr>
    </w:lvl>
    <w:lvl w:ilvl="5" w:tplc="08090005" w:tentative="1">
      <w:start w:val="1"/>
      <w:numFmt w:val="bullet"/>
      <w:lvlText w:val=""/>
      <w:lvlJc w:val="left"/>
      <w:pPr>
        <w:ind w:left="6016" w:hanging="360"/>
      </w:pPr>
      <w:rPr>
        <w:rFonts w:ascii="Wingdings" w:hAnsi="Wingdings" w:hint="default"/>
      </w:rPr>
    </w:lvl>
    <w:lvl w:ilvl="6" w:tplc="08090001" w:tentative="1">
      <w:start w:val="1"/>
      <w:numFmt w:val="bullet"/>
      <w:lvlText w:val=""/>
      <w:lvlJc w:val="left"/>
      <w:pPr>
        <w:ind w:left="6736" w:hanging="360"/>
      </w:pPr>
      <w:rPr>
        <w:rFonts w:ascii="Symbol" w:hAnsi="Symbol" w:hint="default"/>
      </w:rPr>
    </w:lvl>
    <w:lvl w:ilvl="7" w:tplc="08090003" w:tentative="1">
      <w:start w:val="1"/>
      <w:numFmt w:val="bullet"/>
      <w:lvlText w:val="o"/>
      <w:lvlJc w:val="left"/>
      <w:pPr>
        <w:ind w:left="7456" w:hanging="360"/>
      </w:pPr>
      <w:rPr>
        <w:rFonts w:ascii="Courier New" w:hAnsi="Courier New" w:cs="Courier New" w:hint="default"/>
      </w:rPr>
    </w:lvl>
    <w:lvl w:ilvl="8" w:tplc="08090005" w:tentative="1">
      <w:start w:val="1"/>
      <w:numFmt w:val="bullet"/>
      <w:lvlText w:val=""/>
      <w:lvlJc w:val="left"/>
      <w:pPr>
        <w:ind w:left="8176" w:hanging="360"/>
      </w:pPr>
      <w:rPr>
        <w:rFonts w:ascii="Wingdings" w:hAnsi="Wingdings" w:hint="default"/>
      </w:rPr>
    </w:lvl>
  </w:abstractNum>
  <w:abstractNum w:abstractNumId="47">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21"/>
  </w:num>
  <w:num w:numId="4">
    <w:abstractNumId w:val="35"/>
  </w:num>
  <w:num w:numId="5">
    <w:abstractNumId w:val="12"/>
  </w:num>
  <w:num w:numId="6">
    <w:abstractNumId w:val="37"/>
  </w:num>
  <w:num w:numId="7">
    <w:abstractNumId w:val="26"/>
  </w:num>
  <w:num w:numId="8">
    <w:abstractNumId w:val="23"/>
  </w:num>
  <w:num w:numId="9">
    <w:abstractNumId w:val="48"/>
  </w:num>
  <w:num w:numId="10">
    <w:abstractNumId w:val="42"/>
  </w:num>
  <w:num w:numId="11">
    <w:abstractNumId w:val="28"/>
  </w:num>
  <w:num w:numId="12">
    <w:abstractNumId w:val="17"/>
  </w:num>
  <w:num w:numId="13">
    <w:abstractNumId w:val="1"/>
  </w:num>
  <w:num w:numId="14">
    <w:abstractNumId w:val="0"/>
  </w:num>
  <w:num w:numId="15">
    <w:abstractNumId w:val="2"/>
  </w:num>
  <w:num w:numId="16">
    <w:abstractNumId w:val="3"/>
  </w:num>
  <w:num w:numId="17">
    <w:abstractNumId w:val="8"/>
  </w:num>
  <w:num w:numId="18">
    <w:abstractNumId w:val="9"/>
  </w:num>
  <w:num w:numId="19">
    <w:abstractNumId w:val="7"/>
  </w:num>
  <w:num w:numId="20">
    <w:abstractNumId w:val="6"/>
  </w:num>
  <w:num w:numId="21">
    <w:abstractNumId w:val="5"/>
  </w:num>
  <w:num w:numId="22">
    <w:abstractNumId w:val="4"/>
  </w:num>
  <w:num w:numId="23">
    <w:abstractNumId w:val="39"/>
  </w:num>
  <w:num w:numId="24">
    <w:abstractNumId w:val="20"/>
  </w:num>
  <w:num w:numId="25">
    <w:abstractNumId w:val="15"/>
  </w:num>
  <w:num w:numId="26">
    <w:abstractNumId w:val="40"/>
  </w:num>
  <w:num w:numId="27">
    <w:abstractNumId w:val="47"/>
  </w:num>
  <w:num w:numId="28">
    <w:abstractNumId w:val="43"/>
  </w:num>
  <w:num w:numId="29">
    <w:abstractNumId w:val="16"/>
  </w:num>
  <w:num w:numId="30">
    <w:abstractNumId w:val="22"/>
  </w:num>
  <w:num w:numId="31">
    <w:abstractNumId w:val="32"/>
  </w:num>
  <w:num w:numId="32">
    <w:abstractNumId w:val="38"/>
  </w:num>
  <w:num w:numId="33">
    <w:abstractNumId w:val="27"/>
  </w:num>
  <w:num w:numId="34">
    <w:abstractNumId w:val="46"/>
  </w:num>
  <w:num w:numId="35">
    <w:abstractNumId w:val="34"/>
  </w:num>
  <w:num w:numId="36">
    <w:abstractNumId w:val="25"/>
  </w:num>
  <w:num w:numId="37">
    <w:abstractNumId w:val="44"/>
  </w:num>
  <w:num w:numId="38">
    <w:abstractNumId w:val="13"/>
  </w:num>
  <w:num w:numId="39">
    <w:abstractNumId w:val="24"/>
  </w:num>
  <w:num w:numId="40">
    <w:abstractNumId w:val="31"/>
  </w:num>
  <w:num w:numId="41">
    <w:abstractNumId w:val="11"/>
  </w:num>
  <w:num w:numId="42">
    <w:abstractNumId w:val="33"/>
  </w:num>
  <w:num w:numId="43">
    <w:abstractNumId w:val="10"/>
  </w:num>
  <w:num w:numId="44">
    <w:abstractNumId w:val="45"/>
  </w:num>
  <w:num w:numId="45">
    <w:abstractNumId w:val="36"/>
  </w:num>
  <w:num w:numId="46">
    <w:abstractNumId w:val="41"/>
  </w:num>
  <w:num w:numId="47">
    <w:abstractNumId w:val="14"/>
  </w:num>
  <w:num w:numId="48">
    <w:abstractNumId w:val="29"/>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numFmt w:val="lowerLette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243*"/>
    <w:docVar w:name="CreationDt" w:val="11/4/2015 2:40: PM"/>
    <w:docVar w:name="DocCategory" w:val="Doc"/>
    <w:docVar w:name="DocType" w:val="Final"/>
    <w:docVar w:name="DutyStation" w:val="Geneva"/>
    <w:docVar w:name="FooterJN" w:val="GE.15-15243"/>
    <w:docVar w:name="jobn" w:val="GE.15-15243 (F)"/>
    <w:docVar w:name="jobnDT" w:val="GE.15-15243 (F)   041115"/>
    <w:docVar w:name="jobnDTDT" w:val="GE.15-15243 (F)   041115   041115"/>
    <w:docVar w:name="JobNo" w:val="GE.1515243F"/>
    <w:docVar w:name="JobNo2" w:val="GE.1520424F"/>
    <w:docVar w:name="LocalDrive" w:val="0"/>
    <w:docVar w:name="OandT" w:val="C. ROBERT"/>
    <w:docVar w:name="PaperSize" w:val="A4"/>
    <w:docVar w:name="sss1" w:val="ECE/MP.WAT/2015/7"/>
    <w:docVar w:name="sss2" w:val="-"/>
    <w:docVar w:name="Symbol1" w:val="ECE/MP.WAT/2015/7"/>
    <w:docVar w:name="Symbol2" w:val="-"/>
  </w:docVars>
  <w:rsids>
    <w:rsidRoot w:val="00D752B4"/>
    <w:rsid w:val="000015B8"/>
    <w:rsid w:val="00002F97"/>
    <w:rsid w:val="000046A5"/>
    <w:rsid w:val="000055FB"/>
    <w:rsid w:val="00010C97"/>
    <w:rsid w:val="00015ED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FE1"/>
    <w:rsid w:val="0005669A"/>
    <w:rsid w:val="00057151"/>
    <w:rsid w:val="000571B5"/>
    <w:rsid w:val="000616D7"/>
    <w:rsid w:val="000636D2"/>
    <w:rsid w:val="00063B2D"/>
    <w:rsid w:val="000643C1"/>
    <w:rsid w:val="00064EAB"/>
    <w:rsid w:val="000658A4"/>
    <w:rsid w:val="00065A86"/>
    <w:rsid w:val="00065BD4"/>
    <w:rsid w:val="000675CF"/>
    <w:rsid w:val="00071173"/>
    <w:rsid w:val="0007246F"/>
    <w:rsid w:val="000746A5"/>
    <w:rsid w:val="00074EA0"/>
    <w:rsid w:val="000776CA"/>
    <w:rsid w:val="00077CC4"/>
    <w:rsid w:val="00083D89"/>
    <w:rsid w:val="00085112"/>
    <w:rsid w:val="000859FD"/>
    <w:rsid w:val="0008708F"/>
    <w:rsid w:val="00091BC1"/>
    <w:rsid w:val="00091DBD"/>
    <w:rsid w:val="00093FCD"/>
    <w:rsid w:val="00096B3C"/>
    <w:rsid w:val="000A18B6"/>
    <w:rsid w:val="000A24DE"/>
    <w:rsid w:val="000A2612"/>
    <w:rsid w:val="000A2DFB"/>
    <w:rsid w:val="000A3AB1"/>
    <w:rsid w:val="000A4A47"/>
    <w:rsid w:val="000A74D1"/>
    <w:rsid w:val="000B0E9A"/>
    <w:rsid w:val="000B1A18"/>
    <w:rsid w:val="000B2CD0"/>
    <w:rsid w:val="000B3ED4"/>
    <w:rsid w:val="000B517C"/>
    <w:rsid w:val="000B5AF0"/>
    <w:rsid w:val="000B6B84"/>
    <w:rsid w:val="000B7004"/>
    <w:rsid w:val="000B7D63"/>
    <w:rsid w:val="000C085A"/>
    <w:rsid w:val="000C349B"/>
    <w:rsid w:val="000C5ECF"/>
    <w:rsid w:val="000C683C"/>
    <w:rsid w:val="000C761C"/>
    <w:rsid w:val="000D44E3"/>
    <w:rsid w:val="000D5D82"/>
    <w:rsid w:val="000D66AC"/>
    <w:rsid w:val="000D7ED4"/>
    <w:rsid w:val="000E1550"/>
    <w:rsid w:val="000E1ABE"/>
    <w:rsid w:val="000E54C4"/>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84"/>
    <w:rsid w:val="001126A7"/>
    <w:rsid w:val="00112FE9"/>
    <w:rsid w:val="0011497A"/>
    <w:rsid w:val="00114B31"/>
    <w:rsid w:val="001156F7"/>
    <w:rsid w:val="00116149"/>
    <w:rsid w:val="00117E12"/>
    <w:rsid w:val="001206E2"/>
    <w:rsid w:val="00123812"/>
    <w:rsid w:val="001256F6"/>
    <w:rsid w:val="001262BA"/>
    <w:rsid w:val="00126FB2"/>
    <w:rsid w:val="00127266"/>
    <w:rsid w:val="0013186C"/>
    <w:rsid w:val="00132A45"/>
    <w:rsid w:val="00134983"/>
    <w:rsid w:val="001359FA"/>
    <w:rsid w:val="0013714F"/>
    <w:rsid w:val="00140666"/>
    <w:rsid w:val="0014233F"/>
    <w:rsid w:val="00143703"/>
    <w:rsid w:val="00144DE1"/>
    <w:rsid w:val="00145A1F"/>
    <w:rsid w:val="001466A3"/>
    <w:rsid w:val="00147051"/>
    <w:rsid w:val="001471CF"/>
    <w:rsid w:val="00151710"/>
    <w:rsid w:val="00151AC8"/>
    <w:rsid w:val="00155B70"/>
    <w:rsid w:val="00160C93"/>
    <w:rsid w:val="00160E65"/>
    <w:rsid w:val="00161368"/>
    <w:rsid w:val="0016199B"/>
    <w:rsid w:val="00162C83"/>
    <w:rsid w:val="001639FC"/>
    <w:rsid w:val="00163D26"/>
    <w:rsid w:val="00164BB5"/>
    <w:rsid w:val="00166384"/>
    <w:rsid w:val="001709F1"/>
    <w:rsid w:val="00177D83"/>
    <w:rsid w:val="00180387"/>
    <w:rsid w:val="001818CC"/>
    <w:rsid w:val="00183479"/>
    <w:rsid w:val="00183EBF"/>
    <w:rsid w:val="00186793"/>
    <w:rsid w:val="0019082C"/>
    <w:rsid w:val="00192D05"/>
    <w:rsid w:val="00193A8C"/>
    <w:rsid w:val="00197A10"/>
    <w:rsid w:val="001A2E2D"/>
    <w:rsid w:val="001A4BAA"/>
    <w:rsid w:val="001A4F4E"/>
    <w:rsid w:val="001A5D31"/>
    <w:rsid w:val="001A76F3"/>
    <w:rsid w:val="001B3521"/>
    <w:rsid w:val="001B5583"/>
    <w:rsid w:val="001B5A24"/>
    <w:rsid w:val="001C0599"/>
    <w:rsid w:val="001C3C57"/>
    <w:rsid w:val="001C4664"/>
    <w:rsid w:val="001C4EBE"/>
    <w:rsid w:val="001C5B90"/>
    <w:rsid w:val="001C74A1"/>
    <w:rsid w:val="001D0E60"/>
    <w:rsid w:val="001D272D"/>
    <w:rsid w:val="001D280C"/>
    <w:rsid w:val="001D294E"/>
    <w:rsid w:val="001D688B"/>
    <w:rsid w:val="001E2D50"/>
    <w:rsid w:val="001E44F3"/>
    <w:rsid w:val="001F053A"/>
    <w:rsid w:val="001F2DA6"/>
    <w:rsid w:val="001F4DBE"/>
    <w:rsid w:val="001F5CFF"/>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60FB"/>
    <w:rsid w:val="00237D01"/>
    <w:rsid w:val="00240F64"/>
    <w:rsid w:val="002410E3"/>
    <w:rsid w:val="00241F29"/>
    <w:rsid w:val="00243D1C"/>
    <w:rsid w:val="00245B48"/>
    <w:rsid w:val="00246425"/>
    <w:rsid w:val="002515C7"/>
    <w:rsid w:val="002523F6"/>
    <w:rsid w:val="00252402"/>
    <w:rsid w:val="00252CBE"/>
    <w:rsid w:val="00254656"/>
    <w:rsid w:val="0025545A"/>
    <w:rsid w:val="002570C2"/>
    <w:rsid w:val="00261E82"/>
    <w:rsid w:val="0026332C"/>
    <w:rsid w:val="0026552F"/>
    <w:rsid w:val="0026565F"/>
    <w:rsid w:val="00266AFD"/>
    <w:rsid w:val="002678C1"/>
    <w:rsid w:val="00270780"/>
    <w:rsid w:val="002730C7"/>
    <w:rsid w:val="0027435B"/>
    <w:rsid w:val="00276E85"/>
    <w:rsid w:val="00280143"/>
    <w:rsid w:val="00280E2F"/>
    <w:rsid w:val="002810F0"/>
    <w:rsid w:val="00281BC7"/>
    <w:rsid w:val="00285DC4"/>
    <w:rsid w:val="00286531"/>
    <w:rsid w:val="002867C7"/>
    <w:rsid w:val="0029018C"/>
    <w:rsid w:val="00294888"/>
    <w:rsid w:val="0029621D"/>
    <w:rsid w:val="002A07EF"/>
    <w:rsid w:val="002A100A"/>
    <w:rsid w:val="002A2122"/>
    <w:rsid w:val="002A27E5"/>
    <w:rsid w:val="002A530D"/>
    <w:rsid w:val="002A69DB"/>
    <w:rsid w:val="002B037D"/>
    <w:rsid w:val="002B1D15"/>
    <w:rsid w:val="002B4A7F"/>
    <w:rsid w:val="002B5449"/>
    <w:rsid w:val="002B5928"/>
    <w:rsid w:val="002C3640"/>
    <w:rsid w:val="002C3FD3"/>
    <w:rsid w:val="002C40FB"/>
    <w:rsid w:val="002C419A"/>
    <w:rsid w:val="002C472D"/>
    <w:rsid w:val="002C77CF"/>
    <w:rsid w:val="002D45C0"/>
    <w:rsid w:val="002D5981"/>
    <w:rsid w:val="002D7EC0"/>
    <w:rsid w:val="002D7EFC"/>
    <w:rsid w:val="002E11E9"/>
    <w:rsid w:val="002E1745"/>
    <w:rsid w:val="002E20E0"/>
    <w:rsid w:val="002E2420"/>
    <w:rsid w:val="002E2E27"/>
    <w:rsid w:val="002E3154"/>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4A86"/>
    <w:rsid w:val="00326270"/>
    <w:rsid w:val="0032685C"/>
    <w:rsid w:val="0032728E"/>
    <w:rsid w:val="00332A87"/>
    <w:rsid w:val="00333703"/>
    <w:rsid w:val="003342DF"/>
    <w:rsid w:val="00334FEB"/>
    <w:rsid w:val="00335254"/>
    <w:rsid w:val="00337015"/>
    <w:rsid w:val="003372E5"/>
    <w:rsid w:val="003406CA"/>
    <w:rsid w:val="00340736"/>
    <w:rsid w:val="00343F8A"/>
    <w:rsid w:val="003441A5"/>
    <w:rsid w:val="00344969"/>
    <w:rsid w:val="00347E5F"/>
    <w:rsid w:val="003506F1"/>
    <w:rsid w:val="003555DE"/>
    <w:rsid w:val="00355810"/>
    <w:rsid w:val="003559A7"/>
    <w:rsid w:val="00355D20"/>
    <w:rsid w:val="0035691F"/>
    <w:rsid w:val="00356B67"/>
    <w:rsid w:val="003616BD"/>
    <w:rsid w:val="00362737"/>
    <w:rsid w:val="00362F57"/>
    <w:rsid w:val="003640A0"/>
    <w:rsid w:val="00365932"/>
    <w:rsid w:val="0036629F"/>
    <w:rsid w:val="003709B3"/>
    <w:rsid w:val="003738C0"/>
    <w:rsid w:val="003810FF"/>
    <w:rsid w:val="003824F9"/>
    <w:rsid w:val="00384511"/>
    <w:rsid w:val="00384EA3"/>
    <w:rsid w:val="00385639"/>
    <w:rsid w:val="00385D78"/>
    <w:rsid w:val="003864EE"/>
    <w:rsid w:val="00386953"/>
    <w:rsid w:val="003909DD"/>
    <w:rsid w:val="00391295"/>
    <w:rsid w:val="00391342"/>
    <w:rsid w:val="0039156A"/>
    <w:rsid w:val="00392934"/>
    <w:rsid w:val="00393305"/>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0D"/>
    <w:rsid w:val="003D15A3"/>
    <w:rsid w:val="003D35C1"/>
    <w:rsid w:val="003D635C"/>
    <w:rsid w:val="003D7BC4"/>
    <w:rsid w:val="003E1642"/>
    <w:rsid w:val="003E3776"/>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27905"/>
    <w:rsid w:val="004309B5"/>
    <w:rsid w:val="0043103D"/>
    <w:rsid w:val="00432662"/>
    <w:rsid w:val="00433AB0"/>
    <w:rsid w:val="004342B2"/>
    <w:rsid w:val="00441593"/>
    <w:rsid w:val="0044305A"/>
    <w:rsid w:val="00443A00"/>
    <w:rsid w:val="00444609"/>
    <w:rsid w:val="004448E6"/>
    <w:rsid w:val="00447C1C"/>
    <w:rsid w:val="00450D24"/>
    <w:rsid w:val="00451C9B"/>
    <w:rsid w:val="00452DA5"/>
    <w:rsid w:val="00453DAB"/>
    <w:rsid w:val="0045423E"/>
    <w:rsid w:val="004548AC"/>
    <w:rsid w:val="00455176"/>
    <w:rsid w:val="00455E42"/>
    <w:rsid w:val="00457D04"/>
    <w:rsid w:val="00460112"/>
    <w:rsid w:val="00461788"/>
    <w:rsid w:val="004625B0"/>
    <w:rsid w:val="004627F7"/>
    <w:rsid w:val="00462FE3"/>
    <w:rsid w:val="004638A8"/>
    <w:rsid w:val="00464787"/>
    <w:rsid w:val="004669E9"/>
    <w:rsid w:val="004706A3"/>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193D"/>
    <w:rsid w:val="004A2319"/>
    <w:rsid w:val="004A2455"/>
    <w:rsid w:val="004A388B"/>
    <w:rsid w:val="004A3BBF"/>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3B7"/>
    <w:rsid w:val="004E0FB8"/>
    <w:rsid w:val="004E272F"/>
    <w:rsid w:val="004E2B64"/>
    <w:rsid w:val="004E4258"/>
    <w:rsid w:val="004E47A4"/>
    <w:rsid w:val="004E766F"/>
    <w:rsid w:val="004F176C"/>
    <w:rsid w:val="004F1F9F"/>
    <w:rsid w:val="004F2765"/>
    <w:rsid w:val="004F5238"/>
    <w:rsid w:val="004F53F0"/>
    <w:rsid w:val="004F67D9"/>
    <w:rsid w:val="004F69D3"/>
    <w:rsid w:val="004F6B7C"/>
    <w:rsid w:val="00503327"/>
    <w:rsid w:val="005049A9"/>
    <w:rsid w:val="00505F1C"/>
    <w:rsid w:val="0050603C"/>
    <w:rsid w:val="00506B44"/>
    <w:rsid w:val="005100BC"/>
    <w:rsid w:val="00510BF7"/>
    <w:rsid w:val="0051451F"/>
    <w:rsid w:val="0051666F"/>
    <w:rsid w:val="00517554"/>
    <w:rsid w:val="0051772A"/>
    <w:rsid w:val="00517A11"/>
    <w:rsid w:val="00517E8B"/>
    <w:rsid w:val="00520271"/>
    <w:rsid w:val="00520B7B"/>
    <w:rsid w:val="00521122"/>
    <w:rsid w:val="00522110"/>
    <w:rsid w:val="00522657"/>
    <w:rsid w:val="00523069"/>
    <w:rsid w:val="00523378"/>
    <w:rsid w:val="0052413A"/>
    <w:rsid w:val="00525A3D"/>
    <w:rsid w:val="00527615"/>
    <w:rsid w:val="00527DD0"/>
    <w:rsid w:val="00533905"/>
    <w:rsid w:val="00536C51"/>
    <w:rsid w:val="005372C0"/>
    <w:rsid w:val="00541630"/>
    <w:rsid w:val="0054168D"/>
    <w:rsid w:val="00542357"/>
    <w:rsid w:val="00542824"/>
    <w:rsid w:val="00551176"/>
    <w:rsid w:val="00551EAE"/>
    <w:rsid w:val="00552150"/>
    <w:rsid w:val="005522D6"/>
    <w:rsid w:val="005536AE"/>
    <w:rsid w:val="00554B37"/>
    <w:rsid w:val="0055536F"/>
    <w:rsid w:val="00563E5D"/>
    <w:rsid w:val="005669CA"/>
    <w:rsid w:val="0057126D"/>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3276"/>
    <w:rsid w:val="005A6A6E"/>
    <w:rsid w:val="005A6D92"/>
    <w:rsid w:val="005A6DD6"/>
    <w:rsid w:val="005A7976"/>
    <w:rsid w:val="005B33A4"/>
    <w:rsid w:val="005B3C4C"/>
    <w:rsid w:val="005B5D99"/>
    <w:rsid w:val="005B74B8"/>
    <w:rsid w:val="005C1353"/>
    <w:rsid w:val="005C1587"/>
    <w:rsid w:val="005C3A63"/>
    <w:rsid w:val="005C65C2"/>
    <w:rsid w:val="005C765D"/>
    <w:rsid w:val="005C7A52"/>
    <w:rsid w:val="005C7B4D"/>
    <w:rsid w:val="005D2AF6"/>
    <w:rsid w:val="005D7CA9"/>
    <w:rsid w:val="005E0F5F"/>
    <w:rsid w:val="005E1AF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796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3549"/>
    <w:rsid w:val="006A5910"/>
    <w:rsid w:val="006B1ABC"/>
    <w:rsid w:val="006B2CC8"/>
    <w:rsid w:val="006B3891"/>
    <w:rsid w:val="006B64BE"/>
    <w:rsid w:val="006B6669"/>
    <w:rsid w:val="006C1A20"/>
    <w:rsid w:val="006C1A92"/>
    <w:rsid w:val="006C3BDD"/>
    <w:rsid w:val="006C449D"/>
    <w:rsid w:val="006C60BC"/>
    <w:rsid w:val="006D0C9B"/>
    <w:rsid w:val="006D1115"/>
    <w:rsid w:val="006D138E"/>
    <w:rsid w:val="006D1B76"/>
    <w:rsid w:val="006D5832"/>
    <w:rsid w:val="006E0B67"/>
    <w:rsid w:val="006E215F"/>
    <w:rsid w:val="006E3D5C"/>
    <w:rsid w:val="006E4078"/>
    <w:rsid w:val="006E4E12"/>
    <w:rsid w:val="006E4EFA"/>
    <w:rsid w:val="006E5649"/>
    <w:rsid w:val="006F41DD"/>
    <w:rsid w:val="006F5A33"/>
    <w:rsid w:val="006F6787"/>
    <w:rsid w:val="006F6EDD"/>
    <w:rsid w:val="006F79A5"/>
    <w:rsid w:val="00702806"/>
    <w:rsid w:val="007033D2"/>
    <w:rsid w:val="00704AF5"/>
    <w:rsid w:val="0070555E"/>
    <w:rsid w:val="007079CB"/>
    <w:rsid w:val="00707DF8"/>
    <w:rsid w:val="00711F00"/>
    <w:rsid w:val="0071328D"/>
    <w:rsid w:val="00717865"/>
    <w:rsid w:val="00721866"/>
    <w:rsid w:val="0072436A"/>
    <w:rsid w:val="007259B1"/>
    <w:rsid w:val="00730212"/>
    <w:rsid w:val="00735F3A"/>
    <w:rsid w:val="00735FB1"/>
    <w:rsid w:val="007367E1"/>
    <w:rsid w:val="007379A0"/>
    <w:rsid w:val="00741468"/>
    <w:rsid w:val="00743131"/>
    <w:rsid w:val="0074339E"/>
    <w:rsid w:val="00744BE5"/>
    <w:rsid w:val="00744D58"/>
    <w:rsid w:val="00745376"/>
    <w:rsid w:val="0074587F"/>
    <w:rsid w:val="007470AD"/>
    <w:rsid w:val="007476BA"/>
    <w:rsid w:val="00750C8F"/>
    <w:rsid w:val="0075110B"/>
    <w:rsid w:val="007517F6"/>
    <w:rsid w:val="007531C9"/>
    <w:rsid w:val="007537B8"/>
    <w:rsid w:val="00754913"/>
    <w:rsid w:val="00754E59"/>
    <w:rsid w:val="00755393"/>
    <w:rsid w:val="007553FC"/>
    <w:rsid w:val="00756346"/>
    <w:rsid w:val="007609C3"/>
    <w:rsid w:val="00760F66"/>
    <w:rsid w:val="00761561"/>
    <w:rsid w:val="00762E22"/>
    <w:rsid w:val="00762F97"/>
    <w:rsid w:val="0076382E"/>
    <w:rsid w:val="00763AE4"/>
    <w:rsid w:val="00765152"/>
    <w:rsid w:val="00767D94"/>
    <w:rsid w:val="00767FBE"/>
    <w:rsid w:val="00770DEF"/>
    <w:rsid w:val="00770EB4"/>
    <w:rsid w:val="0077117A"/>
    <w:rsid w:val="00772106"/>
    <w:rsid w:val="0077228A"/>
    <w:rsid w:val="00772CF6"/>
    <w:rsid w:val="00772EB1"/>
    <w:rsid w:val="00774368"/>
    <w:rsid w:val="0077589C"/>
    <w:rsid w:val="00775BFD"/>
    <w:rsid w:val="007769D2"/>
    <w:rsid w:val="00777EDB"/>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1BC8"/>
    <w:rsid w:val="007A345A"/>
    <w:rsid w:val="007A3D35"/>
    <w:rsid w:val="007A78C2"/>
    <w:rsid w:val="007B05E9"/>
    <w:rsid w:val="007B148E"/>
    <w:rsid w:val="007B18CF"/>
    <w:rsid w:val="007B1E17"/>
    <w:rsid w:val="007B2B06"/>
    <w:rsid w:val="007B4C73"/>
    <w:rsid w:val="007B6C72"/>
    <w:rsid w:val="007C0C1F"/>
    <w:rsid w:val="007C206E"/>
    <w:rsid w:val="007C2936"/>
    <w:rsid w:val="007C662A"/>
    <w:rsid w:val="007C7D7F"/>
    <w:rsid w:val="007D24A5"/>
    <w:rsid w:val="007D33BA"/>
    <w:rsid w:val="007D385A"/>
    <w:rsid w:val="007D40CC"/>
    <w:rsid w:val="007D6FCB"/>
    <w:rsid w:val="007D7FD4"/>
    <w:rsid w:val="007E2D4E"/>
    <w:rsid w:val="007E2FEB"/>
    <w:rsid w:val="007E35E4"/>
    <w:rsid w:val="007E3CF9"/>
    <w:rsid w:val="007E74E9"/>
    <w:rsid w:val="007F0ED6"/>
    <w:rsid w:val="007F1AB9"/>
    <w:rsid w:val="007F3DCC"/>
    <w:rsid w:val="007F48C8"/>
    <w:rsid w:val="007F49BD"/>
    <w:rsid w:val="007F5E57"/>
    <w:rsid w:val="007F6F95"/>
    <w:rsid w:val="007F76E7"/>
    <w:rsid w:val="007F77CB"/>
    <w:rsid w:val="00800903"/>
    <w:rsid w:val="008040BA"/>
    <w:rsid w:val="00804131"/>
    <w:rsid w:val="00804565"/>
    <w:rsid w:val="00806A3B"/>
    <w:rsid w:val="00807CA4"/>
    <w:rsid w:val="008100FD"/>
    <w:rsid w:val="008114C3"/>
    <w:rsid w:val="00814C2A"/>
    <w:rsid w:val="00816ECE"/>
    <w:rsid w:val="008173CF"/>
    <w:rsid w:val="00817884"/>
    <w:rsid w:val="00823458"/>
    <w:rsid w:val="0082537E"/>
    <w:rsid w:val="00825C31"/>
    <w:rsid w:val="00830A5F"/>
    <w:rsid w:val="00831692"/>
    <w:rsid w:val="00831BD0"/>
    <w:rsid w:val="00833A79"/>
    <w:rsid w:val="00833BFF"/>
    <w:rsid w:val="0083677A"/>
    <w:rsid w:val="00837284"/>
    <w:rsid w:val="0083731D"/>
    <w:rsid w:val="00837549"/>
    <w:rsid w:val="00837A42"/>
    <w:rsid w:val="008415FE"/>
    <w:rsid w:val="00842319"/>
    <w:rsid w:val="008435C2"/>
    <w:rsid w:val="00844B5C"/>
    <w:rsid w:val="00845C9F"/>
    <w:rsid w:val="00846431"/>
    <w:rsid w:val="00850A6F"/>
    <w:rsid w:val="00851353"/>
    <w:rsid w:val="00851A4B"/>
    <w:rsid w:val="008555BA"/>
    <w:rsid w:val="00855A1D"/>
    <w:rsid w:val="00856155"/>
    <w:rsid w:val="00856CD0"/>
    <w:rsid w:val="008579A6"/>
    <w:rsid w:val="00860226"/>
    <w:rsid w:val="00861D7A"/>
    <w:rsid w:val="00862E29"/>
    <w:rsid w:val="00863E44"/>
    <w:rsid w:val="0086499F"/>
    <w:rsid w:val="00865A5F"/>
    <w:rsid w:val="00866F9F"/>
    <w:rsid w:val="00867D33"/>
    <w:rsid w:val="00867F04"/>
    <w:rsid w:val="008703DB"/>
    <w:rsid w:val="0087075F"/>
    <w:rsid w:val="008710A1"/>
    <w:rsid w:val="008745F5"/>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558"/>
    <w:rsid w:val="008B5932"/>
    <w:rsid w:val="008B7464"/>
    <w:rsid w:val="008C047A"/>
    <w:rsid w:val="008C1225"/>
    <w:rsid w:val="008C1646"/>
    <w:rsid w:val="008C189A"/>
    <w:rsid w:val="008C1E51"/>
    <w:rsid w:val="008C2C0E"/>
    <w:rsid w:val="008C5E6B"/>
    <w:rsid w:val="008C5EB6"/>
    <w:rsid w:val="008C6672"/>
    <w:rsid w:val="008D223F"/>
    <w:rsid w:val="008D2DCF"/>
    <w:rsid w:val="008D3043"/>
    <w:rsid w:val="008D3318"/>
    <w:rsid w:val="008D4C00"/>
    <w:rsid w:val="008D52CD"/>
    <w:rsid w:val="008D5C5F"/>
    <w:rsid w:val="008D613D"/>
    <w:rsid w:val="008D756B"/>
    <w:rsid w:val="008E07B5"/>
    <w:rsid w:val="008E1E88"/>
    <w:rsid w:val="008E2910"/>
    <w:rsid w:val="008E4FFA"/>
    <w:rsid w:val="008E5193"/>
    <w:rsid w:val="008E5CC1"/>
    <w:rsid w:val="008E6532"/>
    <w:rsid w:val="008E7D5D"/>
    <w:rsid w:val="008E7FF5"/>
    <w:rsid w:val="008F125F"/>
    <w:rsid w:val="008F2C00"/>
    <w:rsid w:val="008F3DAE"/>
    <w:rsid w:val="008F6630"/>
    <w:rsid w:val="008F71B5"/>
    <w:rsid w:val="008F7622"/>
    <w:rsid w:val="00900EEB"/>
    <w:rsid w:val="0090311E"/>
    <w:rsid w:val="0090438E"/>
    <w:rsid w:val="0090704E"/>
    <w:rsid w:val="0091108F"/>
    <w:rsid w:val="00911534"/>
    <w:rsid w:val="009133F5"/>
    <w:rsid w:val="009142B6"/>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206D"/>
    <w:rsid w:val="0095064A"/>
    <w:rsid w:val="00951A0B"/>
    <w:rsid w:val="009535B3"/>
    <w:rsid w:val="00953A36"/>
    <w:rsid w:val="00953F33"/>
    <w:rsid w:val="00955DBA"/>
    <w:rsid w:val="009565CD"/>
    <w:rsid w:val="00957244"/>
    <w:rsid w:val="00962CAC"/>
    <w:rsid w:val="00964BDE"/>
    <w:rsid w:val="009676D3"/>
    <w:rsid w:val="00970A5C"/>
    <w:rsid w:val="00971E24"/>
    <w:rsid w:val="00972C0E"/>
    <w:rsid w:val="00973C76"/>
    <w:rsid w:val="009740F2"/>
    <w:rsid w:val="0098128C"/>
    <w:rsid w:val="009813FE"/>
    <w:rsid w:val="00983DD0"/>
    <w:rsid w:val="0098506E"/>
    <w:rsid w:val="0098670F"/>
    <w:rsid w:val="00986E56"/>
    <w:rsid w:val="00990AFB"/>
    <w:rsid w:val="00991387"/>
    <w:rsid w:val="00992A5D"/>
    <w:rsid w:val="0099311D"/>
    <w:rsid w:val="00993B88"/>
    <w:rsid w:val="00993D02"/>
    <w:rsid w:val="009943AB"/>
    <w:rsid w:val="00994740"/>
    <w:rsid w:val="00995515"/>
    <w:rsid w:val="00995CB5"/>
    <w:rsid w:val="009966F8"/>
    <w:rsid w:val="009A04CC"/>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50C"/>
    <w:rsid w:val="009D5A2E"/>
    <w:rsid w:val="009D702B"/>
    <w:rsid w:val="009E0573"/>
    <w:rsid w:val="009E06DE"/>
    <w:rsid w:val="009E09FA"/>
    <w:rsid w:val="009E246F"/>
    <w:rsid w:val="009E73D7"/>
    <w:rsid w:val="009E76A1"/>
    <w:rsid w:val="009F004A"/>
    <w:rsid w:val="009F235E"/>
    <w:rsid w:val="009F29EB"/>
    <w:rsid w:val="009F2D3B"/>
    <w:rsid w:val="009F3C78"/>
    <w:rsid w:val="009F5ACE"/>
    <w:rsid w:val="009F7FE9"/>
    <w:rsid w:val="00A00A92"/>
    <w:rsid w:val="00A02426"/>
    <w:rsid w:val="00A043E2"/>
    <w:rsid w:val="00A0589C"/>
    <w:rsid w:val="00A06CAB"/>
    <w:rsid w:val="00A1202E"/>
    <w:rsid w:val="00A12A69"/>
    <w:rsid w:val="00A12DBB"/>
    <w:rsid w:val="00A150A7"/>
    <w:rsid w:val="00A151B8"/>
    <w:rsid w:val="00A1529E"/>
    <w:rsid w:val="00A157E7"/>
    <w:rsid w:val="00A210DD"/>
    <w:rsid w:val="00A21443"/>
    <w:rsid w:val="00A22ED0"/>
    <w:rsid w:val="00A23006"/>
    <w:rsid w:val="00A24099"/>
    <w:rsid w:val="00A24543"/>
    <w:rsid w:val="00A264B0"/>
    <w:rsid w:val="00A2768E"/>
    <w:rsid w:val="00A329BC"/>
    <w:rsid w:val="00A33E3C"/>
    <w:rsid w:val="00A3426E"/>
    <w:rsid w:val="00A353ED"/>
    <w:rsid w:val="00A375D9"/>
    <w:rsid w:val="00A37FBB"/>
    <w:rsid w:val="00A408CE"/>
    <w:rsid w:val="00A40DFA"/>
    <w:rsid w:val="00A4236C"/>
    <w:rsid w:val="00A43CAC"/>
    <w:rsid w:val="00A45E20"/>
    <w:rsid w:val="00A46DB8"/>
    <w:rsid w:val="00A52DF2"/>
    <w:rsid w:val="00A54A5E"/>
    <w:rsid w:val="00A54A63"/>
    <w:rsid w:val="00A55810"/>
    <w:rsid w:val="00A56CDD"/>
    <w:rsid w:val="00A56E3B"/>
    <w:rsid w:val="00A57C5A"/>
    <w:rsid w:val="00A64AD2"/>
    <w:rsid w:val="00A6786C"/>
    <w:rsid w:val="00A72C1F"/>
    <w:rsid w:val="00A72F5E"/>
    <w:rsid w:val="00A75482"/>
    <w:rsid w:val="00A761B5"/>
    <w:rsid w:val="00A76D86"/>
    <w:rsid w:val="00A773C7"/>
    <w:rsid w:val="00A81CB8"/>
    <w:rsid w:val="00A83E5E"/>
    <w:rsid w:val="00A84C12"/>
    <w:rsid w:val="00A85CA4"/>
    <w:rsid w:val="00A85D04"/>
    <w:rsid w:val="00A85DB4"/>
    <w:rsid w:val="00A86044"/>
    <w:rsid w:val="00A90002"/>
    <w:rsid w:val="00A96709"/>
    <w:rsid w:val="00A97EBD"/>
    <w:rsid w:val="00AA260F"/>
    <w:rsid w:val="00AA4681"/>
    <w:rsid w:val="00AA5F19"/>
    <w:rsid w:val="00AA750A"/>
    <w:rsid w:val="00AB001C"/>
    <w:rsid w:val="00AB37EB"/>
    <w:rsid w:val="00AB39C5"/>
    <w:rsid w:val="00AB4438"/>
    <w:rsid w:val="00AB4466"/>
    <w:rsid w:val="00AB50E6"/>
    <w:rsid w:val="00AB574C"/>
    <w:rsid w:val="00AB6814"/>
    <w:rsid w:val="00AB6863"/>
    <w:rsid w:val="00AB6BE3"/>
    <w:rsid w:val="00AB71F3"/>
    <w:rsid w:val="00AC0555"/>
    <w:rsid w:val="00AC625F"/>
    <w:rsid w:val="00AC66E1"/>
    <w:rsid w:val="00AC67C3"/>
    <w:rsid w:val="00AC6CA3"/>
    <w:rsid w:val="00AC6DB5"/>
    <w:rsid w:val="00AC79C5"/>
    <w:rsid w:val="00AD056D"/>
    <w:rsid w:val="00AD14CF"/>
    <w:rsid w:val="00AD1811"/>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104E"/>
    <w:rsid w:val="00B21CC6"/>
    <w:rsid w:val="00B22BE8"/>
    <w:rsid w:val="00B2331A"/>
    <w:rsid w:val="00B2356B"/>
    <w:rsid w:val="00B249F3"/>
    <w:rsid w:val="00B25A09"/>
    <w:rsid w:val="00B25B74"/>
    <w:rsid w:val="00B26B93"/>
    <w:rsid w:val="00B26C0B"/>
    <w:rsid w:val="00B27126"/>
    <w:rsid w:val="00B32CDE"/>
    <w:rsid w:val="00B34479"/>
    <w:rsid w:val="00B34D72"/>
    <w:rsid w:val="00B362BE"/>
    <w:rsid w:val="00B363A2"/>
    <w:rsid w:val="00B37213"/>
    <w:rsid w:val="00B41711"/>
    <w:rsid w:val="00B44474"/>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2BCB"/>
    <w:rsid w:val="00B76414"/>
    <w:rsid w:val="00B77EB8"/>
    <w:rsid w:val="00B81A2A"/>
    <w:rsid w:val="00B82151"/>
    <w:rsid w:val="00B84109"/>
    <w:rsid w:val="00B85BDA"/>
    <w:rsid w:val="00B870D6"/>
    <w:rsid w:val="00B874A9"/>
    <w:rsid w:val="00B932C8"/>
    <w:rsid w:val="00B93B31"/>
    <w:rsid w:val="00B9457F"/>
    <w:rsid w:val="00B965BF"/>
    <w:rsid w:val="00B97DEA"/>
    <w:rsid w:val="00BA06B1"/>
    <w:rsid w:val="00BA3125"/>
    <w:rsid w:val="00BA3654"/>
    <w:rsid w:val="00BA600B"/>
    <w:rsid w:val="00BC05C8"/>
    <w:rsid w:val="00BC0F9A"/>
    <w:rsid w:val="00BC3D5F"/>
    <w:rsid w:val="00BC43E2"/>
    <w:rsid w:val="00BD0917"/>
    <w:rsid w:val="00BD1607"/>
    <w:rsid w:val="00BD45A0"/>
    <w:rsid w:val="00BD45BA"/>
    <w:rsid w:val="00BD7544"/>
    <w:rsid w:val="00BE17F5"/>
    <w:rsid w:val="00BE1D55"/>
    <w:rsid w:val="00BE2F51"/>
    <w:rsid w:val="00BE3214"/>
    <w:rsid w:val="00BE5325"/>
    <w:rsid w:val="00BE5439"/>
    <w:rsid w:val="00BE62DB"/>
    <w:rsid w:val="00BE667C"/>
    <w:rsid w:val="00BE7E1A"/>
    <w:rsid w:val="00BF041C"/>
    <w:rsid w:val="00BF055A"/>
    <w:rsid w:val="00BF0B13"/>
    <w:rsid w:val="00BF651C"/>
    <w:rsid w:val="00BF734B"/>
    <w:rsid w:val="00BF7BD3"/>
    <w:rsid w:val="00C01B04"/>
    <w:rsid w:val="00C01B3A"/>
    <w:rsid w:val="00C03721"/>
    <w:rsid w:val="00C05291"/>
    <w:rsid w:val="00C06025"/>
    <w:rsid w:val="00C067A3"/>
    <w:rsid w:val="00C0754F"/>
    <w:rsid w:val="00C115C1"/>
    <w:rsid w:val="00C118DD"/>
    <w:rsid w:val="00C124CD"/>
    <w:rsid w:val="00C13C81"/>
    <w:rsid w:val="00C14A5C"/>
    <w:rsid w:val="00C14B0A"/>
    <w:rsid w:val="00C23EFE"/>
    <w:rsid w:val="00C26CD3"/>
    <w:rsid w:val="00C3047B"/>
    <w:rsid w:val="00C30749"/>
    <w:rsid w:val="00C30F87"/>
    <w:rsid w:val="00C3163F"/>
    <w:rsid w:val="00C35E4D"/>
    <w:rsid w:val="00C4165D"/>
    <w:rsid w:val="00C436F7"/>
    <w:rsid w:val="00C45692"/>
    <w:rsid w:val="00C46175"/>
    <w:rsid w:val="00C472E3"/>
    <w:rsid w:val="00C47E57"/>
    <w:rsid w:val="00C54B42"/>
    <w:rsid w:val="00C55B02"/>
    <w:rsid w:val="00C56142"/>
    <w:rsid w:val="00C56B3A"/>
    <w:rsid w:val="00C56EFE"/>
    <w:rsid w:val="00C57F00"/>
    <w:rsid w:val="00C60C0B"/>
    <w:rsid w:val="00C641EB"/>
    <w:rsid w:val="00C66382"/>
    <w:rsid w:val="00C67F09"/>
    <w:rsid w:val="00C70110"/>
    <w:rsid w:val="00C7053E"/>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1036"/>
    <w:rsid w:val="00CC2C39"/>
    <w:rsid w:val="00CC3EAA"/>
    <w:rsid w:val="00CC6A5E"/>
    <w:rsid w:val="00CC73D0"/>
    <w:rsid w:val="00CD4A8B"/>
    <w:rsid w:val="00CE1548"/>
    <w:rsid w:val="00CE3799"/>
    <w:rsid w:val="00CE4AA9"/>
    <w:rsid w:val="00CE5477"/>
    <w:rsid w:val="00CE7ADD"/>
    <w:rsid w:val="00CF13CE"/>
    <w:rsid w:val="00CF5E7B"/>
    <w:rsid w:val="00CF74A7"/>
    <w:rsid w:val="00CF7A75"/>
    <w:rsid w:val="00D00362"/>
    <w:rsid w:val="00D01153"/>
    <w:rsid w:val="00D02293"/>
    <w:rsid w:val="00D026B6"/>
    <w:rsid w:val="00D03953"/>
    <w:rsid w:val="00D03F61"/>
    <w:rsid w:val="00D047D6"/>
    <w:rsid w:val="00D047EE"/>
    <w:rsid w:val="00D11968"/>
    <w:rsid w:val="00D11FE5"/>
    <w:rsid w:val="00D12150"/>
    <w:rsid w:val="00D12CFB"/>
    <w:rsid w:val="00D1326C"/>
    <w:rsid w:val="00D1431B"/>
    <w:rsid w:val="00D14690"/>
    <w:rsid w:val="00D15BBA"/>
    <w:rsid w:val="00D16823"/>
    <w:rsid w:val="00D16EA9"/>
    <w:rsid w:val="00D16F48"/>
    <w:rsid w:val="00D17215"/>
    <w:rsid w:val="00D21A06"/>
    <w:rsid w:val="00D24EC1"/>
    <w:rsid w:val="00D250AB"/>
    <w:rsid w:val="00D265B2"/>
    <w:rsid w:val="00D26BA6"/>
    <w:rsid w:val="00D27D4B"/>
    <w:rsid w:val="00D301BE"/>
    <w:rsid w:val="00D320C3"/>
    <w:rsid w:val="00D33B40"/>
    <w:rsid w:val="00D35146"/>
    <w:rsid w:val="00D3596F"/>
    <w:rsid w:val="00D42F04"/>
    <w:rsid w:val="00D447E5"/>
    <w:rsid w:val="00D457D0"/>
    <w:rsid w:val="00D45A0E"/>
    <w:rsid w:val="00D463A4"/>
    <w:rsid w:val="00D4699C"/>
    <w:rsid w:val="00D47877"/>
    <w:rsid w:val="00D513A1"/>
    <w:rsid w:val="00D565AD"/>
    <w:rsid w:val="00D57D07"/>
    <w:rsid w:val="00D618E7"/>
    <w:rsid w:val="00D619A2"/>
    <w:rsid w:val="00D6375A"/>
    <w:rsid w:val="00D64A77"/>
    <w:rsid w:val="00D66AB5"/>
    <w:rsid w:val="00D67265"/>
    <w:rsid w:val="00D676A0"/>
    <w:rsid w:val="00D70856"/>
    <w:rsid w:val="00D73117"/>
    <w:rsid w:val="00D73D86"/>
    <w:rsid w:val="00D752B4"/>
    <w:rsid w:val="00D8335C"/>
    <w:rsid w:val="00D87044"/>
    <w:rsid w:val="00D9068D"/>
    <w:rsid w:val="00D92B16"/>
    <w:rsid w:val="00D93862"/>
    <w:rsid w:val="00D93CC2"/>
    <w:rsid w:val="00D9629E"/>
    <w:rsid w:val="00D97633"/>
    <w:rsid w:val="00DA0BF5"/>
    <w:rsid w:val="00DA20AF"/>
    <w:rsid w:val="00DA2106"/>
    <w:rsid w:val="00DA23EB"/>
    <w:rsid w:val="00DA4ECD"/>
    <w:rsid w:val="00DB02EF"/>
    <w:rsid w:val="00DB0A56"/>
    <w:rsid w:val="00DB1007"/>
    <w:rsid w:val="00DB1699"/>
    <w:rsid w:val="00DB3DC8"/>
    <w:rsid w:val="00DB5115"/>
    <w:rsid w:val="00DB5177"/>
    <w:rsid w:val="00DB54A1"/>
    <w:rsid w:val="00DB5C75"/>
    <w:rsid w:val="00DB66E6"/>
    <w:rsid w:val="00DB79E9"/>
    <w:rsid w:val="00DC1674"/>
    <w:rsid w:val="00DC23FE"/>
    <w:rsid w:val="00DC38B9"/>
    <w:rsid w:val="00DC5B37"/>
    <w:rsid w:val="00DC5DDD"/>
    <w:rsid w:val="00DD1082"/>
    <w:rsid w:val="00DD309E"/>
    <w:rsid w:val="00DD3CEC"/>
    <w:rsid w:val="00DD5ECE"/>
    <w:rsid w:val="00DD6F43"/>
    <w:rsid w:val="00DD7C73"/>
    <w:rsid w:val="00DE01B6"/>
    <w:rsid w:val="00DE1304"/>
    <w:rsid w:val="00DE1DD3"/>
    <w:rsid w:val="00DE1FBD"/>
    <w:rsid w:val="00DE4677"/>
    <w:rsid w:val="00DE64ED"/>
    <w:rsid w:val="00DE724A"/>
    <w:rsid w:val="00DF064D"/>
    <w:rsid w:val="00DF08AF"/>
    <w:rsid w:val="00DF0CBF"/>
    <w:rsid w:val="00DF5407"/>
    <w:rsid w:val="00E00127"/>
    <w:rsid w:val="00E003D9"/>
    <w:rsid w:val="00E00549"/>
    <w:rsid w:val="00E00C20"/>
    <w:rsid w:val="00E028F6"/>
    <w:rsid w:val="00E036CD"/>
    <w:rsid w:val="00E04589"/>
    <w:rsid w:val="00E0543E"/>
    <w:rsid w:val="00E0753F"/>
    <w:rsid w:val="00E10BF1"/>
    <w:rsid w:val="00E117CC"/>
    <w:rsid w:val="00E11B5C"/>
    <w:rsid w:val="00E13E2B"/>
    <w:rsid w:val="00E22DB7"/>
    <w:rsid w:val="00E23C1B"/>
    <w:rsid w:val="00E24D2B"/>
    <w:rsid w:val="00E25DDC"/>
    <w:rsid w:val="00E33B9A"/>
    <w:rsid w:val="00E345BF"/>
    <w:rsid w:val="00E34D59"/>
    <w:rsid w:val="00E35C78"/>
    <w:rsid w:val="00E405EA"/>
    <w:rsid w:val="00E40877"/>
    <w:rsid w:val="00E44D60"/>
    <w:rsid w:val="00E4658C"/>
    <w:rsid w:val="00E474F9"/>
    <w:rsid w:val="00E51F8B"/>
    <w:rsid w:val="00E51FCF"/>
    <w:rsid w:val="00E529D4"/>
    <w:rsid w:val="00E53839"/>
    <w:rsid w:val="00E53C18"/>
    <w:rsid w:val="00E53F41"/>
    <w:rsid w:val="00E54488"/>
    <w:rsid w:val="00E5638A"/>
    <w:rsid w:val="00E56D2F"/>
    <w:rsid w:val="00E60D59"/>
    <w:rsid w:val="00E635B9"/>
    <w:rsid w:val="00E6363C"/>
    <w:rsid w:val="00E66700"/>
    <w:rsid w:val="00E66AD7"/>
    <w:rsid w:val="00E67B0A"/>
    <w:rsid w:val="00E71BAD"/>
    <w:rsid w:val="00E733FF"/>
    <w:rsid w:val="00E74106"/>
    <w:rsid w:val="00E74864"/>
    <w:rsid w:val="00E754E8"/>
    <w:rsid w:val="00E75EF4"/>
    <w:rsid w:val="00E7712A"/>
    <w:rsid w:val="00E7770D"/>
    <w:rsid w:val="00E82FD8"/>
    <w:rsid w:val="00E834E7"/>
    <w:rsid w:val="00E83ABA"/>
    <w:rsid w:val="00E83E70"/>
    <w:rsid w:val="00E86286"/>
    <w:rsid w:val="00E878FF"/>
    <w:rsid w:val="00E91E16"/>
    <w:rsid w:val="00E952EF"/>
    <w:rsid w:val="00E95F0D"/>
    <w:rsid w:val="00E96437"/>
    <w:rsid w:val="00E968A0"/>
    <w:rsid w:val="00E97145"/>
    <w:rsid w:val="00EA3044"/>
    <w:rsid w:val="00EA4196"/>
    <w:rsid w:val="00EB0BAE"/>
    <w:rsid w:val="00EB0F20"/>
    <w:rsid w:val="00EB1632"/>
    <w:rsid w:val="00EB377B"/>
    <w:rsid w:val="00EB4086"/>
    <w:rsid w:val="00EB4C8A"/>
    <w:rsid w:val="00EB4EB6"/>
    <w:rsid w:val="00EB535D"/>
    <w:rsid w:val="00EC34E0"/>
    <w:rsid w:val="00EC5385"/>
    <w:rsid w:val="00EC5430"/>
    <w:rsid w:val="00EC60B6"/>
    <w:rsid w:val="00EC6373"/>
    <w:rsid w:val="00EC7853"/>
    <w:rsid w:val="00ED047D"/>
    <w:rsid w:val="00ED0A59"/>
    <w:rsid w:val="00ED297E"/>
    <w:rsid w:val="00ED4626"/>
    <w:rsid w:val="00ED5B3C"/>
    <w:rsid w:val="00ED66E0"/>
    <w:rsid w:val="00ED732D"/>
    <w:rsid w:val="00ED7BC4"/>
    <w:rsid w:val="00ED7E02"/>
    <w:rsid w:val="00EE104D"/>
    <w:rsid w:val="00EE28A7"/>
    <w:rsid w:val="00EE5F6D"/>
    <w:rsid w:val="00EF0701"/>
    <w:rsid w:val="00EF11F2"/>
    <w:rsid w:val="00EF236F"/>
    <w:rsid w:val="00EF3067"/>
    <w:rsid w:val="00F03AFB"/>
    <w:rsid w:val="00F03CB2"/>
    <w:rsid w:val="00F104A0"/>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4F2"/>
    <w:rsid w:val="00F5253C"/>
    <w:rsid w:val="00F52855"/>
    <w:rsid w:val="00F52A72"/>
    <w:rsid w:val="00F52EDF"/>
    <w:rsid w:val="00F53025"/>
    <w:rsid w:val="00F54C59"/>
    <w:rsid w:val="00F5708D"/>
    <w:rsid w:val="00F6067A"/>
    <w:rsid w:val="00F609CB"/>
    <w:rsid w:val="00F60FB9"/>
    <w:rsid w:val="00F62E62"/>
    <w:rsid w:val="00F64004"/>
    <w:rsid w:val="00F642D3"/>
    <w:rsid w:val="00F64A70"/>
    <w:rsid w:val="00F64DDA"/>
    <w:rsid w:val="00F65CB9"/>
    <w:rsid w:val="00F65F73"/>
    <w:rsid w:val="00F6631A"/>
    <w:rsid w:val="00F66E3F"/>
    <w:rsid w:val="00F70436"/>
    <w:rsid w:val="00F713DB"/>
    <w:rsid w:val="00F730A9"/>
    <w:rsid w:val="00F735FC"/>
    <w:rsid w:val="00F738D2"/>
    <w:rsid w:val="00F73A7C"/>
    <w:rsid w:val="00F75F3B"/>
    <w:rsid w:val="00F77CB4"/>
    <w:rsid w:val="00F80B82"/>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8EC"/>
    <w:rsid w:val="00FC0F57"/>
    <w:rsid w:val="00FC1BC9"/>
    <w:rsid w:val="00FC4133"/>
    <w:rsid w:val="00FC41DA"/>
    <w:rsid w:val="00FC5C65"/>
    <w:rsid w:val="00FC75B8"/>
    <w:rsid w:val="00FC75D3"/>
    <w:rsid w:val="00FD318F"/>
    <w:rsid w:val="00FD47E2"/>
    <w:rsid w:val="00FD53D4"/>
    <w:rsid w:val="00FD54BE"/>
    <w:rsid w:val="00FD6B20"/>
    <w:rsid w:val="00FD7CD4"/>
    <w:rsid w:val="00FE2498"/>
    <w:rsid w:val="00FE3548"/>
    <w:rsid w:val="00FE3F2D"/>
    <w:rsid w:val="00FE6556"/>
    <w:rsid w:val="00FF09A4"/>
    <w:rsid w:val="00FF204B"/>
    <w:rsid w:val="00FF2151"/>
    <w:rsid w:val="00FF2899"/>
    <w:rsid w:val="00FF28A0"/>
    <w:rsid w:val="00FF3067"/>
    <w:rsid w:val="00FF30B7"/>
    <w:rsid w:val="00FF4236"/>
    <w:rsid w:val="00FF5847"/>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iPriority="99"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A6786C"/>
    <w:pPr>
      <w:spacing w:line="240" w:lineRule="exact"/>
    </w:pPr>
    <w:rPr>
      <w:rFonts w:ascii="Times New Roman" w:hAnsi="Times New Roman"/>
      <w:spacing w:val="4"/>
      <w:w w:val="103"/>
      <w:kern w:val="14"/>
      <w:szCs w:val="22"/>
    </w:rPr>
  </w:style>
  <w:style w:type="paragraph" w:customStyle="1" w:styleId="Original">
    <w:name w:val="Original"/>
    <w:next w:val="Normal"/>
    <w:autoRedefine/>
    <w:qFormat/>
    <w:rsid w:val="00A6786C"/>
    <w:pPr>
      <w:spacing w:line="240" w:lineRule="exact"/>
    </w:pPr>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294888"/>
    <w:rPr>
      <w:sz w:val="16"/>
      <w:szCs w:val="16"/>
    </w:rPr>
  </w:style>
  <w:style w:type="paragraph" w:styleId="CommentText">
    <w:name w:val="annotation text"/>
    <w:basedOn w:val="Normal"/>
    <w:link w:val="CommentTextChar"/>
    <w:uiPriority w:val="99"/>
    <w:unhideWhenUsed/>
    <w:rsid w:val="00294888"/>
    <w:pPr>
      <w:spacing w:line="240" w:lineRule="auto"/>
    </w:pPr>
    <w:rPr>
      <w:szCs w:val="20"/>
    </w:rPr>
  </w:style>
  <w:style w:type="character" w:customStyle="1" w:styleId="CommentTextChar">
    <w:name w:val="Comment Text Char"/>
    <w:basedOn w:val="DefaultParagraphFont"/>
    <w:link w:val="CommentText"/>
    <w:uiPriority w:val="99"/>
    <w:rsid w:val="0029488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94888"/>
    <w:rPr>
      <w:b/>
      <w:bCs/>
    </w:rPr>
  </w:style>
  <w:style w:type="character" w:customStyle="1" w:styleId="CommentSubjectChar">
    <w:name w:val="Comment Subject Char"/>
    <w:basedOn w:val="CommentTextChar"/>
    <w:link w:val="CommentSubject"/>
    <w:rsid w:val="00294888"/>
    <w:rPr>
      <w:rFonts w:ascii="Times New Roman" w:hAnsi="Times New Roman"/>
      <w:b/>
      <w:bCs/>
      <w:spacing w:val="4"/>
      <w:w w:val="103"/>
      <w:kern w:val="14"/>
      <w:lang w:val="fr-CA"/>
    </w:rPr>
  </w:style>
  <w:style w:type="table" w:styleId="TableGrid">
    <w:name w:val="Table Grid"/>
    <w:basedOn w:val="TableNormal"/>
    <w:rsid w:val="007B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1B3521"/>
    <w:rPr>
      <w:rFonts w:ascii="Times New Roman" w:hAnsi="Times New Roman"/>
      <w:b/>
      <w:sz w:val="18"/>
      <w:lang w:val="fr-CH"/>
    </w:rPr>
  </w:style>
  <w:style w:type="paragraph" w:customStyle="1" w:styleId="HMG">
    <w:name w:val="_ H __M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FR"/>
    </w:rPr>
  </w:style>
  <w:style w:type="paragraph" w:customStyle="1" w:styleId="HChG">
    <w:name w:val="_ H _Ch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FR"/>
    </w:rPr>
  </w:style>
  <w:style w:type="paragraph" w:customStyle="1" w:styleId="H1G">
    <w:name w:val="_ H_1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FR"/>
    </w:rPr>
  </w:style>
  <w:style w:type="paragraph" w:customStyle="1" w:styleId="H23G">
    <w:name w:val="_ H_2/3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FR"/>
    </w:rPr>
  </w:style>
  <w:style w:type="paragraph" w:customStyle="1" w:styleId="H4G">
    <w:name w:val="_ H_4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 w:type="paragraph" w:customStyle="1" w:styleId="H56G">
    <w:name w:val="_ H_5/6_G"/>
    <w:basedOn w:val="Normal"/>
    <w:next w:val="Normal"/>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FR"/>
    </w:rPr>
  </w:style>
  <w:style w:type="paragraph" w:customStyle="1" w:styleId="SingleTxtG">
    <w:name w:val="_ Single Txt_G"/>
    <w:basedOn w:val="Normal"/>
    <w:link w:val="SingleTxtGChar"/>
    <w:uiPriority w:val="99"/>
    <w:qFormat/>
    <w:rsid w:val="001B352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FR"/>
    </w:rPr>
  </w:style>
  <w:style w:type="paragraph" w:customStyle="1" w:styleId="SLG">
    <w:name w:val="__S_L_G"/>
    <w:basedOn w:val="Normal"/>
    <w:next w:val="Normal"/>
    <w:rsid w:val="001B352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FR"/>
    </w:rPr>
  </w:style>
  <w:style w:type="paragraph" w:customStyle="1" w:styleId="SMG">
    <w:name w:val="__S_M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FR"/>
    </w:rPr>
  </w:style>
  <w:style w:type="paragraph" w:customStyle="1" w:styleId="SSG">
    <w:name w:val="__S_S_G"/>
    <w:basedOn w:val="Normal"/>
    <w:next w:val="Normal"/>
    <w:rsid w:val="001B352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FR"/>
    </w:rPr>
  </w:style>
  <w:style w:type="paragraph" w:customStyle="1" w:styleId="XLargeG">
    <w:name w:val="__XLarge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FR"/>
    </w:rPr>
  </w:style>
  <w:style w:type="paragraph" w:customStyle="1" w:styleId="Bullet1G">
    <w:name w:val="_Bullet 1_G"/>
    <w:basedOn w:val="Normal"/>
    <w:qFormat/>
    <w:rsid w:val="001B3521"/>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paragraph" w:customStyle="1" w:styleId="Bullet2G">
    <w:name w:val="_Bullet 2_G"/>
    <w:basedOn w:val="Normal"/>
    <w:qFormat/>
    <w:rsid w:val="001B3521"/>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character" w:styleId="Hyperlink">
    <w:name w:val="Hyperlink"/>
    <w:semiHidden/>
    <w:rsid w:val="001B3521"/>
    <w:rPr>
      <w:color w:val="auto"/>
      <w:u w:val="none"/>
    </w:rPr>
  </w:style>
  <w:style w:type="character" w:styleId="FollowedHyperlink">
    <w:name w:val="FollowedHyperlink"/>
    <w:semiHidden/>
    <w:rsid w:val="001B3521"/>
    <w:rPr>
      <w:color w:val="auto"/>
      <w:u w:val="none"/>
    </w:rPr>
  </w:style>
  <w:style w:type="paragraph" w:customStyle="1" w:styleId="ParNoG">
    <w:name w:val="_ParNo_G"/>
    <w:basedOn w:val="SingleTxtG"/>
    <w:qFormat/>
    <w:rsid w:val="001B3521"/>
    <w:pPr>
      <w:numPr>
        <w:numId w:val="12"/>
      </w:numPr>
    </w:pPr>
  </w:style>
  <w:style w:type="character" w:customStyle="1" w:styleId="CommentSubjectChar1">
    <w:name w:val="Comment Subject Char1"/>
    <w:rsid w:val="001B3521"/>
    <w:rPr>
      <w:rFonts w:eastAsia="Times New Roman"/>
      <w:b/>
      <w:bCs/>
      <w:lang w:eastAsia="en-US"/>
    </w:rPr>
  </w:style>
  <w:style w:type="paragraph" w:styleId="PlainText">
    <w:name w:val="Plain Text"/>
    <w:basedOn w:val="Normal"/>
    <w:link w:val="PlainTextChar"/>
    <w:rsid w:val="001B3521"/>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1B3521"/>
    <w:rPr>
      <w:rFonts w:ascii="Times New Roman" w:eastAsia="Times New Roman" w:hAnsi="Times New Roman" w:cs="Courier New"/>
      <w:lang w:val="en-GB"/>
    </w:rPr>
  </w:style>
  <w:style w:type="paragraph" w:styleId="BodyText">
    <w:name w:val="Body Text"/>
    <w:basedOn w:val="Normal"/>
    <w:next w:val="Normal"/>
    <w:link w:val="BodyTextChar"/>
    <w:rsid w:val="001B3521"/>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1B3521"/>
    <w:rPr>
      <w:rFonts w:ascii="Times New Roman" w:eastAsia="Times New Roman" w:hAnsi="Times New Roman"/>
      <w:lang w:val="en-GB"/>
    </w:rPr>
  </w:style>
  <w:style w:type="paragraph" w:styleId="BodyTextIndent">
    <w:name w:val="Body Text Indent"/>
    <w:basedOn w:val="Normal"/>
    <w:link w:val="BodyTextIndentChar"/>
    <w:rsid w:val="001B3521"/>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1B3521"/>
    <w:rPr>
      <w:rFonts w:ascii="Times New Roman" w:eastAsia="Times New Roman" w:hAnsi="Times New Roman"/>
      <w:lang w:val="en-GB"/>
    </w:rPr>
  </w:style>
  <w:style w:type="paragraph" w:styleId="BlockText">
    <w:name w:val="Block Text"/>
    <w:basedOn w:val="Normal"/>
    <w:rsid w:val="001B3521"/>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1B3521"/>
    <w:pPr>
      <w:numPr>
        <w:numId w:val="23"/>
      </w:numPr>
    </w:pPr>
  </w:style>
  <w:style w:type="numbering" w:styleId="1ai">
    <w:name w:val="Outline List 1"/>
    <w:basedOn w:val="NoList"/>
    <w:rsid w:val="001B3521"/>
    <w:pPr>
      <w:numPr>
        <w:numId w:val="24"/>
      </w:numPr>
    </w:pPr>
  </w:style>
  <w:style w:type="numbering" w:styleId="ArticleSection">
    <w:name w:val="Outline List 3"/>
    <w:basedOn w:val="NoList"/>
    <w:rsid w:val="001B3521"/>
    <w:pPr>
      <w:numPr>
        <w:numId w:val="25"/>
      </w:numPr>
    </w:pPr>
  </w:style>
  <w:style w:type="paragraph" w:styleId="BodyText2">
    <w:name w:val="Body Text 2"/>
    <w:basedOn w:val="Normal"/>
    <w:link w:val="BodyText2Char"/>
    <w:rsid w:val="001B3521"/>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1B3521"/>
    <w:rPr>
      <w:rFonts w:ascii="Times New Roman" w:eastAsia="Times New Roman" w:hAnsi="Times New Roman"/>
      <w:lang w:val="en-GB"/>
    </w:rPr>
  </w:style>
  <w:style w:type="paragraph" w:styleId="BodyText3">
    <w:name w:val="Body Text 3"/>
    <w:basedOn w:val="Normal"/>
    <w:link w:val="BodyText3Char"/>
    <w:rsid w:val="001B3521"/>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1B3521"/>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1B3521"/>
    <w:pPr>
      <w:spacing w:after="120"/>
      <w:ind w:firstLine="210"/>
    </w:pPr>
  </w:style>
  <w:style w:type="character" w:customStyle="1" w:styleId="BodyTextFirstIndentChar">
    <w:name w:val="Body Text First Indent Char"/>
    <w:basedOn w:val="BodyTextChar"/>
    <w:link w:val="BodyTextFirstIndent"/>
    <w:rsid w:val="001B3521"/>
    <w:rPr>
      <w:rFonts w:ascii="Times New Roman" w:eastAsia="Times New Roman" w:hAnsi="Times New Roman"/>
      <w:lang w:val="en-GB"/>
    </w:rPr>
  </w:style>
  <w:style w:type="paragraph" w:styleId="BodyTextFirstIndent2">
    <w:name w:val="Body Text First Indent 2"/>
    <w:basedOn w:val="BodyTextIndent"/>
    <w:link w:val="BodyTextFirstIndent2Char"/>
    <w:rsid w:val="001B3521"/>
    <w:pPr>
      <w:ind w:firstLine="210"/>
    </w:pPr>
  </w:style>
  <w:style w:type="character" w:customStyle="1" w:styleId="BodyTextFirstIndent2Char">
    <w:name w:val="Body Text First Indent 2 Char"/>
    <w:basedOn w:val="BodyTextIndentChar"/>
    <w:link w:val="BodyTextFirstIndent2"/>
    <w:rsid w:val="001B3521"/>
    <w:rPr>
      <w:rFonts w:ascii="Times New Roman" w:eastAsia="Times New Roman" w:hAnsi="Times New Roman"/>
      <w:lang w:val="en-GB"/>
    </w:rPr>
  </w:style>
  <w:style w:type="paragraph" w:styleId="BodyTextIndent2">
    <w:name w:val="Body Text Indent 2"/>
    <w:basedOn w:val="Normal"/>
    <w:link w:val="BodyTextIndent2Char"/>
    <w:rsid w:val="001B3521"/>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1B3521"/>
    <w:rPr>
      <w:rFonts w:ascii="Times New Roman" w:eastAsia="Times New Roman" w:hAnsi="Times New Roman"/>
      <w:lang w:val="en-GB"/>
    </w:rPr>
  </w:style>
  <w:style w:type="paragraph" w:styleId="BodyTextIndent3">
    <w:name w:val="Body Text Indent 3"/>
    <w:basedOn w:val="Normal"/>
    <w:link w:val="BodyTextIndent3Char"/>
    <w:rsid w:val="001B3521"/>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1B3521"/>
    <w:rPr>
      <w:rFonts w:ascii="Times New Roman" w:eastAsia="Times New Roman" w:hAnsi="Times New Roman"/>
      <w:sz w:val="16"/>
      <w:szCs w:val="16"/>
      <w:lang w:val="en-GB"/>
    </w:rPr>
  </w:style>
  <w:style w:type="paragraph" w:styleId="Closing">
    <w:name w:val="Closing"/>
    <w:basedOn w:val="Normal"/>
    <w:link w:val="ClosingChar"/>
    <w:rsid w:val="001B3521"/>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1B3521"/>
    <w:rPr>
      <w:rFonts w:ascii="Times New Roman" w:eastAsia="Times New Roman" w:hAnsi="Times New Roman"/>
      <w:lang w:val="en-GB"/>
    </w:rPr>
  </w:style>
  <w:style w:type="paragraph" w:styleId="Date">
    <w:name w:val="Date"/>
    <w:basedOn w:val="Normal"/>
    <w:next w:val="Normal"/>
    <w:link w:val="DateChar"/>
    <w:rsid w:val="001B3521"/>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1B3521"/>
    <w:rPr>
      <w:rFonts w:ascii="Times New Roman" w:eastAsia="Times New Roman" w:hAnsi="Times New Roman"/>
      <w:lang w:val="en-GB"/>
    </w:rPr>
  </w:style>
  <w:style w:type="paragraph" w:styleId="E-mailSignature">
    <w:name w:val="E-mail Signature"/>
    <w:basedOn w:val="Normal"/>
    <w:link w:val="E-mailSignatureChar"/>
    <w:rsid w:val="001B3521"/>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1B3521"/>
    <w:rPr>
      <w:rFonts w:ascii="Times New Roman" w:eastAsia="Times New Roman" w:hAnsi="Times New Roman"/>
      <w:lang w:val="en-GB"/>
    </w:rPr>
  </w:style>
  <w:style w:type="character" w:styleId="Emphasis">
    <w:name w:val="Emphasis"/>
    <w:basedOn w:val="DefaultParagraphFont"/>
    <w:qFormat/>
    <w:rsid w:val="001B3521"/>
    <w:rPr>
      <w:i/>
      <w:iCs/>
    </w:rPr>
  </w:style>
  <w:style w:type="paragraph" w:styleId="EnvelopeReturn">
    <w:name w:val="envelope return"/>
    <w:basedOn w:val="Normal"/>
    <w:rsid w:val="001B3521"/>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1B3521"/>
  </w:style>
  <w:style w:type="paragraph" w:styleId="HTMLAddress">
    <w:name w:val="HTML Address"/>
    <w:basedOn w:val="Normal"/>
    <w:link w:val="HTMLAddressChar"/>
    <w:rsid w:val="001B3521"/>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1B3521"/>
    <w:rPr>
      <w:rFonts w:ascii="Times New Roman" w:eastAsia="Times New Roman" w:hAnsi="Times New Roman"/>
      <w:i/>
      <w:iCs/>
      <w:lang w:val="en-GB"/>
    </w:rPr>
  </w:style>
  <w:style w:type="character" w:styleId="HTMLCite">
    <w:name w:val="HTML Cite"/>
    <w:basedOn w:val="DefaultParagraphFont"/>
    <w:rsid w:val="001B3521"/>
    <w:rPr>
      <w:i/>
      <w:iCs/>
    </w:rPr>
  </w:style>
  <w:style w:type="character" w:styleId="HTMLCode">
    <w:name w:val="HTML Code"/>
    <w:basedOn w:val="DefaultParagraphFont"/>
    <w:rsid w:val="001B3521"/>
    <w:rPr>
      <w:rFonts w:ascii="Courier New" w:hAnsi="Courier New" w:cs="Courier New"/>
      <w:sz w:val="20"/>
      <w:szCs w:val="20"/>
    </w:rPr>
  </w:style>
  <w:style w:type="character" w:styleId="HTMLDefinition">
    <w:name w:val="HTML Definition"/>
    <w:basedOn w:val="DefaultParagraphFont"/>
    <w:rsid w:val="001B3521"/>
    <w:rPr>
      <w:i/>
      <w:iCs/>
    </w:rPr>
  </w:style>
  <w:style w:type="character" w:styleId="HTMLKeyboard">
    <w:name w:val="HTML Keyboard"/>
    <w:basedOn w:val="DefaultParagraphFont"/>
    <w:rsid w:val="001B3521"/>
    <w:rPr>
      <w:rFonts w:ascii="Courier New" w:hAnsi="Courier New" w:cs="Courier New"/>
      <w:sz w:val="20"/>
      <w:szCs w:val="20"/>
    </w:rPr>
  </w:style>
  <w:style w:type="paragraph" w:styleId="HTMLPreformatted">
    <w:name w:val="HTML Preformatted"/>
    <w:basedOn w:val="Normal"/>
    <w:link w:val="HTMLPreformattedChar"/>
    <w:rsid w:val="001B3521"/>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1B3521"/>
    <w:rPr>
      <w:rFonts w:ascii="Courier New" w:eastAsia="Times New Roman" w:hAnsi="Courier New" w:cs="Courier New"/>
      <w:lang w:val="en-GB"/>
    </w:rPr>
  </w:style>
  <w:style w:type="character" w:styleId="HTMLSample">
    <w:name w:val="HTML Sample"/>
    <w:basedOn w:val="DefaultParagraphFont"/>
    <w:rsid w:val="001B3521"/>
    <w:rPr>
      <w:rFonts w:ascii="Courier New" w:hAnsi="Courier New" w:cs="Courier New"/>
    </w:rPr>
  </w:style>
  <w:style w:type="character" w:styleId="HTMLTypewriter">
    <w:name w:val="HTML Typewriter"/>
    <w:basedOn w:val="DefaultParagraphFont"/>
    <w:rsid w:val="001B3521"/>
    <w:rPr>
      <w:rFonts w:ascii="Courier New" w:hAnsi="Courier New" w:cs="Courier New"/>
      <w:sz w:val="20"/>
      <w:szCs w:val="20"/>
    </w:rPr>
  </w:style>
  <w:style w:type="character" w:styleId="HTMLVariable">
    <w:name w:val="HTML Variable"/>
    <w:basedOn w:val="DefaultParagraphFont"/>
    <w:rsid w:val="001B3521"/>
    <w:rPr>
      <w:i/>
      <w:iCs/>
    </w:rPr>
  </w:style>
  <w:style w:type="paragraph" w:styleId="List">
    <w:name w:val="List"/>
    <w:basedOn w:val="Normal"/>
    <w:rsid w:val="001B3521"/>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1B3521"/>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1B3521"/>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1B3521"/>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1B3521"/>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1B3521"/>
    <w:pPr>
      <w:numPr>
        <w:numId w:val="18"/>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1B3521"/>
    <w:pPr>
      <w:numPr>
        <w:numId w:val="19"/>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1B3521"/>
    <w:pPr>
      <w:numPr>
        <w:numId w:val="20"/>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1B3521"/>
    <w:pPr>
      <w:numPr>
        <w:numId w:val="21"/>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1B3521"/>
    <w:pPr>
      <w:numPr>
        <w:numId w:val="22"/>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1B3521"/>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1B3521"/>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1B3521"/>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1B3521"/>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1B3521"/>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1B3521"/>
    <w:pPr>
      <w:numPr>
        <w:numId w:val="17"/>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1B3521"/>
    <w:pPr>
      <w:numPr>
        <w:numId w:val="16"/>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1B3521"/>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1B3521"/>
    <w:pPr>
      <w:numPr>
        <w:numId w:val="13"/>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1B3521"/>
    <w:pPr>
      <w:numPr>
        <w:numId w:val="1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1B352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1B3521"/>
    <w:rPr>
      <w:rFonts w:ascii="Arial" w:eastAsia="Times New Roman" w:hAnsi="Arial" w:cs="Arial"/>
      <w:sz w:val="24"/>
      <w:szCs w:val="24"/>
      <w:shd w:val="pct20" w:color="auto" w:fill="auto"/>
      <w:lang w:val="en-GB"/>
    </w:rPr>
  </w:style>
  <w:style w:type="paragraph" w:styleId="NormalWeb">
    <w:name w:val="Normal (Web)"/>
    <w:basedOn w:val="Normal"/>
    <w:rsid w:val="001B3521"/>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1B3521"/>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1B3521"/>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1B3521"/>
    <w:rPr>
      <w:rFonts w:ascii="Times New Roman" w:eastAsia="Times New Roman" w:hAnsi="Times New Roman"/>
      <w:lang w:val="en-GB"/>
    </w:rPr>
  </w:style>
  <w:style w:type="paragraph" w:styleId="Salutation">
    <w:name w:val="Salutation"/>
    <w:basedOn w:val="Normal"/>
    <w:next w:val="Normal"/>
    <w:link w:val="SalutationChar"/>
    <w:rsid w:val="001B3521"/>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1B3521"/>
    <w:rPr>
      <w:rFonts w:ascii="Times New Roman" w:eastAsia="Times New Roman" w:hAnsi="Times New Roman"/>
      <w:lang w:val="en-GB"/>
    </w:rPr>
  </w:style>
  <w:style w:type="paragraph" w:styleId="Signature">
    <w:name w:val="Signature"/>
    <w:basedOn w:val="Normal"/>
    <w:link w:val="SignatureChar"/>
    <w:rsid w:val="001B3521"/>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1B3521"/>
    <w:rPr>
      <w:rFonts w:ascii="Times New Roman" w:eastAsia="Times New Roman" w:hAnsi="Times New Roman"/>
      <w:lang w:val="en-GB"/>
    </w:rPr>
  </w:style>
  <w:style w:type="paragraph" w:styleId="Subtitle">
    <w:name w:val="Subtitle"/>
    <w:basedOn w:val="Normal"/>
    <w:link w:val="SubtitleChar"/>
    <w:qFormat/>
    <w:rsid w:val="001B3521"/>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1B3521"/>
    <w:rPr>
      <w:rFonts w:ascii="Arial" w:eastAsia="Times New Roman" w:hAnsi="Arial" w:cs="Arial"/>
      <w:sz w:val="24"/>
      <w:szCs w:val="24"/>
      <w:lang w:val="en-GB"/>
    </w:rPr>
  </w:style>
  <w:style w:type="table" w:styleId="Table3Deffects1">
    <w:name w:val="Table 3D effects 1"/>
    <w:basedOn w:val="TableNormal"/>
    <w:rsid w:val="001B3521"/>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521"/>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521"/>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521"/>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521"/>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521"/>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521"/>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521"/>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521"/>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521"/>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521"/>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521"/>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521"/>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521"/>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521"/>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521"/>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521"/>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521"/>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521"/>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521"/>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521"/>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521"/>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521"/>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521"/>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521"/>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3521"/>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1B3521"/>
    <w:rPr>
      <w:rFonts w:ascii="Arial" w:eastAsia="Times New Roman" w:hAnsi="Arial" w:cs="Arial"/>
      <w:b/>
      <w:bCs/>
      <w:kern w:val="28"/>
      <w:sz w:val="32"/>
      <w:szCs w:val="32"/>
      <w:lang w:val="en-GB"/>
    </w:rPr>
  </w:style>
  <w:style w:type="paragraph" w:styleId="EnvelopeAddress">
    <w:name w:val="envelope address"/>
    <w:basedOn w:val="Normal"/>
    <w:rsid w:val="001B3521"/>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Revision">
    <w:name w:val="Revision"/>
    <w:hidden/>
    <w:uiPriority w:val="99"/>
    <w:semiHidden/>
    <w:rsid w:val="001B3521"/>
    <w:rPr>
      <w:rFonts w:ascii="Times New Roman" w:eastAsia="Times New Roman" w:hAnsi="Times New Roman"/>
      <w:lang w:val="en-GB"/>
    </w:rPr>
  </w:style>
  <w:style w:type="character" w:customStyle="1" w:styleId="SingleTxtGChar">
    <w:name w:val="_ Single Txt_G Char"/>
    <w:link w:val="SingleTxtG"/>
    <w:uiPriority w:val="99"/>
    <w:locked/>
    <w:rsid w:val="001B3521"/>
    <w:rPr>
      <w:rFonts w:ascii="Times New Roman" w:eastAsia="Calibri" w:hAnsi="Times New Roman"/>
      <w:sz w:val="24"/>
      <w:lang w:val="fr-FR"/>
    </w:rPr>
  </w:style>
  <w:style w:type="paragraph" w:customStyle="1" w:styleId="Default">
    <w:name w:val="Default"/>
    <w:rsid w:val="001B3521"/>
    <w:pPr>
      <w:autoSpaceDE w:val="0"/>
      <w:autoSpaceDN w:val="0"/>
      <w:adjustRightInd w:val="0"/>
    </w:pPr>
    <w:rPr>
      <w:rFonts w:ascii="Times New Roman" w:eastAsia="Times New Roman" w:hAnsi="Times New Roman"/>
      <w:color w:val="000000"/>
      <w:sz w:val="24"/>
      <w:szCs w:val="24"/>
      <w:lang w:val="en-GB" w:eastAsia="en-GB"/>
    </w:rPr>
  </w:style>
  <w:style w:type="table" w:customStyle="1" w:styleId="TableGrid10">
    <w:name w:val="Table Grid1"/>
    <w:basedOn w:val="TableNormal"/>
    <w:next w:val="TableGrid"/>
    <w:rsid w:val="00EA30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EA30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nhideWhenUsed="0"/>
    <w:lsdException w:name="footer" w:semiHidden="0" w:uiPriority="99"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A6786C"/>
    <w:pPr>
      <w:spacing w:line="240" w:lineRule="exact"/>
    </w:pPr>
    <w:rPr>
      <w:rFonts w:ascii="Times New Roman" w:hAnsi="Times New Roman"/>
      <w:spacing w:val="4"/>
      <w:w w:val="103"/>
      <w:kern w:val="14"/>
      <w:szCs w:val="22"/>
    </w:rPr>
  </w:style>
  <w:style w:type="paragraph" w:customStyle="1" w:styleId="Original">
    <w:name w:val="Original"/>
    <w:next w:val="Normal"/>
    <w:autoRedefine/>
    <w:qFormat/>
    <w:rsid w:val="00A6786C"/>
    <w:pPr>
      <w:spacing w:line="240" w:lineRule="exact"/>
    </w:pPr>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nhideWhenUsed/>
    <w:rsid w:val="00294888"/>
    <w:rPr>
      <w:sz w:val="16"/>
      <w:szCs w:val="16"/>
    </w:rPr>
  </w:style>
  <w:style w:type="paragraph" w:styleId="CommentText">
    <w:name w:val="annotation text"/>
    <w:basedOn w:val="Normal"/>
    <w:link w:val="CommentTextChar"/>
    <w:uiPriority w:val="99"/>
    <w:unhideWhenUsed/>
    <w:rsid w:val="00294888"/>
    <w:pPr>
      <w:spacing w:line="240" w:lineRule="auto"/>
    </w:pPr>
    <w:rPr>
      <w:szCs w:val="20"/>
    </w:rPr>
  </w:style>
  <w:style w:type="character" w:customStyle="1" w:styleId="CommentTextChar">
    <w:name w:val="Comment Text Char"/>
    <w:basedOn w:val="DefaultParagraphFont"/>
    <w:link w:val="CommentText"/>
    <w:uiPriority w:val="99"/>
    <w:rsid w:val="0029488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94888"/>
    <w:rPr>
      <w:b/>
      <w:bCs/>
    </w:rPr>
  </w:style>
  <w:style w:type="character" w:customStyle="1" w:styleId="CommentSubjectChar">
    <w:name w:val="Comment Subject Char"/>
    <w:basedOn w:val="CommentTextChar"/>
    <w:link w:val="CommentSubject"/>
    <w:rsid w:val="00294888"/>
    <w:rPr>
      <w:rFonts w:ascii="Times New Roman" w:hAnsi="Times New Roman"/>
      <w:b/>
      <w:bCs/>
      <w:spacing w:val="4"/>
      <w:w w:val="103"/>
      <w:kern w:val="14"/>
      <w:lang w:val="fr-CA"/>
    </w:rPr>
  </w:style>
  <w:style w:type="table" w:styleId="TableGrid">
    <w:name w:val="Table Grid"/>
    <w:basedOn w:val="TableNormal"/>
    <w:rsid w:val="007B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1B3521"/>
    <w:rPr>
      <w:rFonts w:ascii="Times New Roman" w:hAnsi="Times New Roman"/>
      <w:b/>
      <w:sz w:val="18"/>
      <w:lang w:val="fr-CH"/>
    </w:rPr>
  </w:style>
  <w:style w:type="paragraph" w:customStyle="1" w:styleId="HMG">
    <w:name w:val="_ H __M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FR"/>
    </w:rPr>
  </w:style>
  <w:style w:type="paragraph" w:customStyle="1" w:styleId="HChG">
    <w:name w:val="_ H _Ch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FR"/>
    </w:rPr>
  </w:style>
  <w:style w:type="paragraph" w:customStyle="1" w:styleId="H1G">
    <w:name w:val="_ H_1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FR"/>
    </w:rPr>
  </w:style>
  <w:style w:type="paragraph" w:customStyle="1" w:styleId="H23G">
    <w:name w:val="_ H_2/3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FR"/>
    </w:rPr>
  </w:style>
  <w:style w:type="paragraph" w:customStyle="1" w:styleId="H4G">
    <w:name w:val="_ H_4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FR"/>
    </w:rPr>
  </w:style>
  <w:style w:type="paragraph" w:customStyle="1" w:styleId="H56G">
    <w:name w:val="_ H_5/6_G"/>
    <w:basedOn w:val="Normal"/>
    <w:next w:val="Normal"/>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FR"/>
    </w:rPr>
  </w:style>
  <w:style w:type="paragraph" w:customStyle="1" w:styleId="SingleTxtG">
    <w:name w:val="_ Single Txt_G"/>
    <w:basedOn w:val="Normal"/>
    <w:link w:val="SingleTxtGChar"/>
    <w:uiPriority w:val="99"/>
    <w:qFormat/>
    <w:rsid w:val="001B3521"/>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FR"/>
    </w:rPr>
  </w:style>
  <w:style w:type="paragraph" w:customStyle="1" w:styleId="SLG">
    <w:name w:val="__S_L_G"/>
    <w:basedOn w:val="Normal"/>
    <w:next w:val="Normal"/>
    <w:rsid w:val="001B3521"/>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FR"/>
    </w:rPr>
  </w:style>
  <w:style w:type="paragraph" w:customStyle="1" w:styleId="SMG">
    <w:name w:val="__S_M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FR"/>
    </w:rPr>
  </w:style>
  <w:style w:type="paragraph" w:customStyle="1" w:styleId="SSG">
    <w:name w:val="__S_S_G"/>
    <w:basedOn w:val="Normal"/>
    <w:next w:val="Normal"/>
    <w:rsid w:val="001B3521"/>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FR"/>
    </w:rPr>
  </w:style>
  <w:style w:type="paragraph" w:customStyle="1" w:styleId="XLargeG">
    <w:name w:val="__XLarge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FR"/>
    </w:rPr>
  </w:style>
  <w:style w:type="paragraph" w:customStyle="1" w:styleId="Bullet1G">
    <w:name w:val="_Bullet 1_G"/>
    <w:basedOn w:val="Normal"/>
    <w:qFormat/>
    <w:rsid w:val="001B3521"/>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paragraph" w:customStyle="1" w:styleId="Bullet2G">
    <w:name w:val="_Bullet 2_G"/>
    <w:basedOn w:val="Normal"/>
    <w:qFormat/>
    <w:rsid w:val="001B3521"/>
    <w:pPr>
      <w:numPr>
        <w:numId w:val="11"/>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FR"/>
    </w:rPr>
  </w:style>
  <w:style w:type="character" w:styleId="Hyperlink">
    <w:name w:val="Hyperlink"/>
    <w:semiHidden/>
    <w:rsid w:val="001B3521"/>
    <w:rPr>
      <w:color w:val="auto"/>
      <w:u w:val="none"/>
    </w:rPr>
  </w:style>
  <w:style w:type="character" w:styleId="FollowedHyperlink">
    <w:name w:val="FollowedHyperlink"/>
    <w:semiHidden/>
    <w:rsid w:val="001B3521"/>
    <w:rPr>
      <w:color w:val="auto"/>
      <w:u w:val="none"/>
    </w:rPr>
  </w:style>
  <w:style w:type="paragraph" w:customStyle="1" w:styleId="ParNoG">
    <w:name w:val="_ParNo_G"/>
    <w:basedOn w:val="SingleTxtG"/>
    <w:qFormat/>
    <w:rsid w:val="001B3521"/>
    <w:pPr>
      <w:numPr>
        <w:numId w:val="12"/>
      </w:numPr>
    </w:pPr>
  </w:style>
  <w:style w:type="character" w:customStyle="1" w:styleId="CommentSubjectChar1">
    <w:name w:val="Comment Subject Char1"/>
    <w:rsid w:val="001B3521"/>
    <w:rPr>
      <w:rFonts w:eastAsia="Times New Roman"/>
      <w:b/>
      <w:bCs/>
      <w:lang w:eastAsia="en-US"/>
    </w:rPr>
  </w:style>
  <w:style w:type="paragraph" w:styleId="PlainText">
    <w:name w:val="Plain Text"/>
    <w:basedOn w:val="Normal"/>
    <w:link w:val="PlainTextChar"/>
    <w:rsid w:val="001B3521"/>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1B3521"/>
    <w:rPr>
      <w:rFonts w:ascii="Times New Roman" w:eastAsia="Times New Roman" w:hAnsi="Times New Roman" w:cs="Courier New"/>
      <w:lang w:val="en-GB"/>
    </w:rPr>
  </w:style>
  <w:style w:type="paragraph" w:styleId="BodyText">
    <w:name w:val="Body Text"/>
    <w:basedOn w:val="Normal"/>
    <w:next w:val="Normal"/>
    <w:link w:val="BodyTextChar"/>
    <w:rsid w:val="001B3521"/>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1B3521"/>
    <w:rPr>
      <w:rFonts w:ascii="Times New Roman" w:eastAsia="Times New Roman" w:hAnsi="Times New Roman"/>
      <w:lang w:val="en-GB"/>
    </w:rPr>
  </w:style>
  <w:style w:type="paragraph" w:styleId="BodyTextIndent">
    <w:name w:val="Body Text Indent"/>
    <w:basedOn w:val="Normal"/>
    <w:link w:val="BodyTextIndentChar"/>
    <w:rsid w:val="001B3521"/>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1B3521"/>
    <w:rPr>
      <w:rFonts w:ascii="Times New Roman" w:eastAsia="Times New Roman" w:hAnsi="Times New Roman"/>
      <w:lang w:val="en-GB"/>
    </w:rPr>
  </w:style>
  <w:style w:type="paragraph" w:styleId="BlockText">
    <w:name w:val="Block Text"/>
    <w:basedOn w:val="Normal"/>
    <w:rsid w:val="001B3521"/>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1B3521"/>
    <w:pPr>
      <w:numPr>
        <w:numId w:val="23"/>
      </w:numPr>
    </w:pPr>
  </w:style>
  <w:style w:type="numbering" w:styleId="1ai">
    <w:name w:val="Outline List 1"/>
    <w:basedOn w:val="NoList"/>
    <w:rsid w:val="001B3521"/>
    <w:pPr>
      <w:numPr>
        <w:numId w:val="24"/>
      </w:numPr>
    </w:pPr>
  </w:style>
  <w:style w:type="numbering" w:styleId="ArticleSection">
    <w:name w:val="Outline List 3"/>
    <w:basedOn w:val="NoList"/>
    <w:rsid w:val="001B3521"/>
    <w:pPr>
      <w:numPr>
        <w:numId w:val="25"/>
      </w:numPr>
    </w:pPr>
  </w:style>
  <w:style w:type="paragraph" w:styleId="BodyText2">
    <w:name w:val="Body Text 2"/>
    <w:basedOn w:val="Normal"/>
    <w:link w:val="BodyText2Char"/>
    <w:rsid w:val="001B3521"/>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1B3521"/>
    <w:rPr>
      <w:rFonts w:ascii="Times New Roman" w:eastAsia="Times New Roman" w:hAnsi="Times New Roman"/>
      <w:lang w:val="en-GB"/>
    </w:rPr>
  </w:style>
  <w:style w:type="paragraph" w:styleId="BodyText3">
    <w:name w:val="Body Text 3"/>
    <w:basedOn w:val="Normal"/>
    <w:link w:val="BodyText3Char"/>
    <w:rsid w:val="001B3521"/>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1B3521"/>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1B3521"/>
    <w:pPr>
      <w:spacing w:after="120"/>
      <w:ind w:firstLine="210"/>
    </w:pPr>
  </w:style>
  <w:style w:type="character" w:customStyle="1" w:styleId="BodyTextFirstIndentChar">
    <w:name w:val="Body Text First Indent Char"/>
    <w:basedOn w:val="BodyTextChar"/>
    <w:link w:val="BodyTextFirstIndent"/>
    <w:rsid w:val="001B3521"/>
    <w:rPr>
      <w:rFonts w:ascii="Times New Roman" w:eastAsia="Times New Roman" w:hAnsi="Times New Roman"/>
      <w:lang w:val="en-GB"/>
    </w:rPr>
  </w:style>
  <w:style w:type="paragraph" w:styleId="BodyTextFirstIndent2">
    <w:name w:val="Body Text First Indent 2"/>
    <w:basedOn w:val="BodyTextIndent"/>
    <w:link w:val="BodyTextFirstIndent2Char"/>
    <w:rsid w:val="001B3521"/>
    <w:pPr>
      <w:ind w:firstLine="210"/>
    </w:pPr>
  </w:style>
  <w:style w:type="character" w:customStyle="1" w:styleId="BodyTextFirstIndent2Char">
    <w:name w:val="Body Text First Indent 2 Char"/>
    <w:basedOn w:val="BodyTextIndentChar"/>
    <w:link w:val="BodyTextFirstIndent2"/>
    <w:rsid w:val="001B3521"/>
    <w:rPr>
      <w:rFonts w:ascii="Times New Roman" w:eastAsia="Times New Roman" w:hAnsi="Times New Roman"/>
      <w:lang w:val="en-GB"/>
    </w:rPr>
  </w:style>
  <w:style w:type="paragraph" w:styleId="BodyTextIndent2">
    <w:name w:val="Body Text Indent 2"/>
    <w:basedOn w:val="Normal"/>
    <w:link w:val="BodyTextIndent2Char"/>
    <w:rsid w:val="001B3521"/>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1B3521"/>
    <w:rPr>
      <w:rFonts w:ascii="Times New Roman" w:eastAsia="Times New Roman" w:hAnsi="Times New Roman"/>
      <w:lang w:val="en-GB"/>
    </w:rPr>
  </w:style>
  <w:style w:type="paragraph" w:styleId="BodyTextIndent3">
    <w:name w:val="Body Text Indent 3"/>
    <w:basedOn w:val="Normal"/>
    <w:link w:val="BodyTextIndent3Char"/>
    <w:rsid w:val="001B3521"/>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1B3521"/>
    <w:rPr>
      <w:rFonts w:ascii="Times New Roman" w:eastAsia="Times New Roman" w:hAnsi="Times New Roman"/>
      <w:sz w:val="16"/>
      <w:szCs w:val="16"/>
      <w:lang w:val="en-GB"/>
    </w:rPr>
  </w:style>
  <w:style w:type="paragraph" w:styleId="Closing">
    <w:name w:val="Closing"/>
    <w:basedOn w:val="Normal"/>
    <w:link w:val="ClosingChar"/>
    <w:rsid w:val="001B3521"/>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1B3521"/>
    <w:rPr>
      <w:rFonts w:ascii="Times New Roman" w:eastAsia="Times New Roman" w:hAnsi="Times New Roman"/>
      <w:lang w:val="en-GB"/>
    </w:rPr>
  </w:style>
  <w:style w:type="paragraph" w:styleId="Date">
    <w:name w:val="Date"/>
    <w:basedOn w:val="Normal"/>
    <w:next w:val="Normal"/>
    <w:link w:val="DateChar"/>
    <w:rsid w:val="001B3521"/>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1B3521"/>
    <w:rPr>
      <w:rFonts w:ascii="Times New Roman" w:eastAsia="Times New Roman" w:hAnsi="Times New Roman"/>
      <w:lang w:val="en-GB"/>
    </w:rPr>
  </w:style>
  <w:style w:type="paragraph" w:styleId="E-mailSignature">
    <w:name w:val="E-mail Signature"/>
    <w:basedOn w:val="Normal"/>
    <w:link w:val="E-mailSignatureChar"/>
    <w:rsid w:val="001B3521"/>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1B3521"/>
    <w:rPr>
      <w:rFonts w:ascii="Times New Roman" w:eastAsia="Times New Roman" w:hAnsi="Times New Roman"/>
      <w:lang w:val="en-GB"/>
    </w:rPr>
  </w:style>
  <w:style w:type="character" w:styleId="Emphasis">
    <w:name w:val="Emphasis"/>
    <w:basedOn w:val="DefaultParagraphFont"/>
    <w:qFormat/>
    <w:rsid w:val="001B3521"/>
    <w:rPr>
      <w:i/>
      <w:iCs/>
    </w:rPr>
  </w:style>
  <w:style w:type="paragraph" w:styleId="EnvelopeReturn">
    <w:name w:val="envelope return"/>
    <w:basedOn w:val="Normal"/>
    <w:rsid w:val="001B3521"/>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1B3521"/>
  </w:style>
  <w:style w:type="paragraph" w:styleId="HTMLAddress">
    <w:name w:val="HTML Address"/>
    <w:basedOn w:val="Normal"/>
    <w:link w:val="HTMLAddressChar"/>
    <w:rsid w:val="001B3521"/>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1B3521"/>
    <w:rPr>
      <w:rFonts w:ascii="Times New Roman" w:eastAsia="Times New Roman" w:hAnsi="Times New Roman"/>
      <w:i/>
      <w:iCs/>
      <w:lang w:val="en-GB"/>
    </w:rPr>
  </w:style>
  <w:style w:type="character" w:styleId="HTMLCite">
    <w:name w:val="HTML Cite"/>
    <w:basedOn w:val="DefaultParagraphFont"/>
    <w:rsid w:val="001B3521"/>
    <w:rPr>
      <w:i/>
      <w:iCs/>
    </w:rPr>
  </w:style>
  <w:style w:type="character" w:styleId="HTMLCode">
    <w:name w:val="HTML Code"/>
    <w:basedOn w:val="DefaultParagraphFont"/>
    <w:rsid w:val="001B3521"/>
    <w:rPr>
      <w:rFonts w:ascii="Courier New" w:hAnsi="Courier New" w:cs="Courier New"/>
      <w:sz w:val="20"/>
      <w:szCs w:val="20"/>
    </w:rPr>
  </w:style>
  <w:style w:type="character" w:styleId="HTMLDefinition">
    <w:name w:val="HTML Definition"/>
    <w:basedOn w:val="DefaultParagraphFont"/>
    <w:rsid w:val="001B3521"/>
    <w:rPr>
      <w:i/>
      <w:iCs/>
    </w:rPr>
  </w:style>
  <w:style w:type="character" w:styleId="HTMLKeyboard">
    <w:name w:val="HTML Keyboard"/>
    <w:basedOn w:val="DefaultParagraphFont"/>
    <w:rsid w:val="001B3521"/>
    <w:rPr>
      <w:rFonts w:ascii="Courier New" w:hAnsi="Courier New" w:cs="Courier New"/>
      <w:sz w:val="20"/>
      <w:szCs w:val="20"/>
    </w:rPr>
  </w:style>
  <w:style w:type="paragraph" w:styleId="HTMLPreformatted">
    <w:name w:val="HTML Preformatted"/>
    <w:basedOn w:val="Normal"/>
    <w:link w:val="HTMLPreformattedChar"/>
    <w:rsid w:val="001B3521"/>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1B3521"/>
    <w:rPr>
      <w:rFonts w:ascii="Courier New" w:eastAsia="Times New Roman" w:hAnsi="Courier New" w:cs="Courier New"/>
      <w:lang w:val="en-GB"/>
    </w:rPr>
  </w:style>
  <w:style w:type="character" w:styleId="HTMLSample">
    <w:name w:val="HTML Sample"/>
    <w:basedOn w:val="DefaultParagraphFont"/>
    <w:rsid w:val="001B3521"/>
    <w:rPr>
      <w:rFonts w:ascii="Courier New" w:hAnsi="Courier New" w:cs="Courier New"/>
    </w:rPr>
  </w:style>
  <w:style w:type="character" w:styleId="HTMLTypewriter">
    <w:name w:val="HTML Typewriter"/>
    <w:basedOn w:val="DefaultParagraphFont"/>
    <w:rsid w:val="001B3521"/>
    <w:rPr>
      <w:rFonts w:ascii="Courier New" w:hAnsi="Courier New" w:cs="Courier New"/>
      <w:sz w:val="20"/>
      <w:szCs w:val="20"/>
    </w:rPr>
  </w:style>
  <w:style w:type="character" w:styleId="HTMLVariable">
    <w:name w:val="HTML Variable"/>
    <w:basedOn w:val="DefaultParagraphFont"/>
    <w:rsid w:val="001B3521"/>
    <w:rPr>
      <w:i/>
      <w:iCs/>
    </w:rPr>
  </w:style>
  <w:style w:type="paragraph" w:styleId="List">
    <w:name w:val="List"/>
    <w:basedOn w:val="Normal"/>
    <w:rsid w:val="001B3521"/>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1B3521"/>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1B3521"/>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1B3521"/>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1B3521"/>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1B3521"/>
    <w:pPr>
      <w:numPr>
        <w:numId w:val="18"/>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1B3521"/>
    <w:pPr>
      <w:numPr>
        <w:numId w:val="19"/>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1B3521"/>
    <w:pPr>
      <w:numPr>
        <w:numId w:val="20"/>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1B3521"/>
    <w:pPr>
      <w:numPr>
        <w:numId w:val="21"/>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1B3521"/>
    <w:pPr>
      <w:numPr>
        <w:numId w:val="22"/>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1B3521"/>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1B3521"/>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1B3521"/>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1B3521"/>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1B3521"/>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1B3521"/>
    <w:pPr>
      <w:numPr>
        <w:numId w:val="17"/>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1B3521"/>
    <w:pPr>
      <w:numPr>
        <w:numId w:val="16"/>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1B3521"/>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1B3521"/>
    <w:pPr>
      <w:numPr>
        <w:numId w:val="13"/>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1B3521"/>
    <w:pPr>
      <w:numPr>
        <w:numId w:val="14"/>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1B352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1B3521"/>
    <w:rPr>
      <w:rFonts w:ascii="Arial" w:eastAsia="Times New Roman" w:hAnsi="Arial" w:cs="Arial"/>
      <w:sz w:val="24"/>
      <w:szCs w:val="24"/>
      <w:shd w:val="pct20" w:color="auto" w:fill="auto"/>
      <w:lang w:val="en-GB"/>
    </w:rPr>
  </w:style>
  <w:style w:type="paragraph" w:styleId="NormalWeb">
    <w:name w:val="Normal (Web)"/>
    <w:basedOn w:val="Normal"/>
    <w:rsid w:val="001B3521"/>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1B3521"/>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1B3521"/>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1B3521"/>
    <w:rPr>
      <w:rFonts w:ascii="Times New Roman" w:eastAsia="Times New Roman" w:hAnsi="Times New Roman"/>
      <w:lang w:val="en-GB"/>
    </w:rPr>
  </w:style>
  <w:style w:type="paragraph" w:styleId="Salutation">
    <w:name w:val="Salutation"/>
    <w:basedOn w:val="Normal"/>
    <w:next w:val="Normal"/>
    <w:link w:val="SalutationChar"/>
    <w:rsid w:val="001B3521"/>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1B3521"/>
    <w:rPr>
      <w:rFonts w:ascii="Times New Roman" w:eastAsia="Times New Roman" w:hAnsi="Times New Roman"/>
      <w:lang w:val="en-GB"/>
    </w:rPr>
  </w:style>
  <w:style w:type="paragraph" w:styleId="Signature">
    <w:name w:val="Signature"/>
    <w:basedOn w:val="Normal"/>
    <w:link w:val="SignatureChar"/>
    <w:rsid w:val="001B3521"/>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1B3521"/>
    <w:rPr>
      <w:rFonts w:ascii="Times New Roman" w:eastAsia="Times New Roman" w:hAnsi="Times New Roman"/>
      <w:lang w:val="en-GB"/>
    </w:rPr>
  </w:style>
  <w:style w:type="paragraph" w:styleId="Subtitle">
    <w:name w:val="Subtitle"/>
    <w:basedOn w:val="Normal"/>
    <w:link w:val="SubtitleChar"/>
    <w:qFormat/>
    <w:rsid w:val="001B3521"/>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1B3521"/>
    <w:rPr>
      <w:rFonts w:ascii="Arial" w:eastAsia="Times New Roman" w:hAnsi="Arial" w:cs="Arial"/>
      <w:sz w:val="24"/>
      <w:szCs w:val="24"/>
      <w:lang w:val="en-GB"/>
    </w:rPr>
  </w:style>
  <w:style w:type="table" w:styleId="Table3Deffects1">
    <w:name w:val="Table 3D effects 1"/>
    <w:basedOn w:val="TableNormal"/>
    <w:rsid w:val="001B3521"/>
    <w:pPr>
      <w:suppressAutoHyphens/>
      <w:spacing w:line="240" w:lineRule="atLeast"/>
    </w:pPr>
    <w:rPr>
      <w:rFonts w:ascii="Times New Roman" w:eastAsia="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521"/>
    <w:pPr>
      <w:suppressAutoHyphens/>
      <w:spacing w:line="240" w:lineRule="atLeast"/>
    </w:pPr>
    <w:rPr>
      <w:rFonts w:ascii="Times New Roman" w:eastAsia="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521"/>
    <w:pPr>
      <w:suppressAutoHyphens/>
      <w:spacing w:line="240" w:lineRule="atLeast"/>
    </w:pPr>
    <w:rPr>
      <w:rFonts w:ascii="Times New Roman" w:eastAsia="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521"/>
    <w:pPr>
      <w:suppressAutoHyphens/>
      <w:spacing w:line="240" w:lineRule="atLeast"/>
    </w:pPr>
    <w:rPr>
      <w:rFonts w:ascii="Times New Roman" w:eastAsia="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521"/>
    <w:pPr>
      <w:suppressAutoHyphens/>
      <w:spacing w:line="240" w:lineRule="atLeast"/>
    </w:pPr>
    <w:rPr>
      <w:rFonts w:ascii="Times New Roman" w:eastAsia="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521"/>
    <w:pPr>
      <w:suppressAutoHyphens/>
      <w:spacing w:line="240" w:lineRule="atLeast"/>
    </w:pPr>
    <w:rPr>
      <w:rFonts w:ascii="Times New Roman" w:eastAsia="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521"/>
    <w:pPr>
      <w:suppressAutoHyphens/>
      <w:spacing w:line="240" w:lineRule="atLeast"/>
    </w:pPr>
    <w:rPr>
      <w:rFonts w:ascii="Times New Roman" w:eastAsia="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521"/>
    <w:pPr>
      <w:suppressAutoHyphens/>
      <w:spacing w:line="240" w:lineRule="atLeast"/>
    </w:pPr>
    <w:rPr>
      <w:rFonts w:ascii="Times New Roman" w:eastAsia="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521"/>
    <w:pPr>
      <w:suppressAutoHyphens/>
      <w:spacing w:line="240" w:lineRule="atLeast"/>
    </w:pPr>
    <w:rPr>
      <w:rFonts w:ascii="Times New Roman" w:eastAsia="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521"/>
    <w:pPr>
      <w:suppressAutoHyphens/>
      <w:spacing w:line="240" w:lineRule="atLeast"/>
    </w:pPr>
    <w:rPr>
      <w:rFonts w:ascii="Times New Roman" w:eastAsia="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521"/>
    <w:pPr>
      <w:suppressAutoHyphens/>
      <w:spacing w:line="240" w:lineRule="atLeast"/>
    </w:pPr>
    <w:rPr>
      <w:rFonts w:ascii="Times New Roman" w:eastAsia="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521"/>
    <w:pPr>
      <w:suppressAutoHyphens/>
      <w:spacing w:line="240" w:lineRule="atLeast"/>
    </w:pPr>
    <w:rPr>
      <w:rFonts w:ascii="Times New Roman" w:eastAsia="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521"/>
    <w:pPr>
      <w:suppressAutoHyphens/>
      <w:spacing w:line="240" w:lineRule="atLeast"/>
    </w:pPr>
    <w:rPr>
      <w:rFonts w:ascii="Times New Roman" w:eastAsia="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521"/>
    <w:pPr>
      <w:suppressAutoHyphens/>
      <w:spacing w:line="240" w:lineRule="atLeast"/>
    </w:pPr>
    <w:rPr>
      <w:rFonts w:ascii="Times New Roman" w:eastAsia="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521"/>
    <w:pPr>
      <w:suppressAutoHyphens/>
      <w:spacing w:line="240" w:lineRule="atLeast"/>
    </w:pPr>
    <w:rPr>
      <w:rFonts w:ascii="Times New Roman" w:eastAsia="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521"/>
    <w:pPr>
      <w:suppressAutoHyphens/>
      <w:spacing w:line="240" w:lineRule="atLeast"/>
    </w:pPr>
    <w:rPr>
      <w:rFonts w:ascii="Times New Roman" w:eastAsia="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521"/>
    <w:pPr>
      <w:suppressAutoHyphens/>
      <w:spacing w:line="240" w:lineRule="atLeast"/>
    </w:pPr>
    <w:rPr>
      <w:rFonts w:ascii="Times New Roman" w:eastAsia="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521"/>
    <w:pPr>
      <w:suppressAutoHyphens/>
      <w:spacing w:line="240" w:lineRule="atLeast"/>
    </w:pPr>
    <w:rPr>
      <w:rFonts w:ascii="Times New Roman" w:eastAsia="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521"/>
    <w:pPr>
      <w:suppressAutoHyphens/>
      <w:spacing w:line="240" w:lineRule="atLeast"/>
    </w:pPr>
    <w:rPr>
      <w:rFonts w:ascii="Times New Roman" w:eastAsia="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521"/>
    <w:pPr>
      <w:suppressAutoHyphens/>
      <w:spacing w:line="240" w:lineRule="atLeast"/>
    </w:pPr>
    <w:rPr>
      <w:rFonts w:ascii="Times New Roman" w:eastAsia="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521"/>
    <w:pPr>
      <w:suppressAutoHyphens/>
      <w:spacing w:line="240" w:lineRule="atLeast"/>
    </w:pPr>
    <w:rPr>
      <w:rFonts w:ascii="Times New Roman" w:eastAsia="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521"/>
    <w:pPr>
      <w:suppressAutoHyphens/>
      <w:spacing w:line="240" w:lineRule="atLeast"/>
    </w:pPr>
    <w:rPr>
      <w:rFonts w:ascii="Times New Roman" w:eastAsia="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521"/>
    <w:pPr>
      <w:suppressAutoHyphens/>
      <w:spacing w:line="240" w:lineRule="atLeast"/>
    </w:pPr>
    <w:rPr>
      <w:rFonts w:ascii="Times New Roman" w:eastAsia="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521"/>
    <w:pPr>
      <w:suppressAutoHyphens/>
      <w:spacing w:line="240" w:lineRule="atLeast"/>
    </w:pPr>
    <w:rPr>
      <w:rFonts w:ascii="Times New Roman" w:eastAsia="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521"/>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521"/>
    <w:pPr>
      <w:suppressAutoHyphens/>
      <w:spacing w:line="240" w:lineRule="atLeast"/>
    </w:pPr>
    <w:rPr>
      <w:rFonts w:ascii="Times New Roman" w:eastAsia="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521"/>
    <w:pPr>
      <w:suppressAutoHyphens/>
      <w:spacing w:line="240" w:lineRule="atLeast"/>
    </w:pPr>
    <w:rPr>
      <w:rFonts w:ascii="Times New Roman" w:eastAsia="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521"/>
    <w:pPr>
      <w:suppressAutoHyphens/>
      <w:spacing w:line="240" w:lineRule="atLeast"/>
    </w:pPr>
    <w:rPr>
      <w:rFonts w:ascii="Times New Roman" w:eastAsia="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3521"/>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1B3521"/>
    <w:rPr>
      <w:rFonts w:ascii="Arial" w:eastAsia="Times New Roman" w:hAnsi="Arial" w:cs="Arial"/>
      <w:b/>
      <w:bCs/>
      <w:kern w:val="28"/>
      <w:sz w:val="32"/>
      <w:szCs w:val="32"/>
      <w:lang w:val="en-GB"/>
    </w:rPr>
  </w:style>
  <w:style w:type="paragraph" w:styleId="EnvelopeAddress">
    <w:name w:val="envelope address"/>
    <w:basedOn w:val="Normal"/>
    <w:rsid w:val="001B3521"/>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Revision">
    <w:name w:val="Revision"/>
    <w:hidden/>
    <w:uiPriority w:val="99"/>
    <w:semiHidden/>
    <w:rsid w:val="001B3521"/>
    <w:rPr>
      <w:rFonts w:ascii="Times New Roman" w:eastAsia="Times New Roman" w:hAnsi="Times New Roman"/>
      <w:lang w:val="en-GB"/>
    </w:rPr>
  </w:style>
  <w:style w:type="character" w:customStyle="1" w:styleId="SingleTxtGChar">
    <w:name w:val="_ Single Txt_G Char"/>
    <w:link w:val="SingleTxtG"/>
    <w:uiPriority w:val="99"/>
    <w:locked/>
    <w:rsid w:val="001B3521"/>
    <w:rPr>
      <w:rFonts w:ascii="Times New Roman" w:eastAsia="Calibri" w:hAnsi="Times New Roman"/>
      <w:sz w:val="24"/>
      <w:lang w:val="fr-FR"/>
    </w:rPr>
  </w:style>
  <w:style w:type="paragraph" w:customStyle="1" w:styleId="Default">
    <w:name w:val="Default"/>
    <w:rsid w:val="001B3521"/>
    <w:pPr>
      <w:autoSpaceDE w:val="0"/>
      <w:autoSpaceDN w:val="0"/>
      <w:adjustRightInd w:val="0"/>
    </w:pPr>
    <w:rPr>
      <w:rFonts w:ascii="Times New Roman" w:eastAsia="Times New Roman" w:hAnsi="Times New Roman"/>
      <w:color w:val="000000"/>
      <w:sz w:val="24"/>
      <w:szCs w:val="24"/>
      <w:lang w:val="en-GB" w:eastAsia="en-GB"/>
    </w:rPr>
  </w:style>
  <w:style w:type="table" w:customStyle="1" w:styleId="TableGrid10">
    <w:name w:val="Table Grid1"/>
    <w:basedOn w:val="TableNormal"/>
    <w:next w:val="TableGrid"/>
    <w:rsid w:val="00EA30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EA3044"/>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6092">
      <w:bodyDiv w:val="1"/>
      <w:marLeft w:val="0"/>
      <w:marRight w:val="0"/>
      <w:marTop w:val="0"/>
      <w:marBottom w:val="0"/>
      <w:divBdr>
        <w:top w:val="none" w:sz="0" w:space="0" w:color="auto"/>
        <w:left w:val="none" w:sz="0" w:space="0" w:color="auto"/>
        <w:bottom w:val="none" w:sz="0" w:space="0" w:color="auto"/>
        <w:right w:val="none" w:sz="0" w:space="0" w:color="auto"/>
      </w:divBdr>
      <w:divsChild>
        <w:div w:id="1889871957">
          <w:marLeft w:val="0"/>
          <w:marRight w:val="0"/>
          <w:marTop w:val="0"/>
          <w:marBottom w:val="0"/>
          <w:divBdr>
            <w:top w:val="none" w:sz="0" w:space="0" w:color="auto"/>
            <w:left w:val="none" w:sz="0" w:space="0" w:color="auto"/>
            <w:bottom w:val="none" w:sz="0" w:space="0" w:color="auto"/>
            <w:right w:val="none" w:sz="0" w:space="0" w:color="auto"/>
          </w:divBdr>
        </w:div>
        <w:div w:id="1444769529">
          <w:marLeft w:val="0"/>
          <w:marRight w:val="0"/>
          <w:marTop w:val="0"/>
          <w:marBottom w:val="0"/>
          <w:divBdr>
            <w:top w:val="none" w:sz="0" w:space="0" w:color="auto"/>
            <w:left w:val="none" w:sz="0" w:space="0" w:color="auto"/>
            <w:bottom w:val="none" w:sz="0" w:space="0" w:color="auto"/>
            <w:right w:val="none" w:sz="0" w:space="0" w:color="auto"/>
          </w:divBdr>
        </w:div>
        <w:div w:id="2136020589">
          <w:marLeft w:val="0"/>
          <w:marRight w:val="0"/>
          <w:marTop w:val="0"/>
          <w:marBottom w:val="0"/>
          <w:divBdr>
            <w:top w:val="none" w:sz="0" w:space="0" w:color="auto"/>
            <w:left w:val="none" w:sz="0" w:space="0" w:color="auto"/>
            <w:bottom w:val="none" w:sz="0" w:space="0" w:color="auto"/>
            <w:right w:val="none" w:sz="0" w:space="0" w:color="auto"/>
          </w:divBdr>
        </w:div>
        <w:div w:id="1477070016">
          <w:marLeft w:val="0"/>
          <w:marRight w:val="0"/>
          <w:marTop w:val="0"/>
          <w:marBottom w:val="0"/>
          <w:divBdr>
            <w:top w:val="none" w:sz="0" w:space="0" w:color="auto"/>
            <w:left w:val="none" w:sz="0" w:space="0" w:color="auto"/>
            <w:bottom w:val="none" w:sz="0" w:space="0" w:color="auto"/>
            <w:right w:val="none" w:sz="0" w:space="0" w:color="auto"/>
          </w:divBdr>
        </w:div>
      </w:divsChild>
    </w:div>
    <w:div w:id="219368358">
      <w:bodyDiv w:val="1"/>
      <w:marLeft w:val="0"/>
      <w:marRight w:val="0"/>
      <w:marTop w:val="0"/>
      <w:marBottom w:val="0"/>
      <w:divBdr>
        <w:top w:val="none" w:sz="0" w:space="0" w:color="auto"/>
        <w:left w:val="none" w:sz="0" w:space="0" w:color="auto"/>
        <w:bottom w:val="none" w:sz="0" w:space="0" w:color="auto"/>
        <w:right w:val="none" w:sz="0" w:space="0" w:color="auto"/>
      </w:divBdr>
      <w:divsChild>
        <w:div w:id="2000381681">
          <w:marLeft w:val="0"/>
          <w:marRight w:val="0"/>
          <w:marTop w:val="0"/>
          <w:marBottom w:val="0"/>
          <w:divBdr>
            <w:top w:val="none" w:sz="0" w:space="0" w:color="auto"/>
            <w:left w:val="none" w:sz="0" w:space="0" w:color="auto"/>
            <w:bottom w:val="none" w:sz="0" w:space="0" w:color="auto"/>
            <w:right w:val="none" w:sz="0" w:space="0" w:color="auto"/>
          </w:divBdr>
        </w:div>
        <w:div w:id="1253398234">
          <w:marLeft w:val="0"/>
          <w:marRight w:val="0"/>
          <w:marTop w:val="0"/>
          <w:marBottom w:val="0"/>
          <w:divBdr>
            <w:top w:val="none" w:sz="0" w:space="0" w:color="auto"/>
            <w:left w:val="none" w:sz="0" w:space="0" w:color="auto"/>
            <w:bottom w:val="none" w:sz="0" w:space="0" w:color="auto"/>
            <w:right w:val="none" w:sz="0" w:space="0" w:color="auto"/>
          </w:divBdr>
        </w:div>
      </w:divsChild>
    </w:div>
    <w:div w:id="504979375">
      <w:bodyDiv w:val="1"/>
      <w:marLeft w:val="0"/>
      <w:marRight w:val="0"/>
      <w:marTop w:val="0"/>
      <w:marBottom w:val="0"/>
      <w:divBdr>
        <w:top w:val="none" w:sz="0" w:space="0" w:color="auto"/>
        <w:left w:val="none" w:sz="0" w:space="0" w:color="auto"/>
        <w:bottom w:val="none" w:sz="0" w:space="0" w:color="auto"/>
        <w:right w:val="none" w:sz="0" w:space="0" w:color="auto"/>
      </w:divBdr>
      <w:divsChild>
        <w:div w:id="381370786">
          <w:marLeft w:val="0"/>
          <w:marRight w:val="0"/>
          <w:marTop w:val="0"/>
          <w:marBottom w:val="0"/>
          <w:divBdr>
            <w:top w:val="none" w:sz="0" w:space="0" w:color="auto"/>
            <w:left w:val="none" w:sz="0" w:space="0" w:color="auto"/>
            <w:bottom w:val="none" w:sz="0" w:space="0" w:color="auto"/>
            <w:right w:val="none" w:sz="0" w:space="0" w:color="auto"/>
          </w:divBdr>
        </w:div>
        <w:div w:id="2143227200">
          <w:marLeft w:val="0"/>
          <w:marRight w:val="0"/>
          <w:marTop w:val="0"/>
          <w:marBottom w:val="0"/>
          <w:divBdr>
            <w:top w:val="none" w:sz="0" w:space="0" w:color="auto"/>
            <w:left w:val="none" w:sz="0" w:space="0" w:color="auto"/>
            <w:bottom w:val="none" w:sz="0" w:space="0" w:color="auto"/>
            <w:right w:val="none" w:sz="0" w:space="0" w:color="auto"/>
          </w:divBdr>
        </w:div>
        <w:div w:id="1492407262">
          <w:marLeft w:val="0"/>
          <w:marRight w:val="0"/>
          <w:marTop w:val="0"/>
          <w:marBottom w:val="0"/>
          <w:divBdr>
            <w:top w:val="none" w:sz="0" w:space="0" w:color="auto"/>
            <w:left w:val="none" w:sz="0" w:space="0" w:color="auto"/>
            <w:bottom w:val="none" w:sz="0" w:space="0" w:color="auto"/>
            <w:right w:val="none" w:sz="0" w:space="0" w:color="auto"/>
          </w:divBdr>
        </w:div>
        <w:div w:id="77287019">
          <w:marLeft w:val="0"/>
          <w:marRight w:val="0"/>
          <w:marTop w:val="0"/>
          <w:marBottom w:val="0"/>
          <w:divBdr>
            <w:top w:val="none" w:sz="0" w:space="0" w:color="auto"/>
            <w:left w:val="none" w:sz="0" w:space="0" w:color="auto"/>
            <w:bottom w:val="none" w:sz="0" w:space="0" w:color="auto"/>
            <w:right w:val="none" w:sz="0" w:space="0" w:color="auto"/>
          </w:divBdr>
        </w:div>
        <w:div w:id="1896625794">
          <w:marLeft w:val="0"/>
          <w:marRight w:val="0"/>
          <w:marTop w:val="0"/>
          <w:marBottom w:val="0"/>
          <w:divBdr>
            <w:top w:val="none" w:sz="0" w:space="0" w:color="auto"/>
            <w:left w:val="none" w:sz="0" w:space="0" w:color="auto"/>
            <w:bottom w:val="none" w:sz="0" w:space="0" w:color="auto"/>
            <w:right w:val="none" w:sz="0" w:space="0" w:color="auto"/>
          </w:divBdr>
        </w:div>
        <w:div w:id="941717544">
          <w:marLeft w:val="0"/>
          <w:marRight w:val="0"/>
          <w:marTop w:val="0"/>
          <w:marBottom w:val="0"/>
          <w:divBdr>
            <w:top w:val="none" w:sz="0" w:space="0" w:color="auto"/>
            <w:left w:val="none" w:sz="0" w:space="0" w:color="auto"/>
            <w:bottom w:val="none" w:sz="0" w:space="0" w:color="auto"/>
            <w:right w:val="none" w:sz="0" w:space="0" w:color="auto"/>
          </w:divBdr>
        </w:div>
        <w:div w:id="1102993162">
          <w:marLeft w:val="0"/>
          <w:marRight w:val="0"/>
          <w:marTop w:val="0"/>
          <w:marBottom w:val="0"/>
          <w:divBdr>
            <w:top w:val="none" w:sz="0" w:space="0" w:color="auto"/>
            <w:left w:val="none" w:sz="0" w:space="0" w:color="auto"/>
            <w:bottom w:val="none" w:sz="0" w:space="0" w:color="auto"/>
            <w:right w:val="none" w:sz="0" w:space="0" w:color="auto"/>
          </w:divBdr>
        </w:div>
        <w:div w:id="715589287">
          <w:marLeft w:val="0"/>
          <w:marRight w:val="0"/>
          <w:marTop w:val="0"/>
          <w:marBottom w:val="0"/>
          <w:divBdr>
            <w:top w:val="none" w:sz="0" w:space="0" w:color="auto"/>
            <w:left w:val="none" w:sz="0" w:space="0" w:color="auto"/>
            <w:bottom w:val="none" w:sz="0" w:space="0" w:color="auto"/>
            <w:right w:val="none" w:sz="0" w:space="0" w:color="auto"/>
          </w:divBdr>
        </w:div>
        <w:div w:id="1097366302">
          <w:marLeft w:val="0"/>
          <w:marRight w:val="0"/>
          <w:marTop w:val="0"/>
          <w:marBottom w:val="0"/>
          <w:divBdr>
            <w:top w:val="none" w:sz="0" w:space="0" w:color="auto"/>
            <w:left w:val="none" w:sz="0" w:space="0" w:color="auto"/>
            <w:bottom w:val="none" w:sz="0" w:space="0" w:color="auto"/>
            <w:right w:val="none" w:sz="0" w:space="0" w:color="auto"/>
          </w:divBdr>
        </w:div>
        <w:div w:id="1704744778">
          <w:marLeft w:val="0"/>
          <w:marRight w:val="0"/>
          <w:marTop w:val="0"/>
          <w:marBottom w:val="0"/>
          <w:divBdr>
            <w:top w:val="none" w:sz="0" w:space="0" w:color="auto"/>
            <w:left w:val="none" w:sz="0" w:space="0" w:color="auto"/>
            <w:bottom w:val="none" w:sz="0" w:space="0" w:color="auto"/>
            <w:right w:val="none" w:sz="0" w:space="0" w:color="auto"/>
          </w:divBdr>
        </w:div>
        <w:div w:id="1255364262">
          <w:marLeft w:val="0"/>
          <w:marRight w:val="0"/>
          <w:marTop w:val="0"/>
          <w:marBottom w:val="0"/>
          <w:divBdr>
            <w:top w:val="none" w:sz="0" w:space="0" w:color="auto"/>
            <w:left w:val="none" w:sz="0" w:space="0" w:color="auto"/>
            <w:bottom w:val="none" w:sz="0" w:space="0" w:color="auto"/>
            <w:right w:val="none" w:sz="0" w:space="0" w:color="auto"/>
          </w:divBdr>
        </w:div>
        <w:div w:id="1363360112">
          <w:marLeft w:val="0"/>
          <w:marRight w:val="0"/>
          <w:marTop w:val="0"/>
          <w:marBottom w:val="0"/>
          <w:divBdr>
            <w:top w:val="none" w:sz="0" w:space="0" w:color="auto"/>
            <w:left w:val="none" w:sz="0" w:space="0" w:color="auto"/>
            <w:bottom w:val="none" w:sz="0" w:space="0" w:color="auto"/>
            <w:right w:val="none" w:sz="0" w:space="0" w:color="auto"/>
          </w:divBdr>
        </w:div>
      </w:divsChild>
    </w:div>
    <w:div w:id="1027177868">
      <w:bodyDiv w:val="1"/>
      <w:marLeft w:val="0"/>
      <w:marRight w:val="0"/>
      <w:marTop w:val="0"/>
      <w:marBottom w:val="0"/>
      <w:divBdr>
        <w:top w:val="none" w:sz="0" w:space="0" w:color="auto"/>
        <w:left w:val="none" w:sz="0" w:space="0" w:color="auto"/>
        <w:bottom w:val="none" w:sz="0" w:space="0" w:color="auto"/>
        <w:right w:val="none" w:sz="0" w:space="0" w:color="auto"/>
      </w:divBdr>
      <w:divsChild>
        <w:div w:id="1396465519">
          <w:marLeft w:val="0"/>
          <w:marRight w:val="0"/>
          <w:marTop w:val="0"/>
          <w:marBottom w:val="0"/>
          <w:divBdr>
            <w:top w:val="none" w:sz="0" w:space="0" w:color="auto"/>
            <w:left w:val="none" w:sz="0" w:space="0" w:color="auto"/>
            <w:bottom w:val="none" w:sz="0" w:space="0" w:color="auto"/>
            <w:right w:val="none" w:sz="0" w:space="0" w:color="auto"/>
          </w:divBdr>
        </w:div>
        <w:div w:id="1068185092">
          <w:marLeft w:val="0"/>
          <w:marRight w:val="0"/>
          <w:marTop w:val="0"/>
          <w:marBottom w:val="0"/>
          <w:divBdr>
            <w:top w:val="none" w:sz="0" w:space="0" w:color="auto"/>
            <w:left w:val="none" w:sz="0" w:space="0" w:color="auto"/>
            <w:bottom w:val="none" w:sz="0" w:space="0" w:color="auto"/>
            <w:right w:val="none" w:sz="0" w:space="0" w:color="auto"/>
          </w:divBdr>
        </w:div>
      </w:divsChild>
    </w:div>
    <w:div w:id="1035084514">
      <w:bodyDiv w:val="1"/>
      <w:marLeft w:val="0"/>
      <w:marRight w:val="0"/>
      <w:marTop w:val="0"/>
      <w:marBottom w:val="0"/>
      <w:divBdr>
        <w:top w:val="none" w:sz="0" w:space="0" w:color="auto"/>
        <w:left w:val="none" w:sz="0" w:space="0" w:color="auto"/>
        <w:bottom w:val="none" w:sz="0" w:space="0" w:color="auto"/>
        <w:right w:val="none" w:sz="0" w:space="0" w:color="auto"/>
      </w:divBdr>
      <w:divsChild>
        <w:div w:id="768816612">
          <w:marLeft w:val="0"/>
          <w:marRight w:val="0"/>
          <w:marTop w:val="0"/>
          <w:marBottom w:val="0"/>
          <w:divBdr>
            <w:top w:val="none" w:sz="0" w:space="0" w:color="auto"/>
            <w:left w:val="none" w:sz="0" w:space="0" w:color="auto"/>
            <w:bottom w:val="none" w:sz="0" w:space="0" w:color="auto"/>
            <w:right w:val="none" w:sz="0" w:space="0" w:color="auto"/>
          </w:divBdr>
        </w:div>
        <w:div w:id="35663003">
          <w:marLeft w:val="0"/>
          <w:marRight w:val="0"/>
          <w:marTop w:val="0"/>
          <w:marBottom w:val="0"/>
          <w:divBdr>
            <w:top w:val="none" w:sz="0" w:space="0" w:color="auto"/>
            <w:left w:val="none" w:sz="0" w:space="0" w:color="auto"/>
            <w:bottom w:val="none" w:sz="0" w:space="0" w:color="auto"/>
            <w:right w:val="none" w:sz="0" w:space="0" w:color="auto"/>
          </w:divBdr>
        </w:div>
      </w:divsChild>
    </w:div>
    <w:div w:id="21033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unwater.org/publications/publications-detail/en/c/428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6B67-8A04-4F7C-9737-5AF4A12B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Sarah Tiefenauer-Linardon</dc:creator>
  <cp:lastModifiedBy>Sarah Tiefenauer-Linardon</cp:lastModifiedBy>
  <cp:revision>4</cp:revision>
  <cp:lastPrinted>2015-11-05T13:24:00Z</cp:lastPrinted>
  <dcterms:created xsi:type="dcterms:W3CDTF">2017-01-10T10:21:00Z</dcterms:created>
  <dcterms:modified xsi:type="dcterms:W3CDTF">2017-01-10T10:26:00Z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1515243F</vt:lpwstr>
  </property>
  <property fmtid="{D5CDD505-2E9C-101B-9397-08002B2CF9AE}" pid="3" name="ODSRefJobNo">
    <vt:lpwstr>1520424F</vt:lpwstr>
  </property>
  <property fmtid="{D5CDD505-2E9C-101B-9397-08002B2CF9AE}" pid="4" name="Symbol1">
    <vt:lpwstr>ECE/MP.WAT/2015/7</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041115</vt:lpwstr>
  </property>
</Properties>
</file>