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E07" w:rsidRPr="00105102" w:rsidRDefault="00940E07" w:rsidP="00940E07">
      <w:pPr>
        <w:jc w:val="center"/>
        <w:rPr>
          <w:b/>
          <w:color w:val="000000"/>
          <w:sz w:val="22"/>
          <w:szCs w:val="22"/>
        </w:rPr>
      </w:pPr>
      <w:r w:rsidRPr="00105102">
        <w:rPr>
          <w:b/>
          <w:color w:val="000000"/>
          <w:sz w:val="22"/>
          <w:szCs w:val="22"/>
        </w:rPr>
        <w:t>ANNEX</w:t>
      </w:r>
    </w:p>
    <w:p w:rsidR="00940E07" w:rsidRPr="00105102" w:rsidRDefault="00940E07" w:rsidP="00940E07">
      <w:pPr>
        <w:jc w:val="center"/>
        <w:rPr>
          <w:b/>
          <w:color w:val="000000"/>
          <w:sz w:val="22"/>
          <w:szCs w:val="22"/>
        </w:rPr>
      </w:pPr>
      <w:r w:rsidRPr="00105102">
        <w:rPr>
          <w:b/>
          <w:color w:val="000000"/>
          <w:sz w:val="22"/>
          <w:szCs w:val="22"/>
        </w:rPr>
        <w:t>ACCC/C/2012/66 Croatia</w:t>
      </w:r>
    </w:p>
    <w:p w:rsidR="00940E07" w:rsidRPr="00105102" w:rsidRDefault="00940E07" w:rsidP="00940E07">
      <w:pPr>
        <w:jc w:val="center"/>
        <w:rPr>
          <w:b/>
          <w:color w:val="000000"/>
          <w:sz w:val="22"/>
          <w:szCs w:val="22"/>
        </w:rPr>
      </w:pPr>
      <w:r w:rsidRPr="00105102">
        <w:rPr>
          <w:b/>
          <w:color w:val="000000"/>
          <w:sz w:val="22"/>
          <w:szCs w:val="22"/>
        </w:rPr>
        <w:t>Questions to the parties</w:t>
      </w:r>
    </w:p>
    <w:p w:rsidR="00940E07" w:rsidRPr="00105102" w:rsidRDefault="00940E07" w:rsidP="00940E07">
      <w:pPr>
        <w:rPr>
          <w:color w:val="000000"/>
          <w:sz w:val="22"/>
          <w:szCs w:val="22"/>
        </w:rPr>
      </w:pPr>
    </w:p>
    <w:p w:rsidR="00940E07" w:rsidRPr="00105102" w:rsidRDefault="00940E07" w:rsidP="00940E07">
      <w:pPr>
        <w:jc w:val="both"/>
        <w:rPr>
          <w:b/>
          <w:color w:val="000000"/>
          <w:sz w:val="22"/>
          <w:szCs w:val="22"/>
          <w:u w:val="single"/>
        </w:rPr>
      </w:pPr>
      <w:r w:rsidRPr="00105102">
        <w:rPr>
          <w:b/>
          <w:color w:val="000000"/>
          <w:sz w:val="22"/>
          <w:szCs w:val="22"/>
          <w:u w:val="single"/>
        </w:rPr>
        <w:t>To the communicant</w:t>
      </w:r>
    </w:p>
    <w:p w:rsidR="00940E07" w:rsidRPr="00105102" w:rsidRDefault="00940E07" w:rsidP="00940E07">
      <w:pPr>
        <w:jc w:val="both"/>
        <w:rPr>
          <w:b/>
          <w:color w:val="000000"/>
          <w:sz w:val="22"/>
          <w:szCs w:val="22"/>
          <w:u w:val="single"/>
        </w:rPr>
      </w:pPr>
    </w:p>
    <w:p w:rsidR="00940E07" w:rsidRPr="00105102" w:rsidRDefault="00940E07" w:rsidP="00940E07">
      <w:pPr>
        <w:jc w:val="both"/>
        <w:rPr>
          <w:color w:val="000000"/>
          <w:sz w:val="22"/>
          <w:szCs w:val="22"/>
        </w:rPr>
      </w:pPr>
      <w:r w:rsidRPr="00105102">
        <w:rPr>
          <w:color w:val="000000"/>
          <w:sz w:val="22"/>
          <w:szCs w:val="22"/>
        </w:rPr>
        <w:t xml:space="preserve">1. Please provide a copy of the Petition of the Association </w:t>
      </w:r>
      <w:proofErr w:type="spellStart"/>
      <w:r w:rsidRPr="00105102">
        <w:rPr>
          <w:color w:val="000000"/>
          <w:sz w:val="22"/>
          <w:szCs w:val="22"/>
        </w:rPr>
        <w:t>Sunce</w:t>
      </w:r>
      <w:proofErr w:type="spellEnd"/>
      <w:r w:rsidRPr="00105102">
        <w:rPr>
          <w:color w:val="000000"/>
          <w:sz w:val="22"/>
          <w:szCs w:val="22"/>
        </w:rPr>
        <w:t xml:space="preserve"> sent to the Ministry of Environmental Pro</w:t>
      </w:r>
      <w:r>
        <w:rPr>
          <w:color w:val="000000"/>
          <w:sz w:val="22"/>
          <w:szCs w:val="22"/>
        </w:rPr>
        <w:t>tection, Physical Planning and C</w:t>
      </w:r>
      <w:r w:rsidRPr="00105102">
        <w:rPr>
          <w:color w:val="000000"/>
          <w:sz w:val="22"/>
          <w:szCs w:val="22"/>
        </w:rPr>
        <w:t>onstruction dated March 20, 2011 (the copy was missing from your documentation).</w:t>
      </w:r>
    </w:p>
    <w:p w:rsidR="00940E07" w:rsidRPr="00105102" w:rsidRDefault="00940E07" w:rsidP="00940E07">
      <w:pPr>
        <w:jc w:val="both"/>
        <w:rPr>
          <w:color w:val="000000"/>
          <w:sz w:val="22"/>
          <w:szCs w:val="22"/>
        </w:rPr>
      </w:pPr>
    </w:p>
    <w:p w:rsidR="00940E07" w:rsidRPr="00105102" w:rsidRDefault="00940E07" w:rsidP="00940E07">
      <w:pPr>
        <w:jc w:val="both"/>
        <w:rPr>
          <w:color w:val="000000"/>
          <w:sz w:val="22"/>
          <w:szCs w:val="22"/>
        </w:rPr>
      </w:pPr>
      <w:r w:rsidRPr="00105102">
        <w:rPr>
          <w:color w:val="000000"/>
          <w:sz w:val="22"/>
          <w:szCs w:val="22"/>
        </w:rPr>
        <w:t>2. In your communication, you refer to the waste management plans in “a number of municipalities and towns”. Have all these waste management plans been adopted after Croatia became a Party to the Aarhus Convention?</w:t>
      </w:r>
      <w:r>
        <w:rPr>
          <w:color w:val="000000"/>
          <w:sz w:val="22"/>
          <w:szCs w:val="22"/>
        </w:rPr>
        <w:t xml:space="preserve"> Does your complaint concern </w:t>
      </w:r>
      <w:r w:rsidRPr="001B63D8">
        <w:rPr>
          <w:color w:val="000000"/>
          <w:sz w:val="22"/>
          <w:szCs w:val="22"/>
        </w:rPr>
        <w:t>all municipalities and towns in Croatia, or only some of them?</w:t>
      </w:r>
    </w:p>
    <w:p w:rsidR="00940E07" w:rsidRPr="00105102" w:rsidRDefault="00940E07" w:rsidP="00940E07">
      <w:pPr>
        <w:jc w:val="both"/>
        <w:rPr>
          <w:color w:val="000000"/>
          <w:sz w:val="22"/>
          <w:szCs w:val="22"/>
        </w:rPr>
      </w:pPr>
    </w:p>
    <w:p w:rsidR="00940E07" w:rsidRPr="00105102" w:rsidRDefault="00940E07" w:rsidP="00940E07">
      <w:pPr>
        <w:jc w:val="both"/>
        <w:rPr>
          <w:color w:val="000000"/>
          <w:sz w:val="22"/>
          <w:szCs w:val="22"/>
        </w:rPr>
      </w:pPr>
      <w:r w:rsidRPr="00105102">
        <w:rPr>
          <w:color w:val="000000"/>
          <w:sz w:val="22"/>
          <w:szCs w:val="22"/>
        </w:rPr>
        <w:t>3. How is waste management policy designed in Croatia? At what government level waste management plans are prepared and adopted? For example, is the adoption/approval of waste management plans within the competence of a Ministry or of the local authorities?</w:t>
      </w:r>
    </w:p>
    <w:p w:rsidR="00940E07" w:rsidRPr="00105102" w:rsidRDefault="00940E07" w:rsidP="00940E07">
      <w:pPr>
        <w:jc w:val="both"/>
        <w:rPr>
          <w:color w:val="000000"/>
          <w:sz w:val="22"/>
          <w:szCs w:val="22"/>
        </w:rPr>
      </w:pPr>
    </w:p>
    <w:p w:rsidR="00940E07" w:rsidRPr="00105102" w:rsidRDefault="00940E07" w:rsidP="00940E07">
      <w:pPr>
        <w:jc w:val="both"/>
        <w:rPr>
          <w:color w:val="000000"/>
          <w:sz w:val="22"/>
          <w:szCs w:val="22"/>
        </w:rPr>
      </w:pPr>
      <w:r w:rsidRPr="00105102">
        <w:rPr>
          <w:color w:val="000000"/>
          <w:sz w:val="22"/>
          <w:szCs w:val="22"/>
        </w:rPr>
        <w:t>4. To your knowledge, is the private sector involved/consulted in the preparation of waste management plans?</w:t>
      </w:r>
    </w:p>
    <w:p w:rsidR="00940E07" w:rsidRPr="00105102" w:rsidRDefault="00940E07" w:rsidP="00940E07">
      <w:pPr>
        <w:jc w:val="both"/>
        <w:rPr>
          <w:color w:val="000000"/>
          <w:sz w:val="22"/>
          <w:szCs w:val="22"/>
        </w:rPr>
      </w:pPr>
    </w:p>
    <w:p w:rsidR="00940E07" w:rsidRPr="00105102" w:rsidRDefault="00940E07" w:rsidP="00940E07">
      <w:pPr>
        <w:jc w:val="both"/>
        <w:rPr>
          <w:color w:val="000000"/>
          <w:sz w:val="22"/>
          <w:szCs w:val="22"/>
        </w:rPr>
      </w:pPr>
      <w:r w:rsidRPr="00105102">
        <w:rPr>
          <w:color w:val="000000"/>
          <w:sz w:val="22"/>
          <w:szCs w:val="22"/>
        </w:rPr>
        <w:t xml:space="preserve">5. You mention that you provided comments in the preparation of the national implementation report of Croatia under the Aarhus Convention. You have also made a petition to the Ministry concerning the lack of consultation process for the adoption of waste management plans. Apart from these actions and given that the Committee considers the use of domestic remedies in its deliberations, have you proceeded with other </w:t>
      </w:r>
      <w:r w:rsidRPr="00105102">
        <w:rPr>
          <w:color w:val="000000"/>
          <w:sz w:val="22"/>
          <w:szCs w:val="22"/>
          <w:u w:val="single"/>
        </w:rPr>
        <w:t>remedies (administrative or judicial)</w:t>
      </w:r>
      <w:r w:rsidRPr="00105102">
        <w:rPr>
          <w:color w:val="000000"/>
          <w:sz w:val="22"/>
          <w:szCs w:val="22"/>
        </w:rPr>
        <w:t xml:space="preserve"> to address your concerns? For example, have you submitted a request to the local competent bodies or to the Ministry regarding the adoption of a </w:t>
      </w:r>
      <w:r w:rsidRPr="00105102">
        <w:rPr>
          <w:color w:val="000000"/>
          <w:sz w:val="22"/>
          <w:szCs w:val="22"/>
          <w:u w:val="single"/>
        </w:rPr>
        <w:t>specific</w:t>
      </w:r>
      <w:r w:rsidRPr="00105102">
        <w:rPr>
          <w:color w:val="000000"/>
          <w:sz w:val="22"/>
          <w:szCs w:val="22"/>
        </w:rPr>
        <w:t xml:space="preserve"> waste management plan </w:t>
      </w:r>
      <w:r>
        <w:rPr>
          <w:color w:val="000000"/>
          <w:sz w:val="22"/>
          <w:szCs w:val="22"/>
        </w:rPr>
        <w:t>for</w:t>
      </w:r>
      <w:r w:rsidRPr="00105102">
        <w:rPr>
          <w:color w:val="000000"/>
          <w:sz w:val="22"/>
          <w:szCs w:val="22"/>
        </w:rPr>
        <w:t xml:space="preserve"> which you believe that public participation was not</w:t>
      </w:r>
      <w:r>
        <w:rPr>
          <w:color w:val="000000"/>
          <w:sz w:val="22"/>
          <w:szCs w:val="22"/>
        </w:rPr>
        <w:t xml:space="preserve"> adequate</w:t>
      </w:r>
      <w:r w:rsidRPr="00105102">
        <w:rPr>
          <w:color w:val="000000"/>
          <w:sz w:val="22"/>
          <w:szCs w:val="22"/>
        </w:rPr>
        <w:t>? Also, have you made an application to the courts and, if not, why not?</w:t>
      </w:r>
    </w:p>
    <w:p w:rsidR="00940E07" w:rsidRPr="00105102" w:rsidRDefault="00940E07" w:rsidP="00940E07">
      <w:pPr>
        <w:jc w:val="both"/>
        <w:rPr>
          <w:color w:val="000000"/>
          <w:sz w:val="22"/>
          <w:szCs w:val="22"/>
        </w:rPr>
      </w:pPr>
    </w:p>
    <w:p w:rsidR="00940E07" w:rsidRPr="00105102" w:rsidRDefault="00940E07" w:rsidP="00940E07">
      <w:pPr>
        <w:jc w:val="both"/>
        <w:rPr>
          <w:sz w:val="22"/>
          <w:szCs w:val="22"/>
        </w:rPr>
      </w:pPr>
    </w:p>
    <w:p w:rsidR="00940E07" w:rsidRPr="00105102" w:rsidRDefault="00940E07" w:rsidP="00940E07">
      <w:pPr>
        <w:jc w:val="both"/>
        <w:rPr>
          <w:b/>
          <w:sz w:val="22"/>
          <w:szCs w:val="22"/>
          <w:u w:val="single"/>
        </w:rPr>
      </w:pPr>
      <w:r w:rsidRPr="00105102">
        <w:rPr>
          <w:b/>
          <w:sz w:val="22"/>
          <w:szCs w:val="22"/>
          <w:u w:val="single"/>
        </w:rPr>
        <w:t>To the Party concerned</w:t>
      </w:r>
    </w:p>
    <w:p w:rsidR="00940E07" w:rsidRPr="00105102" w:rsidRDefault="00940E07" w:rsidP="00940E07">
      <w:pPr>
        <w:jc w:val="both"/>
        <w:rPr>
          <w:b/>
          <w:sz w:val="22"/>
          <w:szCs w:val="22"/>
          <w:u w:val="single"/>
        </w:rPr>
      </w:pPr>
    </w:p>
    <w:p w:rsidR="00940E07" w:rsidRPr="00105102" w:rsidRDefault="00940E07" w:rsidP="00940E07">
      <w:pPr>
        <w:jc w:val="both"/>
        <w:rPr>
          <w:sz w:val="22"/>
          <w:szCs w:val="22"/>
        </w:rPr>
      </w:pPr>
      <w:r w:rsidRPr="00105102">
        <w:rPr>
          <w:sz w:val="22"/>
          <w:szCs w:val="22"/>
        </w:rPr>
        <w:t xml:space="preserve">1. What is the applicable legislation for the adoption of waste management plans? What are the specific </w:t>
      </w:r>
      <w:r>
        <w:rPr>
          <w:sz w:val="22"/>
          <w:szCs w:val="22"/>
        </w:rPr>
        <w:t>legal provisions</w:t>
      </w:r>
      <w:r w:rsidRPr="00105102">
        <w:rPr>
          <w:sz w:val="22"/>
          <w:szCs w:val="22"/>
        </w:rPr>
        <w:t xml:space="preserve"> to ensure public participation procedures in the adoption of plans?</w:t>
      </w:r>
    </w:p>
    <w:p w:rsidR="00940E07" w:rsidRPr="00105102" w:rsidRDefault="00940E07" w:rsidP="00940E07">
      <w:pPr>
        <w:jc w:val="both"/>
        <w:rPr>
          <w:sz w:val="22"/>
          <w:szCs w:val="22"/>
        </w:rPr>
      </w:pPr>
    </w:p>
    <w:p w:rsidR="00940E07" w:rsidRPr="00105102" w:rsidRDefault="00940E07" w:rsidP="00940E07">
      <w:pPr>
        <w:jc w:val="both"/>
        <w:rPr>
          <w:color w:val="000000"/>
          <w:sz w:val="22"/>
          <w:szCs w:val="22"/>
        </w:rPr>
      </w:pPr>
      <w:r w:rsidRPr="00105102">
        <w:rPr>
          <w:color w:val="000000"/>
          <w:sz w:val="22"/>
          <w:szCs w:val="22"/>
        </w:rPr>
        <w:t>2. How is waste management policy designed in Croatia? At what government level waste management plans are prepared and adopted? For example, is the adoption/approval of waste management plans within the competence of a Ministry or of the local authorities?</w:t>
      </w:r>
    </w:p>
    <w:p w:rsidR="00940E07" w:rsidRPr="00105102" w:rsidRDefault="00940E07" w:rsidP="00940E07">
      <w:pPr>
        <w:jc w:val="both"/>
        <w:rPr>
          <w:color w:val="000000"/>
          <w:sz w:val="22"/>
          <w:szCs w:val="22"/>
        </w:rPr>
      </w:pPr>
    </w:p>
    <w:p w:rsidR="00940E07" w:rsidRPr="00105102" w:rsidRDefault="00940E07" w:rsidP="00940E07">
      <w:pPr>
        <w:jc w:val="both"/>
        <w:rPr>
          <w:sz w:val="22"/>
          <w:szCs w:val="22"/>
        </w:rPr>
      </w:pPr>
      <w:r w:rsidRPr="00105102">
        <w:rPr>
          <w:sz w:val="22"/>
          <w:szCs w:val="22"/>
        </w:rPr>
        <w:t>2. Do you consider waste management policy to be part of</w:t>
      </w:r>
      <w:r>
        <w:rPr>
          <w:sz w:val="22"/>
          <w:szCs w:val="22"/>
        </w:rPr>
        <w:t xml:space="preserve"> the</w:t>
      </w:r>
      <w:r w:rsidRPr="00105102">
        <w:rPr>
          <w:sz w:val="22"/>
          <w:szCs w:val="22"/>
        </w:rPr>
        <w:t xml:space="preserve"> environmental and/or sustainable development policy? If no</w:t>
      </w:r>
      <w:r>
        <w:rPr>
          <w:sz w:val="22"/>
          <w:szCs w:val="22"/>
        </w:rPr>
        <w:t>t</w:t>
      </w:r>
      <w:r w:rsidRPr="00105102">
        <w:rPr>
          <w:sz w:val="22"/>
          <w:szCs w:val="22"/>
        </w:rPr>
        <w:t>, why? If yes, do you think that waste management plans are plans under article 7 of the Convention and what are the “appropriate practical and/or other provisions for the public to participate during the preparation” of these plans?</w:t>
      </w:r>
    </w:p>
    <w:p w:rsidR="00940E07" w:rsidRPr="00105102" w:rsidRDefault="00940E07" w:rsidP="00940E07">
      <w:pPr>
        <w:jc w:val="both"/>
        <w:rPr>
          <w:sz w:val="22"/>
          <w:szCs w:val="22"/>
        </w:rPr>
      </w:pPr>
    </w:p>
    <w:p w:rsidR="00940E07" w:rsidRPr="00105102" w:rsidRDefault="00940E07" w:rsidP="00940E07">
      <w:pPr>
        <w:jc w:val="both"/>
        <w:rPr>
          <w:sz w:val="22"/>
          <w:szCs w:val="22"/>
        </w:rPr>
      </w:pPr>
      <w:r w:rsidRPr="00105102">
        <w:rPr>
          <w:sz w:val="22"/>
          <w:szCs w:val="22"/>
        </w:rPr>
        <w:t xml:space="preserve">4. </w:t>
      </w:r>
      <w:r w:rsidRPr="00105102">
        <w:rPr>
          <w:color w:val="000000"/>
          <w:sz w:val="22"/>
          <w:szCs w:val="22"/>
        </w:rPr>
        <w:t>Is the private sector involved/consulted in the preparation of waste management plans?</w:t>
      </w:r>
    </w:p>
    <w:p w:rsidR="00940E07" w:rsidRPr="00105102" w:rsidRDefault="00940E07" w:rsidP="00940E07">
      <w:pPr>
        <w:ind w:firstLine="142"/>
        <w:jc w:val="both"/>
        <w:rPr>
          <w:color w:val="000000"/>
          <w:sz w:val="22"/>
          <w:szCs w:val="22"/>
        </w:rPr>
      </w:pPr>
    </w:p>
    <w:p w:rsidR="00DD396E" w:rsidRDefault="00DD396E">
      <w:bookmarkStart w:id="0" w:name="_GoBack"/>
      <w:bookmarkEnd w:id="0"/>
    </w:p>
    <w:sectPr w:rsidR="00DD396E" w:rsidSect="00940E07">
      <w:headerReference w:type="default" r:id="rId6"/>
      <w:endnotePr>
        <w:numFmt w:val="decimal"/>
      </w:endnotePr>
      <w:pgSz w:w="11905" w:h="16837"/>
      <w:pgMar w:top="963" w:right="736" w:bottom="1134" w:left="736" w:header="963" w:footer="113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5F" w:rsidRDefault="00940E07">
    <w:pPr>
      <w:tabs>
        <w:tab w:val="center" w:pos="483"/>
        <w:tab w:val="center" w:pos="5160"/>
      </w:tabs>
      <w:ind w:left="483" w:right="227"/>
      <w:jc w:val="both"/>
      <w:rPr>
        <w:b/>
        <w:sz w:val="22"/>
        <w:lang w:val="en-GB"/>
      </w:rPr>
    </w:pPr>
    <w:r>
      <w:rPr>
        <w:b/>
        <w:sz w:val="22"/>
        <w:lang w:val="en-GB"/>
      </w:rPr>
      <w:tab/>
    </w:r>
  </w:p>
  <w:p w:rsidR="00375E5F" w:rsidRDefault="00940E07">
    <w:pPr>
      <w:spacing w:line="240" w:lineRule="exact"/>
      <w:rPr>
        <w:b/>
        <w:sz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07"/>
    <w:rsid w:val="003C10B9"/>
    <w:rsid w:val="004B5A77"/>
    <w:rsid w:val="00930F93"/>
    <w:rsid w:val="00940E07"/>
    <w:rsid w:val="00C65283"/>
    <w:rsid w:val="00DD3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E07"/>
    <w:pPr>
      <w:widowControl w:val="0"/>
      <w:autoSpaceDE w:val="0"/>
      <w:autoSpaceDN w:val="0"/>
      <w:adjustRightInd w:val="0"/>
    </w:pPr>
    <w:rPr>
      <w:szCs w:val="24"/>
      <w:lang w:val="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widowControl/>
      <w:suppressAutoHyphens/>
      <w:autoSpaceDE/>
      <w:autoSpaceDN/>
      <w:adjustRightInd/>
      <w:outlineLvl w:val="1"/>
    </w:pPr>
    <w:rPr>
      <w:szCs w:val="20"/>
      <w:lang w:val="en-GB"/>
    </w:rPr>
  </w:style>
  <w:style w:type="paragraph" w:styleId="Heading3">
    <w:name w:val="heading 3"/>
    <w:basedOn w:val="Normal"/>
    <w:next w:val="Normal"/>
    <w:link w:val="Heading3Char"/>
    <w:qFormat/>
    <w:rsid w:val="00C65283"/>
    <w:pPr>
      <w:widowControl/>
      <w:suppressAutoHyphens/>
      <w:autoSpaceDE/>
      <w:autoSpaceDN/>
      <w:adjustRightInd/>
      <w:outlineLvl w:val="2"/>
    </w:pPr>
    <w:rPr>
      <w:szCs w:val="20"/>
      <w:lang w:val="en-GB"/>
    </w:rPr>
  </w:style>
  <w:style w:type="paragraph" w:styleId="Heading4">
    <w:name w:val="heading 4"/>
    <w:basedOn w:val="Normal"/>
    <w:next w:val="Normal"/>
    <w:link w:val="Heading4Char"/>
    <w:qFormat/>
    <w:rsid w:val="00C65283"/>
    <w:pPr>
      <w:widowControl/>
      <w:suppressAutoHyphens/>
      <w:autoSpaceDE/>
      <w:autoSpaceDN/>
      <w:adjustRightInd/>
      <w:outlineLvl w:val="3"/>
    </w:pPr>
    <w:rPr>
      <w:szCs w:val="20"/>
      <w:lang w:val="en-GB"/>
    </w:rPr>
  </w:style>
  <w:style w:type="paragraph" w:styleId="Heading5">
    <w:name w:val="heading 5"/>
    <w:basedOn w:val="Normal"/>
    <w:next w:val="Normal"/>
    <w:link w:val="Heading5Char"/>
    <w:qFormat/>
    <w:rsid w:val="00C65283"/>
    <w:pPr>
      <w:widowControl/>
      <w:suppressAutoHyphens/>
      <w:autoSpaceDE/>
      <w:autoSpaceDN/>
      <w:adjustRightInd/>
      <w:outlineLvl w:val="4"/>
    </w:pPr>
    <w:rPr>
      <w:szCs w:val="20"/>
      <w:lang w:val="en-GB"/>
    </w:rPr>
  </w:style>
  <w:style w:type="paragraph" w:styleId="Heading6">
    <w:name w:val="heading 6"/>
    <w:basedOn w:val="Normal"/>
    <w:next w:val="Normal"/>
    <w:link w:val="Heading6Char"/>
    <w:qFormat/>
    <w:rsid w:val="00C65283"/>
    <w:pPr>
      <w:widowControl/>
      <w:suppressAutoHyphens/>
      <w:autoSpaceDE/>
      <w:autoSpaceDN/>
      <w:adjustRightInd/>
      <w:outlineLvl w:val="5"/>
    </w:pPr>
    <w:rPr>
      <w:szCs w:val="20"/>
      <w:lang w:val="en-GB"/>
    </w:rPr>
  </w:style>
  <w:style w:type="paragraph" w:styleId="Heading7">
    <w:name w:val="heading 7"/>
    <w:basedOn w:val="Normal"/>
    <w:next w:val="Normal"/>
    <w:link w:val="Heading7Char"/>
    <w:qFormat/>
    <w:rsid w:val="00C65283"/>
    <w:pPr>
      <w:widowControl/>
      <w:suppressAutoHyphens/>
      <w:autoSpaceDE/>
      <w:autoSpaceDN/>
      <w:adjustRightInd/>
      <w:outlineLvl w:val="6"/>
    </w:pPr>
    <w:rPr>
      <w:szCs w:val="20"/>
      <w:lang w:val="en-GB"/>
    </w:rPr>
  </w:style>
  <w:style w:type="paragraph" w:styleId="Heading8">
    <w:name w:val="heading 8"/>
    <w:basedOn w:val="Normal"/>
    <w:next w:val="Normal"/>
    <w:link w:val="Heading8Char"/>
    <w:qFormat/>
    <w:rsid w:val="00C65283"/>
    <w:pPr>
      <w:widowControl/>
      <w:suppressAutoHyphens/>
      <w:autoSpaceDE/>
      <w:autoSpaceDN/>
      <w:adjustRightInd/>
      <w:outlineLvl w:val="7"/>
    </w:pPr>
    <w:rPr>
      <w:szCs w:val="20"/>
      <w:lang w:val="en-GB"/>
    </w:rPr>
  </w:style>
  <w:style w:type="paragraph" w:styleId="Heading9">
    <w:name w:val="heading 9"/>
    <w:basedOn w:val="Normal"/>
    <w:next w:val="Normal"/>
    <w:link w:val="Heading9Char"/>
    <w:qFormat/>
    <w:rsid w:val="00C65283"/>
    <w:pPr>
      <w:widowControl/>
      <w:suppressAutoHyphens/>
      <w:autoSpaceDE/>
      <w:autoSpaceDN/>
      <w:adjustRightInd/>
      <w:outlineLvl w:val="8"/>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30F93"/>
    <w:pPr>
      <w:widowControl/>
      <w:suppressAutoHyphens/>
      <w:autoSpaceDE/>
      <w:autoSpaceDN/>
      <w:adjustRightInd/>
      <w:spacing w:after="120" w:line="240" w:lineRule="atLeast"/>
      <w:ind w:left="1134" w:right="1134"/>
      <w:jc w:val="both"/>
    </w:pPr>
    <w:rPr>
      <w:szCs w:val="20"/>
      <w:lang w:val="en-GB"/>
    </w:r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widowControl/>
      <w:tabs>
        <w:tab w:val="right" w:pos="1021"/>
      </w:tabs>
      <w:suppressAutoHyphens/>
      <w:autoSpaceDE/>
      <w:autoSpaceDN/>
      <w:adjustRightInd/>
      <w:spacing w:line="220" w:lineRule="exact"/>
      <w:ind w:left="1134" w:right="1134" w:hanging="1134"/>
    </w:pPr>
    <w:rPr>
      <w:sz w:val="18"/>
      <w:szCs w:val="20"/>
      <w:lang w:val="en-GB"/>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widowControl/>
      <w:suppressAutoHyphens/>
      <w:autoSpaceDE/>
      <w:autoSpaceDN/>
      <w:adjustRightInd/>
    </w:pPr>
    <w:rPr>
      <w:sz w:val="16"/>
      <w:szCs w:val="20"/>
      <w:lang w:val="en-GB"/>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rsid w:val="00930F93"/>
    <w:pPr>
      <w:widowControl/>
      <w:pBdr>
        <w:bottom w:val="single" w:sz="4" w:space="4" w:color="auto"/>
      </w:pBdr>
      <w:suppressAutoHyphens/>
      <w:autoSpaceDE/>
      <w:autoSpaceDN/>
      <w:adjustRightInd/>
    </w:pPr>
    <w:rPr>
      <w:b/>
      <w:sz w:val="18"/>
      <w:szCs w:val="20"/>
      <w:lang w:val="en-GB"/>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E07"/>
    <w:pPr>
      <w:widowControl w:val="0"/>
      <w:autoSpaceDE w:val="0"/>
      <w:autoSpaceDN w:val="0"/>
      <w:adjustRightInd w:val="0"/>
    </w:pPr>
    <w:rPr>
      <w:szCs w:val="24"/>
      <w:lang w:val="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widowControl/>
      <w:suppressAutoHyphens/>
      <w:autoSpaceDE/>
      <w:autoSpaceDN/>
      <w:adjustRightInd/>
      <w:outlineLvl w:val="1"/>
    </w:pPr>
    <w:rPr>
      <w:szCs w:val="20"/>
      <w:lang w:val="en-GB"/>
    </w:rPr>
  </w:style>
  <w:style w:type="paragraph" w:styleId="Heading3">
    <w:name w:val="heading 3"/>
    <w:basedOn w:val="Normal"/>
    <w:next w:val="Normal"/>
    <w:link w:val="Heading3Char"/>
    <w:qFormat/>
    <w:rsid w:val="00C65283"/>
    <w:pPr>
      <w:widowControl/>
      <w:suppressAutoHyphens/>
      <w:autoSpaceDE/>
      <w:autoSpaceDN/>
      <w:adjustRightInd/>
      <w:outlineLvl w:val="2"/>
    </w:pPr>
    <w:rPr>
      <w:szCs w:val="20"/>
      <w:lang w:val="en-GB"/>
    </w:rPr>
  </w:style>
  <w:style w:type="paragraph" w:styleId="Heading4">
    <w:name w:val="heading 4"/>
    <w:basedOn w:val="Normal"/>
    <w:next w:val="Normal"/>
    <w:link w:val="Heading4Char"/>
    <w:qFormat/>
    <w:rsid w:val="00C65283"/>
    <w:pPr>
      <w:widowControl/>
      <w:suppressAutoHyphens/>
      <w:autoSpaceDE/>
      <w:autoSpaceDN/>
      <w:adjustRightInd/>
      <w:outlineLvl w:val="3"/>
    </w:pPr>
    <w:rPr>
      <w:szCs w:val="20"/>
      <w:lang w:val="en-GB"/>
    </w:rPr>
  </w:style>
  <w:style w:type="paragraph" w:styleId="Heading5">
    <w:name w:val="heading 5"/>
    <w:basedOn w:val="Normal"/>
    <w:next w:val="Normal"/>
    <w:link w:val="Heading5Char"/>
    <w:qFormat/>
    <w:rsid w:val="00C65283"/>
    <w:pPr>
      <w:widowControl/>
      <w:suppressAutoHyphens/>
      <w:autoSpaceDE/>
      <w:autoSpaceDN/>
      <w:adjustRightInd/>
      <w:outlineLvl w:val="4"/>
    </w:pPr>
    <w:rPr>
      <w:szCs w:val="20"/>
      <w:lang w:val="en-GB"/>
    </w:rPr>
  </w:style>
  <w:style w:type="paragraph" w:styleId="Heading6">
    <w:name w:val="heading 6"/>
    <w:basedOn w:val="Normal"/>
    <w:next w:val="Normal"/>
    <w:link w:val="Heading6Char"/>
    <w:qFormat/>
    <w:rsid w:val="00C65283"/>
    <w:pPr>
      <w:widowControl/>
      <w:suppressAutoHyphens/>
      <w:autoSpaceDE/>
      <w:autoSpaceDN/>
      <w:adjustRightInd/>
      <w:outlineLvl w:val="5"/>
    </w:pPr>
    <w:rPr>
      <w:szCs w:val="20"/>
      <w:lang w:val="en-GB"/>
    </w:rPr>
  </w:style>
  <w:style w:type="paragraph" w:styleId="Heading7">
    <w:name w:val="heading 7"/>
    <w:basedOn w:val="Normal"/>
    <w:next w:val="Normal"/>
    <w:link w:val="Heading7Char"/>
    <w:qFormat/>
    <w:rsid w:val="00C65283"/>
    <w:pPr>
      <w:widowControl/>
      <w:suppressAutoHyphens/>
      <w:autoSpaceDE/>
      <w:autoSpaceDN/>
      <w:adjustRightInd/>
      <w:outlineLvl w:val="6"/>
    </w:pPr>
    <w:rPr>
      <w:szCs w:val="20"/>
      <w:lang w:val="en-GB"/>
    </w:rPr>
  </w:style>
  <w:style w:type="paragraph" w:styleId="Heading8">
    <w:name w:val="heading 8"/>
    <w:basedOn w:val="Normal"/>
    <w:next w:val="Normal"/>
    <w:link w:val="Heading8Char"/>
    <w:qFormat/>
    <w:rsid w:val="00C65283"/>
    <w:pPr>
      <w:widowControl/>
      <w:suppressAutoHyphens/>
      <w:autoSpaceDE/>
      <w:autoSpaceDN/>
      <w:adjustRightInd/>
      <w:outlineLvl w:val="7"/>
    </w:pPr>
    <w:rPr>
      <w:szCs w:val="20"/>
      <w:lang w:val="en-GB"/>
    </w:rPr>
  </w:style>
  <w:style w:type="paragraph" w:styleId="Heading9">
    <w:name w:val="heading 9"/>
    <w:basedOn w:val="Normal"/>
    <w:next w:val="Normal"/>
    <w:link w:val="Heading9Char"/>
    <w:qFormat/>
    <w:rsid w:val="00C65283"/>
    <w:pPr>
      <w:widowControl/>
      <w:suppressAutoHyphens/>
      <w:autoSpaceDE/>
      <w:autoSpaceDN/>
      <w:adjustRightInd/>
      <w:outlineLvl w:val="8"/>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30F93"/>
    <w:pPr>
      <w:widowControl/>
      <w:suppressAutoHyphens/>
      <w:autoSpaceDE/>
      <w:autoSpaceDN/>
      <w:adjustRightInd/>
      <w:spacing w:after="120" w:line="240" w:lineRule="atLeast"/>
      <w:ind w:left="1134" w:right="1134"/>
      <w:jc w:val="both"/>
    </w:pPr>
    <w:rPr>
      <w:szCs w:val="20"/>
      <w:lang w:val="en-GB"/>
    </w:r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widowControl/>
      <w:tabs>
        <w:tab w:val="right" w:pos="1021"/>
      </w:tabs>
      <w:suppressAutoHyphens/>
      <w:autoSpaceDE/>
      <w:autoSpaceDN/>
      <w:adjustRightInd/>
      <w:spacing w:line="220" w:lineRule="exact"/>
      <w:ind w:left="1134" w:right="1134" w:hanging="1134"/>
    </w:pPr>
    <w:rPr>
      <w:sz w:val="18"/>
      <w:szCs w:val="20"/>
      <w:lang w:val="en-GB"/>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widowControl/>
      <w:suppressAutoHyphens/>
      <w:autoSpaceDE/>
      <w:autoSpaceDN/>
      <w:adjustRightInd/>
    </w:pPr>
    <w:rPr>
      <w:sz w:val="16"/>
      <w:szCs w:val="20"/>
      <w:lang w:val="en-GB"/>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rsid w:val="00930F93"/>
    <w:pPr>
      <w:widowControl/>
      <w:pBdr>
        <w:bottom w:val="single" w:sz="4" w:space="4" w:color="auto"/>
      </w:pBdr>
      <w:suppressAutoHyphens/>
      <w:autoSpaceDE/>
      <w:autoSpaceDN/>
      <w:adjustRightInd/>
    </w:pPr>
    <w:rPr>
      <w:b/>
      <w:sz w:val="18"/>
      <w:szCs w:val="20"/>
      <w:lang w:val="en-GB"/>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 De_La_Cruz</dc:creator>
  <cp:lastModifiedBy>Maricar De_La_Cruz</cp:lastModifiedBy>
  <cp:revision>1</cp:revision>
  <dcterms:created xsi:type="dcterms:W3CDTF">2012-05-08T08:01:00Z</dcterms:created>
  <dcterms:modified xsi:type="dcterms:W3CDTF">2012-05-08T08:02:00Z</dcterms:modified>
</cp:coreProperties>
</file>