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BB2628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BB2628" w:rsidRDefault="009E6CB7" w:rsidP="009E6CB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B2628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B26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BB2628" w:rsidRDefault="00162CA2" w:rsidP="00AE614C">
            <w:pPr>
              <w:jc w:val="right"/>
            </w:pPr>
            <w:r w:rsidRPr="00BB2628">
              <w:rPr>
                <w:sz w:val="40"/>
              </w:rPr>
              <w:t>ECE</w:t>
            </w:r>
            <w:r w:rsidRPr="00BB2628">
              <w:t>/</w:t>
            </w:r>
            <w:proofErr w:type="spellStart"/>
            <w:r w:rsidRPr="00BB2628">
              <w:t>CEP</w:t>
            </w:r>
            <w:proofErr w:type="spellEnd"/>
            <w:r w:rsidRPr="00BB2628">
              <w:t>/AC.13/201</w:t>
            </w:r>
            <w:r w:rsidR="00AE614C" w:rsidRPr="00BB2628">
              <w:t>7</w:t>
            </w:r>
            <w:r w:rsidRPr="00BB2628">
              <w:t>/</w:t>
            </w:r>
            <w:r w:rsidR="00AE614C" w:rsidRPr="00BB2628">
              <w:t>4</w:t>
            </w:r>
          </w:p>
        </w:tc>
      </w:tr>
      <w:tr w:rsidR="009E6CB7" w:rsidRPr="00BB2628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BB2628" w:rsidRDefault="00FE098A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BB2628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BB26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BB2628" w:rsidRDefault="00162CA2" w:rsidP="00162CA2">
            <w:pPr>
              <w:spacing w:before="240" w:line="240" w:lineRule="exact"/>
            </w:pPr>
            <w:r w:rsidRPr="00BB2628">
              <w:t>Distr.: General</w:t>
            </w:r>
          </w:p>
          <w:p w:rsidR="00162CA2" w:rsidRPr="00BB2628" w:rsidRDefault="00061BF9" w:rsidP="00162CA2">
            <w:pPr>
              <w:spacing w:line="240" w:lineRule="exact"/>
            </w:pPr>
            <w:r>
              <w:t>8</w:t>
            </w:r>
            <w:r w:rsidR="00257425" w:rsidRPr="00061BF9">
              <w:t xml:space="preserve"> </w:t>
            </w:r>
            <w:r w:rsidR="00AE614C" w:rsidRPr="00061BF9">
              <w:t>Febr</w:t>
            </w:r>
            <w:r w:rsidR="00162CA2" w:rsidRPr="00061BF9">
              <w:t>uary 201</w:t>
            </w:r>
            <w:r w:rsidR="00AE614C" w:rsidRPr="00061BF9">
              <w:t>7</w:t>
            </w:r>
          </w:p>
          <w:p w:rsidR="00162CA2" w:rsidRPr="00BB2628" w:rsidRDefault="00162CA2" w:rsidP="00162CA2">
            <w:pPr>
              <w:spacing w:line="240" w:lineRule="exact"/>
            </w:pPr>
          </w:p>
          <w:p w:rsidR="00162CA2" w:rsidRPr="00BB2628" w:rsidRDefault="00162CA2" w:rsidP="00162CA2">
            <w:pPr>
              <w:spacing w:line="240" w:lineRule="exact"/>
            </w:pPr>
            <w:r w:rsidRPr="00BB2628">
              <w:t>Original: English</w:t>
            </w:r>
          </w:p>
        </w:tc>
      </w:tr>
    </w:tbl>
    <w:p w:rsidR="0007288C" w:rsidRPr="00BB2628" w:rsidRDefault="0007288C" w:rsidP="0007288C">
      <w:pPr>
        <w:spacing w:before="120"/>
        <w:rPr>
          <w:b/>
          <w:sz w:val="28"/>
          <w:szCs w:val="28"/>
        </w:rPr>
      </w:pPr>
      <w:r w:rsidRPr="00BB2628">
        <w:rPr>
          <w:b/>
          <w:sz w:val="28"/>
          <w:szCs w:val="28"/>
        </w:rPr>
        <w:t>Economic Commission for Europe</w:t>
      </w:r>
    </w:p>
    <w:p w:rsidR="0007288C" w:rsidRPr="00BB2628" w:rsidRDefault="0007288C" w:rsidP="0007288C">
      <w:pPr>
        <w:spacing w:before="120" w:line="240" w:lineRule="auto"/>
        <w:rPr>
          <w:bCs/>
          <w:sz w:val="28"/>
          <w:szCs w:val="28"/>
        </w:rPr>
      </w:pPr>
      <w:r w:rsidRPr="00BB2628">
        <w:rPr>
          <w:bCs/>
          <w:sz w:val="28"/>
          <w:szCs w:val="28"/>
        </w:rPr>
        <w:t>Committee on Environmental Policy</w:t>
      </w:r>
    </w:p>
    <w:p w:rsidR="0007288C" w:rsidRPr="00BB2628" w:rsidRDefault="0007288C" w:rsidP="0007288C">
      <w:pPr>
        <w:spacing w:before="120"/>
        <w:rPr>
          <w:b/>
          <w:sz w:val="24"/>
          <w:szCs w:val="24"/>
        </w:rPr>
      </w:pPr>
      <w:r w:rsidRPr="00BB2628">
        <w:rPr>
          <w:b/>
          <w:sz w:val="24"/>
          <w:szCs w:val="24"/>
        </w:rPr>
        <w:t xml:space="preserve">United Nations Economic Commission for </w:t>
      </w:r>
      <w:r w:rsidRPr="00BB2628">
        <w:rPr>
          <w:b/>
          <w:sz w:val="24"/>
          <w:szCs w:val="24"/>
        </w:rPr>
        <w:br/>
        <w:t xml:space="preserve">Europe Steering Committee on Education </w:t>
      </w:r>
      <w:r w:rsidRPr="00BB2628">
        <w:rPr>
          <w:b/>
          <w:sz w:val="24"/>
          <w:szCs w:val="24"/>
        </w:rPr>
        <w:br/>
        <w:t>for Sustainable Development</w:t>
      </w:r>
    </w:p>
    <w:p w:rsidR="0007288C" w:rsidRPr="00BB2628" w:rsidRDefault="00856D3F" w:rsidP="0007288C">
      <w:pPr>
        <w:spacing w:before="120"/>
        <w:rPr>
          <w:b/>
        </w:rPr>
      </w:pPr>
      <w:r w:rsidRPr="00BB2628">
        <w:rPr>
          <w:b/>
        </w:rPr>
        <w:t>Twelf</w:t>
      </w:r>
      <w:r w:rsidR="0007288C" w:rsidRPr="00BB2628">
        <w:rPr>
          <w:b/>
        </w:rPr>
        <w:t>th meeting</w:t>
      </w:r>
    </w:p>
    <w:p w:rsidR="0007288C" w:rsidRPr="00BB2628" w:rsidRDefault="0007288C" w:rsidP="0007288C">
      <w:r w:rsidRPr="00BB2628">
        <w:t xml:space="preserve">Geneva, </w:t>
      </w:r>
      <w:r w:rsidR="00856D3F" w:rsidRPr="00BB2628">
        <w:t>20</w:t>
      </w:r>
      <w:r w:rsidRPr="00BB2628">
        <w:t xml:space="preserve"> and </w:t>
      </w:r>
      <w:r w:rsidR="00856D3F" w:rsidRPr="00BB2628">
        <w:t>21</w:t>
      </w:r>
      <w:r w:rsidRPr="00BB2628">
        <w:t xml:space="preserve"> April 201</w:t>
      </w:r>
      <w:r w:rsidR="00856D3F" w:rsidRPr="00BB2628">
        <w:t>7</w:t>
      </w:r>
    </w:p>
    <w:p w:rsidR="0007288C" w:rsidRPr="00BB2628" w:rsidRDefault="00310239" w:rsidP="0007288C">
      <w:pPr>
        <w:suppressAutoHyphens w:val="0"/>
        <w:autoSpaceDE w:val="0"/>
        <w:autoSpaceDN w:val="0"/>
        <w:adjustRightInd w:val="0"/>
        <w:spacing w:line="240" w:lineRule="auto"/>
      </w:pPr>
      <w:r w:rsidRPr="00BB2628">
        <w:t xml:space="preserve">Item </w:t>
      </w:r>
      <w:r w:rsidR="00856D3F" w:rsidRPr="00BB2628">
        <w:t>4</w:t>
      </w:r>
      <w:r w:rsidRPr="00BB2628">
        <w:t xml:space="preserve"> (a</w:t>
      </w:r>
      <w:r w:rsidR="0007288C" w:rsidRPr="00BB2628">
        <w:t>) of the provisional agenda</w:t>
      </w:r>
    </w:p>
    <w:p w:rsidR="0007288C" w:rsidRPr="00BB2628" w:rsidRDefault="00856D3F" w:rsidP="001119B0">
      <w:pPr>
        <w:suppressAutoHyphens w:val="0"/>
        <w:autoSpaceDE w:val="0"/>
        <w:autoSpaceDN w:val="0"/>
        <w:adjustRightInd w:val="0"/>
        <w:spacing w:line="240" w:lineRule="auto"/>
        <w:rPr>
          <w:b/>
        </w:rPr>
      </w:pPr>
      <w:r w:rsidRPr="00BB2628">
        <w:rPr>
          <w:b/>
        </w:rPr>
        <w:t xml:space="preserve">Implementation of the UNECE Strategy for Education </w:t>
      </w:r>
      <w:r w:rsidR="00BB2628">
        <w:rPr>
          <w:b/>
        </w:rPr>
        <w:br/>
      </w:r>
      <w:r w:rsidRPr="00BB2628">
        <w:rPr>
          <w:b/>
        </w:rPr>
        <w:t>for Sustainable Development</w:t>
      </w:r>
      <w:r w:rsidR="001119B0" w:rsidRPr="00BB2628">
        <w:rPr>
          <w:b/>
        </w:rPr>
        <w:t xml:space="preserve">: </w:t>
      </w:r>
      <w:r w:rsidR="0007288C" w:rsidRPr="00BB2628">
        <w:rPr>
          <w:b/>
        </w:rPr>
        <w:t xml:space="preserve">progress </w:t>
      </w:r>
      <w:r w:rsidR="00BB2628">
        <w:rPr>
          <w:b/>
        </w:rPr>
        <w:t xml:space="preserve">in </w:t>
      </w:r>
      <w:r w:rsidR="00BB2628">
        <w:rPr>
          <w:b/>
        </w:rPr>
        <w:br/>
        <w:t>implementing the Strategy</w:t>
      </w:r>
    </w:p>
    <w:p w:rsidR="0007288C" w:rsidRPr="00BB2628" w:rsidRDefault="0007288C" w:rsidP="0007288C">
      <w:pPr>
        <w:pStyle w:val="HChG"/>
      </w:pPr>
      <w:r w:rsidRPr="00BB2628">
        <w:tab/>
      </w:r>
      <w:r w:rsidRPr="00BB2628">
        <w:tab/>
        <w:t>Proposed topics f</w:t>
      </w:r>
      <w:r w:rsidR="00D24283" w:rsidRPr="00BB2628">
        <w:t xml:space="preserve">or reporting on progress in the </w:t>
      </w:r>
      <w:r w:rsidRPr="00BB2628">
        <w:t xml:space="preserve">implementation of the UNECE Strategy for </w:t>
      </w:r>
      <w:r w:rsidRPr="00BB2628">
        <w:br/>
        <w:t>Education for Sustainable Development</w:t>
      </w:r>
    </w:p>
    <w:p w:rsidR="0007288C" w:rsidRPr="00BB2628" w:rsidRDefault="0007288C" w:rsidP="0007288C">
      <w:pPr>
        <w:pStyle w:val="H1G"/>
      </w:pPr>
      <w:r w:rsidRPr="00BB2628">
        <w:tab/>
      </w:r>
      <w:r w:rsidRPr="00BB2628">
        <w:tab/>
        <w:t xml:space="preserve">Note by the </w:t>
      </w:r>
      <w:r w:rsidR="008B50A3" w:rsidRPr="00BB2628">
        <w:t>s</w:t>
      </w:r>
      <w:r w:rsidRPr="00BB2628">
        <w:t>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0609B3" w:rsidRPr="00BB2628" w:rsidTr="00292894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0609B3" w:rsidRPr="00BB2628" w:rsidRDefault="000609B3" w:rsidP="000609B3">
            <w:pPr>
              <w:spacing w:before="240" w:after="120"/>
              <w:ind w:left="255"/>
              <w:rPr>
                <w:i/>
                <w:sz w:val="24"/>
              </w:rPr>
            </w:pPr>
            <w:r w:rsidRPr="00BB2628">
              <w:rPr>
                <w:i/>
                <w:sz w:val="24"/>
              </w:rPr>
              <w:t>Summary</w:t>
            </w:r>
          </w:p>
        </w:tc>
      </w:tr>
      <w:tr w:rsidR="000609B3" w:rsidRPr="00BB2628" w:rsidTr="0029289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B09F4" w:rsidRDefault="000609B3" w:rsidP="00BB2628">
            <w:pPr>
              <w:pStyle w:val="SingleTxtG"/>
            </w:pPr>
            <w:r w:rsidRPr="00BB2628">
              <w:tab/>
            </w:r>
            <w:r w:rsidR="00257425" w:rsidRPr="00BB2628">
              <w:t xml:space="preserve">By its terms of reference, the United Nations Economic Commission for Europe (ECE) Steering Committee for Education for Sustainable Development is charged with monitoring progress </w:t>
            </w:r>
            <w:r w:rsidR="009B09F4">
              <w:t xml:space="preserve">in </w:t>
            </w:r>
            <w:r w:rsidR="00257425" w:rsidRPr="00BB2628">
              <w:t>the implementation of the UNECE Strategy for Education for Sustainable Development (</w:t>
            </w:r>
            <w:proofErr w:type="spellStart"/>
            <w:r w:rsidR="00257425" w:rsidRPr="00BB2628">
              <w:t>CEP</w:t>
            </w:r>
            <w:proofErr w:type="spellEnd"/>
            <w:r w:rsidR="00257425" w:rsidRPr="00BB2628">
              <w:t>/AC.13/2005/4/Rev.1, annex</w:t>
            </w:r>
            <w:r w:rsidR="009B09F4">
              <w:t xml:space="preserve"> I</w:t>
            </w:r>
            <w:r w:rsidR="00257425" w:rsidRPr="00BB2628">
              <w:t xml:space="preserve">, para. 4 (b)). </w:t>
            </w:r>
            <w:r w:rsidR="006E4A09" w:rsidRPr="00BB2628">
              <w:t xml:space="preserve">The </w:t>
            </w:r>
            <w:r w:rsidR="00FA239D" w:rsidRPr="00BB2628">
              <w:t xml:space="preserve">mandate of the Steering Committee as the principal decision-making body for the activities on the Strategy in the </w:t>
            </w:r>
            <w:r w:rsidR="00690D23" w:rsidRPr="00BB2628">
              <w:t>E</w:t>
            </w:r>
            <w:r w:rsidR="00FA239D" w:rsidRPr="00BB2628">
              <w:t xml:space="preserve">CE region, responsible for giving guidance and strategic directions to the implementation of the Strategy and monitoring progress </w:t>
            </w:r>
            <w:r w:rsidR="009B09F4">
              <w:t xml:space="preserve">in </w:t>
            </w:r>
            <w:r w:rsidR="00FA239D" w:rsidRPr="00BB2628">
              <w:t>its implementation</w:t>
            </w:r>
            <w:r w:rsidR="00D751F7" w:rsidRPr="00BB2628">
              <w:t>,</w:t>
            </w:r>
            <w:r w:rsidR="00FA239D" w:rsidRPr="00BB2628">
              <w:t xml:space="preserve"> was extended </w:t>
            </w:r>
            <w:r w:rsidR="00D751F7" w:rsidRPr="00BB2628">
              <w:t xml:space="preserve">until 2030 </w:t>
            </w:r>
            <w:r w:rsidR="00FA239D" w:rsidRPr="00BB2628">
              <w:t xml:space="preserve">by </w:t>
            </w:r>
            <w:r w:rsidR="009B09F4">
              <w:t xml:space="preserve">ministers and heads of delegation at </w:t>
            </w:r>
            <w:r w:rsidR="00FA239D" w:rsidRPr="00BB2628">
              <w:t xml:space="preserve">the High-level Meeting of Education and Environment Ministries held </w:t>
            </w:r>
            <w:r w:rsidR="005C25F5" w:rsidRPr="00BB2628">
              <w:t xml:space="preserve">on 8 June 2016 in Batumi, Georgia, </w:t>
            </w:r>
            <w:r w:rsidR="00FA239D" w:rsidRPr="00BB2628">
              <w:t>in the framework of the Eighth Environment for Europe Ministerial Conference</w:t>
            </w:r>
            <w:r w:rsidR="005C25F5" w:rsidRPr="00BB2628">
              <w:t xml:space="preserve"> </w:t>
            </w:r>
            <w:r w:rsidR="00D24283" w:rsidRPr="00BB2628">
              <w:t>(ECE/</w:t>
            </w:r>
            <w:proofErr w:type="spellStart"/>
            <w:r w:rsidR="00D24283" w:rsidRPr="00BB2628">
              <w:t>BATUMI.CONF</w:t>
            </w:r>
            <w:proofErr w:type="spellEnd"/>
            <w:r w:rsidR="00D24283" w:rsidRPr="00BB2628">
              <w:t xml:space="preserve">/2016/2/Add.2, para 10). </w:t>
            </w:r>
          </w:p>
          <w:p w:rsidR="00292894" w:rsidRPr="00BB2628" w:rsidRDefault="009B09F4" w:rsidP="00BB2628">
            <w:pPr>
              <w:pStyle w:val="SingleTxtG"/>
            </w:pPr>
            <w:r>
              <w:tab/>
            </w:r>
            <w:r w:rsidR="00EF4AE0" w:rsidRPr="00BB2628">
              <w:t xml:space="preserve">In line with </w:t>
            </w:r>
            <w:r>
              <w:t>its renewed</w:t>
            </w:r>
            <w:r w:rsidR="00EF4AE0" w:rsidRPr="00BB2628">
              <w:t xml:space="preserve"> mandate</w:t>
            </w:r>
            <w:r>
              <w:t>,</w:t>
            </w:r>
            <w:r w:rsidR="00EF4AE0" w:rsidRPr="00BB2628">
              <w:t xml:space="preserve"> and </w:t>
            </w:r>
            <w:r w:rsidR="005C25F5" w:rsidRPr="00BB2628">
              <w:t>according to the established practice</w:t>
            </w:r>
            <w:r w:rsidR="0062641E" w:rsidRPr="00BB2628">
              <w:t>,</w:t>
            </w:r>
            <w:r w:rsidR="00171357" w:rsidRPr="00BB2628">
              <w:t xml:space="preserve"> </w:t>
            </w:r>
            <w:r w:rsidR="0099701D" w:rsidRPr="00BB2628">
              <w:t>in addition to</w:t>
            </w:r>
            <w:r w:rsidR="0062641E" w:rsidRPr="00BB2628">
              <w:t xml:space="preserve"> the mandatory national progress reporting carried out at the end of each implementation phase</w:t>
            </w:r>
            <w:r w:rsidR="0099701D" w:rsidRPr="00BB2628">
              <w:t>,</w:t>
            </w:r>
            <w:r w:rsidR="0062641E" w:rsidRPr="00BB2628">
              <w:t xml:space="preserve"> </w:t>
            </w:r>
            <w:r w:rsidR="00171357" w:rsidRPr="00BB2628">
              <w:t xml:space="preserve">countries </w:t>
            </w:r>
            <w:r w:rsidR="00782474" w:rsidRPr="00BB2628">
              <w:t xml:space="preserve">are asked to </w:t>
            </w:r>
            <w:r w:rsidR="00171357" w:rsidRPr="00BB2628">
              <w:t xml:space="preserve">submit informal reports </w:t>
            </w:r>
            <w:r w:rsidR="00EF4AE0" w:rsidRPr="00BB2628">
              <w:t xml:space="preserve">to the </w:t>
            </w:r>
            <w:r>
              <w:t xml:space="preserve">Steering </w:t>
            </w:r>
            <w:r w:rsidR="00EF4AE0" w:rsidRPr="00BB2628">
              <w:t xml:space="preserve">Committee </w:t>
            </w:r>
            <w:r w:rsidR="00171357" w:rsidRPr="00BB2628">
              <w:t xml:space="preserve">on </w:t>
            </w:r>
            <w:r w:rsidR="00EF4AE0" w:rsidRPr="00BB2628">
              <w:t xml:space="preserve">the </w:t>
            </w:r>
            <w:r w:rsidR="00171357" w:rsidRPr="00BB2628">
              <w:t xml:space="preserve">progress achieved and </w:t>
            </w:r>
            <w:r>
              <w:t xml:space="preserve">the </w:t>
            </w:r>
            <w:r w:rsidR="00171357" w:rsidRPr="00BB2628">
              <w:t xml:space="preserve">challenges encountered in implementing </w:t>
            </w:r>
            <w:r w:rsidR="00D751F7" w:rsidRPr="00BB2628">
              <w:t xml:space="preserve">the </w:t>
            </w:r>
            <w:r w:rsidR="00D751F7" w:rsidRPr="00BB2628">
              <w:lastRenderedPageBreak/>
              <w:t>Strategy.</w:t>
            </w:r>
            <w:r w:rsidR="0062641E" w:rsidRPr="00BB2628">
              <w:t xml:space="preserve"> </w:t>
            </w:r>
            <w:r w:rsidR="006A63FF" w:rsidRPr="00BB2628">
              <w:t xml:space="preserve">The </w:t>
            </w:r>
            <w:r w:rsidR="00257425" w:rsidRPr="00BB2628">
              <w:t>s</w:t>
            </w:r>
            <w:r w:rsidR="006A63FF" w:rsidRPr="00BB2628">
              <w:t xml:space="preserve">ecretariat </w:t>
            </w:r>
            <w:r w:rsidR="00782474" w:rsidRPr="00BB2628">
              <w:t xml:space="preserve">will </w:t>
            </w:r>
            <w:r w:rsidR="006A63FF" w:rsidRPr="00BB2628">
              <w:t xml:space="preserve">subsequently review all </w:t>
            </w:r>
            <w:r w:rsidR="00995AA4" w:rsidRPr="00BB2628">
              <w:t xml:space="preserve">the </w:t>
            </w:r>
            <w:r w:rsidR="006A63FF" w:rsidRPr="00BB2628">
              <w:t xml:space="preserve">reports </w:t>
            </w:r>
            <w:r w:rsidR="00EF4AE0" w:rsidRPr="00BB2628">
              <w:t xml:space="preserve">submitted </w:t>
            </w:r>
            <w:r w:rsidR="006A63FF" w:rsidRPr="00BB2628">
              <w:t xml:space="preserve">and prepare a presentation, which will identify </w:t>
            </w:r>
            <w:r w:rsidR="00995AA4" w:rsidRPr="00BB2628">
              <w:t xml:space="preserve">the </w:t>
            </w:r>
            <w:r w:rsidR="006A63FF" w:rsidRPr="00BB2628">
              <w:t xml:space="preserve">major themes and interesting developments with regard to the implementation of </w:t>
            </w:r>
            <w:r>
              <w:t xml:space="preserve">education for sustainable development </w:t>
            </w:r>
            <w:r w:rsidR="006A63FF" w:rsidRPr="00BB2628">
              <w:t xml:space="preserve">in the ECE region. </w:t>
            </w:r>
          </w:p>
          <w:p w:rsidR="009B09F4" w:rsidRPr="00BB2628" w:rsidRDefault="00292894" w:rsidP="00292894">
            <w:pPr>
              <w:pStyle w:val="SingleTxtG"/>
            </w:pPr>
            <w:r w:rsidRPr="00BB2628">
              <w:tab/>
            </w:r>
            <w:r w:rsidR="00171357" w:rsidRPr="00BB2628">
              <w:t>To facilitate this process, the secretariat</w:t>
            </w:r>
            <w:r w:rsidR="00257425" w:rsidRPr="00BB2628">
              <w:t>,</w:t>
            </w:r>
            <w:r w:rsidR="00171357" w:rsidRPr="00BB2628">
              <w:t xml:space="preserve"> together with the Chair of the Committee and in </w:t>
            </w:r>
            <w:r w:rsidR="00EF4AE0" w:rsidRPr="00BB2628">
              <w:t xml:space="preserve">coordination </w:t>
            </w:r>
            <w:r w:rsidR="00F76C5A" w:rsidRPr="00BB2628">
              <w:t>with the Bureau</w:t>
            </w:r>
            <w:r w:rsidR="00257425" w:rsidRPr="00BB2628">
              <w:t>,</w:t>
            </w:r>
            <w:r w:rsidR="00F76C5A" w:rsidRPr="00BB2628">
              <w:t xml:space="preserve"> </w:t>
            </w:r>
            <w:r w:rsidR="00171357" w:rsidRPr="00BB2628">
              <w:t xml:space="preserve">has prepared </w:t>
            </w:r>
            <w:r w:rsidR="00EF4AE0" w:rsidRPr="00BB2628">
              <w:t>the present document</w:t>
            </w:r>
            <w:r w:rsidR="009B09F4">
              <w:t xml:space="preserve"> —</w:t>
            </w:r>
            <w:r w:rsidR="00EF4AE0" w:rsidRPr="00BB2628">
              <w:t xml:space="preserve"> </w:t>
            </w:r>
            <w:r w:rsidR="00171357" w:rsidRPr="00BB2628">
              <w:t>a brief questionnaire</w:t>
            </w:r>
            <w:r w:rsidR="00F76C5A" w:rsidRPr="00BB2628">
              <w:t xml:space="preserve"> on progress made and challenges encountered</w:t>
            </w:r>
            <w:r w:rsidR="0062641E" w:rsidRPr="00BB2628">
              <w:t xml:space="preserve"> in the implementation of the Strategy since the last reporting exercise undertaken in 2014</w:t>
            </w:r>
            <w:r w:rsidR="00725825" w:rsidRPr="00BB2628">
              <w:t>.</w:t>
            </w:r>
            <w:r w:rsidR="00EF4AE0" w:rsidRPr="00BB2628">
              <w:t xml:space="preserve"> </w:t>
            </w:r>
            <w:r w:rsidR="00725825" w:rsidRPr="00BB2628">
              <w:t>C</w:t>
            </w:r>
            <w:r w:rsidR="00171357" w:rsidRPr="00BB2628">
              <w:t xml:space="preserve">ountries are kindly requested to fill in </w:t>
            </w:r>
            <w:r w:rsidR="00725825" w:rsidRPr="00BB2628">
              <w:t xml:space="preserve">the questionnaire </w:t>
            </w:r>
            <w:r w:rsidR="00171357" w:rsidRPr="00BB2628">
              <w:t xml:space="preserve">and submit </w:t>
            </w:r>
            <w:r w:rsidR="00725825" w:rsidRPr="00BB2628">
              <w:t xml:space="preserve">it </w:t>
            </w:r>
            <w:r w:rsidR="00171357" w:rsidRPr="00BB2628">
              <w:t>to the sec</w:t>
            </w:r>
            <w:r w:rsidR="006A63FF" w:rsidRPr="00BB2628">
              <w:t xml:space="preserve">retariat before </w:t>
            </w:r>
            <w:r w:rsidR="006F7788" w:rsidRPr="00BB2628">
              <w:t>20</w:t>
            </w:r>
            <w:r w:rsidR="006A63FF" w:rsidRPr="00BB2628">
              <w:t xml:space="preserve"> March 201</w:t>
            </w:r>
            <w:r w:rsidR="006F7788" w:rsidRPr="00BB2628">
              <w:t>7</w:t>
            </w:r>
            <w:r w:rsidRPr="00BB2628">
              <w:t>.</w:t>
            </w:r>
          </w:p>
        </w:tc>
      </w:tr>
      <w:tr w:rsidR="000609B3" w:rsidRPr="00BB2628" w:rsidTr="00292894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0609B3" w:rsidRPr="00BB2628" w:rsidRDefault="000609B3" w:rsidP="000609B3"/>
        </w:tc>
      </w:tr>
    </w:tbl>
    <w:p w:rsidR="00BB2628" w:rsidRDefault="00BB2628" w:rsidP="00BD471F">
      <w:pPr>
        <w:pStyle w:val="SingleTxtG"/>
        <w:spacing w:before="240"/>
      </w:pPr>
    </w:p>
    <w:p w:rsidR="0007288C" w:rsidRPr="00BB2628" w:rsidRDefault="00BB2628" w:rsidP="00AE7F79">
      <w:pPr>
        <w:pStyle w:val="SingleTxtG"/>
        <w:spacing w:before="240" w:line="240" w:lineRule="auto"/>
      </w:pPr>
      <w:r>
        <w:br w:type="page"/>
      </w:r>
      <w:r w:rsidR="0007288C" w:rsidRPr="00BB2628">
        <w:lastRenderedPageBreak/>
        <w:t>1.</w:t>
      </w:r>
      <w:r w:rsidR="0007288C" w:rsidRPr="00BB2628">
        <w:tab/>
        <w:t xml:space="preserve">National reporting on the progress achieved in the implementation of the United Nations Economic Commission for Europe (ECE) Strategy for Education for Sustainable Development offers a valuable opportunity for countries to learn from each other and to share newly produced resources and materials within and beyond the ECE region. </w:t>
      </w:r>
    </w:p>
    <w:p w:rsidR="0007288C" w:rsidRPr="00BB2628" w:rsidRDefault="0007288C" w:rsidP="00AE7F79">
      <w:pPr>
        <w:pStyle w:val="SingleTxtG"/>
        <w:spacing w:line="240" w:lineRule="auto"/>
      </w:pPr>
      <w:r w:rsidRPr="00BB2628">
        <w:t>2.</w:t>
      </w:r>
      <w:r w:rsidRPr="00BB2628">
        <w:tab/>
        <w:t xml:space="preserve">In preparation for the </w:t>
      </w:r>
      <w:r w:rsidR="00533541" w:rsidRPr="00BB2628">
        <w:t>twelf</w:t>
      </w:r>
      <w:r w:rsidRPr="00BB2628">
        <w:t xml:space="preserve">th meeting of the ECE Steering Committee on Education for Sustainable Development, countries are requested to fill in the </w:t>
      </w:r>
      <w:r w:rsidR="008B50A3" w:rsidRPr="00BB2628">
        <w:t xml:space="preserve">questionnaire </w:t>
      </w:r>
      <w:r w:rsidRPr="00BB2628">
        <w:t>below</w:t>
      </w:r>
      <w:r w:rsidR="008B50A3" w:rsidRPr="00BB2628">
        <w:t>, reporting</w:t>
      </w:r>
      <w:r w:rsidRPr="00BB2628">
        <w:t xml:space="preserve"> on</w:t>
      </w:r>
      <w:r w:rsidR="0062641E" w:rsidRPr="00BB2628">
        <w:t xml:space="preserve"> </w:t>
      </w:r>
      <w:r w:rsidRPr="00BB2628">
        <w:t>progress made and challenges encountered in implementing the</w:t>
      </w:r>
      <w:r w:rsidR="009607D8" w:rsidRPr="00BB2628">
        <w:t xml:space="preserve"> selected</w:t>
      </w:r>
      <w:r w:rsidRPr="00BB2628">
        <w:t xml:space="preserve"> three priority action areas since the </w:t>
      </w:r>
      <w:r w:rsidR="00533541" w:rsidRPr="00BB2628">
        <w:t>ten</w:t>
      </w:r>
      <w:r w:rsidRPr="00BB2628">
        <w:t>th Steering Committee meeting (</w:t>
      </w:r>
      <w:r w:rsidR="008B50A3" w:rsidRPr="00BB2628">
        <w:t xml:space="preserve">Geneva, </w:t>
      </w:r>
      <w:r w:rsidR="00533541" w:rsidRPr="00BB2628">
        <w:t>8</w:t>
      </w:r>
      <w:r w:rsidR="009B09F4">
        <w:t>-</w:t>
      </w:r>
      <w:r w:rsidR="00533541" w:rsidRPr="00BB2628">
        <w:t>9</w:t>
      </w:r>
      <w:r w:rsidR="008B50A3" w:rsidRPr="00BB2628">
        <w:t xml:space="preserve"> </w:t>
      </w:r>
      <w:r w:rsidR="00533541" w:rsidRPr="00BB2628">
        <w:t>June</w:t>
      </w:r>
      <w:r w:rsidRPr="00BB2628">
        <w:t xml:space="preserve"> 201</w:t>
      </w:r>
      <w:r w:rsidR="00533541" w:rsidRPr="00BB2628">
        <w:t>5</w:t>
      </w:r>
      <w:r w:rsidR="009E4920" w:rsidRPr="00BB2628">
        <w:t>).</w:t>
      </w:r>
    </w:p>
    <w:p w:rsidR="0007288C" w:rsidRPr="00BB2628" w:rsidRDefault="0007288C" w:rsidP="00AE7F79">
      <w:pPr>
        <w:pStyle w:val="SingleTxtG"/>
        <w:spacing w:line="240" w:lineRule="auto"/>
      </w:pPr>
      <w:r w:rsidRPr="00BB2628">
        <w:t>3.</w:t>
      </w:r>
      <w:r w:rsidRPr="00BB2628">
        <w:tab/>
        <w:t xml:space="preserve">Countries are kindly requested to submit this information in writing to the secretariat </w:t>
      </w:r>
      <w:r w:rsidR="005D045F" w:rsidRPr="00BB2628">
        <w:t xml:space="preserve">via e-mail </w:t>
      </w:r>
      <w:r w:rsidRPr="00BB2628">
        <w:t>(</w:t>
      </w:r>
      <w:hyperlink r:id="rId10" w:history="1">
        <w:r w:rsidRPr="00BB2628">
          <w:rPr>
            <w:rStyle w:val="Hyperlink"/>
          </w:rPr>
          <w:t>esd@unece.org</w:t>
        </w:r>
      </w:hyperlink>
      <w:r w:rsidRPr="00BB2628">
        <w:t xml:space="preserve">) by </w:t>
      </w:r>
      <w:r w:rsidR="00533541" w:rsidRPr="00BB2628">
        <w:rPr>
          <w:b/>
        </w:rPr>
        <w:t>20</w:t>
      </w:r>
      <w:r w:rsidRPr="00BB2628">
        <w:rPr>
          <w:b/>
        </w:rPr>
        <w:t xml:space="preserve"> March 201</w:t>
      </w:r>
      <w:r w:rsidR="00533541" w:rsidRPr="00BB2628">
        <w:rPr>
          <w:b/>
        </w:rPr>
        <w:t>7</w:t>
      </w:r>
      <w:r w:rsidRPr="00BB2628">
        <w:rPr>
          <w:b/>
        </w:rPr>
        <w:t>.</w:t>
      </w:r>
      <w:r w:rsidRPr="00BB2628">
        <w:t xml:space="preserve"> </w:t>
      </w:r>
    </w:p>
    <w:p w:rsidR="0007288C" w:rsidRPr="00BB2628" w:rsidRDefault="0007288C" w:rsidP="00AE7F79">
      <w:pPr>
        <w:pStyle w:val="SingleTxtG"/>
        <w:spacing w:line="240" w:lineRule="auto"/>
      </w:pPr>
      <w:r w:rsidRPr="00BB2628">
        <w:t>4.</w:t>
      </w:r>
      <w:r w:rsidRPr="00BB2628">
        <w:tab/>
        <w:t>The secretariat will review all the information submitted and deliver a synthesis presentation at the Steering Committee</w:t>
      </w:r>
      <w:r w:rsidR="005D045F" w:rsidRPr="00BB2628">
        <w:t xml:space="preserve">’s </w:t>
      </w:r>
      <w:r w:rsidR="00533541" w:rsidRPr="00BB2628">
        <w:t>twelf</w:t>
      </w:r>
      <w:r w:rsidR="008C49AE" w:rsidRPr="00BB2628">
        <w:t>th</w:t>
      </w:r>
      <w:r w:rsidRPr="00BB2628">
        <w:t xml:space="preserve"> meeting. The presentation will be followed by an interactive discussion. </w:t>
      </w:r>
    </w:p>
    <w:p w:rsidR="00BF4454" w:rsidRPr="00BB2628" w:rsidRDefault="0007288C" w:rsidP="00AE7F79">
      <w:pPr>
        <w:pStyle w:val="SingleTxtG"/>
        <w:spacing w:line="240" w:lineRule="auto"/>
      </w:pPr>
      <w:r w:rsidRPr="00BB2628">
        <w:t>5.</w:t>
      </w:r>
      <w:r w:rsidRPr="00BB2628">
        <w:tab/>
        <w:t xml:space="preserve">Recognizing the importance of celebrating champions of </w:t>
      </w:r>
      <w:r w:rsidR="009B09F4">
        <w:t>education for sustainable development</w:t>
      </w:r>
      <w:r w:rsidRPr="00BB2628">
        <w:t>, Steering Committee members are in particular invited to indicate if there are</w:t>
      </w:r>
      <w:r w:rsidR="00AB0CC2" w:rsidRPr="00BB2628">
        <w:t xml:space="preserve"> any</w:t>
      </w:r>
      <w:r w:rsidRPr="00BB2628">
        <w:t xml:space="preserve"> outstanding initiatives on the implementation of the priority action areas in their countries that they wish to share and/or present.</w:t>
      </w:r>
    </w:p>
    <w:p w:rsidR="00006A6D" w:rsidRDefault="00006A6D" w:rsidP="00AE7F79">
      <w:pPr>
        <w:pStyle w:val="H1G"/>
        <w:spacing w:before="240" w:after="180" w:line="240" w:lineRule="auto"/>
      </w:pPr>
      <w:r>
        <w:tab/>
      </w:r>
      <w:r>
        <w:tab/>
      </w:r>
      <w:r w:rsidR="00D13703" w:rsidRPr="009B09F4">
        <w:t>Questionnaire</w:t>
      </w:r>
      <w:r w:rsidR="00D13703" w:rsidRPr="00BB2628">
        <w:t xml:space="preserve"> for 2017 informal country</w:t>
      </w:r>
      <w:r w:rsidR="00B430C9" w:rsidRPr="00BB2628">
        <w:rPr>
          <w:rStyle w:val="FootnoteReference"/>
        </w:rPr>
        <w:footnoteReference w:id="2"/>
      </w:r>
      <w:r w:rsidR="00D13703" w:rsidRPr="00BB2628">
        <w:t xml:space="preserve"> reporting on the implementation of the three “vertical” priority action areas</w:t>
      </w:r>
      <w:r w:rsidR="00D13703" w:rsidRPr="00BB2628">
        <w:rPr>
          <w:rStyle w:val="FootnoteReference"/>
        </w:rPr>
        <w:footnoteReference w:id="3"/>
      </w:r>
      <w:r>
        <w:t xml:space="preserve"> </w:t>
      </w:r>
    </w:p>
    <w:p w:rsidR="00D13703" w:rsidRDefault="00006A6D" w:rsidP="00AE7F79">
      <w:pPr>
        <w:pStyle w:val="H23G"/>
        <w:spacing w:before="180" w:line="240" w:lineRule="auto"/>
      </w:pPr>
      <w:r>
        <w:tab/>
      </w:r>
      <w:r>
        <w:tab/>
      </w:r>
      <w:r w:rsidRPr="00006A6D">
        <w:t>Advances made and challenges encountered since the tenth Steering Committee meeting in June 2015</w:t>
      </w:r>
    </w:p>
    <w:p w:rsidR="006329AA" w:rsidRPr="006329AA" w:rsidRDefault="006329AA" w:rsidP="00107624">
      <w:pPr>
        <w:pStyle w:val="H4G"/>
        <w:spacing w:before="180" w:line="240" w:lineRule="auto"/>
      </w:pPr>
      <w:r>
        <w:tab/>
        <w:t>I.</w:t>
      </w:r>
      <w:r>
        <w:tab/>
      </w:r>
      <w:r w:rsidRPr="00043707">
        <w:t>Priority action area (a</w:t>
      </w:r>
      <w:r w:rsidR="002B0F35">
        <w:t>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2B4655" w:rsidRPr="00BB2628" w:rsidTr="00AE7F79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4655" w:rsidRPr="00107624" w:rsidRDefault="00BA59C1" w:rsidP="00AE7F79">
            <w:pPr>
              <w:pStyle w:val="SingleTxtG"/>
              <w:suppressAutoHyphens w:val="0"/>
              <w:spacing w:before="80" w:after="80" w:line="240" w:lineRule="auto"/>
              <w:ind w:left="0" w:right="113"/>
              <w:jc w:val="left"/>
              <w:rPr>
                <w:i/>
                <w:sz w:val="18"/>
                <w:szCs w:val="18"/>
              </w:rPr>
            </w:pPr>
            <w:r w:rsidRPr="00AE7F79">
              <w:rPr>
                <w:i/>
                <w:sz w:val="18"/>
                <w:szCs w:val="18"/>
              </w:rPr>
              <w:t>Encouraging whole-institution approaches by establishing education for sustainable development school plans, or embedding education for sustainable development in existing school plans, for every school by 2019</w:t>
            </w:r>
          </w:p>
        </w:tc>
      </w:tr>
      <w:tr w:rsidR="00F4137C" w:rsidRPr="00BB2628" w:rsidTr="00107624">
        <w:trPr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F4137C" w:rsidRPr="00BB2628" w:rsidRDefault="00F4137C" w:rsidP="00107624">
            <w:pPr>
              <w:pStyle w:val="SingleTxtG"/>
              <w:suppressAutoHyphens w:val="0"/>
              <w:spacing w:before="80" w:after="80" w:line="240" w:lineRule="auto"/>
              <w:ind w:left="0" w:right="113"/>
              <w:jc w:val="left"/>
              <w:rPr>
                <w:i/>
                <w:sz w:val="16"/>
                <w:szCs w:val="16"/>
              </w:rPr>
            </w:pPr>
          </w:p>
        </w:tc>
      </w:tr>
      <w:tr w:rsidR="002B4655" w:rsidRPr="00BB2628" w:rsidTr="00AE7F79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2B4655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1.</w:t>
            </w:r>
            <w:r w:rsidRPr="00BB2628">
              <w:tab/>
            </w:r>
            <w:r w:rsidR="002B4655" w:rsidRPr="00BB2628">
              <w:t xml:space="preserve">Has the number of schools adopting a “whole-institution approach” to </w:t>
            </w:r>
            <w:r w:rsidR="00A5187D" w:rsidRPr="00BB2628">
              <w:t xml:space="preserve">sustainable development </w:t>
            </w:r>
            <w:r w:rsidR="00E62F60">
              <w:t xml:space="preserve">or </w:t>
            </w:r>
            <w:r>
              <w:t>education for sustainable development (</w:t>
            </w:r>
            <w:r w:rsidR="002B4655" w:rsidRPr="00BB2628">
              <w:t>ESD</w:t>
            </w:r>
            <w:r>
              <w:t>)</w:t>
            </w:r>
            <w:r w:rsidR="002B4655" w:rsidRPr="00BB2628">
              <w:t xml:space="preserve"> increased?</w:t>
            </w:r>
          </w:p>
        </w:tc>
      </w:tr>
      <w:tr w:rsidR="002B4655" w:rsidRPr="00BB2628" w:rsidTr="00107624">
        <w:tc>
          <w:tcPr>
            <w:tcW w:w="2092" w:type="dxa"/>
            <w:shd w:val="clear" w:color="auto" w:fill="auto"/>
          </w:tcPr>
          <w:p w:rsidR="002B4655" w:rsidRPr="00BB2628" w:rsidRDefault="002B4655" w:rsidP="00107624">
            <w:pPr>
              <w:tabs>
                <w:tab w:val="left" w:pos="426"/>
              </w:tabs>
              <w:suppressAutoHyphens w:val="0"/>
              <w:spacing w:before="40" w:after="120" w:line="220" w:lineRule="exact"/>
              <w:ind w:right="113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2B4655" w:rsidRPr="00BB2628" w:rsidRDefault="00D912EB" w:rsidP="00107624">
            <w:pPr>
              <w:tabs>
                <w:tab w:val="left" w:pos="426"/>
              </w:tabs>
              <w:suppressAutoHyphens w:val="0"/>
              <w:spacing w:before="40" w:after="120" w:line="240" w:lineRule="auto"/>
              <w:ind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2B4655" w:rsidRPr="00BB2628">
              <w:rPr>
                <w:i/>
              </w:rPr>
              <w:t>Please specify</w:t>
            </w:r>
          </w:p>
          <w:p w:rsidR="002B4655" w:rsidRPr="00BB2628" w:rsidRDefault="00D912EB" w:rsidP="00107624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6" w:right="113" w:hanging="426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2B4655" w:rsidRPr="00BB2628">
              <w:rPr>
                <w:i/>
              </w:rPr>
              <w:t>Please indicate if you wish to make a presentation on this topic</w:t>
            </w:r>
            <w:r w:rsidR="00E62F60">
              <w:rPr>
                <w:i/>
              </w:rPr>
              <w:t xml:space="preserve"> or </w:t>
            </w:r>
            <w:r w:rsidR="002B4655" w:rsidRPr="00BB2628">
              <w:rPr>
                <w:i/>
              </w:rPr>
              <w:t>if there is an outstanding initiative in your country on this topic</w:t>
            </w:r>
          </w:p>
        </w:tc>
      </w:tr>
      <w:tr w:rsidR="002B4655" w:rsidRPr="00BB2628" w:rsidTr="00107624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2B4655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2.</w:t>
            </w:r>
            <w:r w:rsidRPr="00BB2628">
              <w:tab/>
            </w:r>
            <w:r w:rsidR="002B4655" w:rsidRPr="00BB2628">
              <w:t xml:space="preserve">Have any (additional) incentives and assistance measures (guidelines, award scheme, funding, training, technical support) been made available that support </w:t>
            </w:r>
            <w:r w:rsidR="006A63FF" w:rsidRPr="00BB2628">
              <w:t>ESD school plans</w:t>
            </w:r>
            <w:r w:rsidR="002B4655" w:rsidRPr="00BB2628">
              <w:t>?</w:t>
            </w:r>
          </w:p>
        </w:tc>
      </w:tr>
      <w:tr w:rsidR="002B4655" w:rsidRPr="00BB2628" w:rsidTr="00107624"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2B4655" w:rsidRPr="00BB2628" w:rsidRDefault="002B4655" w:rsidP="00107624">
            <w:pPr>
              <w:tabs>
                <w:tab w:val="left" w:pos="426"/>
              </w:tabs>
              <w:suppressAutoHyphens w:val="0"/>
              <w:spacing w:before="40" w:after="120" w:line="220" w:lineRule="exact"/>
              <w:ind w:right="113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4655" w:rsidRPr="00BB2628" w:rsidRDefault="00D912EB" w:rsidP="00107624">
            <w:pPr>
              <w:tabs>
                <w:tab w:val="left" w:pos="426"/>
              </w:tabs>
              <w:suppressAutoHyphens w:val="0"/>
              <w:spacing w:before="40" w:after="120" w:line="240" w:lineRule="auto"/>
              <w:ind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2B4655" w:rsidRPr="00BB2628">
              <w:rPr>
                <w:i/>
              </w:rPr>
              <w:t>Please specify</w:t>
            </w:r>
          </w:p>
          <w:p w:rsidR="002B4655" w:rsidRPr="00BB2628" w:rsidRDefault="00D912EB" w:rsidP="00107624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6" w:right="113" w:hanging="426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2B4655" w:rsidRPr="00BB2628">
              <w:rPr>
                <w:i/>
              </w:rPr>
              <w:t>Please indicate if you wish to make a presentation on this topic</w:t>
            </w:r>
            <w:r w:rsidR="00E62F60">
              <w:rPr>
                <w:i/>
              </w:rPr>
              <w:t xml:space="preserve"> or </w:t>
            </w:r>
            <w:r w:rsidR="002B4655" w:rsidRPr="00BB2628">
              <w:rPr>
                <w:i/>
              </w:rPr>
              <w:t>if there is an outstanding initiative in your country on this topic</w:t>
            </w:r>
          </w:p>
        </w:tc>
      </w:tr>
      <w:tr w:rsidR="006A63FF" w:rsidRPr="00BB2628" w:rsidTr="00107624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6A63FF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3.</w:t>
            </w:r>
            <w:r w:rsidRPr="00BB2628">
              <w:tab/>
            </w:r>
            <w:r w:rsidR="00487A4D" w:rsidRPr="00BB2628">
              <w:t>Are staff and students in schools with ESD plans more environmentally and ecologically aware than staff and students in schools without ESD plans</w:t>
            </w:r>
            <w:r w:rsidR="006A63FF" w:rsidRPr="00BB2628">
              <w:t>?</w:t>
            </w:r>
          </w:p>
        </w:tc>
      </w:tr>
      <w:tr w:rsidR="006A63FF" w:rsidRPr="00BB2628" w:rsidTr="00107624">
        <w:tc>
          <w:tcPr>
            <w:tcW w:w="2092" w:type="dxa"/>
            <w:shd w:val="clear" w:color="auto" w:fill="auto"/>
          </w:tcPr>
          <w:p w:rsidR="006A63FF" w:rsidRPr="00BB2628" w:rsidRDefault="006A63FF" w:rsidP="00107624">
            <w:pPr>
              <w:tabs>
                <w:tab w:val="left" w:pos="256"/>
                <w:tab w:val="left" w:pos="426"/>
              </w:tabs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6A63FF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6A63FF" w:rsidRPr="00BB2628">
              <w:rPr>
                <w:i/>
              </w:rPr>
              <w:t>Please specify</w:t>
            </w:r>
          </w:p>
          <w:p w:rsidR="00487A4D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487A4D" w:rsidRPr="00BB2628">
              <w:rPr>
                <w:i/>
              </w:rPr>
              <w:t>Please indicate if you wish to make a presentation on this topic</w:t>
            </w:r>
            <w:r w:rsidR="00E62F60">
              <w:rPr>
                <w:i/>
              </w:rPr>
              <w:t xml:space="preserve"> or </w:t>
            </w:r>
            <w:r w:rsidR="00487A4D" w:rsidRPr="00BB2628">
              <w:rPr>
                <w:i/>
              </w:rPr>
              <w:t>if there is an outstanding initiative in your country on this topic</w:t>
            </w:r>
          </w:p>
        </w:tc>
      </w:tr>
      <w:tr w:rsidR="009A730C" w:rsidRPr="00BB2628" w:rsidTr="00107624">
        <w:tc>
          <w:tcPr>
            <w:tcW w:w="7370" w:type="dxa"/>
            <w:gridSpan w:val="3"/>
            <w:shd w:val="clear" w:color="auto" w:fill="auto"/>
          </w:tcPr>
          <w:p w:rsidR="009A730C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4.</w:t>
            </w:r>
            <w:r w:rsidRPr="00BB2628">
              <w:tab/>
            </w:r>
            <w:r w:rsidR="00487A4D" w:rsidRPr="00BB2628">
              <w:t>Are there any recently produced materials</w:t>
            </w:r>
            <w:r w:rsidR="00E62F60">
              <w:t xml:space="preserve"> or </w:t>
            </w:r>
            <w:r w:rsidR="00487A4D" w:rsidRPr="00BB2628">
              <w:t>resources that are accessible to a wider audience (e.g., online)</w:t>
            </w:r>
            <w:r w:rsidR="009A730C" w:rsidRPr="00BB2628">
              <w:t>?</w:t>
            </w:r>
          </w:p>
        </w:tc>
      </w:tr>
      <w:tr w:rsidR="009A730C" w:rsidRPr="00BB2628" w:rsidTr="00107624">
        <w:tc>
          <w:tcPr>
            <w:tcW w:w="2127" w:type="dxa"/>
            <w:gridSpan w:val="2"/>
            <w:shd w:val="clear" w:color="auto" w:fill="auto"/>
          </w:tcPr>
          <w:p w:rsidR="009A730C" w:rsidRPr="00BB2628" w:rsidRDefault="009A730C" w:rsidP="00107624">
            <w:pPr>
              <w:tabs>
                <w:tab w:val="left" w:pos="256"/>
                <w:tab w:val="left" w:pos="426"/>
              </w:tabs>
              <w:suppressAutoHyphens w:val="0"/>
              <w:spacing w:before="40" w:after="120" w:line="220" w:lineRule="exact"/>
              <w:ind w:right="113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rPr>
                <w:i/>
              </w:rPr>
              <w:t xml:space="preserve"> </w:t>
            </w:r>
          </w:p>
        </w:tc>
        <w:tc>
          <w:tcPr>
            <w:tcW w:w="5243" w:type="dxa"/>
            <w:shd w:val="clear" w:color="auto" w:fill="auto"/>
          </w:tcPr>
          <w:p w:rsidR="009A730C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D13703" w:rsidRPr="00BB2628">
              <w:rPr>
                <w:i/>
              </w:rPr>
              <w:t>Please specify</w:t>
            </w:r>
            <w:r w:rsidR="00487A4D" w:rsidRPr="00BB2628">
              <w:rPr>
                <w:i/>
              </w:rPr>
              <w:t xml:space="preserve"> and, if applicable, indicate the language and website address</w:t>
            </w:r>
          </w:p>
        </w:tc>
      </w:tr>
      <w:tr w:rsidR="00D9687E" w:rsidRPr="00BB2628" w:rsidTr="00107624">
        <w:tc>
          <w:tcPr>
            <w:tcW w:w="7370" w:type="dxa"/>
            <w:gridSpan w:val="3"/>
            <w:shd w:val="clear" w:color="auto" w:fill="auto"/>
          </w:tcPr>
          <w:p w:rsidR="00D9687E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5.</w:t>
            </w:r>
            <w:r w:rsidRPr="00BB2628">
              <w:tab/>
            </w:r>
            <w:r w:rsidR="00A0558B" w:rsidRPr="00BB2628">
              <w:t xml:space="preserve">Have you </w:t>
            </w:r>
            <w:r w:rsidR="006B32E9" w:rsidRPr="00BB2628">
              <w:t xml:space="preserve">implemented </w:t>
            </w:r>
            <w:r w:rsidR="00A0558B" w:rsidRPr="00BB2628">
              <w:t>or are you planning to implement any assessments</w:t>
            </w:r>
            <w:r w:rsidR="00E62F60">
              <w:t xml:space="preserve"> or </w:t>
            </w:r>
            <w:r w:rsidR="00A0558B" w:rsidRPr="00BB2628">
              <w:t>evaluations that will measure the impact of the actions taken to date in this area</w:t>
            </w:r>
            <w:r w:rsidR="00D9687E" w:rsidRPr="00BB2628">
              <w:t>?</w:t>
            </w:r>
          </w:p>
        </w:tc>
      </w:tr>
      <w:tr w:rsidR="00D9687E" w:rsidRPr="00BB2628" w:rsidTr="00107624">
        <w:tc>
          <w:tcPr>
            <w:tcW w:w="2127" w:type="dxa"/>
            <w:gridSpan w:val="2"/>
            <w:shd w:val="clear" w:color="auto" w:fill="auto"/>
          </w:tcPr>
          <w:p w:rsidR="00D9687E" w:rsidRPr="00BB2628" w:rsidRDefault="00D9687E" w:rsidP="00107624">
            <w:pPr>
              <w:tabs>
                <w:tab w:val="left" w:pos="256"/>
                <w:tab w:val="left" w:pos="426"/>
              </w:tabs>
              <w:suppressAutoHyphens w:val="0"/>
              <w:spacing w:before="40" w:after="120" w:line="220" w:lineRule="exact"/>
              <w:ind w:right="113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rPr>
                <w:i/>
              </w:rPr>
              <w:t xml:space="preserve"> </w:t>
            </w:r>
          </w:p>
        </w:tc>
        <w:tc>
          <w:tcPr>
            <w:tcW w:w="5243" w:type="dxa"/>
            <w:shd w:val="clear" w:color="auto" w:fill="auto"/>
          </w:tcPr>
          <w:p w:rsidR="00D9687E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D9687E" w:rsidRPr="00BB2628">
              <w:rPr>
                <w:i/>
              </w:rPr>
              <w:t>Please specify</w:t>
            </w:r>
          </w:p>
          <w:p w:rsidR="00A0558B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A0558B" w:rsidRPr="00BB2628">
              <w:rPr>
                <w:i/>
              </w:rPr>
              <w:t>Please indicate if you wish to make a presentation on this topic</w:t>
            </w:r>
            <w:r w:rsidR="00E62F60">
              <w:rPr>
                <w:i/>
              </w:rPr>
              <w:t xml:space="preserve"> or </w:t>
            </w:r>
            <w:r w:rsidR="00A0558B" w:rsidRPr="00BB2628">
              <w:rPr>
                <w:i/>
              </w:rPr>
              <w:t>if there is an outstanding initiative in your country on this topic</w:t>
            </w:r>
          </w:p>
        </w:tc>
      </w:tr>
      <w:tr w:rsidR="00D9687E" w:rsidRPr="00BB2628" w:rsidTr="00107624">
        <w:tc>
          <w:tcPr>
            <w:tcW w:w="7370" w:type="dxa"/>
            <w:gridSpan w:val="3"/>
            <w:shd w:val="clear" w:color="auto" w:fill="auto"/>
          </w:tcPr>
          <w:p w:rsidR="002971B1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6.</w:t>
            </w:r>
            <w:r w:rsidRPr="00BB2628">
              <w:tab/>
            </w:r>
            <w:r w:rsidR="00BD3B32" w:rsidRPr="00BB2628">
              <w:t xml:space="preserve">Additional comments on implementing </w:t>
            </w:r>
            <w:r>
              <w:t xml:space="preserve">the </w:t>
            </w:r>
            <w:r w:rsidR="00BD3B32" w:rsidRPr="00BB2628">
              <w:t>UNECE Strategy for ESD in your country</w:t>
            </w:r>
            <w:r>
              <w:t xml:space="preserve"> (</w:t>
            </w:r>
            <w:r w:rsidRPr="00107624">
              <w:rPr>
                <w:i/>
              </w:rPr>
              <w:t xml:space="preserve">please </w:t>
            </w:r>
            <w:r w:rsidR="00D15C74">
              <w:rPr>
                <w:i/>
              </w:rPr>
              <w:t>specify, if any</w:t>
            </w:r>
            <w:r>
              <w:t>):</w:t>
            </w:r>
          </w:p>
        </w:tc>
      </w:tr>
    </w:tbl>
    <w:p w:rsidR="00D13703" w:rsidRPr="00BB2628" w:rsidRDefault="00D912EB" w:rsidP="00107624">
      <w:pPr>
        <w:pStyle w:val="H4G"/>
      </w:pPr>
      <w:r>
        <w:tab/>
        <w:t>II.</w:t>
      </w:r>
      <w:r>
        <w:tab/>
        <w:t>Priority action area (b)</w:t>
      </w:r>
      <w:r w:rsidR="00C826E7" w:rsidRPr="00BB2628" w:rsidDel="00006A6D"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156E5D" w:rsidRPr="00BB2628" w:rsidTr="00107624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6E5D" w:rsidRPr="00BB2628" w:rsidRDefault="00156E5D" w:rsidP="008C0CE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szCs w:val="16"/>
              </w:rPr>
            </w:pPr>
            <w:r w:rsidRPr="00BB2628">
              <w:rPr>
                <w:i/>
                <w:sz w:val="16"/>
                <w:szCs w:val="16"/>
              </w:rPr>
              <w:t xml:space="preserve">Promoting the extension of education for sustainable development in teacher education and in the training </w:t>
            </w:r>
            <w:r w:rsidR="0045415E">
              <w:rPr>
                <w:i/>
                <w:sz w:val="16"/>
                <w:szCs w:val="16"/>
              </w:rPr>
              <w:br/>
            </w:r>
            <w:r w:rsidRPr="00BB2628">
              <w:rPr>
                <w:i/>
                <w:sz w:val="16"/>
                <w:szCs w:val="16"/>
              </w:rPr>
              <w:t>of all educators</w:t>
            </w:r>
          </w:p>
        </w:tc>
      </w:tr>
      <w:tr w:rsidR="00E84B7F" w:rsidRPr="00BB2628" w:rsidTr="00107624">
        <w:trPr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4B7F" w:rsidRPr="00BB2628" w:rsidRDefault="00E84B7F" w:rsidP="00201DF4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szCs w:val="16"/>
              </w:rPr>
            </w:pPr>
          </w:p>
        </w:tc>
      </w:tr>
      <w:tr w:rsidR="00156E5D" w:rsidRPr="00BB2628" w:rsidTr="00107624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156E5D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1.</w:t>
            </w:r>
            <w:r w:rsidRPr="00BB2628">
              <w:tab/>
            </w:r>
            <w:r w:rsidR="00156E5D" w:rsidRPr="00BB2628">
              <w:t>Has there been any significant advancement made with regard</w:t>
            </w:r>
            <w:r w:rsidR="00156E5D" w:rsidRPr="00BB2628" w:rsidDel="00BC59DD">
              <w:rPr>
                <w:bCs/>
              </w:rPr>
              <w:t xml:space="preserve"> </w:t>
            </w:r>
            <w:r w:rsidR="00156E5D" w:rsidRPr="00BB2628">
              <w:t>introducing</w:t>
            </w:r>
            <w:r w:rsidR="00E62F60">
              <w:t xml:space="preserve"> or </w:t>
            </w:r>
            <w:r w:rsidR="00156E5D" w:rsidRPr="00BB2628">
              <w:t>extending ESD as a part of educators’ initial training?</w:t>
            </w:r>
          </w:p>
        </w:tc>
      </w:tr>
      <w:tr w:rsidR="00156E5D" w:rsidRPr="00BB2628" w:rsidTr="00107624">
        <w:tc>
          <w:tcPr>
            <w:tcW w:w="2092" w:type="dxa"/>
            <w:shd w:val="clear" w:color="auto" w:fill="auto"/>
          </w:tcPr>
          <w:p w:rsidR="00156E5D" w:rsidRPr="00BB2628" w:rsidRDefault="00156E5D" w:rsidP="00107624">
            <w:pPr>
              <w:pStyle w:val="SingleTxtG"/>
              <w:tabs>
                <w:tab w:val="left" w:pos="41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156E5D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  <w:lang w:eastAsia="en-GB"/>
              </w:rPr>
              <w:t></w:t>
            </w:r>
            <w:r w:rsidRPr="00BB2628">
              <w:rPr>
                <w:rFonts w:ascii="Symbol" w:hAnsi="Symbol"/>
                <w:lang w:eastAsia="en-GB"/>
              </w:rPr>
              <w:tab/>
            </w:r>
            <w:r w:rsidR="00156E5D" w:rsidRPr="00BB2628">
              <w:rPr>
                <w:i/>
              </w:rPr>
              <w:t>Please specify</w:t>
            </w:r>
          </w:p>
          <w:p w:rsidR="00156E5D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156E5D" w:rsidRPr="00BB2628">
              <w:rPr>
                <w:i/>
              </w:rPr>
              <w:t>Please indicate if you wish to make a p</w:t>
            </w:r>
            <w:r w:rsidR="00156E5D" w:rsidRPr="00BB2628">
              <w:rPr>
                <w:i/>
                <w:lang w:eastAsia="en-GB"/>
              </w:rPr>
              <w:t>resentation on this topic</w:t>
            </w:r>
            <w:r w:rsidR="00E62F60">
              <w:rPr>
                <w:i/>
                <w:lang w:eastAsia="en-GB"/>
              </w:rPr>
              <w:t xml:space="preserve"> or </w:t>
            </w:r>
            <w:r w:rsidR="00156E5D" w:rsidRPr="00BB2628">
              <w:rPr>
                <w:i/>
                <w:lang w:eastAsia="en-GB"/>
              </w:rPr>
              <w:t>if there is an outstanding initiative in your country on this topic</w:t>
            </w:r>
          </w:p>
        </w:tc>
      </w:tr>
      <w:tr w:rsidR="00156E5D" w:rsidRPr="00BB2628" w:rsidTr="00107624">
        <w:tc>
          <w:tcPr>
            <w:tcW w:w="7370" w:type="dxa"/>
            <w:gridSpan w:val="3"/>
            <w:shd w:val="clear" w:color="auto" w:fill="auto"/>
          </w:tcPr>
          <w:p w:rsidR="00156E5D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2.</w:t>
            </w:r>
            <w:r w:rsidRPr="00BB2628">
              <w:tab/>
            </w:r>
            <w:r w:rsidR="00156E5D" w:rsidRPr="00BB2628">
              <w:rPr>
                <w:bCs/>
              </w:rPr>
              <w:t>Have there been any significant advances made w</w:t>
            </w:r>
            <w:r w:rsidR="00156E5D" w:rsidRPr="00BB2628">
              <w:t>ith regard to introducing</w:t>
            </w:r>
            <w:r w:rsidR="00E62F60">
              <w:t xml:space="preserve"> or </w:t>
            </w:r>
            <w:r w:rsidR="00156E5D" w:rsidRPr="00BB2628">
              <w:t>extending ESD as a part of educators’ in-service training?</w:t>
            </w:r>
          </w:p>
        </w:tc>
      </w:tr>
      <w:tr w:rsidR="00156E5D" w:rsidRPr="00BB2628" w:rsidTr="00107624">
        <w:tc>
          <w:tcPr>
            <w:tcW w:w="2092" w:type="dxa"/>
            <w:shd w:val="clear" w:color="auto" w:fill="auto"/>
          </w:tcPr>
          <w:p w:rsidR="00156E5D" w:rsidRPr="00BB2628" w:rsidRDefault="00156E5D" w:rsidP="00107624">
            <w:pPr>
              <w:pStyle w:val="SingleTxtG"/>
              <w:tabs>
                <w:tab w:val="left" w:pos="41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156E5D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  <w:lang w:eastAsia="en-GB"/>
              </w:rPr>
              <w:t></w:t>
            </w:r>
            <w:r w:rsidRPr="00BB2628">
              <w:rPr>
                <w:rFonts w:ascii="Symbol" w:hAnsi="Symbol"/>
                <w:lang w:eastAsia="en-GB"/>
              </w:rPr>
              <w:tab/>
            </w:r>
            <w:r w:rsidR="00156E5D" w:rsidRPr="00BB2628">
              <w:rPr>
                <w:i/>
              </w:rPr>
              <w:t>Please specify</w:t>
            </w:r>
          </w:p>
          <w:p w:rsidR="00156E5D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156E5D" w:rsidRPr="00BB2628">
              <w:rPr>
                <w:i/>
              </w:rPr>
              <w:t>Please indicate if you wish to make a p</w:t>
            </w:r>
            <w:r w:rsidR="00156E5D" w:rsidRPr="00BB2628">
              <w:rPr>
                <w:i/>
                <w:lang w:eastAsia="en-GB"/>
              </w:rPr>
              <w:t>resentation on this topic</w:t>
            </w:r>
            <w:r w:rsidR="00E62F60">
              <w:rPr>
                <w:i/>
                <w:lang w:eastAsia="en-GB"/>
              </w:rPr>
              <w:t xml:space="preserve"> or </w:t>
            </w:r>
            <w:r w:rsidR="00156E5D" w:rsidRPr="00BB2628">
              <w:rPr>
                <w:i/>
                <w:lang w:eastAsia="en-GB"/>
              </w:rPr>
              <w:t>if there is an outstanding initiative in your country on this topic</w:t>
            </w:r>
          </w:p>
        </w:tc>
      </w:tr>
      <w:tr w:rsidR="00156E5D" w:rsidRPr="00BB2628" w:rsidTr="00107624">
        <w:tc>
          <w:tcPr>
            <w:tcW w:w="7370" w:type="dxa"/>
            <w:gridSpan w:val="3"/>
            <w:tcBorders>
              <w:bottom w:val="nil"/>
            </w:tcBorders>
            <w:shd w:val="clear" w:color="auto" w:fill="auto"/>
          </w:tcPr>
          <w:p w:rsidR="00156E5D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3.</w:t>
            </w:r>
            <w:r w:rsidRPr="00BB2628">
              <w:tab/>
            </w:r>
            <w:r w:rsidR="00D85618" w:rsidRPr="00BB2628">
              <w:t>Are beginning teachers who have been in teacher education that has introduced ESD more likely to teach from a sustainability perspective</w:t>
            </w:r>
            <w:r w:rsidR="00156E5D" w:rsidRPr="00BB2628">
              <w:t xml:space="preserve">? </w:t>
            </w:r>
          </w:p>
        </w:tc>
      </w:tr>
      <w:tr w:rsidR="00156E5D" w:rsidRPr="00BB2628" w:rsidTr="00107624"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156E5D" w:rsidRPr="00BB2628" w:rsidRDefault="00156E5D" w:rsidP="00107624">
            <w:pPr>
              <w:pStyle w:val="SingleTxtG"/>
              <w:tabs>
                <w:tab w:val="left" w:pos="41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56E5D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8826FF" w:rsidRPr="00BB2628">
              <w:rPr>
                <w:i/>
              </w:rPr>
              <w:t>Please specify</w:t>
            </w:r>
          </w:p>
          <w:p w:rsidR="00B8057D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B8057D" w:rsidRPr="00BB2628">
              <w:rPr>
                <w:i/>
              </w:rPr>
              <w:t>Please indicate if you wish to make a p</w:t>
            </w:r>
            <w:r w:rsidR="00B8057D" w:rsidRPr="00BB2628">
              <w:rPr>
                <w:i/>
                <w:lang w:eastAsia="en-GB"/>
              </w:rPr>
              <w:t>resentation on this topic</w:t>
            </w:r>
            <w:r w:rsidR="00E62F60">
              <w:rPr>
                <w:i/>
                <w:lang w:eastAsia="en-GB"/>
              </w:rPr>
              <w:t xml:space="preserve"> or </w:t>
            </w:r>
            <w:r w:rsidR="00B8057D" w:rsidRPr="00BB2628">
              <w:rPr>
                <w:i/>
                <w:lang w:eastAsia="en-GB"/>
              </w:rPr>
              <w:t>if there is an outstanding initiative in your country on this topic</w:t>
            </w:r>
          </w:p>
        </w:tc>
      </w:tr>
      <w:tr w:rsidR="00D13703" w:rsidRPr="00BB2628" w:rsidTr="00107624">
        <w:tc>
          <w:tcPr>
            <w:tcW w:w="73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13703" w:rsidRPr="00BB2628" w:rsidRDefault="00D912EB" w:rsidP="0082678D">
            <w:pPr>
              <w:tabs>
                <w:tab w:val="left" w:pos="416"/>
              </w:tabs>
              <w:suppressAutoHyphens w:val="0"/>
              <w:spacing w:before="40" w:after="120" w:line="240" w:lineRule="auto"/>
              <w:ind w:left="425" w:right="113"/>
              <w:rPr>
                <w:i/>
              </w:rPr>
            </w:pPr>
            <w:r w:rsidRPr="00BB2628">
              <w:t>4.</w:t>
            </w:r>
            <w:r w:rsidRPr="00BB2628">
              <w:tab/>
            </w:r>
            <w:r w:rsidR="00D85618" w:rsidRPr="00BB2628">
              <w:t>Are there any recently produced materials</w:t>
            </w:r>
            <w:r w:rsidR="00E62F60">
              <w:t xml:space="preserve"> or </w:t>
            </w:r>
            <w:r w:rsidR="00D85618" w:rsidRPr="00BB2628">
              <w:t>resources that are accessible to a wider audience (e.g., online)</w:t>
            </w:r>
            <w:r w:rsidR="00D13703" w:rsidRPr="00BB2628">
              <w:t>?</w:t>
            </w:r>
          </w:p>
        </w:tc>
      </w:tr>
      <w:tr w:rsidR="00D13703" w:rsidRPr="00BB2628" w:rsidTr="00107624"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3703" w:rsidRPr="00BB2628" w:rsidRDefault="00D13703" w:rsidP="00107624">
            <w:pPr>
              <w:pStyle w:val="SingleTxtG"/>
              <w:tabs>
                <w:tab w:val="left" w:pos="41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</w:tcPr>
          <w:p w:rsidR="00D13703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D85618" w:rsidRPr="00BB2628">
              <w:rPr>
                <w:i/>
              </w:rPr>
              <w:t>Please specify and, if applicable, indicate the language and website address</w:t>
            </w:r>
            <w:r w:rsidR="00D13703" w:rsidRPr="00BB2628">
              <w:rPr>
                <w:i/>
              </w:rPr>
              <w:t xml:space="preserve"> </w:t>
            </w:r>
          </w:p>
        </w:tc>
      </w:tr>
      <w:tr w:rsidR="00D9687E" w:rsidRPr="00BB2628" w:rsidTr="00107624">
        <w:tc>
          <w:tcPr>
            <w:tcW w:w="7370" w:type="dxa"/>
            <w:gridSpan w:val="3"/>
            <w:tcBorders>
              <w:top w:val="nil"/>
            </w:tcBorders>
            <w:shd w:val="clear" w:color="auto" w:fill="auto"/>
          </w:tcPr>
          <w:p w:rsidR="00D9687E" w:rsidRPr="00BB2628" w:rsidRDefault="00D912EB" w:rsidP="0082678D">
            <w:pPr>
              <w:tabs>
                <w:tab w:val="left" w:pos="41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5.</w:t>
            </w:r>
            <w:r w:rsidRPr="00BB2628">
              <w:tab/>
            </w:r>
            <w:r w:rsidR="00764DF4" w:rsidRPr="00BB2628">
              <w:t>Have you</w:t>
            </w:r>
            <w:r w:rsidR="004B7B63" w:rsidRPr="00BB2628">
              <w:t xml:space="preserve"> implemented</w:t>
            </w:r>
            <w:r w:rsidR="00764DF4" w:rsidRPr="00BB2628">
              <w:t xml:space="preserve"> or are you planning to implement any assessments</w:t>
            </w:r>
            <w:r w:rsidR="00E62F60">
              <w:t xml:space="preserve"> or </w:t>
            </w:r>
            <w:r w:rsidR="00764DF4" w:rsidRPr="00BB2628">
              <w:t>evaluations that will measure the impact of the actions taken to date in this area</w:t>
            </w:r>
            <w:r w:rsidR="00D9687E" w:rsidRPr="00BB2628">
              <w:t>?</w:t>
            </w:r>
          </w:p>
        </w:tc>
      </w:tr>
      <w:tr w:rsidR="00D9687E" w:rsidRPr="00BB2628" w:rsidTr="00107624"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D9687E" w:rsidRPr="00BB2628" w:rsidRDefault="00D9687E" w:rsidP="00107624">
            <w:pPr>
              <w:tabs>
                <w:tab w:val="left" w:pos="416"/>
              </w:tabs>
              <w:suppressAutoHyphens w:val="0"/>
              <w:spacing w:before="40" w:after="120" w:line="220" w:lineRule="exact"/>
              <w:ind w:right="113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rPr>
                <w:i/>
              </w:rPr>
              <w:t xml:space="preserve"> 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auto"/>
          </w:tcPr>
          <w:p w:rsidR="00D9687E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D9687E" w:rsidRPr="00BB2628">
              <w:rPr>
                <w:i/>
              </w:rPr>
              <w:t>Please specify</w:t>
            </w:r>
          </w:p>
          <w:p w:rsidR="00764DF4" w:rsidRPr="00BB2628" w:rsidRDefault="00D912EB" w:rsidP="00C5782B">
            <w:pPr>
              <w:tabs>
                <w:tab w:val="left" w:pos="41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764DF4" w:rsidRPr="00BB2628">
              <w:rPr>
                <w:i/>
              </w:rPr>
              <w:t>Please indicate if you wish to make a presentation on this topic</w:t>
            </w:r>
            <w:r w:rsidR="00E62F60">
              <w:rPr>
                <w:i/>
              </w:rPr>
              <w:t xml:space="preserve"> or </w:t>
            </w:r>
            <w:r w:rsidR="00764DF4" w:rsidRPr="00BB2628">
              <w:rPr>
                <w:i/>
              </w:rPr>
              <w:t>if there is an outstanding initiative in your country on this topic</w:t>
            </w:r>
          </w:p>
        </w:tc>
      </w:tr>
      <w:tr w:rsidR="00BD3B32" w:rsidRPr="00BB2628" w:rsidTr="00107624">
        <w:tc>
          <w:tcPr>
            <w:tcW w:w="737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D3B32" w:rsidRPr="00BB2628" w:rsidRDefault="00D912EB" w:rsidP="0082678D">
            <w:pPr>
              <w:tabs>
                <w:tab w:val="left" w:pos="41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6.</w:t>
            </w:r>
            <w:r w:rsidRPr="00BB2628">
              <w:tab/>
            </w:r>
            <w:r w:rsidR="00BD3B32" w:rsidRPr="00BB2628">
              <w:t>Additional comments on implementing UNECE Strategy for ESD in your country</w:t>
            </w:r>
            <w:r w:rsidR="00E62F60">
              <w:t xml:space="preserve"> (</w:t>
            </w:r>
            <w:r w:rsidR="00E62F60" w:rsidRPr="00107624">
              <w:rPr>
                <w:i/>
              </w:rPr>
              <w:t xml:space="preserve">please </w:t>
            </w:r>
            <w:r w:rsidR="00D15C74">
              <w:rPr>
                <w:i/>
              </w:rPr>
              <w:t>specify, if any</w:t>
            </w:r>
            <w:r w:rsidR="00E62F60">
              <w:t>):</w:t>
            </w:r>
          </w:p>
        </w:tc>
      </w:tr>
    </w:tbl>
    <w:p w:rsidR="002B4655" w:rsidRPr="00BB2628" w:rsidRDefault="00D912EB" w:rsidP="00107624">
      <w:pPr>
        <w:pStyle w:val="H4G"/>
        <w:rPr>
          <w:u w:val="single"/>
        </w:rPr>
      </w:pPr>
      <w:r>
        <w:tab/>
        <w:t>III.</w:t>
      </w:r>
      <w:r>
        <w:tab/>
      </w:r>
      <w:r w:rsidRPr="00BB2628">
        <w:t>P</w:t>
      </w:r>
      <w:r w:rsidRPr="00BB2628">
        <w:rPr>
          <w:bCs/>
        </w:rPr>
        <w:t>riority action area (c)</w:t>
      </w:r>
      <w:r w:rsidR="0045415E" w:rsidRPr="00BB2628" w:rsidDel="006329AA">
        <w:rPr>
          <w:u w:val="single"/>
        </w:rPr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6"/>
        <w:gridCol w:w="5243"/>
      </w:tblGrid>
      <w:tr w:rsidR="00BC1BA8" w:rsidRPr="00BB2628" w:rsidTr="008C0CE3">
        <w:trPr>
          <w:tblHeader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3976" w:rsidRPr="00BB2628" w:rsidRDefault="00CC3976" w:rsidP="008C0CE3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  <w:szCs w:val="16"/>
              </w:rPr>
            </w:pPr>
            <w:r w:rsidRPr="00BB2628">
              <w:rPr>
                <w:i/>
                <w:sz w:val="16"/>
              </w:rPr>
              <w:br w:type="page"/>
            </w:r>
            <w:r w:rsidR="00240A1C" w:rsidRPr="00BB2628">
              <w:rPr>
                <w:i/>
                <w:sz w:val="16"/>
                <w:szCs w:val="16"/>
              </w:rPr>
              <w:t>Strengthening technical and vocational education and training in support of sustainable development and the</w:t>
            </w:r>
            <w:r w:rsidR="0045415E">
              <w:rPr>
                <w:i/>
                <w:sz w:val="16"/>
                <w:szCs w:val="16"/>
              </w:rPr>
              <w:t> </w:t>
            </w:r>
            <w:r w:rsidR="00240A1C" w:rsidRPr="00BB2628">
              <w:rPr>
                <w:i/>
                <w:sz w:val="16"/>
                <w:szCs w:val="16"/>
              </w:rPr>
              <w:t>transition to a green economy</w:t>
            </w:r>
          </w:p>
        </w:tc>
      </w:tr>
      <w:tr w:rsidR="005D2623" w:rsidRPr="00BB2628" w:rsidTr="008C0CE3">
        <w:trPr>
          <w:trHeight w:hRule="exact" w:val="113"/>
          <w:tblHeader/>
        </w:trPr>
        <w:tc>
          <w:tcPr>
            <w:tcW w:w="7371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5D2623" w:rsidRPr="00BB2628" w:rsidRDefault="005D2623" w:rsidP="00201DF4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</w:tr>
      <w:tr w:rsidR="00E6730F" w:rsidRPr="00BB2628" w:rsidTr="008C0CE3">
        <w:tc>
          <w:tcPr>
            <w:tcW w:w="7371" w:type="dxa"/>
            <w:gridSpan w:val="3"/>
            <w:tcBorders>
              <w:top w:val="nil"/>
            </w:tcBorders>
            <w:shd w:val="clear" w:color="auto" w:fill="auto"/>
          </w:tcPr>
          <w:p w:rsidR="00E6730F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1.</w:t>
            </w:r>
            <w:r w:rsidRPr="00BB2628">
              <w:tab/>
            </w:r>
            <w:r w:rsidR="00E6730F" w:rsidRPr="00BB2628">
              <w:t xml:space="preserve">Has there been advancement towards a structural reorientation of </w:t>
            </w:r>
            <w:r w:rsidR="00EF4AE0" w:rsidRPr="00BB2628">
              <w:t>technical and vocational education and training (</w:t>
            </w:r>
            <w:proofErr w:type="spellStart"/>
            <w:r w:rsidR="00E6730F" w:rsidRPr="00BB2628">
              <w:t>TVET</w:t>
            </w:r>
            <w:proofErr w:type="spellEnd"/>
            <w:r w:rsidR="00EF4AE0" w:rsidRPr="00BB2628">
              <w:t>)</w:t>
            </w:r>
            <w:r w:rsidR="00E6730F" w:rsidRPr="00BB2628">
              <w:t xml:space="preserve"> towards ESD?</w:t>
            </w:r>
          </w:p>
        </w:tc>
      </w:tr>
      <w:tr w:rsidR="00CC3976" w:rsidRPr="00BB2628" w:rsidTr="008C0CE3">
        <w:tc>
          <w:tcPr>
            <w:tcW w:w="2091" w:type="dxa"/>
            <w:shd w:val="clear" w:color="auto" w:fill="auto"/>
          </w:tcPr>
          <w:p w:rsidR="00CC3976" w:rsidRPr="00BB2628" w:rsidRDefault="00CC3976" w:rsidP="0010762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:rsidR="00CC3976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  <w:lang w:eastAsia="en-GB"/>
              </w:rPr>
              <w:t></w:t>
            </w:r>
            <w:r w:rsidRPr="00BB2628">
              <w:rPr>
                <w:rFonts w:ascii="Symbol" w:hAnsi="Symbol"/>
                <w:lang w:eastAsia="en-GB"/>
              </w:rPr>
              <w:tab/>
            </w:r>
            <w:r w:rsidR="00CC3976" w:rsidRPr="00BB2628">
              <w:rPr>
                <w:i/>
              </w:rPr>
              <w:t>Please specify</w:t>
            </w:r>
          </w:p>
          <w:p w:rsidR="00CC3976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  <w:lang w:eastAsia="en-GB"/>
              </w:rPr>
              <w:t></w:t>
            </w:r>
            <w:r w:rsidRPr="00BB2628">
              <w:rPr>
                <w:rFonts w:ascii="Symbol" w:hAnsi="Symbol"/>
                <w:lang w:eastAsia="en-GB"/>
              </w:rPr>
              <w:tab/>
            </w:r>
            <w:r w:rsidR="00CC3976" w:rsidRPr="00BB2628">
              <w:rPr>
                <w:i/>
              </w:rPr>
              <w:t>Please indicate if you wish to make a p</w:t>
            </w:r>
            <w:r w:rsidR="00CC3976" w:rsidRPr="00BB2628">
              <w:rPr>
                <w:i/>
                <w:lang w:eastAsia="en-GB"/>
              </w:rPr>
              <w:t>resentation on this topic</w:t>
            </w:r>
            <w:r w:rsidR="00E62F60">
              <w:rPr>
                <w:i/>
                <w:lang w:eastAsia="en-GB"/>
              </w:rPr>
              <w:t xml:space="preserve"> or </w:t>
            </w:r>
            <w:r w:rsidR="00CC3976" w:rsidRPr="00BB2628">
              <w:rPr>
                <w:i/>
                <w:lang w:eastAsia="en-GB"/>
              </w:rPr>
              <w:t>if there is an outstanding initiative in your country on this topic</w:t>
            </w:r>
          </w:p>
        </w:tc>
      </w:tr>
      <w:tr w:rsidR="00E6730F" w:rsidRPr="00BB2628" w:rsidTr="008C0CE3">
        <w:tc>
          <w:tcPr>
            <w:tcW w:w="7371" w:type="dxa"/>
            <w:gridSpan w:val="3"/>
            <w:shd w:val="clear" w:color="auto" w:fill="auto"/>
          </w:tcPr>
          <w:p w:rsidR="00E6730F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2.</w:t>
            </w:r>
            <w:r w:rsidRPr="00BB2628">
              <w:tab/>
            </w:r>
            <w:r w:rsidR="00E6730F" w:rsidRPr="00BB2628">
              <w:t xml:space="preserve">Have any incentives and assistance measures been made available that support the reorientation of </w:t>
            </w:r>
            <w:proofErr w:type="spellStart"/>
            <w:r w:rsidR="00E6730F" w:rsidRPr="00BB2628">
              <w:t>TVET</w:t>
            </w:r>
            <w:proofErr w:type="spellEnd"/>
            <w:r w:rsidR="00E6730F" w:rsidRPr="00BB2628">
              <w:t xml:space="preserve"> towards </w:t>
            </w:r>
            <w:r w:rsidR="00E62F60">
              <w:t>sustainable development</w:t>
            </w:r>
            <w:r w:rsidR="00E6730F" w:rsidRPr="00BB2628">
              <w:t>?</w:t>
            </w:r>
          </w:p>
        </w:tc>
      </w:tr>
      <w:tr w:rsidR="00CC3976" w:rsidRPr="00BB2628" w:rsidTr="008C0CE3">
        <w:tc>
          <w:tcPr>
            <w:tcW w:w="2091" w:type="dxa"/>
            <w:shd w:val="clear" w:color="auto" w:fill="auto"/>
          </w:tcPr>
          <w:p w:rsidR="00CC3976" w:rsidRPr="00BB2628" w:rsidRDefault="00CC3976" w:rsidP="0010762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:rsidR="00CC3976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  <w:lang w:eastAsia="en-GB"/>
              </w:rPr>
              <w:t></w:t>
            </w:r>
            <w:r w:rsidRPr="00BB2628">
              <w:rPr>
                <w:rFonts w:ascii="Symbol" w:hAnsi="Symbol"/>
                <w:lang w:eastAsia="en-GB"/>
              </w:rPr>
              <w:tab/>
            </w:r>
            <w:r w:rsidR="00CC3976" w:rsidRPr="00BB2628">
              <w:rPr>
                <w:i/>
              </w:rPr>
              <w:t>Please specify</w:t>
            </w:r>
          </w:p>
          <w:p w:rsidR="00CC3976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  <w:lang w:eastAsia="en-GB"/>
              </w:rPr>
              <w:t></w:t>
            </w:r>
            <w:r w:rsidRPr="00BB2628">
              <w:rPr>
                <w:rFonts w:ascii="Symbol" w:hAnsi="Symbol"/>
                <w:lang w:eastAsia="en-GB"/>
              </w:rPr>
              <w:tab/>
            </w:r>
            <w:r w:rsidR="00CC3976" w:rsidRPr="00BB2628">
              <w:rPr>
                <w:i/>
              </w:rPr>
              <w:t>Please indicate if you wish to make a p</w:t>
            </w:r>
            <w:r w:rsidR="00CC3976" w:rsidRPr="00BB2628">
              <w:rPr>
                <w:i/>
                <w:lang w:eastAsia="en-GB"/>
              </w:rPr>
              <w:t>resentatio</w:t>
            </w:r>
            <w:r w:rsidR="00EF4AE0" w:rsidRPr="00BB2628">
              <w:rPr>
                <w:i/>
                <w:lang w:eastAsia="en-GB"/>
              </w:rPr>
              <w:t>n</w:t>
            </w:r>
            <w:r w:rsidR="00CC3976" w:rsidRPr="00BB2628">
              <w:rPr>
                <w:i/>
                <w:lang w:eastAsia="en-GB"/>
              </w:rPr>
              <w:t xml:space="preserve"> on this topic</w:t>
            </w:r>
            <w:r w:rsidR="00E62F60">
              <w:rPr>
                <w:i/>
                <w:lang w:eastAsia="en-GB"/>
              </w:rPr>
              <w:t xml:space="preserve"> or </w:t>
            </w:r>
            <w:r w:rsidR="00CC3976" w:rsidRPr="00BB2628">
              <w:rPr>
                <w:i/>
                <w:lang w:eastAsia="en-GB"/>
              </w:rPr>
              <w:t>if there is an outstanding initiative in your country on this topic</w:t>
            </w:r>
          </w:p>
        </w:tc>
      </w:tr>
      <w:tr w:rsidR="00E6730F" w:rsidRPr="00BB2628" w:rsidTr="008C0CE3">
        <w:tc>
          <w:tcPr>
            <w:tcW w:w="7371" w:type="dxa"/>
            <w:gridSpan w:val="3"/>
            <w:shd w:val="clear" w:color="auto" w:fill="auto"/>
          </w:tcPr>
          <w:p w:rsidR="00E6730F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i/>
              </w:rPr>
            </w:pPr>
            <w:r w:rsidRPr="00BB2628">
              <w:t>3.</w:t>
            </w:r>
            <w:r w:rsidRPr="00BB2628">
              <w:tab/>
            </w:r>
            <w:r w:rsidR="00877094" w:rsidRPr="00BB2628">
              <w:t xml:space="preserve">Are students who have been in </w:t>
            </w:r>
            <w:proofErr w:type="spellStart"/>
            <w:r w:rsidR="00877094" w:rsidRPr="00BB2628">
              <w:t>TVET</w:t>
            </w:r>
            <w:proofErr w:type="spellEnd"/>
            <w:r w:rsidR="00877094" w:rsidRPr="00BB2628">
              <w:t xml:space="preserve"> oriented to sustainable development finding jobs related to sustainable development</w:t>
            </w:r>
            <w:r w:rsidR="00E6730F" w:rsidRPr="00BB2628">
              <w:t>?</w:t>
            </w:r>
          </w:p>
        </w:tc>
      </w:tr>
      <w:tr w:rsidR="00BC1BA8" w:rsidRPr="00BB2628" w:rsidTr="008C0CE3">
        <w:tc>
          <w:tcPr>
            <w:tcW w:w="2091" w:type="dxa"/>
            <w:shd w:val="clear" w:color="auto" w:fill="auto"/>
          </w:tcPr>
          <w:p w:rsidR="00CC3976" w:rsidRPr="00BB2628" w:rsidRDefault="00CC3976" w:rsidP="0010762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:rsidR="00CC3976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CC3976" w:rsidRPr="00BB2628">
              <w:rPr>
                <w:i/>
              </w:rPr>
              <w:t>Please specify</w:t>
            </w:r>
          </w:p>
          <w:p w:rsidR="007917E0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7917E0" w:rsidRPr="00BB2628">
              <w:rPr>
                <w:i/>
              </w:rPr>
              <w:t>Please indicate if you wish to make a p</w:t>
            </w:r>
            <w:r w:rsidR="007917E0" w:rsidRPr="00BB2628">
              <w:rPr>
                <w:i/>
                <w:lang w:eastAsia="en-GB"/>
              </w:rPr>
              <w:t>resentation on this topic</w:t>
            </w:r>
            <w:r w:rsidR="00E62F60">
              <w:rPr>
                <w:i/>
                <w:lang w:eastAsia="en-GB"/>
              </w:rPr>
              <w:t xml:space="preserve"> or </w:t>
            </w:r>
            <w:r w:rsidR="007917E0" w:rsidRPr="00BB2628">
              <w:rPr>
                <w:i/>
                <w:lang w:eastAsia="en-GB"/>
              </w:rPr>
              <w:t>if there is an outstanding initiative in your country on this topic</w:t>
            </w:r>
          </w:p>
        </w:tc>
      </w:tr>
      <w:tr w:rsidR="006151EE" w:rsidRPr="00BB2628" w:rsidTr="00107624">
        <w:tc>
          <w:tcPr>
            <w:tcW w:w="7371" w:type="dxa"/>
            <w:gridSpan w:val="3"/>
            <w:tcBorders>
              <w:bottom w:val="nil"/>
            </w:tcBorders>
            <w:shd w:val="clear" w:color="auto" w:fill="auto"/>
          </w:tcPr>
          <w:p w:rsidR="006151EE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4.</w:t>
            </w:r>
            <w:r w:rsidRPr="00BB2628">
              <w:tab/>
            </w:r>
            <w:r w:rsidR="00877094" w:rsidRPr="00BB2628">
              <w:t>Are there any recently produced materials</w:t>
            </w:r>
            <w:r w:rsidR="00E62F60">
              <w:t xml:space="preserve"> or </w:t>
            </w:r>
            <w:r w:rsidR="00877094" w:rsidRPr="00BB2628">
              <w:t>resources that are accessible to a wider audience (e.g., online)</w:t>
            </w:r>
            <w:r w:rsidR="006151EE" w:rsidRPr="00BB2628">
              <w:t>?</w:t>
            </w:r>
          </w:p>
        </w:tc>
      </w:tr>
      <w:tr w:rsidR="00317076" w:rsidRPr="00BB2628" w:rsidTr="00107624"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7076" w:rsidRPr="00BB2628" w:rsidRDefault="00317076" w:rsidP="0010762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</w:tcPr>
          <w:p w:rsidR="00317076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877094" w:rsidRPr="00BB2628">
              <w:rPr>
                <w:i/>
              </w:rPr>
              <w:t>Please specify and, if applicable, indicate the language and website address</w:t>
            </w:r>
          </w:p>
        </w:tc>
      </w:tr>
      <w:tr w:rsidR="00D9687E" w:rsidRPr="00BB2628" w:rsidTr="00107624">
        <w:tc>
          <w:tcPr>
            <w:tcW w:w="7371" w:type="dxa"/>
            <w:gridSpan w:val="3"/>
            <w:tcBorders>
              <w:top w:val="nil"/>
            </w:tcBorders>
            <w:shd w:val="clear" w:color="auto" w:fill="auto"/>
          </w:tcPr>
          <w:p w:rsidR="00D9687E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5.</w:t>
            </w:r>
            <w:r w:rsidRPr="00BB2628">
              <w:tab/>
            </w:r>
            <w:r w:rsidR="00764DF4" w:rsidRPr="00BB2628">
              <w:t xml:space="preserve">Have you </w:t>
            </w:r>
            <w:r w:rsidR="004B7B63" w:rsidRPr="00BB2628">
              <w:t xml:space="preserve">implemented </w:t>
            </w:r>
            <w:r w:rsidR="00764DF4" w:rsidRPr="00BB2628">
              <w:t>or are you planning to implement any assessments</w:t>
            </w:r>
            <w:r w:rsidR="00E62F60">
              <w:t xml:space="preserve"> or </w:t>
            </w:r>
            <w:r w:rsidR="00764DF4" w:rsidRPr="00BB2628">
              <w:t>evaluations that will measure the impact of the actions taken to date in this area</w:t>
            </w:r>
            <w:r w:rsidR="00D9687E" w:rsidRPr="00BB2628">
              <w:t>?</w:t>
            </w:r>
          </w:p>
        </w:tc>
      </w:tr>
      <w:tr w:rsidR="00D9687E" w:rsidRPr="00BB2628" w:rsidTr="008C0CE3">
        <w:tc>
          <w:tcPr>
            <w:tcW w:w="2127" w:type="dxa"/>
            <w:gridSpan w:val="2"/>
            <w:shd w:val="clear" w:color="auto" w:fill="auto"/>
          </w:tcPr>
          <w:p w:rsidR="00D9687E" w:rsidRPr="00BB2628" w:rsidRDefault="00D9687E" w:rsidP="00107624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 w:rsidRPr="00BB2628">
              <w:t xml:space="preserve">Yes </w:t>
            </w:r>
            <w:r w:rsidRPr="00BB26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  <w:r w:rsidRPr="00BB2628">
              <w:t xml:space="preserve">  No </w:t>
            </w:r>
            <w:r w:rsidRPr="00BB26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28">
              <w:instrText xml:space="preserve"> FORMCHECKBOX </w:instrText>
            </w:r>
            <w:r w:rsidRPr="00BB2628"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:rsidR="00D9687E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D9687E" w:rsidRPr="00BB2628">
              <w:rPr>
                <w:i/>
              </w:rPr>
              <w:t>Please specify</w:t>
            </w:r>
          </w:p>
          <w:p w:rsidR="00764DF4" w:rsidRPr="00BB2628" w:rsidRDefault="00D912EB" w:rsidP="00C5782B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 w:rsidR="00764DF4" w:rsidRPr="00BB2628">
              <w:rPr>
                <w:i/>
              </w:rPr>
              <w:t>Please indicate if you wish to make a presentation on this topic</w:t>
            </w:r>
            <w:r w:rsidR="00E62F60">
              <w:rPr>
                <w:i/>
              </w:rPr>
              <w:t xml:space="preserve"> or </w:t>
            </w:r>
            <w:r w:rsidR="00764DF4" w:rsidRPr="00BB2628">
              <w:rPr>
                <w:i/>
              </w:rPr>
              <w:t>if there is an outstanding initiative in your country on this topic</w:t>
            </w:r>
          </w:p>
        </w:tc>
      </w:tr>
      <w:tr w:rsidR="00BD3B32" w:rsidRPr="00BB2628" w:rsidTr="008C0CE3">
        <w:tc>
          <w:tcPr>
            <w:tcW w:w="7371" w:type="dxa"/>
            <w:gridSpan w:val="3"/>
            <w:shd w:val="clear" w:color="auto" w:fill="auto"/>
          </w:tcPr>
          <w:p w:rsidR="00BD3B32" w:rsidRPr="00BB2628" w:rsidRDefault="00D912EB" w:rsidP="0082678D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B2628">
              <w:t>6.</w:t>
            </w:r>
            <w:r w:rsidRPr="00BB2628">
              <w:tab/>
            </w:r>
            <w:r w:rsidR="00BD3B32" w:rsidRPr="00BB2628">
              <w:t>Additional comments on implementing UNECE Strategy for ESD in your country</w:t>
            </w:r>
            <w:r w:rsidR="00E62F60">
              <w:t xml:space="preserve"> (</w:t>
            </w:r>
            <w:r w:rsidR="00E62F60" w:rsidRPr="00107624">
              <w:rPr>
                <w:i/>
              </w:rPr>
              <w:t xml:space="preserve">please </w:t>
            </w:r>
            <w:r w:rsidR="00D15C74">
              <w:rPr>
                <w:i/>
              </w:rPr>
              <w:t>specify, if any</w:t>
            </w:r>
            <w:r w:rsidR="00E62F60">
              <w:t>):</w:t>
            </w:r>
          </w:p>
        </w:tc>
      </w:tr>
    </w:tbl>
    <w:p w:rsidR="00BC1BA8" w:rsidRPr="00BB2628" w:rsidRDefault="00842664" w:rsidP="00842664">
      <w:pPr>
        <w:spacing w:before="240"/>
        <w:ind w:left="1134" w:right="1134"/>
        <w:jc w:val="center"/>
        <w:rPr>
          <w:u w:val="single"/>
        </w:rPr>
      </w:pPr>
      <w:r w:rsidRPr="00BB2628">
        <w:rPr>
          <w:u w:val="single"/>
        </w:rPr>
        <w:tab/>
      </w:r>
      <w:r w:rsidRPr="00BB2628">
        <w:rPr>
          <w:u w:val="single"/>
        </w:rPr>
        <w:tab/>
      </w:r>
      <w:r w:rsidRPr="00BB2628">
        <w:rPr>
          <w:u w:val="single"/>
        </w:rPr>
        <w:tab/>
      </w:r>
    </w:p>
    <w:sectPr w:rsidR="00BC1BA8" w:rsidRPr="00BB2628" w:rsidSect="00AE7F7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0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4D" w:rsidRDefault="0014114D"/>
  </w:endnote>
  <w:endnote w:type="continuationSeparator" w:id="0">
    <w:p w:rsidR="0014114D" w:rsidRDefault="0014114D"/>
  </w:endnote>
  <w:endnote w:type="continuationNotice" w:id="1">
    <w:p w:rsidR="0014114D" w:rsidRDefault="00141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E" w:rsidRPr="00162CA2" w:rsidRDefault="006151EE" w:rsidP="00162CA2">
    <w:pPr>
      <w:pStyle w:val="Footer"/>
      <w:tabs>
        <w:tab w:val="right" w:pos="9638"/>
      </w:tabs>
      <w:rPr>
        <w:sz w:val="18"/>
      </w:rPr>
    </w:pPr>
    <w:r w:rsidRPr="00162CA2">
      <w:rPr>
        <w:b/>
        <w:sz w:val="18"/>
      </w:rPr>
      <w:fldChar w:fldCharType="begin"/>
    </w:r>
    <w:r w:rsidRPr="00162CA2">
      <w:rPr>
        <w:b/>
        <w:sz w:val="18"/>
      </w:rPr>
      <w:instrText xml:space="preserve"> PAGE  \* MERGEFORMAT </w:instrText>
    </w:r>
    <w:r w:rsidRPr="00162CA2">
      <w:rPr>
        <w:b/>
        <w:sz w:val="18"/>
      </w:rPr>
      <w:fldChar w:fldCharType="separate"/>
    </w:r>
    <w:r w:rsidR="005C056E">
      <w:rPr>
        <w:b/>
        <w:noProof/>
        <w:sz w:val="18"/>
      </w:rPr>
      <w:t>6</w:t>
    </w:r>
    <w:r w:rsidRPr="00162CA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E" w:rsidRPr="00162CA2" w:rsidRDefault="006151EE" w:rsidP="00162CA2">
    <w:pPr>
      <w:pStyle w:val="Footer"/>
      <w:tabs>
        <w:tab w:val="right" w:pos="9638"/>
      </w:tabs>
      <w:rPr>
        <w:b/>
        <w:sz w:val="18"/>
      </w:rPr>
    </w:pPr>
    <w:r>
      <w:tab/>
    </w:r>
    <w:r w:rsidRPr="00162CA2">
      <w:rPr>
        <w:b/>
        <w:sz w:val="18"/>
      </w:rPr>
      <w:fldChar w:fldCharType="begin"/>
    </w:r>
    <w:r w:rsidRPr="00162CA2">
      <w:rPr>
        <w:b/>
        <w:sz w:val="18"/>
      </w:rPr>
      <w:instrText xml:space="preserve"> PAGE  \* MERGEFORMAT </w:instrText>
    </w:r>
    <w:r w:rsidRPr="00162CA2">
      <w:rPr>
        <w:b/>
        <w:sz w:val="18"/>
      </w:rPr>
      <w:fldChar w:fldCharType="separate"/>
    </w:r>
    <w:r w:rsidR="005C056E">
      <w:rPr>
        <w:b/>
        <w:noProof/>
        <w:sz w:val="18"/>
      </w:rPr>
      <w:t>5</w:t>
    </w:r>
    <w:r w:rsidRPr="00162C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97" w:rsidRDefault="00A55A97" w:rsidP="00A55A97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7AB3F1A6" wp14:editId="644A5FF1">
          <wp:simplePos x="0" y="0"/>
          <wp:positionH relativeFrom="margin">
            <wp:posOffset>5489575</wp:posOffset>
          </wp:positionH>
          <wp:positionV relativeFrom="margin">
            <wp:posOffset>8149920</wp:posOffset>
          </wp:positionV>
          <wp:extent cx="643255" cy="643255"/>
          <wp:effectExtent l="0" t="0" r="4445" b="4445"/>
          <wp:wrapNone/>
          <wp:docPr id="2" name="Picture 1" descr="http://undocs.org/m2/QRCode.ashx?DS=ECE/CEP/AC.13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CEP/AC.13/2017/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197B80C" wp14:editId="447C96DA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5A97" w:rsidRDefault="00A55A97" w:rsidP="00A55A97">
    <w:pPr>
      <w:pStyle w:val="Footer"/>
      <w:ind w:right="1134"/>
      <w:rPr>
        <w:sz w:val="20"/>
      </w:rPr>
    </w:pPr>
    <w:r>
      <w:rPr>
        <w:sz w:val="20"/>
      </w:rPr>
      <w:t>GE.17-01940(E)</w:t>
    </w:r>
  </w:p>
  <w:p w:rsidR="00A55A97" w:rsidRPr="00A55A97" w:rsidRDefault="00A55A97" w:rsidP="00A55A97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4D" w:rsidRPr="000B175B" w:rsidRDefault="001411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114D" w:rsidRPr="00FC68B7" w:rsidRDefault="001411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4114D" w:rsidRDefault="0014114D"/>
  </w:footnote>
  <w:footnote w:id="2">
    <w:p w:rsidR="00B430C9" w:rsidRPr="00B430C9" w:rsidRDefault="00F4137C" w:rsidP="00F4137C">
      <w:pPr>
        <w:pStyle w:val="FootnoteText"/>
        <w:rPr>
          <w:lang w:val="en-US"/>
        </w:rPr>
      </w:pPr>
      <w:r>
        <w:tab/>
      </w:r>
      <w:r w:rsidR="00B430C9">
        <w:rPr>
          <w:rStyle w:val="FootnoteReference"/>
        </w:rPr>
        <w:footnoteRef/>
      </w:r>
      <w:r>
        <w:tab/>
      </w:r>
      <w:r w:rsidR="00B430C9" w:rsidRPr="00F4137C">
        <w:t>Countries</w:t>
      </w:r>
      <w:r w:rsidR="00B430C9">
        <w:rPr>
          <w:lang w:val="en-US"/>
        </w:rPr>
        <w:t xml:space="preserve"> with</w:t>
      </w:r>
      <w:r w:rsidR="00CB6AC9">
        <w:rPr>
          <w:lang w:val="en-US"/>
        </w:rPr>
        <w:t xml:space="preserve"> a</w:t>
      </w:r>
      <w:r w:rsidR="00B430C9">
        <w:rPr>
          <w:lang w:val="en-US"/>
        </w:rPr>
        <w:t xml:space="preserve"> federal structure are free to provide several inputs</w:t>
      </w:r>
      <w:r w:rsidR="00AC5FCC">
        <w:rPr>
          <w:lang w:val="en-US"/>
        </w:rPr>
        <w:t xml:space="preserve"> or </w:t>
      </w:r>
      <w:r w:rsidR="00B430C9">
        <w:rPr>
          <w:lang w:val="en-US"/>
        </w:rPr>
        <w:t>questionnaires from different states</w:t>
      </w:r>
      <w:r w:rsidR="00AC5FCC">
        <w:rPr>
          <w:lang w:val="en-US"/>
        </w:rPr>
        <w:t xml:space="preserve"> or </w:t>
      </w:r>
      <w:r w:rsidR="00BF5CAD">
        <w:rPr>
          <w:lang w:val="en-US"/>
        </w:rPr>
        <w:t>entities,</w:t>
      </w:r>
      <w:r w:rsidR="00B430C9">
        <w:rPr>
          <w:lang w:val="en-US"/>
        </w:rPr>
        <w:t xml:space="preserve"> if </w:t>
      </w:r>
      <w:r w:rsidR="008C632C">
        <w:rPr>
          <w:lang w:val="en-US"/>
        </w:rPr>
        <w:t>appropriate</w:t>
      </w:r>
      <w:r w:rsidR="00B430C9">
        <w:rPr>
          <w:lang w:val="en-US"/>
        </w:rPr>
        <w:t xml:space="preserve">. </w:t>
      </w:r>
    </w:p>
  </w:footnote>
  <w:footnote w:id="3">
    <w:p w:rsidR="006151EE" w:rsidRPr="00234AC5" w:rsidRDefault="00F4137C" w:rsidP="00F4137C">
      <w:pPr>
        <w:pStyle w:val="FootnoteText"/>
        <w:rPr>
          <w:lang w:val="en-US"/>
        </w:rPr>
      </w:pPr>
      <w:r>
        <w:tab/>
      </w:r>
      <w:r w:rsidR="006151EE">
        <w:rPr>
          <w:rStyle w:val="FootnoteReference"/>
        </w:rPr>
        <w:footnoteRef/>
      </w:r>
      <w:r>
        <w:tab/>
      </w:r>
      <w:r w:rsidR="00CB6AC9">
        <w:t>See f</w:t>
      </w:r>
      <w:r w:rsidR="006151EE" w:rsidRPr="00F4137C">
        <w:t>ramework</w:t>
      </w:r>
      <w:r w:rsidR="006151EE" w:rsidRPr="00234AC5">
        <w:t xml:space="preserve"> for the future implementation of the UNECE Strategy for Education for Sustainable Development</w:t>
      </w:r>
      <w:r w:rsidR="006151EE">
        <w:t xml:space="preserve"> (</w:t>
      </w:r>
      <w:r w:rsidR="00CB6AC9" w:rsidRPr="0006737D">
        <w:t>ECE/</w:t>
      </w:r>
      <w:proofErr w:type="spellStart"/>
      <w:r w:rsidR="00CB6AC9" w:rsidRPr="0006737D">
        <w:t>BATUMI.CONF</w:t>
      </w:r>
      <w:proofErr w:type="spellEnd"/>
      <w:r w:rsidR="00CB6AC9" w:rsidRPr="0006737D">
        <w:t>/2016/11</w:t>
      </w:r>
      <w:r w:rsidR="006151EE" w:rsidRPr="00234AC5">
        <w:t>)</w:t>
      </w:r>
      <w:r w:rsidR="00CB6AC9">
        <w:t xml:space="preserve">, </w:t>
      </w:r>
      <w:proofErr w:type="spellStart"/>
      <w:r w:rsidR="00CB6AC9" w:rsidRPr="00BB2628">
        <w:t>subparas</w:t>
      </w:r>
      <w:proofErr w:type="spellEnd"/>
      <w:r w:rsidR="00CB6AC9" w:rsidRPr="00BB2628">
        <w:t xml:space="preserve">. </w:t>
      </w:r>
      <w:proofErr w:type="gramStart"/>
      <w:r w:rsidR="00CB6AC9" w:rsidRPr="00BB2628">
        <w:t>20 (a)</w:t>
      </w:r>
      <w:r w:rsidR="00CB6AC9">
        <w:t>-</w:t>
      </w:r>
      <w:r w:rsidR="00CB6AC9" w:rsidRPr="00BB2628">
        <w:t>(c)</w:t>
      </w:r>
      <w:r w:rsidR="009607D8">
        <w:t>.</w:t>
      </w:r>
      <w:proofErr w:type="gramEnd"/>
      <w:r w:rsidR="009607D8">
        <w:t xml:space="preserve"> </w:t>
      </w:r>
      <w:proofErr w:type="gramStart"/>
      <w:r w:rsidR="009607D8">
        <w:t>A</w:t>
      </w:r>
      <w:r w:rsidR="006151EE" w:rsidRPr="00234AC5">
        <w:t xml:space="preserve">vailable </w:t>
      </w:r>
      <w:r w:rsidR="009607D8">
        <w:t>from</w:t>
      </w:r>
      <w:r w:rsidR="00CB6AC9">
        <w:t xml:space="preserve"> </w:t>
      </w:r>
      <w:hyperlink r:id="rId1" w:history="1">
        <w:r w:rsidR="00CB6AC9" w:rsidRPr="00B146AF">
          <w:rPr>
            <w:rStyle w:val="Hyperlink"/>
          </w:rPr>
          <w:t>http://www.unece.org/environmental-policy/environment-for-europe/efe-conferences/batumi-conference/documents-and-materials.html</w:t>
        </w:r>
      </w:hyperlink>
      <w:r w:rsidR="00B430C9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E" w:rsidRPr="00162CA2" w:rsidRDefault="006151EE">
    <w:pPr>
      <w:pStyle w:val="Header"/>
    </w:pPr>
    <w:r>
      <w:t>ECE/</w:t>
    </w:r>
    <w:proofErr w:type="spellStart"/>
    <w:r>
      <w:t>CEP</w:t>
    </w:r>
    <w:proofErr w:type="spellEnd"/>
    <w:r>
      <w:t>/AC.13/201</w:t>
    </w:r>
    <w:r w:rsidR="00317076">
      <w:t>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E" w:rsidRPr="00162CA2" w:rsidRDefault="006151EE" w:rsidP="00162CA2">
    <w:pPr>
      <w:pStyle w:val="Header"/>
      <w:jc w:val="right"/>
    </w:pPr>
    <w:r>
      <w:t>ECE/</w:t>
    </w:r>
    <w:proofErr w:type="spellStart"/>
    <w:r>
      <w:t>CEP</w:t>
    </w:r>
    <w:proofErr w:type="spellEnd"/>
    <w:r>
      <w:t>/AC.13/201</w:t>
    </w:r>
    <w:r w:rsidR="00317076">
      <w:t>7</w:t>
    </w:r>
    <w:r>
      <w:t>/</w:t>
    </w:r>
    <w:r w:rsidR="0031707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74D91"/>
    <w:multiLevelType w:val="hybridMultilevel"/>
    <w:tmpl w:val="E940E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190DB3"/>
    <w:multiLevelType w:val="multilevel"/>
    <w:tmpl w:val="B5E83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AA1147"/>
    <w:multiLevelType w:val="hybridMultilevel"/>
    <w:tmpl w:val="E48E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7FCF"/>
    <w:multiLevelType w:val="hybridMultilevel"/>
    <w:tmpl w:val="407C4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0C6C0D"/>
    <w:multiLevelType w:val="hybridMultilevel"/>
    <w:tmpl w:val="E0AE053C"/>
    <w:lvl w:ilvl="0" w:tplc="E80237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133F2"/>
    <w:multiLevelType w:val="hybridMultilevel"/>
    <w:tmpl w:val="ECDEA3F4"/>
    <w:lvl w:ilvl="0" w:tplc="783C3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47305"/>
    <w:multiLevelType w:val="hybridMultilevel"/>
    <w:tmpl w:val="4A32BA6A"/>
    <w:lvl w:ilvl="0" w:tplc="95ECE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E1381"/>
    <w:multiLevelType w:val="hybridMultilevel"/>
    <w:tmpl w:val="EB2EFD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9FC393A"/>
    <w:multiLevelType w:val="hybridMultilevel"/>
    <w:tmpl w:val="8830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0011E"/>
    <w:multiLevelType w:val="hybridMultilevel"/>
    <w:tmpl w:val="27B00A9A"/>
    <w:lvl w:ilvl="0" w:tplc="676025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36672"/>
    <w:multiLevelType w:val="hybridMultilevel"/>
    <w:tmpl w:val="E0A2384E"/>
    <w:lvl w:ilvl="0" w:tplc="27A8C7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3B16"/>
    <w:multiLevelType w:val="hybridMultilevel"/>
    <w:tmpl w:val="A390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45AD6"/>
    <w:multiLevelType w:val="hybridMultilevel"/>
    <w:tmpl w:val="18DCF5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D660A4"/>
    <w:multiLevelType w:val="hybridMultilevel"/>
    <w:tmpl w:val="0076F560"/>
    <w:lvl w:ilvl="0" w:tplc="2C38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25C1C"/>
    <w:multiLevelType w:val="hybridMultilevel"/>
    <w:tmpl w:val="C28AADA2"/>
    <w:lvl w:ilvl="0" w:tplc="7340C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221D4"/>
    <w:multiLevelType w:val="hybridMultilevel"/>
    <w:tmpl w:val="EBF22E46"/>
    <w:lvl w:ilvl="0" w:tplc="0E984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F7FFD"/>
    <w:multiLevelType w:val="hybridMultilevel"/>
    <w:tmpl w:val="4FD86D76"/>
    <w:lvl w:ilvl="0" w:tplc="BAD27D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316A9"/>
    <w:multiLevelType w:val="hybridMultilevel"/>
    <w:tmpl w:val="EEF60776"/>
    <w:lvl w:ilvl="0" w:tplc="7CE6F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1226"/>
    <w:multiLevelType w:val="hybridMultilevel"/>
    <w:tmpl w:val="407C4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5"/>
  </w:num>
  <w:num w:numId="13">
    <w:abstractNumId w:val="10"/>
  </w:num>
  <w:num w:numId="14">
    <w:abstractNumId w:val="13"/>
  </w:num>
  <w:num w:numId="15">
    <w:abstractNumId w:val="23"/>
  </w:num>
  <w:num w:numId="16">
    <w:abstractNumId w:val="14"/>
  </w:num>
  <w:num w:numId="17">
    <w:abstractNumId w:val="30"/>
  </w:num>
  <w:num w:numId="18">
    <w:abstractNumId w:val="34"/>
  </w:num>
  <w:num w:numId="19">
    <w:abstractNumId w:val="24"/>
  </w:num>
  <w:num w:numId="20">
    <w:abstractNumId w:val="20"/>
  </w:num>
  <w:num w:numId="21">
    <w:abstractNumId w:val="19"/>
  </w:num>
  <w:num w:numId="22">
    <w:abstractNumId w:val="27"/>
  </w:num>
  <w:num w:numId="23">
    <w:abstractNumId w:val="12"/>
  </w:num>
  <w:num w:numId="24">
    <w:abstractNumId w:val="29"/>
  </w:num>
  <w:num w:numId="25">
    <w:abstractNumId w:val="36"/>
  </w:num>
  <w:num w:numId="26">
    <w:abstractNumId w:val="35"/>
  </w:num>
  <w:num w:numId="27">
    <w:abstractNumId w:val="22"/>
  </w:num>
  <w:num w:numId="28">
    <w:abstractNumId w:val="32"/>
  </w:num>
  <w:num w:numId="29">
    <w:abstractNumId w:val="31"/>
  </w:num>
  <w:num w:numId="30">
    <w:abstractNumId w:val="17"/>
  </w:num>
  <w:num w:numId="31">
    <w:abstractNumId w:val="33"/>
  </w:num>
  <w:num w:numId="32">
    <w:abstractNumId w:val="25"/>
  </w:num>
  <w:num w:numId="33">
    <w:abstractNumId w:val="26"/>
  </w:num>
  <w:num w:numId="34">
    <w:abstractNumId w:val="18"/>
  </w:num>
  <w:num w:numId="35">
    <w:abstractNumId w:val="28"/>
  </w:num>
  <w:num w:numId="36">
    <w:abstractNumId w:val="11"/>
  </w:num>
  <w:num w:numId="3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57"/>
    <w:rsid w:val="00000670"/>
    <w:rsid w:val="00002A7D"/>
    <w:rsid w:val="000038A8"/>
    <w:rsid w:val="00006790"/>
    <w:rsid w:val="00006A6D"/>
    <w:rsid w:val="0002258D"/>
    <w:rsid w:val="000252C9"/>
    <w:rsid w:val="00027624"/>
    <w:rsid w:val="00041EDA"/>
    <w:rsid w:val="00050F6B"/>
    <w:rsid w:val="000609B3"/>
    <w:rsid w:val="00061BF9"/>
    <w:rsid w:val="000678CD"/>
    <w:rsid w:val="0007288C"/>
    <w:rsid w:val="00072C8C"/>
    <w:rsid w:val="00081CE0"/>
    <w:rsid w:val="00084D30"/>
    <w:rsid w:val="00085E1F"/>
    <w:rsid w:val="00090320"/>
    <w:rsid w:val="000931C0"/>
    <w:rsid w:val="00094F91"/>
    <w:rsid w:val="000A23E4"/>
    <w:rsid w:val="000A2E09"/>
    <w:rsid w:val="000B175B"/>
    <w:rsid w:val="000B3A0F"/>
    <w:rsid w:val="000C709C"/>
    <w:rsid w:val="000D337F"/>
    <w:rsid w:val="000E0415"/>
    <w:rsid w:val="000F7715"/>
    <w:rsid w:val="00107624"/>
    <w:rsid w:val="0011063D"/>
    <w:rsid w:val="001119B0"/>
    <w:rsid w:val="0014114D"/>
    <w:rsid w:val="00156B99"/>
    <w:rsid w:val="00156E5D"/>
    <w:rsid w:val="00160563"/>
    <w:rsid w:val="001615E9"/>
    <w:rsid w:val="00162CA2"/>
    <w:rsid w:val="00166124"/>
    <w:rsid w:val="00171357"/>
    <w:rsid w:val="00176DAA"/>
    <w:rsid w:val="00184DDA"/>
    <w:rsid w:val="001900CD"/>
    <w:rsid w:val="001A0452"/>
    <w:rsid w:val="001B2106"/>
    <w:rsid w:val="001B4B04"/>
    <w:rsid w:val="001B5875"/>
    <w:rsid w:val="001C1649"/>
    <w:rsid w:val="001C4B9C"/>
    <w:rsid w:val="001C6663"/>
    <w:rsid w:val="001C7895"/>
    <w:rsid w:val="001D26DF"/>
    <w:rsid w:val="001F0CD0"/>
    <w:rsid w:val="001F1599"/>
    <w:rsid w:val="001F19C4"/>
    <w:rsid w:val="00201DF4"/>
    <w:rsid w:val="002043F0"/>
    <w:rsid w:val="00207928"/>
    <w:rsid w:val="00211E0B"/>
    <w:rsid w:val="002162B4"/>
    <w:rsid w:val="00232575"/>
    <w:rsid w:val="00234AC5"/>
    <w:rsid w:val="00240A1C"/>
    <w:rsid w:val="00247258"/>
    <w:rsid w:val="00257425"/>
    <w:rsid w:val="00257CAC"/>
    <w:rsid w:val="0027237A"/>
    <w:rsid w:val="0027244F"/>
    <w:rsid w:val="00287FE4"/>
    <w:rsid w:val="00292894"/>
    <w:rsid w:val="002971B1"/>
    <w:rsid w:val="002974E9"/>
    <w:rsid w:val="002A7F94"/>
    <w:rsid w:val="002B0F35"/>
    <w:rsid w:val="002B109A"/>
    <w:rsid w:val="002B3E78"/>
    <w:rsid w:val="002B4655"/>
    <w:rsid w:val="002C6D45"/>
    <w:rsid w:val="002D6E53"/>
    <w:rsid w:val="002E03FE"/>
    <w:rsid w:val="002E6325"/>
    <w:rsid w:val="002E7FFA"/>
    <w:rsid w:val="002F046D"/>
    <w:rsid w:val="00301764"/>
    <w:rsid w:val="00310239"/>
    <w:rsid w:val="00317076"/>
    <w:rsid w:val="003229D8"/>
    <w:rsid w:val="00324BBA"/>
    <w:rsid w:val="00336C97"/>
    <w:rsid w:val="00337F88"/>
    <w:rsid w:val="00342432"/>
    <w:rsid w:val="0035223F"/>
    <w:rsid w:val="003526F1"/>
    <w:rsid w:val="00352D4B"/>
    <w:rsid w:val="003536D9"/>
    <w:rsid w:val="0035638C"/>
    <w:rsid w:val="00365DE1"/>
    <w:rsid w:val="003672C4"/>
    <w:rsid w:val="00374794"/>
    <w:rsid w:val="0038175C"/>
    <w:rsid w:val="003919E0"/>
    <w:rsid w:val="003A46BB"/>
    <w:rsid w:val="003A4EC7"/>
    <w:rsid w:val="003A67DD"/>
    <w:rsid w:val="003A7295"/>
    <w:rsid w:val="003B1F60"/>
    <w:rsid w:val="003C2CC4"/>
    <w:rsid w:val="003D4B23"/>
    <w:rsid w:val="003D73C2"/>
    <w:rsid w:val="003E278A"/>
    <w:rsid w:val="003E78EB"/>
    <w:rsid w:val="00412AF5"/>
    <w:rsid w:val="00413520"/>
    <w:rsid w:val="00413E43"/>
    <w:rsid w:val="004325CB"/>
    <w:rsid w:val="00440A07"/>
    <w:rsid w:val="0045415E"/>
    <w:rsid w:val="00462880"/>
    <w:rsid w:val="004629A2"/>
    <w:rsid w:val="004675A0"/>
    <w:rsid w:val="00475625"/>
    <w:rsid w:val="00476F24"/>
    <w:rsid w:val="004861AB"/>
    <w:rsid w:val="00487A4D"/>
    <w:rsid w:val="004B7B63"/>
    <w:rsid w:val="004C55B0"/>
    <w:rsid w:val="004C7ACF"/>
    <w:rsid w:val="004D5590"/>
    <w:rsid w:val="004F6BA0"/>
    <w:rsid w:val="00503BEA"/>
    <w:rsid w:val="00511975"/>
    <w:rsid w:val="00522E1D"/>
    <w:rsid w:val="00523591"/>
    <w:rsid w:val="00533541"/>
    <w:rsid w:val="00533616"/>
    <w:rsid w:val="00535ABA"/>
    <w:rsid w:val="00537466"/>
    <w:rsid w:val="0053768B"/>
    <w:rsid w:val="00540728"/>
    <w:rsid w:val="00540C35"/>
    <w:rsid w:val="005420F2"/>
    <w:rsid w:val="0054285C"/>
    <w:rsid w:val="00582EEA"/>
    <w:rsid w:val="00584173"/>
    <w:rsid w:val="00595520"/>
    <w:rsid w:val="005A0E28"/>
    <w:rsid w:val="005A44B9"/>
    <w:rsid w:val="005B1BA0"/>
    <w:rsid w:val="005B3DB3"/>
    <w:rsid w:val="005C056E"/>
    <w:rsid w:val="005C25F5"/>
    <w:rsid w:val="005C579E"/>
    <w:rsid w:val="005D045F"/>
    <w:rsid w:val="005D15CA"/>
    <w:rsid w:val="005D2623"/>
    <w:rsid w:val="005F3066"/>
    <w:rsid w:val="005F3E61"/>
    <w:rsid w:val="00604DDD"/>
    <w:rsid w:val="006115CC"/>
    <w:rsid w:val="00611FC4"/>
    <w:rsid w:val="006151EE"/>
    <w:rsid w:val="006176FB"/>
    <w:rsid w:val="0062641E"/>
    <w:rsid w:val="00630FCB"/>
    <w:rsid w:val="006329AA"/>
    <w:rsid w:val="006364C4"/>
    <w:rsid w:val="006364E6"/>
    <w:rsid w:val="00640B26"/>
    <w:rsid w:val="00644DEB"/>
    <w:rsid w:val="006450D5"/>
    <w:rsid w:val="006470B2"/>
    <w:rsid w:val="006770B2"/>
    <w:rsid w:val="00677BB4"/>
    <w:rsid w:val="00682F72"/>
    <w:rsid w:val="00690D23"/>
    <w:rsid w:val="006940E1"/>
    <w:rsid w:val="006A3C72"/>
    <w:rsid w:val="006A63FF"/>
    <w:rsid w:val="006A7392"/>
    <w:rsid w:val="006B03A1"/>
    <w:rsid w:val="006B32E9"/>
    <w:rsid w:val="006B380E"/>
    <w:rsid w:val="006B67D9"/>
    <w:rsid w:val="006C5535"/>
    <w:rsid w:val="006D0589"/>
    <w:rsid w:val="006E4A09"/>
    <w:rsid w:val="006E564B"/>
    <w:rsid w:val="006E7154"/>
    <w:rsid w:val="006E74E6"/>
    <w:rsid w:val="006F0744"/>
    <w:rsid w:val="006F7788"/>
    <w:rsid w:val="007003CD"/>
    <w:rsid w:val="0070701E"/>
    <w:rsid w:val="00712703"/>
    <w:rsid w:val="007216E8"/>
    <w:rsid w:val="00725825"/>
    <w:rsid w:val="0072632A"/>
    <w:rsid w:val="007358E8"/>
    <w:rsid w:val="00736ECE"/>
    <w:rsid w:val="0074533B"/>
    <w:rsid w:val="007643BC"/>
    <w:rsid w:val="00764DF4"/>
    <w:rsid w:val="00766E37"/>
    <w:rsid w:val="00776897"/>
    <w:rsid w:val="00782474"/>
    <w:rsid w:val="00784839"/>
    <w:rsid w:val="007917E0"/>
    <w:rsid w:val="007959FE"/>
    <w:rsid w:val="007A029F"/>
    <w:rsid w:val="007A0CF1"/>
    <w:rsid w:val="007A1896"/>
    <w:rsid w:val="007B6BA5"/>
    <w:rsid w:val="007C3390"/>
    <w:rsid w:val="007C42D8"/>
    <w:rsid w:val="007C4F4B"/>
    <w:rsid w:val="007D7362"/>
    <w:rsid w:val="007E500C"/>
    <w:rsid w:val="007F5CE2"/>
    <w:rsid w:val="007F6611"/>
    <w:rsid w:val="00810BAC"/>
    <w:rsid w:val="008141F2"/>
    <w:rsid w:val="008175E9"/>
    <w:rsid w:val="008242D7"/>
    <w:rsid w:val="0082577B"/>
    <w:rsid w:val="0082678D"/>
    <w:rsid w:val="00842664"/>
    <w:rsid w:val="00856D3F"/>
    <w:rsid w:val="00856E63"/>
    <w:rsid w:val="00866893"/>
    <w:rsid w:val="00866F02"/>
    <w:rsid w:val="00867D18"/>
    <w:rsid w:val="00871F9A"/>
    <w:rsid w:val="00871FD5"/>
    <w:rsid w:val="00873CC6"/>
    <w:rsid w:val="00877094"/>
    <w:rsid w:val="00880572"/>
    <w:rsid w:val="0088172E"/>
    <w:rsid w:val="00881EFA"/>
    <w:rsid w:val="008826FF"/>
    <w:rsid w:val="008879CB"/>
    <w:rsid w:val="0089392C"/>
    <w:rsid w:val="008979B1"/>
    <w:rsid w:val="008A13ED"/>
    <w:rsid w:val="008A6B25"/>
    <w:rsid w:val="008A6C4F"/>
    <w:rsid w:val="008B389E"/>
    <w:rsid w:val="008B50A3"/>
    <w:rsid w:val="008C0CE3"/>
    <w:rsid w:val="008C49AE"/>
    <w:rsid w:val="008C632C"/>
    <w:rsid w:val="008D045E"/>
    <w:rsid w:val="008D3049"/>
    <w:rsid w:val="008D3F25"/>
    <w:rsid w:val="008D4D82"/>
    <w:rsid w:val="008E0E46"/>
    <w:rsid w:val="008E7116"/>
    <w:rsid w:val="008F0FC6"/>
    <w:rsid w:val="008F143B"/>
    <w:rsid w:val="008F3882"/>
    <w:rsid w:val="008F4B7C"/>
    <w:rsid w:val="009077B5"/>
    <w:rsid w:val="00907FF5"/>
    <w:rsid w:val="00926E47"/>
    <w:rsid w:val="00935AFF"/>
    <w:rsid w:val="00947162"/>
    <w:rsid w:val="009607D8"/>
    <w:rsid w:val="009610D0"/>
    <w:rsid w:val="0096375C"/>
    <w:rsid w:val="009662E6"/>
    <w:rsid w:val="0097095E"/>
    <w:rsid w:val="0098592B"/>
    <w:rsid w:val="00985FC4"/>
    <w:rsid w:val="00990766"/>
    <w:rsid w:val="00991261"/>
    <w:rsid w:val="00995AA4"/>
    <w:rsid w:val="009964C4"/>
    <w:rsid w:val="0099701D"/>
    <w:rsid w:val="009A730C"/>
    <w:rsid w:val="009A7B81"/>
    <w:rsid w:val="009B09F4"/>
    <w:rsid w:val="009B701B"/>
    <w:rsid w:val="009C5DE0"/>
    <w:rsid w:val="009D01C0"/>
    <w:rsid w:val="009D6A08"/>
    <w:rsid w:val="009E0A16"/>
    <w:rsid w:val="009E1A26"/>
    <w:rsid w:val="009E4920"/>
    <w:rsid w:val="009E6CB7"/>
    <w:rsid w:val="009E7970"/>
    <w:rsid w:val="009F2EAC"/>
    <w:rsid w:val="009F57E3"/>
    <w:rsid w:val="00A0558B"/>
    <w:rsid w:val="00A10F4F"/>
    <w:rsid w:val="00A11067"/>
    <w:rsid w:val="00A1704A"/>
    <w:rsid w:val="00A20F7F"/>
    <w:rsid w:val="00A425EB"/>
    <w:rsid w:val="00A44ADE"/>
    <w:rsid w:val="00A5187D"/>
    <w:rsid w:val="00A55A97"/>
    <w:rsid w:val="00A65D5E"/>
    <w:rsid w:val="00A72F22"/>
    <w:rsid w:val="00A733BC"/>
    <w:rsid w:val="00A748A6"/>
    <w:rsid w:val="00A76A69"/>
    <w:rsid w:val="00A76F39"/>
    <w:rsid w:val="00A879A4"/>
    <w:rsid w:val="00A93AF0"/>
    <w:rsid w:val="00A955E5"/>
    <w:rsid w:val="00AA05D1"/>
    <w:rsid w:val="00AA0FF8"/>
    <w:rsid w:val="00AA15D5"/>
    <w:rsid w:val="00AA70FF"/>
    <w:rsid w:val="00AB0CC2"/>
    <w:rsid w:val="00AC0F2C"/>
    <w:rsid w:val="00AC502A"/>
    <w:rsid w:val="00AC5FCC"/>
    <w:rsid w:val="00AE614C"/>
    <w:rsid w:val="00AE7F79"/>
    <w:rsid w:val="00AF58C1"/>
    <w:rsid w:val="00B04A3F"/>
    <w:rsid w:val="00B06643"/>
    <w:rsid w:val="00B15055"/>
    <w:rsid w:val="00B27178"/>
    <w:rsid w:val="00B30017"/>
    <w:rsid w:val="00B30179"/>
    <w:rsid w:val="00B367BF"/>
    <w:rsid w:val="00B37B15"/>
    <w:rsid w:val="00B40C92"/>
    <w:rsid w:val="00B430C9"/>
    <w:rsid w:val="00B45C02"/>
    <w:rsid w:val="00B5483A"/>
    <w:rsid w:val="00B72A1E"/>
    <w:rsid w:val="00B75E0F"/>
    <w:rsid w:val="00B8057D"/>
    <w:rsid w:val="00B81E12"/>
    <w:rsid w:val="00B84AC1"/>
    <w:rsid w:val="00BA339B"/>
    <w:rsid w:val="00BA59C1"/>
    <w:rsid w:val="00BB2628"/>
    <w:rsid w:val="00BC1BA8"/>
    <w:rsid w:val="00BC1E7E"/>
    <w:rsid w:val="00BC3496"/>
    <w:rsid w:val="00BC59DD"/>
    <w:rsid w:val="00BC74E9"/>
    <w:rsid w:val="00BC7F91"/>
    <w:rsid w:val="00BD3B32"/>
    <w:rsid w:val="00BD471F"/>
    <w:rsid w:val="00BE36A9"/>
    <w:rsid w:val="00BE618E"/>
    <w:rsid w:val="00BE7BEC"/>
    <w:rsid w:val="00BE7D4B"/>
    <w:rsid w:val="00BF0A5A"/>
    <w:rsid w:val="00BF0E63"/>
    <w:rsid w:val="00BF12A3"/>
    <w:rsid w:val="00BF16D7"/>
    <w:rsid w:val="00BF2373"/>
    <w:rsid w:val="00BF4454"/>
    <w:rsid w:val="00BF5CAD"/>
    <w:rsid w:val="00C044E2"/>
    <w:rsid w:val="00C048CB"/>
    <w:rsid w:val="00C063C2"/>
    <w:rsid w:val="00C066F3"/>
    <w:rsid w:val="00C157F5"/>
    <w:rsid w:val="00C31457"/>
    <w:rsid w:val="00C364AE"/>
    <w:rsid w:val="00C365BE"/>
    <w:rsid w:val="00C463DD"/>
    <w:rsid w:val="00C5782B"/>
    <w:rsid w:val="00C745C3"/>
    <w:rsid w:val="00C826E7"/>
    <w:rsid w:val="00CA24A4"/>
    <w:rsid w:val="00CB348D"/>
    <w:rsid w:val="00CB3EAA"/>
    <w:rsid w:val="00CB6AC9"/>
    <w:rsid w:val="00CC0162"/>
    <w:rsid w:val="00CC1798"/>
    <w:rsid w:val="00CC3976"/>
    <w:rsid w:val="00CD46F5"/>
    <w:rsid w:val="00CE4A8F"/>
    <w:rsid w:val="00CF071D"/>
    <w:rsid w:val="00D13703"/>
    <w:rsid w:val="00D15B04"/>
    <w:rsid w:val="00D15C74"/>
    <w:rsid w:val="00D2031B"/>
    <w:rsid w:val="00D24283"/>
    <w:rsid w:val="00D25FE2"/>
    <w:rsid w:val="00D37DA9"/>
    <w:rsid w:val="00D406A7"/>
    <w:rsid w:val="00D43252"/>
    <w:rsid w:val="00D44D5D"/>
    <w:rsid w:val="00D44D86"/>
    <w:rsid w:val="00D50B7D"/>
    <w:rsid w:val="00D52012"/>
    <w:rsid w:val="00D55302"/>
    <w:rsid w:val="00D61A13"/>
    <w:rsid w:val="00D704E5"/>
    <w:rsid w:val="00D72727"/>
    <w:rsid w:val="00D751F7"/>
    <w:rsid w:val="00D85618"/>
    <w:rsid w:val="00D912EB"/>
    <w:rsid w:val="00D9687E"/>
    <w:rsid w:val="00D968E8"/>
    <w:rsid w:val="00D978C6"/>
    <w:rsid w:val="00DA0956"/>
    <w:rsid w:val="00DA357F"/>
    <w:rsid w:val="00DA3E12"/>
    <w:rsid w:val="00DA42C6"/>
    <w:rsid w:val="00DA4D4C"/>
    <w:rsid w:val="00DC18AD"/>
    <w:rsid w:val="00DC4CE1"/>
    <w:rsid w:val="00DC5204"/>
    <w:rsid w:val="00DD4693"/>
    <w:rsid w:val="00DF3739"/>
    <w:rsid w:val="00DF5A16"/>
    <w:rsid w:val="00DF7CAE"/>
    <w:rsid w:val="00E2701D"/>
    <w:rsid w:val="00E312D4"/>
    <w:rsid w:val="00E423C0"/>
    <w:rsid w:val="00E62F60"/>
    <w:rsid w:val="00E6414C"/>
    <w:rsid w:val="00E6730F"/>
    <w:rsid w:val="00E67763"/>
    <w:rsid w:val="00E7260F"/>
    <w:rsid w:val="00E84B7F"/>
    <w:rsid w:val="00E8702D"/>
    <w:rsid w:val="00E916A9"/>
    <w:rsid w:val="00E916DE"/>
    <w:rsid w:val="00E925AD"/>
    <w:rsid w:val="00E96630"/>
    <w:rsid w:val="00EA264D"/>
    <w:rsid w:val="00EB52D7"/>
    <w:rsid w:val="00ED18DC"/>
    <w:rsid w:val="00ED316B"/>
    <w:rsid w:val="00ED6201"/>
    <w:rsid w:val="00ED7A2A"/>
    <w:rsid w:val="00EF1D7F"/>
    <w:rsid w:val="00EF291C"/>
    <w:rsid w:val="00EF4AE0"/>
    <w:rsid w:val="00F0137E"/>
    <w:rsid w:val="00F03860"/>
    <w:rsid w:val="00F21786"/>
    <w:rsid w:val="00F27E1D"/>
    <w:rsid w:val="00F3742B"/>
    <w:rsid w:val="00F37DAA"/>
    <w:rsid w:val="00F4137C"/>
    <w:rsid w:val="00F41D60"/>
    <w:rsid w:val="00F41FDB"/>
    <w:rsid w:val="00F46DC1"/>
    <w:rsid w:val="00F507EC"/>
    <w:rsid w:val="00F56D63"/>
    <w:rsid w:val="00F609A9"/>
    <w:rsid w:val="00F75421"/>
    <w:rsid w:val="00F76C5A"/>
    <w:rsid w:val="00F80C99"/>
    <w:rsid w:val="00F84AE7"/>
    <w:rsid w:val="00F867EC"/>
    <w:rsid w:val="00F91B2B"/>
    <w:rsid w:val="00FA239D"/>
    <w:rsid w:val="00FC03CD"/>
    <w:rsid w:val="00FC0646"/>
    <w:rsid w:val="00FC233F"/>
    <w:rsid w:val="00FC68B7"/>
    <w:rsid w:val="00FE098A"/>
    <w:rsid w:val="00FE6985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C3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45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7288C"/>
    <w:rPr>
      <w:lang w:eastAsia="en-US"/>
    </w:rPr>
  </w:style>
  <w:style w:type="character" w:styleId="CommentReference">
    <w:name w:val="annotation reference"/>
    <w:rsid w:val="00636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4C4"/>
  </w:style>
  <w:style w:type="character" w:customStyle="1" w:styleId="CommentTextChar">
    <w:name w:val="Comment Text Char"/>
    <w:link w:val="CommentText"/>
    <w:rsid w:val="006364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4C4"/>
    <w:rPr>
      <w:b/>
      <w:bCs/>
    </w:rPr>
  </w:style>
  <w:style w:type="character" w:customStyle="1" w:styleId="CommentSubjectChar">
    <w:name w:val="Comment Subject Char"/>
    <w:link w:val="CommentSubject"/>
    <w:rsid w:val="006364C4"/>
    <w:rPr>
      <w:b/>
      <w:bCs/>
      <w:lang w:eastAsia="en-US"/>
    </w:rPr>
  </w:style>
  <w:style w:type="paragraph" w:styleId="Revision">
    <w:name w:val="Revision"/>
    <w:hidden/>
    <w:uiPriority w:val="99"/>
    <w:semiHidden/>
    <w:rsid w:val="005D045F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C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C3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45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7288C"/>
    <w:rPr>
      <w:lang w:eastAsia="en-US"/>
    </w:rPr>
  </w:style>
  <w:style w:type="character" w:styleId="CommentReference">
    <w:name w:val="annotation reference"/>
    <w:rsid w:val="00636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4C4"/>
  </w:style>
  <w:style w:type="character" w:customStyle="1" w:styleId="CommentTextChar">
    <w:name w:val="Comment Text Char"/>
    <w:link w:val="CommentText"/>
    <w:rsid w:val="006364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4C4"/>
    <w:rPr>
      <w:b/>
      <w:bCs/>
    </w:rPr>
  </w:style>
  <w:style w:type="character" w:customStyle="1" w:styleId="CommentSubjectChar">
    <w:name w:val="Comment Subject Char"/>
    <w:link w:val="CommentSubject"/>
    <w:rsid w:val="006364C4"/>
    <w:rPr>
      <w:b/>
      <w:bCs/>
      <w:lang w:eastAsia="en-US"/>
    </w:rPr>
  </w:style>
  <w:style w:type="paragraph" w:styleId="Revision">
    <w:name w:val="Revision"/>
    <w:hidden/>
    <w:uiPriority w:val="99"/>
    <w:semiHidden/>
    <w:rsid w:val="005D045F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C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sd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ironmental-policy/environment-for-europe/efe-conferences/batumi-conference/documents-and-materia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0376-CEB5-46ED-A397-D68465EA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6</Pages>
  <Words>1490</Words>
  <Characters>8493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1701940</vt:lpstr>
    </vt:vector>
  </TitlesOfParts>
  <Company>CSD</Company>
  <LinksUpToDate>false</LinksUpToDate>
  <CharactersWithSpaces>9964</CharactersWithSpaces>
  <SharedDoc>false</SharedDoc>
  <HLinks>
    <vt:vector size="12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mailto:esd@unece.org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http://www.unece.org/environmental-policy/environment-for-europe/efe-conferences/batumi-conference/documents-and-materials.html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1701940</dc:title>
  <dc:subject>ECE/CEP/AC.13/2017/4</dc:subject>
  <dc:creator>PDF ENG</dc:creator>
  <cp:lastModifiedBy>L</cp:lastModifiedBy>
  <cp:revision>2</cp:revision>
  <cp:lastPrinted>2017-02-08T15:25:00Z</cp:lastPrinted>
  <dcterms:created xsi:type="dcterms:W3CDTF">2017-03-02T15:56:00Z</dcterms:created>
  <dcterms:modified xsi:type="dcterms:W3CDTF">2017-03-02T15:56:00Z</dcterms:modified>
</cp:coreProperties>
</file>