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E0766" w:rsidRPr="00045063" w14:paraId="30E353D0" w14:textId="77777777" w:rsidTr="00F12117">
        <w:trPr>
          <w:trHeight w:hRule="exact" w:val="851"/>
        </w:trPr>
        <w:tc>
          <w:tcPr>
            <w:tcW w:w="1276" w:type="dxa"/>
            <w:tcBorders>
              <w:bottom w:val="single" w:sz="4" w:space="0" w:color="auto"/>
            </w:tcBorders>
          </w:tcPr>
          <w:p w14:paraId="6B7F741B" w14:textId="77777777" w:rsidR="00AE0766" w:rsidRPr="00DB58B5" w:rsidRDefault="00AE0766" w:rsidP="00045063">
            <w:bookmarkStart w:id="0" w:name="_GoBack"/>
            <w:bookmarkEnd w:id="0"/>
          </w:p>
        </w:tc>
        <w:tc>
          <w:tcPr>
            <w:tcW w:w="2268" w:type="dxa"/>
            <w:tcBorders>
              <w:bottom w:val="single" w:sz="4" w:space="0" w:color="auto"/>
            </w:tcBorders>
            <w:vAlign w:val="bottom"/>
          </w:tcPr>
          <w:p w14:paraId="139623E0" w14:textId="77777777" w:rsidR="00AE0766" w:rsidRPr="00DB58B5" w:rsidRDefault="00AE0766" w:rsidP="00F1211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EB09CB" w14:textId="77777777" w:rsidR="00AE0766" w:rsidRPr="00045063" w:rsidRDefault="00045063" w:rsidP="00045063">
            <w:pPr>
              <w:jc w:val="right"/>
              <w:rPr>
                <w:lang w:val="en-US"/>
              </w:rPr>
            </w:pPr>
            <w:r w:rsidRPr="00045063">
              <w:rPr>
                <w:sz w:val="40"/>
                <w:lang w:val="en-US"/>
              </w:rPr>
              <w:t>ECE</w:t>
            </w:r>
            <w:r w:rsidRPr="00045063">
              <w:rPr>
                <w:lang w:val="en-US"/>
              </w:rPr>
              <w:t>/MP.EIA/WG.2/2020/1/Rev.1</w:t>
            </w:r>
          </w:p>
        </w:tc>
      </w:tr>
      <w:tr w:rsidR="00AE0766" w:rsidRPr="00DB58B5" w14:paraId="623E4B33" w14:textId="77777777" w:rsidTr="00F12117">
        <w:trPr>
          <w:trHeight w:hRule="exact" w:val="2835"/>
        </w:trPr>
        <w:tc>
          <w:tcPr>
            <w:tcW w:w="1276" w:type="dxa"/>
            <w:tcBorders>
              <w:top w:val="single" w:sz="4" w:space="0" w:color="auto"/>
              <w:bottom w:val="single" w:sz="12" w:space="0" w:color="auto"/>
            </w:tcBorders>
          </w:tcPr>
          <w:p w14:paraId="1C132CB5" w14:textId="77777777" w:rsidR="00AE0766" w:rsidRPr="00DB58B5" w:rsidRDefault="00AE0766" w:rsidP="00F12117">
            <w:pPr>
              <w:spacing w:before="120"/>
              <w:jc w:val="center"/>
            </w:pPr>
            <w:r>
              <w:rPr>
                <w:noProof/>
                <w:lang w:eastAsia="fr-CH"/>
              </w:rPr>
              <w:drawing>
                <wp:inline distT="0" distB="0" distL="0" distR="0" wp14:anchorId="3F5C2FBC" wp14:editId="4EA00415">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A6D394" w14:textId="77777777" w:rsidR="00AE0766" w:rsidRPr="00740562" w:rsidRDefault="00AE0766" w:rsidP="00F1211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90F949A" w14:textId="77777777" w:rsidR="00AE0766" w:rsidRDefault="00045063" w:rsidP="00F12117">
            <w:pPr>
              <w:spacing w:before="240"/>
            </w:pPr>
            <w:proofErr w:type="spellStart"/>
            <w:r>
              <w:t>Distr</w:t>
            </w:r>
            <w:proofErr w:type="spellEnd"/>
            <w:r>
              <w:t>. générale</w:t>
            </w:r>
          </w:p>
          <w:p w14:paraId="15C4CEDC" w14:textId="77777777" w:rsidR="00045063" w:rsidRDefault="00045063" w:rsidP="00045063">
            <w:pPr>
              <w:spacing w:line="240" w:lineRule="exact"/>
            </w:pPr>
            <w:r>
              <w:t>23 avril 2020</w:t>
            </w:r>
          </w:p>
          <w:p w14:paraId="3A408B83" w14:textId="77777777" w:rsidR="00045063" w:rsidRDefault="00045063" w:rsidP="00045063">
            <w:pPr>
              <w:spacing w:line="240" w:lineRule="exact"/>
            </w:pPr>
            <w:r>
              <w:t>Français</w:t>
            </w:r>
          </w:p>
          <w:p w14:paraId="59350644" w14:textId="77777777" w:rsidR="00045063" w:rsidRPr="00DB58B5" w:rsidRDefault="00045063" w:rsidP="00045063">
            <w:pPr>
              <w:spacing w:line="240" w:lineRule="exact"/>
            </w:pPr>
            <w:r>
              <w:t>Original : anglais</w:t>
            </w:r>
          </w:p>
        </w:tc>
      </w:tr>
    </w:tbl>
    <w:p w14:paraId="0AD7BDF8" w14:textId="77777777" w:rsidR="00510C35" w:rsidRPr="000312C0" w:rsidRDefault="00510C35" w:rsidP="00510C35">
      <w:pPr>
        <w:spacing w:before="120"/>
        <w:rPr>
          <w:b/>
          <w:sz w:val="28"/>
          <w:szCs w:val="28"/>
        </w:rPr>
      </w:pPr>
      <w:r w:rsidRPr="000312C0">
        <w:rPr>
          <w:b/>
          <w:sz w:val="28"/>
          <w:szCs w:val="28"/>
        </w:rPr>
        <w:t>Commission économique pour l</w:t>
      </w:r>
      <w:r w:rsidR="00045063">
        <w:rPr>
          <w:b/>
          <w:sz w:val="28"/>
          <w:szCs w:val="28"/>
        </w:rPr>
        <w:t>’</w:t>
      </w:r>
      <w:r w:rsidRPr="000312C0">
        <w:rPr>
          <w:b/>
          <w:sz w:val="28"/>
          <w:szCs w:val="28"/>
        </w:rPr>
        <w:t>Europe</w:t>
      </w:r>
    </w:p>
    <w:p w14:paraId="119F8FCA" w14:textId="77777777" w:rsidR="00045063" w:rsidRPr="000E2CEC" w:rsidRDefault="00045063" w:rsidP="00045063">
      <w:pPr>
        <w:spacing w:before="120"/>
        <w:rPr>
          <w:bCs/>
          <w:sz w:val="28"/>
          <w:szCs w:val="28"/>
          <w:lang w:val="fr-FR"/>
        </w:rPr>
      </w:pPr>
      <w:r w:rsidRPr="000E2CEC">
        <w:rPr>
          <w:sz w:val="28"/>
          <w:szCs w:val="28"/>
          <w:lang w:val="fr-FR"/>
        </w:rPr>
        <w:t xml:space="preserve">Réunion des Parties à la Convention </w:t>
      </w:r>
      <w:r w:rsidRPr="000E2CEC">
        <w:rPr>
          <w:sz w:val="28"/>
          <w:szCs w:val="28"/>
          <w:lang w:val="fr-FR"/>
        </w:rPr>
        <w:br/>
        <w:t>sur l</w:t>
      </w:r>
      <w:r>
        <w:rPr>
          <w:sz w:val="28"/>
          <w:szCs w:val="28"/>
          <w:lang w:val="fr-FR"/>
        </w:rPr>
        <w:t>’</w:t>
      </w:r>
      <w:r w:rsidRPr="000E2CEC">
        <w:rPr>
          <w:sz w:val="28"/>
          <w:szCs w:val="28"/>
          <w:lang w:val="fr-FR"/>
        </w:rPr>
        <w:t>évaluation de l</w:t>
      </w:r>
      <w:r>
        <w:rPr>
          <w:sz w:val="28"/>
          <w:szCs w:val="28"/>
          <w:lang w:val="fr-FR"/>
        </w:rPr>
        <w:t>’</w:t>
      </w:r>
      <w:r w:rsidRPr="000E2CEC">
        <w:rPr>
          <w:sz w:val="28"/>
          <w:szCs w:val="28"/>
          <w:lang w:val="fr-FR"/>
        </w:rPr>
        <w:t>impact sur l</w:t>
      </w:r>
      <w:r>
        <w:rPr>
          <w:sz w:val="28"/>
          <w:szCs w:val="28"/>
          <w:lang w:val="fr-FR"/>
        </w:rPr>
        <w:t>’</w:t>
      </w:r>
      <w:r w:rsidRPr="000E2CEC">
        <w:rPr>
          <w:sz w:val="28"/>
          <w:szCs w:val="28"/>
          <w:lang w:val="fr-FR"/>
        </w:rPr>
        <w:t xml:space="preserve">environnement </w:t>
      </w:r>
      <w:r w:rsidRPr="000E2CEC">
        <w:rPr>
          <w:sz w:val="28"/>
          <w:szCs w:val="28"/>
          <w:lang w:val="fr-FR"/>
        </w:rPr>
        <w:br/>
        <w:t>dans un contexte transfrontière</w:t>
      </w:r>
    </w:p>
    <w:p w14:paraId="315BF0CE" w14:textId="77777777" w:rsidR="00045063" w:rsidRPr="000E2CEC" w:rsidRDefault="00045063" w:rsidP="00045063">
      <w:pPr>
        <w:suppressAutoHyphens w:val="0"/>
        <w:spacing w:before="120"/>
        <w:rPr>
          <w:sz w:val="28"/>
          <w:szCs w:val="28"/>
          <w:lang w:val="fr-FR"/>
        </w:rPr>
      </w:pPr>
      <w:r w:rsidRPr="000E2CEC">
        <w:rPr>
          <w:sz w:val="28"/>
          <w:szCs w:val="28"/>
          <w:lang w:val="fr-FR"/>
        </w:rPr>
        <w:t xml:space="preserve">Réunion des Parties à la Convention </w:t>
      </w:r>
      <w:r w:rsidRPr="000E2CEC">
        <w:rPr>
          <w:sz w:val="28"/>
          <w:szCs w:val="28"/>
          <w:lang w:val="fr-FR"/>
        </w:rPr>
        <w:br/>
        <w:t>sur l</w:t>
      </w:r>
      <w:r>
        <w:rPr>
          <w:sz w:val="28"/>
          <w:szCs w:val="28"/>
          <w:lang w:val="fr-FR"/>
        </w:rPr>
        <w:t>’</w:t>
      </w:r>
      <w:r w:rsidRPr="000E2CEC">
        <w:rPr>
          <w:sz w:val="28"/>
          <w:szCs w:val="28"/>
          <w:lang w:val="fr-FR"/>
        </w:rPr>
        <w:t>évaluation de l</w:t>
      </w:r>
      <w:r>
        <w:rPr>
          <w:sz w:val="28"/>
          <w:szCs w:val="28"/>
          <w:lang w:val="fr-FR"/>
        </w:rPr>
        <w:t>’</w:t>
      </w:r>
      <w:r w:rsidRPr="000E2CEC">
        <w:rPr>
          <w:sz w:val="28"/>
          <w:szCs w:val="28"/>
          <w:lang w:val="fr-FR"/>
        </w:rPr>
        <w:t>impact sur l</w:t>
      </w:r>
      <w:r>
        <w:rPr>
          <w:sz w:val="28"/>
          <w:szCs w:val="28"/>
          <w:lang w:val="fr-FR"/>
        </w:rPr>
        <w:t>’</w:t>
      </w:r>
      <w:r w:rsidRPr="000E2CEC">
        <w:rPr>
          <w:sz w:val="28"/>
          <w:szCs w:val="28"/>
          <w:lang w:val="fr-FR"/>
        </w:rPr>
        <w:t xml:space="preserve">environnement </w:t>
      </w:r>
      <w:r w:rsidRPr="000E2CEC">
        <w:rPr>
          <w:sz w:val="28"/>
          <w:szCs w:val="28"/>
          <w:lang w:val="fr-FR"/>
        </w:rPr>
        <w:br/>
        <w:t xml:space="preserve">dans un contexte transfrontière agissant comme </w:t>
      </w:r>
      <w:r w:rsidRPr="000E2CEC">
        <w:rPr>
          <w:sz w:val="28"/>
          <w:szCs w:val="28"/>
          <w:lang w:val="fr-FR"/>
        </w:rPr>
        <w:br/>
        <w:t xml:space="preserve">réunion des Parties au Protocole relatif </w:t>
      </w:r>
      <w:r w:rsidRPr="000E2CEC">
        <w:rPr>
          <w:sz w:val="28"/>
          <w:szCs w:val="28"/>
          <w:lang w:val="fr-FR"/>
        </w:rPr>
        <w:br/>
        <w:t>à l</w:t>
      </w:r>
      <w:r>
        <w:rPr>
          <w:sz w:val="28"/>
          <w:szCs w:val="28"/>
          <w:lang w:val="fr-FR"/>
        </w:rPr>
        <w:t>’</w:t>
      </w:r>
      <w:r w:rsidRPr="000E2CEC">
        <w:rPr>
          <w:sz w:val="28"/>
          <w:szCs w:val="28"/>
          <w:lang w:val="fr-FR"/>
        </w:rPr>
        <w:t>évaluation stratégique environnementale</w:t>
      </w:r>
    </w:p>
    <w:p w14:paraId="2F31E00F" w14:textId="77777777" w:rsidR="00045063" w:rsidRPr="00045063" w:rsidRDefault="00045063" w:rsidP="00045063">
      <w:pPr>
        <w:spacing w:before="120"/>
        <w:rPr>
          <w:b/>
          <w:sz w:val="24"/>
          <w:szCs w:val="24"/>
          <w:lang w:val="fr-FR"/>
        </w:rPr>
      </w:pPr>
      <w:r w:rsidRPr="00045063">
        <w:rPr>
          <w:b/>
          <w:bCs/>
          <w:sz w:val="24"/>
          <w:szCs w:val="24"/>
          <w:lang w:val="fr-FR"/>
        </w:rPr>
        <w:t xml:space="preserve">Groupe de travail de l’évaluation de l’impact </w:t>
      </w:r>
      <w:r w:rsidRPr="00045063">
        <w:rPr>
          <w:b/>
          <w:bCs/>
          <w:sz w:val="24"/>
          <w:szCs w:val="24"/>
          <w:lang w:val="fr-FR"/>
        </w:rPr>
        <w:br/>
        <w:t xml:space="preserve">sur l’environnement et de l’évaluation </w:t>
      </w:r>
      <w:r w:rsidRPr="00045063">
        <w:rPr>
          <w:b/>
          <w:bCs/>
          <w:sz w:val="24"/>
          <w:szCs w:val="24"/>
          <w:lang w:val="fr-FR"/>
        </w:rPr>
        <w:br/>
        <w:t>stratégique environnementale</w:t>
      </w:r>
    </w:p>
    <w:p w14:paraId="276D7565" w14:textId="77777777" w:rsidR="00045063" w:rsidRPr="000E2CEC" w:rsidRDefault="00045063" w:rsidP="00045063">
      <w:pPr>
        <w:spacing w:before="120"/>
        <w:rPr>
          <w:b/>
          <w:lang w:val="fr-FR"/>
        </w:rPr>
      </w:pPr>
      <w:r w:rsidRPr="000E2CEC">
        <w:rPr>
          <w:b/>
          <w:bCs/>
          <w:lang w:val="fr-FR"/>
        </w:rPr>
        <w:t>Neuvième réunion</w:t>
      </w:r>
    </w:p>
    <w:p w14:paraId="2D3D6448" w14:textId="77777777" w:rsidR="00045063" w:rsidRPr="000E2CEC" w:rsidRDefault="00045063" w:rsidP="00045063">
      <w:pPr>
        <w:rPr>
          <w:lang w:val="fr-FR"/>
        </w:rPr>
      </w:pPr>
      <w:r w:rsidRPr="000E2CEC">
        <w:rPr>
          <w:lang w:val="fr-FR"/>
        </w:rPr>
        <w:t xml:space="preserve">Genève, </w:t>
      </w:r>
      <w:r>
        <w:rPr>
          <w:lang w:val="fr-FR"/>
        </w:rPr>
        <w:t>24-26 août</w:t>
      </w:r>
      <w:r w:rsidRPr="000E2CEC">
        <w:rPr>
          <w:lang w:val="fr-FR"/>
        </w:rPr>
        <w:t xml:space="preserve"> 2020</w:t>
      </w:r>
    </w:p>
    <w:p w14:paraId="273CE7AA" w14:textId="77777777" w:rsidR="00045063" w:rsidRPr="000E2CEC" w:rsidRDefault="00045063" w:rsidP="00045063">
      <w:pPr>
        <w:rPr>
          <w:lang w:val="fr-FR"/>
        </w:rPr>
      </w:pPr>
      <w:r w:rsidRPr="000E2CEC">
        <w:rPr>
          <w:lang w:val="fr-FR"/>
        </w:rPr>
        <w:t>Point 1 de l</w:t>
      </w:r>
      <w:r>
        <w:rPr>
          <w:lang w:val="fr-FR"/>
        </w:rPr>
        <w:t>’</w:t>
      </w:r>
      <w:r w:rsidRPr="000E2CEC">
        <w:rPr>
          <w:lang w:val="fr-FR"/>
        </w:rPr>
        <w:t>ordre du jour provisoire</w:t>
      </w:r>
    </w:p>
    <w:p w14:paraId="66901F80" w14:textId="77777777" w:rsidR="00045063" w:rsidRPr="000E2CEC" w:rsidRDefault="00045063" w:rsidP="00045063">
      <w:pPr>
        <w:rPr>
          <w:b/>
          <w:bCs/>
          <w:lang w:val="fr-FR"/>
        </w:rPr>
      </w:pPr>
      <w:r w:rsidRPr="000E2CEC">
        <w:rPr>
          <w:b/>
          <w:bCs/>
          <w:lang w:val="fr-FR"/>
        </w:rPr>
        <w:t>Adoption de l</w:t>
      </w:r>
      <w:r>
        <w:rPr>
          <w:b/>
          <w:bCs/>
          <w:lang w:val="fr-FR"/>
        </w:rPr>
        <w:t>’</w:t>
      </w:r>
      <w:r w:rsidRPr="000E2CEC">
        <w:rPr>
          <w:b/>
          <w:bCs/>
          <w:lang w:val="fr-FR"/>
        </w:rPr>
        <w:t>ordre du jour</w:t>
      </w:r>
    </w:p>
    <w:p w14:paraId="42155AED" w14:textId="77777777" w:rsidR="00045063" w:rsidRPr="00045063" w:rsidRDefault="00045063" w:rsidP="00045063">
      <w:pPr>
        <w:pStyle w:val="HChG"/>
        <w:spacing w:before="320" w:after="220"/>
        <w:rPr>
          <w:spacing w:val="-2"/>
          <w:lang w:val="fr-FR"/>
        </w:rPr>
      </w:pPr>
      <w:r w:rsidRPr="000E2CEC">
        <w:rPr>
          <w:lang w:val="fr-FR"/>
        </w:rPr>
        <w:tab/>
      </w:r>
      <w:r w:rsidRPr="000E2CEC">
        <w:rPr>
          <w:lang w:val="fr-FR"/>
        </w:rPr>
        <w:tab/>
      </w:r>
      <w:r w:rsidRPr="00045063">
        <w:rPr>
          <w:spacing w:val="-2"/>
          <w:lang w:val="fr-FR"/>
        </w:rPr>
        <w:t xml:space="preserve">Ordre du jour provisoire annoté révisé de la neuvième </w:t>
      </w:r>
      <w:r w:rsidRPr="00045063">
        <w:rPr>
          <w:spacing w:val="-2"/>
        </w:rPr>
        <w:t>réunion</w:t>
      </w:r>
    </w:p>
    <w:p w14:paraId="484DFF61" w14:textId="77777777" w:rsidR="00045063" w:rsidRPr="000E2CEC" w:rsidRDefault="00045063" w:rsidP="00045063">
      <w:pPr>
        <w:pStyle w:val="H56G"/>
        <w:rPr>
          <w:lang w:val="fr-FR"/>
        </w:rPr>
      </w:pPr>
      <w:r w:rsidRPr="000E2CEC">
        <w:rPr>
          <w:lang w:val="fr-FR"/>
        </w:rPr>
        <w:tab/>
      </w:r>
      <w:r w:rsidRPr="000E2CEC">
        <w:rPr>
          <w:lang w:val="fr-FR"/>
        </w:rPr>
        <w:tab/>
        <w:t>Qui s</w:t>
      </w:r>
      <w:r>
        <w:rPr>
          <w:lang w:val="fr-FR"/>
        </w:rPr>
        <w:t>’</w:t>
      </w:r>
      <w:r w:rsidRPr="000E2CEC">
        <w:rPr>
          <w:lang w:val="fr-FR"/>
        </w:rPr>
        <w:t xml:space="preserve">ouvrira au Palais des Nations, à Genève, le </w:t>
      </w:r>
      <w:r>
        <w:rPr>
          <w:lang w:val="fr-FR"/>
        </w:rPr>
        <w:t>lundi 24 août</w:t>
      </w:r>
      <w:r w:rsidRPr="000E2CEC">
        <w:rPr>
          <w:lang w:val="fr-FR"/>
        </w:rPr>
        <w:t xml:space="preserve"> 2020, à</w:t>
      </w:r>
      <w:r>
        <w:rPr>
          <w:lang w:val="fr-FR"/>
        </w:rPr>
        <w:t xml:space="preserve"> </w:t>
      </w:r>
      <w:r w:rsidRPr="000E2CEC">
        <w:rPr>
          <w:lang w:val="fr-FR"/>
        </w:rPr>
        <w:t>10 heures</w:t>
      </w:r>
      <w:r w:rsidRPr="000E2CEC">
        <w:rPr>
          <w:rStyle w:val="FootnoteReference"/>
          <w:sz w:val="20"/>
          <w:vertAlign w:val="baseline"/>
          <w:lang w:val="fr-FR"/>
        </w:rPr>
        <w:footnoteReference w:customMarkFollows="1" w:id="2"/>
        <w:t>*</w:t>
      </w:r>
    </w:p>
    <w:p w14:paraId="734AF870" w14:textId="77777777" w:rsidR="00C81896" w:rsidRDefault="00045063" w:rsidP="00045063">
      <w:pPr>
        <w:pStyle w:val="HChG"/>
        <w:spacing w:before="320" w:after="220"/>
        <w:rPr>
          <w:lang w:val="fr-FR"/>
        </w:rPr>
      </w:pPr>
      <w:r w:rsidRPr="000E2CEC">
        <w:rPr>
          <w:lang w:val="fr-FR"/>
        </w:rPr>
        <w:tab/>
        <w:t>I.</w:t>
      </w:r>
      <w:r w:rsidRPr="000E2CEC">
        <w:rPr>
          <w:lang w:val="fr-FR"/>
        </w:rPr>
        <w:tab/>
        <w:t>Ordre du jour provisoire</w:t>
      </w:r>
    </w:p>
    <w:p w14:paraId="1E29D67A" w14:textId="77777777" w:rsidR="00045063" w:rsidRPr="000E2CEC" w:rsidRDefault="00045063" w:rsidP="00045063">
      <w:pPr>
        <w:pStyle w:val="SingleTxtG"/>
        <w:ind w:left="1701" w:hanging="567"/>
        <w:jc w:val="left"/>
        <w:rPr>
          <w:lang w:val="fr-FR"/>
        </w:rPr>
      </w:pPr>
      <w:bookmarkStart w:id="2" w:name="_Hlk30092282"/>
      <w:r w:rsidRPr="000E2CEC">
        <w:rPr>
          <w:lang w:val="fr-FR"/>
        </w:rPr>
        <w:t>1.</w:t>
      </w:r>
      <w:r w:rsidRPr="000E2CEC">
        <w:rPr>
          <w:lang w:val="fr-FR"/>
        </w:rPr>
        <w:tab/>
        <w:t>Adoption de l</w:t>
      </w:r>
      <w:r>
        <w:rPr>
          <w:lang w:val="fr-FR"/>
        </w:rPr>
        <w:t>’</w:t>
      </w:r>
      <w:r w:rsidRPr="000E2CEC">
        <w:rPr>
          <w:lang w:val="fr-FR"/>
        </w:rPr>
        <w:t>ordre du jour.</w:t>
      </w:r>
    </w:p>
    <w:p w14:paraId="4615CE7A" w14:textId="77777777" w:rsidR="00045063" w:rsidRPr="000E2CEC" w:rsidRDefault="00045063" w:rsidP="00045063">
      <w:pPr>
        <w:pStyle w:val="SingleTxtG"/>
        <w:ind w:left="1701" w:hanging="567"/>
        <w:jc w:val="left"/>
        <w:rPr>
          <w:lang w:val="fr-FR"/>
        </w:rPr>
      </w:pPr>
      <w:bookmarkStart w:id="3" w:name="_Hlk30092265"/>
      <w:bookmarkEnd w:id="2"/>
      <w:r w:rsidRPr="000E2CEC">
        <w:rPr>
          <w:lang w:val="fr-FR"/>
        </w:rPr>
        <w:t>2.</w:t>
      </w:r>
      <w:r w:rsidRPr="000E2CEC">
        <w:rPr>
          <w:lang w:val="fr-FR"/>
        </w:rPr>
        <w:tab/>
        <w:t>État des ratifications</w:t>
      </w:r>
      <w:r>
        <w:rPr>
          <w:lang w:val="fr-FR"/>
        </w:rPr>
        <w:t>.</w:t>
      </w:r>
    </w:p>
    <w:p w14:paraId="4D9EF516" w14:textId="77777777" w:rsidR="00045063" w:rsidRPr="000E2CEC" w:rsidRDefault="00045063" w:rsidP="00045063">
      <w:pPr>
        <w:pStyle w:val="SingleTxtG"/>
        <w:ind w:left="1701" w:hanging="567"/>
        <w:jc w:val="left"/>
        <w:rPr>
          <w:lang w:val="fr-FR"/>
        </w:rPr>
      </w:pPr>
      <w:r w:rsidRPr="000E2CEC">
        <w:rPr>
          <w:lang w:val="fr-FR"/>
        </w:rPr>
        <w:lastRenderedPageBreak/>
        <w:t>3.</w:t>
      </w:r>
      <w:r w:rsidRPr="000E2CEC">
        <w:rPr>
          <w:lang w:val="fr-FR"/>
        </w:rPr>
        <w:tab/>
        <w:t>Dispositions</w:t>
      </w:r>
      <w:r w:rsidRPr="000E2CEC">
        <w:rPr>
          <w:iCs/>
          <w:lang w:val="fr-FR"/>
        </w:rPr>
        <w:t xml:space="preserve"> financières.</w:t>
      </w:r>
    </w:p>
    <w:p w14:paraId="662D33DE" w14:textId="77777777" w:rsidR="00045063" w:rsidRPr="000E2CEC" w:rsidRDefault="00045063" w:rsidP="00045063">
      <w:pPr>
        <w:pStyle w:val="SingleTxtG"/>
        <w:keepNext/>
        <w:ind w:left="1701" w:hanging="567"/>
        <w:jc w:val="left"/>
        <w:rPr>
          <w:lang w:val="fr-FR"/>
        </w:rPr>
      </w:pPr>
      <w:r w:rsidRPr="000E2CEC">
        <w:rPr>
          <w:lang w:val="fr-FR"/>
        </w:rPr>
        <w:t>4.</w:t>
      </w:r>
      <w:r w:rsidRPr="000E2CEC">
        <w:rPr>
          <w:lang w:val="fr-FR"/>
        </w:rPr>
        <w:tab/>
        <w:t>Préparatifs pour les prochaines sessions des Réunions des Parties :</w:t>
      </w:r>
    </w:p>
    <w:p w14:paraId="6F2BB48C" w14:textId="77777777" w:rsidR="00045063" w:rsidRPr="000E2CEC" w:rsidRDefault="00045063" w:rsidP="00045063">
      <w:pPr>
        <w:pStyle w:val="SingleTxtG"/>
        <w:ind w:left="2268" w:hanging="567"/>
        <w:jc w:val="left"/>
        <w:rPr>
          <w:lang w:val="fr-FR"/>
        </w:rPr>
      </w:pPr>
      <w:r w:rsidRPr="000E2CEC">
        <w:rPr>
          <w:lang w:val="fr-FR"/>
        </w:rPr>
        <w:t>a)</w:t>
      </w:r>
      <w:r w:rsidRPr="000E2CEC">
        <w:rPr>
          <w:lang w:val="fr-FR"/>
        </w:rPr>
        <w:tab/>
        <w:t>Dispositions pratiques ;</w:t>
      </w:r>
    </w:p>
    <w:p w14:paraId="7ABA4416" w14:textId="77777777" w:rsidR="00045063" w:rsidRPr="000E2CEC" w:rsidRDefault="00045063" w:rsidP="00045063">
      <w:pPr>
        <w:pStyle w:val="SingleTxtG"/>
        <w:ind w:left="2268" w:hanging="567"/>
        <w:jc w:val="left"/>
        <w:rPr>
          <w:lang w:val="fr-FR"/>
        </w:rPr>
      </w:pPr>
      <w:r w:rsidRPr="000E2CEC">
        <w:rPr>
          <w:lang w:val="fr-FR"/>
        </w:rPr>
        <w:t>b)</w:t>
      </w:r>
      <w:r w:rsidRPr="000E2CEC">
        <w:rPr>
          <w:lang w:val="fr-FR"/>
        </w:rPr>
        <w:tab/>
        <w:t>Ordre du jour provisoire ;</w:t>
      </w:r>
    </w:p>
    <w:p w14:paraId="56D2E91E" w14:textId="77777777" w:rsidR="00045063" w:rsidRPr="000E2CEC" w:rsidRDefault="00045063" w:rsidP="00045063">
      <w:pPr>
        <w:pStyle w:val="SingleTxtG"/>
        <w:ind w:left="2268" w:hanging="567"/>
        <w:jc w:val="left"/>
        <w:rPr>
          <w:lang w:val="fr-FR"/>
        </w:rPr>
      </w:pPr>
      <w:r w:rsidRPr="000E2CEC">
        <w:rPr>
          <w:lang w:val="fr-FR"/>
        </w:rPr>
        <w:t>c)</w:t>
      </w:r>
      <w:r w:rsidRPr="000E2CEC">
        <w:rPr>
          <w:lang w:val="fr-FR"/>
        </w:rPr>
        <w:tab/>
        <w:t>Projet de plan de travail pour la période 2021-2023 ;</w:t>
      </w:r>
      <w:bookmarkStart w:id="4" w:name="_Hlk29569255"/>
      <w:bookmarkStart w:id="5" w:name="_Hlk29483741"/>
      <w:bookmarkEnd w:id="4"/>
    </w:p>
    <w:p w14:paraId="7445F7BE" w14:textId="77777777" w:rsidR="00045063" w:rsidRPr="000E2CEC" w:rsidRDefault="00045063" w:rsidP="00045063">
      <w:pPr>
        <w:pStyle w:val="SingleTxtG"/>
        <w:ind w:left="2268" w:hanging="567"/>
        <w:jc w:val="left"/>
        <w:rPr>
          <w:lang w:val="fr-FR"/>
        </w:rPr>
      </w:pPr>
      <w:r w:rsidRPr="000E2CEC">
        <w:rPr>
          <w:lang w:val="fr-FR"/>
        </w:rPr>
        <w:t>d)</w:t>
      </w:r>
      <w:r w:rsidRPr="000E2CEC">
        <w:rPr>
          <w:lang w:val="fr-FR"/>
        </w:rPr>
        <w:tab/>
        <w:t>Projet de déclaration ;</w:t>
      </w:r>
      <w:bookmarkEnd w:id="5"/>
    </w:p>
    <w:p w14:paraId="3B3E17AE" w14:textId="77777777" w:rsidR="00045063" w:rsidRPr="000E2CEC" w:rsidRDefault="00045063" w:rsidP="00045063">
      <w:pPr>
        <w:pStyle w:val="SingleTxtG"/>
        <w:ind w:left="2268" w:hanging="567"/>
        <w:jc w:val="left"/>
        <w:rPr>
          <w:lang w:val="fr-FR"/>
        </w:rPr>
      </w:pPr>
      <w:bookmarkStart w:id="6" w:name="_Hlk29483822"/>
      <w:r w:rsidRPr="000E2CEC">
        <w:rPr>
          <w:lang w:val="fr-FR"/>
        </w:rPr>
        <w:t>e)</w:t>
      </w:r>
      <w:r w:rsidRPr="000E2CEC">
        <w:rPr>
          <w:lang w:val="fr-FR"/>
        </w:rPr>
        <w:tab/>
        <w:t>Président(e)s des sessions ;</w:t>
      </w:r>
    </w:p>
    <w:p w14:paraId="581F382A" w14:textId="77777777" w:rsidR="00045063" w:rsidRPr="000E2CEC" w:rsidRDefault="00045063" w:rsidP="00045063">
      <w:pPr>
        <w:pStyle w:val="SingleTxtG"/>
        <w:ind w:left="2268" w:hanging="567"/>
        <w:jc w:val="left"/>
        <w:rPr>
          <w:lang w:val="fr-FR"/>
        </w:rPr>
      </w:pPr>
      <w:bookmarkStart w:id="7" w:name="_Hlk29482161"/>
      <w:r w:rsidRPr="000E2CEC">
        <w:rPr>
          <w:lang w:val="fr-FR"/>
        </w:rPr>
        <w:t>f)</w:t>
      </w:r>
      <w:r w:rsidRPr="000E2CEC">
        <w:rPr>
          <w:lang w:val="fr-FR"/>
        </w:rPr>
        <w:tab/>
        <w:t>Élection du Bureau de la prochaine période intersessions ;</w:t>
      </w:r>
    </w:p>
    <w:bookmarkEnd w:id="7"/>
    <w:p w14:paraId="40BA87D0" w14:textId="77777777" w:rsidR="00045063" w:rsidRPr="000E2CEC" w:rsidRDefault="00045063" w:rsidP="00045063">
      <w:pPr>
        <w:pStyle w:val="SingleTxtG"/>
        <w:ind w:left="2268" w:hanging="567"/>
        <w:jc w:val="left"/>
        <w:rPr>
          <w:lang w:val="fr-FR"/>
        </w:rPr>
      </w:pPr>
      <w:r w:rsidRPr="000E2CEC">
        <w:rPr>
          <w:lang w:val="fr-FR"/>
        </w:rPr>
        <w:t>g)</w:t>
      </w:r>
      <w:r w:rsidRPr="000E2CEC">
        <w:rPr>
          <w:lang w:val="fr-FR"/>
        </w:rPr>
        <w:tab/>
        <w:t>Calendrier provisoire des réunions pour la période 2021-2023.</w:t>
      </w:r>
    </w:p>
    <w:bookmarkEnd w:id="6"/>
    <w:p w14:paraId="4EF90742" w14:textId="77777777" w:rsidR="00045063" w:rsidRPr="000E2CEC" w:rsidRDefault="00045063" w:rsidP="00045063">
      <w:pPr>
        <w:pStyle w:val="SingleTxtG"/>
        <w:keepNext/>
        <w:ind w:left="1701" w:hanging="567"/>
        <w:jc w:val="left"/>
        <w:rPr>
          <w:lang w:val="fr-FR"/>
        </w:rPr>
      </w:pPr>
      <w:r w:rsidRPr="000E2CEC">
        <w:rPr>
          <w:lang w:val="fr-FR"/>
        </w:rPr>
        <w:t>5.</w:t>
      </w:r>
      <w:r w:rsidRPr="000E2CEC">
        <w:rPr>
          <w:lang w:val="fr-FR"/>
        </w:rPr>
        <w:tab/>
        <w:t>Promotion de la ratification et de l</w:t>
      </w:r>
      <w:r>
        <w:rPr>
          <w:lang w:val="fr-FR"/>
        </w:rPr>
        <w:t>’</w:t>
      </w:r>
      <w:r w:rsidRPr="000E2CEC">
        <w:rPr>
          <w:lang w:val="fr-FR"/>
        </w:rPr>
        <w:t>application de la Convention et du Protocole :</w:t>
      </w:r>
    </w:p>
    <w:p w14:paraId="429860DE" w14:textId="77777777" w:rsidR="00045063" w:rsidRPr="000E2CEC" w:rsidRDefault="00045063" w:rsidP="00045063">
      <w:pPr>
        <w:pStyle w:val="SingleTxtG"/>
        <w:ind w:left="2268" w:hanging="567"/>
        <w:jc w:val="left"/>
        <w:rPr>
          <w:lang w:val="fr-FR"/>
        </w:rPr>
      </w:pPr>
      <w:r w:rsidRPr="000E2CEC">
        <w:rPr>
          <w:lang w:val="fr-FR"/>
        </w:rPr>
        <w:t>a)</w:t>
      </w:r>
      <w:r w:rsidRPr="000E2CEC">
        <w:rPr>
          <w:lang w:val="fr-FR"/>
        </w:rPr>
        <w:tab/>
        <w:t>Brochures « </w:t>
      </w:r>
      <w:proofErr w:type="spellStart"/>
      <w:r w:rsidRPr="000E2CEC">
        <w:rPr>
          <w:lang w:val="fr-FR"/>
        </w:rPr>
        <w:t>FasTips</w:t>
      </w:r>
      <w:proofErr w:type="spellEnd"/>
      <w:r w:rsidRPr="000E2CEC">
        <w:rPr>
          <w:lang w:val="fr-FR"/>
        </w:rPr>
        <w:t> » sur la Convention et le Protocole ;</w:t>
      </w:r>
    </w:p>
    <w:p w14:paraId="6AC90215" w14:textId="77777777" w:rsidR="00045063" w:rsidRPr="000E2CEC" w:rsidRDefault="00045063" w:rsidP="00045063">
      <w:pPr>
        <w:pStyle w:val="SingleTxtG"/>
        <w:ind w:left="2268" w:hanging="567"/>
        <w:jc w:val="left"/>
        <w:rPr>
          <w:lang w:val="fr-FR"/>
        </w:rPr>
      </w:pPr>
      <w:r w:rsidRPr="000E2CEC">
        <w:rPr>
          <w:lang w:val="fr-FR"/>
        </w:rPr>
        <w:t>b)</w:t>
      </w:r>
      <w:r w:rsidRPr="000E2CEC">
        <w:rPr>
          <w:lang w:val="fr-FR"/>
        </w:rPr>
        <w:tab/>
        <w:t>Projet de lignes directrices sur l</w:t>
      </w:r>
      <w:r>
        <w:rPr>
          <w:lang w:val="fr-FR"/>
        </w:rPr>
        <w:t>’</w:t>
      </w:r>
      <w:r w:rsidRPr="000E2CEC">
        <w:rPr>
          <w:lang w:val="fr-FR"/>
        </w:rPr>
        <w:t>évaluation des impacts sur la santé dans le cadre de l</w:t>
      </w:r>
      <w:r>
        <w:rPr>
          <w:lang w:val="fr-FR"/>
        </w:rPr>
        <w:t>’</w:t>
      </w:r>
      <w:r w:rsidRPr="000E2CEC">
        <w:rPr>
          <w:lang w:val="fr-FR"/>
        </w:rPr>
        <w:t>évaluation stratégique environnementale ;</w:t>
      </w:r>
    </w:p>
    <w:p w14:paraId="3C61CCE0" w14:textId="77777777" w:rsidR="00045063" w:rsidRPr="000E2CEC" w:rsidRDefault="00045063" w:rsidP="00045063">
      <w:pPr>
        <w:pStyle w:val="SingleTxtG"/>
        <w:ind w:left="2268" w:hanging="567"/>
        <w:jc w:val="left"/>
        <w:rPr>
          <w:lang w:val="fr-FR"/>
        </w:rPr>
      </w:pPr>
      <w:r w:rsidRPr="000E2CEC">
        <w:rPr>
          <w:lang w:val="fr-FR"/>
        </w:rPr>
        <w:t>c)</w:t>
      </w:r>
      <w:r w:rsidRPr="000E2CEC">
        <w:rPr>
          <w:lang w:val="fr-FR"/>
        </w:rPr>
        <w:tab/>
        <w:t>Activités de renforcement des capacités.</w:t>
      </w:r>
    </w:p>
    <w:p w14:paraId="0EFD80EC" w14:textId="77777777" w:rsidR="00045063" w:rsidRPr="000E2CEC" w:rsidRDefault="00045063" w:rsidP="00045063">
      <w:pPr>
        <w:pStyle w:val="SingleTxtG"/>
        <w:keepNext/>
        <w:ind w:left="1701" w:hanging="567"/>
        <w:jc w:val="left"/>
        <w:rPr>
          <w:lang w:val="fr-FR"/>
        </w:rPr>
      </w:pPr>
      <w:r w:rsidRPr="000E2CEC">
        <w:rPr>
          <w:lang w:val="fr-FR"/>
        </w:rPr>
        <w:t>6.</w:t>
      </w:r>
      <w:r w:rsidRPr="000E2CEC">
        <w:rPr>
          <w:lang w:val="fr-FR"/>
        </w:rPr>
        <w:tab/>
        <w:t>Application et respect des dispositions de la Convention et du Protocole :</w:t>
      </w:r>
    </w:p>
    <w:p w14:paraId="2E47A584" w14:textId="77777777" w:rsidR="00045063" w:rsidRPr="000E2CEC" w:rsidRDefault="00045063" w:rsidP="00045063">
      <w:pPr>
        <w:pStyle w:val="SingleTxtG"/>
        <w:ind w:left="2268" w:hanging="567"/>
        <w:jc w:val="left"/>
        <w:rPr>
          <w:lang w:val="fr-FR"/>
        </w:rPr>
      </w:pPr>
      <w:r w:rsidRPr="000E2CEC">
        <w:rPr>
          <w:lang w:val="fr-FR"/>
        </w:rPr>
        <w:t>a)</w:t>
      </w:r>
      <w:r w:rsidRPr="000E2CEC">
        <w:rPr>
          <w:lang w:val="fr-FR"/>
        </w:rPr>
        <w:tab/>
        <w:t>Établissement de rapports et examen de l</w:t>
      </w:r>
      <w:r>
        <w:rPr>
          <w:lang w:val="fr-FR"/>
        </w:rPr>
        <w:t>’</w:t>
      </w:r>
      <w:r w:rsidRPr="000E2CEC">
        <w:rPr>
          <w:lang w:val="fr-FR"/>
        </w:rPr>
        <w:t>application ;</w:t>
      </w:r>
    </w:p>
    <w:p w14:paraId="0DA5933F" w14:textId="77777777" w:rsidR="00045063" w:rsidRPr="000E2CEC" w:rsidRDefault="00045063" w:rsidP="00045063">
      <w:pPr>
        <w:pStyle w:val="SingleTxtG"/>
        <w:ind w:left="2268" w:hanging="567"/>
        <w:jc w:val="left"/>
        <w:rPr>
          <w:lang w:val="fr-FR"/>
        </w:rPr>
      </w:pPr>
      <w:r w:rsidRPr="000E2CEC">
        <w:rPr>
          <w:lang w:val="fr-FR"/>
        </w:rPr>
        <w:t>b)</w:t>
      </w:r>
      <w:r w:rsidRPr="000E2CEC">
        <w:rPr>
          <w:lang w:val="fr-FR"/>
        </w:rPr>
        <w:tab/>
      </w:r>
      <w:r w:rsidRPr="000E2CEC">
        <w:rPr>
          <w:iCs/>
          <w:lang w:val="fr-FR"/>
        </w:rPr>
        <w:t>Assistance en matière législative ;</w:t>
      </w:r>
    </w:p>
    <w:p w14:paraId="240E86A5" w14:textId="77777777" w:rsidR="00045063" w:rsidRPr="000E2CEC" w:rsidRDefault="00045063" w:rsidP="00045063">
      <w:pPr>
        <w:pStyle w:val="SingleTxtG"/>
        <w:ind w:left="2268" w:hanging="567"/>
        <w:jc w:val="left"/>
        <w:rPr>
          <w:lang w:val="fr-FR"/>
        </w:rPr>
      </w:pPr>
      <w:r w:rsidRPr="000E2CEC">
        <w:rPr>
          <w:lang w:val="fr-FR"/>
        </w:rPr>
        <w:t>c)</w:t>
      </w:r>
      <w:r w:rsidRPr="000E2CEC">
        <w:rPr>
          <w:lang w:val="fr-FR"/>
        </w:rPr>
        <w:tab/>
        <w:t>Projet de stratégie à long terme et de plan d</w:t>
      </w:r>
      <w:r>
        <w:rPr>
          <w:lang w:val="fr-FR"/>
        </w:rPr>
        <w:t>’</w:t>
      </w:r>
      <w:r w:rsidRPr="000E2CEC">
        <w:rPr>
          <w:lang w:val="fr-FR"/>
        </w:rPr>
        <w:t>action pour la Convention et le Protocole ;</w:t>
      </w:r>
    </w:p>
    <w:p w14:paraId="5C50289A" w14:textId="77777777" w:rsidR="00045063" w:rsidRPr="000E2CEC" w:rsidRDefault="00045063" w:rsidP="00045063">
      <w:pPr>
        <w:pStyle w:val="SingleTxtG"/>
        <w:ind w:left="2268" w:hanging="567"/>
        <w:jc w:val="left"/>
        <w:rPr>
          <w:lang w:val="fr-FR"/>
        </w:rPr>
      </w:pPr>
      <w:r w:rsidRPr="000E2CEC">
        <w:rPr>
          <w:lang w:val="fr-FR"/>
        </w:rPr>
        <w:t>d)</w:t>
      </w:r>
      <w:r w:rsidRPr="000E2CEC">
        <w:rPr>
          <w:lang w:val="fr-FR"/>
        </w:rPr>
        <w:tab/>
        <w:t xml:space="preserve">Examen du </w:t>
      </w:r>
      <w:r w:rsidRPr="000E2CEC">
        <w:rPr>
          <w:iCs/>
          <w:lang w:val="fr-FR"/>
        </w:rPr>
        <w:t xml:space="preserve">respect des dispositions </w:t>
      </w:r>
      <w:r w:rsidRPr="000E2CEC">
        <w:rPr>
          <w:lang w:val="fr-FR"/>
        </w:rPr>
        <w:t xml:space="preserve">et des </w:t>
      </w:r>
      <w:r w:rsidRPr="000E2CEC">
        <w:rPr>
          <w:iCs/>
          <w:lang w:val="fr-FR"/>
        </w:rPr>
        <w:t xml:space="preserve">projets de décision </w:t>
      </w:r>
      <w:r w:rsidRPr="000E2CEC">
        <w:rPr>
          <w:lang w:val="fr-FR"/>
        </w:rPr>
        <w:t>s</w:t>
      </w:r>
      <w:r>
        <w:rPr>
          <w:lang w:val="fr-FR"/>
        </w:rPr>
        <w:t>’</w:t>
      </w:r>
      <w:r w:rsidRPr="000E2CEC">
        <w:rPr>
          <w:lang w:val="fr-FR"/>
        </w:rPr>
        <w:t>y rapportant ;</w:t>
      </w:r>
    </w:p>
    <w:p w14:paraId="0A3292C9" w14:textId="77777777" w:rsidR="00045063" w:rsidRPr="000E2CEC" w:rsidRDefault="00045063" w:rsidP="00045063">
      <w:pPr>
        <w:pStyle w:val="SingleTxtG"/>
        <w:ind w:left="2268" w:hanging="567"/>
        <w:jc w:val="left"/>
        <w:rPr>
          <w:lang w:val="fr-FR"/>
        </w:rPr>
      </w:pPr>
      <w:r w:rsidRPr="000E2CEC">
        <w:rPr>
          <w:lang w:val="fr-FR"/>
        </w:rPr>
        <w:t>e)</w:t>
      </w:r>
      <w:r w:rsidRPr="000E2CEC">
        <w:rPr>
          <w:lang w:val="fr-FR"/>
        </w:rPr>
        <w:tab/>
        <w:t>Projet de lignes directrices relatives à l</w:t>
      </w:r>
      <w:r>
        <w:rPr>
          <w:lang w:val="fr-FR"/>
        </w:rPr>
        <w:t>’</w:t>
      </w:r>
      <w:r w:rsidRPr="000E2CEC">
        <w:rPr>
          <w:lang w:val="fr-FR"/>
        </w:rPr>
        <w:t>applicabilité de la Convention s</w:t>
      </w:r>
      <w:r>
        <w:rPr>
          <w:lang w:val="fr-FR"/>
        </w:rPr>
        <w:t>’</w:t>
      </w:r>
      <w:r w:rsidRPr="000E2CEC">
        <w:rPr>
          <w:lang w:val="fr-FR"/>
        </w:rPr>
        <w:t xml:space="preserve">agissant de la prolongation de la durée de vie </w:t>
      </w:r>
      <w:r w:rsidRPr="000E2CEC">
        <w:rPr>
          <w:iCs/>
          <w:lang w:val="fr-FR"/>
        </w:rPr>
        <w:t>des centrales nucléaires.</w:t>
      </w:r>
    </w:p>
    <w:p w14:paraId="5135DFA4" w14:textId="77777777" w:rsidR="00045063" w:rsidRPr="000E2CEC" w:rsidRDefault="00045063" w:rsidP="00045063">
      <w:pPr>
        <w:pStyle w:val="SingleTxtG"/>
        <w:ind w:left="1701" w:hanging="567"/>
        <w:jc w:val="left"/>
        <w:rPr>
          <w:lang w:val="fr-FR"/>
        </w:rPr>
      </w:pPr>
      <w:r w:rsidRPr="000E2CEC">
        <w:rPr>
          <w:lang w:val="fr-FR"/>
        </w:rPr>
        <w:t>7.</w:t>
      </w:r>
      <w:r w:rsidRPr="000E2CEC">
        <w:rPr>
          <w:lang w:val="fr-FR"/>
        </w:rPr>
        <w:tab/>
        <w:t>Coopération et renforcement des capacités à l</w:t>
      </w:r>
      <w:r>
        <w:rPr>
          <w:lang w:val="fr-FR"/>
        </w:rPr>
        <w:t>’</w:t>
      </w:r>
      <w:r w:rsidRPr="000E2CEC">
        <w:rPr>
          <w:lang w:val="fr-FR"/>
        </w:rPr>
        <w:t>échelle sous-régionale.</w:t>
      </w:r>
    </w:p>
    <w:p w14:paraId="1AD18061" w14:textId="77777777" w:rsidR="00045063" w:rsidRPr="000E2CEC" w:rsidRDefault="00045063" w:rsidP="00045063">
      <w:pPr>
        <w:pStyle w:val="SingleTxtG"/>
        <w:ind w:left="1701" w:hanging="567"/>
        <w:jc w:val="left"/>
        <w:rPr>
          <w:lang w:val="fr-FR"/>
        </w:rPr>
      </w:pPr>
      <w:r w:rsidRPr="000E2CEC">
        <w:rPr>
          <w:lang w:val="fr-FR"/>
        </w:rPr>
        <w:t>8.</w:t>
      </w:r>
      <w:r w:rsidRPr="000E2CEC">
        <w:rPr>
          <w:lang w:val="fr-FR"/>
        </w:rPr>
        <w:tab/>
        <w:t>Contributions à des processus internationaux connexes.</w:t>
      </w:r>
    </w:p>
    <w:p w14:paraId="7236CEFE" w14:textId="77777777" w:rsidR="00045063" w:rsidRPr="000E2CEC" w:rsidRDefault="00045063" w:rsidP="00045063">
      <w:pPr>
        <w:pStyle w:val="SingleTxtG"/>
        <w:ind w:left="1701" w:hanging="567"/>
        <w:jc w:val="left"/>
        <w:rPr>
          <w:lang w:val="fr-FR"/>
        </w:rPr>
      </w:pPr>
      <w:r w:rsidRPr="000E2CEC">
        <w:rPr>
          <w:lang w:val="fr-FR"/>
        </w:rPr>
        <w:t>9.</w:t>
      </w:r>
      <w:r w:rsidRPr="000E2CEC">
        <w:rPr>
          <w:lang w:val="fr-FR"/>
        </w:rPr>
        <w:tab/>
        <w:t>Questions diverses.</w:t>
      </w:r>
    </w:p>
    <w:p w14:paraId="3BAFEA99" w14:textId="77777777" w:rsidR="00045063" w:rsidRPr="000E2CEC" w:rsidRDefault="00045063" w:rsidP="00045063">
      <w:pPr>
        <w:pStyle w:val="SingleTxtG"/>
        <w:ind w:left="1701" w:hanging="567"/>
        <w:jc w:val="left"/>
        <w:rPr>
          <w:lang w:val="fr-FR"/>
        </w:rPr>
      </w:pPr>
      <w:r w:rsidRPr="000E2CEC">
        <w:rPr>
          <w:lang w:val="fr-FR"/>
        </w:rPr>
        <w:t>10.</w:t>
      </w:r>
      <w:r w:rsidRPr="000E2CEC">
        <w:rPr>
          <w:lang w:val="fr-FR"/>
        </w:rPr>
        <w:tab/>
        <w:t>Présentation des principales décisions adoptées et clôture de la réunion.</w:t>
      </w:r>
    </w:p>
    <w:bookmarkEnd w:id="3"/>
    <w:p w14:paraId="66C7C107" w14:textId="77777777" w:rsidR="00045063" w:rsidRPr="000E2CEC" w:rsidRDefault="00045063" w:rsidP="00045063">
      <w:pPr>
        <w:pStyle w:val="HChG"/>
        <w:rPr>
          <w:lang w:val="fr-FR"/>
        </w:rPr>
      </w:pPr>
      <w:r w:rsidRPr="000E2CEC">
        <w:rPr>
          <w:lang w:val="fr-FR"/>
        </w:rPr>
        <w:tab/>
        <w:t>II.</w:t>
      </w:r>
      <w:r w:rsidRPr="000E2CEC">
        <w:rPr>
          <w:lang w:val="fr-FR"/>
        </w:rPr>
        <w:tab/>
        <w:t>Ordre du jour provisoire annoté</w:t>
      </w:r>
    </w:p>
    <w:p w14:paraId="18451465" w14:textId="77777777" w:rsidR="00045063" w:rsidRPr="000E2CEC" w:rsidRDefault="00045063" w:rsidP="00045063">
      <w:pPr>
        <w:pStyle w:val="H1G"/>
        <w:rPr>
          <w:lang w:val="fr-FR"/>
        </w:rPr>
      </w:pPr>
      <w:r w:rsidRPr="000E2CEC">
        <w:rPr>
          <w:lang w:val="fr-FR"/>
        </w:rPr>
        <w:tab/>
        <w:t>1.</w:t>
      </w:r>
      <w:r w:rsidRPr="000E2CEC">
        <w:rPr>
          <w:lang w:val="fr-FR"/>
        </w:rPr>
        <w:tab/>
        <w:t>Adoption de l</w:t>
      </w:r>
      <w:r>
        <w:rPr>
          <w:lang w:val="fr-FR"/>
        </w:rPr>
        <w:t>’</w:t>
      </w:r>
      <w:r w:rsidRPr="000E2CEC">
        <w:rPr>
          <w:lang w:val="fr-FR"/>
        </w:rPr>
        <w:t>ordre du jour</w:t>
      </w:r>
    </w:p>
    <w:p w14:paraId="2D2C1AEB" w14:textId="77777777" w:rsidR="00045063" w:rsidRPr="00D804BB" w:rsidRDefault="00045063" w:rsidP="00045063">
      <w:pPr>
        <w:pStyle w:val="H4G"/>
        <w:rPr>
          <w:lang w:val="fr-FR"/>
        </w:rPr>
      </w:pPr>
      <w:r w:rsidRPr="000E2CEC">
        <w:rPr>
          <w:lang w:val="fr-FR"/>
        </w:rPr>
        <w:tab/>
      </w:r>
      <w:r w:rsidRPr="000E2CEC">
        <w:rPr>
          <w:lang w:val="fr-FR"/>
        </w:rPr>
        <w:tab/>
        <w:t xml:space="preserve">Horaire indicatif : </w:t>
      </w:r>
      <w:r>
        <w:rPr>
          <w:lang w:val="fr-FR"/>
        </w:rPr>
        <w:t>lundi 24 août</w:t>
      </w:r>
      <w:r w:rsidRPr="000E2CEC">
        <w:rPr>
          <w:lang w:val="fr-FR"/>
        </w:rPr>
        <w:t>, 10 heures-10 h 15</w:t>
      </w:r>
      <w:r w:rsidRPr="00D804BB">
        <w:rPr>
          <w:rStyle w:val="FootnoteReference"/>
          <w:i w:val="0"/>
          <w:lang w:val="fr-FR"/>
        </w:rPr>
        <w:footnoteReference w:id="3"/>
      </w:r>
      <w:bookmarkStart w:id="8" w:name="_Hlk502853972"/>
      <w:bookmarkEnd w:id="8"/>
    </w:p>
    <w:p w14:paraId="10117401" w14:textId="77777777" w:rsidR="00045063" w:rsidRPr="00D804BB" w:rsidRDefault="00045063" w:rsidP="00045063">
      <w:pPr>
        <w:pStyle w:val="SingleTxtG"/>
        <w:rPr>
          <w:lang w:val="fr-FR"/>
        </w:rPr>
      </w:pPr>
      <w:r w:rsidRPr="00D804BB">
        <w:rPr>
          <w:lang w:val="fr-FR"/>
        </w:rPr>
        <w:t>1.</w:t>
      </w:r>
      <w:r w:rsidRPr="00D804BB">
        <w:rPr>
          <w:lang w:val="fr-FR"/>
        </w:rPr>
        <w:tab/>
        <w:t>La Présidente du Groupe de travail de l</w:t>
      </w:r>
      <w:r>
        <w:rPr>
          <w:lang w:val="fr-FR"/>
        </w:rPr>
        <w:t>’</w:t>
      </w:r>
      <w:r w:rsidRPr="00D804BB">
        <w:rPr>
          <w:lang w:val="fr-FR"/>
        </w:rPr>
        <w:t>évaluation de l</w:t>
      </w:r>
      <w:r>
        <w:rPr>
          <w:lang w:val="fr-FR"/>
        </w:rPr>
        <w:t>’</w:t>
      </w:r>
      <w:r w:rsidRPr="00D804BB">
        <w:rPr>
          <w:lang w:val="fr-FR"/>
        </w:rPr>
        <w:t>impact sur l</w:t>
      </w:r>
      <w:r>
        <w:rPr>
          <w:lang w:val="fr-FR"/>
        </w:rPr>
        <w:t>’</w:t>
      </w:r>
      <w:r w:rsidRPr="00D804BB">
        <w:rPr>
          <w:lang w:val="fr-FR"/>
        </w:rPr>
        <w:t>environnement et de l</w:t>
      </w:r>
      <w:r>
        <w:rPr>
          <w:lang w:val="fr-FR"/>
        </w:rPr>
        <w:t>’</w:t>
      </w:r>
      <w:r w:rsidRPr="00D804BB">
        <w:rPr>
          <w:lang w:val="fr-FR"/>
        </w:rPr>
        <w:t>évaluation stratégique environnementale créé au titre de la Convention sur l</w:t>
      </w:r>
      <w:r>
        <w:rPr>
          <w:lang w:val="fr-FR"/>
        </w:rPr>
        <w:t>’</w:t>
      </w:r>
      <w:r w:rsidRPr="00D804BB">
        <w:rPr>
          <w:lang w:val="fr-FR"/>
        </w:rPr>
        <w:t>évaluation de l</w:t>
      </w:r>
      <w:r>
        <w:rPr>
          <w:lang w:val="fr-FR"/>
        </w:rPr>
        <w:t>’</w:t>
      </w:r>
      <w:r w:rsidRPr="00D804BB">
        <w:rPr>
          <w:lang w:val="fr-FR"/>
        </w:rPr>
        <w:t>impact sur l</w:t>
      </w:r>
      <w:r>
        <w:rPr>
          <w:lang w:val="fr-FR"/>
        </w:rPr>
        <w:t>’</w:t>
      </w:r>
      <w:r w:rsidRPr="00D804BB">
        <w:rPr>
          <w:lang w:val="fr-FR"/>
        </w:rPr>
        <w:t>environnement dans un contexte transfrontière (Convention d</w:t>
      </w:r>
      <w:r>
        <w:rPr>
          <w:lang w:val="fr-FR"/>
        </w:rPr>
        <w:t>’</w:t>
      </w:r>
      <w:r w:rsidRPr="00D804BB">
        <w:rPr>
          <w:lang w:val="fr-FR"/>
        </w:rPr>
        <w:t>Espoo) et de son Protocole relatif à l</w:t>
      </w:r>
      <w:r>
        <w:rPr>
          <w:lang w:val="fr-FR"/>
        </w:rPr>
        <w:t>’</w:t>
      </w:r>
      <w:r w:rsidRPr="00D804BB">
        <w:rPr>
          <w:lang w:val="fr-FR"/>
        </w:rPr>
        <w:t>évaluation stratégique environnementale invitera le Groupe de travail à adopter l</w:t>
      </w:r>
      <w:r>
        <w:rPr>
          <w:lang w:val="fr-FR"/>
        </w:rPr>
        <w:t>’</w:t>
      </w:r>
      <w:r w:rsidRPr="00D804BB">
        <w:rPr>
          <w:lang w:val="fr-FR"/>
        </w:rPr>
        <w:t xml:space="preserve">ordre du jour de sa neuvième </w:t>
      </w:r>
      <w:r w:rsidRPr="00D804BB">
        <w:rPr>
          <w:iCs/>
          <w:lang w:val="fr-FR"/>
        </w:rPr>
        <w:t>réunion, tel qu</w:t>
      </w:r>
      <w:r>
        <w:rPr>
          <w:iCs/>
          <w:lang w:val="fr-FR"/>
        </w:rPr>
        <w:t>’</w:t>
      </w:r>
      <w:r w:rsidRPr="00D804BB">
        <w:rPr>
          <w:iCs/>
          <w:lang w:val="fr-FR"/>
        </w:rPr>
        <w:t>il figure dans le présent document.</w:t>
      </w:r>
      <w:r w:rsidRPr="00D804BB">
        <w:rPr>
          <w:lang w:val="fr-FR"/>
        </w:rPr>
        <w:t xml:space="preserve"> L</w:t>
      </w:r>
      <w:r>
        <w:rPr>
          <w:lang w:val="fr-FR"/>
        </w:rPr>
        <w:t>’</w:t>
      </w:r>
      <w:r w:rsidRPr="00D804BB">
        <w:rPr>
          <w:lang w:val="fr-FR"/>
        </w:rPr>
        <w:t>ordre du jour provisoire a été établi par le secrétariat d</w:t>
      </w:r>
      <w:r>
        <w:rPr>
          <w:lang w:val="fr-FR"/>
        </w:rPr>
        <w:t>’</w:t>
      </w:r>
      <w:r w:rsidRPr="00D804BB">
        <w:rPr>
          <w:lang w:val="fr-FR"/>
        </w:rPr>
        <w:t>un commun accord avec le Bureau de la Réunion des Parties de chacun des deux instruments</w:t>
      </w:r>
      <w:r w:rsidRPr="00D804BB">
        <w:rPr>
          <w:rStyle w:val="FootnoteReference"/>
          <w:lang w:val="fr-FR"/>
        </w:rPr>
        <w:footnoteReference w:id="4"/>
      </w:r>
      <w:r w:rsidRPr="00D804BB">
        <w:rPr>
          <w:lang w:val="fr-FR"/>
        </w:rPr>
        <w:t>.</w:t>
      </w:r>
      <w:r>
        <w:rPr>
          <w:lang w:val="fr-FR"/>
        </w:rPr>
        <w:t xml:space="preserve"> </w:t>
      </w:r>
      <w:r>
        <w:rPr>
          <w:lang w:val="fr-FR"/>
        </w:rPr>
        <w:lastRenderedPageBreak/>
        <w:t>Compte</w:t>
      </w:r>
      <w:r w:rsidR="00D470C2">
        <w:rPr>
          <w:lang w:val="fr-FR"/>
        </w:rPr>
        <w:t> </w:t>
      </w:r>
      <w:r>
        <w:rPr>
          <w:lang w:val="fr-FR"/>
        </w:rPr>
        <w:t>tenu de la pandémie de COVID-19, le Bureau a décidé, après avoir mené des consultations écrites, de reporter la réunion du Groupe de travail qui devait initialement se tenir du 9 au 11 juin. Celle-ci est dorénavant prévue du 24 au 26 août 2020.</w:t>
      </w:r>
    </w:p>
    <w:p w14:paraId="089BFA8C" w14:textId="77777777" w:rsidR="00045063" w:rsidRPr="00D804BB" w:rsidRDefault="00045063" w:rsidP="00045063">
      <w:pPr>
        <w:pStyle w:val="H23G"/>
        <w:rPr>
          <w:lang w:val="fr-FR"/>
        </w:rPr>
      </w:pPr>
      <w:r w:rsidRPr="00D804BB">
        <w:rPr>
          <w:lang w:val="fr-FR"/>
        </w:rPr>
        <w:tab/>
      </w:r>
      <w:r w:rsidRPr="00D804BB">
        <w:rPr>
          <w:lang w:val="fr-FR"/>
        </w:rPr>
        <w:tab/>
        <w:t>Document(s)</w:t>
      </w:r>
    </w:p>
    <w:p w14:paraId="62E77877" w14:textId="77777777" w:rsidR="00045063" w:rsidRPr="00D804BB" w:rsidRDefault="00045063" w:rsidP="00045063">
      <w:pPr>
        <w:pStyle w:val="SingleTxtG"/>
        <w:jc w:val="left"/>
        <w:rPr>
          <w:lang w:val="fr-FR"/>
        </w:rPr>
      </w:pPr>
      <w:r w:rsidRPr="00D804BB">
        <w:rPr>
          <w:lang w:val="fr-FR"/>
        </w:rPr>
        <w:t>Ordre du jour provisoire annoté de la neuvième réunion (ECE/MP.EIA/WG.2/2020/1).</w:t>
      </w:r>
    </w:p>
    <w:p w14:paraId="6505627E" w14:textId="77777777" w:rsidR="00045063" w:rsidRPr="00D804BB" w:rsidRDefault="00045063" w:rsidP="00045063">
      <w:pPr>
        <w:pStyle w:val="H4G"/>
        <w:rPr>
          <w:lang w:val="fr-FR"/>
        </w:rPr>
      </w:pPr>
      <w:bookmarkStart w:id="9" w:name="_Hlk502918450"/>
      <w:r w:rsidRPr="00D804BB">
        <w:rPr>
          <w:lang w:val="fr-FR"/>
        </w:rPr>
        <w:tab/>
      </w:r>
      <w:r w:rsidRPr="00D804BB">
        <w:rPr>
          <w:lang w:val="fr-FR"/>
        </w:rPr>
        <w:tab/>
        <w:t>Document informel</w:t>
      </w:r>
    </w:p>
    <w:p w14:paraId="1AA05FE1" w14:textId="77777777" w:rsidR="00045063" w:rsidRPr="00D804BB" w:rsidRDefault="00045063" w:rsidP="00045063">
      <w:pPr>
        <w:pStyle w:val="SingleTxtG"/>
        <w:jc w:val="left"/>
        <w:rPr>
          <w:lang w:val="fr-FR"/>
        </w:rPr>
      </w:pPr>
      <w:r w:rsidRPr="00D804BB">
        <w:rPr>
          <w:lang w:val="fr-FR"/>
        </w:rPr>
        <w:t>Informal notes on the agenda (ECE/MP.EIA/WG.2/2020/INF.1).</w:t>
      </w:r>
    </w:p>
    <w:bookmarkEnd w:id="9"/>
    <w:p w14:paraId="158B07FE" w14:textId="77777777" w:rsidR="00045063" w:rsidRPr="00D804BB" w:rsidRDefault="00045063" w:rsidP="00045063">
      <w:pPr>
        <w:pStyle w:val="H1G"/>
        <w:rPr>
          <w:lang w:val="fr-FR"/>
        </w:rPr>
      </w:pPr>
      <w:r w:rsidRPr="00D804BB">
        <w:rPr>
          <w:lang w:val="fr-FR"/>
        </w:rPr>
        <w:tab/>
        <w:t>2.</w:t>
      </w:r>
      <w:r w:rsidRPr="00D804BB">
        <w:rPr>
          <w:lang w:val="fr-FR"/>
        </w:rPr>
        <w:tab/>
        <w:t>État des ratifications</w:t>
      </w:r>
    </w:p>
    <w:p w14:paraId="11BE592B" w14:textId="77777777" w:rsidR="00045063" w:rsidRPr="00D804BB" w:rsidRDefault="00045063" w:rsidP="00045063">
      <w:pPr>
        <w:pStyle w:val="H4G"/>
        <w:rPr>
          <w:lang w:val="fr-FR"/>
        </w:rPr>
      </w:pPr>
      <w:r w:rsidRPr="00D804BB">
        <w:rPr>
          <w:lang w:val="fr-FR"/>
        </w:rPr>
        <w:tab/>
      </w:r>
      <w:r w:rsidRPr="00D804BB">
        <w:rPr>
          <w:lang w:val="fr-FR"/>
        </w:rPr>
        <w:tab/>
        <w:t xml:space="preserve">Horaire indicatif : </w:t>
      </w:r>
      <w:r>
        <w:rPr>
          <w:lang w:val="fr-FR"/>
        </w:rPr>
        <w:t>lundi 24 août</w:t>
      </w:r>
      <w:r w:rsidRPr="00D804BB">
        <w:rPr>
          <w:lang w:val="fr-FR"/>
        </w:rPr>
        <w:t>, 10 h 15-10 h 45</w:t>
      </w:r>
      <w:bookmarkStart w:id="10" w:name="_Hlk30150423"/>
      <w:bookmarkEnd w:id="10"/>
    </w:p>
    <w:p w14:paraId="4E6F7B72" w14:textId="77777777" w:rsidR="00045063" w:rsidRPr="00D804BB" w:rsidRDefault="00045063" w:rsidP="00045063">
      <w:pPr>
        <w:pStyle w:val="SingleTxtG"/>
        <w:rPr>
          <w:lang w:val="fr-FR"/>
        </w:rPr>
      </w:pPr>
      <w:r w:rsidRPr="00D804BB">
        <w:rPr>
          <w:lang w:val="fr-FR"/>
        </w:rPr>
        <w:t>2.</w:t>
      </w:r>
      <w:r w:rsidRPr="00D804BB">
        <w:rPr>
          <w:lang w:val="fr-FR"/>
        </w:rPr>
        <w:tab/>
        <w:t>Le secrétariat rendra compte de l</w:t>
      </w:r>
      <w:r>
        <w:rPr>
          <w:lang w:val="fr-FR"/>
        </w:rPr>
        <w:t>’</w:t>
      </w:r>
      <w:r w:rsidRPr="00D804BB">
        <w:rPr>
          <w:lang w:val="fr-FR"/>
        </w:rPr>
        <w:t>état de la ratification de la Convention et de ses deux amendements. Les délégations seront invitées à rendre compte des ratifications prévues. La Présidente invitera chaque Partie à la Convention qui n</w:t>
      </w:r>
      <w:r>
        <w:rPr>
          <w:lang w:val="fr-FR"/>
        </w:rPr>
        <w:t>’</w:t>
      </w:r>
      <w:r w:rsidRPr="00D804BB">
        <w:rPr>
          <w:lang w:val="fr-FR"/>
        </w:rPr>
        <w:t>a pas encore ratifié les deux amendements à donner des renseignements sur les préparatifs qu</w:t>
      </w:r>
      <w:r>
        <w:rPr>
          <w:lang w:val="fr-FR"/>
        </w:rPr>
        <w:t>’</w:t>
      </w:r>
      <w:r w:rsidRPr="00D804BB">
        <w:rPr>
          <w:lang w:val="fr-FR"/>
        </w:rPr>
        <w:t>elle a engagés à cet effet. Les délégations de l</w:t>
      </w:r>
      <w:r>
        <w:rPr>
          <w:lang w:val="fr-FR"/>
        </w:rPr>
        <w:t>’</w:t>
      </w:r>
      <w:r w:rsidRPr="00D804BB">
        <w:rPr>
          <w:lang w:val="fr-FR"/>
        </w:rPr>
        <w:t>Arménie, de la Belgique, de la Macédoine du Nord, du Royaume-Uni de Grande-Bretagne et d</w:t>
      </w:r>
      <w:r>
        <w:rPr>
          <w:lang w:val="fr-FR"/>
        </w:rPr>
        <w:t>’</w:t>
      </w:r>
      <w:r w:rsidRPr="00D804BB">
        <w:rPr>
          <w:lang w:val="fr-FR"/>
        </w:rPr>
        <w:t>Irlande du Nord et de l</w:t>
      </w:r>
      <w:r>
        <w:rPr>
          <w:lang w:val="fr-FR"/>
        </w:rPr>
        <w:t>’</w:t>
      </w:r>
      <w:r w:rsidRPr="00D804BB">
        <w:rPr>
          <w:lang w:val="fr-FR"/>
        </w:rPr>
        <w:t>Ukraine seront invitées à fournir des informations détaillées sur les mesures prises en vue de la ratification du premier amendement à la Convention. La ratification du premier amendement par ces cinq pays, qui étaient Parties à la Convention au moment de l</w:t>
      </w:r>
      <w:r>
        <w:rPr>
          <w:lang w:val="fr-FR"/>
        </w:rPr>
        <w:t>’</w:t>
      </w:r>
      <w:r w:rsidRPr="00D804BB">
        <w:rPr>
          <w:lang w:val="fr-FR"/>
        </w:rPr>
        <w:t>adoption de celui-ci, est nécessaire pour lui donner effet et ouvrir ainsi l</w:t>
      </w:r>
      <w:r>
        <w:rPr>
          <w:lang w:val="fr-FR"/>
        </w:rPr>
        <w:t>’</w:t>
      </w:r>
      <w:r w:rsidRPr="00D804BB">
        <w:rPr>
          <w:lang w:val="fr-FR"/>
        </w:rPr>
        <w:t>adhésion à la Convention à l</w:t>
      </w:r>
      <w:r>
        <w:rPr>
          <w:lang w:val="fr-FR"/>
        </w:rPr>
        <w:t>’</w:t>
      </w:r>
      <w:r w:rsidRPr="00D804BB">
        <w:rPr>
          <w:lang w:val="fr-FR"/>
        </w:rPr>
        <w:t>ensemble des États Membres de l</w:t>
      </w:r>
      <w:r>
        <w:rPr>
          <w:lang w:val="fr-FR"/>
        </w:rPr>
        <w:t>’</w:t>
      </w:r>
      <w:r w:rsidRPr="00D804BB">
        <w:rPr>
          <w:lang w:val="fr-FR"/>
        </w:rPr>
        <w:t>Organisation des Nations Unies. En outre, les représentants des neuf Parties qui n</w:t>
      </w:r>
      <w:r>
        <w:rPr>
          <w:lang w:val="fr-FR"/>
        </w:rPr>
        <w:t>’</w:t>
      </w:r>
      <w:r w:rsidRPr="00D804BB">
        <w:rPr>
          <w:lang w:val="fr-FR"/>
        </w:rPr>
        <w:t>ont pas encore ratifié le deuxième amendement (Arménie, Belarus, Bosnie-Herzégovine, Irlande, Kazakhstan, Kirghizistan, Macédoine du Nord, Ukraine et Royaume-Uni de Grande-Bretagne et d</w:t>
      </w:r>
      <w:r>
        <w:rPr>
          <w:lang w:val="fr-FR"/>
        </w:rPr>
        <w:t>’</w:t>
      </w:r>
      <w:r w:rsidRPr="00D804BB">
        <w:rPr>
          <w:lang w:val="fr-FR"/>
        </w:rPr>
        <w:t>Irlande du Nord) seront invités à rendre compte des progrès accomplis dans ce sens. Ces ratifications sont importantes pour assurer l</w:t>
      </w:r>
      <w:r>
        <w:rPr>
          <w:lang w:val="fr-FR"/>
        </w:rPr>
        <w:t>’</w:t>
      </w:r>
      <w:r w:rsidRPr="00D804BB">
        <w:rPr>
          <w:lang w:val="fr-FR"/>
        </w:rPr>
        <w:t>homogénéité de la mise en œuvre de la Convention par toutes ses Parties.</w:t>
      </w:r>
    </w:p>
    <w:p w14:paraId="25DFA06E" w14:textId="77777777" w:rsidR="00045063" w:rsidRPr="00D804BB" w:rsidRDefault="00045063" w:rsidP="00045063">
      <w:pPr>
        <w:pStyle w:val="SingleTxtG"/>
        <w:rPr>
          <w:lang w:val="fr-FR"/>
        </w:rPr>
      </w:pPr>
      <w:r w:rsidRPr="00D804BB">
        <w:rPr>
          <w:lang w:val="fr-FR"/>
        </w:rPr>
        <w:t>3.</w:t>
      </w:r>
      <w:r w:rsidRPr="00D804BB">
        <w:rPr>
          <w:lang w:val="fr-FR"/>
        </w:rPr>
        <w:tab/>
        <w:t>Le secrétariat fera aussi le point sur l</w:t>
      </w:r>
      <w:r>
        <w:rPr>
          <w:lang w:val="fr-FR"/>
        </w:rPr>
        <w:t>’</w:t>
      </w:r>
      <w:r w:rsidRPr="00D804BB">
        <w:rPr>
          <w:lang w:val="fr-FR"/>
        </w:rPr>
        <w:t>état d</w:t>
      </w:r>
      <w:r>
        <w:rPr>
          <w:lang w:val="fr-FR"/>
        </w:rPr>
        <w:t>’</w:t>
      </w:r>
      <w:r w:rsidRPr="00D804BB">
        <w:rPr>
          <w:lang w:val="fr-FR"/>
        </w:rPr>
        <w:t>avancement de la ratification du Protocole. Les délégations seront invitées à rendre compte des ratifications prévues. La Présidente invitera chaque État signataire qui n</w:t>
      </w:r>
      <w:r>
        <w:rPr>
          <w:lang w:val="fr-FR"/>
        </w:rPr>
        <w:t>’</w:t>
      </w:r>
      <w:r w:rsidRPr="00D804BB">
        <w:rPr>
          <w:lang w:val="fr-FR"/>
        </w:rPr>
        <w:t>a pas encore achevé le processus de ratification du Protocole (Belgique, Grèce, France, Irlande, Géorgie et Royaume-Uni de Grande-Bretagne et d</w:t>
      </w:r>
      <w:r>
        <w:rPr>
          <w:lang w:val="fr-FR"/>
        </w:rPr>
        <w:t>’</w:t>
      </w:r>
      <w:r w:rsidRPr="00D804BB">
        <w:rPr>
          <w:lang w:val="fr-FR"/>
        </w:rPr>
        <w:t>Irlande du Nord) à rendre compte des préparatifs qu</w:t>
      </w:r>
      <w:r>
        <w:rPr>
          <w:lang w:val="fr-FR"/>
        </w:rPr>
        <w:t>’</w:t>
      </w:r>
      <w:r w:rsidRPr="00D804BB">
        <w:rPr>
          <w:lang w:val="fr-FR"/>
        </w:rPr>
        <w:t>il a engagés à cet effet.</w:t>
      </w:r>
    </w:p>
    <w:p w14:paraId="0F1A518A" w14:textId="77777777" w:rsidR="00045063" w:rsidRPr="00D804BB" w:rsidRDefault="00045063" w:rsidP="00045063">
      <w:pPr>
        <w:pStyle w:val="SingleTxtG"/>
        <w:rPr>
          <w:lang w:val="fr-FR"/>
        </w:rPr>
      </w:pPr>
      <w:r w:rsidRPr="00D804BB">
        <w:rPr>
          <w:lang w:val="fr-FR"/>
        </w:rPr>
        <w:t>4.</w:t>
      </w:r>
      <w:r w:rsidRPr="00D804BB">
        <w:rPr>
          <w:lang w:val="fr-FR"/>
        </w:rPr>
        <w:tab/>
        <w:t>La Roumanie, en sa qualité de dépositaire de l</w:t>
      </w:r>
      <w:r>
        <w:rPr>
          <w:lang w:val="fr-FR"/>
        </w:rPr>
        <w:t>’</w:t>
      </w:r>
      <w:r w:rsidRPr="00D804BB">
        <w:rPr>
          <w:lang w:val="fr-FR"/>
        </w:rPr>
        <w:t>Accord multilatéral entre les pays d</w:t>
      </w:r>
      <w:r>
        <w:rPr>
          <w:lang w:val="fr-FR"/>
        </w:rPr>
        <w:t>’</w:t>
      </w:r>
      <w:r w:rsidRPr="00D804BB">
        <w:rPr>
          <w:lang w:val="fr-FR"/>
        </w:rPr>
        <w:t>Europe du Sud-Est pour l</w:t>
      </w:r>
      <w:r>
        <w:rPr>
          <w:lang w:val="fr-FR"/>
        </w:rPr>
        <w:t>’</w:t>
      </w:r>
      <w:r w:rsidRPr="00D804BB">
        <w:rPr>
          <w:lang w:val="fr-FR"/>
        </w:rPr>
        <w:t>application de la Convention sur l</w:t>
      </w:r>
      <w:r>
        <w:rPr>
          <w:lang w:val="fr-FR"/>
        </w:rPr>
        <w:t>’</w:t>
      </w:r>
      <w:r w:rsidRPr="00D804BB">
        <w:rPr>
          <w:lang w:val="fr-FR"/>
        </w:rPr>
        <w:t>évaluation de l</w:t>
      </w:r>
      <w:r>
        <w:rPr>
          <w:lang w:val="fr-FR"/>
        </w:rPr>
        <w:t>’</w:t>
      </w:r>
      <w:r w:rsidRPr="00D804BB">
        <w:rPr>
          <w:lang w:val="fr-FR"/>
        </w:rPr>
        <w:t>impact sur l</w:t>
      </w:r>
      <w:r>
        <w:rPr>
          <w:lang w:val="fr-FR"/>
        </w:rPr>
        <w:t>’</w:t>
      </w:r>
      <w:r w:rsidRPr="00D804BB">
        <w:rPr>
          <w:lang w:val="fr-FR"/>
        </w:rPr>
        <w:t xml:space="preserve">environnement dans un contexte transfrontière, devrait rendre compte de </w:t>
      </w:r>
      <w:r w:rsidRPr="00D804BB">
        <w:rPr>
          <w:iCs/>
          <w:lang w:val="fr-FR"/>
        </w:rPr>
        <w:t>l</w:t>
      </w:r>
      <w:r>
        <w:rPr>
          <w:iCs/>
          <w:lang w:val="fr-FR"/>
        </w:rPr>
        <w:t>’</w:t>
      </w:r>
      <w:r w:rsidRPr="00D804BB">
        <w:rPr>
          <w:iCs/>
          <w:lang w:val="fr-FR"/>
        </w:rPr>
        <w:t xml:space="preserve">état </w:t>
      </w:r>
      <w:r w:rsidRPr="00D804BB">
        <w:rPr>
          <w:lang w:val="fr-FR"/>
        </w:rPr>
        <w:t>d</w:t>
      </w:r>
      <w:r>
        <w:rPr>
          <w:lang w:val="fr-FR"/>
        </w:rPr>
        <w:t>’</w:t>
      </w:r>
      <w:r w:rsidRPr="00D804BB">
        <w:rPr>
          <w:lang w:val="fr-FR"/>
        </w:rPr>
        <w:t>avancement de l</w:t>
      </w:r>
      <w:r>
        <w:rPr>
          <w:lang w:val="fr-FR"/>
        </w:rPr>
        <w:t>’</w:t>
      </w:r>
      <w:r w:rsidRPr="00D804BB">
        <w:rPr>
          <w:lang w:val="fr-FR"/>
        </w:rPr>
        <w:t xml:space="preserve">entrée en vigueur </w:t>
      </w:r>
      <w:r w:rsidRPr="00D804BB">
        <w:rPr>
          <w:iCs/>
          <w:lang w:val="fr-FR"/>
        </w:rPr>
        <w:t>de cet accord</w:t>
      </w:r>
      <w:r w:rsidRPr="00D804BB">
        <w:rPr>
          <w:lang w:val="fr-FR"/>
        </w:rPr>
        <w:t xml:space="preserve">. Les deux </w:t>
      </w:r>
      <w:r w:rsidRPr="00D804BB">
        <w:rPr>
          <w:iCs/>
          <w:lang w:val="fr-FR"/>
        </w:rPr>
        <w:t xml:space="preserve">États signataires </w:t>
      </w:r>
      <w:r w:rsidRPr="00D804BB">
        <w:rPr>
          <w:lang w:val="fr-FR"/>
        </w:rPr>
        <w:t>qui n</w:t>
      </w:r>
      <w:r>
        <w:rPr>
          <w:lang w:val="fr-FR"/>
        </w:rPr>
        <w:t>’</w:t>
      </w:r>
      <w:r w:rsidRPr="00D804BB">
        <w:rPr>
          <w:lang w:val="fr-FR"/>
        </w:rPr>
        <w:t>ont pas encore ratifié cet accord, la Croatie et la Grèce, seront invités à rendre compte des progrès réalisés dans ce sens.</w:t>
      </w:r>
    </w:p>
    <w:p w14:paraId="7FB6C9BC" w14:textId="77777777" w:rsidR="00045063" w:rsidRPr="00D804BB" w:rsidRDefault="00045063" w:rsidP="00045063">
      <w:pPr>
        <w:pStyle w:val="SingleTxtG"/>
        <w:rPr>
          <w:lang w:val="fr-FR"/>
        </w:rPr>
      </w:pPr>
      <w:r w:rsidRPr="00D804BB">
        <w:rPr>
          <w:lang w:val="fr-FR"/>
        </w:rPr>
        <w:t>5.</w:t>
      </w:r>
      <w:r w:rsidRPr="00D804BB">
        <w:rPr>
          <w:lang w:val="fr-FR"/>
        </w:rPr>
        <w:tab/>
        <w:t>Le Groupe de travail sera invité à proposer toute mesure susceptible d</w:t>
      </w:r>
      <w:r>
        <w:rPr>
          <w:lang w:val="fr-FR"/>
        </w:rPr>
        <w:t>’</w:t>
      </w:r>
      <w:r w:rsidRPr="00D804BB">
        <w:rPr>
          <w:lang w:val="fr-FR"/>
        </w:rPr>
        <w:t>être prise pour encourager l</w:t>
      </w:r>
      <w:r>
        <w:rPr>
          <w:lang w:val="fr-FR"/>
        </w:rPr>
        <w:t>’</w:t>
      </w:r>
      <w:r w:rsidRPr="00D804BB">
        <w:rPr>
          <w:lang w:val="fr-FR"/>
        </w:rPr>
        <w:t>adhésion à la Convention, à ses amendements et au Protocole, ou la ratification de ces instruments et, en particulier, pour faire entrer en vigueur le premier amendement dès que possible.</w:t>
      </w:r>
    </w:p>
    <w:p w14:paraId="226630C1" w14:textId="77777777" w:rsidR="00045063" w:rsidRPr="00D804BB" w:rsidRDefault="00045063" w:rsidP="00045063">
      <w:pPr>
        <w:pStyle w:val="H23G"/>
        <w:rPr>
          <w:lang w:val="en-US"/>
        </w:rPr>
      </w:pPr>
      <w:r w:rsidRPr="00D804BB">
        <w:rPr>
          <w:lang w:val="fr-FR"/>
        </w:rPr>
        <w:tab/>
      </w:r>
      <w:r w:rsidRPr="00D804BB">
        <w:rPr>
          <w:lang w:val="fr-FR"/>
        </w:rPr>
        <w:tab/>
      </w:r>
      <w:r w:rsidRPr="00D804BB">
        <w:rPr>
          <w:lang w:val="en-US"/>
        </w:rPr>
        <w:t>Document(s)</w:t>
      </w:r>
    </w:p>
    <w:p w14:paraId="45690E8A" w14:textId="77777777" w:rsidR="00045063" w:rsidRPr="00D804BB" w:rsidRDefault="00045063" w:rsidP="00045063">
      <w:pPr>
        <w:pStyle w:val="H4G"/>
        <w:rPr>
          <w:lang w:val="en-US"/>
        </w:rPr>
      </w:pPr>
      <w:r w:rsidRPr="00D804BB">
        <w:rPr>
          <w:lang w:val="en-US"/>
        </w:rPr>
        <w:tab/>
      </w:r>
      <w:r w:rsidRPr="00D804BB">
        <w:rPr>
          <w:lang w:val="en-US"/>
        </w:rPr>
        <w:tab/>
        <w:t xml:space="preserve">Document </w:t>
      </w:r>
      <w:proofErr w:type="spellStart"/>
      <w:r w:rsidRPr="00D804BB">
        <w:rPr>
          <w:lang w:val="en-US"/>
        </w:rPr>
        <w:t>informel</w:t>
      </w:r>
      <w:proofErr w:type="spellEnd"/>
    </w:p>
    <w:p w14:paraId="6A5FA756" w14:textId="77777777" w:rsidR="00045063" w:rsidRPr="00D804BB" w:rsidRDefault="00045063" w:rsidP="00045063">
      <w:pPr>
        <w:pStyle w:val="SingleTxtG"/>
        <w:jc w:val="left"/>
        <w:rPr>
          <w:lang w:val="en-US"/>
        </w:rPr>
      </w:pPr>
      <w:bookmarkStart w:id="11" w:name="_Hlk502918490"/>
      <w:r w:rsidRPr="00D804BB">
        <w:rPr>
          <w:lang w:val="en-US"/>
        </w:rPr>
        <w:t>Status of ratification of the Convention, its amendments and its Protocol (ECE/MP.EIA/WG.2/2020/INF.2).</w:t>
      </w:r>
      <w:bookmarkEnd w:id="11"/>
    </w:p>
    <w:p w14:paraId="72A37AF6" w14:textId="77777777" w:rsidR="00045063" w:rsidRPr="00D804BB" w:rsidRDefault="00045063" w:rsidP="00045063">
      <w:pPr>
        <w:pStyle w:val="H1G"/>
        <w:rPr>
          <w:lang w:val="fr-FR"/>
        </w:rPr>
      </w:pPr>
      <w:r w:rsidRPr="00D804BB">
        <w:rPr>
          <w:lang w:val="en-US"/>
        </w:rPr>
        <w:lastRenderedPageBreak/>
        <w:tab/>
      </w:r>
      <w:r w:rsidRPr="00D804BB">
        <w:rPr>
          <w:lang w:val="fr-FR"/>
        </w:rPr>
        <w:t>3.</w:t>
      </w:r>
      <w:r w:rsidRPr="00D804BB">
        <w:rPr>
          <w:lang w:val="fr-FR"/>
        </w:rPr>
        <w:tab/>
        <w:t>Dispositions financières</w:t>
      </w:r>
    </w:p>
    <w:p w14:paraId="04B11EB7" w14:textId="77777777" w:rsidR="00045063" w:rsidRPr="00D804BB" w:rsidRDefault="00045063" w:rsidP="00045063">
      <w:pPr>
        <w:pStyle w:val="H4G"/>
        <w:rPr>
          <w:lang w:val="fr-FR"/>
        </w:rPr>
      </w:pPr>
      <w:r w:rsidRPr="00D804BB">
        <w:rPr>
          <w:lang w:val="fr-FR"/>
        </w:rPr>
        <w:tab/>
      </w:r>
      <w:r w:rsidRPr="00D804BB">
        <w:rPr>
          <w:lang w:val="fr-FR"/>
        </w:rPr>
        <w:tab/>
        <w:t xml:space="preserve">Horaire indicatif : </w:t>
      </w:r>
      <w:r>
        <w:rPr>
          <w:lang w:val="fr-FR"/>
        </w:rPr>
        <w:t>lundi 24 août</w:t>
      </w:r>
      <w:r w:rsidRPr="00D804BB">
        <w:rPr>
          <w:lang w:val="fr-FR"/>
        </w:rPr>
        <w:t>, 10 h 45-12 heures</w:t>
      </w:r>
      <w:bookmarkStart w:id="12" w:name="_Hlk30150570"/>
    </w:p>
    <w:bookmarkEnd w:id="12"/>
    <w:p w14:paraId="19F402F6" w14:textId="77777777" w:rsidR="00045063" w:rsidRPr="00D804BB" w:rsidRDefault="00045063" w:rsidP="00045063">
      <w:pPr>
        <w:pStyle w:val="SingleTxtG"/>
        <w:rPr>
          <w:lang w:val="fr-FR"/>
        </w:rPr>
      </w:pPr>
      <w:r w:rsidRPr="00D804BB">
        <w:rPr>
          <w:lang w:val="fr-FR"/>
        </w:rPr>
        <w:t>6.</w:t>
      </w:r>
      <w:r w:rsidRPr="00D804BB">
        <w:rPr>
          <w:lang w:val="fr-FR"/>
        </w:rPr>
        <w:tab/>
      </w:r>
      <w:r w:rsidRPr="00D804BB">
        <w:rPr>
          <w:iCs/>
          <w:lang w:val="fr-FR"/>
        </w:rPr>
        <w:t xml:space="preserve">Le secrétariat fera le point sur </w:t>
      </w:r>
      <w:r w:rsidRPr="00D804BB">
        <w:rPr>
          <w:lang w:val="fr-FR"/>
        </w:rPr>
        <w:t xml:space="preserve">les contributions au </w:t>
      </w:r>
      <w:r w:rsidRPr="00D804BB">
        <w:rPr>
          <w:iCs/>
          <w:lang w:val="fr-FR"/>
        </w:rPr>
        <w:t>fonds d</w:t>
      </w:r>
      <w:r>
        <w:rPr>
          <w:iCs/>
          <w:lang w:val="fr-FR"/>
        </w:rPr>
        <w:t>’</w:t>
      </w:r>
      <w:r w:rsidRPr="00D804BB">
        <w:rPr>
          <w:iCs/>
          <w:lang w:val="fr-FR"/>
        </w:rPr>
        <w:t xml:space="preserve">affectation spéciale de la Convention </w:t>
      </w:r>
      <w:r w:rsidRPr="00D804BB">
        <w:rPr>
          <w:lang w:val="fr-FR"/>
        </w:rPr>
        <w:t>et du Protocole. Par la suite, il établira, en consultation avec le Bureau, le troisième rapport financier annuel, portant sur la période allant de juillet 2017 à fin juin 2020. Le secrétariat rendra également compte de toute contribution, ou annonce de contribution, supplémentaire faite par une des Parties suite à la demande de financement supplémentaire visant à combler le déficit budgétaire au second semestre de 2020 qui avait été adressée aux ministres des affaires étrangères et ministres de l</w:t>
      </w:r>
      <w:r>
        <w:rPr>
          <w:lang w:val="fr-FR"/>
        </w:rPr>
        <w:t>’</w:t>
      </w:r>
      <w:r w:rsidRPr="00D804BB">
        <w:rPr>
          <w:lang w:val="fr-FR"/>
        </w:rPr>
        <w:t>environnement (ECE/MP.EIA/WG.2/2019/2, par. 9). Il indiquera au Groupe de travail si les fonds disponibles suffisent pour assurer le fonctionnement des instruments et de leur secrétariat pendant la période de juillet à décembre 2020 ou si d</w:t>
      </w:r>
      <w:r>
        <w:rPr>
          <w:lang w:val="fr-FR"/>
        </w:rPr>
        <w:t>’</w:t>
      </w:r>
      <w:r w:rsidRPr="00D804BB">
        <w:rPr>
          <w:lang w:val="fr-FR"/>
        </w:rPr>
        <w:t>autres mesures devront être prises en urgence.</w:t>
      </w:r>
    </w:p>
    <w:p w14:paraId="41225ED9" w14:textId="77777777" w:rsidR="00045063" w:rsidRPr="00D804BB" w:rsidRDefault="00045063" w:rsidP="00045063">
      <w:pPr>
        <w:pStyle w:val="SingleTxtG"/>
        <w:rPr>
          <w:lang w:val="fr-FR"/>
        </w:rPr>
      </w:pPr>
      <w:r w:rsidRPr="00D804BB">
        <w:rPr>
          <w:lang w:val="fr-FR"/>
        </w:rPr>
        <w:t>7.</w:t>
      </w:r>
      <w:r w:rsidRPr="00D804BB">
        <w:rPr>
          <w:lang w:val="fr-FR"/>
        </w:rPr>
        <w:tab/>
        <w:t>Le Groupe de travail est invité à examiner et approuver le projet de décision VIII/1-IV/1 sur les dispositions financières pour 2021-2023 établi par le Bureau, avec l</w:t>
      </w:r>
      <w:r>
        <w:rPr>
          <w:lang w:val="fr-FR"/>
        </w:rPr>
        <w:t>’</w:t>
      </w:r>
      <w:r w:rsidRPr="00D804BB">
        <w:rPr>
          <w:lang w:val="fr-FR"/>
        </w:rPr>
        <w:t xml:space="preserve">appui du secrétariat, en tenant compte des observations que le Groupe de travail avait formulées à sa huitième réunion (Genève, 26-28 novembre 2019). </w:t>
      </w:r>
      <w:r w:rsidRPr="00D804BB">
        <w:rPr>
          <w:iCs/>
          <w:lang w:val="fr-FR"/>
        </w:rPr>
        <w:t xml:space="preserve">Il devrait veiller à ce que </w:t>
      </w:r>
      <w:r w:rsidRPr="00D804BB">
        <w:rPr>
          <w:lang w:val="fr-FR"/>
        </w:rPr>
        <w:t>ce projet de décision apporte des solutions à l</w:t>
      </w:r>
      <w:r>
        <w:rPr>
          <w:lang w:val="fr-FR"/>
        </w:rPr>
        <w:t>’</w:t>
      </w:r>
      <w:r w:rsidRPr="00D804BB">
        <w:rPr>
          <w:lang w:val="fr-FR"/>
        </w:rPr>
        <w:t xml:space="preserve">insuffisance générale des contributions au </w:t>
      </w:r>
      <w:r w:rsidRPr="00D804BB">
        <w:rPr>
          <w:iCs/>
          <w:lang w:val="fr-FR"/>
        </w:rPr>
        <w:t>fonds d</w:t>
      </w:r>
      <w:r>
        <w:rPr>
          <w:iCs/>
          <w:lang w:val="fr-FR"/>
        </w:rPr>
        <w:t>’</w:t>
      </w:r>
      <w:r w:rsidRPr="00D804BB">
        <w:rPr>
          <w:iCs/>
          <w:lang w:val="fr-FR"/>
        </w:rPr>
        <w:t xml:space="preserve">affectation spéciale pour les deux </w:t>
      </w:r>
      <w:r w:rsidRPr="00D804BB">
        <w:rPr>
          <w:lang w:val="fr-FR"/>
        </w:rPr>
        <w:t>instruments et prévoie un financement plus viable, prévisible et équitable au cours du prochain cycle budgétaire et au-delà.</w:t>
      </w:r>
    </w:p>
    <w:p w14:paraId="5E9D8F9C" w14:textId="77777777" w:rsidR="00045063" w:rsidRPr="00D804BB" w:rsidRDefault="00045063" w:rsidP="00045063">
      <w:pPr>
        <w:pStyle w:val="SingleTxtG"/>
        <w:rPr>
          <w:lang w:val="fr-FR"/>
        </w:rPr>
      </w:pPr>
      <w:r w:rsidRPr="00D804BB">
        <w:rPr>
          <w:lang w:val="fr-FR"/>
        </w:rPr>
        <w:t>8.</w:t>
      </w:r>
      <w:r w:rsidRPr="00D804BB">
        <w:rPr>
          <w:lang w:val="fr-FR"/>
        </w:rPr>
        <w:tab/>
        <w:t xml:space="preserve">Toutes les délégations seront invitées à fournir au secrétariat, pour </w:t>
      </w:r>
      <w:r w:rsidRPr="004C70B3">
        <w:rPr>
          <w:lang w:val="fr-FR"/>
        </w:rPr>
        <w:t>le 30</w:t>
      </w:r>
      <w:r w:rsidR="00AE612C" w:rsidRPr="004C70B3">
        <w:rPr>
          <w:lang w:val="fr-FR"/>
        </w:rPr>
        <w:t> </w:t>
      </w:r>
      <w:r w:rsidRPr="004C70B3">
        <w:rPr>
          <w:lang w:val="fr-FR"/>
        </w:rPr>
        <w:t>juin 2020</w:t>
      </w:r>
      <w:r w:rsidRPr="00D804BB">
        <w:rPr>
          <w:lang w:val="fr-FR"/>
        </w:rPr>
        <w:t xml:space="preserve"> au plus tard, des premières informations sur les contributions qu</w:t>
      </w:r>
      <w:r>
        <w:rPr>
          <w:lang w:val="fr-FR"/>
        </w:rPr>
        <w:t>’</w:t>
      </w:r>
      <w:r w:rsidRPr="00D804BB">
        <w:rPr>
          <w:lang w:val="fr-FR"/>
        </w:rPr>
        <w:t>elles s</w:t>
      </w:r>
      <w:r>
        <w:rPr>
          <w:lang w:val="fr-FR"/>
        </w:rPr>
        <w:t>’</w:t>
      </w:r>
      <w:r w:rsidRPr="00D804BB">
        <w:rPr>
          <w:lang w:val="fr-FR"/>
        </w:rPr>
        <w:t>engageront à verser au fonds d</w:t>
      </w:r>
      <w:r>
        <w:rPr>
          <w:lang w:val="fr-FR"/>
        </w:rPr>
        <w:t>’</w:t>
      </w:r>
      <w:r w:rsidRPr="00D804BB">
        <w:rPr>
          <w:lang w:val="fr-FR"/>
        </w:rPr>
        <w:t>affectation spéciale pour la période 2021-2023. Le Groupe de travail devrait prendre note des premières informations sur les contributions prévues par les Parties pour la prochaine période intersessions. Sur cette base, il pourra convenir d</w:t>
      </w:r>
      <w:r>
        <w:rPr>
          <w:lang w:val="fr-FR"/>
        </w:rPr>
        <w:t>’</w:t>
      </w:r>
      <w:r w:rsidRPr="00D804BB">
        <w:rPr>
          <w:lang w:val="fr-FR"/>
        </w:rPr>
        <w:t>un plan de travail réaliste et applicable pour la même période au titre du point 4 c) du présent ordre du jour.</w:t>
      </w:r>
    </w:p>
    <w:p w14:paraId="5D9B3946" w14:textId="77777777" w:rsidR="00045063" w:rsidRPr="00D804BB" w:rsidRDefault="00045063" w:rsidP="00045063">
      <w:pPr>
        <w:pStyle w:val="H23G"/>
        <w:rPr>
          <w:lang w:val="fr-FR"/>
        </w:rPr>
      </w:pPr>
      <w:r w:rsidRPr="00D804BB">
        <w:rPr>
          <w:lang w:val="fr-FR"/>
        </w:rPr>
        <w:tab/>
      </w:r>
      <w:r w:rsidRPr="00D804BB">
        <w:rPr>
          <w:lang w:val="fr-FR"/>
        </w:rPr>
        <w:tab/>
        <w:t>Document(s)</w:t>
      </w:r>
      <w:bookmarkStart w:id="13" w:name="_Hlk502943764"/>
    </w:p>
    <w:bookmarkEnd w:id="13"/>
    <w:p w14:paraId="26F117F6" w14:textId="77777777" w:rsidR="00045063" w:rsidRPr="00D804BB" w:rsidRDefault="00045063" w:rsidP="00045063">
      <w:pPr>
        <w:pStyle w:val="SingleTxtG"/>
        <w:jc w:val="left"/>
        <w:rPr>
          <w:lang w:val="fr-FR"/>
        </w:rPr>
      </w:pPr>
      <w:r w:rsidRPr="00D804BB">
        <w:rPr>
          <w:lang w:val="fr-FR"/>
        </w:rPr>
        <w:t>Projets de décisions conjointes des Réunions des Parties à la Convention et au Protocole (ECE/MP.EIA/WG.2/2020/3)</w:t>
      </w:r>
      <w:bookmarkStart w:id="14" w:name="_Hlk30158862"/>
      <w:bookmarkStart w:id="15" w:name="_Hlk17973811"/>
    </w:p>
    <w:bookmarkEnd w:id="14"/>
    <w:p w14:paraId="0A30F091" w14:textId="77777777" w:rsidR="00045063" w:rsidRPr="00D804BB" w:rsidRDefault="00045063" w:rsidP="00045063">
      <w:pPr>
        <w:pStyle w:val="H4G"/>
        <w:rPr>
          <w:lang w:val="en-US"/>
        </w:rPr>
      </w:pPr>
      <w:r w:rsidRPr="00D804BB">
        <w:rPr>
          <w:lang w:val="fr-FR"/>
        </w:rPr>
        <w:tab/>
      </w:r>
      <w:r w:rsidRPr="00D804BB">
        <w:rPr>
          <w:lang w:val="fr-FR"/>
        </w:rPr>
        <w:tab/>
      </w:r>
      <w:r w:rsidRPr="00D804BB">
        <w:rPr>
          <w:lang w:val="en-US"/>
        </w:rPr>
        <w:t xml:space="preserve">Document </w:t>
      </w:r>
      <w:proofErr w:type="spellStart"/>
      <w:r w:rsidRPr="00D804BB">
        <w:rPr>
          <w:lang w:val="en-US"/>
        </w:rPr>
        <w:t>informel</w:t>
      </w:r>
      <w:proofErr w:type="spellEnd"/>
    </w:p>
    <w:p w14:paraId="1289A6FF" w14:textId="77777777" w:rsidR="00045063" w:rsidRPr="00D804BB" w:rsidRDefault="00045063" w:rsidP="00045063">
      <w:pPr>
        <w:pStyle w:val="SingleTxtG"/>
        <w:jc w:val="left"/>
        <w:rPr>
          <w:lang w:val="en-US"/>
        </w:rPr>
      </w:pPr>
      <w:bookmarkStart w:id="16" w:name="_Hlk31131274"/>
      <w:r w:rsidRPr="00D804BB">
        <w:rPr>
          <w:lang w:val="en-US"/>
        </w:rPr>
        <w:t>Contributions to the trust fund of the Convention and the Protocol (ECE/MP.EIA/WG.2/2020/INF.3)</w:t>
      </w:r>
    </w:p>
    <w:bookmarkEnd w:id="15"/>
    <w:bookmarkEnd w:id="16"/>
    <w:p w14:paraId="45D84094" w14:textId="77777777" w:rsidR="00045063" w:rsidRPr="00D804BB" w:rsidRDefault="00045063" w:rsidP="00045063">
      <w:pPr>
        <w:pStyle w:val="H1G"/>
        <w:rPr>
          <w:lang w:val="fr-FR"/>
        </w:rPr>
      </w:pPr>
      <w:r w:rsidRPr="00D804BB">
        <w:rPr>
          <w:lang w:val="en-US"/>
        </w:rPr>
        <w:tab/>
      </w:r>
      <w:r w:rsidRPr="00D804BB">
        <w:rPr>
          <w:lang w:val="fr-FR"/>
        </w:rPr>
        <w:t>4.</w:t>
      </w:r>
      <w:r w:rsidRPr="00D804BB">
        <w:rPr>
          <w:lang w:val="fr-FR"/>
        </w:rPr>
        <w:tab/>
        <w:t>Préparatifs pour les prochaines sessions des Réunions des Parties</w:t>
      </w:r>
    </w:p>
    <w:p w14:paraId="14325399" w14:textId="77777777" w:rsidR="00045063" w:rsidRPr="00D804BB" w:rsidRDefault="00045063" w:rsidP="00045063">
      <w:pPr>
        <w:pStyle w:val="H4G"/>
        <w:rPr>
          <w:lang w:val="fr-FR"/>
        </w:rPr>
      </w:pPr>
      <w:r w:rsidRPr="00D804BB">
        <w:rPr>
          <w:lang w:val="fr-FR"/>
        </w:rPr>
        <w:tab/>
      </w:r>
      <w:r w:rsidRPr="00D804BB">
        <w:rPr>
          <w:lang w:val="fr-FR"/>
        </w:rPr>
        <w:tab/>
        <w:t xml:space="preserve">Horaire indicatif : </w:t>
      </w:r>
      <w:r>
        <w:rPr>
          <w:lang w:val="fr-FR"/>
        </w:rPr>
        <w:t>lundi 24 août</w:t>
      </w:r>
      <w:r w:rsidRPr="00D804BB">
        <w:rPr>
          <w:lang w:val="fr-FR"/>
        </w:rPr>
        <w:t>, 12 heures-13 heures et 15 heures-17 h 30</w:t>
      </w:r>
      <w:bookmarkStart w:id="17" w:name="_Hlk8826909"/>
      <w:bookmarkStart w:id="18" w:name="_Hlk30162727"/>
    </w:p>
    <w:bookmarkEnd w:id="17"/>
    <w:bookmarkEnd w:id="18"/>
    <w:p w14:paraId="69BDC249" w14:textId="77777777" w:rsidR="00045063" w:rsidRPr="00D804BB" w:rsidRDefault="00045063" w:rsidP="00045063">
      <w:pPr>
        <w:pStyle w:val="H23G"/>
        <w:rPr>
          <w:lang w:val="fr-FR"/>
        </w:rPr>
      </w:pPr>
      <w:r w:rsidRPr="00D804BB">
        <w:rPr>
          <w:lang w:val="fr-FR"/>
        </w:rPr>
        <w:tab/>
        <w:t>a)</w:t>
      </w:r>
      <w:r w:rsidRPr="00D804BB">
        <w:rPr>
          <w:lang w:val="fr-FR"/>
        </w:rPr>
        <w:tab/>
        <w:t>Dispositions pratiques</w:t>
      </w:r>
    </w:p>
    <w:p w14:paraId="2FD36315" w14:textId="77777777" w:rsidR="00045063" w:rsidRPr="00D804BB" w:rsidRDefault="00045063" w:rsidP="00045063">
      <w:pPr>
        <w:pStyle w:val="SingleTxtG"/>
        <w:rPr>
          <w:spacing w:val="-1"/>
          <w:lang w:val="fr-FR"/>
        </w:rPr>
      </w:pPr>
      <w:bookmarkStart w:id="19" w:name="_Hlk8837990"/>
      <w:r w:rsidRPr="00D804BB">
        <w:rPr>
          <w:spacing w:val="-1"/>
          <w:lang w:val="fr-FR"/>
        </w:rPr>
        <w:t>9.</w:t>
      </w:r>
      <w:r w:rsidRPr="00D804BB">
        <w:rPr>
          <w:spacing w:val="-1"/>
          <w:lang w:val="fr-FR"/>
        </w:rPr>
        <w:tab/>
        <w:t xml:space="preserve">Le secrétariat et le pays hôte, la Lituanie, feront le point sur les préparatifs pratiques de la </w:t>
      </w:r>
      <w:r w:rsidRPr="00D804BB">
        <w:rPr>
          <w:bCs/>
          <w:spacing w:val="-1"/>
          <w:lang w:val="fr-FR"/>
        </w:rPr>
        <w:t>huitième</w:t>
      </w:r>
      <w:r w:rsidRPr="00D804BB">
        <w:rPr>
          <w:b/>
          <w:bCs/>
          <w:spacing w:val="-1"/>
          <w:lang w:val="fr-FR"/>
        </w:rPr>
        <w:t xml:space="preserve"> </w:t>
      </w:r>
      <w:r w:rsidRPr="00D804BB">
        <w:rPr>
          <w:spacing w:val="-1"/>
          <w:lang w:val="fr-FR"/>
        </w:rPr>
        <w:t xml:space="preserve">session de la Réunion des Parties à la Convention et de la </w:t>
      </w:r>
      <w:r w:rsidRPr="00D804BB">
        <w:rPr>
          <w:bCs/>
          <w:spacing w:val="-1"/>
          <w:lang w:val="fr-FR"/>
        </w:rPr>
        <w:t>quatrième</w:t>
      </w:r>
      <w:r w:rsidRPr="00D804BB">
        <w:rPr>
          <w:b/>
          <w:bCs/>
          <w:spacing w:val="-1"/>
          <w:lang w:val="fr-FR"/>
        </w:rPr>
        <w:t xml:space="preserve"> </w:t>
      </w:r>
      <w:r w:rsidRPr="00D804BB">
        <w:rPr>
          <w:spacing w:val="-1"/>
          <w:lang w:val="fr-FR"/>
        </w:rPr>
        <w:t>session de la Réunion des Parties au Protocole, qui se tiendront à Vilnius du 8 au 11 décembre 2020.</w:t>
      </w:r>
    </w:p>
    <w:p w14:paraId="5B8CDA12" w14:textId="77777777" w:rsidR="00045063" w:rsidRPr="00D804BB" w:rsidRDefault="00045063" w:rsidP="00045063">
      <w:pPr>
        <w:pStyle w:val="H23G"/>
        <w:rPr>
          <w:lang w:val="fr-FR"/>
        </w:rPr>
      </w:pPr>
      <w:r w:rsidRPr="00D804BB">
        <w:rPr>
          <w:lang w:val="fr-FR"/>
        </w:rPr>
        <w:tab/>
        <w:t>b)</w:t>
      </w:r>
      <w:r w:rsidRPr="00D804BB">
        <w:rPr>
          <w:lang w:val="fr-FR"/>
        </w:rPr>
        <w:tab/>
        <w:t>Ordre du jour provisoire</w:t>
      </w:r>
    </w:p>
    <w:p w14:paraId="4596BC48" w14:textId="77777777" w:rsidR="00045063" w:rsidRPr="00D804BB" w:rsidRDefault="00045063" w:rsidP="00045063">
      <w:pPr>
        <w:pStyle w:val="SingleTxtG"/>
        <w:rPr>
          <w:lang w:val="fr-FR"/>
        </w:rPr>
      </w:pPr>
      <w:r w:rsidRPr="00D804BB">
        <w:rPr>
          <w:lang w:val="fr-FR"/>
        </w:rPr>
        <w:t>10.</w:t>
      </w:r>
      <w:r w:rsidRPr="00D804BB">
        <w:rPr>
          <w:lang w:val="fr-FR"/>
        </w:rPr>
        <w:tab/>
        <w:t>Le Groupe de travail devrait examiner et approuver les ordres du jour provisoires annotés des deux sessions des Réunions des Parties, établis par le Bureau avec l</w:t>
      </w:r>
      <w:r>
        <w:rPr>
          <w:lang w:val="fr-FR"/>
        </w:rPr>
        <w:t>’</w:t>
      </w:r>
      <w:r w:rsidRPr="00D804BB">
        <w:rPr>
          <w:lang w:val="fr-FR"/>
        </w:rPr>
        <w:t>appui du secrétariat.</w:t>
      </w:r>
    </w:p>
    <w:p w14:paraId="42C1E488" w14:textId="77777777" w:rsidR="00045063" w:rsidRPr="00D804BB" w:rsidRDefault="00045063" w:rsidP="00045063">
      <w:pPr>
        <w:pStyle w:val="SingleTxtG"/>
        <w:rPr>
          <w:lang w:val="fr-FR"/>
        </w:rPr>
      </w:pPr>
      <w:r w:rsidRPr="00D804BB">
        <w:rPr>
          <w:lang w:val="fr-FR"/>
        </w:rPr>
        <w:t>11.</w:t>
      </w:r>
      <w:r w:rsidRPr="00D804BB">
        <w:rPr>
          <w:lang w:val="fr-FR"/>
        </w:rPr>
        <w:tab/>
        <w:t>Le Groupe de travail sera invité à approuver l</w:t>
      </w:r>
      <w:r>
        <w:rPr>
          <w:lang w:val="fr-FR"/>
        </w:rPr>
        <w:t>’</w:t>
      </w:r>
      <w:r w:rsidRPr="00D804BB">
        <w:rPr>
          <w:lang w:val="fr-FR"/>
        </w:rPr>
        <w:t>organisation de séminaires et/ou de réunions-débats thématiques pendant le débat général et/ou le débat de haut niveau des sessions. Il souhaitera peut-être examiner les recommandations du Bureau concernant l</w:t>
      </w:r>
      <w:r>
        <w:rPr>
          <w:lang w:val="fr-FR"/>
        </w:rPr>
        <w:t>’</w:t>
      </w:r>
      <w:r w:rsidRPr="00D804BB">
        <w:rPr>
          <w:lang w:val="fr-FR"/>
        </w:rPr>
        <w:t>organisation d</w:t>
      </w:r>
      <w:r>
        <w:rPr>
          <w:lang w:val="fr-FR"/>
        </w:rPr>
        <w:t>’</w:t>
      </w:r>
      <w:r w:rsidRPr="00D804BB">
        <w:rPr>
          <w:lang w:val="fr-FR"/>
        </w:rPr>
        <w:t xml:space="preserve">une réunion-débat au cours du </w:t>
      </w:r>
      <w:r w:rsidRPr="00D804BB">
        <w:rPr>
          <w:iCs/>
          <w:lang w:val="fr-FR"/>
        </w:rPr>
        <w:t>débat général</w:t>
      </w:r>
      <w:r w:rsidRPr="00D804BB">
        <w:rPr>
          <w:b/>
          <w:bCs/>
          <w:lang w:val="fr-FR"/>
        </w:rPr>
        <w:t xml:space="preserve"> </w:t>
      </w:r>
      <w:r w:rsidRPr="00D804BB">
        <w:rPr>
          <w:lang w:val="fr-FR"/>
        </w:rPr>
        <w:t>consacrée aux</w:t>
      </w:r>
      <w:r w:rsidRPr="00D804BB">
        <w:rPr>
          <w:b/>
          <w:bCs/>
          <w:lang w:val="fr-FR"/>
        </w:rPr>
        <w:t xml:space="preserve"> </w:t>
      </w:r>
      <w:r w:rsidRPr="00D804BB">
        <w:rPr>
          <w:lang w:val="fr-FR"/>
        </w:rPr>
        <w:t xml:space="preserve">infrastructures durables, couvrant également les questions liées à la </w:t>
      </w:r>
      <w:r w:rsidRPr="00D804BB">
        <w:rPr>
          <w:iCs/>
          <w:lang w:val="fr-FR"/>
        </w:rPr>
        <w:t xml:space="preserve">transition énergétique </w:t>
      </w:r>
      <w:r w:rsidRPr="00D804BB">
        <w:rPr>
          <w:lang w:val="fr-FR"/>
        </w:rPr>
        <w:t xml:space="preserve">et aux </w:t>
      </w:r>
      <w:r w:rsidRPr="00D804BB">
        <w:rPr>
          <w:lang w:val="fr-FR"/>
        </w:rPr>
        <w:lastRenderedPageBreak/>
        <w:t>changements climatiques, ainsi que d</w:t>
      </w:r>
      <w:r>
        <w:rPr>
          <w:lang w:val="fr-FR"/>
        </w:rPr>
        <w:t>’</w:t>
      </w:r>
      <w:r w:rsidRPr="00D804BB">
        <w:rPr>
          <w:lang w:val="fr-FR"/>
        </w:rPr>
        <w:t>une manifestation de haut niveau à l</w:t>
      </w:r>
      <w:r>
        <w:rPr>
          <w:lang w:val="fr-FR"/>
        </w:rPr>
        <w:t>’</w:t>
      </w:r>
      <w:r w:rsidRPr="00D804BB">
        <w:rPr>
          <w:lang w:val="fr-FR"/>
        </w:rPr>
        <w:t xml:space="preserve">occasion du </w:t>
      </w:r>
      <w:r w:rsidRPr="00D804BB">
        <w:rPr>
          <w:iCs/>
          <w:lang w:val="fr-FR"/>
        </w:rPr>
        <w:t>trentième anniversaire de la Convention</w:t>
      </w:r>
      <w:r w:rsidRPr="00D804BB">
        <w:rPr>
          <w:lang w:val="fr-FR"/>
        </w:rPr>
        <w:t>. Les délégations devraient proposer les candidatures d</w:t>
      </w:r>
      <w:r>
        <w:rPr>
          <w:lang w:val="fr-FR"/>
        </w:rPr>
        <w:t>’</w:t>
      </w:r>
      <w:r w:rsidRPr="00D804BB">
        <w:rPr>
          <w:lang w:val="fr-FR"/>
        </w:rPr>
        <w:t>orateurs et d</w:t>
      </w:r>
      <w:r>
        <w:rPr>
          <w:lang w:val="fr-FR"/>
        </w:rPr>
        <w:t>’</w:t>
      </w:r>
      <w:r w:rsidRPr="00D804BB">
        <w:rPr>
          <w:lang w:val="fr-FR"/>
        </w:rPr>
        <w:t>animateurs et fournir des précisions sur les manifestations thématiques, notamment en vue d</w:t>
      </w:r>
      <w:r>
        <w:rPr>
          <w:lang w:val="fr-FR"/>
        </w:rPr>
        <w:t>’</w:t>
      </w:r>
      <w:r w:rsidRPr="00D804BB">
        <w:rPr>
          <w:lang w:val="fr-FR"/>
        </w:rPr>
        <w:t xml:space="preserve">attirer des participants de haut niveau à ces sessions. Elles sont aussi invitées à </w:t>
      </w:r>
      <w:r w:rsidRPr="00D804BB">
        <w:rPr>
          <w:iCs/>
          <w:lang w:val="fr-FR"/>
        </w:rPr>
        <w:t>proposer de prendre en charge l</w:t>
      </w:r>
      <w:r>
        <w:rPr>
          <w:iCs/>
          <w:lang w:val="fr-FR"/>
        </w:rPr>
        <w:t>’</w:t>
      </w:r>
      <w:r w:rsidRPr="00D804BB">
        <w:rPr>
          <w:iCs/>
          <w:lang w:val="fr-FR"/>
        </w:rPr>
        <w:t>organisation des manifestations</w:t>
      </w:r>
      <w:r w:rsidRPr="00D804BB">
        <w:rPr>
          <w:lang w:val="fr-FR"/>
        </w:rPr>
        <w:t>.</w:t>
      </w:r>
    </w:p>
    <w:p w14:paraId="23690F19" w14:textId="77777777" w:rsidR="00045063" w:rsidRPr="00D804BB" w:rsidRDefault="00045063" w:rsidP="00045063">
      <w:pPr>
        <w:pStyle w:val="H23G"/>
        <w:rPr>
          <w:lang w:val="fr-FR"/>
        </w:rPr>
      </w:pPr>
      <w:r w:rsidRPr="00D804BB">
        <w:rPr>
          <w:lang w:val="fr-FR"/>
        </w:rPr>
        <w:tab/>
        <w:t>c)</w:t>
      </w:r>
      <w:r w:rsidRPr="00D804BB">
        <w:rPr>
          <w:lang w:val="fr-FR"/>
        </w:rPr>
        <w:tab/>
        <w:t>Projet de plan de travail pour la période 2021-2023</w:t>
      </w:r>
      <w:bookmarkStart w:id="20" w:name="_Hlk30158546"/>
    </w:p>
    <w:bookmarkEnd w:id="20"/>
    <w:p w14:paraId="1074F5D2" w14:textId="77777777" w:rsidR="00045063" w:rsidRPr="00D804BB" w:rsidRDefault="00045063" w:rsidP="00045063">
      <w:pPr>
        <w:pStyle w:val="SingleTxtG"/>
        <w:rPr>
          <w:lang w:val="fr-FR"/>
        </w:rPr>
      </w:pPr>
      <w:r w:rsidRPr="00D804BB">
        <w:rPr>
          <w:lang w:val="fr-FR"/>
        </w:rPr>
        <w:t>12.</w:t>
      </w:r>
      <w:r w:rsidRPr="00D804BB">
        <w:rPr>
          <w:lang w:val="fr-FR"/>
        </w:rPr>
        <w:tab/>
        <w:t>Le Groupe de travail sera invité à parachever et approuver le projet de décision VIII/2-IV/2 sur l</w:t>
      </w:r>
      <w:r>
        <w:rPr>
          <w:lang w:val="fr-FR"/>
        </w:rPr>
        <w:t>’</w:t>
      </w:r>
      <w:r w:rsidRPr="00D804BB">
        <w:rPr>
          <w:lang w:val="fr-FR"/>
        </w:rPr>
        <w:t>adoption du plan de travail et ses annexes I à III. L</w:t>
      </w:r>
      <w:r>
        <w:rPr>
          <w:lang w:val="fr-FR"/>
        </w:rPr>
        <w:t>’</w:t>
      </w:r>
      <w:r w:rsidRPr="00D804BB">
        <w:rPr>
          <w:lang w:val="fr-FR"/>
        </w:rPr>
        <w:t>annexe I du projet de décision contient un projet de plan de travail relatif à la mise en œuvre de la Convention et de son Protocole accompagné de propositions de domaines de travail et d</w:t>
      </w:r>
      <w:r>
        <w:rPr>
          <w:lang w:val="fr-FR"/>
        </w:rPr>
        <w:t>’</w:t>
      </w:r>
      <w:r w:rsidRPr="00D804BB">
        <w:rPr>
          <w:lang w:val="fr-FR"/>
        </w:rPr>
        <w:t>activités pour la période 2021-2023. L</w:t>
      </w:r>
      <w:r>
        <w:rPr>
          <w:lang w:val="fr-FR"/>
        </w:rPr>
        <w:t>’</w:t>
      </w:r>
      <w:r w:rsidRPr="00D804BB">
        <w:rPr>
          <w:lang w:val="fr-FR"/>
        </w:rPr>
        <w:t>annexe II donne un aperçu des ressources financières et des effectifs de secrétariat nécessaires pour la mise en œuvre des activités prévues par le plan de travail. L</w:t>
      </w:r>
      <w:r>
        <w:rPr>
          <w:lang w:val="fr-FR"/>
        </w:rPr>
        <w:t>’</w:t>
      </w:r>
      <w:r w:rsidRPr="00D804BB">
        <w:rPr>
          <w:lang w:val="fr-FR"/>
        </w:rPr>
        <w:t xml:space="preserve">annexe III énumère les </w:t>
      </w:r>
      <w:r w:rsidRPr="00D804BB">
        <w:rPr>
          <w:iCs/>
          <w:lang w:val="fr-FR"/>
        </w:rPr>
        <w:t xml:space="preserve">activités supplémentaires </w:t>
      </w:r>
      <w:r w:rsidRPr="00D804BB">
        <w:rPr>
          <w:lang w:val="fr-FR"/>
        </w:rPr>
        <w:t>qui nécessitent un complément de ressources, notamment des effectifs de secrétariat, pour être mises en œuvre. Le projet de décision et ses annexes ont été établis par le Bureau, avec l</w:t>
      </w:r>
      <w:r>
        <w:rPr>
          <w:lang w:val="fr-FR"/>
        </w:rPr>
        <w:t>’</w:t>
      </w:r>
      <w:r w:rsidRPr="00D804BB">
        <w:rPr>
          <w:lang w:val="fr-FR"/>
        </w:rPr>
        <w:t>appui du secrétariat, en tenant compte des observations et des propositions formulées par les délégations à la huitième réunion du Groupe de travail (ECE/MP.EIA/WG.2/2019/2, par. 57 à 60).</w:t>
      </w:r>
    </w:p>
    <w:p w14:paraId="7207348E" w14:textId="77777777" w:rsidR="00045063" w:rsidRPr="00D804BB" w:rsidRDefault="00045063" w:rsidP="00045063">
      <w:pPr>
        <w:pStyle w:val="SingleTxtG"/>
        <w:rPr>
          <w:lang w:val="fr-FR"/>
        </w:rPr>
      </w:pPr>
      <w:r w:rsidRPr="00D804BB">
        <w:rPr>
          <w:lang w:val="fr-FR"/>
        </w:rPr>
        <w:t>13.</w:t>
      </w:r>
      <w:r w:rsidRPr="00D804BB">
        <w:rPr>
          <w:lang w:val="fr-FR"/>
        </w:rPr>
        <w:tab/>
        <w:t>Compte tenu de ses précédents échanges sur les questions financières et des premières informations sur les contributions au fonds d</w:t>
      </w:r>
      <w:r>
        <w:rPr>
          <w:lang w:val="fr-FR"/>
        </w:rPr>
        <w:t>’</w:t>
      </w:r>
      <w:r w:rsidRPr="00D804BB">
        <w:rPr>
          <w:lang w:val="fr-FR"/>
        </w:rPr>
        <w:t xml:space="preserve">affectation spéciale annoncées par les Parties pour la période 2021-2023 (au titre du point 3 ci-dessus), le Groupe de travail est invité à veiller à ce que le projet de plan de travail soit établi en tenant compte des ressources qui devraient être disponibles pour sa mise en œuvre. En outre, il est invité à vérifier que, pour chaque activité du plan de travail, des informations ont été fournies sur les pays ou organisations chefs de file, les dispositions organisationnelles, les ressources recensées et, le cas échéant, le calendrier prévu pour sa mise en œuvre. </w:t>
      </w:r>
      <w:r w:rsidRPr="00D804BB">
        <w:rPr>
          <w:iCs/>
          <w:lang w:val="fr-FR"/>
        </w:rPr>
        <w:t>Les délégations seront invitées à se porter volontaires pour conduire ou parrainer des activités et pour accueillir des manifestations</w:t>
      </w:r>
      <w:r w:rsidRPr="00D804BB">
        <w:rPr>
          <w:lang w:val="fr-FR"/>
        </w:rPr>
        <w:t>. En outre, le Groupe de travail devrait décider si d</w:t>
      </w:r>
      <w:r>
        <w:rPr>
          <w:lang w:val="fr-FR"/>
        </w:rPr>
        <w:t>’</w:t>
      </w:r>
      <w:r w:rsidRPr="00D804BB">
        <w:rPr>
          <w:lang w:val="fr-FR"/>
        </w:rPr>
        <w:t>autres activités devraient également être inscrites sur une liste d</w:t>
      </w:r>
      <w:r>
        <w:rPr>
          <w:lang w:val="fr-FR"/>
        </w:rPr>
        <w:t>’</w:t>
      </w:r>
      <w:r w:rsidRPr="00D804BB">
        <w:rPr>
          <w:lang w:val="fr-FR"/>
        </w:rPr>
        <w:t>attente en attendant une éventuelle obtention ultérieure de ressources additionnelles, et figurer à l</w:t>
      </w:r>
      <w:r>
        <w:rPr>
          <w:lang w:val="fr-FR"/>
        </w:rPr>
        <w:t>’</w:t>
      </w:r>
      <w:r w:rsidRPr="00D804BB">
        <w:rPr>
          <w:lang w:val="fr-FR"/>
        </w:rPr>
        <w:t xml:space="preserve">annexe III du projet de décision. Enfin, le Groupe de travail devrait </w:t>
      </w:r>
      <w:r w:rsidRPr="00D804BB">
        <w:rPr>
          <w:iCs/>
          <w:lang w:val="fr-FR"/>
        </w:rPr>
        <w:t>s</w:t>
      </w:r>
      <w:r>
        <w:rPr>
          <w:iCs/>
          <w:lang w:val="fr-FR"/>
        </w:rPr>
        <w:t>’</w:t>
      </w:r>
      <w:r w:rsidRPr="00D804BB">
        <w:rPr>
          <w:iCs/>
          <w:lang w:val="fr-FR"/>
        </w:rPr>
        <w:t>accorder sur le texte du projet de décision et de ses annexes à soumettre pour adoption aux Réunions des Parties.</w:t>
      </w:r>
      <w:bookmarkStart w:id="21" w:name="_Hlk30154576"/>
      <w:bookmarkEnd w:id="21"/>
    </w:p>
    <w:p w14:paraId="19781F6E" w14:textId="77777777" w:rsidR="00045063" w:rsidRPr="00D804BB" w:rsidRDefault="00045063" w:rsidP="00045063">
      <w:pPr>
        <w:pStyle w:val="H23G"/>
        <w:rPr>
          <w:lang w:val="fr-FR"/>
        </w:rPr>
      </w:pPr>
      <w:r w:rsidRPr="00D804BB">
        <w:rPr>
          <w:lang w:val="fr-FR"/>
        </w:rPr>
        <w:tab/>
        <w:t>d)</w:t>
      </w:r>
      <w:r w:rsidRPr="00D804BB">
        <w:rPr>
          <w:lang w:val="fr-FR"/>
        </w:rPr>
        <w:tab/>
        <w:t>Projet de déclaration</w:t>
      </w:r>
    </w:p>
    <w:p w14:paraId="305A6B8B" w14:textId="77777777" w:rsidR="00045063" w:rsidRPr="00D804BB" w:rsidRDefault="00045063" w:rsidP="00045063">
      <w:pPr>
        <w:pStyle w:val="SingleTxtG"/>
        <w:rPr>
          <w:lang w:val="fr-FR"/>
        </w:rPr>
      </w:pPr>
      <w:r w:rsidRPr="00D804BB">
        <w:rPr>
          <w:lang w:val="fr-FR"/>
        </w:rPr>
        <w:t>14.</w:t>
      </w:r>
      <w:r w:rsidRPr="00D804BB">
        <w:rPr>
          <w:lang w:val="fr-FR"/>
        </w:rPr>
        <w:tab/>
        <w:t>Le Groupe de travail sera invité à examiner et approuver le texte du projet de déclaration de Vilnius à soumettre pour adoption aux Réunions des Parties.</w:t>
      </w:r>
      <w:bookmarkStart w:id="22" w:name="_Hlk8832292"/>
    </w:p>
    <w:p w14:paraId="17DC9043" w14:textId="77777777" w:rsidR="00045063" w:rsidRPr="00D804BB" w:rsidRDefault="00045063" w:rsidP="00045063">
      <w:pPr>
        <w:pStyle w:val="H23G"/>
        <w:rPr>
          <w:lang w:val="fr-FR"/>
        </w:rPr>
      </w:pPr>
      <w:r w:rsidRPr="00D804BB">
        <w:rPr>
          <w:lang w:val="fr-FR"/>
        </w:rPr>
        <w:tab/>
        <w:t>e)</w:t>
      </w:r>
      <w:r w:rsidRPr="00D804BB">
        <w:rPr>
          <w:lang w:val="fr-FR"/>
        </w:rPr>
        <w:tab/>
        <w:t>Président(e)s des sessions</w:t>
      </w:r>
    </w:p>
    <w:p w14:paraId="039708E0" w14:textId="77777777" w:rsidR="00045063" w:rsidRPr="004C70B3" w:rsidRDefault="00045063" w:rsidP="00045063">
      <w:pPr>
        <w:pStyle w:val="SingleTxtG"/>
        <w:rPr>
          <w:lang w:val="fr-FR"/>
        </w:rPr>
      </w:pPr>
      <w:r w:rsidRPr="00D804BB">
        <w:rPr>
          <w:lang w:val="fr-FR"/>
        </w:rPr>
        <w:t>15.</w:t>
      </w:r>
      <w:r w:rsidRPr="00D804BB">
        <w:rPr>
          <w:lang w:val="fr-FR"/>
        </w:rPr>
        <w:tab/>
        <w:t xml:space="preserve">Le Groupe de travail devrait examiner la question de la présidence des débats généraux et de haut niveau des sessions et prendre une décision à ce sujet. Les délégations sont invitées à soumettre des propositions au secrétariat pour le </w:t>
      </w:r>
      <w:r w:rsidRPr="004C70B3">
        <w:rPr>
          <w:lang w:val="fr-FR"/>
        </w:rPr>
        <w:t>30</w:t>
      </w:r>
      <w:r w:rsidR="00AE612C" w:rsidRPr="004C70B3">
        <w:rPr>
          <w:lang w:val="fr-FR"/>
        </w:rPr>
        <w:t> </w:t>
      </w:r>
      <w:r w:rsidRPr="004C70B3">
        <w:rPr>
          <w:lang w:val="fr-FR"/>
        </w:rPr>
        <w:t>juin 2020 au plus tard.</w:t>
      </w:r>
    </w:p>
    <w:bookmarkEnd w:id="22"/>
    <w:p w14:paraId="543C2522" w14:textId="77777777" w:rsidR="00045063" w:rsidRPr="004C70B3" w:rsidRDefault="00045063" w:rsidP="00045063">
      <w:pPr>
        <w:pStyle w:val="H23G"/>
        <w:rPr>
          <w:lang w:val="fr-FR"/>
        </w:rPr>
      </w:pPr>
      <w:r w:rsidRPr="004C70B3">
        <w:rPr>
          <w:lang w:val="fr-FR"/>
        </w:rPr>
        <w:tab/>
        <w:t>f)</w:t>
      </w:r>
      <w:r w:rsidRPr="004C70B3">
        <w:rPr>
          <w:lang w:val="fr-FR"/>
        </w:rPr>
        <w:tab/>
        <w:t>Élection du Bureau de la prochaine période intersessions</w:t>
      </w:r>
    </w:p>
    <w:p w14:paraId="22696631" w14:textId="77777777" w:rsidR="00045063" w:rsidRPr="00D804BB" w:rsidRDefault="00045063" w:rsidP="00045063">
      <w:pPr>
        <w:pStyle w:val="SingleTxtG"/>
        <w:rPr>
          <w:lang w:val="fr-FR"/>
        </w:rPr>
      </w:pPr>
      <w:r w:rsidRPr="004C70B3">
        <w:rPr>
          <w:lang w:val="fr-FR"/>
        </w:rPr>
        <w:t>16.</w:t>
      </w:r>
      <w:r w:rsidRPr="004C70B3">
        <w:rPr>
          <w:lang w:val="fr-FR"/>
        </w:rPr>
        <w:tab/>
        <w:t>Les délégations seront invitées à soumettre au secrétariat, pour le 30</w:t>
      </w:r>
      <w:r w:rsidR="00AE612C" w:rsidRPr="004C70B3">
        <w:rPr>
          <w:lang w:val="fr-FR"/>
        </w:rPr>
        <w:t> </w:t>
      </w:r>
      <w:r w:rsidRPr="004C70B3">
        <w:rPr>
          <w:lang w:val="fr-FR"/>
        </w:rPr>
        <w:t>juin 2020 au</w:t>
      </w:r>
      <w:r w:rsidRPr="00D804BB">
        <w:rPr>
          <w:lang w:val="fr-FR"/>
        </w:rPr>
        <w:t xml:space="preserve"> plus tard, des propositions de candidatures pour la prochaine période intersessions : le/la président(e) et les vice-président(e)s du Groupe de travail, le/la président(e) et les membres du Bureau et cinq membres (permanents et suppléants) du Comité d</w:t>
      </w:r>
      <w:r>
        <w:rPr>
          <w:lang w:val="fr-FR"/>
        </w:rPr>
        <w:t>’</w:t>
      </w:r>
      <w:r w:rsidRPr="00D804BB">
        <w:rPr>
          <w:lang w:val="fr-FR"/>
        </w:rPr>
        <w:t>application. Il faudra peut-être désigner d</w:t>
      </w:r>
      <w:r>
        <w:rPr>
          <w:lang w:val="fr-FR"/>
        </w:rPr>
        <w:t>’</w:t>
      </w:r>
      <w:r w:rsidRPr="00D804BB">
        <w:rPr>
          <w:lang w:val="fr-FR"/>
        </w:rPr>
        <w:t>autres membres du Comité d</w:t>
      </w:r>
      <w:r>
        <w:rPr>
          <w:lang w:val="fr-FR"/>
        </w:rPr>
        <w:t>’</w:t>
      </w:r>
      <w:r w:rsidRPr="00D804BB">
        <w:rPr>
          <w:lang w:val="fr-FR"/>
        </w:rPr>
        <w:t>application, selon que les pays représentés au Comité sont ou non Parties au Protocole. Les Parties qui n</w:t>
      </w:r>
      <w:r>
        <w:rPr>
          <w:lang w:val="fr-FR"/>
        </w:rPr>
        <w:t>’</w:t>
      </w:r>
      <w:r w:rsidRPr="00D804BB">
        <w:rPr>
          <w:lang w:val="fr-FR"/>
        </w:rPr>
        <w:t>ont jamais ou pas récemment été représentées au sein des organes conventionnels seront encouragées à envisager de se porter volontaires pour l</w:t>
      </w:r>
      <w:r>
        <w:rPr>
          <w:lang w:val="fr-FR"/>
        </w:rPr>
        <w:t>’</w:t>
      </w:r>
      <w:r w:rsidRPr="00D804BB">
        <w:rPr>
          <w:lang w:val="fr-FR"/>
        </w:rPr>
        <w:t>être.</w:t>
      </w:r>
    </w:p>
    <w:p w14:paraId="40821B4D" w14:textId="77777777" w:rsidR="00045063" w:rsidRPr="00D804BB" w:rsidRDefault="00045063" w:rsidP="00045063">
      <w:pPr>
        <w:pStyle w:val="SingleTxtG"/>
        <w:rPr>
          <w:lang w:val="fr-FR"/>
        </w:rPr>
      </w:pPr>
      <w:r w:rsidRPr="00D804BB">
        <w:rPr>
          <w:lang w:val="fr-FR"/>
        </w:rPr>
        <w:t>17.</w:t>
      </w:r>
      <w:r w:rsidRPr="00D804BB">
        <w:rPr>
          <w:lang w:val="fr-FR"/>
        </w:rPr>
        <w:tab/>
        <w:t>Le Groupe de travail devrait examiner les propositions du Bureau au sujet des critères susceptibles d</w:t>
      </w:r>
      <w:r>
        <w:rPr>
          <w:lang w:val="fr-FR"/>
        </w:rPr>
        <w:t>’</w:t>
      </w:r>
      <w:r w:rsidRPr="00D804BB">
        <w:rPr>
          <w:lang w:val="fr-FR"/>
        </w:rPr>
        <w:t>être appliqués pour l</w:t>
      </w:r>
      <w:r>
        <w:rPr>
          <w:lang w:val="fr-FR"/>
        </w:rPr>
        <w:t>’</w:t>
      </w:r>
      <w:r w:rsidRPr="00D804BB">
        <w:rPr>
          <w:lang w:val="fr-FR"/>
        </w:rPr>
        <w:t xml:space="preserve">élection des membres du Bureau, et des informations relatives aux tâches confiées aux membres. Il sera également invité à proposer des mesures visant à garantir que tous les postes vacants sont dûment pourvus et que toutes </w:t>
      </w:r>
      <w:r w:rsidRPr="00D804BB">
        <w:rPr>
          <w:lang w:val="fr-FR"/>
        </w:rPr>
        <w:lastRenderedPageBreak/>
        <w:t>les nominations sont confirmées bien avant les prochaines sessions des Réunions des parties.</w:t>
      </w:r>
      <w:bookmarkStart w:id="23" w:name="_Hlk30157895"/>
    </w:p>
    <w:bookmarkEnd w:id="23"/>
    <w:p w14:paraId="5A5E26F9" w14:textId="77777777" w:rsidR="00045063" w:rsidRPr="00D804BB" w:rsidRDefault="00045063" w:rsidP="00045063">
      <w:pPr>
        <w:pStyle w:val="H23G"/>
        <w:rPr>
          <w:lang w:val="fr-FR"/>
        </w:rPr>
      </w:pPr>
      <w:r w:rsidRPr="00D804BB">
        <w:rPr>
          <w:lang w:val="fr-FR"/>
        </w:rPr>
        <w:tab/>
        <w:t>g)</w:t>
      </w:r>
      <w:r w:rsidRPr="00D804BB">
        <w:rPr>
          <w:lang w:val="fr-FR"/>
        </w:rPr>
        <w:tab/>
        <w:t>Calendrier provisoire des réunions pour la période 2021-2023</w:t>
      </w:r>
    </w:p>
    <w:p w14:paraId="6909FBAA" w14:textId="77777777" w:rsidR="00045063" w:rsidRPr="00D804BB" w:rsidRDefault="00045063" w:rsidP="00045063">
      <w:pPr>
        <w:pStyle w:val="SingleTxtG"/>
        <w:rPr>
          <w:lang w:val="fr-FR"/>
        </w:rPr>
      </w:pPr>
      <w:r w:rsidRPr="00D804BB">
        <w:rPr>
          <w:lang w:val="fr-FR"/>
        </w:rPr>
        <w:t>18.</w:t>
      </w:r>
      <w:r w:rsidRPr="00D804BB">
        <w:rPr>
          <w:lang w:val="fr-FR"/>
        </w:rPr>
        <w:tab/>
        <w:t>Le Groupe de travail est invité à examiner un calendrier provisoire actualisé des réunions des organes conventionnels pour la prochaine période intersessions qui devrait s</w:t>
      </w:r>
      <w:r>
        <w:rPr>
          <w:lang w:val="fr-FR"/>
        </w:rPr>
        <w:t>’</w:t>
      </w:r>
      <w:r w:rsidRPr="00D804BB">
        <w:rPr>
          <w:lang w:val="fr-FR"/>
        </w:rPr>
        <w:t>étendre de janvier 2021 à décembre 2023.</w:t>
      </w:r>
    </w:p>
    <w:p w14:paraId="3F08A776" w14:textId="77777777" w:rsidR="00045063" w:rsidRPr="00D804BB" w:rsidRDefault="00045063" w:rsidP="00045063">
      <w:pPr>
        <w:pStyle w:val="H23G"/>
        <w:rPr>
          <w:lang w:val="fr-FR"/>
        </w:rPr>
      </w:pPr>
      <w:bookmarkStart w:id="24" w:name="_Hlk503365047"/>
      <w:bookmarkEnd w:id="19"/>
      <w:r w:rsidRPr="00D804BB">
        <w:rPr>
          <w:lang w:val="fr-FR"/>
        </w:rPr>
        <w:tab/>
      </w:r>
      <w:r w:rsidRPr="00D804BB">
        <w:rPr>
          <w:lang w:val="fr-FR"/>
        </w:rPr>
        <w:tab/>
        <w:t>Document(s)</w:t>
      </w:r>
    </w:p>
    <w:p w14:paraId="4A0D39A0" w14:textId="77777777" w:rsidR="00045063" w:rsidRPr="00D804BB" w:rsidRDefault="00045063" w:rsidP="00045063">
      <w:pPr>
        <w:pStyle w:val="SingleTxtG"/>
        <w:jc w:val="left"/>
        <w:rPr>
          <w:lang w:val="fr-FR"/>
        </w:rPr>
      </w:pPr>
      <w:r w:rsidRPr="00D804BB">
        <w:rPr>
          <w:lang w:val="fr-FR"/>
        </w:rPr>
        <w:t>Projets de décisions conjointes des Réunions des Parties à la Convention et au Protocole (ECE/MP.EIA/WG.2/2020/3).</w:t>
      </w:r>
    </w:p>
    <w:p w14:paraId="78688E35" w14:textId="77777777" w:rsidR="00045063" w:rsidRPr="00D804BB" w:rsidRDefault="00045063" w:rsidP="00045063">
      <w:pPr>
        <w:pStyle w:val="SingleTxtG"/>
        <w:jc w:val="left"/>
        <w:rPr>
          <w:lang w:val="fr-FR"/>
        </w:rPr>
      </w:pPr>
      <w:r w:rsidRPr="00D804BB">
        <w:rPr>
          <w:lang w:val="fr-FR"/>
        </w:rPr>
        <w:t>Projet de déclaration de Vilnius (ECE/MP.EIA/WG.2/2020/6).</w:t>
      </w:r>
    </w:p>
    <w:p w14:paraId="5E247459" w14:textId="77777777" w:rsidR="00045063" w:rsidRPr="00D804BB" w:rsidRDefault="00045063" w:rsidP="00045063">
      <w:pPr>
        <w:pStyle w:val="H4G"/>
        <w:rPr>
          <w:lang w:val="en-US"/>
        </w:rPr>
      </w:pPr>
      <w:bookmarkStart w:id="25" w:name="_Hlk503362570"/>
      <w:bookmarkEnd w:id="24"/>
      <w:r w:rsidRPr="00D804BB">
        <w:rPr>
          <w:lang w:val="fr-FR"/>
        </w:rPr>
        <w:tab/>
      </w:r>
      <w:r w:rsidRPr="00D804BB">
        <w:rPr>
          <w:lang w:val="fr-FR"/>
        </w:rPr>
        <w:tab/>
      </w:r>
      <w:r w:rsidRPr="00D804BB">
        <w:rPr>
          <w:lang w:val="en-US"/>
        </w:rPr>
        <w:t xml:space="preserve">Documents </w:t>
      </w:r>
      <w:proofErr w:type="spellStart"/>
      <w:r w:rsidRPr="00D804BB">
        <w:rPr>
          <w:lang w:val="en-US"/>
        </w:rPr>
        <w:t>informels</w:t>
      </w:r>
      <w:proofErr w:type="spellEnd"/>
    </w:p>
    <w:p w14:paraId="37906628" w14:textId="77777777" w:rsidR="00045063" w:rsidRPr="00D804BB" w:rsidRDefault="00045063" w:rsidP="00045063">
      <w:pPr>
        <w:pStyle w:val="SingleTxtG"/>
        <w:jc w:val="left"/>
        <w:rPr>
          <w:lang w:val="en-US"/>
        </w:rPr>
      </w:pPr>
      <w:bookmarkStart w:id="26" w:name="_Hlk17968229"/>
      <w:r w:rsidRPr="00D804BB">
        <w:rPr>
          <w:lang w:val="en-US"/>
        </w:rPr>
        <w:t>Preparations for the next sessions of the Meetings of the Parties (ECE/MP.EIA/WG.2/2020/INF.4).</w:t>
      </w:r>
      <w:bookmarkStart w:id="27" w:name="_Hlk13498489"/>
      <w:bookmarkEnd w:id="25"/>
    </w:p>
    <w:p w14:paraId="39ABCE9E" w14:textId="77777777" w:rsidR="00045063" w:rsidRPr="00D804BB" w:rsidRDefault="00045063" w:rsidP="00045063">
      <w:pPr>
        <w:pStyle w:val="SingleTxtG"/>
        <w:jc w:val="left"/>
        <w:rPr>
          <w:lang w:val="en-US"/>
        </w:rPr>
      </w:pPr>
      <w:r w:rsidRPr="00D804BB">
        <w:rPr>
          <w:lang w:val="en-US"/>
        </w:rPr>
        <w:t>Provisional agenda for the eighth session of the Meeting of the Parties to the Convention and the fourth session of the Meeting of the Parties to the Protocol (ECE/MP.EIA/WG.2/2020/INF.5).</w:t>
      </w:r>
    </w:p>
    <w:p w14:paraId="0F22652F" w14:textId="77777777" w:rsidR="00045063" w:rsidRPr="00D804BB" w:rsidRDefault="00045063" w:rsidP="00045063">
      <w:pPr>
        <w:pStyle w:val="SingleTxtG"/>
        <w:jc w:val="left"/>
        <w:rPr>
          <w:lang w:val="en-US"/>
        </w:rPr>
      </w:pPr>
      <w:bookmarkStart w:id="28" w:name="_Hlk17973668"/>
      <w:bookmarkEnd w:id="26"/>
      <w:bookmarkEnd w:id="27"/>
      <w:r w:rsidRPr="00D804BB">
        <w:rPr>
          <w:lang w:val="en-US"/>
        </w:rPr>
        <w:t>Officers for the period 2021-2023 : Nominations, election criteria and tasks (ECE/MP.EIA/WG.2/2020/INF.6).</w:t>
      </w:r>
    </w:p>
    <w:bookmarkEnd w:id="28"/>
    <w:p w14:paraId="35907120" w14:textId="77777777" w:rsidR="00045063" w:rsidRPr="00D804BB" w:rsidRDefault="00045063" w:rsidP="00045063">
      <w:pPr>
        <w:pStyle w:val="SingleTxtG"/>
        <w:jc w:val="left"/>
        <w:rPr>
          <w:lang w:val="en-US"/>
        </w:rPr>
      </w:pPr>
      <w:r w:rsidRPr="00D804BB">
        <w:rPr>
          <w:lang w:val="en-US"/>
        </w:rPr>
        <w:t>Provisional schedule of meetings 2021-2023 (ECE/MP.EIA/WG.2/2020/INF.7).</w:t>
      </w:r>
      <w:bookmarkStart w:id="29" w:name="_Hlk30161845"/>
      <w:bookmarkEnd w:id="29"/>
    </w:p>
    <w:p w14:paraId="0150A32F" w14:textId="100A01C2" w:rsidR="00045063" w:rsidRPr="00D804BB" w:rsidRDefault="00045063" w:rsidP="00045063">
      <w:pPr>
        <w:pStyle w:val="H1G"/>
        <w:rPr>
          <w:lang w:val="fr-FR"/>
        </w:rPr>
      </w:pPr>
      <w:r w:rsidRPr="00D804BB">
        <w:rPr>
          <w:lang w:val="en-US"/>
        </w:rPr>
        <w:tab/>
      </w:r>
      <w:r w:rsidRPr="00D804BB">
        <w:rPr>
          <w:lang w:val="fr-FR"/>
        </w:rPr>
        <w:t>5.</w:t>
      </w:r>
      <w:r w:rsidRPr="00D804BB">
        <w:rPr>
          <w:lang w:val="fr-FR"/>
        </w:rPr>
        <w:tab/>
        <w:t>Promotion de la ratification et de l</w:t>
      </w:r>
      <w:r>
        <w:rPr>
          <w:lang w:val="fr-FR"/>
        </w:rPr>
        <w:t>’</w:t>
      </w:r>
      <w:r w:rsidRPr="00D804BB">
        <w:rPr>
          <w:lang w:val="fr-FR"/>
        </w:rPr>
        <w:t xml:space="preserve">application de la Convention </w:t>
      </w:r>
      <w:r w:rsidR="00857B4B">
        <w:rPr>
          <w:lang w:val="fr-FR"/>
        </w:rPr>
        <w:br/>
      </w:r>
      <w:r w:rsidRPr="00D804BB">
        <w:rPr>
          <w:lang w:val="fr-FR"/>
        </w:rPr>
        <w:t>et du Protocole</w:t>
      </w:r>
    </w:p>
    <w:p w14:paraId="0D90EB4A" w14:textId="77777777" w:rsidR="00045063" w:rsidRPr="00D804BB" w:rsidRDefault="00045063" w:rsidP="00045063">
      <w:pPr>
        <w:pStyle w:val="H4G"/>
        <w:rPr>
          <w:lang w:val="fr-FR"/>
        </w:rPr>
      </w:pPr>
      <w:r w:rsidRPr="00D804BB">
        <w:rPr>
          <w:lang w:val="fr-FR"/>
        </w:rPr>
        <w:tab/>
      </w:r>
      <w:r w:rsidRPr="00D804BB">
        <w:rPr>
          <w:lang w:val="fr-FR"/>
        </w:rPr>
        <w:tab/>
        <w:t xml:space="preserve">Horaire indicatif : </w:t>
      </w:r>
      <w:r>
        <w:rPr>
          <w:lang w:val="fr-FR"/>
        </w:rPr>
        <w:t>lundi 24 août</w:t>
      </w:r>
      <w:r w:rsidRPr="00D804BB">
        <w:rPr>
          <w:lang w:val="fr-FR"/>
        </w:rPr>
        <w:t xml:space="preserve">, 15 h 30-18 heures, et </w:t>
      </w:r>
      <w:r>
        <w:rPr>
          <w:lang w:val="fr-FR"/>
        </w:rPr>
        <w:t>mardi 25 août</w:t>
      </w:r>
      <w:r w:rsidRPr="00D804BB">
        <w:rPr>
          <w:lang w:val="fr-FR"/>
        </w:rPr>
        <w:t>, 10 heures-12 heures</w:t>
      </w:r>
      <w:bookmarkStart w:id="30" w:name="_Hlk30176897"/>
      <w:bookmarkEnd w:id="30"/>
    </w:p>
    <w:p w14:paraId="0B9F259E" w14:textId="77777777" w:rsidR="00045063" w:rsidRPr="00D804BB" w:rsidRDefault="00045063" w:rsidP="00045063">
      <w:pPr>
        <w:pStyle w:val="H23G"/>
        <w:rPr>
          <w:lang w:val="fr-FR"/>
        </w:rPr>
      </w:pPr>
      <w:r w:rsidRPr="00D804BB">
        <w:rPr>
          <w:lang w:val="fr-FR"/>
        </w:rPr>
        <w:tab/>
        <w:t>a)</w:t>
      </w:r>
      <w:r w:rsidRPr="00D804BB">
        <w:rPr>
          <w:lang w:val="fr-FR"/>
        </w:rPr>
        <w:tab/>
        <w:t>Brochures « </w:t>
      </w:r>
      <w:proofErr w:type="spellStart"/>
      <w:r w:rsidRPr="00D804BB">
        <w:rPr>
          <w:lang w:val="fr-FR"/>
        </w:rPr>
        <w:t>FasTips</w:t>
      </w:r>
      <w:proofErr w:type="spellEnd"/>
      <w:r w:rsidRPr="00D804BB">
        <w:rPr>
          <w:lang w:val="fr-FR"/>
        </w:rPr>
        <w:t> » sur la Convention et le Protocole</w:t>
      </w:r>
    </w:p>
    <w:p w14:paraId="7372D20F" w14:textId="77777777" w:rsidR="00045063" w:rsidRPr="00D804BB" w:rsidRDefault="00045063" w:rsidP="00045063">
      <w:pPr>
        <w:pStyle w:val="SingleTxtG"/>
        <w:rPr>
          <w:lang w:val="fr-FR"/>
        </w:rPr>
      </w:pPr>
      <w:r w:rsidRPr="00D804BB">
        <w:rPr>
          <w:lang w:val="fr-FR"/>
        </w:rPr>
        <w:t>19.</w:t>
      </w:r>
      <w:r w:rsidRPr="00D804BB">
        <w:rPr>
          <w:lang w:val="fr-FR"/>
        </w:rPr>
        <w:tab/>
        <w:t>Le Groupe de travail est invité à examiner les projets de brochures informelles, ou « </w:t>
      </w:r>
      <w:proofErr w:type="spellStart"/>
      <w:r w:rsidRPr="00D804BB">
        <w:rPr>
          <w:lang w:val="fr-FR"/>
        </w:rPr>
        <w:t>FasTips</w:t>
      </w:r>
      <w:proofErr w:type="spellEnd"/>
      <w:r w:rsidRPr="00D804BB">
        <w:rPr>
          <w:lang w:val="fr-FR"/>
        </w:rPr>
        <w:t> », sur la Convention et le Protocole, tels que révisés par le secrétariat sur la base des observations formulées à la huitième réunion du Groupe de travail (ECE/MP.EIA/WG.2/2019/2, par. 37) et, dans la mesure du possible, tels qu</w:t>
      </w:r>
      <w:r>
        <w:rPr>
          <w:lang w:val="fr-FR"/>
        </w:rPr>
        <w:t>’</w:t>
      </w:r>
      <w:r w:rsidRPr="00D804BB">
        <w:rPr>
          <w:lang w:val="fr-FR"/>
        </w:rPr>
        <w:t>examinés et révisés par l</w:t>
      </w:r>
      <w:r>
        <w:rPr>
          <w:lang w:val="fr-FR"/>
        </w:rPr>
        <w:t>’</w:t>
      </w:r>
      <w:r w:rsidRPr="00D804BB">
        <w:rPr>
          <w:lang w:val="fr-FR"/>
        </w:rPr>
        <w:t xml:space="preserve">International Association for Impact </w:t>
      </w:r>
      <w:proofErr w:type="spellStart"/>
      <w:r w:rsidRPr="00D804BB">
        <w:rPr>
          <w:lang w:val="fr-FR"/>
        </w:rPr>
        <w:t>Assessment</w:t>
      </w:r>
      <w:proofErr w:type="spellEnd"/>
      <w:r w:rsidRPr="00D804BB">
        <w:rPr>
          <w:lang w:val="fr-FR"/>
        </w:rPr>
        <w:t>. Si les versions révisées sont disponibles, le Groupe de travail pourra indiquer s</w:t>
      </w:r>
      <w:r>
        <w:rPr>
          <w:lang w:val="fr-FR"/>
        </w:rPr>
        <w:t>’</w:t>
      </w:r>
      <w:r w:rsidRPr="00D804BB">
        <w:rPr>
          <w:lang w:val="fr-FR"/>
        </w:rPr>
        <w:t>il accepte leur publication.</w:t>
      </w:r>
    </w:p>
    <w:p w14:paraId="16F17FBA" w14:textId="77777777" w:rsidR="00045063" w:rsidRPr="00D804BB" w:rsidRDefault="00045063" w:rsidP="00045063">
      <w:pPr>
        <w:pStyle w:val="H23G"/>
        <w:rPr>
          <w:lang w:val="fr-FR"/>
        </w:rPr>
      </w:pPr>
      <w:r w:rsidRPr="00D804BB">
        <w:rPr>
          <w:lang w:val="fr-FR"/>
        </w:rPr>
        <w:tab/>
        <w:t>b)</w:t>
      </w:r>
      <w:r w:rsidRPr="00D804BB">
        <w:rPr>
          <w:lang w:val="fr-FR"/>
        </w:rPr>
        <w:tab/>
        <w:t>Projet de lignes directrices sur l</w:t>
      </w:r>
      <w:r>
        <w:rPr>
          <w:lang w:val="fr-FR"/>
        </w:rPr>
        <w:t>’</w:t>
      </w:r>
      <w:r w:rsidRPr="00D804BB">
        <w:rPr>
          <w:lang w:val="fr-FR"/>
        </w:rPr>
        <w:t>évaluation des impacts sur la santé dans le cadre de l</w:t>
      </w:r>
      <w:r>
        <w:rPr>
          <w:lang w:val="fr-FR"/>
        </w:rPr>
        <w:t>’</w:t>
      </w:r>
      <w:r w:rsidRPr="00D804BB">
        <w:rPr>
          <w:lang w:val="fr-FR"/>
        </w:rPr>
        <w:t>évaluation stratégique environnementale</w:t>
      </w:r>
    </w:p>
    <w:p w14:paraId="49BDBE96" w14:textId="77777777" w:rsidR="00045063" w:rsidRPr="00D804BB" w:rsidRDefault="00045063" w:rsidP="00045063">
      <w:pPr>
        <w:pStyle w:val="SingleTxtG"/>
        <w:rPr>
          <w:lang w:val="fr-FR"/>
        </w:rPr>
      </w:pPr>
      <w:r w:rsidRPr="00D804BB">
        <w:rPr>
          <w:lang w:val="fr-FR"/>
        </w:rPr>
        <w:t>20.</w:t>
      </w:r>
      <w:r w:rsidRPr="00D804BB">
        <w:rPr>
          <w:lang w:val="fr-FR"/>
        </w:rPr>
        <w:tab/>
        <w:t>Le Groupe de travail devrait examiner et approuver le projet de lignes directrices sur l</w:t>
      </w:r>
      <w:r>
        <w:rPr>
          <w:lang w:val="fr-FR"/>
        </w:rPr>
        <w:t>’</w:t>
      </w:r>
      <w:r w:rsidRPr="00D804BB">
        <w:rPr>
          <w:lang w:val="fr-FR"/>
        </w:rPr>
        <w:t>évaluation des impacts sur la santé dans le cadre de l</w:t>
      </w:r>
      <w:r>
        <w:rPr>
          <w:lang w:val="fr-FR"/>
        </w:rPr>
        <w:t>’</w:t>
      </w:r>
      <w:r w:rsidRPr="00D804BB">
        <w:rPr>
          <w:lang w:val="fr-FR"/>
        </w:rPr>
        <w:t>évaluation stratégique environnementale, tel que révisé par des consultants financés par la Banque européenne d</w:t>
      </w:r>
      <w:r>
        <w:rPr>
          <w:lang w:val="fr-FR"/>
        </w:rPr>
        <w:t>’</w:t>
      </w:r>
      <w:r w:rsidRPr="00D804BB">
        <w:rPr>
          <w:lang w:val="fr-FR"/>
        </w:rPr>
        <w:t>investissement sur la base des observations formulées par le Groupe de travail à sa dernière réunion (ECE/MP.EIA/WG.2/2019/2, par. 38 à 41, et annexe) et des contributions détaillées fournies ultérieurement par une équipe spéciale composée de représentants de l</w:t>
      </w:r>
      <w:r>
        <w:rPr>
          <w:lang w:val="fr-FR"/>
        </w:rPr>
        <w:t>’</w:t>
      </w:r>
      <w:r w:rsidRPr="00D804BB">
        <w:rPr>
          <w:lang w:val="fr-FR"/>
        </w:rPr>
        <w:t>Autriche, de la Finlande, de l</w:t>
      </w:r>
      <w:r>
        <w:rPr>
          <w:lang w:val="fr-FR"/>
        </w:rPr>
        <w:t>’</w:t>
      </w:r>
      <w:r w:rsidRPr="00D804BB">
        <w:rPr>
          <w:lang w:val="fr-FR"/>
        </w:rPr>
        <w:t>Irlande et de la Slovénie.</w:t>
      </w:r>
    </w:p>
    <w:p w14:paraId="0F456D4B" w14:textId="77777777" w:rsidR="00045063" w:rsidRPr="00D804BB" w:rsidRDefault="00045063" w:rsidP="00045063">
      <w:pPr>
        <w:pStyle w:val="SingleTxtG"/>
        <w:rPr>
          <w:lang w:val="fr-FR"/>
        </w:rPr>
      </w:pPr>
      <w:bookmarkStart w:id="31" w:name="_Hlk17967070"/>
      <w:r w:rsidRPr="00D804BB">
        <w:rPr>
          <w:lang w:val="fr-FR"/>
        </w:rPr>
        <w:t>21.</w:t>
      </w:r>
      <w:r w:rsidRPr="00D804BB">
        <w:rPr>
          <w:lang w:val="fr-FR"/>
        </w:rPr>
        <w:tab/>
        <w:t>Le Groupe de travail est également invité à examiner et approuver le projet de décision IV/6 sur l</w:t>
      </w:r>
      <w:r>
        <w:rPr>
          <w:lang w:val="fr-FR"/>
        </w:rPr>
        <w:t>’</w:t>
      </w:r>
      <w:r w:rsidRPr="00D804BB">
        <w:rPr>
          <w:lang w:val="fr-FR"/>
        </w:rPr>
        <w:t>évaluation des impacts sur la santé dans le cadre de l</w:t>
      </w:r>
      <w:r>
        <w:rPr>
          <w:lang w:val="fr-FR"/>
        </w:rPr>
        <w:t>’</w:t>
      </w:r>
      <w:r w:rsidRPr="00D804BB">
        <w:rPr>
          <w:lang w:val="fr-FR"/>
        </w:rPr>
        <w:t>évaluation stratégique environnementale et à transmettre ces deux projets de document aux Réunions des parties.</w:t>
      </w:r>
    </w:p>
    <w:p w14:paraId="757E7FD4" w14:textId="77777777" w:rsidR="00045063" w:rsidRPr="00D804BB" w:rsidRDefault="00045063" w:rsidP="00045063">
      <w:pPr>
        <w:pStyle w:val="H23G"/>
        <w:rPr>
          <w:lang w:val="fr-FR"/>
        </w:rPr>
      </w:pPr>
      <w:r w:rsidRPr="00D804BB">
        <w:rPr>
          <w:lang w:val="fr-FR"/>
        </w:rPr>
        <w:tab/>
        <w:t>c)</w:t>
      </w:r>
      <w:r w:rsidRPr="00D804BB">
        <w:rPr>
          <w:lang w:val="fr-FR"/>
        </w:rPr>
        <w:tab/>
        <w:t>Activités de renforcement des capacités</w:t>
      </w:r>
    </w:p>
    <w:p w14:paraId="10FAE0F4" w14:textId="77777777" w:rsidR="00045063" w:rsidRPr="00D804BB" w:rsidRDefault="00045063" w:rsidP="00045063">
      <w:pPr>
        <w:pStyle w:val="SingleTxtG"/>
        <w:rPr>
          <w:lang w:val="fr-FR"/>
        </w:rPr>
      </w:pPr>
      <w:r w:rsidRPr="00D804BB">
        <w:rPr>
          <w:lang w:val="fr-FR"/>
        </w:rPr>
        <w:t>22.</w:t>
      </w:r>
      <w:r w:rsidRPr="00D804BB">
        <w:rPr>
          <w:lang w:val="fr-FR"/>
        </w:rPr>
        <w:tab/>
        <w:t xml:space="preserve">Le secrétariat et les délégations des pays ou des organisations concernés seront invités à faire brièvement le point sur les activités de renforcement des capacités ci-après, </w:t>
      </w:r>
      <w:r w:rsidRPr="00D804BB">
        <w:rPr>
          <w:lang w:val="fr-FR"/>
        </w:rPr>
        <w:lastRenderedPageBreak/>
        <w:t>entreprises ou prévues depuis la huitième réunion du Groupe de travail pour promouvoir la ratification et l</w:t>
      </w:r>
      <w:r>
        <w:rPr>
          <w:lang w:val="fr-FR"/>
        </w:rPr>
        <w:t>’</w:t>
      </w:r>
      <w:r w:rsidRPr="00D804BB">
        <w:rPr>
          <w:lang w:val="fr-FR"/>
        </w:rPr>
        <w:t>application du Protocole et de la Convention :</w:t>
      </w:r>
    </w:p>
    <w:p w14:paraId="0394AAB7" w14:textId="77777777" w:rsidR="00045063" w:rsidRPr="00D804BB" w:rsidRDefault="00045063" w:rsidP="00045063">
      <w:pPr>
        <w:pStyle w:val="SingleTxtG"/>
        <w:ind w:firstLine="567"/>
        <w:rPr>
          <w:lang w:val="fr-FR"/>
        </w:rPr>
      </w:pPr>
      <w:r w:rsidRPr="00D804BB">
        <w:rPr>
          <w:lang w:val="fr-FR"/>
        </w:rPr>
        <w:t>a)</w:t>
      </w:r>
      <w:r w:rsidRPr="00D804BB">
        <w:rPr>
          <w:lang w:val="fr-FR"/>
        </w:rPr>
        <w:tab/>
        <w:t>Activités visant à promouvoir davantage la mise en œuvre, en particulier, de l</w:t>
      </w:r>
      <w:r>
        <w:rPr>
          <w:lang w:val="fr-FR"/>
        </w:rPr>
        <w:t>’</w:t>
      </w:r>
      <w:r w:rsidRPr="00D804BB">
        <w:rPr>
          <w:lang w:val="fr-FR"/>
        </w:rPr>
        <w:t>évaluation stratégique environnementale en Arménie, en Azerbaïdjan, au Bélarus, en Géorgie, en République de Moldova et en Ukraine, financées ou cofinancées par le programme EU4Environnement ;</w:t>
      </w:r>
    </w:p>
    <w:bookmarkEnd w:id="31"/>
    <w:p w14:paraId="7965D930" w14:textId="77777777" w:rsidR="00045063" w:rsidRPr="00D804BB" w:rsidRDefault="00045063" w:rsidP="00045063">
      <w:pPr>
        <w:pStyle w:val="SingleTxtG"/>
        <w:ind w:firstLine="567"/>
        <w:rPr>
          <w:lang w:val="fr-FR"/>
        </w:rPr>
      </w:pPr>
      <w:r w:rsidRPr="00D804BB">
        <w:rPr>
          <w:lang w:val="fr-FR"/>
        </w:rPr>
        <w:t>b)</w:t>
      </w:r>
      <w:r w:rsidRPr="00D804BB">
        <w:rPr>
          <w:lang w:val="fr-FR"/>
        </w:rPr>
        <w:tab/>
        <w:t>Activités visant à sensibiliser les pays d</w:t>
      </w:r>
      <w:r>
        <w:rPr>
          <w:lang w:val="fr-FR"/>
        </w:rPr>
        <w:t>’</w:t>
      </w:r>
      <w:r w:rsidRPr="00D804BB">
        <w:rPr>
          <w:lang w:val="fr-FR"/>
        </w:rPr>
        <w:t>Asie centrale aux avantages du Protocole et à renforcer leurs capacités en vue de son application pratique, appuyées par un financement de l</w:t>
      </w:r>
      <w:r>
        <w:rPr>
          <w:lang w:val="fr-FR"/>
        </w:rPr>
        <w:t>’</w:t>
      </w:r>
      <w:r w:rsidRPr="00D804BB">
        <w:rPr>
          <w:lang w:val="fr-FR"/>
        </w:rPr>
        <w:t>Allemagne et de la Suisse et mises en œuvre en coopération avec l</w:t>
      </w:r>
      <w:r>
        <w:rPr>
          <w:lang w:val="fr-FR"/>
        </w:rPr>
        <w:t>’</w:t>
      </w:r>
      <w:r w:rsidRPr="00D804BB">
        <w:rPr>
          <w:lang w:val="fr-FR"/>
        </w:rPr>
        <w:t>Organisation pour la sécurité et la coopération en Europe (OSCE).</w:t>
      </w:r>
    </w:p>
    <w:p w14:paraId="5349F4CE" w14:textId="77777777" w:rsidR="00045063" w:rsidRPr="00D804BB" w:rsidRDefault="00045063" w:rsidP="00045063">
      <w:pPr>
        <w:pStyle w:val="SingleTxtG"/>
        <w:rPr>
          <w:lang w:val="fr-FR"/>
        </w:rPr>
      </w:pPr>
      <w:r w:rsidRPr="00D804BB">
        <w:rPr>
          <w:lang w:val="fr-FR"/>
        </w:rPr>
        <w:t>23.</w:t>
      </w:r>
      <w:r w:rsidRPr="00D804BB">
        <w:rPr>
          <w:lang w:val="fr-FR"/>
        </w:rPr>
        <w:tab/>
        <w:t>Le Groupe de travail devrait prendre note des informations communiquées et, s</w:t>
      </w:r>
      <w:r>
        <w:rPr>
          <w:lang w:val="fr-FR"/>
        </w:rPr>
        <w:t>’</w:t>
      </w:r>
      <w:r w:rsidRPr="00D804BB">
        <w:rPr>
          <w:lang w:val="fr-FR"/>
        </w:rPr>
        <w:t>il y a lieu, donner des orientations sur l</w:t>
      </w:r>
      <w:r>
        <w:rPr>
          <w:lang w:val="fr-FR"/>
        </w:rPr>
        <w:t>’</w:t>
      </w:r>
      <w:r w:rsidRPr="00D804BB">
        <w:rPr>
          <w:lang w:val="fr-FR"/>
        </w:rPr>
        <w:t>exécution ou le suivi des activités.</w:t>
      </w:r>
    </w:p>
    <w:p w14:paraId="5741721A" w14:textId="77777777" w:rsidR="00045063" w:rsidRPr="00D804BB" w:rsidRDefault="00045063" w:rsidP="00045063">
      <w:pPr>
        <w:pStyle w:val="H23G"/>
        <w:rPr>
          <w:lang w:val="fr-FR"/>
        </w:rPr>
      </w:pPr>
      <w:r w:rsidRPr="00D804BB">
        <w:rPr>
          <w:lang w:val="fr-FR"/>
        </w:rPr>
        <w:tab/>
      </w:r>
      <w:r w:rsidRPr="00D804BB">
        <w:rPr>
          <w:lang w:val="fr-FR"/>
        </w:rPr>
        <w:tab/>
        <w:t>Document(s)</w:t>
      </w:r>
      <w:bookmarkStart w:id="32" w:name="_Hlk502943136"/>
    </w:p>
    <w:bookmarkEnd w:id="32"/>
    <w:p w14:paraId="04C34589" w14:textId="77777777" w:rsidR="00045063" w:rsidRPr="00D804BB" w:rsidRDefault="00045063" w:rsidP="00045063">
      <w:pPr>
        <w:pStyle w:val="SingleTxtG"/>
        <w:jc w:val="left"/>
        <w:rPr>
          <w:lang w:val="fr-FR"/>
        </w:rPr>
      </w:pPr>
      <w:r w:rsidRPr="00D804BB">
        <w:rPr>
          <w:lang w:val="fr-FR"/>
        </w:rPr>
        <w:t>Projets de décision de la Réunion des Parties au Protocole (ECE/MP.EIA/WG.2/2020/5).</w:t>
      </w:r>
    </w:p>
    <w:p w14:paraId="524F566F" w14:textId="77777777" w:rsidR="00045063" w:rsidRPr="00D804BB" w:rsidRDefault="00045063" w:rsidP="00045063">
      <w:pPr>
        <w:pStyle w:val="SingleTxtG"/>
        <w:jc w:val="left"/>
        <w:rPr>
          <w:lang w:val="fr-FR"/>
        </w:rPr>
      </w:pPr>
      <w:r w:rsidRPr="00D804BB">
        <w:rPr>
          <w:lang w:val="fr-FR"/>
        </w:rPr>
        <w:t>Projet de lignes directrices sur l</w:t>
      </w:r>
      <w:r>
        <w:rPr>
          <w:lang w:val="fr-FR"/>
        </w:rPr>
        <w:t>’</w:t>
      </w:r>
      <w:r w:rsidRPr="00D804BB">
        <w:rPr>
          <w:lang w:val="fr-FR"/>
        </w:rPr>
        <w:t>évaluation des impacts sur la santé dans le cadre de l</w:t>
      </w:r>
      <w:r>
        <w:rPr>
          <w:lang w:val="fr-FR"/>
        </w:rPr>
        <w:t>’</w:t>
      </w:r>
      <w:r w:rsidRPr="00D804BB">
        <w:rPr>
          <w:lang w:val="fr-FR"/>
        </w:rPr>
        <w:t>évaluation stratégique environnementale (ECE/MP.EIA/WG.2/2020/7).</w:t>
      </w:r>
    </w:p>
    <w:p w14:paraId="48B3CCF8" w14:textId="77777777" w:rsidR="00045063" w:rsidRPr="00D804BB" w:rsidRDefault="00045063" w:rsidP="00045063">
      <w:pPr>
        <w:pStyle w:val="H4G"/>
        <w:rPr>
          <w:lang w:val="en-US"/>
        </w:rPr>
      </w:pPr>
      <w:r w:rsidRPr="00D804BB">
        <w:rPr>
          <w:lang w:val="fr-FR"/>
        </w:rPr>
        <w:tab/>
      </w:r>
      <w:r w:rsidRPr="00D804BB">
        <w:rPr>
          <w:lang w:val="fr-FR"/>
        </w:rPr>
        <w:tab/>
      </w:r>
      <w:r w:rsidRPr="00D804BB">
        <w:rPr>
          <w:lang w:val="en-US"/>
        </w:rPr>
        <w:t xml:space="preserve">Documents </w:t>
      </w:r>
      <w:proofErr w:type="spellStart"/>
      <w:r w:rsidRPr="00D804BB">
        <w:rPr>
          <w:lang w:val="en-US"/>
        </w:rPr>
        <w:t>informels</w:t>
      </w:r>
      <w:proofErr w:type="spellEnd"/>
    </w:p>
    <w:p w14:paraId="34CB2E78" w14:textId="77777777" w:rsidR="00045063" w:rsidRPr="00D804BB" w:rsidRDefault="00045063" w:rsidP="00045063">
      <w:pPr>
        <w:pStyle w:val="SingleTxtG"/>
        <w:jc w:val="left"/>
        <w:rPr>
          <w:lang w:val="en-US"/>
        </w:rPr>
      </w:pPr>
      <w:r w:rsidRPr="00D804BB">
        <w:rPr>
          <w:lang w:val="en-US"/>
        </w:rPr>
        <w:t>Workplan implementation status (ECE/MP.EIA/WG.2/2020/INF.8).</w:t>
      </w:r>
    </w:p>
    <w:p w14:paraId="71C28C67" w14:textId="77777777" w:rsidR="00045063" w:rsidRPr="00D804BB" w:rsidRDefault="00045063" w:rsidP="00045063">
      <w:pPr>
        <w:pStyle w:val="SingleTxtG"/>
        <w:jc w:val="left"/>
        <w:rPr>
          <w:lang w:val="en-US"/>
        </w:rPr>
      </w:pPr>
      <w:r w:rsidRPr="00D804BB">
        <w:rPr>
          <w:lang w:val="en-US"/>
        </w:rPr>
        <w:t>Convention on Environmental Impact Assessment in a Transboundary Context (</w:t>
      </w:r>
      <w:proofErr w:type="spellStart"/>
      <w:r w:rsidRPr="00D804BB">
        <w:rPr>
          <w:lang w:val="en-US"/>
        </w:rPr>
        <w:t>FasTip</w:t>
      </w:r>
      <w:proofErr w:type="spellEnd"/>
      <w:r w:rsidRPr="00D804BB">
        <w:rPr>
          <w:lang w:val="en-US"/>
        </w:rPr>
        <w:t>) (ECE/MP.EIA/WG.2/2020/INF.9).</w:t>
      </w:r>
    </w:p>
    <w:p w14:paraId="4F915150" w14:textId="77777777" w:rsidR="00045063" w:rsidRPr="00D804BB" w:rsidRDefault="00045063" w:rsidP="00045063">
      <w:pPr>
        <w:pStyle w:val="SingleTxtG"/>
        <w:jc w:val="left"/>
        <w:rPr>
          <w:lang w:val="en-US"/>
        </w:rPr>
      </w:pPr>
      <w:r w:rsidRPr="00D804BB">
        <w:rPr>
          <w:lang w:val="en-US"/>
        </w:rPr>
        <w:t>Protocol on Strategic Environmental Assessment (</w:t>
      </w:r>
      <w:proofErr w:type="spellStart"/>
      <w:r w:rsidRPr="00D804BB">
        <w:rPr>
          <w:lang w:val="en-US"/>
        </w:rPr>
        <w:t>FasTip</w:t>
      </w:r>
      <w:proofErr w:type="spellEnd"/>
      <w:r w:rsidRPr="00D804BB">
        <w:rPr>
          <w:lang w:val="en-US"/>
        </w:rPr>
        <w:t>) (ECE/MP.EIA/WG.2/2020/INF.10).</w:t>
      </w:r>
    </w:p>
    <w:p w14:paraId="14E95AAF" w14:textId="77777777" w:rsidR="00045063" w:rsidRPr="00D804BB" w:rsidRDefault="00045063" w:rsidP="00045063">
      <w:pPr>
        <w:pStyle w:val="H1G"/>
        <w:rPr>
          <w:lang w:val="fr-FR"/>
        </w:rPr>
      </w:pPr>
      <w:r w:rsidRPr="00D804BB">
        <w:rPr>
          <w:lang w:val="en-US"/>
        </w:rPr>
        <w:tab/>
      </w:r>
      <w:r w:rsidRPr="00D804BB">
        <w:rPr>
          <w:lang w:val="fr-FR"/>
        </w:rPr>
        <w:t>6.</w:t>
      </w:r>
      <w:r w:rsidRPr="00D804BB">
        <w:rPr>
          <w:lang w:val="fr-FR"/>
        </w:rPr>
        <w:tab/>
        <w:t>Application et respect des dispositions de la Convention et du Protocole</w:t>
      </w:r>
    </w:p>
    <w:p w14:paraId="57489F46" w14:textId="77777777" w:rsidR="00045063" w:rsidRPr="00D804BB" w:rsidRDefault="00045063" w:rsidP="00045063">
      <w:pPr>
        <w:pStyle w:val="H4G"/>
        <w:rPr>
          <w:lang w:val="fr-FR"/>
        </w:rPr>
      </w:pPr>
      <w:r w:rsidRPr="00D804BB">
        <w:rPr>
          <w:lang w:val="fr-FR"/>
        </w:rPr>
        <w:tab/>
      </w:r>
      <w:r w:rsidRPr="00D804BB">
        <w:rPr>
          <w:lang w:val="fr-FR"/>
        </w:rPr>
        <w:tab/>
        <w:t xml:space="preserve">Horaire indicatif : </w:t>
      </w:r>
      <w:r>
        <w:rPr>
          <w:lang w:val="fr-FR"/>
        </w:rPr>
        <w:t>mardi 25 août</w:t>
      </w:r>
      <w:r w:rsidRPr="00D804BB">
        <w:rPr>
          <w:lang w:val="fr-FR"/>
        </w:rPr>
        <w:t xml:space="preserve">, 12 heures-13 heures et 15 heures-18 heures </w:t>
      </w:r>
      <w:r w:rsidR="00AE612C">
        <w:rPr>
          <w:lang w:val="fr-FR"/>
        </w:rPr>
        <w:br/>
      </w:r>
      <w:r w:rsidRPr="00D804BB">
        <w:rPr>
          <w:lang w:val="fr-FR"/>
        </w:rPr>
        <w:t xml:space="preserve">et </w:t>
      </w:r>
      <w:r>
        <w:rPr>
          <w:lang w:val="fr-FR"/>
        </w:rPr>
        <w:t>mercredi 26 août</w:t>
      </w:r>
      <w:r w:rsidRPr="00D804BB">
        <w:rPr>
          <w:lang w:val="fr-FR"/>
        </w:rPr>
        <w:t>, 10 heures-12 heures</w:t>
      </w:r>
      <w:bookmarkStart w:id="33" w:name="_Hlk30169023"/>
      <w:bookmarkStart w:id="34" w:name="_Hlk30176983"/>
      <w:bookmarkStart w:id="35" w:name="_Hlk30163179"/>
      <w:bookmarkStart w:id="36" w:name="_Hlk30177022"/>
      <w:bookmarkStart w:id="37" w:name="_Hlk8747473"/>
      <w:bookmarkStart w:id="38" w:name="_Hlk30180259"/>
      <w:bookmarkEnd w:id="33"/>
      <w:bookmarkEnd w:id="34"/>
      <w:bookmarkEnd w:id="35"/>
      <w:bookmarkEnd w:id="36"/>
    </w:p>
    <w:bookmarkEnd w:id="37"/>
    <w:bookmarkEnd w:id="38"/>
    <w:p w14:paraId="18132702" w14:textId="77777777" w:rsidR="00045063" w:rsidRPr="00D804BB" w:rsidRDefault="00045063" w:rsidP="00045063">
      <w:pPr>
        <w:pStyle w:val="H23G"/>
        <w:rPr>
          <w:lang w:val="fr-FR"/>
        </w:rPr>
      </w:pPr>
      <w:r w:rsidRPr="00D804BB">
        <w:rPr>
          <w:lang w:val="fr-FR"/>
        </w:rPr>
        <w:tab/>
        <w:t>a)</w:t>
      </w:r>
      <w:r w:rsidRPr="00D804BB">
        <w:rPr>
          <w:lang w:val="fr-FR"/>
        </w:rPr>
        <w:tab/>
        <w:t>Établissement de rapports et examen de l</w:t>
      </w:r>
      <w:r>
        <w:rPr>
          <w:lang w:val="fr-FR"/>
        </w:rPr>
        <w:t>’</w:t>
      </w:r>
      <w:r w:rsidRPr="00D804BB">
        <w:rPr>
          <w:lang w:val="fr-FR"/>
        </w:rPr>
        <w:t>application</w:t>
      </w:r>
    </w:p>
    <w:p w14:paraId="31CC44C1" w14:textId="77777777" w:rsidR="00045063" w:rsidRPr="00D804BB" w:rsidRDefault="00045063" w:rsidP="00045063">
      <w:pPr>
        <w:pStyle w:val="SingleTxtG"/>
        <w:rPr>
          <w:lang w:val="fr-FR"/>
        </w:rPr>
      </w:pPr>
      <w:r w:rsidRPr="00D804BB">
        <w:rPr>
          <w:lang w:val="fr-FR"/>
        </w:rPr>
        <w:t>24.</w:t>
      </w:r>
      <w:r w:rsidRPr="00D804BB">
        <w:rPr>
          <w:lang w:val="fr-FR"/>
        </w:rPr>
        <w:tab/>
        <w:t>Le Groupe de travail sera invité à examiner et approuver les projets de décision VIII/5 et IV/5 sur l</w:t>
      </w:r>
      <w:r>
        <w:rPr>
          <w:lang w:val="fr-FR"/>
        </w:rPr>
        <w:t>’</w:t>
      </w:r>
      <w:r w:rsidRPr="00D804BB">
        <w:rPr>
          <w:lang w:val="fr-FR"/>
        </w:rPr>
        <w:t>établissement de rapports et l</w:t>
      </w:r>
      <w:r>
        <w:rPr>
          <w:lang w:val="fr-FR"/>
        </w:rPr>
        <w:t>’</w:t>
      </w:r>
      <w:r w:rsidRPr="00D804BB">
        <w:rPr>
          <w:lang w:val="fr-FR"/>
        </w:rPr>
        <w:t>examen de l</w:t>
      </w:r>
      <w:r>
        <w:rPr>
          <w:lang w:val="fr-FR"/>
        </w:rPr>
        <w:t>’</w:t>
      </w:r>
      <w:r w:rsidRPr="00D804BB">
        <w:rPr>
          <w:lang w:val="fr-FR"/>
        </w:rPr>
        <w:t>application de la Convention et du Protocole, en vue de leur soumission aux Réunions des Parties.</w:t>
      </w:r>
    </w:p>
    <w:p w14:paraId="04766F77" w14:textId="77777777" w:rsidR="00045063" w:rsidRPr="00D804BB" w:rsidRDefault="00045063" w:rsidP="00045063">
      <w:pPr>
        <w:pStyle w:val="H23G"/>
        <w:rPr>
          <w:lang w:val="fr-FR"/>
        </w:rPr>
      </w:pPr>
      <w:r w:rsidRPr="00D804BB">
        <w:rPr>
          <w:lang w:val="fr-FR"/>
        </w:rPr>
        <w:tab/>
        <w:t>b)</w:t>
      </w:r>
      <w:r w:rsidRPr="00D804BB">
        <w:rPr>
          <w:lang w:val="fr-FR"/>
        </w:rPr>
        <w:tab/>
        <w:t>Assistance en matière législative</w:t>
      </w:r>
    </w:p>
    <w:p w14:paraId="4E9EE96B" w14:textId="77777777" w:rsidR="00045063" w:rsidRPr="00D804BB" w:rsidRDefault="00045063" w:rsidP="00045063">
      <w:pPr>
        <w:pStyle w:val="SingleTxtG"/>
        <w:rPr>
          <w:lang w:val="fr-FR"/>
        </w:rPr>
      </w:pPr>
      <w:r w:rsidRPr="00D804BB">
        <w:rPr>
          <w:lang w:val="fr-FR"/>
        </w:rPr>
        <w:t>25.</w:t>
      </w:r>
      <w:r w:rsidRPr="00D804BB">
        <w:rPr>
          <w:lang w:val="fr-FR"/>
        </w:rPr>
        <w:tab/>
        <w:t>Les représentants des pays concernés d</w:t>
      </w:r>
      <w:r>
        <w:rPr>
          <w:lang w:val="fr-FR"/>
        </w:rPr>
        <w:t>’</w:t>
      </w:r>
      <w:r w:rsidRPr="00D804BB">
        <w:rPr>
          <w:lang w:val="fr-FR"/>
        </w:rPr>
        <w:t>Europe orientale, du Caucase et d</w:t>
      </w:r>
      <w:r>
        <w:rPr>
          <w:lang w:val="fr-FR"/>
        </w:rPr>
        <w:t>’</w:t>
      </w:r>
      <w:r w:rsidRPr="00D804BB">
        <w:rPr>
          <w:lang w:val="fr-FR"/>
        </w:rPr>
        <w:t>Asie centrale et le secrétariat seront invités à fournir des informations actualisées depuis la dernière réunion du Groupe de travail en ce qui concerne l</w:t>
      </w:r>
      <w:r>
        <w:rPr>
          <w:lang w:val="fr-FR"/>
        </w:rPr>
        <w:t>’</w:t>
      </w:r>
      <w:r w:rsidRPr="00D804BB">
        <w:rPr>
          <w:lang w:val="fr-FR"/>
        </w:rPr>
        <w:t>assistance en matière législative visant à appuyer les réformes législatives pertinentes des pays et leurs efforts visant à mettre en œuvre et ratifier la Convention et/ou le Protocole.</w:t>
      </w:r>
    </w:p>
    <w:p w14:paraId="416D88C2" w14:textId="77777777" w:rsidR="00045063" w:rsidRPr="00D804BB" w:rsidRDefault="00045063" w:rsidP="00045063">
      <w:pPr>
        <w:pStyle w:val="H23G"/>
        <w:rPr>
          <w:lang w:val="fr-FR"/>
        </w:rPr>
      </w:pPr>
      <w:r w:rsidRPr="00D804BB">
        <w:rPr>
          <w:lang w:val="fr-FR"/>
        </w:rPr>
        <w:tab/>
        <w:t>c)</w:t>
      </w:r>
      <w:r w:rsidRPr="00D804BB">
        <w:rPr>
          <w:lang w:val="fr-FR"/>
        </w:rPr>
        <w:tab/>
        <w:t>Projet de stratégie à long terme et de plan d</w:t>
      </w:r>
      <w:r>
        <w:rPr>
          <w:lang w:val="fr-FR"/>
        </w:rPr>
        <w:t>’</w:t>
      </w:r>
      <w:r w:rsidRPr="00D804BB">
        <w:rPr>
          <w:lang w:val="fr-FR"/>
        </w:rPr>
        <w:t>action pour la Convention et le Protocole</w:t>
      </w:r>
      <w:bookmarkStart w:id="39" w:name="_Hlk29561178"/>
      <w:bookmarkStart w:id="40" w:name="_Hlk29560656"/>
      <w:bookmarkEnd w:id="39"/>
    </w:p>
    <w:bookmarkEnd w:id="40"/>
    <w:p w14:paraId="222460FB" w14:textId="77777777" w:rsidR="00045063" w:rsidRPr="00D804BB" w:rsidRDefault="00045063" w:rsidP="00045063">
      <w:pPr>
        <w:pStyle w:val="SingleTxtG"/>
        <w:rPr>
          <w:lang w:val="fr-FR"/>
        </w:rPr>
      </w:pPr>
      <w:r w:rsidRPr="00D804BB">
        <w:rPr>
          <w:lang w:val="fr-FR"/>
        </w:rPr>
        <w:t>26.</w:t>
      </w:r>
      <w:r w:rsidRPr="00D804BB">
        <w:rPr>
          <w:lang w:val="fr-FR"/>
        </w:rPr>
        <w:tab/>
        <w:t>Le Groupe de travail devrait parachever et approuver le texte d</w:t>
      </w:r>
      <w:r>
        <w:rPr>
          <w:lang w:val="fr-FR"/>
        </w:rPr>
        <w:t>’</w:t>
      </w:r>
      <w:r w:rsidRPr="00D804BB">
        <w:rPr>
          <w:lang w:val="fr-FR"/>
        </w:rPr>
        <w:t>un projet de stratégie à long terme et de plan d</w:t>
      </w:r>
      <w:r>
        <w:rPr>
          <w:lang w:val="fr-FR"/>
        </w:rPr>
        <w:t>’</w:t>
      </w:r>
      <w:r w:rsidRPr="00D804BB">
        <w:rPr>
          <w:lang w:val="fr-FR"/>
        </w:rPr>
        <w:t>action pour la Convention et le Protocole, établi par les Pays-Bas et la Pologne avec l</w:t>
      </w:r>
      <w:r>
        <w:rPr>
          <w:lang w:val="fr-FR"/>
        </w:rPr>
        <w:t>’</w:t>
      </w:r>
      <w:r w:rsidRPr="00D804BB">
        <w:rPr>
          <w:lang w:val="fr-FR"/>
        </w:rPr>
        <w:t>appui du secrétariat, en tenant compte des observations formulées à la dernière réunion du Groupe de travail (ECE/MP.EIA/WG.2/2019/2, par. 28 à 31) et à la troisième réunion informelle pour l</w:t>
      </w:r>
      <w:r>
        <w:rPr>
          <w:lang w:val="fr-FR"/>
        </w:rPr>
        <w:t>’</w:t>
      </w:r>
      <w:r w:rsidRPr="00D804BB">
        <w:rPr>
          <w:lang w:val="fr-FR"/>
        </w:rPr>
        <w:t>élaboration d</w:t>
      </w:r>
      <w:r>
        <w:rPr>
          <w:lang w:val="fr-FR"/>
        </w:rPr>
        <w:t>’</w:t>
      </w:r>
      <w:r w:rsidRPr="00D804BB">
        <w:rPr>
          <w:lang w:val="fr-FR"/>
        </w:rPr>
        <w:t>une stratégie à long terme et d</w:t>
      </w:r>
      <w:r>
        <w:rPr>
          <w:lang w:val="fr-FR"/>
        </w:rPr>
        <w:t>’</w:t>
      </w:r>
      <w:r w:rsidRPr="00D804BB">
        <w:rPr>
          <w:lang w:val="fr-FR"/>
        </w:rPr>
        <w:t>un plan d</w:t>
      </w:r>
      <w:r>
        <w:rPr>
          <w:lang w:val="fr-FR"/>
        </w:rPr>
        <w:t>’</w:t>
      </w:r>
      <w:r w:rsidRPr="00D804BB">
        <w:rPr>
          <w:lang w:val="fr-FR"/>
        </w:rPr>
        <w:t>action pour la Convention d</w:t>
      </w:r>
      <w:r>
        <w:rPr>
          <w:lang w:val="fr-FR"/>
        </w:rPr>
        <w:t>’</w:t>
      </w:r>
      <w:r w:rsidRPr="00D804BB">
        <w:rPr>
          <w:lang w:val="fr-FR"/>
        </w:rPr>
        <w:t>Espoo et le Protocole relatif à l</w:t>
      </w:r>
      <w:r>
        <w:rPr>
          <w:lang w:val="fr-FR"/>
        </w:rPr>
        <w:t>’</w:t>
      </w:r>
      <w:r w:rsidRPr="00D804BB">
        <w:rPr>
          <w:lang w:val="fr-FR"/>
        </w:rPr>
        <w:t>évaluation stratégique environnementale (Varsovie, 23 et 24 janvier 2020). Le Groupe de travail est également invité à examiner et approuver le texte du projet de décision VIII/3-IV/3 sur la stratégie à long terme et le plan d</w:t>
      </w:r>
      <w:r>
        <w:rPr>
          <w:lang w:val="fr-FR"/>
        </w:rPr>
        <w:t>’</w:t>
      </w:r>
      <w:r w:rsidRPr="00D804BB">
        <w:rPr>
          <w:lang w:val="fr-FR"/>
        </w:rPr>
        <w:t>action, en vue de sa soumission aux Réunions des parties.</w:t>
      </w:r>
    </w:p>
    <w:p w14:paraId="68A9433D" w14:textId="77777777" w:rsidR="00045063" w:rsidRPr="00D804BB" w:rsidRDefault="00045063" w:rsidP="00045063">
      <w:pPr>
        <w:pStyle w:val="H23G"/>
        <w:rPr>
          <w:lang w:val="fr-FR"/>
        </w:rPr>
      </w:pPr>
      <w:r w:rsidRPr="00D804BB">
        <w:rPr>
          <w:lang w:val="fr-FR"/>
        </w:rPr>
        <w:lastRenderedPageBreak/>
        <w:tab/>
        <w:t>d)</w:t>
      </w:r>
      <w:r w:rsidRPr="00D804BB">
        <w:rPr>
          <w:lang w:val="fr-FR"/>
        </w:rPr>
        <w:tab/>
        <w:t>Examen du respect des dispositions et des projets de décision s</w:t>
      </w:r>
      <w:r>
        <w:rPr>
          <w:lang w:val="fr-FR"/>
        </w:rPr>
        <w:t>’</w:t>
      </w:r>
      <w:r w:rsidRPr="00D804BB">
        <w:rPr>
          <w:lang w:val="fr-FR"/>
        </w:rPr>
        <w:t>y rapportant</w:t>
      </w:r>
    </w:p>
    <w:p w14:paraId="408574FE" w14:textId="77777777" w:rsidR="00045063" w:rsidRPr="00D804BB" w:rsidRDefault="00045063" w:rsidP="00045063">
      <w:pPr>
        <w:pStyle w:val="SingleTxtG"/>
        <w:rPr>
          <w:lang w:val="fr-FR"/>
        </w:rPr>
      </w:pPr>
      <w:r w:rsidRPr="00D804BB">
        <w:rPr>
          <w:lang w:val="fr-FR"/>
        </w:rPr>
        <w:t>27.</w:t>
      </w:r>
      <w:r w:rsidRPr="00D804BB">
        <w:rPr>
          <w:lang w:val="fr-FR"/>
        </w:rPr>
        <w:tab/>
      </w:r>
      <w:r w:rsidRPr="00D804BB">
        <w:rPr>
          <w:iCs/>
          <w:lang w:val="fr-FR"/>
        </w:rPr>
        <w:t xml:space="preserve">Le Président </w:t>
      </w:r>
      <w:r w:rsidRPr="00D804BB">
        <w:rPr>
          <w:lang w:val="fr-FR"/>
        </w:rPr>
        <w:t>du Comité d</w:t>
      </w:r>
      <w:r>
        <w:rPr>
          <w:lang w:val="fr-FR"/>
        </w:rPr>
        <w:t>’</w:t>
      </w:r>
      <w:r w:rsidRPr="00D804BB">
        <w:rPr>
          <w:lang w:val="fr-FR"/>
        </w:rPr>
        <w:t>application devrait présenter les principaux résultats de la quarante-sixième session du Comité (Genève, 10-13 décembre 2019) et les grands objectifs de sa quarante-septième session (Genève, 16-19 mars 2020). Plus précisément, il présentera, s</w:t>
      </w:r>
      <w:r>
        <w:rPr>
          <w:lang w:val="fr-FR"/>
        </w:rPr>
        <w:t>’</w:t>
      </w:r>
      <w:r w:rsidRPr="00D804BB">
        <w:rPr>
          <w:lang w:val="fr-FR"/>
        </w:rPr>
        <w:t xml:space="preserve">il y a lieu en collaboration avec le </w:t>
      </w:r>
      <w:r w:rsidRPr="00D804BB">
        <w:rPr>
          <w:iCs/>
          <w:lang w:val="fr-FR"/>
        </w:rPr>
        <w:t xml:space="preserve">premier Vice-Président du Comité, </w:t>
      </w:r>
      <w:r w:rsidRPr="00D804BB">
        <w:rPr>
          <w:lang w:val="fr-FR"/>
        </w:rPr>
        <w:t xml:space="preserve">les premiers projets de décision sur le respect des dispositions de la Convention et du Protocole. Les délégations souhaiteront peut-être formuler des observations sur ces premiers projets, à la fois oralement pendant la session et par écrit, avant, pendant et après la réunion du Groupe de travail. Le Comité mettra ensuite </w:t>
      </w:r>
      <w:r w:rsidRPr="00D804BB">
        <w:rPr>
          <w:iCs/>
          <w:lang w:val="fr-FR"/>
        </w:rPr>
        <w:t xml:space="preserve">la dernière main aux projets de décision au cours de sa quarante-huitième session </w:t>
      </w:r>
      <w:r w:rsidRPr="00D804BB">
        <w:rPr>
          <w:lang w:val="fr-FR"/>
        </w:rPr>
        <w:t>(Genève, 1</w:t>
      </w:r>
      <w:r w:rsidRPr="00D804BB">
        <w:rPr>
          <w:vertAlign w:val="superscript"/>
          <w:lang w:val="fr-FR"/>
        </w:rPr>
        <w:t>er</w:t>
      </w:r>
      <w:r w:rsidRPr="00D804BB">
        <w:rPr>
          <w:lang w:val="fr-FR"/>
        </w:rPr>
        <w:t>-4 septembre 2020), en tenant compte des observations et de toute autre information reçue avant le 31 juillet 2020, avant de transmettre ces projets aux Réunions des Parties à leurs prochaines sessions.</w:t>
      </w:r>
    </w:p>
    <w:p w14:paraId="5AE61B73" w14:textId="77777777" w:rsidR="00045063" w:rsidRPr="00D804BB" w:rsidRDefault="00045063" w:rsidP="00045063">
      <w:pPr>
        <w:pStyle w:val="H23G"/>
        <w:rPr>
          <w:lang w:val="fr-FR"/>
        </w:rPr>
      </w:pPr>
      <w:r w:rsidRPr="00D804BB">
        <w:rPr>
          <w:lang w:val="fr-FR"/>
        </w:rPr>
        <w:tab/>
        <w:t>e)</w:t>
      </w:r>
      <w:r w:rsidRPr="00D804BB">
        <w:rPr>
          <w:lang w:val="fr-FR"/>
        </w:rPr>
        <w:tab/>
        <w:t>Projet de lignes directrices relatives à l</w:t>
      </w:r>
      <w:r>
        <w:rPr>
          <w:lang w:val="fr-FR"/>
        </w:rPr>
        <w:t>’</w:t>
      </w:r>
      <w:r w:rsidRPr="00D804BB">
        <w:rPr>
          <w:lang w:val="fr-FR"/>
        </w:rPr>
        <w:t>applicabilité de la Convention s</w:t>
      </w:r>
      <w:r>
        <w:rPr>
          <w:lang w:val="fr-FR"/>
        </w:rPr>
        <w:t>’</w:t>
      </w:r>
      <w:r w:rsidRPr="00D804BB">
        <w:rPr>
          <w:lang w:val="fr-FR"/>
        </w:rPr>
        <w:t xml:space="preserve">agissant </w:t>
      </w:r>
      <w:r w:rsidRPr="00D804BB">
        <w:rPr>
          <w:lang w:val="fr-FR"/>
        </w:rPr>
        <w:br/>
        <w:t>de la prolongation de la durée de vie des centrales nucléaires</w:t>
      </w:r>
    </w:p>
    <w:p w14:paraId="48B7E930" w14:textId="77777777" w:rsidR="00045063" w:rsidRPr="00D804BB" w:rsidRDefault="00045063" w:rsidP="00045063">
      <w:pPr>
        <w:pStyle w:val="SingleTxtG"/>
        <w:rPr>
          <w:lang w:val="fr-FR"/>
        </w:rPr>
      </w:pPr>
      <w:r w:rsidRPr="00D804BB">
        <w:rPr>
          <w:lang w:val="fr-FR"/>
        </w:rPr>
        <w:t>28.</w:t>
      </w:r>
      <w:r w:rsidRPr="00D804BB">
        <w:rPr>
          <w:lang w:val="fr-FR"/>
        </w:rPr>
        <w:tab/>
        <w:t>Les délégations de l</w:t>
      </w:r>
      <w:r>
        <w:rPr>
          <w:lang w:val="fr-FR"/>
        </w:rPr>
        <w:t>’</w:t>
      </w:r>
      <w:r w:rsidRPr="00D804BB">
        <w:rPr>
          <w:lang w:val="fr-FR"/>
        </w:rPr>
        <w:t>Allemagne et du Royaume-Uni de Grande-Bretagne et d</w:t>
      </w:r>
      <w:r>
        <w:rPr>
          <w:lang w:val="fr-FR"/>
        </w:rPr>
        <w:t>’</w:t>
      </w:r>
      <w:r w:rsidRPr="00D804BB">
        <w:rPr>
          <w:lang w:val="fr-FR"/>
        </w:rPr>
        <w:t>Irlande du Nord seront invitées à présenter les travaux d</w:t>
      </w:r>
      <w:r>
        <w:rPr>
          <w:lang w:val="fr-FR"/>
        </w:rPr>
        <w:t>’</w:t>
      </w:r>
      <w:r w:rsidRPr="00D804BB">
        <w:rPr>
          <w:lang w:val="fr-FR"/>
        </w:rPr>
        <w:t xml:space="preserve">un </w:t>
      </w:r>
      <w:r w:rsidRPr="00D804BB">
        <w:rPr>
          <w:iCs/>
          <w:lang w:val="fr-FR"/>
        </w:rPr>
        <w:t xml:space="preserve">Groupe de travail spécial </w:t>
      </w:r>
      <w:r w:rsidRPr="00D804BB">
        <w:rPr>
          <w:lang w:val="fr-FR"/>
        </w:rPr>
        <w:t>qu</w:t>
      </w:r>
      <w:r>
        <w:rPr>
          <w:lang w:val="fr-FR"/>
        </w:rPr>
        <w:t>’</w:t>
      </w:r>
      <w:r w:rsidRPr="00D804BB">
        <w:rPr>
          <w:lang w:val="fr-FR"/>
        </w:rPr>
        <w:t>elles président conjointement, sur l</w:t>
      </w:r>
      <w:r>
        <w:rPr>
          <w:lang w:val="fr-FR"/>
        </w:rPr>
        <w:t>’</w:t>
      </w:r>
      <w:r w:rsidRPr="00D804BB">
        <w:rPr>
          <w:lang w:val="fr-FR"/>
        </w:rPr>
        <w:t>élaboration d</w:t>
      </w:r>
      <w:r>
        <w:rPr>
          <w:lang w:val="fr-FR"/>
        </w:rPr>
        <w:t>’</w:t>
      </w:r>
      <w:r w:rsidRPr="00D804BB">
        <w:rPr>
          <w:lang w:val="fr-FR"/>
        </w:rPr>
        <w:t xml:space="preserve">un </w:t>
      </w:r>
      <w:r w:rsidRPr="00D804BB">
        <w:rPr>
          <w:iCs/>
          <w:lang w:val="fr-FR"/>
        </w:rPr>
        <w:t>projet de lignes directrices relatives à l</w:t>
      </w:r>
      <w:r>
        <w:rPr>
          <w:iCs/>
          <w:lang w:val="fr-FR"/>
        </w:rPr>
        <w:t>’</w:t>
      </w:r>
      <w:r w:rsidRPr="00D804BB">
        <w:rPr>
          <w:iCs/>
          <w:lang w:val="fr-FR"/>
        </w:rPr>
        <w:t>applicabilité de la Convention s</w:t>
      </w:r>
      <w:r>
        <w:rPr>
          <w:iCs/>
          <w:lang w:val="fr-FR"/>
        </w:rPr>
        <w:t>’</w:t>
      </w:r>
      <w:r w:rsidRPr="00D804BB">
        <w:rPr>
          <w:iCs/>
          <w:lang w:val="fr-FR"/>
        </w:rPr>
        <w:t>agissant de la prolongation de la durée de vie des centrales nucléaires</w:t>
      </w:r>
      <w:r w:rsidRPr="00D804BB">
        <w:rPr>
          <w:lang w:val="fr-FR"/>
        </w:rPr>
        <w:t>. L</w:t>
      </w:r>
      <w:r>
        <w:rPr>
          <w:lang w:val="fr-FR"/>
        </w:rPr>
        <w:t>’</w:t>
      </w:r>
      <w:r w:rsidRPr="00D804BB">
        <w:rPr>
          <w:lang w:val="fr-FR"/>
        </w:rPr>
        <w:t xml:space="preserve">annulation de deux réunions préparatoires du Groupe de travail spécial au printemps 2020 a retardé et rendu plus difficile </w:t>
      </w:r>
      <w:r w:rsidRPr="00D804BB">
        <w:rPr>
          <w:iCs/>
          <w:lang w:val="fr-FR"/>
        </w:rPr>
        <w:t>l</w:t>
      </w:r>
      <w:r>
        <w:rPr>
          <w:iCs/>
          <w:lang w:val="fr-FR"/>
        </w:rPr>
        <w:t>’</w:t>
      </w:r>
      <w:r w:rsidRPr="00D804BB">
        <w:rPr>
          <w:iCs/>
          <w:lang w:val="fr-FR"/>
        </w:rPr>
        <w:t>élaboration de ces lignes directrices</w:t>
      </w:r>
      <w:r w:rsidRPr="00D804BB">
        <w:rPr>
          <w:lang w:val="fr-FR"/>
        </w:rPr>
        <w:t>. Par conséquent, si le projet de lignes directrices n</w:t>
      </w:r>
      <w:r>
        <w:rPr>
          <w:lang w:val="fr-FR"/>
        </w:rPr>
        <w:t>’</w:t>
      </w:r>
      <w:r w:rsidRPr="00D804BB">
        <w:rPr>
          <w:lang w:val="fr-FR"/>
        </w:rPr>
        <w:t>est pas disponible pour examen par les délégations à la réunion du Groupe de travail, il sera distribué ultérieurement aux Parties et aux parties prenantes pour qu</w:t>
      </w:r>
      <w:r>
        <w:rPr>
          <w:lang w:val="fr-FR"/>
        </w:rPr>
        <w:t>’</w:t>
      </w:r>
      <w:r w:rsidRPr="00D804BB">
        <w:rPr>
          <w:lang w:val="fr-FR"/>
        </w:rPr>
        <w:t>elles puissent faire part de leurs observations par écrit. Une fois que la version définitive aura été établie, compte tenu des observations formulées, le projet de lignes directrices sera publié avant la prochaine session de la Réunion des parties à la Convention pour examen à cette session.</w:t>
      </w:r>
    </w:p>
    <w:p w14:paraId="5279AB2E" w14:textId="77777777" w:rsidR="00045063" w:rsidRPr="00D804BB" w:rsidRDefault="00045063" w:rsidP="00045063">
      <w:pPr>
        <w:pStyle w:val="SingleTxtG"/>
        <w:rPr>
          <w:lang w:val="fr-FR"/>
        </w:rPr>
      </w:pPr>
      <w:r w:rsidRPr="00D804BB">
        <w:rPr>
          <w:lang w:val="fr-FR"/>
        </w:rPr>
        <w:t>29.</w:t>
      </w:r>
      <w:r w:rsidRPr="00D804BB">
        <w:rPr>
          <w:lang w:val="fr-FR"/>
        </w:rPr>
        <w:tab/>
        <w:t xml:space="preserve">Le Groupe de travail est également invité à examiner et approuver le texte du projet de décision VIII/6 </w:t>
      </w:r>
      <w:r w:rsidRPr="00D804BB">
        <w:rPr>
          <w:iCs/>
          <w:lang w:val="fr-FR"/>
        </w:rPr>
        <w:t>sur l</w:t>
      </w:r>
      <w:r>
        <w:rPr>
          <w:iCs/>
          <w:lang w:val="fr-FR"/>
        </w:rPr>
        <w:t>’</w:t>
      </w:r>
      <w:r w:rsidRPr="00D804BB">
        <w:rPr>
          <w:iCs/>
          <w:lang w:val="fr-FR"/>
        </w:rPr>
        <w:t>applicabilité de la Convention s</w:t>
      </w:r>
      <w:r>
        <w:rPr>
          <w:iCs/>
          <w:lang w:val="fr-FR"/>
        </w:rPr>
        <w:t>’</w:t>
      </w:r>
      <w:r w:rsidRPr="00D804BB">
        <w:rPr>
          <w:iCs/>
          <w:lang w:val="fr-FR"/>
        </w:rPr>
        <w:t xml:space="preserve">agissant de la prolongation de la durée de vie des centrales nucléaires </w:t>
      </w:r>
      <w:r w:rsidRPr="00D804BB">
        <w:rPr>
          <w:lang w:val="fr-FR"/>
        </w:rPr>
        <w:t>en vue de sa soumission aux Réunions des parties.</w:t>
      </w:r>
    </w:p>
    <w:p w14:paraId="20A8EE43" w14:textId="77777777" w:rsidR="00045063" w:rsidRPr="00D804BB" w:rsidRDefault="00045063" w:rsidP="00045063">
      <w:pPr>
        <w:pStyle w:val="H23G"/>
        <w:rPr>
          <w:lang w:val="fr-FR"/>
        </w:rPr>
      </w:pPr>
      <w:r w:rsidRPr="00D804BB">
        <w:rPr>
          <w:lang w:val="fr-FR"/>
        </w:rPr>
        <w:tab/>
      </w:r>
      <w:r w:rsidRPr="00D804BB">
        <w:rPr>
          <w:lang w:val="fr-FR"/>
        </w:rPr>
        <w:tab/>
        <w:t>Document(s)</w:t>
      </w:r>
    </w:p>
    <w:p w14:paraId="0BC93F0F" w14:textId="77777777" w:rsidR="00045063" w:rsidRPr="00D804BB" w:rsidRDefault="00045063" w:rsidP="00045063">
      <w:pPr>
        <w:pStyle w:val="SingleTxtG"/>
        <w:jc w:val="left"/>
        <w:rPr>
          <w:lang w:val="fr-FR"/>
        </w:rPr>
      </w:pPr>
      <w:r w:rsidRPr="00D804BB">
        <w:rPr>
          <w:lang w:val="fr-FR"/>
        </w:rPr>
        <w:t>Projets de décision de la Réunion des Parties à la Convention (ECE/MP.EIA/WG.2/2020/4).</w:t>
      </w:r>
    </w:p>
    <w:p w14:paraId="4284D733" w14:textId="77777777" w:rsidR="00045063" w:rsidRPr="00D804BB" w:rsidRDefault="00045063" w:rsidP="00045063">
      <w:pPr>
        <w:pStyle w:val="SingleTxtG"/>
        <w:jc w:val="left"/>
        <w:rPr>
          <w:lang w:val="fr-FR"/>
        </w:rPr>
      </w:pPr>
      <w:bookmarkStart w:id="41" w:name="_Hlk34212639"/>
      <w:r w:rsidRPr="00D804BB">
        <w:rPr>
          <w:lang w:val="fr-FR"/>
        </w:rPr>
        <w:t>Projets de décision de la Réunion des Parties au Protocole (ECE/MP.EIA/WG.2/2020/5).</w:t>
      </w:r>
    </w:p>
    <w:bookmarkEnd w:id="41"/>
    <w:p w14:paraId="7D409491" w14:textId="77777777" w:rsidR="00045063" w:rsidRPr="00D804BB" w:rsidRDefault="00045063" w:rsidP="00045063">
      <w:pPr>
        <w:pStyle w:val="SingleTxtG"/>
        <w:jc w:val="left"/>
        <w:rPr>
          <w:lang w:val="fr-FR"/>
        </w:rPr>
      </w:pPr>
      <w:r w:rsidRPr="00D804BB">
        <w:rPr>
          <w:lang w:val="fr-FR"/>
        </w:rPr>
        <w:t>Projet de stratégie à long terme et de plan d</w:t>
      </w:r>
      <w:r>
        <w:rPr>
          <w:lang w:val="fr-FR"/>
        </w:rPr>
        <w:t>’</w:t>
      </w:r>
      <w:r w:rsidRPr="00D804BB">
        <w:rPr>
          <w:lang w:val="fr-FR"/>
        </w:rPr>
        <w:t>action pour la Convention et le Protocole (ECE/MP.EIA/WG.2/2020/8).</w:t>
      </w:r>
    </w:p>
    <w:p w14:paraId="31908519" w14:textId="77777777" w:rsidR="00045063" w:rsidRPr="00D804BB" w:rsidRDefault="00045063" w:rsidP="00045063">
      <w:pPr>
        <w:pStyle w:val="H4G"/>
        <w:rPr>
          <w:lang w:val="en-US"/>
        </w:rPr>
      </w:pPr>
      <w:bookmarkStart w:id="42" w:name="_Hlk502928245"/>
      <w:r w:rsidRPr="00D804BB">
        <w:rPr>
          <w:lang w:val="fr-FR"/>
        </w:rPr>
        <w:tab/>
      </w:r>
      <w:r w:rsidRPr="00D804BB">
        <w:rPr>
          <w:lang w:val="fr-FR"/>
        </w:rPr>
        <w:tab/>
      </w:r>
      <w:r w:rsidRPr="00D804BB">
        <w:rPr>
          <w:lang w:val="en-US"/>
        </w:rPr>
        <w:t xml:space="preserve">Documents </w:t>
      </w:r>
      <w:proofErr w:type="spellStart"/>
      <w:r w:rsidRPr="00D804BB">
        <w:rPr>
          <w:lang w:val="en-US"/>
        </w:rPr>
        <w:t>informels</w:t>
      </w:r>
      <w:bookmarkStart w:id="43" w:name="_Hlk8824787"/>
      <w:proofErr w:type="spellEnd"/>
    </w:p>
    <w:p w14:paraId="104EE4D4" w14:textId="77777777" w:rsidR="00045063" w:rsidRPr="00D804BB" w:rsidRDefault="00045063" w:rsidP="00045063">
      <w:pPr>
        <w:pStyle w:val="SingleTxtG"/>
        <w:jc w:val="left"/>
        <w:rPr>
          <w:lang w:val="en-US"/>
        </w:rPr>
      </w:pPr>
      <w:r w:rsidRPr="00D804BB">
        <w:rPr>
          <w:lang w:val="en-US"/>
        </w:rPr>
        <w:t>Workplan implementation status (ECE/MP.EIA/WG.2/2020/INF.8).</w:t>
      </w:r>
      <w:bookmarkStart w:id="44" w:name="_Hlk31131034"/>
    </w:p>
    <w:p w14:paraId="3DAD5D33" w14:textId="77777777" w:rsidR="00045063" w:rsidRPr="00D804BB" w:rsidRDefault="00045063" w:rsidP="00045063">
      <w:pPr>
        <w:pStyle w:val="SingleTxtG"/>
        <w:jc w:val="left"/>
        <w:rPr>
          <w:lang w:val="en-US"/>
        </w:rPr>
      </w:pPr>
      <w:bookmarkStart w:id="45" w:name="_Hlk8744682"/>
      <w:r w:rsidRPr="00D804BB">
        <w:rPr>
          <w:lang w:val="en-US"/>
        </w:rPr>
        <w:t>Initial draft decisions on the review of compliance with the Convention and the Protocol (ECE/MP.EIA/WG.2/2020/INF.11).</w:t>
      </w:r>
    </w:p>
    <w:bookmarkEnd w:id="43"/>
    <w:p w14:paraId="3EDD529B" w14:textId="77777777" w:rsidR="00045063" w:rsidRPr="00D804BB" w:rsidRDefault="00045063" w:rsidP="00045063">
      <w:pPr>
        <w:pStyle w:val="SingleTxtG"/>
        <w:jc w:val="left"/>
        <w:rPr>
          <w:lang w:val="en-US"/>
        </w:rPr>
      </w:pPr>
      <w:r w:rsidRPr="00D804BB">
        <w:rPr>
          <w:lang w:val="en-US"/>
        </w:rPr>
        <w:t>Draft guidance on the applicability of the Convention to the lifetime extension of nuclear power plants (ECE/MP.EIA/WG.2/2020/INF.12)</w:t>
      </w:r>
      <w:r w:rsidRPr="00D804BB">
        <w:rPr>
          <w:lang w:val="en-US"/>
        </w:rPr>
        <w:tab/>
        <w:t>(</w:t>
      </w:r>
      <w:proofErr w:type="spellStart"/>
      <w:r w:rsidRPr="00D804BB">
        <w:rPr>
          <w:lang w:val="en-US"/>
        </w:rPr>
        <w:t>si</w:t>
      </w:r>
      <w:proofErr w:type="spellEnd"/>
      <w:r w:rsidRPr="00D804BB">
        <w:rPr>
          <w:lang w:val="en-US"/>
        </w:rPr>
        <w:t xml:space="preserve"> disponible).</w:t>
      </w:r>
      <w:bookmarkStart w:id="46" w:name="_Hlk13496276"/>
      <w:bookmarkStart w:id="47" w:name="_Hlk503532417"/>
      <w:bookmarkEnd w:id="42"/>
      <w:bookmarkEnd w:id="45"/>
      <w:bookmarkEnd w:id="46"/>
    </w:p>
    <w:bookmarkEnd w:id="44"/>
    <w:bookmarkEnd w:id="47"/>
    <w:p w14:paraId="4BB6DF6C" w14:textId="77777777" w:rsidR="00045063" w:rsidRPr="00D804BB" w:rsidRDefault="00045063" w:rsidP="00045063">
      <w:pPr>
        <w:pStyle w:val="H1G"/>
        <w:rPr>
          <w:lang w:val="fr-FR"/>
        </w:rPr>
      </w:pPr>
      <w:r w:rsidRPr="00D804BB">
        <w:rPr>
          <w:lang w:val="en-US"/>
        </w:rPr>
        <w:tab/>
      </w:r>
      <w:r w:rsidRPr="00D804BB">
        <w:rPr>
          <w:lang w:val="fr-FR"/>
        </w:rPr>
        <w:t>7.</w:t>
      </w:r>
      <w:r w:rsidRPr="00D804BB">
        <w:rPr>
          <w:lang w:val="fr-FR"/>
        </w:rPr>
        <w:tab/>
        <w:t>Coopération et renforcement des capacités à l</w:t>
      </w:r>
      <w:r>
        <w:rPr>
          <w:lang w:val="fr-FR"/>
        </w:rPr>
        <w:t>’</w:t>
      </w:r>
      <w:r w:rsidRPr="00D804BB">
        <w:rPr>
          <w:lang w:val="fr-FR"/>
        </w:rPr>
        <w:t>échelle sous-régionale</w:t>
      </w:r>
      <w:bookmarkStart w:id="48" w:name="_Hlk503195904"/>
      <w:bookmarkEnd w:id="48"/>
    </w:p>
    <w:p w14:paraId="41A60747" w14:textId="77777777" w:rsidR="00045063" w:rsidRPr="00D804BB" w:rsidRDefault="00045063" w:rsidP="00045063">
      <w:pPr>
        <w:pStyle w:val="H4G"/>
        <w:rPr>
          <w:lang w:val="fr-FR"/>
        </w:rPr>
      </w:pPr>
      <w:r w:rsidRPr="00D804BB">
        <w:rPr>
          <w:lang w:val="fr-FR"/>
        </w:rPr>
        <w:tab/>
      </w:r>
      <w:r w:rsidRPr="00D804BB">
        <w:rPr>
          <w:lang w:val="fr-FR"/>
        </w:rPr>
        <w:tab/>
        <w:t>Horaire indicatif</w:t>
      </w:r>
      <w:r>
        <w:rPr>
          <w:lang w:val="fr-FR"/>
        </w:rPr>
        <w:t> : mercredi 26 août</w:t>
      </w:r>
      <w:r w:rsidRPr="00D804BB">
        <w:rPr>
          <w:lang w:val="fr-FR"/>
        </w:rPr>
        <w:t>, 12 heures-13 heures</w:t>
      </w:r>
    </w:p>
    <w:p w14:paraId="19720EDB" w14:textId="77777777" w:rsidR="00045063" w:rsidRPr="00D804BB" w:rsidRDefault="00045063" w:rsidP="00045063">
      <w:pPr>
        <w:pStyle w:val="SingleTxtG"/>
        <w:rPr>
          <w:lang w:val="fr-FR"/>
        </w:rPr>
      </w:pPr>
      <w:r w:rsidRPr="00D804BB">
        <w:rPr>
          <w:lang w:val="fr-FR"/>
        </w:rPr>
        <w:t>30.</w:t>
      </w:r>
      <w:r w:rsidRPr="00D804BB">
        <w:rPr>
          <w:lang w:val="fr-FR"/>
        </w:rPr>
        <w:tab/>
        <w:t>Les pays chefs de file des activités de coopération et de renforcement des capacités à l</w:t>
      </w:r>
      <w:r>
        <w:rPr>
          <w:lang w:val="fr-FR"/>
        </w:rPr>
        <w:t>’</w:t>
      </w:r>
      <w:r w:rsidRPr="00D804BB">
        <w:rPr>
          <w:lang w:val="fr-FR"/>
        </w:rPr>
        <w:t>échelle sous-régionale prévues dans le programme de travail, ainsi que le secrétariat, seront invités à fournir des renseignements à jour sur les résultats ou les préparatifs des activités planifiées dans les sous-régions suivantes :</w:t>
      </w:r>
    </w:p>
    <w:p w14:paraId="47B095CA" w14:textId="77777777" w:rsidR="00045063" w:rsidRPr="00D804BB" w:rsidRDefault="00045063" w:rsidP="00045063">
      <w:pPr>
        <w:pStyle w:val="SingleTxtG"/>
        <w:ind w:firstLine="567"/>
        <w:rPr>
          <w:lang w:val="fr-FR"/>
        </w:rPr>
      </w:pPr>
      <w:r w:rsidRPr="00D804BB">
        <w:rPr>
          <w:lang w:val="fr-FR"/>
        </w:rPr>
        <w:lastRenderedPageBreak/>
        <w:t>a)</w:t>
      </w:r>
      <w:r w:rsidRPr="00D804BB">
        <w:rPr>
          <w:lang w:val="fr-FR"/>
        </w:rPr>
        <w:tab/>
        <w:t xml:space="preserve">La </w:t>
      </w:r>
      <w:r w:rsidRPr="00D804BB">
        <w:rPr>
          <w:iCs/>
          <w:lang w:val="fr-FR"/>
        </w:rPr>
        <w:t>sous-région</w:t>
      </w:r>
      <w:r w:rsidRPr="00D804BB">
        <w:rPr>
          <w:lang w:val="fr-FR"/>
        </w:rPr>
        <w:t xml:space="preserve"> de la mer Baltique, notamment une réunion organisée par le Danemark en coopération avec la Finlande et la Suède, à Copenhague, les 25 et 26 mars 2020 ;</w:t>
      </w:r>
    </w:p>
    <w:p w14:paraId="5C6F42FE" w14:textId="77777777" w:rsidR="00045063" w:rsidRPr="00D804BB" w:rsidRDefault="00045063" w:rsidP="00045063">
      <w:pPr>
        <w:pStyle w:val="SingleTxtG"/>
        <w:ind w:firstLine="567"/>
        <w:rPr>
          <w:lang w:val="fr-FR"/>
        </w:rPr>
      </w:pPr>
      <w:r w:rsidRPr="00D804BB">
        <w:rPr>
          <w:lang w:val="fr-FR"/>
        </w:rPr>
        <w:t>b)</w:t>
      </w:r>
      <w:r w:rsidRPr="00D804BB">
        <w:rPr>
          <w:lang w:val="fr-FR"/>
        </w:rPr>
        <w:tab/>
        <w:t>L</w:t>
      </w:r>
      <w:r>
        <w:rPr>
          <w:lang w:val="fr-FR"/>
        </w:rPr>
        <w:t>’</w:t>
      </w:r>
      <w:r w:rsidRPr="00D804BB">
        <w:rPr>
          <w:lang w:val="fr-FR"/>
        </w:rPr>
        <w:t>Europe orientale et le Caucase : une conférence sous-régionale prévue à l</w:t>
      </w:r>
      <w:r>
        <w:rPr>
          <w:lang w:val="fr-FR"/>
        </w:rPr>
        <w:t>’</w:t>
      </w:r>
      <w:r w:rsidRPr="00D804BB">
        <w:rPr>
          <w:lang w:val="fr-FR"/>
        </w:rPr>
        <w:t>automne 2020, appuyée par un financement du programme EU4Environment ;</w:t>
      </w:r>
    </w:p>
    <w:p w14:paraId="3369F798" w14:textId="77777777" w:rsidR="00045063" w:rsidRPr="00D804BB" w:rsidRDefault="00045063" w:rsidP="00045063">
      <w:pPr>
        <w:pStyle w:val="SingleTxtG"/>
        <w:ind w:firstLine="567"/>
        <w:rPr>
          <w:lang w:val="fr-FR"/>
        </w:rPr>
      </w:pPr>
      <w:r w:rsidRPr="00D804BB">
        <w:rPr>
          <w:lang w:val="fr-FR"/>
        </w:rPr>
        <w:t>c)</w:t>
      </w:r>
      <w:r w:rsidRPr="00D804BB">
        <w:rPr>
          <w:lang w:val="fr-FR"/>
        </w:rPr>
        <w:tab/>
        <w:t>L</w:t>
      </w:r>
      <w:r>
        <w:rPr>
          <w:lang w:val="fr-FR"/>
        </w:rPr>
        <w:t>’</w:t>
      </w:r>
      <w:r w:rsidRPr="00D804BB">
        <w:rPr>
          <w:lang w:val="fr-FR"/>
        </w:rPr>
        <w:t>Asie centrale : une conférence sous-régionale prévue pour le second semestre 2020, qui sera organisée en coopération avec l</w:t>
      </w:r>
      <w:r>
        <w:rPr>
          <w:lang w:val="fr-FR"/>
        </w:rPr>
        <w:t>’</w:t>
      </w:r>
      <w:r w:rsidRPr="00D804BB">
        <w:rPr>
          <w:lang w:val="fr-FR"/>
        </w:rPr>
        <w:t>OSCE et appuyée par un financement de la Commission économique pour l</w:t>
      </w:r>
      <w:r>
        <w:rPr>
          <w:lang w:val="fr-FR"/>
        </w:rPr>
        <w:t>’</w:t>
      </w:r>
      <w:r w:rsidRPr="00D804BB">
        <w:rPr>
          <w:lang w:val="fr-FR"/>
        </w:rPr>
        <w:t>Europe, de l</w:t>
      </w:r>
      <w:r>
        <w:rPr>
          <w:lang w:val="fr-FR"/>
        </w:rPr>
        <w:t>’</w:t>
      </w:r>
      <w:r w:rsidRPr="00D804BB">
        <w:rPr>
          <w:lang w:val="fr-FR"/>
        </w:rPr>
        <w:t>Allemagne et de la Suisse.</w:t>
      </w:r>
    </w:p>
    <w:p w14:paraId="034C5C96" w14:textId="77777777" w:rsidR="00045063" w:rsidRPr="00D804BB" w:rsidRDefault="00045063" w:rsidP="00045063">
      <w:pPr>
        <w:pStyle w:val="SingleTxtG"/>
        <w:rPr>
          <w:lang w:val="fr-FR"/>
        </w:rPr>
      </w:pPr>
      <w:r w:rsidRPr="00D804BB">
        <w:rPr>
          <w:lang w:val="fr-FR"/>
        </w:rPr>
        <w:t>31.</w:t>
      </w:r>
      <w:r w:rsidRPr="00D804BB">
        <w:rPr>
          <w:lang w:val="fr-FR"/>
        </w:rPr>
        <w:tab/>
        <w:t>Le Groupe de travail devrait prendre note des informations communiquées et, s</w:t>
      </w:r>
      <w:r>
        <w:rPr>
          <w:lang w:val="fr-FR"/>
        </w:rPr>
        <w:t>’</w:t>
      </w:r>
      <w:r w:rsidRPr="00D804BB">
        <w:rPr>
          <w:lang w:val="fr-FR"/>
        </w:rPr>
        <w:t>il y a lieu, donner des orientations et arrêter des mesures propres à assurer l</w:t>
      </w:r>
      <w:r>
        <w:rPr>
          <w:lang w:val="fr-FR"/>
        </w:rPr>
        <w:t>’</w:t>
      </w:r>
      <w:r w:rsidRPr="00D804BB">
        <w:rPr>
          <w:lang w:val="fr-FR"/>
        </w:rPr>
        <w:t>exécution ou le suivi de ces activités.</w:t>
      </w:r>
      <w:bookmarkStart w:id="49" w:name="_Hlk502937103"/>
      <w:bookmarkStart w:id="50" w:name="_Hlk502936690"/>
    </w:p>
    <w:bookmarkEnd w:id="49"/>
    <w:bookmarkEnd w:id="50"/>
    <w:p w14:paraId="23889C38" w14:textId="77777777" w:rsidR="00045063" w:rsidRPr="00D804BB" w:rsidRDefault="00045063" w:rsidP="00045063">
      <w:pPr>
        <w:pStyle w:val="H1G"/>
        <w:rPr>
          <w:lang w:val="fr-FR"/>
        </w:rPr>
      </w:pPr>
      <w:r w:rsidRPr="00D804BB">
        <w:rPr>
          <w:lang w:val="fr-FR"/>
        </w:rPr>
        <w:tab/>
        <w:t>8.</w:t>
      </w:r>
      <w:r w:rsidRPr="00D804BB">
        <w:rPr>
          <w:lang w:val="fr-FR"/>
        </w:rPr>
        <w:tab/>
        <w:t>Contributions à des processus internationaux connexes</w:t>
      </w:r>
    </w:p>
    <w:p w14:paraId="4ADDCCE3" w14:textId="77777777" w:rsidR="00045063" w:rsidRPr="00D804BB" w:rsidRDefault="00045063" w:rsidP="00045063">
      <w:pPr>
        <w:pStyle w:val="H4G"/>
        <w:rPr>
          <w:lang w:val="fr-FR"/>
        </w:rPr>
      </w:pPr>
      <w:r w:rsidRPr="00D804BB">
        <w:rPr>
          <w:lang w:val="fr-FR"/>
        </w:rPr>
        <w:tab/>
      </w:r>
      <w:r w:rsidRPr="00D804BB">
        <w:rPr>
          <w:lang w:val="fr-FR"/>
        </w:rPr>
        <w:tab/>
        <w:t xml:space="preserve">Horaire indicatif : </w:t>
      </w:r>
      <w:r>
        <w:rPr>
          <w:lang w:val="fr-FR"/>
        </w:rPr>
        <w:t>mercredi 26 août</w:t>
      </w:r>
      <w:r w:rsidRPr="00D804BB">
        <w:rPr>
          <w:lang w:val="fr-FR"/>
        </w:rPr>
        <w:t>, 15 heures-15 h 30</w:t>
      </w:r>
    </w:p>
    <w:p w14:paraId="3A0A0851" w14:textId="77777777" w:rsidR="00045063" w:rsidRPr="00D804BB" w:rsidRDefault="00045063" w:rsidP="00045063">
      <w:pPr>
        <w:pStyle w:val="SingleTxtG"/>
        <w:rPr>
          <w:lang w:val="fr-FR"/>
        </w:rPr>
      </w:pPr>
      <w:r w:rsidRPr="00D804BB">
        <w:rPr>
          <w:lang w:val="fr-FR"/>
        </w:rPr>
        <w:t>32.</w:t>
      </w:r>
      <w:r w:rsidRPr="00D804BB">
        <w:rPr>
          <w:lang w:val="fr-FR"/>
        </w:rPr>
        <w:tab/>
        <w:t>Le secrétariat rendra compte des résultats de toute manifestation en rapport avec les activités du Groupe de travail, notamment de l</w:t>
      </w:r>
      <w:r>
        <w:rPr>
          <w:lang w:val="fr-FR"/>
        </w:rPr>
        <w:t>’</w:t>
      </w:r>
      <w:r w:rsidRPr="00D804BB">
        <w:rPr>
          <w:lang w:val="fr-FR"/>
        </w:rPr>
        <w:t xml:space="preserve">atelier sur </w:t>
      </w:r>
      <w:r w:rsidRPr="00D804BB">
        <w:rPr>
          <w:iCs/>
          <w:lang w:val="fr-FR"/>
        </w:rPr>
        <w:t>l</w:t>
      </w:r>
      <w:r>
        <w:rPr>
          <w:iCs/>
          <w:lang w:val="fr-FR"/>
        </w:rPr>
        <w:t>’</w:t>
      </w:r>
      <w:r w:rsidRPr="00D804BB">
        <w:rPr>
          <w:iCs/>
          <w:lang w:val="fr-FR"/>
        </w:rPr>
        <w:t>évaluation de l</w:t>
      </w:r>
      <w:r>
        <w:rPr>
          <w:iCs/>
          <w:lang w:val="fr-FR"/>
        </w:rPr>
        <w:t>’</w:t>
      </w:r>
      <w:r w:rsidRPr="00D804BB">
        <w:rPr>
          <w:iCs/>
          <w:lang w:val="fr-FR"/>
        </w:rPr>
        <w:t>impact sur l</w:t>
      </w:r>
      <w:r>
        <w:rPr>
          <w:iCs/>
          <w:lang w:val="fr-FR"/>
        </w:rPr>
        <w:t>’</w:t>
      </w:r>
      <w:r w:rsidRPr="00D804BB">
        <w:rPr>
          <w:iCs/>
          <w:lang w:val="fr-FR"/>
        </w:rPr>
        <w:t xml:space="preserve">environnement </w:t>
      </w:r>
      <w:r w:rsidRPr="00D804BB">
        <w:rPr>
          <w:lang w:val="fr-FR"/>
        </w:rPr>
        <w:t xml:space="preserve">et </w:t>
      </w:r>
      <w:r w:rsidRPr="00D804BB">
        <w:rPr>
          <w:iCs/>
          <w:lang w:val="fr-FR"/>
        </w:rPr>
        <w:t xml:space="preserve">les évaluations stratégiques environnementales </w:t>
      </w:r>
      <w:r w:rsidRPr="00D804BB">
        <w:rPr>
          <w:lang w:val="fr-FR"/>
        </w:rPr>
        <w:t>dans les zones ne relevant pas de la juridiction nationale (Bruxelles, 28 et 29 janvier 2020), organisé par la direction générale des affaires maritimes et de la pêche de la Commission européenne</w:t>
      </w:r>
      <w:r w:rsidRPr="00D804BB">
        <w:rPr>
          <w:b/>
          <w:bCs/>
          <w:lang w:val="fr-FR"/>
        </w:rPr>
        <w:t xml:space="preserve"> </w:t>
      </w:r>
      <w:r w:rsidRPr="00D804BB">
        <w:rPr>
          <w:lang w:val="fr-FR"/>
        </w:rPr>
        <w:t>en vue d</w:t>
      </w:r>
      <w:r>
        <w:rPr>
          <w:lang w:val="fr-FR"/>
        </w:rPr>
        <w:t>’</w:t>
      </w:r>
      <w:r w:rsidRPr="00D804BB">
        <w:rPr>
          <w:lang w:val="fr-FR"/>
        </w:rPr>
        <w:t xml:space="preserve">appuyer les négociations en cours dans le cadre de </w:t>
      </w:r>
      <w:r w:rsidRPr="00D804BB">
        <w:rPr>
          <w:bCs/>
          <w:lang w:val="fr-FR"/>
        </w:rPr>
        <w:t>l</w:t>
      </w:r>
      <w:r>
        <w:rPr>
          <w:bCs/>
          <w:lang w:val="fr-FR"/>
        </w:rPr>
        <w:t>’</w:t>
      </w:r>
      <w:r w:rsidRPr="00D804BB">
        <w:rPr>
          <w:bCs/>
          <w:lang w:val="fr-FR"/>
        </w:rPr>
        <w:t xml:space="preserve">ONU </w:t>
      </w:r>
      <w:r w:rsidRPr="00D804BB">
        <w:rPr>
          <w:lang w:val="fr-FR"/>
        </w:rPr>
        <w:t>concernant un nouvel accord sur les zones de haute mer</w:t>
      </w:r>
      <w:r w:rsidRPr="00D804BB">
        <w:rPr>
          <w:b/>
          <w:bCs/>
          <w:lang w:val="fr-FR"/>
        </w:rPr>
        <w:t xml:space="preserve"> </w:t>
      </w:r>
      <w:r w:rsidRPr="00D804BB">
        <w:rPr>
          <w:lang w:val="fr-FR"/>
        </w:rPr>
        <w:t>se rapportant à la Convention des Nations Unies sur le droit de la mer et portant sur la conservation et l</w:t>
      </w:r>
      <w:r>
        <w:rPr>
          <w:lang w:val="fr-FR"/>
        </w:rPr>
        <w:t>’</w:t>
      </w:r>
      <w:r w:rsidRPr="00D804BB">
        <w:rPr>
          <w:lang w:val="fr-FR"/>
        </w:rPr>
        <w:t>utilisation durable de la biodiversité marine des zones ne relevant pas de la juridiction nationale.</w:t>
      </w:r>
      <w:bookmarkStart w:id="51" w:name="_Hlk505105376"/>
    </w:p>
    <w:p w14:paraId="2DEDDBD3" w14:textId="77777777" w:rsidR="00045063" w:rsidRPr="00D804BB" w:rsidRDefault="00045063" w:rsidP="00045063">
      <w:pPr>
        <w:pStyle w:val="SingleTxtG"/>
        <w:rPr>
          <w:lang w:val="fr-FR"/>
        </w:rPr>
      </w:pPr>
      <w:bookmarkStart w:id="52" w:name="_Hlk505105406"/>
      <w:bookmarkEnd w:id="51"/>
      <w:r w:rsidRPr="00D804BB">
        <w:rPr>
          <w:lang w:val="fr-FR"/>
        </w:rPr>
        <w:t>33.</w:t>
      </w:r>
      <w:r w:rsidRPr="00D804BB">
        <w:rPr>
          <w:lang w:val="fr-FR"/>
        </w:rPr>
        <w:tab/>
        <w:t>Le Groupe de travail sera invité à commenter les informations fournies et, s</w:t>
      </w:r>
      <w:r>
        <w:rPr>
          <w:lang w:val="fr-FR"/>
        </w:rPr>
        <w:t>’</w:t>
      </w:r>
      <w:r w:rsidRPr="00D804BB">
        <w:rPr>
          <w:lang w:val="fr-FR"/>
        </w:rPr>
        <w:t>il y a lieu, à indiquer quelle suite y donner.</w:t>
      </w:r>
    </w:p>
    <w:bookmarkEnd w:id="52"/>
    <w:p w14:paraId="191703AC" w14:textId="77777777" w:rsidR="00045063" w:rsidRPr="00D804BB" w:rsidRDefault="00045063" w:rsidP="00045063">
      <w:pPr>
        <w:pStyle w:val="H1G"/>
        <w:rPr>
          <w:lang w:val="fr-FR"/>
        </w:rPr>
      </w:pPr>
      <w:r w:rsidRPr="00D804BB">
        <w:rPr>
          <w:lang w:val="fr-FR"/>
        </w:rPr>
        <w:tab/>
        <w:t>9.</w:t>
      </w:r>
      <w:r w:rsidRPr="00D804BB">
        <w:rPr>
          <w:lang w:val="fr-FR"/>
        </w:rPr>
        <w:tab/>
        <w:t>Questions diverses</w:t>
      </w:r>
    </w:p>
    <w:p w14:paraId="22F4A50B" w14:textId="77777777" w:rsidR="00045063" w:rsidRPr="00D804BB" w:rsidRDefault="00045063" w:rsidP="00045063">
      <w:pPr>
        <w:pStyle w:val="H4G"/>
        <w:rPr>
          <w:lang w:val="fr-FR"/>
        </w:rPr>
      </w:pPr>
      <w:r w:rsidRPr="00D804BB">
        <w:rPr>
          <w:lang w:val="fr-FR"/>
        </w:rPr>
        <w:tab/>
      </w:r>
      <w:r w:rsidRPr="00D804BB">
        <w:rPr>
          <w:lang w:val="fr-FR"/>
        </w:rPr>
        <w:tab/>
        <w:t xml:space="preserve">Horaire indicatif : </w:t>
      </w:r>
      <w:r>
        <w:rPr>
          <w:lang w:val="fr-FR"/>
        </w:rPr>
        <w:t>mercredi 26 août</w:t>
      </w:r>
      <w:r w:rsidRPr="00D804BB">
        <w:rPr>
          <w:lang w:val="fr-FR"/>
        </w:rPr>
        <w:t>, 15 h 30-16 heures</w:t>
      </w:r>
    </w:p>
    <w:p w14:paraId="1E6C5C62" w14:textId="77777777" w:rsidR="00045063" w:rsidRPr="00D804BB" w:rsidRDefault="00045063" w:rsidP="00045063">
      <w:pPr>
        <w:pStyle w:val="SingleTxtG"/>
        <w:rPr>
          <w:lang w:val="fr-FR"/>
        </w:rPr>
      </w:pPr>
      <w:r w:rsidRPr="00D804BB">
        <w:rPr>
          <w:lang w:val="fr-FR"/>
        </w:rPr>
        <w:t>34.</w:t>
      </w:r>
      <w:r w:rsidRPr="00D804BB">
        <w:rPr>
          <w:lang w:val="fr-FR"/>
        </w:rPr>
        <w:tab/>
        <w:t>Les délégations qui souhaitent soulever d</w:t>
      </w:r>
      <w:r>
        <w:rPr>
          <w:lang w:val="fr-FR"/>
        </w:rPr>
        <w:t>’</w:t>
      </w:r>
      <w:r w:rsidRPr="00D804BB">
        <w:rPr>
          <w:lang w:val="fr-FR"/>
        </w:rPr>
        <w:t>autres questions sont invitées à prendre contact avec la Présidente et le secrétariat dès que possible avant la réunion.</w:t>
      </w:r>
    </w:p>
    <w:p w14:paraId="3E20D6B8" w14:textId="77777777" w:rsidR="00045063" w:rsidRPr="00D804BB" w:rsidRDefault="00045063" w:rsidP="00045063">
      <w:pPr>
        <w:pStyle w:val="H1G"/>
        <w:rPr>
          <w:lang w:val="fr-FR"/>
        </w:rPr>
      </w:pPr>
      <w:r w:rsidRPr="00D804BB">
        <w:rPr>
          <w:lang w:val="fr-FR"/>
        </w:rPr>
        <w:tab/>
        <w:t>10.</w:t>
      </w:r>
      <w:r w:rsidRPr="00D804BB">
        <w:rPr>
          <w:lang w:val="fr-FR"/>
        </w:rPr>
        <w:tab/>
        <w:t>Présentation des principales décisions adoptées et clôture de la réunion</w:t>
      </w:r>
    </w:p>
    <w:p w14:paraId="0CDA36C0" w14:textId="77777777" w:rsidR="00045063" w:rsidRPr="00D804BB" w:rsidRDefault="00045063" w:rsidP="00045063">
      <w:pPr>
        <w:pStyle w:val="H4G"/>
        <w:rPr>
          <w:lang w:val="fr-FR"/>
        </w:rPr>
      </w:pPr>
      <w:r w:rsidRPr="00D804BB">
        <w:rPr>
          <w:lang w:val="fr-FR"/>
        </w:rPr>
        <w:tab/>
      </w:r>
      <w:r w:rsidRPr="00D804BB">
        <w:rPr>
          <w:lang w:val="fr-FR"/>
        </w:rPr>
        <w:tab/>
        <w:t xml:space="preserve">Horaire indicatif : </w:t>
      </w:r>
      <w:r>
        <w:rPr>
          <w:lang w:val="fr-FR"/>
        </w:rPr>
        <w:t>mercredi 26 août</w:t>
      </w:r>
      <w:r w:rsidRPr="00D804BB">
        <w:rPr>
          <w:lang w:val="fr-FR"/>
        </w:rPr>
        <w:t>, 16</w:t>
      </w:r>
      <w:r>
        <w:rPr>
          <w:lang w:val="fr-FR"/>
        </w:rPr>
        <w:t> heures</w:t>
      </w:r>
      <w:r w:rsidRPr="00D804BB">
        <w:rPr>
          <w:lang w:val="fr-FR"/>
        </w:rPr>
        <w:t>-18 heures</w:t>
      </w:r>
    </w:p>
    <w:p w14:paraId="2A73186D" w14:textId="77777777" w:rsidR="00045063" w:rsidRDefault="00045063" w:rsidP="00045063">
      <w:pPr>
        <w:pStyle w:val="SingleTxtG"/>
        <w:rPr>
          <w:lang w:val="fr-FR"/>
        </w:rPr>
      </w:pPr>
      <w:r w:rsidRPr="00D804BB">
        <w:rPr>
          <w:lang w:val="fr-FR"/>
        </w:rPr>
        <w:t>35.</w:t>
      </w:r>
      <w:r w:rsidRPr="00D804BB">
        <w:rPr>
          <w:lang w:val="fr-FR"/>
        </w:rPr>
        <w:tab/>
        <w:t>Le Groupe de travail devrait approuver les principales décisions prises à sa neuvième réunion, autoriser le secrétariat à établir le texte définitif du rapport après la réunion, sous la direction de la Présidente, et confirmer la date et le lieu de sa prochaine réunion.</w:t>
      </w:r>
    </w:p>
    <w:p w14:paraId="1C7CDBAD" w14:textId="77777777" w:rsidR="00045063" w:rsidRPr="00D804BB" w:rsidRDefault="00045063" w:rsidP="00045063">
      <w:pPr>
        <w:pStyle w:val="HChG"/>
        <w:rPr>
          <w:lang w:val="fr-FR"/>
        </w:rPr>
      </w:pPr>
      <w:r>
        <w:rPr>
          <w:lang w:val="fr-FR"/>
        </w:rPr>
        <w:br w:type="page"/>
      </w:r>
      <w:r w:rsidRPr="00D804BB">
        <w:rPr>
          <w:lang w:val="fr-FR"/>
        </w:rPr>
        <w:lastRenderedPageBreak/>
        <w:t>Annexe</w:t>
      </w:r>
      <w:bookmarkStart w:id="53" w:name="_Hlk33690714"/>
    </w:p>
    <w:p w14:paraId="7D0439A9" w14:textId="77777777" w:rsidR="00045063" w:rsidRPr="00D804BB" w:rsidRDefault="00045063" w:rsidP="00045063">
      <w:pPr>
        <w:pStyle w:val="HChG"/>
        <w:rPr>
          <w:lang w:val="fr-FR"/>
        </w:rPr>
      </w:pPr>
      <w:r w:rsidRPr="00D804BB">
        <w:rPr>
          <w:lang w:val="fr-FR"/>
        </w:rPr>
        <w:tab/>
      </w:r>
      <w:r w:rsidRPr="00D804BB">
        <w:rPr>
          <w:lang w:val="fr-FR"/>
        </w:rPr>
        <w:tab/>
        <w:t>Organisation des travaux</w:t>
      </w:r>
    </w:p>
    <w:tbl>
      <w:tblPr>
        <w:tblW w:w="7370" w:type="dxa"/>
        <w:tblInd w:w="1134" w:type="dxa"/>
        <w:tblLayout w:type="fixed"/>
        <w:tblCellMar>
          <w:left w:w="0" w:type="dxa"/>
          <w:right w:w="0" w:type="dxa"/>
        </w:tblCellMar>
        <w:tblLook w:val="01E0" w:firstRow="1" w:lastRow="1" w:firstColumn="1" w:lastColumn="1" w:noHBand="0" w:noVBand="0"/>
      </w:tblPr>
      <w:tblGrid>
        <w:gridCol w:w="2127"/>
        <w:gridCol w:w="5243"/>
      </w:tblGrid>
      <w:tr w:rsidR="00045063" w:rsidRPr="000E2CEC" w14:paraId="38C73C34" w14:textId="77777777" w:rsidTr="00D470C2">
        <w:trPr>
          <w:tblHeader/>
        </w:trPr>
        <w:tc>
          <w:tcPr>
            <w:tcW w:w="2127" w:type="dxa"/>
            <w:tcBorders>
              <w:top w:val="single" w:sz="4" w:space="0" w:color="auto"/>
              <w:bottom w:val="single" w:sz="12" w:space="0" w:color="auto"/>
            </w:tcBorders>
            <w:shd w:val="clear" w:color="auto" w:fill="auto"/>
            <w:vAlign w:val="bottom"/>
          </w:tcPr>
          <w:p w14:paraId="262502FB" w14:textId="77777777" w:rsidR="00045063" w:rsidRPr="00D804BB" w:rsidRDefault="00045063" w:rsidP="00D470C2">
            <w:pPr>
              <w:spacing w:before="80" w:after="80" w:line="200" w:lineRule="exact"/>
              <w:ind w:right="113"/>
              <w:rPr>
                <w:i/>
                <w:sz w:val="16"/>
                <w:lang w:val="fr-FR"/>
              </w:rPr>
            </w:pPr>
            <w:r w:rsidRPr="00D804BB">
              <w:rPr>
                <w:i/>
                <w:sz w:val="16"/>
                <w:lang w:val="fr-FR"/>
              </w:rPr>
              <w:t>Date et horaire indicatif</w:t>
            </w:r>
          </w:p>
        </w:tc>
        <w:tc>
          <w:tcPr>
            <w:tcW w:w="5243" w:type="dxa"/>
            <w:tcBorders>
              <w:top w:val="single" w:sz="4" w:space="0" w:color="auto"/>
              <w:bottom w:val="single" w:sz="12" w:space="0" w:color="auto"/>
            </w:tcBorders>
            <w:shd w:val="clear" w:color="auto" w:fill="auto"/>
            <w:vAlign w:val="bottom"/>
          </w:tcPr>
          <w:p w14:paraId="74F010F3" w14:textId="77777777" w:rsidR="00045063" w:rsidRPr="00D804BB" w:rsidRDefault="00045063" w:rsidP="00D470C2">
            <w:pPr>
              <w:spacing w:before="80" w:after="80" w:line="200" w:lineRule="exact"/>
              <w:rPr>
                <w:i/>
                <w:sz w:val="16"/>
                <w:lang w:val="fr-FR"/>
              </w:rPr>
            </w:pPr>
            <w:r w:rsidRPr="00D804BB">
              <w:rPr>
                <w:i/>
                <w:sz w:val="16"/>
                <w:lang w:val="fr-FR"/>
              </w:rPr>
              <w:t>Point de l</w:t>
            </w:r>
            <w:r>
              <w:rPr>
                <w:i/>
                <w:sz w:val="16"/>
                <w:lang w:val="fr-FR"/>
              </w:rPr>
              <w:t>’</w:t>
            </w:r>
            <w:r w:rsidRPr="00D804BB">
              <w:rPr>
                <w:i/>
                <w:sz w:val="16"/>
                <w:lang w:val="fr-FR"/>
              </w:rPr>
              <w:t>ordre du jour</w:t>
            </w:r>
          </w:p>
        </w:tc>
      </w:tr>
      <w:tr w:rsidR="00045063" w:rsidRPr="000E2CEC" w14:paraId="378A8073" w14:textId="77777777" w:rsidTr="00D470C2">
        <w:trPr>
          <w:trHeight w:hRule="exact" w:val="113"/>
          <w:tblHeader/>
        </w:trPr>
        <w:tc>
          <w:tcPr>
            <w:tcW w:w="2127" w:type="dxa"/>
            <w:tcBorders>
              <w:top w:val="single" w:sz="12" w:space="0" w:color="auto"/>
            </w:tcBorders>
            <w:shd w:val="clear" w:color="auto" w:fill="auto"/>
          </w:tcPr>
          <w:p w14:paraId="4E5D6F88" w14:textId="77777777" w:rsidR="00045063" w:rsidRPr="00D804BB" w:rsidRDefault="00045063" w:rsidP="00D470C2">
            <w:pPr>
              <w:spacing w:before="40" w:after="120"/>
              <w:ind w:right="113"/>
              <w:rPr>
                <w:lang w:val="fr-FR"/>
              </w:rPr>
            </w:pPr>
          </w:p>
        </w:tc>
        <w:tc>
          <w:tcPr>
            <w:tcW w:w="5243" w:type="dxa"/>
            <w:tcBorders>
              <w:top w:val="single" w:sz="12" w:space="0" w:color="auto"/>
            </w:tcBorders>
            <w:shd w:val="clear" w:color="auto" w:fill="auto"/>
          </w:tcPr>
          <w:p w14:paraId="718C89AC" w14:textId="77777777" w:rsidR="00045063" w:rsidRPr="00D804BB" w:rsidRDefault="00045063" w:rsidP="00D470C2">
            <w:pPr>
              <w:spacing w:before="40" w:after="120"/>
              <w:rPr>
                <w:lang w:val="fr-FR"/>
              </w:rPr>
            </w:pPr>
          </w:p>
        </w:tc>
      </w:tr>
      <w:tr w:rsidR="00045063" w:rsidRPr="000E2CEC" w14:paraId="0AA2E184" w14:textId="77777777" w:rsidTr="00D470C2">
        <w:tc>
          <w:tcPr>
            <w:tcW w:w="2127" w:type="dxa"/>
            <w:shd w:val="clear" w:color="auto" w:fill="auto"/>
          </w:tcPr>
          <w:p w14:paraId="576E8415" w14:textId="77777777" w:rsidR="00045063" w:rsidRPr="00D804BB" w:rsidRDefault="00045063" w:rsidP="00D470C2">
            <w:pPr>
              <w:spacing w:before="40" w:after="120"/>
              <w:ind w:right="113"/>
              <w:rPr>
                <w:b/>
                <w:bCs/>
                <w:lang w:val="fr-FR"/>
              </w:rPr>
            </w:pPr>
            <w:r>
              <w:rPr>
                <w:b/>
                <w:bCs/>
                <w:lang w:val="fr-FR"/>
              </w:rPr>
              <w:t>Lundi 24 août</w:t>
            </w:r>
            <w:r w:rsidRPr="00D804BB">
              <w:rPr>
                <w:b/>
                <w:bCs/>
                <w:lang w:val="fr-FR"/>
              </w:rPr>
              <w:t xml:space="preserve"> 2020</w:t>
            </w:r>
          </w:p>
        </w:tc>
        <w:tc>
          <w:tcPr>
            <w:tcW w:w="5243" w:type="dxa"/>
            <w:shd w:val="clear" w:color="auto" w:fill="auto"/>
          </w:tcPr>
          <w:p w14:paraId="45CDFE55" w14:textId="77777777" w:rsidR="00045063" w:rsidRPr="00D804BB" w:rsidRDefault="00045063" w:rsidP="00D470C2">
            <w:pPr>
              <w:spacing w:before="40" w:after="120"/>
              <w:rPr>
                <w:lang w:val="fr-FR"/>
              </w:rPr>
            </w:pPr>
          </w:p>
        </w:tc>
      </w:tr>
      <w:tr w:rsidR="00045063" w:rsidRPr="000E2CEC" w14:paraId="2687582C" w14:textId="77777777" w:rsidTr="00D470C2">
        <w:tc>
          <w:tcPr>
            <w:tcW w:w="2127" w:type="dxa"/>
            <w:shd w:val="clear" w:color="auto" w:fill="auto"/>
          </w:tcPr>
          <w:p w14:paraId="25B2483E" w14:textId="77777777" w:rsidR="00045063" w:rsidRPr="00D804BB" w:rsidRDefault="00045063" w:rsidP="00D470C2">
            <w:pPr>
              <w:spacing w:before="40" w:after="120"/>
              <w:ind w:right="113"/>
              <w:rPr>
                <w:lang w:val="fr-FR"/>
              </w:rPr>
            </w:pPr>
            <w:r w:rsidRPr="00D804BB">
              <w:rPr>
                <w:lang w:val="fr-FR"/>
              </w:rPr>
              <w:t>10 heures-10 h 15</w:t>
            </w:r>
          </w:p>
        </w:tc>
        <w:tc>
          <w:tcPr>
            <w:tcW w:w="5243" w:type="dxa"/>
            <w:shd w:val="clear" w:color="auto" w:fill="auto"/>
          </w:tcPr>
          <w:p w14:paraId="438A2A58" w14:textId="77777777" w:rsidR="00045063" w:rsidRPr="00D804BB" w:rsidRDefault="00045063" w:rsidP="00D470C2">
            <w:pPr>
              <w:tabs>
                <w:tab w:val="left" w:pos="284"/>
              </w:tabs>
              <w:spacing w:before="40" w:after="120"/>
              <w:ind w:left="284" w:hanging="284"/>
              <w:rPr>
                <w:b/>
                <w:bCs/>
                <w:lang w:val="fr-FR"/>
              </w:rPr>
            </w:pPr>
            <w:r w:rsidRPr="00D804BB">
              <w:rPr>
                <w:lang w:val="fr-FR"/>
              </w:rPr>
              <w:t>1.</w:t>
            </w:r>
            <w:r w:rsidRPr="00D804BB">
              <w:rPr>
                <w:lang w:val="fr-FR"/>
              </w:rPr>
              <w:tab/>
            </w:r>
            <w:r w:rsidRPr="00D804BB">
              <w:rPr>
                <w:b/>
                <w:bCs/>
                <w:lang w:val="fr-FR"/>
              </w:rPr>
              <w:t>Adoption de l</w:t>
            </w:r>
            <w:r>
              <w:rPr>
                <w:b/>
                <w:bCs/>
                <w:lang w:val="fr-FR"/>
              </w:rPr>
              <w:t>’</w:t>
            </w:r>
            <w:r w:rsidRPr="00D804BB">
              <w:rPr>
                <w:b/>
                <w:bCs/>
                <w:lang w:val="fr-FR"/>
              </w:rPr>
              <w:t>ordre du jour</w:t>
            </w:r>
            <w:r w:rsidR="00AE612C">
              <w:rPr>
                <w:b/>
                <w:bCs/>
                <w:lang w:val="fr-FR"/>
              </w:rPr>
              <w:t>.</w:t>
            </w:r>
          </w:p>
        </w:tc>
      </w:tr>
      <w:tr w:rsidR="00045063" w:rsidRPr="000E2CEC" w14:paraId="19D8201A" w14:textId="77777777" w:rsidTr="00D470C2">
        <w:tc>
          <w:tcPr>
            <w:tcW w:w="2127" w:type="dxa"/>
            <w:shd w:val="clear" w:color="auto" w:fill="auto"/>
          </w:tcPr>
          <w:p w14:paraId="314E6089" w14:textId="77777777" w:rsidR="00045063" w:rsidRPr="00D804BB" w:rsidRDefault="00045063" w:rsidP="00D470C2">
            <w:pPr>
              <w:spacing w:before="40" w:after="120"/>
              <w:ind w:right="113"/>
              <w:rPr>
                <w:lang w:val="fr-FR"/>
              </w:rPr>
            </w:pPr>
            <w:r w:rsidRPr="00D804BB">
              <w:rPr>
                <w:lang w:val="fr-FR"/>
              </w:rPr>
              <w:t>10 h 15-10 h 45</w:t>
            </w:r>
          </w:p>
        </w:tc>
        <w:tc>
          <w:tcPr>
            <w:tcW w:w="5243" w:type="dxa"/>
            <w:shd w:val="clear" w:color="auto" w:fill="auto"/>
          </w:tcPr>
          <w:p w14:paraId="26DA255D" w14:textId="77777777" w:rsidR="00045063" w:rsidRPr="00D804BB" w:rsidRDefault="00045063" w:rsidP="00D470C2">
            <w:pPr>
              <w:tabs>
                <w:tab w:val="left" w:pos="284"/>
              </w:tabs>
              <w:spacing w:before="40" w:after="120"/>
              <w:ind w:left="284" w:hanging="284"/>
              <w:rPr>
                <w:b/>
                <w:bCs/>
                <w:lang w:val="fr-FR"/>
              </w:rPr>
            </w:pPr>
            <w:r w:rsidRPr="00D804BB">
              <w:rPr>
                <w:lang w:val="fr-FR"/>
              </w:rPr>
              <w:t>2.</w:t>
            </w:r>
            <w:r w:rsidRPr="00D804BB">
              <w:rPr>
                <w:lang w:val="fr-FR"/>
              </w:rPr>
              <w:tab/>
            </w:r>
            <w:r w:rsidRPr="00D804BB">
              <w:rPr>
                <w:b/>
                <w:bCs/>
                <w:lang w:val="fr-FR"/>
              </w:rPr>
              <w:t>État des ratifications</w:t>
            </w:r>
            <w:r w:rsidR="00AE612C">
              <w:rPr>
                <w:b/>
                <w:bCs/>
                <w:lang w:val="fr-FR"/>
              </w:rPr>
              <w:t>.</w:t>
            </w:r>
          </w:p>
        </w:tc>
      </w:tr>
      <w:tr w:rsidR="00045063" w:rsidRPr="000E2CEC" w14:paraId="078C78F3" w14:textId="77777777" w:rsidTr="00D470C2">
        <w:tc>
          <w:tcPr>
            <w:tcW w:w="2127" w:type="dxa"/>
            <w:shd w:val="clear" w:color="auto" w:fill="auto"/>
          </w:tcPr>
          <w:p w14:paraId="13544B95" w14:textId="77777777" w:rsidR="00045063" w:rsidRPr="00D804BB" w:rsidRDefault="00045063" w:rsidP="00D470C2">
            <w:pPr>
              <w:spacing w:before="40" w:after="120"/>
              <w:ind w:right="113"/>
              <w:rPr>
                <w:lang w:val="fr-FR"/>
              </w:rPr>
            </w:pPr>
            <w:r w:rsidRPr="00D804BB">
              <w:rPr>
                <w:lang w:val="fr-FR"/>
              </w:rPr>
              <w:t>10 h 45-12 heures</w:t>
            </w:r>
          </w:p>
        </w:tc>
        <w:tc>
          <w:tcPr>
            <w:tcW w:w="5243" w:type="dxa"/>
            <w:shd w:val="clear" w:color="auto" w:fill="auto"/>
          </w:tcPr>
          <w:p w14:paraId="23E44735" w14:textId="77777777" w:rsidR="00045063" w:rsidRPr="00D804BB" w:rsidRDefault="00045063" w:rsidP="00D470C2">
            <w:pPr>
              <w:tabs>
                <w:tab w:val="left" w:pos="284"/>
              </w:tabs>
              <w:spacing w:before="40" w:after="120"/>
              <w:ind w:left="284" w:hanging="284"/>
              <w:rPr>
                <w:b/>
                <w:bCs/>
                <w:lang w:val="fr-FR"/>
              </w:rPr>
            </w:pPr>
            <w:r w:rsidRPr="00D804BB">
              <w:rPr>
                <w:lang w:val="fr-FR"/>
              </w:rPr>
              <w:t>3.</w:t>
            </w:r>
            <w:r w:rsidRPr="00D804BB">
              <w:rPr>
                <w:lang w:val="fr-FR"/>
              </w:rPr>
              <w:tab/>
            </w:r>
            <w:r w:rsidRPr="00D804BB">
              <w:rPr>
                <w:b/>
                <w:bCs/>
                <w:lang w:val="fr-FR"/>
              </w:rPr>
              <w:t>Dispositions financières</w:t>
            </w:r>
            <w:r w:rsidR="00AE612C">
              <w:rPr>
                <w:b/>
                <w:bCs/>
                <w:lang w:val="fr-FR"/>
              </w:rPr>
              <w:t>.</w:t>
            </w:r>
          </w:p>
        </w:tc>
      </w:tr>
      <w:tr w:rsidR="00045063" w:rsidRPr="000E2CEC" w14:paraId="24010B32" w14:textId="77777777" w:rsidTr="00D470C2">
        <w:tc>
          <w:tcPr>
            <w:tcW w:w="2127" w:type="dxa"/>
            <w:shd w:val="clear" w:color="auto" w:fill="auto"/>
          </w:tcPr>
          <w:p w14:paraId="3308BAB3" w14:textId="77777777" w:rsidR="00045063" w:rsidRPr="00D804BB" w:rsidRDefault="00045063" w:rsidP="00D470C2">
            <w:pPr>
              <w:spacing w:before="40" w:after="120"/>
              <w:ind w:right="113"/>
              <w:rPr>
                <w:lang w:val="fr-FR"/>
              </w:rPr>
            </w:pPr>
          </w:p>
        </w:tc>
        <w:tc>
          <w:tcPr>
            <w:tcW w:w="5243" w:type="dxa"/>
            <w:shd w:val="clear" w:color="auto" w:fill="auto"/>
          </w:tcPr>
          <w:p w14:paraId="70EF363F" w14:textId="77777777" w:rsidR="00045063" w:rsidRPr="00D804BB" w:rsidRDefault="00045063" w:rsidP="00D470C2">
            <w:pPr>
              <w:tabs>
                <w:tab w:val="left" w:pos="284"/>
              </w:tabs>
              <w:spacing w:before="40" w:after="120"/>
              <w:ind w:left="284" w:hanging="284"/>
              <w:rPr>
                <w:b/>
                <w:bCs/>
                <w:lang w:val="fr-FR"/>
              </w:rPr>
            </w:pPr>
            <w:r w:rsidRPr="00D804BB">
              <w:rPr>
                <w:lang w:val="fr-FR"/>
              </w:rPr>
              <w:t>4.</w:t>
            </w:r>
            <w:r w:rsidRPr="00D804BB">
              <w:rPr>
                <w:lang w:val="fr-FR"/>
              </w:rPr>
              <w:tab/>
            </w:r>
            <w:r w:rsidRPr="00D804BB">
              <w:rPr>
                <w:b/>
                <w:bCs/>
                <w:lang w:val="fr-FR"/>
              </w:rPr>
              <w:t>Préparatifs pour les prochaines sessions des Réunions des Parties :</w:t>
            </w:r>
          </w:p>
        </w:tc>
      </w:tr>
      <w:tr w:rsidR="00045063" w:rsidRPr="000E2CEC" w14:paraId="24B79E66" w14:textId="77777777" w:rsidTr="00D470C2">
        <w:tc>
          <w:tcPr>
            <w:tcW w:w="2127" w:type="dxa"/>
            <w:shd w:val="clear" w:color="auto" w:fill="auto"/>
          </w:tcPr>
          <w:p w14:paraId="57173DD3" w14:textId="77777777" w:rsidR="00045063" w:rsidRPr="00D804BB" w:rsidRDefault="00045063" w:rsidP="00D470C2">
            <w:pPr>
              <w:spacing w:before="40" w:after="120"/>
              <w:ind w:right="113"/>
              <w:rPr>
                <w:lang w:val="fr-FR"/>
              </w:rPr>
            </w:pPr>
            <w:r w:rsidRPr="00D804BB">
              <w:rPr>
                <w:lang w:val="fr-FR"/>
              </w:rPr>
              <w:t>12 heures-12 h 15</w:t>
            </w:r>
          </w:p>
        </w:tc>
        <w:tc>
          <w:tcPr>
            <w:tcW w:w="5243" w:type="dxa"/>
            <w:shd w:val="clear" w:color="auto" w:fill="auto"/>
          </w:tcPr>
          <w:p w14:paraId="31ABBE7D" w14:textId="77777777" w:rsidR="00045063" w:rsidRPr="00D804BB" w:rsidRDefault="00045063" w:rsidP="00D470C2">
            <w:pPr>
              <w:tabs>
                <w:tab w:val="left" w:pos="284"/>
              </w:tabs>
              <w:spacing w:before="40" w:after="120"/>
              <w:ind w:left="568" w:hanging="284"/>
              <w:rPr>
                <w:lang w:val="fr-FR"/>
              </w:rPr>
            </w:pPr>
            <w:r w:rsidRPr="00D804BB">
              <w:rPr>
                <w:lang w:val="fr-FR"/>
              </w:rPr>
              <w:t>a)</w:t>
            </w:r>
            <w:r w:rsidRPr="00D804BB">
              <w:rPr>
                <w:lang w:val="fr-FR"/>
              </w:rPr>
              <w:tab/>
              <w:t xml:space="preserve">Dispositions pratiques ; </w:t>
            </w:r>
          </w:p>
        </w:tc>
      </w:tr>
      <w:tr w:rsidR="00045063" w:rsidRPr="000E2CEC" w14:paraId="7F526C5D" w14:textId="77777777" w:rsidTr="00D470C2">
        <w:tc>
          <w:tcPr>
            <w:tcW w:w="2127" w:type="dxa"/>
            <w:shd w:val="clear" w:color="auto" w:fill="auto"/>
          </w:tcPr>
          <w:p w14:paraId="3344727E" w14:textId="77777777" w:rsidR="00045063" w:rsidRPr="00D804BB" w:rsidRDefault="00045063" w:rsidP="00D470C2">
            <w:pPr>
              <w:spacing w:before="40" w:after="120"/>
              <w:ind w:right="113"/>
              <w:rPr>
                <w:lang w:val="fr-FR"/>
              </w:rPr>
            </w:pPr>
            <w:r w:rsidRPr="00D804BB">
              <w:rPr>
                <w:lang w:val="fr-FR"/>
              </w:rPr>
              <w:t>12 h 15-12 h 45</w:t>
            </w:r>
          </w:p>
        </w:tc>
        <w:tc>
          <w:tcPr>
            <w:tcW w:w="5243" w:type="dxa"/>
            <w:shd w:val="clear" w:color="auto" w:fill="auto"/>
          </w:tcPr>
          <w:p w14:paraId="63E91188" w14:textId="77777777" w:rsidR="00045063" w:rsidRPr="00D804BB" w:rsidRDefault="00045063" w:rsidP="00D470C2">
            <w:pPr>
              <w:tabs>
                <w:tab w:val="left" w:pos="284"/>
              </w:tabs>
              <w:spacing w:before="40" w:after="120"/>
              <w:ind w:left="568" w:hanging="284"/>
              <w:rPr>
                <w:lang w:val="fr-FR"/>
              </w:rPr>
            </w:pPr>
            <w:r w:rsidRPr="00D804BB">
              <w:rPr>
                <w:lang w:val="fr-FR"/>
              </w:rPr>
              <w:t>b)</w:t>
            </w:r>
            <w:r w:rsidRPr="00D804BB">
              <w:rPr>
                <w:lang w:val="fr-FR"/>
              </w:rPr>
              <w:tab/>
              <w:t>Ordre du jour provisoire ;</w:t>
            </w:r>
          </w:p>
        </w:tc>
      </w:tr>
      <w:tr w:rsidR="00045063" w:rsidRPr="000E2CEC" w14:paraId="498F97DA" w14:textId="77777777" w:rsidTr="00D470C2">
        <w:tc>
          <w:tcPr>
            <w:tcW w:w="2127" w:type="dxa"/>
            <w:shd w:val="clear" w:color="auto" w:fill="auto"/>
          </w:tcPr>
          <w:p w14:paraId="18142373" w14:textId="77777777" w:rsidR="00045063" w:rsidRPr="00D804BB" w:rsidRDefault="00045063" w:rsidP="00D470C2">
            <w:pPr>
              <w:spacing w:before="40" w:after="120"/>
              <w:ind w:right="113"/>
              <w:rPr>
                <w:lang w:val="fr-FR"/>
              </w:rPr>
            </w:pPr>
            <w:r w:rsidRPr="00D804BB">
              <w:rPr>
                <w:lang w:val="fr-FR"/>
              </w:rPr>
              <w:t xml:space="preserve">12 h 45-13 heures </w:t>
            </w:r>
            <w:r w:rsidRPr="00D804BB">
              <w:rPr>
                <w:lang w:val="fr-FR"/>
              </w:rPr>
              <w:br/>
              <w:t>et 15 heures-16 heures</w:t>
            </w:r>
          </w:p>
        </w:tc>
        <w:tc>
          <w:tcPr>
            <w:tcW w:w="5243" w:type="dxa"/>
            <w:shd w:val="clear" w:color="auto" w:fill="auto"/>
          </w:tcPr>
          <w:p w14:paraId="57A0A966" w14:textId="77777777" w:rsidR="00045063" w:rsidRPr="00D804BB" w:rsidRDefault="00045063" w:rsidP="00D470C2">
            <w:pPr>
              <w:tabs>
                <w:tab w:val="left" w:pos="284"/>
              </w:tabs>
              <w:spacing w:before="40" w:after="120"/>
              <w:ind w:left="568" w:hanging="284"/>
              <w:rPr>
                <w:lang w:val="fr-FR"/>
              </w:rPr>
            </w:pPr>
            <w:r w:rsidRPr="00D804BB">
              <w:rPr>
                <w:lang w:val="fr-FR"/>
              </w:rPr>
              <w:t>c)</w:t>
            </w:r>
            <w:r w:rsidRPr="00D804BB">
              <w:rPr>
                <w:lang w:val="fr-FR"/>
              </w:rPr>
              <w:tab/>
              <w:t>Projet de plan de travail pour la période 2021-2023 ;</w:t>
            </w:r>
          </w:p>
        </w:tc>
      </w:tr>
      <w:tr w:rsidR="00045063" w:rsidRPr="000E2CEC" w14:paraId="64638643" w14:textId="77777777" w:rsidTr="00D470C2">
        <w:tc>
          <w:tcPr>
            <w:tcW w:w="2127" w:type="dxa"/>
            <w:shd w:val="clear" w:color="auto" w:fill="auto"/>
          </w:tcPr>
          <w:p w14:paraId="24C17252" w14:textId="77777777" w:rsidR="00045063" w:rsidRPr="00D804BB" w:rsidRDefault="00045063" w:rsidP="00D470C2">
            <w:pPr>
              <w:spacing w:before="40" w:after="120"/>
              <w:ind w:right="113"/>
              <w:rPr>
                <w:lang w:val="fr-FR"/>
              </w:rPr>
            </w:pPr>
            <w:r w:rsidRPr="00D804BB">
              <w:rPr>
                <w:lang w:val="fr-FR"/>
              </w:rPr>
              <w:t>16 heures-16 h 30</w:t>
            </w:r>
          </w:p>
        </w:tc>
        <w:tc>
          <w:tcPr>
            <w:tcW w:w="5243" w:type="dxa"/>
            <w:shd w:val="clear" w:color="auto" w:fill="auto"/>
          </w:tcPr>
          <w:p w14:paraId="2C4B6B63" w14:textId="77777777" w:rsidR="00045063" w:rsidRPr="00D804BB" w:rsidRDefault="00045063" w:rsidP="00D470C2">
            <w:pPr>
              <w:tabs>
                <w:tab w:val="left" w:pos="284"/>
              </w:tabs>
              <w:spacing w:before="40" w:after="120"/>
              <w:ind w:left="568" w:hanging="284"/>
              <w:rPr>
                <w:lang w:val="fr-FR"/>
              </w:rPr>
            </w:pPr>
            <w:r w:rsidRPr="00D804BB">
              <w:rPr>
                <w:lang w:val="fr-FR"/>
              </w:rPr>
              <w:t>d)</w:t>
            </w:r>
            <w:r w:rsidRPr="00D804BB">
              <w:rPr>
                <w:lang w:val="fr-FR"/>
              </w:rPr>
              <w:tab/>
              <w:t>Projet de déclaration ;</w:t>
            </w:r>
          </w:p>
        </w:tc>
      </w:tr>
      <w:tr w:rsidR="00045063" w:rsidRPr="000E2CEC" w14:paraId="777E3E81" w14:textId="77777777" w:rsidTr="00D470C2">
        <w:tc>
          <w:tcPr>
            <w:tcW w:w="2127" w:type="dxa"/>
            <w:shd w:val="clear" w:color="auto" w:fill="auto"/>
          </w:tcPr>
          <w:p w14:paraId="59229540" w14:textId="77777777" w:rsidR="00045063" w:rsidRPr="00D804BB" w:rsidRDefault="00045063" w:rsidP="00D470C2">
            <w:pPr>
              <w:spacing w:before="40" w:after="120"/>
              <w:ind w:right="113"/>
              <w:rPr>
                <w:lang w:val="fr-FR"/>
              </w:rPr>
            </w:pPr>
            <w:r w:rsidRPr="00D804BB">
              <w:rPr>
                <w:lang w:val="fr-FR"/>
              </w:rPr>
              <w:t>16 h 30-16 h 45</w:t>
            </w:r>
          </w:p>
        </w:tc>
        <w:tc>
          <w:tcPr>
            <w:tcW w:w="5243" w:type="dxa"/>
            <w:shd w:val="clear" w:color="auto" w:fill="auto"/>
          </w:tcPr>
          <w:p w14:paraId="1EC49B15" w14:textId="77777777" w:rsidR="00045063" w:rsidRPr="00D804BB" w:rsidRDefault="00045063" w:rsidP="00D470C2">
            <w:pPr>
              <w:tabs>
                <w:tab w:val="left" w:pos="284"/>
              </w:tabs>
              <w:spacing w:before="40" w:after="120"/>
              <w:ind w:left="568" w:hanging="284"/>
              <w:rPr>
                <w:lang w:val="fr-FR"/>
              </w:rPr>
            </w:pPr>
            <w:r w:rsidRPr="00D804BB">
              <w:rPr>
                <w:lang w:val="fr-FR"/>
              </w:rPr>
              <w:t>e)</w:t>
            </w:r>
            <w:r w:rsidRPr="00D804BB">
              <w:rPr>
                <w:lang w:val="fr-FR"/>
              </w:rPr>
              <w:tab/>
              <w:t>Président(e)s des sessions ;</w:t>
            </w:r>
          </w:p>
        </w:tc>
      </w:tr>
      <w:tr w:rsidR="00045063" w:rsidRPr="000E2CEC" w14:paraId="675EA8A0" w14:textId="77777777" w:rsidTr="00D470C2">
        <w:tc>
          <w:tcPr>
            <w:tcW w:w="2127" w:type="dxa"/>
            <w:shd w:val="clear" w:color="auto" w:fill="auto"/>
          </w:tcPr>
          <w:p w14:paraId="4130DED0" w14:textId="77777777" w:rsidR="00045063" w:rsidRPr="00D804BB" w:rsidRDefault="00045063" w:rsidP="00D470C2">
            <w:pPr>
              <w:spacing w:before="40" w:after="120"/>
              <w:ind w:right="113"/>
              <w:rPr>
                <w:lang w:val="fr-FR"/>
              </w:rPr>
            </w:pPr>
            <w:r w:rsidRPr="00D804BB">
              <w:rPr>
                <w:lang w:val="fr-FR"/>
              </w:rPr>
              <w:t>16 h 45-17 h 15</w:t>
            </w:r>
          </w:p>
        </w:tc>
        <w:tc>
          <w:tcPr>
            <w:tcW w:w="5243" w:type="dxa"/>
            <w:shd w:val="clear" w:color="auto" w:fill="auto"/>
          </w:tcPr>
          <w:p w14:paraId="0AE0A676" w14:textId="77777777" w:rsidR="00045063" w:rsidRPr="00D804BB" w:rsidRDefault="00045063" w:rsidP="00D470C2">
            <w:pPr>
              <w:tabs>
                <w:tab w:val="left" w:pos="284"/>
              </w:tabs>
              <w:spacing w:before="40" w:after="120"/>
              <w:ind w:left="568" w:hanging="284"/>
              <w:rPr>
                <w:lang w:val="fr-FR"/>
              </w:rPr>
            </w:pPr>
            <w:r w:rsidRPr="00D804BB">
              <w:rPr>
                <w:lang w:val="fr-FR"/>
              </w:rPr>
              <w:t>f)</w:t>
            </w:r>
            <w:r w:rsidRPr="00D804BB">
              <w:rPr>
                <w:lang w:val="fr-FR"/>
              </w:rPr>
              <w:tab/>
              <w:t>Élection du Bureau de la prochaine période intersessions ;</w:t>
            </w:r>
          </w:p>
        </w:tc>
      </w:tr>
      <w:tr w:rsidR="00045063" w:rsidRPr="000E2CEC" w14:paraId="799F286E" w14:textId="77777777" w:rsidTr="00D470C2">
        <w:tc>
          <w:tcPr>
            <w:tcW w:w="2127" w:type="dxa"/>
            <w:shd w:val="clear" w:color="auto" w:fill="auto"/>
          </w:tcPr>
          <w:p w14:paraId="3577DEF6" w14:textId="77777777" w:rsidR="00045063" w:rsidRPr="00D804BB" w:rsidRDefault="00045063" w:rsidP="00D470C2">
            <w:pPr>
              <w:spacing w:before="40" w:after="120"/>
              <w:ind w:right="113"/>
              <w:rPr>
                <w:lang w:val="fr-FR"/>
              </w:rPr>
            </w:pPr>
            <w:r w:rsidRPr="00D804BB">
              <w:rPr>
                <w:lang w:val="fr-FR"/>
              </w:rPr>
              <w:t>17 h 15-17 h 30</w:t>
            </w:r>
          </w:p>
        </w:tc>
        <w:tc>
          <w:tcPr>
            <w:tcW w:w="5243" w:type="dxa"/>
            <w:shd w:val="clear" w:color="auto" w:fill="auto"/>
          </w:tcPr>
          <w:p w14:paraId="52B15F3A" w14:textId="77777777" w:rsidR="00045063" w:rsidRPr="00D804BB" w:rsidRDefault="00045063" w:rsidP="00D470C2">
            <w:pPr>
              <w:tabs>
                <w:tab w:val="left" w:pos="284"/>
              </w:tabs>
              <w:spacing w:before="40" w:after="120"/>
              <w:ind w:left="568" w:hanging="284"/>
              <w:rPr>
                <w:lang w:val="fr-FR"/>
              </w:rPr>
            </w:pPr>
            <w:r w:rsidRPr="00D804BB">
              <w:rPr>
                <w:lang w:val="fr-FR"/>
              </w:rPr>
              <w:t>g)</w:t>
            </w:r>
            <w:r w:rsidRPr="00D804BB">
              <w:rPr>
                <w:lang w:val="fr-FR"/>
              </w:rPr>
              <w:tab/>
              <w:t>Calendrier provisoire des réunions pour la période 2021</w:t>
            </w:r>
            <w:r w:rsidRPr="00D804BB">
              <w:rPr>
                <w:lang w:val="fr-FR"/>
              </w:rPr>
              <w:noBreakHyphen/>
              <w:t>2023.</w:t>
            </w:r>
          </w:p>
        </w:tc>
      </w:tr>
      <w:tr w:rsidR="00045063" w:rsidRPr="000E2CEC" w14:paraId="6BB870EE" w14:textId="77777777" w:rsidTr="00D470C2">
        <w:tc>
          <w:tcPr>
            <w:tcW w:w="2127" w:type="dxa"/>
            <w:shd w:val="clear" w:color="auto" w:fill="auto"/>
          </w:tcPr>
          <w:p w14:paraId="69DF0788" w14:textId="77777777" w:rsidR="00045063" w:rsidRPr="00D804BB" w:rsidRDefault="00045063" w:rsidP="00D470C2">
            <w:pPr>
              <w:spacing w:before="40" w:after="120"/>
              <w:ind w:right="113"/>
              <w:rPr>
                <w:lang w:val="fr-FR"/>
              </w:rPr>
            </w:pPr>
          </w:p>
        </w:tc>
        <w:tc>
          <w:tcPr>
            <w:tcW w:w="5243" w:type="dxa"/>
            <w:shd w:val="clear" w:color="auto" w:fill="auto"/>
          </w:tcPr>
          <w:p w14:paraId="2C30EB1D" w14:textId="77777777" w:rsidR="00045063" w:rsidRPr="00D804BB" w:rsidRDefault="00045063" w:rsidP="00D470C2">
            <w:pPr>
              <w:tabs>
                <w:tab w:val="left" w:pos="284"/>
              </w:tabs>
              <w:spacing w:before="40" w:after="120"/>
              <w:ind w:left="284" w:hanging="284"/>
              <w:rPr>
                <w:b/>
                <w:bCs/>
                <w:lang w:val="fr-FR"/>
              </w:rPr>
            </w:pPr>
            <w:r w:rsidRPr="00D804BB">
              <w:rPr>
                <w:lang w:val="fr-FR"/>
              </w:rPr>
              <w:t>5.</w:t>
            </w:r>
            <w:r w:rsidRPr="00D804BB">
              <w:rPr>
                <w:lang w:val="fr-FR"/>
              </w:rPr>
              <w:tab/>
            </w:r>
            <w:r w:rsidRPr="00D804BB">
              <w:rPr>
                <w:b/>
                <w:bCs/>
                <w:lang w:val="fr-FR"/>
              </w:rPr>
              <w:t>Promotion de la ratification et de l</w:t>
            </w:r>
            <w:r>
              <w:rPr>
                <w:b/>
                <w:bCs/>
                <w:lang w:val="fr-FR"/>
              </w:rPr>
              <w:t>’</w:t>
            </w:r>
            <w:r w:rsidRPr="00D804BB">
              <w:rPr>
                <w:b/>
                <w:bCs/>
                <w:lang w:val="fr-FR"/>
              </w:rPr>
              <w:t>application de la Convention et du Protocole :</w:t>
            </w:r>
          </w:p>
        </w:tc>
      </w:tr>
      <w:tr w:rsidR="00045063" w:rsidRPr="000E2CEC" w14:paraId="606A4A8C" w14:textId="77777777" w:rsidTr="00D470C2">
        <w:tc>
          <w:tcPr>
            <w:tcW w:w="2127" w:type="dxa"/>
            <w:shd w:val="clear" w:color="auto" w:fill="auto"/>
          </w:tcPr>
          <w:p w14:paraId="1DD1398C" w14:textId="77777777" w:rsidR="00045063" w:rsidRPr="00D804BB" w:rsidRDefault="00045063" w:rsidP="00D470C2">
            <w:pPr>
              <w:spacing w:before="40" w:after="120"/>
              <w:ind w:right="113"/>
              <w:rPr>
                <w:lang w:val="fr-FR"/>
              </w:rPr>
            </w:pPr>
            <w:r w:rsidRPr="00D804BB">
              <w:rPr>
                <w:lang w:val="fr-FR"/>
              </w:rPr>
              <w:t>17 h 30-18 heures</w:t>
            </w:r>
          </w:p>
        </w:tc>
        <w:tc>
          <w:tcPr>
            <w:tcW w:w="5243" w:type="dxa"/>
            <w:shd w:val="clear" w:color="auto" w:fill="auto"/>
          </w:tcPr>
          <w:p w14:paraId="7E9976AA" w14:textId="77777777" w:rsidR="00045063" w:rsidRPr="00D804BB" w:rsidRDefault="00045063" w:rsidP="00D470C2">
            <w:pPr>
              <w:tabs>
                <w:tab w:val="left" w:pos="284"/>
              </w:tabs>
              <w:spacing w:before="40" w:after="120"/>
              <w:ind w:left="568" w:hanging="284"/>
              <w:rPr>
                <w:lang w:val="fr-FR"/>
              </w:rPr>
            </w:pPr>
            <w:r w:rsidRPr="00D804BB">
              <w:rPr>
                <w:lang w:val="fr-FR"/>
              </w:rPr>
              <w:t>a)</w:t>
            </w:r>
            <w:r w:rsidRPr="00D804BB">
              <w:rPr>
                <w:lang w:val="fr-FR"/>
              </w:rPr>
              <w:tab/>
              <w:t>Brochures « </w:t>
            </w:r>
            <w:proofErr w:type="spellStart"/>
            <w:r w:rsidRPr="00D804BB">
              <w:rPr>
                <w:lang w:val="fr-FR"/>
              </w:rPr>
              <w:t>FasTips</w:t>
            </w:r>
            <w:proofErr w:type="spellEnd"/>
            <w:r w:rsidRPr="00D804BB">
              <w:rPr>
                <w:lang w:val="fr-FR"/>
              </w:rPr>
              <w:t> » sur la Convention et le Protocole ;</w:t>
            </w:r>
          </w:p>
        </w:tc>
      </w:tr>
      <w:tr w:rsidR="00045063" w:rsidRPr="000E2CEC" w14:paraId="065F0F1D" w14:textId="77777777" w:rsidTr="00D470C2">
        <w:tc>
          <w:tcPr>
            <w:tcW w:w="2127" w:type="dxa"/>
            <w:shd w:val="clear" w:color="auto" w:fill="auto"/>
          </w:tcPr>
          <w:p w14:paraId="68BAC130" w14:textId="77777777" w:rsidR="00045063" w:rsidRPr="00D804BB" w:rsidRDefault="00045063" w:rsidP="00D470C2">
            <w:pPr>
              <w:spacing w:before="40" w:after="120"/>
              <w:ind w:right="113"/>
              <w:rPr>
                <w:lang w:val="fr-FR"/>
              </w:rPr>
            </w:pPr>
            <w:r w:rsidRPr="00D804BB">
              <w:rPr>
                <w:b/>
                <w:bCs/>
                <w:lang w:val="fr-FR"/>
              </w:rPr>
              <w:t>M</w:t>
            </w:r>
            <w:r>
              <w:rPr>
                <w:b/>
                <w:bCs/>
                <w:lang w:val="fr-FR"/>
              </w:rPr>
              <w:t>ardi 25 août</w:t>
            </w:r>
            <w:r w:rsidRPr="00D804BB">
              <w:rPr>
                <w:b/>
                <w:bCs/>
                <w:lang w:val="fr-FR"/>
              </w:rPr>
              <w:t xml:space="preserve"> 2020</w:t>
            </w:r>
          </w:p>
        </w:tc>
        <w:tc>
          <w:tcPr>
            <w:tcW w:w="5243" w:type="dxa"/>
            <w:shd w:val="clear" w:color="auto" w:fill="auto"/>
          </w:tcPr>
          <w:p w14:paraId="5F923098" w14:textId="77777777" w:rsidR="00045063" w:rsidRPr="00D804BB" w:rsidRDefault="00045063" w:rsidP="00D470C2">
            <w:pPr>
              <w:spacing w:before="40" w:after="120"/>
              <w:rPr>
                <w:lang w:val="fr-FR"/>
              </w:rPr>
            </w:pPr>
          </w:p>
        </w:tc>
      </w:tr>
      <w:tr w:rsidR="00045063" w:rsidRPr="000E2CEC" w14:paraId="28F9239F" w14:textId="77777777" w:rsidTr="00D470C2">
        <w:tc>
          <w:tcPr>
            <w:tcW w:w="2127" w:type="dxa"/>
            <w:shd w:val="clear" w:color="auto" w:fill="auto"/>
          </w:tcPr>
          <w:p w14:paraId="07D3817D" w14:textId="77777777" w:rsidR="00045063" w:rsidRPr="00D804BB" w:rsidRDefault="00045063" w:rsidP="00D470C2">
            <w:pPr>
              <w:spacing w:before="40" w:after="120"/>
              <w:ind w:right="113"/>
              <w:rPr>
                <w:lang w:val="fr-FR"/>
              </w:rPr>
            </w:pPr>
          </w:p>
        </w:tc>
        <w:tc>
          <w:tcPr>
            <w:tcW w:w="5243" w:type="dxa"/>
            <w:shd w:val="clear" w:color="auto" w:fill="auto"/>
          </w:tcPr>
          <w:p w14:paraId="581B437E" w14:textId="77777777" w:rsidR="00045063" w:rsidRPr="00D804BB" w:rsidRDefault="00045063" w:rsidP="00D470C2">
            <w:pPr>
              <w:tabs>
                <w:tab w:val="left" w:pos="284"/>
              </w:tabs>
              <w:spacing w:before="40" w:after="120"/>
              <w:ind w:left="284" w:hanging="284"/>
              <w:rPr>
                <w:b/>
                <w:bCs/>
                <w:lang w:val="fr-FR"/>
              </w:rPr>
            </w:pPr>
            <w:r w:rsidRPr="00D804BB">
              <w:rPr>
                <w:lang w:val="fr-FR"/>
              </w:rPr>
              <w:t>5.</w:t>
            </w:r>
            <w:r w:rsidRPr="00D804BB">
              <w:rPr>
                <w:lang w:val="fr-FR"/>
              </w:rPr>
              <w:tab/>
            </w:r>
            <w:r w:rsidRPr="00D804BB">
              <w:rPr>
                <w:b/>
                <w:bCs/>
                <w:lang w:val="fr-FR"/>
              </w:rPr>
              <w:t>Promotion de la ratification et de l</w:t>
            </w:r>
            <w:r>
              <w:rPr>
                <w:b/>
                <w:bCs/>
                <w:lang w:val="fr-FR"/>
              </w:rPr>
              <w:t>’</w:t>
            </w:r>
            <w:r w:rsidRPr="00D804BB">
              <w:rPr>
                <w:b/>
                <w:bCs/>
                <w:lang w:val="fr-FR"/>
              </w:rPr>
              <w:t xml:space="preserve">application de la Convention et du Protocole </w:t>
            </w:r>
            <w:r w:rsidRPr="00AE612C">
              <w:rPr>
                <w:bCs/>
                <w:lang w:val="fr-FR"/>
              </w:rPr>
              <w:t>(</w:t>
            </w:r>
            <w:r w:rsidRPr="00AE612C">
              <w:rPr>
                <w:bCs/>
                <w:i/>
                <w:lang w:val="fr-FR"/>
              </w:rPr>
              <w:t>suite</w:t>
            </w:r>
            <w:r w:rsidRPr="00AE612C">
              <w:rPr>
                <w:bCs/>
                <w:lang w:val="fr-FR"/>
              </w:rPr>
              <w:t>)</w:t>
            </w:r>
            <w:r w:rsidRPr="00D804BB">
              <w:rPr>
                <w:b/>
                <w:bCs/>
                <w:lang w:val="fr-FR"/>
              </w:rPr>
              <w:t> :</w:t>
            </w:r>
          </w:p>
        </w:tc>
      </w:tr>
      <w:tr w:rsidR="00045063" w:rsidRPr="000E2CEC" w14:paraId="59A75EB1" w14:textId="77777777" w:rsidTr="00D470C2">
        <w:tc>
          <w:tcPr>
            <w:tcW w:w="2127" w:type="dxa"/>
            <w:shd w:val="clear" w:color="auto" w:fill="auto"/>
          </w:tcPr>
          <w:p w14:paraId="78D86559" w14:textId="77777777" w:rsidR="00045063" w:rsidRPr="00D804BB" w:rsidRDefault="00045063" w:rsidP="00D470C2">
            <w:pPr>
              <w:spacing w:before="40" w:after="120"/>
              <w:ind w:right="113"/>
              <w:rPr>
                <w:lang w:val="fr-FR"/>
              </w:rPr>
            </w:pPr>
            <w:r w:rsidRPr="00D804BB">
              <w:rPr>
                <w:lang w:val="fr-FR"/>
              </w:rPr>
              <w:t>10 heures-11 h 30</w:t>
            </w:r>
          </w:p>
        </w:tc>
        <w:tc>
          <w:tcPr>
            <w:tcW w:w="5243" w:type="dxa"/>
            <w:shd w:val="clear" w:color="auto" w:fill="auto"/>
          </w:tcPr>
          <w:p w14:paraId="20B4F853" w14:textId="77777777" w:rsidR="00045063" w:rsidRPr="00D804BB" w:rsidRDefault="00045063" w:rsidP="00D470C2">
            <w:pPr>
              <w:tabs>
                <w:tab w:val="left" w:pos="284"/>
              </w:tabs>
              <w:spacing w:before="40" w:after="120"/>
              <w:ind w:left="568" w:hanging="284"/>
              <w:rPr>
                <w:lang w:val="fr-FR"/>
              </w:rPr>
            </w:pPr>
            <w:r w:rsidRPr="00D804BB">
              <w:rPr>
                <w:lang w:val="fr-FR"/>
              </w:rPr>
              <w:t>b)</w:t>
            </w:r>
            <w:r w:rsidRPr="00D804BB">
              <w:rPr>
                <w:lang w:val="fr-FR"/>
              </w:rPr>
              <w:tab/>
              <w:t>Projet de lignes directrices sur l</w:t>
            </w:r>
            <w:r>
              <w:rPr>
                <w:lang w:val="fr-FR"/>
              </w:rPr>
              <w:t>’</w:t>
            </w:r>
            <w:r w:rsidRPr="00D804BB">
              <w:rPr>
                <w:lang w:val="fr-FR"/>
              </w:rPr>
              <w:t>évaluation des impacts sur la santé dans le cadre de l</w:t>
            </w:r>
            <w:r>
              <w:rPr>
                <w:lang w:val="fr-FR"/>
              </w:rPr>
              <w:t>’</w:t>
            </w:r>
            <w:r w:rsidRPr="00D804BB">
              <w:rPr>
                <w:lang w:val="fr-FR"/>
              </w:rPr>
              <w:t>évaluation stratégique environnementale ;</w:t>
            </w:r>
          </w:p>
        </w:tc>
      </w:tr>
      <w:tr w:rsidR="00045063" w:rsidRPr="000E2CEC" w14:paraId="763CCCA3" w14:textId="77777777" w:rsidTr="00D470C2">
        <w:tc>
          <w:tcPr>
            <w:tcW w:w="2127" w:type="dxa"/>
            <w:shd w:val="clear" w:color="auto" w:fill="auto"/>
          </w:tcPr>
          <w:p w14:paraId="04E8A4A4" w14:textId="77777777" w:rsidR="00045063" w:rsidRPr="00D804BB" w:rsidRDefault="00045063" w:rsidP="00D470C2">
            <w:pPr>
              <w:spacing w:before="40" w:after="120"/>
              <w:ind w:right="113"/>
              <w:rPr>
                <w:lang w:val="fr-FR"/>
              </w:rPr>
            </w:pPr>
            <w:r w:rsidRPr="00D804BB">
              <w:rPr>
                <w:lang w:val="fr-FR"/>
              </w:rPr>
              <w:t>11 h 30-12 heures</w:t>
            </w:r>
          </w:p>
        </w:tc>
        <w:tc>
          <w:tcPr>
            <w:tcW w:w="5243" w:type="dxa"/>
            <w:shd w:val="clear" w:color="auto" w:fill="auto"/>
          </w:tcPr>
          <w:p w14:paraId="6C00D01D" w14:textId="77777777" w:rsidR="00045063" w:rsidRPr="00D804BB" w:rsidRDefault="00045063" w:rsidP="00D470C2">
            <w:pPr>
              <w:tabs>
                <w:tab w:val="left" w:pos="284"/>
              </w:tabs>
              <w:spacing w:before="40" w:after="120"/>
              <w:ind w:left="568" w:hanging="284"/>
              <w:rPr>
                <w:lang w:val="fr-FR"/>
              </w:rPr>
            </w:pPr>
            <w:r w:rsidRPr="00D804BB">
              <w:rPr>
                <w:lang w:val="fr-FR"/>
              </w:rPr>
              <w:t>c)</w:t>
            </w:r>
            <w:r w:rsidRPr="00D804BB">
              <w:rPr>
                <w:lang w:val="fr-FR"/>
              </w:rPr>
              <w:tab/>
              <w:t>Activités de renforcement des capacités.</w:t>
            </w:r>
          </w:p>
        </w:tc>
      </w:tr>
      <w:tr w:rsidR="00045063" w:rsidRPr="000E2CEC" w14:paraId="1631D321" w14:textId="77777777" w:rsidTr="00D470C2">
        <w:tc>
          <w:tcPr>
            <w:tcW w:w="2127" w:type="dxa"/>
            <w:shd w:val="clear" w:color="auto" w:fill="auto"/>
          </w:tcPr>
          <w:p w14:paraId="15837CD5" w14:textId="77777777" w:rsidR="00045063" w:rsidRPr="00D804BB" w:rsidRDefault="00045063" w:rsidP="00D470C2">
            <w:pPr>
              <w:spacing w:before="40" w:after="120"/>
              <w:ind w:right="113"/>
              <w:rPr>
                <w:b/>
                <w:bCs/>
                <w:lang w:val="fr-FR"/>
              </w:rPr>
            </w:pPr>
          </w:p>
        </w:tc>
        <w:tc>
          <w:tcPr>
            <w:tcW w:w="5243" w:type="dxa"/>
            <w:shd w:val="clear" w:color="auto" w:fill="auto"/>
          </w:tcPr>
          <w:p w14:paraId="7058B558" w14:textId="77777777" w:rsidR="00045063" w:rsidRPr="00D804BB" w:rsidRDefault="00045063" w:rsidP="00D470C2">
            <w:pPr>
              <w:tabs>
                <w:tab w:val="left" w:pos="284"/>
              </w:tabs>
              <w:spacing w:before="40" w:after="120"/>
              <w:ind w:left="284" w:hanging="284"/>
              <w:rPr>
                <w:b/>
                <w:bCs/>
                <w:lang w:val="fr-FR"/>
              </w:rPr>
            </w:pPr>
            <w:r w:rsidRPr="00D804BB">
              <w:rPr>
                <w:lang w:val="fr-FR"/>
              </w:rPr>
              <w:t>6.</w:t>
            </w:r>
            <w:r w:rsidRPr="00D804BB">
              <w:rPr>
                <w:lang w:val="fr-FR"/>
              </w:rPr>
              <w:tab/>
            </w:r>
            <w:r w:rsidRPr="00D804BB">
              <w:rPr>
                <w:b/>
                <w:bCs/>
                <w:lang w:val="fr-FR"/>
              </w:rPr>
              <w:t>Application et respect des dispositions de la Convention et du Protocole :</w:t>
            </w:r>
          </w:p>
        </w:tc>
      </w:tr>
      <w:tr w:rsidR="00045063" w:rsidRPr="000E2CEC" w14:paraId="52D883EE" w14:textId="77777777" w:rsidTr="00D470C2">
        <w:tc>
          <w:tcPr>
            <w:tcW w:w="2127" w:type="dxa"/>
            <w:shd w:val="clear" w:color="auto" w:fill="auto"/>
          </w:tcPr>
          <w:p w14:paraId="107D4AAB" w14:textId="77777777" w:rsidR="00045063" w:rsidRPr="00D804BB" w:rsidRDefault="00045063" w:rsidP="00D470C2">
            <w:pPr>
              <w:spacing w:before="40" w:after="120"/>
              <w:ind w:right="113"/>
              <w:rPr>
                <w:lang w:val="fr-FR"/>
              </w:rPr>
            </w:pPr>
            <w:r w:rsidRPr="00D804BB">
              <w:rPr>
                <w:lang w:val="fr-FR"/>
              </w:rPr>
              <w:t>12 heures-12 h 30</w:t>
            </w:r>
          </w:p>
        </w:tc>
        <w:tc>
          <w:tcPr>
            <w:tcW w:w="5243" w:type="dxa"/>
            <w:shd w:val="clear" w:color="auto" w:fill="auto"/>
          </w:tcPr>
          <w:p w14:paraId="31A64602" w14:textId="77777777" w:rsidR="00045063" w:rsidRPr="00D804BB" w:rsidRDefault="00045063" w:rsidP="00D470C2">
            <w:pPr>
              <w:tabs>
                <w:tab w:val="left" w:pos="284"/>
              </w:tabs>
              <w:spacing w:before="40" w:after="120"/>
              <w:ind w:left="568" w:hanging="284"/>
              <w:rPr>
                <w:lang w:val="fr-FR"/>
              </w:rPr>
            </w:pPr>
            <w:r w:rsidRPr="00D804BB">
              <w:rPr>
                <w:lang w:val="fr-FR"/>
              </w:rPr>
              <w:t>a)</w:t>
            </w:r>
            <w:r w:rsidRPr="00D804BB">
              <w:rPr>
                <w:lang w:val="fr-FR"/>
              </w:rPr>
              <w:tab/>
              <w:t>Établissement de rapports et examen de l</w:t>
            </w:r>
            <w:r>
              <w:rPr>
                <w:lang w:val="fr-FR"/>
              </w:rPr>
              <w:t>’</w:t>
            </w:r>
            <w:r w:rsidRPr="00D804BB">
              <w:rPr>
                <w:lang w:val="fr-FR"/>
              </w:rPr>
              <w:t xml:space="preserve">application ; </w:t>
            </w:r>
          </w:p>
        </w:tc>
      </w:tr>
      <w:tr w:rsidR="00045063" w:rsidRPr="000E2CEC" w14:paraId="0BCEDD6C" w14:textId="77777777" w:rsidTr="00D470C2">
        <w:tc>
          <w:tcPr>
            <w:tcW w:w="2127" w:type="dxa"/>
            <w:shd w:val="clear" w:color="auto" w:fill="auto"/>
          </w:tcPr>
          <w:p w14:paraId="574A2D0F" w14:textId="77777777" w:rsidR="00045063" w:rsidRPr="00D804BB" w:rsidRDefault="00045063" w:rsidP="00D470C2">
            <w:pPr>
              <w:spacing w:before="40" w:after="120"/>
              <w:ind w:right="113"/>
              <w:rPr>
                <w:lang w:val="fr-FR"/>
              </w:rPr>
            </w:pPr>
            <w:r w:rsidRPr="00D804BB">
              <w:rPr>
                <w:lang w:val="fr-FR"/>
              </w:rPr>
              <w:t>12 h 30-13 heures</w:t>
            </w:r>
          </w:p>
        </w:tc>
        <w:tc>
          <w:tcPr>
            <w:tcW w:w="5243" w:type="dxa"/>
            <w:shd w:val="clear" w:color="auto" w:fill="auto"/>
          </w:tcPr>
          <w:p w14:paraId="53AF6BFE" w14:textId="77777777" w:rsidR="00045063" w:rsidRPr="00D804BB" w:rsidRDefault="00045063" w:rsidP="00D470C2">
            <w:pPr>
              <w:tabs>
                <w:tab w:val="left" w:pos="284"/>
              </w:tabs>
              <w:spacing w:before="40" w:after="120"/>
              <w:ind w:left="568" w:hanging="284"/>
              <w:rPr>
                <w:lang w:val="fr-FR"/>
              </w:rPr>
            </w:pPr>
            <w:r w:rsidRPr="00D804BB">
              <w:rPr>
                <w:lang w:val="fr-FR"/>
              </w:rPr>
              <w:t>b)</w:t>
            </w:r>
            <w:r w:rsidRPr="00D804BB">
              <w:rPr>
                <w:lang w:val="fr-FR"/>
              </w:rPr>
              <w:tab/>
              <w:t>Assistance en matière législative ;</w:t>
            </w:r>
          </w:p>
        </w:tc>
      </w:tr>
      <w:tr w:rsidR="00045063" w:rsidRPr="000E2CEC" w14:paraId="3B05B81E" w14:textId="77777777" w:rsidTr="00D470C2">
        <w:tc>
          <w:tcPr>
            <w:tcW w:w="2127" w:type="dxa"/>
            <w:shd w:val="clear" w:color="auto" w:fill="auto"/>
          </w:tcPr>
          <w:p w14:paraId="1A112C2A" w14:textId="77777777" w:rsidR="00045063" w:rsidRPr="00D804BB" w:rsidRDefault="00045063" w:rsidP="00D470C2">
            <w:pPr>
              <w:spacing w:before="40" w:after="120"/>
              <w:ind w:right="113"/>
              <w:rPr>
                <w:lang w:val="fr-FR"/>
              </w:rPr>
            </w:pPr>
            <w:r w:rsidRPr="00D804BB">
              <w:rPr>
                <w:lang w:val="fr-FR"/>
              </w:rPr>
              <w:t>15 heures-16 heures</w:t>
            </w:r>
          </w:p>
        </w:tc>
        <w:tc>
          <w:tcPr>
            <w:tcW w:w="5243" w:type="dxa"/>
            <w:shd w:val="clear" w:color="auto" w:fill="auto"/>
          </w:tcPr>
          <w:p w14:paraId="1FD7F604" w14:textId="77777777" w:rsidR="00045063" w:rsidRPr="00D804BB" w:rsidRDefault="00045063" w:rsidP="00D470C2">
            <w:pPr>
              <w:tabs>
                <w:tab w:val="left" w:pos="284"/>
              </w:tabs>
              <w:spacing w:before="40" w:after="120"/>
              <w:ind w:left="568" w:hanging="284"/>
              <w:rPr>
                <w:lang w:val="fr-FR"/>
              </w:rPr>
            </w:pPr>
            <w:r w:rsidRPr="00D804BB">
              <w:rPr>
                <w:lang w:val="fr-FR"/>
              </w:rPr>
              <w:t>c)</w:t>
            </w:r>
            <w:r w:rsidRPr="00D804BB">
              <w:rPr>
                <w:lang w:val="fr-FR"/>
              </w:rPr>
              <w:tab/>
              <w:t>Projet de stratégie à long terme et de plan d</w:t>
            </w:r>
            <w:r>
              <w:rPr>
                <w:lang w:val="fr-FR"/>
              </w:rPr>
              <w:t>’</w:t>
            </w:r>
            <w:r w:rsidRPr="00D804BB">
              <w:rPr>
                <w:lang w:val="fr-FR"/>
              </w:rPr>
              <w:t>action pour la Convention et le Protocole ;</w:t>
            </w:r>
          </w:p>
        </w:tc>
      </w:tr>
      <w:tr w:rsidR="00045063" w:rsidRPr="000E2CEC" w14:paraId="3974A5F0" w14:textId="77777777" w:rsidTr="00D470C2">
        <w:tc>
          <w:tcPr>
            <w:tcW w:w="2127" w:type="dxa"/>
            <w:shd w:val="clear" w:color="auto" w:fill="auto"/>
          </w:tcPr>
          <w:p w14:paraId="6575275F" w14:textId="77777777" w:rsidR="00045063" w:rsidRPr="00D804BB" w:rsidRDefault="00045063" w:rsidP="00D470C2">
            <w:pPr>
              <w:spacing w:before="40" w:after="120"/>
              <w:ind w:right="113"/>
              <w:rPr>
                <w:lang w:val="fr-FR"/>
              </w:rPr>
            </w:pPr>
            <w:r w:rsidRPr="00D804BB">
              <w:rPr>
                <w:lang w:val="fr-FR"/>
              </w:rPr>
              <w:t>16 heures-18 heures</w:t>
            </w:r>
          </w:p>
        </w:tc>
        <w:tc>
          <w:tcPr>
            <w:tcW w:w="5243" w:type="dxa"/>
            <w:shd w:val="clear" w:color="auto" w:fill="auto"/>
          </w:tcPr>
          <w:p w14:paraId="5A74447F" w14:textId="77777777" w:rsidR="00045063" w:rsidRPr="00D804BB" w:rsidRDefault="00045063" w:rsidP="00D470C2">
            <w:pPr>
              <w:tabs>
                <w:tab w:val="left" w:pos="284"/>
              </w:tabs>
              <w:spacing w:before="40" w:after="120"/>
              <w:ind w:left="568" w:hanging="284"/>
              <w:rPr>
                <w:lang w:val="fr-FR"/>
              </w:rPr>
            </w:pPr>
            <w:r w:rsidRPr="00D804BB">
              <w:rPr>
                <w:lang w:val="fr-FR"/>
              </w:rPr>
              <w:t>d)</w:t>
            </w:r>
            <w:r w:rsidRPr="00D804BB">
              <w:rPr>
                <w:lang w:val="fr-FR"/>
              </w:rPr>
              <w:tab/>
              <w:t>Examen du respect des dispositions et des projets de décision s</w:t>
            </w:r>
            <w:r>
              <w:rPr>
                <w:lang w:val="fr-FR"/>
              </w:rPr>
              <w:t>’</w:t>
            </w:r>
            <w:r w:rsidRPr="00D804BB">
              <w:rPr>
                <w:lang w:val="fr-FR"/>
              </w:rPr>
              <w:t>y rapportant ;</w:t>
            </w:r>
          </w:p>
        </w:tc>
      </w:tr>
      <w:tr w:rsidR="00045063" w:rsidRPr="000E2CEC" w14:paraId="1E2C34AD" w14:textId="77777777" w:rsidTr="00D470C2">
        <w:tc>
          <w:tcPr>
            <w:tcW w:w="2127" w:type="dxa"/>
            <w:shd w:val="clear" w:color="auto" w:fill="auto"/>
          </w:tcPr>
          <w:p w14:paraId="4B0EADF2" w14:textId="77777777" w:rsidR="00045063" w:rsidRPr="00D804BB" w:rsidRDefault="00045063" w:rsidP="00D470C2">
            <w:pPr>
              <w:keepNext/>
              <w:spacing w:before="40" w:after="120"/>
              <w:ind w:right="113"/>
              <w:rPr>
                <w:lang w:val="fr-FR"/>
              </w:rPr>
            </w:pPr>
            <w:r>
              <w:rPr>
                <w:b/>
                <w:bCs/>
                <w:lang w:val="fr-FR"/>
              </w:rPr>
              <w:lastRenderedPageBreak/>
              <w:t>Mercredi 26 août</w:t>
            </w:r>
            <w:r w:rsidRPr="00D804BB">
              <w:rPr>
                <w:b/>
                <w:bCs/>
                <w:lang w:val="fr-FR"/>
              </w:rPr>
              <w:t xml:space="preserve"> 2020</w:t>
            </w:r>
          </w:p>
        </w:tc>
        <w:tc>
          <w:tcPr>
            <w:tcW w:w="5243" w:type="dxa"/>
            <w:shd w:val="clear" w:color="auto" w:fill="auto"/>
          </w:tcPr>
          <w:p w14:paraId="0D33FAE1" w14:textId="77777777" w:rsidR="00045063" w:rsidRPr="00D804BB" w:rsidRDefault="00045063" w:rsidP="00D470C2">
            <w:pPr>
              <w:spacing w:before="40" w:after="120"/>
              <w:rPr>
                <w:lang w:val="fr-FR"/>
              </w:rPr>
            </w:pPr>
          </w:p>
        </w:tc>
      </w:tr>
      <w:tr w:rsidR="00045063" w:rsidRPr="000E2CEC" w14:paraId="0D36AE90" w14:textId="77777777" w:rsidTr="00D470C2">
        <w:tc>
          <w:tcPr>
            <w:tcW w:w="2127" w:type="dxa"/>
            <w:shd w:val="clear" w:color="auto" w:fill="auto"/>
          </w:tcPr>
          <w:p w14:paraId="20ED8766" w14:textId="77777777" w:rsidR="00045063" w:rsidRPr="00D804BB" w:rsidRDefault="00045063" w:rsidP="00D470C2">
            <w:pPr>
              <w:spacing w:before="40" w:after="120"/>
              <w:ind w:right="113"/>
              <w:rPr>
                <w:lang w:val="fr-FR"/>
              </w:rPr>
            </w:pPr>
          </w:p>
        </w:tc>
        <w:tc>
          <w:tcPr>
            <w:tcW w:w="5243" w:type="dxa"/>
            <w:shd w:val="clear" w:color="auto" w:fill="auto"/>
          </w:tcPr>
          <w:p w14:paraId="53701085" w14:textId="77777777" w:rsidR="00045063" w:rsidRPr="00D804BB" w:rsidRDefault="00045063" w:rsidP="00D470C2">
            <w:pPr>
              <w:tabs>
                <w:tab w:val="left" w:pos="284"/>
              </w:tabs>
              <w:spacing w:before="40" w:after="120"/>
              <w:ind w:left="284" w:hanging="284"/>
              <w:rPr>
                <w:lang w:val="fr-FR"/>
              </w:rPr>
            </w:pPr>
            <w:r w:rsidRPr="00D804BB">
              <w:rPr>
                <w:lang w:val="fr-FR"/>
              </w:rPr>
              <w:t>6.</w:t>
            </w:r>
            <w:r w:rsidRPr="00D804BB">
              <w:rPr>
                <w:lang w:val="fr-FR"/>
              </w:rPr>
              <w:tab/>
            </w:r>
            <w:r w:rsidRPr="00D804BB">
              <w:rPr>
                <w:b/>
                <w:bCs/>
                <w:lang w:val="fr-FR"/>
              </w:rPr>
              <w:t xml:space="preserve">Application et respect des dispositions de la Convention et du Protocole </w:t>
            </w:r>
            <w:r w:rsidRPr="00AE612C">
              <w:rPr>
                <w:bCs/>
                <w:lang w:val="fr-FR"/>
              </w:rPr>
              <w:t>(</w:t>
            </w:r>
            <w:r w:rsidRPr="00AE612C">
              <w:rPr>
                <w:bCs/>
                <w:i/>
                <w:lang w:val="fr-FR"/>
              </w:rPr>
              <w:t>suite</w:t>
            </w:r>
            <w:r w:rsidRPr="00AE612C">
              <w:rPr>
                <w:bCs/>
                <w:lang w:val="fr-FR"/>
              </w:rPr>
              <w:t>)</w:t>
            </w:r>
            <w:r w:rsidRPr="00D804BB">
              <w:rPr>
                <w:b/>
                <w:bCs/>
                <w:lang w:val="fr-FR"/>
              </w:rPr>
              <w:t> :</w:t>
            </w:r>
          </w:p>
        </w:tc>
      </w:tr>
      <w:tr w:rsidR="00045063" w:rsidRPr="000E2CEC" w14:paraId="62372102" w14:textId="77777777" w:rsidTr="00D470C2">
        <w:tc>
          <w:tcPr>
            <w:tcW w:w="2127" w:type="dxa"/>
            <w:shd w:val="clear" w:color="auto" w:fill="auto"/>
          </w:tcPr>
          <w:p w14:paraId="05D3818A" w14:textId="77777777" w:rsidR="00045063" w:rsidRPr="00D804BB" w:rsidRDefault="00045063" w:rsidP="00D470C2">
            <w:pPr>
              <w:spacing w:before="40" w:after="120"/>
              <w:ind w:right="113"/>
              <w:rPr>
                <w:lang w:val="fr-FR"/>
              </w:rPr>
            </w:pPr>
            <w:r w:rsidRPr="00D804BB">
              <w:rPr>
                <w:lang w:val="fr-FR"/>
              </w:rPr>
              <w:t>10 heures-12 heures</w:t>
            </w:r>
          </w:p>
        </w:tc>
        <w:tc>
          <w:tcPr>
            <w:tcW w:w="5243" w:type="dxa"/>
            <w:shd w:val="clear" w:color="auto" w:fill="auto"/>
          </w:tcPr>
          <w:p w14:paraId="1E1D3997" w14:textId="77777777" w:rsidR="00045063" w:rsidRPr="00D804BB" w:rsidRDefault="00045063" w:rsidP="00D470C2">
            <w:pPr>
              <w:tabs>
                <w:tab w:val="left" w:pos="284"/>
              </w:tabs>
              <w:spacing w:before="40" w:after="120"/>
              <w:ind w:left="568" w:hanging="284"/>
              <w:rPr>
                <w:lang w:val="fr-FR"/>
              </w:rPr>
            </w:pPr>
            <w:r w:rsidRPr="00D804BB">
              <w:rPr>
                <w:lang w:val="fr-FR"/>
              </w:rPr>
              <w:t>e)</w:t>
            </w:r>
            <w:r w:rsidRPr="00D804BB">
              <w:rPr>
                <w:lang w:val="fr-FR"/>
              </w:rPr>
              <w:tab/>
              <w:t>Projet de lignes directrices relatives à l</w:t>
            </w:r>
            <w:r>
              <w:rPr>
                <w:lang w:val="fr-FR"/>
              </w:rPr>
              <w:t>’</w:t>
            </w:r>
            <w:r w:rsidRPr="00D804BB">
              <w:rPr>
                <w:lang w:val="fr-FR"/>
              </w:rPr>
              <w:t>applicabilité de la Convention s</w:t>
            </w:r>
            <w:r>
              <w:rPr>
                <w:lang w:val="fr-FR"/>
              </w:rPr>
              <w:t>’</w:t>
            </w:r>
            <w:r w:rsidRPr="00D804BB">
              <w:rPr>
                <w:lang w:val="fr-FR"/>
              </w:rPr>
              <w:t>agissant de la prolongation de la durée de vie des centrales nucléaires.</w:t>
            </w:r>
          </w:p>
        </w:tc>
      </w:tr>
      <w:tr w:rsidR="00045063" w:rsidRPr="000E2CEC" w14:paraId="7FCCD268" w14:textId="77777777" w:rsidTr="00D470C2">
        <w:tc>
          <w:tcPr>
            <w:tcW w:w="2127" w:type="dxa"/>
            <w:shd w:val="clear" w:color="auto" w:fill="auto"/>
          </w:tcPr>
          <w:p w14:paraId="77FA2AAE" w14:textId="77777777" w:rsidR="00045063" w:rsidRPr="00D804BB" w:rsidRDefault="00045063" w:rsidP="00D470C2">
            <w:pPr>
              <w:spacing w:before="40" w:after="120"/>
              <w:ind w:right="113"/>
              <w:rPr>
                <w:lang w:val="fr-FR"/>
              </w:rPr>
            </w:pPr>
            <w:r w:rsidRPr="00D804BB">
              <w:rPr>
                <w:lang w:val="fr-FR"/>
              </w:rPr>
              <w:t>12 heures-13 heures</w:t>
            </w:r>
          </w:p>
        </w:tc>
        <w:tc>
          <w:tcPr>
            <w:tcW w:w="5243" w:type="dxa"/>
            <w:shd w:val="clear" w:color="auto" w:fill="auto"/>
          </w:tcPr>
          <w:p w14:paraId="53445710" w14:textId="77777777" w:rsidR="00045063" w:rsidRPr="00D804BB" w:rsidRDefault="00045063" w:rsidP="00D470C2">
            <w:pPr>
              <w:tabs>
                <w:tab w:val="left" w:pos="284"/>
              </w:tabs>
              <w:spacing w:before="40" w:after="120"/>
              <w:ind w:left="284" w:hanging="284"/>
              <w:rPr>
                <w:b/>
                <w:bCs/>
                <w:lang w:val="fr-FR"/>
              </w:rPr>
            </w:pPr>
            <w:r w:rsidRPr="00D804BB">
              <w:rPr>
                <w:lang w:val="fr-FR"/>
              </w:rPr>
              <w:t>7.</w:t>
            </w:r>
            <w:r w:rsidRPr="00D804BB">
              <w:rPr>
                <w:lang w:val="fr-FR"/>
              </w:rPr>
              <w:tab/>
            </w:r>
            <w:r w:rsidRPr="00D804BB">
              <w:rPr>
                <w:b/>
                <w:bCs/>
                <w:lang w:val="fr-FR"/>
              </w:rPr>
              <w:t>Coopération et renforcement des capacités à l</w:t>
            </w:r>
            <w:r>
              <w:rPr>
                <w:b/>
                <w:bCs/>
                <w:lang w:val="fr-FR"/>
              </w:rPr>
              <w:t>’</w:t>
            </w:r>
            <w:r w:rsidRPr="00D804BB">
              <w:rPr>
                <w:b/>
                <w:bCs/>
                <w:lang w:val="fr-FR"/>
              </w:rPr>
              <w:t>échelle sous-régionale.</w:t>
            </w:r>
          </w:p>
        </w:tc>
      </w:tr>
      <w:tr w:rsidR="00045063" w:rsidRPr="000E2CEC" w14:paraId="00DA82A3" w14:textId="77777777" w:rsidTr="00D470C2">
        <w:tc>
          <w:tcPr>
            <w:tcW w:w="2127" w:type="dxa"/>
            <w:shd w:val="clear" w:color="auto" w:fill="auto"/>
          </w:tcPr>
          <w:p w14:paraId="6FB0D890" w14:textId="77777777" w:rsidR="00045063" w:rsidRPr="00D804BB" w:rsidRDefault="00045063" w:rsidP="00D470C2">
            <w:pPr>
              <w:spacing w:before="40" w:after="120"/>
              <w:ind w:right="113"/>
              <w:rPr>
                <w:bCs/>
                <w:lang w:val="fr-FR"/>
              </w:rPr>
            </w:pPr>
            <w:r w:rsidRPr="00D804BB">
              <w:rPr>
                <w:lang w:val="fr-FR"/>
              </w:rPr>
              <w:t>15 heures-15 h 30</w:t>
            </w:r>
          </w:p>
        </w:tc>
        <w:tc>
          <w:tcPr>
            <w:tcW w:w="5243" w:type="dxa"/>
            <w:shd w:val="clear" w:color="auto" w:fill="auto"/>
          </w:tcPr>
          <w:p w14:paraId="6E710505" w14:textId="77777777" w:rsidR="00045063" w:rsidRPr="00D804BB" w:rsidRDefault="00045063" w:rsidP="00D470C2">
            <w:pPr>
              <w:tabs>
                <w:tab w:val="left" w:pos="284"/>
              </w:tabs>
              <w:spacing w:before="40" w:after="120"/>
              <w:ind w:left="284" w:hanging="284"/>
              <w:rPr>
                <w:b/>
                <w:bCs/>
                <w:lang w:val="fr-FR"/>
              </w:rPr>
            </w:pPr>
            <w:r w:rsidRPr="00D804BB">
              <w:rPr>
                <w:lang w:val="fr-FR"/>
              </w:rPr>
              <w:t>8.</w:t>
            </w:r>
            <w:r w:rsidRPr="00D804BB">
              <w:rPr>
                <w:lang w:val="fr-FR"/>
              </w:rPr>
              <w:tab/>
            </w:r>
            <w:r w:rsidRPr="00D804BB">
              <w:rPr>
                <w:b/>
                <w:bCs/>
                <w:lang w:val="fr-FR"/>
              </w:rPr>
              <w:t>Contributions à des processus internationaux connexes.</w:t>
            </w:r>
          </w:p>
        </w:tc>
      </w:tr>
      <w:tr w:rsidR="00045063" w:rsidRPr="000E2CEC" w14:paraId="53E7471F" w14:textId="77777777" w:rsidTr="00D470C2">
        <w:tc>
          <w:tcPr>
            <w:tcW w:w="2127" w:type="dxa"/>
            <w:shd w:val="clear" w:color="auto" w:fill="auto"/>
          </w:tcPr>
          <w:p w14:paraId="59D25764" w14:textId="77777777" w:rsidR="00045063" w:rsidRPr="00D804BB" w:rsidRDefault="00045063" w:rsidP="00D470C2">
            <w:pPr>
              <w:spacing w:before="40" w:after="120"/>
              <w:ind w:right="113"/>
              <w:rPr>
                <w:bCs/>
                <w:lang w:val="fr-FR"/>
              </w:rPr>
            </w:pPr>
            <w:r w:rsidRPr="00D804BB">
              <w:rPr>
                <w:lang w:val="fr-FR"/>
              </w:rPr>
              <w:t>15 h 30-16 heures</w:t>
            </w:r>
          </w:p>
        </w:tc>
        <w:tc>
          <w:tcPr>
            <w:tcW w:w="5243" w:type="dxa"/>
            <w:shd w:val="clear" w:color="auto" w:fill="auto"/>
          </w:tcPr>
          <w:p w14:paraId="756F8FA9" w14:textId="77777777" w:rsidR="00045063" w:rsidRPr="00D804BB" w:rsidRDefault="00045063" w:rsidP="00D470C2">
            <w:pPr>
              <w:tabs>
                <w:tab w:val="left" w:pos="284"/>
              </w:tabs>
              <w:spacing w:before="40" w:after="120"/>
              <w:ind w:left="284" w:hanging="284"/>
              <w:rPr>
                <w:b/>
                <w:bCs/>
                <w:lang w:val="fr-FR"/>
              </w:rPr>
            </w:pPr>
            <w:r w:rsidRPr="00D804BB">
              <w:rPr>
                <w:lang w:val="fr-FR"/>
              </w:rPr>
              <w:t>9.</w:t>
            </w:r>
            <w:r w:rsidRPr="00D804BB">
              <w:rPr>
                <w:lang w:val="fr-FR"/>
              </w:rPr>
              <w:tab/>
            </w:r>
            <w:r w:rsidRPr="00D804BB">
              <w:rPr>
                <w:b/>
                <w:bCs/>
                <w:lang w:val="fr-FR"/>
              </w:rPr>
              <w:t>Questions diverses.</w:t>
            </w:r>
          </w:p>
        </w:tc>
      </w:tr>
      <w:tr w:rsidR="00045063" w:rsidRPr="000E2CEC" w14:paraId="789729C9" w14:textId="77777777" w:rsidTr="00D470C2">
        <w:tc>
          <w:tcPr>
            <w:tcW w:w="2127" w:type="dxa"/>
            <w:tcBorders>
              <w:bottom w:val="single" w:sz="12" w:space="0" w:color="auto"/>
            </w:tcBorders>
            <w:shd w:val="clear" w:color="auto" w:fill="auto"/>
          </w:tcPr>
          <w:p w14:paraId="6AA04C7F" w14:textId="77777777" w:rsidR="00045063" w:rsidRPr="00D804BB" w:rsidRDefault="00045063" w:rsidP="00D470C2">
            <w:pPr>
              <w:spacing w:before="40" w:after="120"/>
              <w:ind w:right="113"/>
              <w:rPr>
                <w:lang w:val="fr-FR"/>
              </w:rPr>
            </w:pPr>
            <w:r w:rsidRPr="00D804BB">
              <w:rPr>
                <w:lang w:val="fr-FR"/>
              </w:rPr>
              <w:t>16 heures-18 heures</w:t>
            </w:r>
          </w:p>
        </w:tc>
        <w:tc>
          <w:tcPr>
            <w:tcW w:w="5243" w:type="dxa"/>
            <w:tcBorders>
              <w:bottom w:val="single" w:sz="12" w:space="0" w:color="auto"/>
            </w:tcBorders>
            <w:shd w:val="clear" w:color="auto" w:fill="auto"/>
          </w:tcPr>
          <w:p w14:paraId="22A394FB" w14:textId="77777777" w:rsidR="00045063" w:rsidRPr="00D804BB" w:rsidRDefault="00045063" w:rsidP="00D470C2">
            <w:pPr>
              <w:tabs>
                <w:tab w:val="left" w:pos="284"/>
              </w:tabs>
              <w:spacing w:before="40" w:after="120"/>
              <w:ind w:left="284" w:hanging="284"/>
              <w:rPr>
                <w:b/>
                <w:bCs/>
                <w:lang w:val="fr-FR"/>
              </w:rPr>
            </w:pPr>
            <w:r w:rsidRPr="00D804BB">
              <w:rPr>
                <w:lang w:val="fr-FR"/>
              </w:rPr>
              <w:t>10.</w:t>
            </w:r>
            <w:r w:rsidRPr="00D804BB">
              <w:rPr>
                <w:lang w:val="fr-FR"/>
              </w:rPr>
              <w:tab/>
            </w:r>
            <w:r w:rsidRPr="00D804BB">
              <w:rPr>
                <w:b/>
                <w:bCs/>
                <w:lang w:val="fr-FR"/>
              </w:rPr>
              <w:t>Présentation des principales décisions adoptées et clôture de la réunion.</w:t>
            </w:r>
          </w:p>
        </w:tc>
      </w:tr>
    </w:tbl>
    <w:bookmarkEnd w:id="53"/>
    <w:p w14:paraId="5A2B0498" w14:textId="77777777" w:rsidR="00045063" w:rsidRPr="00045063" w:rsidRDefault="00045063" w:rsidP="00045063">
      <w:pPr>
        <w:pStyle w:val="SingleTxtG"/>
        <w:spacing w:before="240" w:after="0"/>
        <w:jc w:val="center"/>
        <w:rPr>
          <w:u w:val="single"/>
        </w:rPr>
      </w:pPr>
      <w:r>
        <w:rPr>
          <w:u w:val="single"/>
        </w:rPr>
        <w:tab/>
      </w:r>
      <w:r>
        <w:rPr>
          <w:u w:val="single"/>
        </w:rPr>
        <w:tab/>
      </w:r>
      <w:r>
        <w:rPr>
          <w:u w:val="single"/>
        </w:rPr>
        <w:tab/>
      </w:r>
    </w:p>
    <w:sectPr w:rsidR="00045063" w:rsidRPr="00045063" w:rsidSect="0004506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52D14" w14:textId="77777777" w:rsidR="00D470C2" w:rsidRDefault="00D470C2" w:rsidP="00F95C08">
      <w:pPr>
        <w:spacing w:line="240" w:lineRule="auto"/>
      </w:pPr>
    </w:p>
  </w:endnote>
  <w:endnote w:type="continuationSeparator" w:id="0">
    <w:p w14:paraId="2D927F9C" w14:textId="77777777" w:rsidR="00D470C2" w:rsidRPr="00AC3823" w:rsidRDefault="00D470C2" w:rsidP="00AC3823">
      <w:pPr>
        <w:pStyle w:val="Footer"/>
      </w:pPr>
    </w:p>
  </w:endnote>
  <w:endnote w:type="continuationNotice" w:id="1">
    <w:p w14:paraId="066F5621" w14:textId="77777777" w:rsidR="00D470C2" w:rsidRDefault="00D470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976C" w14:textId="77777777" w:rsidR="00D470C2" w:rsidRPr="00045063" w:rsidRDefault="00D470C2" w:rsidP="00045063">
    <w:pPr>
      <w:pStyle w:val="Footer"/>
      <w:tabs>
        <w:tab w:val="right" w:pos="9638"/>
      </w:tabs>
    </w:pPr>
    <w:r w:rsidRPr="00045063">
      <w:rPr>
        <w:b/>
        <w:sz w:val="18"/>
      </w:rPr>
      <w:fldChar w:fldCharType="begin"/>
    </w:r>
    <w:r w:rsidRPr="00045063">
      <w:rPr>
        <w:b/>
        <w:sz w:val="18"/>
      </w:rPr>
      <w:instrText xml:space="preserve"> PAGE  \* MERGEFORMAT </w:instrText>
    </w:r>
    <w:r w:rsidRPr="00045063">
      <w:rPr>
        <w:b/>
        <w:sz w:val="18"/>
      </w:rPr>
      <w:fldChar w:fldCharType="separate"/>
    </w:r>
    <w:r w:rsidRPr="00045063">
      <w:rPr>
        <w:b/>
        <w:noProof/>
        <w:sz w:val="18"/>
      </w:rPr>
      <w:t>2</w:t>
    </w:r>
    <w:r w:rsidRPr="00045063">
      <w:rPr>
        <w:b/>
        <w:sz w:val="18"/>
      </w:rPr>
      <w:fldChar w:fldCharType="end"/>
    </w:r>
    <w:r>
      <w:rPr>
        <w:b/>
        <w:sz w:val="18"/>
      </w:rPr>
      <w:tab/>
    </w:r>
    <w:r>
      <w:t>GE.20-05960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DDEE" w14:textId="77777777" w:rsidR="00D470C2" w:rsidRPr="00045063" w:rsidRDefault="00D470C2" w:rsidP="00045063">
    <w:pPr>
      <w:pStyle w:val="Footer"/>
      <w:tabs>
        <w:tab w:val="right" w:pos="9638"/>
      </w:tabs>
      <w:rPr>
        <w:b/>
        <w:sz w:val="18"/>
      </w:rPr>
    </w:pPr>
    <w:r>
      <w:t>GE.20-05960</w:t>
    </w:r>
    <w:r>
      <w:tab/>
    </w:r>
    <w:r w:rsidRPr="00045063">
      <w:rPr>
        <w:b/>
        <w:sz w:val="18"/>
      </w:rPr>
      <w:fldChar w:fldCharType="begin"/>
    </w:r>
    <w:r w:rsidRPr="00045063">
      <w:rPr>
        <w:b/>
        <w:sz w:val="18"/>
      </w:rPr>
      <w:instrText xml:space="preserve"> PAGE  \* MERGEFORMAT </w:instrText>
    </w:r>
    <w:r w:rsidRPr="00045063">
      <w:rPr>
        <w:b/>
        <w:sz w:val="18"/>
      </w:rPr>
      <w:fldChar w:fldCharType="separate"/>
    </w:r>
    <w:r w:rsidRPr="00045063">
      <w:rPr>
        <w:b/>
        <w:noProof/>
        <w:sz w:val="18"/>
      </w:rPr>
      <w:t>3</w:t>
    </w:r>
    <w:r w:rsidRPr="000450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18FC" w14:textId="77777777" w:rsidR="00D470C2" w:rsidRPr="00045063" w:rsidRDefault="00D470C2" w:rsidP="00045063">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7956CAB5" wp14:editId="11AB8927">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20-05960  (F)    240420    240420</w:t>
    </w:r>
    <w:r>
      <w:rPr>
        <w:sz w:val="20"/>
      </w:rPr>
      <w:br/>
    </w:r>
    <w:r w:rsidRPr="00045063">
      <w:rPr>
        <w:rFonts w:ascii="C39T30Lfz" w:hAnsi="C39T30Lfz"/>
        <w:sz w:val="56"/>
      </w:rPr>
      <w:t></w:t>
    </w:r>
    <w:r w:rsidRPr="00045063">
      <w:rPr>
        <w:rFonts w:ascii="C39T30Lfz" w:hAnsi="C39T30Lfz"/>
        <w:sz w:val="56"/>
      </w:rPr>
      <w:t></w:t>
    </w:r>
    <w:r w:rsidRPr="00045063">
      <w:rPr>
        <w:rFonts w:ascii="C39T30Lfz" w:hAnsi="C39T30Lfz"/>
        <w:sz w:val="56"/>
      </w:rPr>
      <w:t></w:t>
    </w:r>
    <w:r w:rsidRPr="00045063">
      <w:rPr>
        <w:rFonts w:ascii="C39T30Lfz" w:hAnsi="C39T30Lfz"/>
        <w:sz w:val="56"/>
      </w:rPr>
      <w:t></w:t>
    </w:r>
    <w:r w:rsidRPr="00045063">
      <w:rPr>
        <w:rFonts w:ascii="C39T30Lfz" w:hAnsi="C39T30Lfz"/>
        <w:sz w:val="56"/>
      </w:rPr>
      <w:t></w:t>
    </w:r>
    <w:r w:rsidRPr="00045063">
      <w:rPr>
        <w:rFonts w:ascii="C39T30Lfz" w:hAnsi="C39T30Lfz"/>
        <w:sz w:val="56"/>
      </w:rPr>
      <w:t></w:t>
    </w:r>
    <w:r w:rsidRPr="00045063">
      <w:rPr>
        <w:rFonts w:ascii="C39T30Lfz" w:hAnsi="C39T30Lfz"/>
        <w:sz w:val="56"/>
      </w:rPr>
      <w:t></w:t>
    </w:r>
    <w:r w:rsidRPr="00045063">
      <w:rPr>
        <w:rFonts w:ascii="C39T30Lfz" w:hAnsi="C39T30Lfz"/>
        <w:sz w:val="56"/>
      </w:rPr>
      <w:t></w:t>
    </w:r>
    <w:r w:rsidRPr="00045063">
      <w:rPr>
        <w:rFonts w:ascii="C39T30Lfz" w:hAnsi="C39T30Lfz"/>
        <w:sz w:val="56"/>
      </w:rPr>
      <w:t></w:t>
    </w:r>
    <w:r>
      <w:rPr>
        <w:noProof/>
        <w:sz w:val="20"/>
      </w:rPr>
      <w:drawing>
        <wp:anchor distT="0" distB="0" distL="114300" distR="114300" simplePos="0" relativeHeight="251658240" behindDoc="0" locked="0" layoutInCell="1" allowOverlap="1" wp14:anchorId="08FAB95E" wp14:editId="15A5F855">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MP.EIA/WG.2/2020/1/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20/1/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D956D" w14:textId="77777777" w:rsidR="00D470C2" w:rsidRPr="00AC3823" w:rsidRDefault="00D470C2" w:rsidP="00AC3823">
      <w:pPr>
        <w:pStyle w:val="Footer"/>
        <w:tabs>
          <w:tab w:val="right" w:pos="2155"/>
        </w:tabs>
        <w:spacing w:after="80" w:line="240" w:lineRule="atLeast"/>
        <w:ind w:left="680"/>
        <w:rPr>
          <w:u w:val="single"/>
        </w:rPr>
      </w:pPr>
      <w:r>
        <w:rPr>
          <w:u w:val="single"/>
        </w:rPr>
        <w:tab/>
      </w:r>
    </w:p>
  </w:footnote>
  <w:footnote w:type="continuationSeparator" w:id="0">
    <w:p w14:paraId="65B509A7" w14:textId="77777777" w:rsidR="00D470C2" w:rsidRPr="00AC3823" w:rsidRDefault="00D470C2" w:rsidP="00AC3823">
      <w:pPr>
        <w:pStyle w:val="Footer"/>
        <w:tabs>
          <w:tab w:val="right" w:pos="2155"/>
        </w:tabs>
        <w:spacing w:after="80" w:line="240" w:lineRule="atLeast"/>
        <w:ind w:left="680"/>
        <w:rPr>
          <w:u w:val="single"/>
        </w:rPr>
      </w:pPr>
      <w:r>
        <w:rPr>
          <w:u w:val="single"/>
        </w:rPr>
        <w:tab/>
      </w:r>
    </w:p>
  </w:footnote>
  <w:footnote w:type="continuationNotice" w:id="1">
    <w:p w14:paraId="56947CB8" w14:textId="77777777" w:rsidR="00D470C2" w:rsidRPr="00AC3823" w:rsidRDefault="00D470C2">
      <w:pPr>
        <w:spacing w:line="240" w:lineRule="auto"/>
        <w:rPr>
          <w:sz w:val="2"/>
          <w:szCs w:val="2"/>
        </w:rPr>
      </w:pPr>
    </w:p>
  </w:footnote>
  <w:footnote w:id="2">
    <w:p w14:paraId="1B349CAA" w14:textId="7CCF1360" w:rsidR="00D470C2" w:rsidRPr="00E220C4" w:rsidRDefault="00D470C2" w:rsidP="00045063">
      <w:pPr>
        <w:pStyle w:val="FootnoteText"/>
      </w:pPr>
      <w:r w:rsidRPr="00E220C4">
        <w:rPr>
          <w:sz w:val="20"/>
        </w:rPr>
        <w:tab/>
      </w:r>
      <w:r w:rsidRPr="00E220C4">
        <w:rPr>
          <w:bCs/>
          <w:sz w:val="20"/>
        </w:rPr>
        <w:t>*</w:t>
      </w:r>
      <w:r w:rsidRPr="00E220C4">
        <w:rPr>
          <w:sz w:val="20"/>
        </w:rPr>
        <w:tab/>
      </w:r>
      <w:r w:rsidRPr="00E220C4">
        <w:t xml:space="preserve">Conformément aux procédures d’accréditation applicables aux réunions qui se tiennent au Palais des Nations, les membres des délégations sont priés de remplir le formulaire d’inscription en ligne au plus tard trois semaines avant la réunion, c’est-à-dire d’ici au </w:t>
      </w:r>
      <w:r>
        <w:t>31 juillet</w:t>
      </w:r>
      <w:r w:rsidRPr="00E220C4">
        <w:t xml:space="preserve"> 2020, à l’adresse suivante</w:t>
      </w:r>
      <w:r>
        <w:t> :</w:t>
      </w:r>
      <w:r w:rsidRPr="00E220C4">
        <w:t xml:space="preserve"> </w:t>
      </w:r>
      <w:hyperlink r:id="rId1" w:history="1">
        <w:r w:rsidRPr="00E220C4">
          <w:rPr>
            <w:rStyle w:val="Hyperlink"/>
          </w:rPr>
          <w:t>https://uncdb.unece.org/app/ext/meeting-registration?id=IIpkLa</w:t>
        </w:r>
      </w:hyperlink>
      <w:r w:rsidRPr="00E220C4">
        <w:t>. Il est recommandé d’utiliser le navigateur Internet Explorer. En cas de difficulté, prière de se reporter au manuel de l’utilisateur (</w:t>
      </w:r>
      <w:hyperlink r:id="rId2" w:history="1">
        <w:r w:rsidRPr="00E220C4">
          <w:rPr>
            <w:rStyle w:val="Hyperlink"/>
          </w:rPr>
          <w:t>www2.unece.org/wiki/display/OMR/Online+Meeting+Registration+Guidelines</w:t>
        </w:r>
      </w:hyperlink>
      <w:r w:rsidRPr="00E220C4">
        <w:t>) ou de contacter le secrétariat par courriel (</w:t>
      </w:r>
      <w:hyperlink r:id="rId3" w:history="1">
        <w:r w:rsidRPr="00E220C4">
          <w:rPr>
            <w:rStyle w:val="Hyperlink"/>
          </w:rPr>
          <w:t>eia.conv@un.org</w:t>
        </w:r>
      </w:hyperlink>
      <w:r w:rsidRPr="00E220C4">
        <w:t xml:space="preserve">). Avant de se rendre à la réunion, les représentants devront obtenir un badge auprès du Groupe des cartes d’identité de la Section de la sécurité et de la sûreté de l’Office des Nations Unies à Genève, au portail de </w:t>
      </w:r>
      <w:proofErr w:type="spellStart"/>
      <w:r w:rsidRPr="00E220C4">
        <w:t>Pregny</w:t>
      </w:r>
      <w:proofErr w:type="spellEnd"/>
      <w:r w:rsidRPr="00E220C4">
        <w:t>, 14, avenue de la Paix (voir le plan et d’autres informations pratiques sur le site Web de la Commission économique pour l’Europe à l’adresse suivante</w:t>
      </w:r>
      <w:r>
        <w:t> :</w:t>
      </w:r>
      <w:r w:rsidRPr="00E220C4">
        <w:t xml:space="preserve"> </w:t>
      </w:r>
      <w:hyperlink r:id="rId4" w:history="1">
        <w:r w:rsidRPr="00E220C4">
          <w:rPr>
            <w:rStyle w:val="Hyperlink"/>
          </w:rPr>
          <w:t>http://www.unece.org/fr/info/events/informations-pratiques-pour-les-delegues.html</w:t>
        </w:r>
      </w:hyperlink>
      <w:r w:rsidRPr="00E220C4">
        <w:t>). En cas de difficulté, téléphoner au secrétariat de la Convention au numéro suivant</w:t>
      </w:r>
      <w:r>
        <w:t> :</w:t>
      </w:r>
      <w:r w:rsidRPr="00E220C4">
        <w:t xml:space="preserve"> +41 22 917 6307.</w:t>
      </w:r>
      <w:bookmarkStart w:id="1" w:name="_Hlk17963238"/>
      <w:bookmarkEnd w:id="1"/>
    </w:p>
  </w:footnote>
  <w:footnote w:id="3">
    <w:p w14:paraId="4C6AD9AF" w14:textId="77777777" w:rsidR="00D470C2" w:rsidRPr="00E220C4" w:rsidRDefault="00D470C2" w:rsidP="00045063">
      <w:pPr>
        <w:pStyle w:val="FootnoteText"/>
      </w:pPr>
      <w:r w:rsidRPr="00E220C4">
        <w:tab/>
      </w:r>
      <w:r w:rsidRPr="00E220C4">
        <w:rPr>
          <w:rStyle w:val="FootnoteReference"/>
        </w:rPr>
        <w:footnoteRef/>
      </w:r>
      <w:r w:rsidRPr="00E220C4">
        <w:tab/>
        <w:t>On trouvera en annexe au présent document un horaire indicatif plus précis de l'examen des points subsidiaires de l'ordre du jour.</w:t>
      </w:r>
    </w:p>
  </w:footnote>
  <w:footnote w:id="4">
    <w:p w14:paraId="3A2DE3B2" w14:textId="2F274189" w:rsidR="00D470C2" w:rsidRPr="00FA4E0A" w:rsidRDefault="00D470C2" w:rsidP="00045063">
      <w:pPr>
        <w:pStyle w:val="FootnoteText"/>
        <w:rPr>
          <w:spacing w:val="-1"/>
        </w:rPr>
      </w:pPr>
      <w:r w:rsidRPr="00FA4E0A">
        <w:rPr>
          <w:spacing w:val="-1"/>
        </w:rPr>
        <w:tab/>
      </w:r>
      <w:r w:rsidRPr="00FA4E0A">
        <w:rPr>
          <w:rStyle w:val="FootnoteReference"/>
          <w:spacing w:val="-1"/>
        </w:rPr>
        <w:footnoteRef/>
      </w:r>
      <w:r w:rsidRPr="00FA4E0A">
        <w:rPr>
          <w:spacing w:val="-1"/>
        </w:rPr>
        <w:tab/>
        <w:t>Tous les documents de la réunion seront disponibles sur une page dédiée du site Web de la Commission économique pour l’Europe (</w:t>
      </w:r>
      <w:hyperlink r:id="rId5" w:history="1">
        <w:r w:rsidRPr="00FA4E0A">
          <w:rPr>
            <w:rStyle w:val="Hyperlink"/>
            <w:spacing w:val="-1"/>
          </w:rPr>
          <w:t>www.unece.org/index.php?id=53209</w:t>
        </w:r>
      </w:hyperlink>
      <w:r w:rsidRPr="00FA4E0A">
        <w:rPr>
          <w:spacing w:val="-1"/>
        </w:rPr>
        <w:t>). Il convient de noter que les documents dont la cote se termine par « INF. » suivi d’un chiffre sont des documents informels et peuvent être repérés dans le tableau des documents par un clic sur l’onglet « Informal documents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BE9A" w14:textId="4797A383" w:rsidR="00D470C2" w:rsidRPr="00045063" w:rsidRDefault="0012602E">
    <w:pPr>
      <w:pStyle w:val="Header"/>
    </w:pPr>
    <w:r>
      <w:fldChar w:fldCharType="begin"/>
    </w:r>
    <w:r>
      <w:instrText xml:space="preserve"> TITLE  \* MERGEFORMAT </w:instrText>
    </w:r>
    <w:r>
      <w:fldChar w:fldCharType="separate"/>
    </w:r>
    <w:r w:rsidR="00857B4B">
      <w:t>ECE/MP.EIA/WG.2/2020/1/Rev.1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7613" w14:textId="0D2AA7CD" w:rsidR="00D470C2" w:rsidRPr="00045063" w:rsidRDefault="0012602E" w:rsidP="00045063">
    <w:pPr>
      <w:pStyle w:val="Header"/>
      <w:jc w:val="right"/>
    </w:pPr>
    <w:r>
      <w:fldChar w:fldCharType="begin"/>
    </w:r>
    <w:r>
      <w:instrText xml:space="preserve"> TITLE  \* MERGEFORMAT </w:instrText>
    </w:r>
    <w:r>
      <w:fldChar w:fldCharType="separate"/>
    </w:r>
    <w:r w:rsidR="00857B4B">
      <w:t>ECE/MP.EIA/WG.2/2020/1/Rev.1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DCA66B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0263B9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CE8A1A8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207CA"/>
    <w:rsid w:val="00017F94"/>
    <w:rsid w:val="00023842"/>
    <w:rsid w:val="000334F9"/>
    <w:rsid w:val="00045063"/>
    <w:rsid w:val="0007796D"/>
    <w:rsid w:val="0009635D"/>
    <w:rsid w:val="000B7790"/>
    <w:rsid w:val="00111F2F"/>
    <w:rsid w:val="0012602E"/>
    <w:rsid w:val="0014365E"/>
    <w:rsid w:val="00176178"/>
    <w:rsid w:val="001F525A"/>
    <w:rsid w:val="00223272"/>
    <w:rsid w:val="0024779E"/>
    <w:rsid w:val="002832AC"/>
    <w:rsid w:val="002D7C93"/>
    <w:rsid w:val="00441C3B"/>
    <w:rsid w:val="00446FE5"/>
    <w:rsid w:val="00452396"/>
    <w:rsid w:val="004C70B3"/>
    <w:rsid w:val="004E468C"/>
    <w:rsid w:val="00510C35"/>
    <w:rsid w:val="005505B7"/>
    <w:rsid w:val="00573BE5"/>
    <w:rsid w:val="00586ED3"/>
    <w:rsid w:val="00596AA9"/>
    <w:rsid w:val="006115D3"/>
    <w:rsid w:val="006207CA"/>
    <w:rsid w:val="006D41FA"/>
    <w:rsid w:val="006E7F73"/>
    <w:rsid w:val="0071601D"/>
    <w:rsid w:val="007A62E6"/>
    <w:rsid w:val="0080684C"/>
    <w:rsid w:val="00857B4B"/>
    <w:rsid w:val="00871C75"/>
    <w:rsid w:val="008776DC"/>
    <w:rsid w:val="009705C8"/>
    <w:rsid w:val="009C1CF4"/>
    <w:rsid w:val="00A30353"/>
    <w:rsid w:val="00AC3823"/>
    <w:rsid w:val="00AE0766"/>
    <w:rsid w:val="00AE323C"/>
    <w:rsid w:val="00AE612C"/>
    <w:rsid w:val="00B00181"/>
    <w:rsid w:val="00B00B0D"/>
    <w:rsid w:val="00B66474"/>
    <w:rsid w:val="00B765F7"/>
    <w:rsid w:val="00BA0CA9"/>
    <w:rsid w:val="00BC1CFD"/>
    <w:rsid w:val="00C02897"/>
    <w:rsid w:val="00C81896"/>
    <w:rsid w:val="00CE5CDB"/>
    <w:rsid w:val="00D3439C"/>
    <w:rsid w:val="00D470C2"/>
    <w:rsid w:val="00D634BA"/>
    <w:rsid w:val="00DB1831"/>
    <w:rsid w:val="00DD3BFD"/>
    <w:rsid w:val="00DF6678"/>
    <w:rsid w:val="00E963D2"/>
    <w:rsid w:val="00EF2E22"/>
    <w:rsid w:val="00F1211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76F54"/>
  <w15:docId w15:val="{40F3ACFF-9F0A-4060-8B17-90090784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CF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BC1CFD"/>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BC1CF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BC1CFD"/>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BC1CFD"/>
    <w:pPr>
      <w:spacing w:line="240" w:lineRule="auto"/>
    </w:pPr>
    <w:rPr>
      <w:sz w:val="16"/>
    </w:rPr>
  </w:style>
  <w:style w:type="character" w:customStyle="1" w:styleId="FooterChar">
    <w:name w:val="Footer Char"/>
    <w:aliases w:val="3_G Char"/>
    <w:basedOn w:val="DefaultParagraphFont"/>
    <w:link w:val="Footer"/>
    <w:rsid w:val="00BC1CF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BC1CF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BC1CF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C1CF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C1CF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C1CF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C1CF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C1CFD"/>
    <w:pPr>
      <w:spacing w:after="120"/>
      <w:ind w:left="1134" w:right="1134"/>
      <w:jc w:val="both"/>
    </w:pPr>
  </w:style>
  <w:style w:type="paragraph" w:customStyle="1" w:styleId="SLG">
    <w:name w:val="__S_L_G"/>
    <w:basedOn w:val="Normal"/>
    <w:next w:val="Normal"/>
    <w:rsid w:val="00BC1CFD"/>
    <w:pPr>
      <w:keepNext/>
      <w:keepLines/>
      <w:spacing w:before="240" w:after="240" w:line="580" w:lineRule="exact"/>
      <w:ind w:left="1134" w:right="1134"/>
    </w:pPr>
    <w:rPr>
      <w:b/>
      <w:sz w:val="56"/>
    </w:rPr>
  </w:style>
  <w:style w:type="paragraph" w:customStyle="1" w:styleId="SMG">
    <w:name w:val="__S_M_G"/>
    <w:basedOn w:val="Normal"/>
    <w:next w:val="Normal"/>
    <w:rsid w:val="00BC1CFD"/>
    <w:pPr>
      <w:keepNext/>
      <w:keepLines/>
      <w:spacing w:before="240" w:after="240" w:line="420" w:lineRule="exact"/>
      <w:ind w:left="1134" w:right="1134"/>
    </w:pPr>
    <w:rPr>
      <w:b/>
      <w:sz w:val="40"/>
    </w:rPr>
  </w:style>
  <w:style w:type="paragraph" w:customStyle="1" w:styleId="SSG">
    <w:name w:val="__S_S_G"/>
    <w:basedOn w:val="Normal"/>
    <w:next w:val="Normal"/>
    <w:rsid w:val="00BC1CFD"/>
    <w:pPr>
      <w:keepNext/>
      <w:keepLines/>
      <w:spacing w:before="240" w:after="240" w:line="300" w:lineRule="exact"/>
      <w:ind w:left="1134" w:right="1134"/>
    </w:pPr>
    <w:rPr>
      <w:b/>
      <w:sz w:val="28"/>
    </w:rPr>
  </w:style>
  <w:style w:type="paragraph" w:customStyle="1" w:styleId="XLargeG">
    <w:name w:val="__XLarge_G"/>
    <w:basedOn w:val="Normal"/>
    <w:next w:val="Normal"/>
    <w:rsid w:val="00BC1CFD"/>
    <w:pPr>
      <w:keepNext/>
      <w:keepLines/>
      <w:spacing w:before="240" w:after="240" w:line="420" w:lineRule="exact"/>
      <w:ind w:left="1134" w:right="1134"/>
    </w:pPr>
    <w:rPr>
      <w:b/>
      <w:sz w:val="40"/>
    </w:rPr>
  </w:style>
  <w:style w:type="paragraph" w:customStyle="1" w:styleId="Bullet1G">
    <w:name w:val="_Bullet 1_G"/>
    <w:basedOn w:val="Normal"/>
    <w:qFormat/>
    <w:rsid w:val="00BC1CFD"/>
    <w:pPr>
      <w:numPr>
        <w:numId w:val="14"/>
      </w:numPr>
      <w:spacing w:after="120"/>
      <w:ind w:right="1134"/>
      <w:jc w:val="both"/>
    </w:pPr>
  </w:style>
  <w:style w:type="paragraph" w:customStyle="1" w:styleId="Bullet2G">
    <w:name w:val="_Bullet 2_G"/>
    <w:basedOn w:val="Normal"/>
    <w:qFormat/>
    <w:rsid w:val="00BC1CFD"/>
    <w:pPr>
      <w:numPr>
        <w:numId w:val="15"/>
      </w:numPr>
      <w:spacing w:after="120"/>
      <w:ind w:right="1134"/>
      <w:jc w:val="both"/>
    </w:pPr>
  </w:style>
  <w:style w:type="paragraph" w:customStyle="1" w:styleId="ParNoG">
    <w:name w:val="_ParNo_G"/>
    <w:basedOn w:val="Normal"/>
    <w:qFormat/>
    <w:rsid w:val="00BC1CFD"/>
    <w:pPr>
      <w:numPr>
        <w:numId w:val="16"/>
      </w:numPr>
      <w:tabs>
        <w:tab w:val="clear" w:pos="1701"/>
      </w:tabs>
      <w:spacing w:after="120"/>
      <w:ind w:right="1134"/>
      <w:jc w:val="both"/>
    </w:pPr>
  </w:style>
  <w:style w:type="character" w:styleId="FootnoteReference">
    <w:name w:val="footnote reference"/>
    <w:aliases w:val="4_G"/>
    <w:basedOn w:val="DefaultParagraphFont"/>
    <w:qFormat/>
    <w:rsid w:val="00BC1CFD"/>
    <w:rPr>
      <w:rFonts w:ascii="Times New Roman" w:hAnsi="Times New Roman"/>
      <w:sz w:val="18"/>
      <w:vertAlign w:val="superscript"/>
      <w:lang w:val="fr-CH"/>
    </w:rPr>
  </w:style>
  <w:style w:type="character" w:styleId="EndnoteReference">
    <w:name w:val="endnote reference"/>
    <w:aliases w:val="1_G"/>
    <w:basedOn w:val="FootnoteReference"/>
    <w:qFormat/>
    <w:rsid w:val="00BC1CFD"/>
    <w:rPr>
      <w:rFonts w:ascii="Times New Roman" w:hAnsi="Times New Roman"/>
      <w:sz w:val="18"/>
      <w:vertAlign w:val="superscript"/>
      <w:lang w:val="fr-CH"/>
    </w:rPr>
  </w:style>
  <w:style w:type="table" w:styleId="TableGrid">
    <w:name w:val="Table Grid"/>
    <w:basedOn w:val="TableNormal"/>
    <w:rsid w:val="00BC1CF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BC1CFD"/>
    <w:rPr>
      <w:color w:val="0000FF"/>
      <w:u w:val="none"/>
    </w:rPr>
  </w:style>
  <w:style w:type="character" w:styleId="FollowedHyperlink">
    <w:name w:val="FollowedHyperlink"/>
    <w:basedOn w:val="DefaultParagraphFont"/>
    <w:unhideWhenUsed/>
    <w:rsid w:val="00BC1CFD"/>
    <w:rPr>
      <w:color w:val="0000FF"/>
      <w:u w:val="none"/>
    </w:rPr>
  </w:style>
  <w:style w:type="paragraph" w:styleId="FootnoteText">
    <w:name w:val="footnote text"/>
    <w:aliases w:val="5_G"/>
    <w:basedOn w:val="Normal"/>
    <w:link w:val="FootnoteTextChar"/>
    <w:qFormat/>
    <w:rsid w:val="00BC1CF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C1CF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BC1CFD"/>
  </w:style>
  <w:style w:type="character" w:customStyle="1" w:styleId="EndnoteTextChar">
    <w:name w:val="Endnote Text Char"/>
    <w:aliases w:val="2_G Char"/>
    <w:basedOn w:val="DefaultParagraphFont"/>
    <w:link w:val="EndnoteText"/>
    <w:rsid w:val="00BC1CFD"/>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BC1CFD"/>
    <w:rPr>
      <w:rFonts w:ascii="Times New Roman" w:hAnsi="Times New Roman"/>
      <w:b/>
      <w:sz w:val="18"/>
      <w:lang w:val="fr-CH"/>
    </w:rPr>
  </w:style>
  <w:style w:type="character" w:customStyle="1" w:styleId="Heading1Char">
    <w:name w:val="Heading 1 Char"/>
    <w:aliases w:val="Table_G Char"/>
    <w:basedOn w:val="DefaultParagraphFont"/>
    <w:link w:val="Heading1"/>
    <w:rsid w:val="00BC1CFD"/>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E07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766"/>
    <w:rPr>
      <w:rFonts w:ascii="Tahoma" w:hAnsi="Tahoma" w:cs="Tahoma"/>
      <w:sz w:val="16"/>
      <w:szCs w:val="16"/>
      <w:lang w:eastAsia="en-US"/>
    </w:rPr>
  </w:style>
  <w:style w:type="character" w:customStyle="1" w:styleId="HChGChar">
    <w:name w:val="_ H _Ch_G Char"/>
    <w:link w:val="HChG"/>
    <w:rsid w:val="00045063"/>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04506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eia.conv@un.org" TargetMode="External"/><Relationship Id="rId2" Type="http://schemas.openxmlformats.org/officeDocument/2006/relationships/hyperlink" Target="https://wiki.unece.org/display/OMR/Online+Meeting+Registration+Guidelines" TargetMode="External"/><Relationship Id="rId1" Type="http://schemas.openxmlformats.org/officeDocument/2006/relationships/hyperlink" Target="https://uncdb.unece.org/app/ext/meeting-registration?id=IIpkLa" TargetMode="External"/><Relationship Id="rId5" Type="http://schemas.openxmlformats.org/officeDocument/2006/relationships/hyperlink" Target="http://www.unece.org/index.php?id=53209" TargetMode="External"/><Relationship Id="rId4" Type="http://schemas.openxmlformats.org/officeDocument/2006/relationships/hyperlink" Target="http://www.unece.org/fr/info/events/informations-pratiques-pour-les-deleg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4303</Words>
  <Characters>24529</Characters>
  <Application>Microsoft Office Word</Application>
  <DocSecurity>4</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ECE/MP.EIA/WG.2/2020/1/Rev.1</vt:lpstr>
      <vt:lpstr>ECE/MP.EIA/WG.2/2020/1/Rev.1</vt:lpstr>
    </vt:vector>
  </TitlesOfParts>
  <Company>DCM</Company>
  <LinksUpToDate>false</LinksUpToDate>
  <CharactersWithSpaces>28775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ECE/MP.EIA/WG.2/2020/1/Rev.1</dc:title>
  <dc:subject/>
  <dc:creator>Corinne ROBERT</dc:creator>
  <cp:keywords/>
  <cp:lastModifiedBy>Elisabeth James</cp:lastModifiedBy>
  <cp:revision>2</cp:revision>
  <cp:lastPrinted>2020-04-24T09:22:00Z</cp:lastPrinted>
  <dcterms:created xsi:type="dcterms:W3CDTF">2020-04-28T15:10:00Z</dcterms:created>
  <dcterms:modified xsi:type="dcterms:W3CDTF">2020-04-28T15:10:00Z</dcterms:modified>
</cp:coreProperties>
</file>