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03C9A41" w14:textId="77777777" w:rsidTr="00387CD4">
        <w:trPr>
          <w:trHeight w:hRule="exact" w:val="851"/>
        </w:trPr>
        <w:tc>
          <w:tcPr>
            <w:tcW w:w="142" w:type="dxa"/>
            <w:tcBorders>
              <w:bottom w:val="single" w:sz="4" w:space="0" w:color="auto"/>
            </w:tcBorders>
          </w:tcPr>
          <w:p w14:paraId="2C300997" w14:textId="77777777" w:rsidR="002D5AAC" w:rsidRDefault="002D5AAC" w:rsidP="0096289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9ECB44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8CDF4FF" w14:textId="77777777" w:rsidR="002D5AAC" w:rsidRDefault="00962896" w:rsidP="00962896">
            <w:pPr>
              <w:jc w:val="right"/>
            </w:pPr>
            <w:r w:rsidRPr="00962896">
              <w:rPr>
                <w:sz w:val="40"/>
              </w:rPr>
              <w:t>ECE</w:t>
            </w:r>
            <w:r>
              <w:t>/TRANS/WP.15/AC.2/2020/36</w:t>
            </w:r>
          </w:p>
        </w:tc>
      </w:tr>
      <w:tr w:rsidR="002D5AAC" w:rsidRPr="00BD27C7" w14:paraId="322E3654" w14:textId="77777777" w:rsidTr="00387CD4">
        <w:trPr>
          <w:trHeight w:hRule="exact" w:val="2835"/>
        </w:trPr>
        <w:tc>
          <w:tcPr>
            <w:tcW w:w="1280" w:type="dxa"/>
            <w:gridSpan w:val="2"/>
            <w:tcBorders>
              <w:top w:val="single" w:sz="4" w:space="0" w:color="auto"/>
              <w:bottom w:val="single" w:sz="12" w:space="0" w:color="auto"/>
            </w:tcBorders>
          </w:tcPr>
          <w:p w14:paraId="1FF66B42" w14:textId="77777777" w:rsidR="002D5AAC" w:rsidRDefault="002E5067" w:rsidP="00387CD4">
            <w:pPr>
              <w:spacing w:before="120"/>
              <w:jc w:val="center"/>
            </w:pPr>
            <w:r>
              <w:rPr>
                <w:noProof/>
                <w:lang w:val="fr-CH" w:eastAsia="fr-CH"/>
              </w:rPr>
              <w:drawing>
                <wp:inline distT="0" distB="0" distL="0" distR="0" wp14:anchorId="37F9B6E8" wp14:editId="01EABA1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B7D8CE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A946B04" w14:textId="77777777" w:rsidR="002D5AAC" w:rsidRDefault="00962896" w:rsidP="00387CD4">
            <w:pPr>
              <w:spacing w:before="240"/>
              <w:rPr>
                <w:lang w:val="en-US"/>
              </w:rPr>
            </w:pPr>
            <w:r>
              <w:rPr>
                <w:lang w:val="en-US"/>
              </w:rPr>
              <w:t>Distr.: General</w:t>
            </w:r>
          </w:p>
          <w:p w14:paraId="1ADA4927" w14:textId="77777777" w:rsidR="00962896" w:rsidRDefault="00962896" w:rsidP="00962896">
            <w:pPr>
              <w:spacing w:line="240" w:lineRule="exact"/>
              <w:rPr>
                <w:lang w:val="en-US"/>
              </w:rPr>
            </w:pPr>
            <w:r>
              <w:rPr>
                <w:lang w:val="en-US"/>
              </w:rPr>
              <w:t>5 June 2020</w:t>
            </w:r>
          </w:p>
          <w:p w14:paraId="433528B2" w14:textId="77777777" w:rsidR="00962896" w:rsidRDefault="00962896" w:rsidP="00962896">
            <w:pPr>
              <w:spacing w:line="240" w:lineRule="exact"/>
              <w:rPr>
                <w:lang w:val="en-US"/>
              </w:rPr>
            </w:pPr>
            <w:r>
              <w:rPr>
                <w:lang w:val="en-US"/>
              </w:rPr>
              <w:t>Russian</w:t>
            </w:r>
          </w:p>
          <w:p w14:paraId="69671219" w14:textId="77777777" w:rsidR="00962896" w:rsidRPr="008D53B6" w:rsidRDefault="00962896" w:rsidP="00962896">
            <w:pPr>
              <w:spacing w:line="240" w:lineRule="exact"/>
              <w:rPr>
                <w:lang w:val="en-US"/>
              </w:rPr>
            </w:pPr>
            <w:r>
              <w:rPr>
                <w:lang w:val="en-US"/>
              </w:rPr>
              <w:t>Original: English</w:t>
            </w:r>
          </w:p>
        </w:tc>
      </w:tr>
    </w:tbl>
    <w:p w14:paraId="31E707E9" w14:textId="77777777" w:rsidR="00962896" w:rsidRDefault="008A37C8" w:rsidP="00255343">
      <w:pPr>
        <w:spacing w:before="120"/>
        <w:rPr>
          <w:b/>
          <w:sz w:val="28"/>
          <w:szCs w:val="28"/>
        </w:rPr>
      </w:pPr>
      <w:r w:rsidRPr="00245892">
        <w:rPr>
          <w:b/>
          <w:sz w:val="28"/>
          <w:szCs w:val="28"/>
        </w:rPr>
        <w:t>Европейская экономическая комиссия</w:t>
      </w:r>
    </w:p>
    <w:p w14:paraId="072755DB" w14:textId="77777777" w:rsidR="00962896" w:rsidRPr="00CD035C" w:rsidRDefault="00962896" w:rsidP="00962896">
      <w:pPr>
        <w:spacing w:before="120"/>
        <w:rPr>
          <w:sz w:val="28"/>
          <w:szCs w:val="28"/>
        </w:rPr>
      </w:pPr>
      <w:r w:rsidRPr="00CD035C">
        <w:rPr>
          <w:sz w:val="28"/>
          <w:szCs w:val="28"/>
        </w:rPr>
        <w:t>Комитет по внутреннему транспорту</w:t>
      </w:r>
    </w:p>
    <w:p w14:paraId="0B156EBB" w14:textId="77777777" w:rsidR="00962896" w:rsidRPr="00CD035C" w:rsidRDefault="00962896" w:rsidP="00962896">
      <w:pPr>
        <w:spacing w:before="120"/>
        <w:rPr>
          <w:b/>
          <w:sz w:val="24"/>
          <w:szCs w:val="24"/>
        </w:rPr>
      </w:pPr>
      <w:r w:rsidRPr="00CD035C">
        <w:rPr>
          <w:b/>
          <w:bCs/>
          <w:sz w:val="24"/>
          <w:szCs w:val="24"/>
        </w:rPr>
        <w:t>Рабочая группа по перевозкам опасных грузов</w:t>
      </w:r>
    </w:p>
    <w:p w14:paraId="5045A9F0" w14:textId="77777777" w:rsidR="00962896" w:rsidRPr="00CD035C" w:rsidRDefault="00962896" w:rsidP="00962896">
      <w:pPr>
        <w:spacing w:before="120"/>
        <w:rPr>
          <w:b/>
        </w:rPr>
      </w:pPr>
      <w:r>
        <w:rPr>
          <w:b/>
          <w:bCs/>
        </w:rPr>
        <w:t>Совместное совещание экспертов по Правилам,</w:t>
      </w:r>
      <w:r>
        <w:rPr>
          <w:b/>
          <w:bCs/>
        </w:rPr>
        <w:br/>
        <w:t>прилагаемым к Европейскому соглашению</w:t>
      </w:r>
      <w:r>
        <w:rPr>
          <w:b/>
          <w:bCs/>
        </w:rPr>
        <w:br/>
        <w:t>о международной перевозке опасных грузов</w:t>
      </w:r>
      <w:r>
        <w:rPr>
          <w:b/>
          <w:bCs/>
        </w:rPr>
        <w:br/>
        <w:t>по внутренним водным путям (ВОПОГ)</w:t>
      </w:r>
      <w:r>
        <w:rPr>
          <w:b/>
          <w:bCs/>
        </w:rPr>
        <w:br/>
        <w:t>(Комитет по вопросам безопасности ВОПОГ)</w:t>
      </w:r>
    </w:p>
    <w:p w14:paraId="1B954A42" w14:textId="77777777" w:rsidR="00962896" w:rsidRPr="00CD035C" w:rsidRDefault="00962896" w:rsidP="00962896">
      <w:pPr>
        <w:spacing w:before="120"/>
        <w:rPr>
          <w:b/>
        </w:rPr>
      </w:pPr>
      <w:r>
        <w:rPr>
          <w:b/>
          <w:bCs/>
        </w:rPr>
        <w:t>Тридцать седьмая сессия</w:t>
      </w:r>
    </w:p>
    <w:p w14:paraId="494E994C" w14:textId="77777777" w:rsidR="00962896" w:rsidRPr="00CD035C" w:rsidRDefault="00962896" w:rsidP="00962896">
      <w:r>
        <w:t>Женева, 24–28 августа 2020 года</w:t>
      </w:r>
    </w:p>
    <w:p w14:paraId="675BD1D9" w14:textId="77777777" w:rsidR="00962896" w:rsidRPr="00CD035C" w:rsidRDefault="00962896" w:rsidP="00962896">
      <w:r>
        <w:t>Пункт 4 b) предварительной повестки дня</w:t>
      </w:r>
    </w:p>
    <w:p w14:paraId="17E5610B" w14:textId="6E61CCEE" w:rsidR="00962896" w:rsidRPr="00CD035C" w:rsidRDefault="00962896" w:rsidP="00962896">
      <w:pPr>
        <w:rPr>
          <w:b/>
        </w:rPr>
      </w:pPr>
      <w:r>
        <w:rPr>
          <w:b/>
          <w:bCs/>
        </w:rPr>
        <w:t xml:space="preserve">Предложения о внесении поправок </w:t>
      </w:r>
      <w:r w:rsidR="00F70DEF">
        <w:rPr>
          <w:b/>
          <w:bCs/>
        </w:rPr>
        <w:br/>
      </w:r>
      <w:r>
        <w:rPr>
          <w:b/>
          <w:bCs/>
        </w:rPr>
        <w:t>в Правила, прилагаемые к ВОПОГ:</w:t>
      </w:r>
      <w:r w:rsidR="00BD27C7">
        <w:rPr>
          <w:b/>
          <w:bCs/>
        </w:rPr>
        <w:br/>
      </w:r>
      <w:r>
        <w:rPr>
          <w:b/>
          <w:bCs/>
        </w:rPr>
        <w:t>другие предложения</w:t>
      </w:r>
    </w:p>
    <w:p w14:paraId="55C8AE39" w14:textId="77777777" w:rsidR="00962896" w:rsidRPr="00CD035C" w:rsidRDefault="00962896" w:rsidP="00962896">
      <w:pPr>
        <w:pStyle w:val="HChG"/>
        <w:keepNext w:val="0"/>
        <w:keepLines w:val="0"/>
      </w:pPr>
      <w:r>
        <w:tab/>
      </w:r>
      <w:r>
        <w:tab/>
      </w:r>
      <w:r>
        <w:rPr>
          <w:bCs/>
        </w:rPr>
        <w:t>Подпружиненный клапан низкого давления</w:t>
      </w:r>
    </w:p>
    <w:p w14:paraId="0ED0A8A3" w14:textId="77777777" w:rsidR="00962896" w:rsidRDefault="00962896" w:rsidP="00962896">
      <w:pPr>
        <w:pStyle w:val="H1G"/>
      </w:pPr>
      <w:r>
        <w:tab/>
      </w:r>
      <w:r>
        <w:tab/>
        <w:t>Передано правительством Нидерландов</w:t>
      </w:r>
      <w:r w:rsidRPr="00962896">
        <w:rPr>
          <w:rStyle w:val="FootnoteReference"/>
          <w:b w:val="0"/>
          <w:bCs/>
          <w:sz w:val="20"/>
          <w:vertAlign w:val="baseline"/>
        </w:rPr>
        <w:footnoteReference w:customMarkFollows="1" w:id="1"/>
        <w:t>*</w:t>
      </w:r>
      <w:r w:rsidRPr="00962896">
        <w:rPr>
          <w:b w:val="0"/>
          <w:bCs/>
          <w:sz w:val="20"/>
        </w:rPr>
        <w:t xml:space="preserve"> </w:t>
      </w:r>
      <w:r w:rsidRPr="00962896">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962896" w:rsidRPr="00962896" w14:paraId="7FE1043D" w14:textId="77777777" w:rsidTr="00850215">
        <w:trPr>
          <w:jc w:val="center"/>
        </w:trPr>
        <w:tc>
          <w:tcPr>
            <w:tcW w:w="9637" w:type="dxa"/>
            <w:tcBorders>
              <w:bottom w:val="nil"/>
            </w:tcBorders>
          </w:tcPr>
          <w:p w14:paraId="75E22637" w14:textId="77777777" w:rsidR="00962896" w:rsidRPr="00962896" w:rsidRDefault="00962896" w:rsidP="00850215">
            <w:pPr>
              <w:tabs>
                <w:tab w:val="left" w:pos="255"/>
              </w:tabs>
              <w:spacing w:before="240" w:after="120"/>
              <w:rPr>
                <w:rFonts w:cs="Times New Roman"/>
                <w:sz w:val="24"/>
              </w:rPr>
            </w:pPr>
            <w:r w:rsidRPr="00962896">
              <w:rPr>
                <w:rFonts w:cs="Times New Roman"/>
              </w:rPr>
              <w:tab/>
            </w:r>
            <w:r w:rsidRPr="00962896">
              <w:rPr>
                <w:rFonts w:cs="Times New Roman"/>
                <w:i/>
                <w:sz w:val="24"/>
              </w:rPr>
              <w:t>Резюме</w:t>
            </w:r>
          </w:p>
        </w:tc>
      </w:tr>
      <w:tr w:rsidR="00962896" w:rsidRPr="00962896" w14:paraId="3C71D850" w14:textId="77777777" w:rsidTr="00850215">
        <w:trPr>
          <w:jc w:val="center"/>
        </w:trPr>
        <w:tc>
          <w:tcPr>
            <w:tcW w:w="9637" w:type="dxa"/>
            <w:tcBorders>
              <w:top w:val="nil"/>
              <w:bottom w:val="nil"/>
            </w:tcBorders>
            <w:shd w:val="clear" w:color="auto" w:fill="auto"/>
          </w:tcPr>
          <w:p w14:paraId="766C8687" w14:textId="77777777" w:rsidR="00962896" w:rsidRPr="00962896" w:rsidRDefault="00962896" w:rsidP="00962896">
            <w:pPr>
              <w:pStyle w:val="SingleTxtG"/>
              <w:tabs>
                <w:tab w:val="left" w:pos="3671"/>
              </w:tabs>
              <w:ind w:left="3671" w:hanging="2537"/>
            </w:pPr>
            <w:r w:rsidRPr="00962896">
              <w:rPr>
                <w:b/>
                <w:bCs/>
              </w:rPr>
              <w:t>Существо предложения:</w:t>
            </w:r>
            <w:r w:rsidRPr="00962896">
              <w:t xml:space="preserve"> Клапаны низкого давления, которые препятствуют активации вакуумного клапана, могут быть изготовлены только как грузовые клапаны.</w:t>
            </w:r>
          </w:p>
        </w:tc>
      </w:tr>
      <w:tr w:rsidR="00962896" w:rsidRPr="00962896" w14:paraId="4B5296EB" w14:textId="77777777" w:rsidTr="00850215">
        <w:trPr>
          <w:jc w:val="center"/>
        </w:trPr>
        <w:tc>
          <w:tcPr>
            <w:tcW w:w="9637" w:type="dxa"/>
            <w:tcBorders>
              <w:top w:val="nil"/>
              <w:bottom w:val="nil"/>
            </w:tcBorders>
            <w:shd w:val="clear" w:color="auto" w:fill="auto"/>
          </w:tcPr>
          <w:p w14:paraId="768444DC" w14:textId="77777777" w:rsidR="00962896" w:rsidRPr="00962896" w:rsidRDefault="00962896" w:rsidP="00962896">
            <w:pPr>
              <w:pStyle w:val="SingleTxtG"/>
              <w:tabs>
                <w:tab w:val="left" w:pos="3671"/>
              </w:tabs>
              <w:ind w:left="3671" w:hanging="2537"/>
              <w:rPr>
                <w:b/>
                <w:bCs/>
              </w:rPr>
            </w:pPr>
            <w:r w:rsidRPr="00962896">
              <w:rPr>
                <w:b/>
                <w:bCs/>
              </w:rPr>
              <w:t>Предлагаемое решение:</w:t>
            </w:r>
            <w:r w:rsidRPr="00962896">
              <w:rPr>
                <w:b/>
                <w:bCs/>
              </w:rPr>
              <w:tab/>
            </w:r>
            <w:r w:rsidRPr="00962896">
              <w:t>Комитету по вопросам безопасности предлагается принять поправки, предлагаемые в пункте 4, и обсудить необходимость внесения поправок в подраздел 9.3.X.62.</w:t>
            </w:r>
          </w:p>
        </w:tc>
      </w:tr>
      <w:tr w:rsidR="00962896" w:rsidRPr="00962896" w14:paraId="26DA42F1" w14:textId="77777777" w:rsidTr="00850215">
        <w:trPr>
          <w:jc w:val="center"/>
        </w:trPr>
        <w:tc>
          <w:tcPr>
            <w:tcW w:w="9637" w:type="dxa"/>
            <w:tcBorders>
              <w:top w:val="nil"/>
            </w:tcBorders>
          </w:tcPr>
          <w:p w14:paraId="3A749DE6" w14:textId="77777777" w:rsidR="00962896" w:rsidRPr="00962896" w:rsidRDefault="00962896" w:rsidP="00850215">
            <w:pPr>
              <w:rPr>
                <w:rFonts w:cs="Times New Roman"/>
              </w:rPr>
            </w:pPr>
          </w:p>
        </w:tc>
      </w:tr>
    </w:tbl>
    <w:p w14:paraId="1E46EED8" w14:textId="77777777" w:rsidR="00962896" w:rsidRPr="00CD035C" w:rsidRDefault="00962896" w:rsidP="00962896">
      <w:pPr>
        <w:pStyle w:val="HChG"/>
      </w:pPr>
      <w:r>
        <w:tab/>
      </w:r>
      <w:r>
        <w:tab/>
      </w:r>
      <w:r>
        <w:rPr>
          <w:bCs/>
        </w:rPr>
        <w:t>Введение</w:t>
      </w:r>
    </w:p>
    <w:p w14:paraId="22459F66" w14:textId="77777777" w:rsidR="00962896" w:rsidRPr="00CD035C" w:rsidRDefault="00962896" w:rsidP="00962896">
      <w:pPr>
        <w:pStyle w:val="SingleTxtG"/>
      </w:pPr>
      <w:r>
        <w:t>1.</w:t>
      </w:r>
      <w:r>
        <w:tab/>
        <w:t>В ходе тридцать первой сессии Комитета по вопросам безопасности ВОПОГ были приняты поправки</w:t>
      </w:r>
      <w:r w:rsidRPr="00EC2EF0">
        <w:t xml:space="preserve"> </w:t>
      </w:r>
      <w:r>
        <w:t xml:space="preserve">к ВОПОГ, предложенные неофициальной рабочей группой по дегазации. Часть поправок касались новой концепции: подпружиненного клапана </w:t>
      </w:r>
      <w:r>
        <w:lastRenderedPageBreak/>
        <w:t xml:space="preserve">низкого давления. Цель этого клапана – обеспечить безопасный способ предотвращения превышения максимально допустимого вакуума в грузовых танках. Данный клапан выполняет две основные функции: во-первых, он автоматически закрывает отверстие, через которое происходит выпуск в атмосферу, в случае потери мощности всасывания на приемном сооружении. Во-вторых, он предотвращает использование вакуумного клапана при нормальных условиях работы. Вакуумный клапан является предохранительным устройством, которое не должно использоваться для регулярных операций по дегазации. </w:t>
      </w:r>
    </w:p>
    <w:p w14:paraId="6400D81B" w14:textId="77777777" w:rsidR="00962896" w:rsidRPr="00CD035C" w:rsidRDefault="00962896" w:rsidP="00962896">
      <w:pPr>
        <w:pStyle w:val="SingleTxtG"/>
      </w:pPr>
      <w:r>
        <w:t>2.</w:t>
      </w:r>
      <w:r>
        <w:tab/>
        <w:t xml:space="preserve">Технические требования, касающиеся этого клапана, изложены в подразделе 9.3.X.62. В этом подразделе клапан описывается как подпружиненный клапан низкого давления, который устанавливается таким образом, чтобы при нормальных условиях работы вакуумный клапан не активировался. Однако представители сектора внутреннего судоходства обратили внимание Комитета по вопросам безопасности на то, что подпружиненных клапанов низкого давления, которые препятствуют использованию вакуумного клапана, не существует. </w:t>
      </w:r>
    </w:p>
    <w:p w14:paraId="0F6F6BAA" w14:textId="77777777" w:rsidR="00962896" w:rsidRPr="00CD035C" w:rsidRDefault="00962896" w:rsidP="00962896">
      <w:pPr>
        <w:pStyle w:val="SingleTxtG"/>
      </w:pPr>
      <w:r>
        <w:t>3.</w:t>
      </w:r>
      <w:r>
        <w:tab/>
        <w:t>Клапаны являются либо подпружиненными, либо грузовыми. Только грузовые клапаны могут соответствовать требованию ВОПОГ о том, что клапан низкого давления должен препятствовать активации вакуумного клапана. В этой связи делегация Нидерландов предлагает исключить слово «подпружиненный», используемое в сочетании со словами «клапан низкого давления».</w:t>
      </w:r>
    </w:p>
    <w:p w14:paraId="408202CB" w14:textId="77777777" w:rsidR="00962896" w:rsidRPr="00CD035C" w:rsidRDefault="00962896" w:rsidP="00962896">
      <w:pPr>
        <w:pStyle w:val="HChG"/>
      </w:pPr>
      <w:r>
        <w:tab/>
      </w:r>
      <w:r>
        <w:tab/>
      </w:r>
      <w:r>
        <w:rPr>
          <w:bCs/>
        </w:rPr>
        <w:t>Поправки</w:t>
      </w:r>
    </w:p>
    <w:p w14:paraId="56B1FBC3" w14:textId="77777777" w:rsidR="00962896" w:rsidRPr="00CD035C" w:rsidRDefault="00962896" w:rsidP="00962896">
      <w:pPr>
        <w:pStyle w:val="SingleTxtG"/>
      </w:pPr>
      <w:r>
        <w:t>4.</w:t>
      </w:r>
      <w:r>
        <w:tab/>
        <w:t>Предлагаемые поправки выделены жирным шрифтом и подчеркнуты, а удаленный текст зачеркнут:</w:t>
      </w:r>
    </w:p>
    <w:p w14:paraId="051455C3" w14:textId="77777777" w:rsidR="00962896" w:rsidRPr="00CD035C" w:rsidRDefault="00962896" w:rsidP="00962896">
      <w:pPr>
        <w:pStyle w:val="H23G"/>
      </w:pPr>
      <w:bookmarkStart w:id="1" w:name="_Hlk40710946"/>
      <w:r>
        <w:tab/>
      </w:r>
      <w:r>
        <w:tab/>
        <w:t>7.2.3.7.2.3</w:t>
      </w:r>
    </w:p>
    <w:p w14:paraId="782ADF38" w14:textId="77777777" w:rsidR="00962896" w:rsidRPr="00CD035C" w:rsidRDefault="00962896" w:rsidP="00962896">
      <w:pPr>
        <w:pStyle w:val="SingleTxtG"/>
      </w:pPr>
      <w:r>
        <w:t xml:space="preserve">«Дегазация в приемные сооружения может осуществляться путем использования погрузочно-разгрузочных трубопроводов или газоотводного трубопровода для удаления газов и паров из грузовых танков при одновременном использовании других трубопроводов для соответственно предотвращения превышения максимально допустимого избыточного давления или вакуума в грузовых танках. </w:t>
      </w:r>
    </w:p>
    <w:p w14:paraId="1FC26F31" w14:textId="77777777" w:rsidR="00962896" w:rsidRPr="00CD035C" w:rsidRDefault="00962896" w:rsidP="00962896">
      <w:pPr>
        <w:pStyle w:val="SingleTxtG"/>
      </w:pPr>
      <w:r>
        <w:t xml:space="preserve">Трубопроводы должны быть частью замкнутой системы или, если они используются для предотвращения превышения максимально допустимого вакуума в грузовых танках, быть оборудованы стационарным или съемным </w:t>
      </w:r>
      <w:r>
        <w:rPr>
          <w:strike/>
        </w:rPr>
        <w:t>подпружиненным</w:t>
      </w:r>
      <w:r>
        <w:t xml:space="preserve"> клапаном низкого давления с пламегасителем (группа/подгруппа взрывоопасности согласно колонке 16 таблицы С главы 3.2), если требуется взрывозащита (колонка 17 таблицы С главы 3.2). Этот клапан низкого давления устанавливается таким образом, чтобы при нормальных условиях работы вакуумный клапан не активировался. Стационарный клапан или отверстие, к которому подсоединен съемный клапан, остаются закрытыми с помощью глухого фланца, когда судно не осуществляет дегазацию в приемное сооружение. </w:t>
      </w:r>
    </w:p>
    <w:p w14:paraId="01306A6B" w14:textId="77777777" w:rsidR="00962896" w:rsidRPr="00CD035C" w:rsidRDefault="00962896" w:rsidP="00962896">
      <w:pPr>
        <w:pStyle w:val="SingleTxtG"/>
      </w:pPr>
      <w:r>
        <w:t>Все трубопроводы между дегазирующим судном и приемным сооружением оборудуются соответствующим пламегасителем, если в колонке 17 таблицы С главы 3.2 предписывается взрывозащита. Требования к трубопроводам на борту: группа/подгруппа взрывоопасности согласно колонке 16 таблицы C главы 3.2.».</w:t>
      </w:r>
      <w:bookmarkEnd w:id="1"/>
    </w:p>
    <w:p w14:paraId="396F4684" w14:textId="77777777" w:rsidR="00962896" w:rsidRPr="00CD035C" w:rsidRDefault="00962896" w:rsidP="00962896">
      <w:pPr>
        <w:pStyle w:val="H23G"/>
      </w:pPr>
      <w:r>
        <w:tab/>
      </w:r>
      <w:r>
        <w:tab/>
      </w:r>
      <w:r>
        <w:rPr>
          <w:bCs/>
        </w:rPr>
        <w:t>8.6.4, вопрос 6.2</w:t>
      </w:r>
      <w:r>
        <w:t xml:space="preserve"> </w:t>
      </w:r>
    </w:p>
    <w:p w14:paraId="7CF0FFE8" w14:textId="77777777" w:rsidR="00962896" w:rsidRPr="00CD035C" w:rsidRDefault="00962896" w:rsidP="00962896">
      <w:pPr>
        <w:pStyle w:val="SingleTxtG"/>
      </w:pPr>
      <w:r>
        <w:t xml:space="preserve">«Является ли воздухоприемное отверстие частью закрытой системы или оснащено ли оно </w:t>
      </w:r>
      <w:r>
        <w:rPr>
          <w:strike/>
        </w:rPr>
        <w:t>подпружиненным</w:t>
      </w:r>
      <w:r>
        <w:t xml:space="preserve"> клапаном низкого давления?».</w:t>
      </w:r>
    </w:p>
    <w:p w14:paraId="4496574D" w14:textId="77777777" w:rsidR="00962896" w:rsidRPr="00CD035C" w:rsidRDefault="00962896" w:rsidP="00962896">
      <w:pPr>
        <w:pStyle w:val="H23G"/>
      </w:pPr>
      <w:bookmarkStart w:id="2" w:name="_Hlk40710968"/>
      <w:r>
        <w:tab/>
      </w:r>
      <w:r>
        <w:tab/>
        <w:t>9.3.X.62</w:t>
      </w:r>
    </w:p>
    <w:p w14:paraId="569FEDBA" w14:textId="77777777" w:rsidR="00962896" w:rsidRPr="00CD035C" w:rsidRDefault="00962896" w:rsidP="00962896">
      <w:pPr>
        <w:pStyle w:val="SingleTxtG"/>
      </w:pPr>
      <w:r>
        <w:t xml:space="preserve">«На трубопроводы, используемые для вытягивания воздуха, устанавливается стационарный или съемный </w:t>
      </w:r>
      <w:r>
        <w:rPr>
          <w:strike/>
        </w:rPr>
        <w:t>подпружиненный</w:t>
      </w:r>
      <w:r>
        <w:t xml:space="preserve"> клапан низкого давления, используемый во время операций по дегазации в приемные сооружения. Если в </w:t>
      </w:r>
      <w:r>
        <w:lastRenderedPageBreak/>
        <w:t xml:space="preserve">перечне веществ, допущенных к перевозке судном, предусмотренном в пункте 1.16.1.2.5, содержатся вещества, для которых в колонке 17 таблицы С главы 3.2 предписывается взрывозащита, этот клапан должен быть оснащен пламегасителем, устойчивым к дефлаграции. Когда судно не осуществляет дегазацию в приемное сооружение, этот клапан должен быть закрыт с помощью глухого фланца. Клапан низкого давления устанавливается таким образом, чтобы при нормальных условиях работы вакуумный клапан не активировался. </w:t>
      </w:r>
    </w:p>
    <w:p w14:paraId="506FE0B8" w14:textId="77777777" w:rsidR="00962896" w:rsidRPr="00CD035C" w:rsidRDefault="00962896" w:rsidP="00962896">
      <w:pPr>
        <w:pStyle w:val="SingleTxtG"/>
      </w:pPr>
      <w:r>
        <w:rPr>
          <w:b/>
          <w:bCs/>
          <w:i/>
          <w:iCs/>
        </w:rPr>
        <w:t>ПРИМЕЧАНИЕ:</w:t>
      </w:r>
      <w:r>
        <w:rPr>
          <w:i/>
          <w:iCs/>
        </w:rPr>
        <w:t xml:space="preserve"> Операции по дегазации являются частью нормальных условий эксплуатации.</w:t>
      </w:r>
      <w:r>
        <w:t xml:space="preserve">». </w:t>
      </w:r>
    </w:p>
    <w:bookmarkEnd w:id="2"/>
    <w:p w14:paraId="6F0CDF1D" w14:textId="77777777" w:rsidR="00962896" w:rsidRPr="00CD035C" w:rsidRDefault="00962896" w:rsidP="00962896">
      <w:pPr>
        <w:pStyle w:val="HChG"/>
      </w:pPr>
      <w:r>
        <w:tab/>
      </w:r>
      <w:r>
        <w:tab/>
      </w:r>
      <w:r>
        <w:rPr>
          <w:bCs/>
        </w:rPr>
        <w:t>Обсуждение в Нидерландах</w:t>
      </w:r>
    </w:p>
    <w:p w14:paraId="5BD8476E" w14:textId="77777777" w:rsidR="00962896" w:rsidRPr="00CD035C" w:rsidRDefault="00962896" w:rsidP="00962896">
      <w:pPr>
        <w:pStyle w:val="SingleTxtG"/>
      </w:pPr>
      <w:r>
        <w:t>5.</w:t>
      </w:r>
      <w:r>
        <w:tab/>
        <w:t>После введения требования о клапане низкого давления в Нидерландах обсуждается вопрос о том, является ли клапан низкого давления обязательным оборудованием на каждом судне, поскольку его описание содержится в части 9. Как</w:t>
      </w:r>
      <w:r w:rsidR="00066315">
        <w:t> </w:t>
      </w:r>
      <w:r>
        <w:t xml:space="preserve">отражено в первых двух абзацах пункта 7.2.3.7.2.3 и в вопросе 6.2 Перечня обязательных проверок, касающемся дегазации в приемные сооружения, использование клапана низкого давления при дегазации в приемных устройствах не является обязательным. Закрытая система, в которой превышение максимально допустимого вакуума в грузовых танках предотвращается за счет всасывания воздуха, обеспечиваемого приемным сооружением, является равноценной, если не предпочтительной, альтернативой использованию клапана низкого давления. </w:t>
      </w:r>
    </w:p>
    <w:p w14:paraId="13393662" w14:textId="77777777" w:rsidR="00962896" w:rsidRPr="00CD035C" w:rsidRDefault="00962896" w:rsidP="00962896">
      <w:pPr>
        <w:pStyle w:val="SingleTxtG"/>
      </w:pPr>
      <w:r>
        <w:t>6.</w:t>
      </w:r>
      <w:r>
        <w:tab/>
        <w:t>Делегация Нидерландов считает, что:</w:t>
      </w:r>
    </w:p>
    <w:p w14:paraId="14E804E7" w14:textId="77777777" w:rsidR="00962896" w:rsidRPr="00CD035C" w:rsidRDefault="00962896" w:rsidP="00962896">
      <w:pPr>
        <w:pStyle w:val="SingleTxtG"/>
        <w:tabs>
          <w:tab w:val="left" w:pos="2268"/>
        </w:tabs>
        <w:ind w:firstLine="567"/>
      </w:pPr>
      <w:r>
        <w:t>a)</w:t>
      </w:r>
      <w:r>
        <w:tab/>
        <w:t xml:space="preserve">клапан низкого давления не задуман как оборудование, которое должно обязательно иметься на каждом судне; </w:t>
      </w:r>
    </w:p>
    <w:p w14:paraId="2410C758" w14:textId="77777777" w:rsidR="00962896" w:rsidRPr="00CD035C" w:rsidRDefault="00962896" w:rsidP="00962896">
      <w:pPr>
        <w:pStyle w:val="SingleTxtG"/>
        <w:tabs>
          <w:tab w:val="left" w:pos="2268"/>
        </w:tabs>
        <w:ind w:firstLine="567"/>
      </w:pPr>
      <w:r>
        <w:t>b)</w:t>
      </w:r>
      <w:r>
        <w:tab/>
        <w:t xml:space="preserve">из ВОПОГ достаточно ясно следует, что клапан низкого давления не является обязательным оборудованием на каждом судне. </w:t>
      </w:r>
    </w:p>
    <w:p w14:paraId="32BC4200" w14:textId="77777777" w:rsidR="00962896" w:rsidRPr="00CD035C" w:rsidRDefault="00962896" w:rsidP="00962896">
      <w:pPr>
        <w:pStyle w:val="SingleTxtG"/>
      </w:pPr>
      <w:r>
        <w:t>7.</w:t>
      </w:r>
      <w:r>
        <w:tab/>
        <w:t>Тем не менее делегация Нидерландов хотела бы услышать мнения других делегаций по этим вопросам.</w:t>
      </w:r>
    </w:p>
    <w:p w14:paraId="7B3CDB54" w14:textId="77777777" w:rsidR="00962896" w:rsidRPr="00CD035C" w:rsidRDefault="00962896" w:rsidP="00962896">
      <w:pPr>
        <w:pStyle w:val="HChG"/>
      </w:pPr>
      <w:r>
        <w:tab/>
      </w:r>
      <w:r>
        <w:tab/>
      </w:r>
      <w:r>
        <w:rPr>
          <w:bCs/>
        </w:rPr>
        <w:t>Предлагаемое решение</w:t>
      </w:r>
    </w:p>
    <w:p w14:paraId="68B723D8" w14:textId="77777777" w:rsidR="00962896" w:rsidRPr="00CD035C" w:rsidRDefault="00962896" w:rsidP="00962896">
      <w:pPr>
        <w:pStyle w:val="SingleTxtG"/>
      </w:pPr>
      <w:r>
        <w:t>8.</w:t>
      </w:r>
      <w:r>
        <w:tab/>
        <w:t>Делегация Нидерландов просит Комитет по вопросам безопасности ВОПОГ рассмотреть поправки, предлагаемые в пункте 4, и принять решения, которые он сочтет целесообразными. Делегация Нидерландов также просит Комитет по вопросам безопасности ВОПОГ обсудить вопросы, упомянутые в пункте 6, и принять решения, которые он сочтет целесообразными.</w:t>
      </w:r>
    </w:p>
    <w:p w14:paraId="54E6F8E6" w14:textId="77777777" w:rsidR="00962896" w:rsidRPr="00CD035C" w:rsidRDefault="00962896" w:rsidP="00962896">
      <w:pPr>
        <w:spacing w:before="240"/>
        <w:jc w:val="center"/>
        <w:rPr>
          <w:u w:val="single"/>
        </w:rPr>
      </w:pPr>
      <w:r w:rsidRPr="00CD035C">
        <w:rPr>
          <w:u w:val="single"/>
        </w:rPr>
        <w:tab/>
      </w:r>
      <w:r w:rsidRPr="00CD035C">
        <w:rPr>
          <w:u w:val="single"/>
        </w:rPr>
        <w:tab/>
      </w:r>
      <w:r w:rsidRPr="00CD035C">
        <w:rPr>
          <w:u w:val="single"/>
        </w:rPr>
        <w:tab/>
      </w:r>
    </w:p>
    <w:p w14:paraId="3BE76AD1" w14:textId="77777777" w:rsidR="00E12C5F" w:rsidRPr="008D53B6" w:rsidRDefault="00E12C5F" w:rsidP="00D9145B"/>
    <w:sectPr w:rsidR="00E12C5F" w:rsidRPr="008D53B6" w:rsidSect="0096289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B06B" w14:textId="77777777" w:rsidR="0052729C" w:rsidRPr="00A312BC" w:rsidRDefault="0052729C" w:rsidP="00A312BC"/>
  </w:endnote>
  <w:endnote w:type="continuationSeparator" w:id="0">
    <w:p w14:paraId="770861D8" w14:textId="77777777" w:rsidR="0052729C" w:rsidRPr="00A312BC" w:rsidRDefault="0052729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95FE" w14:textId="77777777" w:rsidR="00962896" w:rsidRPr="00962896" w:rsidRDefault="00962896">
    <w:pPr>
      <w:pStyle w:val="Footer"/>
    </w:pPr>
    <w:r w:rsidRPr="00962896">
      <w:rPr>
        <w:b/>
        <w:sz w:val="18"/>
      </w:rPr>
      <w:fldChar w:fldCharType="begin"/>
    </w:r>
    <w:r w:rsidRPr="00962896">
      <w:rPr>
        <w:b/>
        <w:sz w:val="18"/>
      </w:rPr>
      <w:instrText xml:space="preserve"> PAGE  \* MERGEFORMAT </w:instrText>
    </w:r>
    <w:r w:rsidRPr="00962896">
      <w:rPr>
        <w:b/>
        <w:sz w:val="18"/>
      </w:rPr>
      <w:fldChar w:fldCharType="separate"/>
    </w:r>
    <w:r w:rsidRPr="00962896">
      <w:rPr>
        <w:b/>
        <w:noProof/>
        <w:sz w:val="18"/>
      </w:rPr>
      <w:t>2</w:t>
    </w:r>
    <w:r w:rsidRPr="00962896">
      <w:rPr>
        <w:b/>
        <w:sz w:val="18"/>
      </w:rPr>
      <w:fldChar w:fldCharType="end"/>
    </w:r>
    <w:r>
      <w:rPr>
        <w:b/>
        <w:sz w:val="18"/>
      </w:rPr>
      <w:tab/>
    </w:r>
    <w:r>
      <w:t>GE.20-07497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C08A" w14:textId="77777777" w:rsidR="00962896" w:rsidRPr="00962896" w:rsidRDefault="00962896" w:rsidP="00962896">
    <w:pPr>
      <w:pStyle w:val="Footer"/>
      <w:tabs>
        <w:tab w:val="clear" w:pos="9639"/>
        <w:tab w:val="right" w:pos="9638"/>
      </w:tabs>
      <w:rPr>
        <w:b/>
        <w:sz w:val="18"/>
      </w:rPr>
    </w:pPr>
    <w:r>
      <w:t>GE.20-07497</w:t>
    </w:r>
    <w:r>
      <w:tab/>
    </w:r>
    <w:r w:rsidRPr="00962896">
      <w:rPr>
        <w:b/>
        <w:sz w:val="18"/>
      </w:rPr>
      <w:fldChar w:fldCharType="begin"/>
    </w:r>
    <w:r w:rsidRPr="00962896">
      <w:rPr>
        <w:b/>
        <w:sz w:val="18"/>
      </w:rPr>
      <w:instrText xml:space="preserve"> PAGE  \* MERGEFORMAT </w:instrText>
    </w:r>
    <w:r w:rsidRPr="00962896">
      <w:rPr>
        <w:b/>
        <w:sz w:val="18"/>
      </w:rPr>
      <w:fldChar w:fldCharType="separate"/>
    </w:r>
    <w:r w:rsidRPr="00962896">
      <w:rPr>
        <w:b/>
        <w:noProof/>
        <w:sz w:val="18"/>
      </w:rPr>
      <w:t>3</w:t>
    </w:r>
    <w:r w:rsidRPr="009628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18C0" w14:textId="77777777" w:rsidR="00042B72" w:rsidRPr="00962896" w:rsidRDefault="00962896" w:rsidP="00962896">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6585395" wp14:editId="158B5C0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20-07497  (R)  090620  090620</w:t>
    </w:r>
    <w:r>
      <w:br/>
    </w:r>
    <w:r w:rsidRPr="00962896">
      <w:rPr>
        <w:rFonts w:ascii="C39T30Lfz" w:hAnsi="C39T30Lfz"/>
        <w:kern w:val="14"/>
        <w:sz w:val="56"/>
      </w:rPr>
      <w:t></w:t>
    </w:r>
    <w:r w:rsidRPr="00962896">
      <w:rPr>
        <w:rFonts w:ascii="C39T30Lfz" w:hAnsi="C39T30Lfz"/>
        <w:kern w:val="14"/>
        <w:sz w:val="56"/>
      </w:rPr>
      <w:t></w:t>
    </w:r>
    <w:r w:rsidRPr="00962896">
      <w:rPr>
        <w:rFonts w:ascii="C39T30Lfz" w:hAnsi="C39T30Lfz"/>
        <w:kern w:val="14"/>
        <w:sz w:val="56"/>
      </w:rPr>
      <w:t></w:t>
    </w:r>
    <w:r w:rsidRPr="00962896">
      <w:rPr>
        <w:rFonts w:ascii="C39T30Lfz" w:hAnsi="C39T30Lfz"/>
        <w:kern w:val="14"/>
        <w:sz w:val="56"/>
      </w:rPr>
      <w:t></w:t>
    </w:r>
    <w:r w:rsidRPr="00962896">
      <w:rPr>
        <w:rFonts w:ascii="C39T30Lfz" w:hAnsi="C39T30Lfz"/>
        <w:kern w:val="14"/>
        <w:sz w:val="56"/>
      </w:rPr>
      <w:t></w:t>
    </w:r>
    <w:r w:rsidRPr="00962896">
      <w:rPr>
        <w:rFonts w:ascii="C39T30Lfz" w:hAnsi="C39T30Lfz"/>
        <w:kern w:val="14"/>
        <w:sz w:val="56"/>
      </w:rPr>
      <w:t></w:t>
    </w:r>
    <w:r w:rsidRPr="00962896">
      <w:rPr>
        <w:rFonts w:ascii="C39T30Lfz" w:hAnsi="C39T30Lfz"/>
        <w:kern w:val="14"/>
        <w:sz w:val="56"/>
      </w:rPr>
      <w:t></w:t>
    </w:r>
    <w:r w:rsidRPr="00962896">
      <w:rPr>
        <w:rFonts w:ascii="C39T30Lfz" w:hAnsi="C39T30Lfz"/>
        <w:kern w:val="14"/>
        <w:sz w:val="56"/>
      </w:rPr>
      <w:t></w:t>
    </w:r>
    <w:r w:rsidRPr="00962896">
      <w:rPr>
        <w:rFonts w:ascii="C39T30Lfz" w:hAnsi="C39T30Lfz"/>
        <w:kern w:val="14"/>
        <w:sz w:val="56"/>
      </w:rPr>
      <w:t></w:t>
    </w:r>
    <w:r>
      <w:rPr>
        <w:noProof/>
      </w:rPr>
      <w:drawing>
        <wp:anchor distT="0" distB="0" distL="114300" distR="114300" simplePos="0" relativeHeight="251659264" behindDoc="0" locked="0" layoutInCell="1" allowOverlap="1" wp14:anchorId="5C4A5E1E" wp14:editId="2C097DB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B8B9" w14:textId="77777777" w:rsidR="0052729C" w:rsidRPr="001075E9" w:rsidRDefault="0052729C" w:rsidP="001075E9">
      <w:pPr>
        <w:tabs>
          <w:tab w:val="right" w:pos="2155"/>
        </w:tabs>
        <w:spacing w:after="80" w:line="240" w:lineRule="auto"/>
        <w:ind w:left="680"/>
        <w:rPr>
          <w:u w:val="single"/>
        </w:rPr>
      </w:pPr>
      <w:r>
        <w:rPr>
          <w:u w:val="single"/>
        </w:rPr>
        <w:tab/>
      </w:r>
    </w:p>
  </w:footnote>
  <w:footnote w:type="continuationSeparator" w:id="0">
    <w:p w14:paraId="1AC9145E" w14:textId="77777777" w:rsidR="0052729C" w:rsidRDefault="0052729C" w:rsidP="00407B78">
      <w:pPr>
        <w:tabs>
          <w:tab w:val="right" w:pos="2155"/>
        </w:tabs>
        <w:spacing w:after="80"/>
        <w:ind w:left="680"/>
        <w:rPr>
          <w:u w:val="single"/>
        </w:rPr>
      </w:pPr>
      <w:r>
        <w:rPr>
          <w:u w:val="single"/>
        </w:rPr>
        <w:tab/>
      </w:r>
    </w:p>
  </w:footnote>
  <w:footnote w:id="1">
    <w:p w14:paraId="0327AC26" w14:textId="77777777" w:rsidR="00962896" w:rsidRPr="006F6C00" w:rsidRDefault="00962896" w:rsidP="00962896">
      <w:pPr>
        <w:pStyle w:val="FootnoteText"/>
      </w:pPr>
      <w:r>
        <w:tab/>
      </w:r>
      <w:r w:rsidRPr="00962896">
        <w:rPr>
          <w:sz w:val="20"/>
        </w:rPr>
        <w:t>*</w:t>
      </w:r>
      <w:r>
        <w:tab/>
        <w:t>Распространено на немецком языке Центральной комиссией судоходства по Рейну под условным обозначением CCNR/ZKR/ADN/WP.15/AC.2/2020/36.</w:t>
      </w:r>
    </w:p>
  </w:footnote>
  <w:footnote w:id="2">
    <w:p w14:paraId="2403CDCD" w14:textId="77777777" w:rsidR="00962896" w:rsidRPr="006F6C00" w:rsidRDefault="00962896" w:rsidP="00962896">
      <w:pPr>
        <w:pStyle w:val="FootnoteText"/>
        <w:widowControl w:val="0"/>
      </w:pPr>
      <w:r>
        <w:tab/>
      </w:r>
      <w:r w:rsidRPr="00962896">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0251" w14:textId="582D904C" w:rsidR="00962896" w:rsidRPr="00962896" w:rsidRDefault="007E0D5B">
    <w:pPr>
      <w:pStyle w:val="Header"/>
    </w:pPr>
    <w:fldSimple w:instr=" TITLE  \* MERGEFORMAT ">
      <w:r>
        <w:t>ECE/TRANS/WP.15/AC.2/2020/36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A3B7" w14:textId="5D662B8C" w:rsidR="00962896" w:rsidRPr="00962896" w:rsidRDefault="007E0D5B" w:rsidP="00962896">
    <w:pPr>
      <w:pStyle w:val="Header"/>
      <w:jc w:val="right"/>
    </w:pPr>
    <w:fldSimple w:instr=" TITLE  \* MERGEFORMAT ">
      <w:r>
        <w:t>ECE/TRANS/WP.15/AC.2/2020/36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CB37F6F"/>
    <w:multiLevelType w:val="hybridMultilevel"/>
    <w:tmpl w:val="EC52A68E"/>
    <w:lvl w:ilvl="0" w:tplc="C70EECAA">
      <w:start w:val="1"/>
      <w:numFmt w:val="decimal"/>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0"/>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9C"/>
    <w:rsid w:val="00033EE1"/>
    <w:rsid w:val="00042B72"/>
    <w:rsid w:val="000558BD"/>
    <w:rsid w:val="00066315"/>
    <w:rsid w:val="000B57E7"/>
    <w:rsid w:val="000B6373"/>
    <w:rsid w:val="000E4E5B"/>
    <w:rsid w:val="000F09DF"/>
    <w:rsid w:val="000F45F8"/>
    <w:rsid w:val="000F61B2"/>
    <w:rsid w:val="001075E9"/>
    <w:rsid w:val="0014152F"/>
    <w:rsid w:val="00180183"/>
    <w:rsid w:val="0018024D"/>
    <w:rsid w:val="0018649F"/>
    <w:rsid w:val="00196389"/>
    <w:rsid w:val="00197136"/>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2729C"/>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E0D5B"/>
    <w:rsid w:val="00806737"/>
    <w:rsid w:val="00822F1B"/>
    <w:rsid w:val="00825F8D"/>
    <w:rsid w:val="00834B71"/>
    <w:rsid w:val="0086445C"/>
    <w:rsid w:val="00894693"/>
    <w:rsid w:val="008A08D7"/>
    <w:rsid w:val="008A37C8"/>
    <w:rsid w:val="008B6909"/>
    <w:rsid w:val="008D53B6"/>
    <w:rsid w:val="008F7609"/>
    <w:rsid w:val="00906890"/>
    <w:rsid w:val="00911BE4"/>
    <w:rsid w:val="00951972"/>
    <w:rsid w:val="009608F3"/>
    <w:rsid w:val="00962896"/>
    <w:rsid w:val="009A24AC"/>
    <w:rsid w:val="009C59D7"/>
    <w:rsid w:val="009C6FE6"/>
    <w:rsid w:val="009D11FD"/>
    <w:rsid w:val="009D7E7D"/>
    <w:rsid w:val="00A14DA8"/>
    <w:rsid w:val="00A312BC"/>
    <w:rsid w:val="00A84021"/>
    <w:rsid w:val="00A84D35"/>
    <w:rsid w:val="00A917B3"/>
    <w:rsid w:val="00AB4B51"/>
    <w:rsid w:val="00B10CC7"/>
    <w:rsid w:val="00B36DF7"/>
    <w:rsid w:val="00B539E7"/>
    <w:rsid w:val="00B62458"/>
    <w:rsid w:val="00BC18B2"/>
    <w:rsid w:val="00BD27C7"/>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0DEF"/>
    <w:rsid w:val="00F94155"/>
    <w:rsid w:val="00F9783F"/>
    <w:rsid w:val="00FB2B2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142DA"/>
  <w15:docId w15:val="{D681C3CB-5C72-43C0-94F3-F93ACD3C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962896"/>
    <w:rPr>
      <w:lang w:val="ru-RU" w:eastAsia="en-US"/>
    </w:rPr>
  </w:style>
  <w:style w:type="paragraph" w:customStyle="1" w:styleId="ParNoG">
    <w:name w:val="_ParNo_G"/>
    <w:basedOn w:val="SingleTxtG"/>
    <w:qFormat/>
    <w:rsid w:val="00962896"/>
    <w:pPr>
      <w:numPr>
        <w:numId w:val="22"/>
      </w:numPr>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5678</Characters>
  <Application>Microsoft Office Word</Application>
  <DocSecurity>0</DocSecurity>
  <Lines>47</Lines>
  <Paragraphs>13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ECE/TRANS/WP.15/AC.2/2020/36</vt:lpstr>
      <vt:lpstr>ECE/TRANS/WP.15/AC.2/2020/36</vt:lpstr>
      <vt:lpstr>A/</vt:lpstr>
    </vt:vector>
  </TitlesOfParts>
  <Company>DCM</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ECE/TRANS/WP.15/AC.2/2020/36</dc:title>
  <dc:subject/>
  <dc:creator>Uliana ANTIPOVA</dc:creator>
  <cp:keywords/>
  <cp:lastModifiedBy>June revision</cp:lastModifiedBy>
  <cp:revision>2</cp:revision>
  <cp:lastPrinted>2020-06-09T14:09:00Z</cp:lastPrinted>
  <dcterms:created xsi:type="dcterms:W3CDTF">2020-06-25T07:22:00Z</dcterms:created>
  <dcterms:modified xsi:type="dcterms:W3CDTF">2020-06-25T07:22:00Z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