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3673" w14:textId="77777777" w:rsidR="00ED1D89" w:rsidRPr="00400B87" w:rsidRDefault="00ED1D89" w:rsidP="00ED1D89">
      <w:pPr>
        <w:suppressAutoHyphens/>
        <w:spacing w:line="240" w:lineRule="atLeast"/>
        <w:rPr>
          <w:sz w:val="20"/>
          <w:szCs w:val="20"/>
          <w:lang w:val="en-GB"/>
        </w:rPr>
      </w:pPr>
    </w:p>
    <w:p w14:paraId="2948B4BE" w14:textId="77777777" w:rsidR="00ED1D89" w:rsidRPr="00400B87" w:rsidRDefault="00ED1D89" w:rsidP="00ED1D89">
      <w:pPr>
        <w:suppressAutoHyphens/>
        <w:spacing w:line="240" w:lineRule="atLeast"/>
        <w:rPr>
          <w:sz w:val="20"/>
          <w:szCs w:val="20"/>
          <w:lang w:val="en-GB"/>
        </w:rPr>
      </w:pPr>
    </w:p>
    <w:p w14:paraId="654AA421" w14:textId="77777777" w:rsidR="00ED1D89" w:rsidRPr="00400B87" w:rsidRDefault="00ED1D89" w:rsidP="00ED1D89">
      <w:pPr>
        <w:keepNext/>
        <w:keepLines/>
        <w:tabs>
          <w:tab w:val="left" w:pos="8505"/>
        </w:tabs>
        <w:suppressAutoHyphens/>
        <w:spacing w:after="120"/>
        <w:ind w:left="1134" w:right="1395"/>
        <w:rPr>
          <w:b/>
          <w:sz w:val="28"/>
          <w:szCs w:val="20"/>
          <w:lang w:val="en-GB"/>
        </w:rPr>
      </w:pPr>
      <w:r>
        <w:rPr>
          <w:b/>
          <w:sz w:val="28"/>
          <w:szCs w:val="20"/>
          <w:lang w:val="en-GB"/>
        </w:rPr>
        <w:t xml:space="preserve">Proposal for Supplement [x] to </w:t>
      </w:r>
      <w:r w:rsidRPr="00400B87">
        <w:rPr>
          <w:b/>
          <w:sz w:val="28"/>
          <w:szCs w:val="20"/>
          <w:lang w:val="en-GB"/>
        </w:rPr>
        <w:t xml:space="preserve">UN Regulation No. </w:t>
      </w:r>
      <w:r>
        <w:rPr>
          <w:b/>
          <w:sz w:val="28"/>
          <w:szCs w:val="20"/>
          <w:lang w:val="en-GB"/>
        </w:rPr>
        <w:t>1</w:t>
      </w:r>
      <w:r w:rsidRPr="00400B87">
        <w:rPr>
          <w:b/>
          <w:sz w:val="28"/>
          <w:szCs w:val="20"/>
          <w:lang w:val="en-GB"/>
        </w:rPr>
        <w:t>48 (</w:t>
      </w:r>
      <w:r>
        <w:rPr>
          <w:b/>
          <w:sz w:val="28"/>
          <w:szCs w:val="20"/>
          <w:lang w:val="en-GB"/>
        </w:rPr>
        <w:t>L</w:t>
      </w:r>
      <w:r w:rsidRPr="00400B87">
        <w:rPr>
          <w:b/>
          <w:sz w:val="28"/>
          <w:szCs w:val="20"/>
          <w:lang w:val="en-GB"/>
        </w:rPr>
        <w:t>ight-</w:t>
      </w:r>
      <w:r>
        <w:rPr>
          <w:b/>
          <w:sz w:val="28"/>
          <w:szCs w:val="20"/>
          <w:lang w:val="en-GB"/>
        </w:rPr>
        <w:t>S</w:t>
      </w:r>
      <w:r w:rsidRPr="00400B87">
        <w:rPr>
          <w:b/>
          <w:sz w:val="28"/>
          <w:szCs w:val="20"/>
          <w:lang w:val="en-GB"/>
        </w:rPr>
        <w:t xml:space="preserve">ignalling </w:t>
      </w:r>
      <w:r>
        <w:rPr>
          <w:b/>
          <w:sz w:val="28"/>
          <w:szCs w:val="20"/>
          <w:lang w:val="en-GB"/>
        </w:rPr>
        <w:t>D</w:t>
      </w:r>
      <w:r w:rsidRPr="00400B87">
        <w:rPr>
          <w:b/>
          <w:sz w:val="28"/>
          <w:szCs w:val="20"/>
          <w:lang w:val="en-GB"/>
        </w:rPr>
        <w:t>evices)</w:t>
      </w:r>
    </w:p>
    <w:p w14:paraId="7B876E49" w14:textId="77777777" w:rsidR="00ED1D89" w:rsidRPr="00400B87" w:rsidRDefault="00ED1D89" w:rsidP="00ED1D89">
      <w:pPr>
        <w:suppressAutoHyphens/>
        <w:spacing w:after="120" w:line="240" w:lineRule="atLeast"/>
        <w:ind w:left="1134" w:right="567" w:hanging="1134"/>
        <w:rPr>
          <w:sz w:val="20"/>
          <w:szCs w:val="20"/>
          <w:lang w:val="en-GB"/>
        </w:rPr>
      </w:pPr>
    </w:p>
    <w:p w14:paraId="159EE0BB" w14:textId="77777777" w:rsidR="00ED1D89" w:rsidRPr="00255390" w:rsidRDefault="00ED1D89" w:rsidP="00ED1D89">
      <w:pPr>
        <w:suppressAutoHyphens/>
        <w:spacing w:after="120" w:line="240" w:lineRule="atLeast"/>
        <w:ind w:left="1134" w:right="567" w:hanging="1134"/>
        <w:rPr>
          <w:sz w:val="20"/>
          <w:szCs w:val="20"/>
          <w:lang w:val="en-GB"/>
        </w:rPr>
      </w:pPr>
    </w:p>
    <w:p w14:paraId="16FE9A78" w14:textId="1408902E" w:rsidR="00A14466" w:rsidRDefault="00CA19C9" w:rsidP="00A14466">
      <w:pPr>
        <w:pStyle w:val="HChG"/>
        <w:spacing w:before="240"/>
        <w:rPr>
          <w:rFonts w:ascii="Arial" w:hAnsi="Arial"/>
        </w:rPr>
      </w:pPr>
      <w:r>
        <w:tab/>
        <w:t>I.</w:t>
      </w:r>
      <w:r>
        <w:tab/>
      </w:r>
      <w:r w:rsidR="00A14466" w:rsidRPr="00A14466">
        <w:t>Proposal</w:t>
      </w:r>
      <w:r w:rsidR="00A14466">
        <w:rPr>
          <w:rFonts w:ascii="Arial" w:hAnsi="Arial"/>
          <w:b w:val="0"/>
          <w:bCs/>
        </w:rPr>
        <w:t>:</w:t>
      </w:r>
    </w:p>
    <w:p w14:paraId="4F80F758" w14:textId="7C3198ED" w:rsidR="000C4E7E" w:rsidRPr="002A4505" w:rsidRDefault="00267505" w:rsidP="00A14466">
      <w:pPr>
        <w:suppressAutoHyphens/>
        <w:spacing w:after="120" w:line="240" w:lineRule="atLeast"/>
        <w:ind w:left="2268" w:right="1395" w:hanging="1134"/>
        <w:jc w:val="both"/>
        <w:rPr>
          <w:sz w:val="22"/>
          <w:lang w:val="en-GB"/>
        </w:rPr>
      </w:pPr>
      <w:r>
        <w:rPr>
          <w:i/>
          <w:sz w:val="20"/>
          <w:szCs w:val="20"/>
          <w:lang w:val="en-GB" w:eastAsia="en-US"/>
        </w:rPr>
        <w:t xml:space="preserve">Annex 3, Par. 3.2., Figure A3-X, </w:t>
      </w:r>
      <w:r w:rsidR="000C4E7E" w:rsidRPr="002A4505">
        <w:rPr>
          <w:sz w:val="22"/>
          <w:lang w:val="en-GB"/>
        </w:rPr>
        <w:t>amend to read:</w:t>
      </w:r>
    </w:p>
    <w:p w14:paraId="7905B491" w14:textId="77777777" w:rsidR="00267505" w:rsidRPr="00267505" w:rsidRDefault="000C4E7E" w:rsidP="00267505">
      <w:pPr>
        <w:spacing w:after="120"/>
        <w:ind w:left="2268" w:right="1395" w:hanging="1134"/>
        <w:jc w:val="both"/>
        <w:rPr>
          <w:sz w:val="22"/>
          <w:szCs w:val="22"/>
          <w:lang w:val="en-GB"/>
        </w:rPr>
      </w:pPr>
      <w:r w:rsidRPr="002A4505">
        <w:rPr>
          <w:sz w:val="22"/>
          <w:szCs w:val="22"/>
          <w:lang w:val="en-GB"/>
        </w:rPr>
        <w:t>“</w:t>
      </w:r>
      <w:r w:rsidR="00267505" w:rsidRPr="00267505">
        <w:rPr>
          <w:sz w:val="22"/>
          <w:szCs w:val="22"/>
          <w:lang w:val="en-GB"/>
        </w:rPr>
        <w:t>3.2.</w:t>
      </w:r>
      <w:r w:rsidR="00267505" w:rsidRPr="00267505">
        <w:rPr>
          <w:sz w:val="22"/>
          <w:szCs w:val="22"/>
          <w:lang w:val="en-GB"/>
        </w:rPr>
        <w:tab/>
        <w:t>Category 1b - wide plate (520 x 120 mm)</w:t>
      </w:r>
    </w:p>
    <w:p w14:paraId="6AED064D" w14:textId="5233ED12" w:rsidR="00267505" w:rsidRPr="00267505" w:rsidRDefault="00267505" w:rsidP="00267505">
      <w:pPr>
        <w:spacing w:after="120"/>
        <w:ind w:left="2268" w:right="1395" w:hanging="113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267505">
        <w:rPr>
          <w:sz w:val="22"/>
          <w:szCs w:val="22"/>
          <w:lang w:val="en-GB"/>
        </w:rPr>
        <w:t>Figure A3-X</w:t>
      </w:r>
    </w:p>
    <w:p w14:paraId="60E4253F" w14:textId="24BFFF9D" w:rsidR="00267505" w:rsidRDefault="00267505" w:rsidP="00267505">
      <w:pPr>
        <w:spacing w:after="120"/>
        <w:ind w:left="2268" w:right="1395" w:hanging="1134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267505">
        <w:rPr>
          <w:sz w:val="22"/>
          <w:szCs w:val="22"/>
          <w:lang w:val="en-GB"/>
        </w:rPr>
        <w:t>Measuring points for plate size 520 x 120 mm</w:t>
      </w:r>
    </w:p>
    <w:p w14:paraId="3F535D2C" w14:textId="7B8796F9" w:rsidR="00CE5730" w:rsidRDefault="00CE5730" w:rsidP="00CE5730">
      <w:pPr>
        <w:spacing w:after="120"/>
        <w:ind w:left="2268" w:right="1395" w:hanging="141"/>
        <w:jc w:val="both"/>
        <w:rPr>
          <w:sz w:val="22"/>
          <w:szCs w:val="22"/>
          <w:lang w:val="en-GB"/>
        </w:rPr>
      </w:pPr>
      <w:r w:rsidRPr="00CE5730">
        <w:rPr>
          <w:noProof/>
        </w:rPr>
        <w:drawing>
          <wp:inline distT="0" distB="0" distL="0" distR="0" wp14:anchorId="6FD5F165" wp14:editId="008B9867">
            <wp:extent cx="4629919" cy="12573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1"/>
                    <a:stretch/>
                  </pic:blipFill>
                  <pic:spPr bwMode="auto">
                    <a:xfrm>
                      <a:off x="0" y="0"/>
                      <a:ext cx="4641648" cy="1260485"/>
                    </a:xfrm>
                    <a:prstGeom prst="rect">
                      <a:avLst/>
                    </a:prstGeom>
                    <a:noFill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B87AF" w14:textId="24DFDF97" w:rsidR="00C34FDF" w:rsidRDefault="008D4122" w:rsidP="00267505">
      <w:pPr>
        <w:spacing w:after="120"/>
        <w:ind w:left="2268" w:right="1395" w:hanging="1134"/>
        <w:jc w:val="both"/>
        <w:rPr>
          <w:sz w:val="22"/>
          <w:lang w:val="en-GB"/>
        </w:rPr>
      </w:pPr>
      <w:r>
        <w:rPr>
          <w:sz w:val="22"/>
          <w:lang w:val="en-GB"/>
        </w:rPr>
        <w:t>”</w:t>
      </w:r>
    </w:p>
    <w:p w14:paraId="1FDB9BCC" w14:textId="46F4987B" w:rsidR="001229CA" w:rsidRDefault="001229CA" w:rsidP="00411C96">
      <w:pPr>
        <w:spacing w:after="120"/>
        <w:ind w:left="2835" w:right="1395" w:hanging="567"/>
        <w:jc w:val="both"/>
        <w:rPr>
          <w:sz w:val="22"/>
          <w:lang w:val="en-GB"/>
        </w:rPr>
      </w:pPr>
    </w:p>
    <w:p w14:paraId="3FE6F0F5" w14:textId="77777777" w:rsidR="001229CA" w:rsidRPr="00C34FDF" w:rsidRDefault="001229CA" w:rsidP="009E5784">
      <w:pPr>
        <w:spacing w:after="120"/>
        <w:jc w:val="both"/>
        <w:rPr>
          <w:sz w:val="22"/>
          <w:lang w:val="en-GB"/>
        </w:rPr>
      </w:pPr>
    </w:p>
    <w:p w14:paraId="3A8BF803" w14:textId="3DED75EB" w:rsidR="00EA020B" w:rsidRPr="007A4B90" w:rsidRDefault="00CA19C9" w:rsidP="00CA19C9">
      <w:pPr>
        <w:pStyle w:val="HChG"/>
        <w:rPr>
          <w:b w:val="0"/>
          <w:sz w:val="32"/>
          <w:lang w:val="fr-FR"/>
        </w:rPr>
      </w:pPr>
      <w:r>
        <w:tab/>
        <w:t>II.</w:t>
      </w:r>
      <w:r>
        <w:tab/>
      </w:r>
      <w:r w:rsidR="00EA020B" w:rsidRPr="00CA19C9">
        <w:t>Justification</w:t>
      </w:r>
      <w:r w:rsidR="00EA020B" w:rsidRPr="007A4B90">
        <w:rPr>
          <w:sz w:val="32"/>
          <w:lang w:val="fr-FR"/>
        </w:rPr>
        <w:t>:</w:t>
      </w:r>
    </w:p>
    <w:p w14:paraId="2478F897" w14:textId="1261A23E" w:rsidR="00267505" w:rsidRPr="00ED1D89" w:rsidRDefault="00267505" w:rsidP="001229CA">
      <w:pPr>
        <w:numPr>
          <w:ilvl w:val="0"/>
          <w:numId w:val="1"/>
        </w:numPr>
        <w:suppressAutoHyphens/>
        <w:spacing w:after="120" w:line="240" w:lineRule="atLeast"/>
        <w:ind w:left="1701" w:right="1134" w:hanging="567"/>
        <w:jc w:val="both"/>
        <w:rPr>
          <w:sz w:val="22"/>
          <w:szCs w:val="22"/>
          <w:lang w:val="en-US" w:eastAsia="en-US"/>
        </w:rPr>
      </w:pPr>
      <w:r w:rsidRPr="00ED1D89">
        <w:rPr>
          <w:sz w:val="22"/>
          <w:szCs w:val="22"/>
          <w:lang w:val="en-US" w:eastAsia="en-US"/>
        </w:rPr>
        <w:t>In the original version of Regulation No. 148 (WP.29/2018/157) the figure in Annex II, A3-X contains a mistake in the figure itself.</w:t>
      </w:r>
    </w:p>
    <w:p w14:paraId="4F8EF061" w14:textId="1ED8EC06" w:rsidR="00267505" w:rsidRPr="00ED1D89" w:rsidRDefault="00267505" w:rsidP="001229CA">
      <w:pPr>
        <w:numPr>
          <w:ilvl w:val="0"/>
          <w:numId w:val="1"/>
        </w:numPr>
        <w:suppressAutoHyphens/>
        <w:spacing w:after="120" w:line="240" w:lineRule="atLeast"/>
        <w:ind w:left="1701" w:right="1134" w:hanging="567"/>
        <w:jc w:val="both"/>
        <w:rPr>
          <w:sz w:val="22"/>
          <w:szCs w:val="22"/>
          <w:lang w:val="en-US" w:eastAsia="en-US"/>
        </w:rPr>
      </w:pPr>
      <w:r w:rsidRPr="00ED1D89">
        <w:rPr>
          <w:sz w:val="22"/>
          <w:szCs w:val="22"/>
          <w:lang w:val="en-US" w:eastAsia="en-US"/>
        </w:rPr>
        <w:t xml:space="preserve">This proposal fixes the figure and reinstalls the original figure coming from </w:t>
      </w:r>
      <w:r w:rsidR="00ED1D89">
        <w:rPr>
          <w:sz w:val="22"/>
          <w:szCs w:val="22"/>
          <w:lang w:val="en-US" w:eastAsia="en-US"/>
        </w:rPr>
        <w:t xml:space="preserve">UN </w:t>
      </w:r>
      <w:r w:rsidRPr="00ED1D89">
        <w:rPr>
          <w:sz w:val="22"/>
          <w:szCs w:val="22"/>
          <w:lang w:val="en-US" w:eastAsia="en-US"/>
        </w:rPr>
        <w:t>Regulation No. 4</w:t>
      </w:r>
      <w:r w:rsidR="00ED1D89">
        <w:rPr>
          <w:sz w:val="22"/>
          <w:szCs w:val="22"/>
          <w:lang w:val="en-US" w:eastAsia="en-US"/>
        </w:rPr>
        <w:t>, Annex 3 (b)</w:t>
      </w:r>
      <w:r w:rsidRPr="00ED1D89">
        <w:rPr>
          <w:sz w:val="22"/>
          <w:szCs w:val="22"/>
          <w:lang w:val="en-US" w:eastAsia="en-US"/>
        </w:rPr>
        <w:t>.</w:t>
      </w:r>
    </w:p>
    <w:sectPr w:rsidR="00267505" w:rsidRPr="00ED1D89" w:rsidSect="007A4B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926" w:bottom="899" w:left="1080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4ADE" w14:textId="77777777" w:rsidR="00506407" w:rsidRDefault="00506407">
      <w:r>
        <w:separator/>
      </w:r>
    </w:p>
  </w:endnote>
  <w:endnote w:type="continuationSeparator" w:id="0">
    <w:p w14:paraId="2A512048" w14:textId="77777777" w:rsidR="00506407" w:rsidRDefault="0050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6140" w14:textId="77777777" w:rsidR="006B7EA8" w:rsidRDefault="006B7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4F8181" w14:textId="77777777" w:rsidR="006B7EA8" w:rsidRDefault="006B7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C2699" w14:textId="28737C8F" w:rsidR="006B7EA8" w:rsidRPr="00003B38" w:rsidRDefault="006B7EA8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91"/>
      <w:gridCol w:w="3301"/>
      <w:gridCol w:w="3308"/>
    </w:tblGrid>
    <w:tr w:rsidR="006B7EA8" w14:paraId="3CBB3CE1" w14:textId="77777777" w:rsidTr="00456852">
      <w:tc>
        <w:tcPr>
          <w:tcW w:w="3346" w:type="dxa"/>
        </w:tcPr>
        <w:p w14:paraId="3A11BD6F" w14:textId="3CD79BCC" w:rsidR="006B7EA8" w:rsidRDefault="006B7EA8" w:rsidP="00456852">
          <w:pPr>
            <w:pStyle w:val="Footer"/>
          </w:pPr>
        </w:p>
      </w:tc>
      <w:tc>
        <w:tcPr>
          <w:tcW w:w="3347" w:type="dxa"/>
          <w:vAlign w:val="center"/>
        </w:tcPr>
        <w:p w14:paraId="559D1CEC" w14:textId="689E66FA" w:rsidR="006B7EA8" w:rsidRPr="003B229B" w:rsidRDefault="006B7EA8" w:rsidP="00FA586F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3B229B">
            <w:rPr>
              <w:rFonts w:ascii="Arial" w:hAnsi="Arial" w:cs="Arial"/>
              <w:sz w:val="20"/>
              <w:szCs w:val="20"/>
            </w:rPr>
            <w:t xml:space="preserve">Date: </w:t>
          </w:r>
          <w:r>
            <w:rPr>
              <w:rFonts w:ascii="Arial" w:hAnsi="Arial" w:cs="Arial"/>
              <w:sz w:val="20"/>
              <w:szCs w:val="20"/>
            </w:rPr>
            <w:t>2019-0</w:t>
          </w:r>
          <w:r w:rsidR="004C0E13">
            <w:rPr>
              <w:rFonts w:ascii="Arial" w:hAnsi="Arial" w:cs="Arial"/>
              <w:sz w:val="20"/>
              <w:szCs w:val="20"/>
            </w:rPr>
            <w:t>8</w:t>
          </w:r>
          <w:r>
            <w:rPr>
              <w:rFonts w:ascii="Arial" w:hAnsi="Arial" w:cs="Arial"/>
              <w:sz w:val="20"/>
              <w:szCs w:val="20"/>
            </w:rPr>
            <w:t>-</w:t>
          </w:r>
          <w:r w:rsidR="004C0E13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3347" w:type="dxa"/>
          <w:vAlign w:val="center"/>
        </w:tcPr>
        <w:p w14:paraId="076B5C29" w14:textId="2F252043" w:rsidR="006B7EA8" w:rsidRDefault="006B7EA8" w:rsidP="00B110F0">
          <w:pPr>
            <w:pStyle w:val="Footer"/>
          </w:pPr>
          <w:r w:rsidRPr="003B229B">
            <w:rPr>
              <w:rFonts w:ascii="Arial" w:hAnsi="Arial" w:cs="Arial"/>
              <w:sz w:val="20"/>
              <w:szCs w:val="20"/>
            </w:rPr>
            <w:t>Submitted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4C0E13">
            <w:rPr>
              <w:rFonts w:ascii="Arial" w:hAnsi="Arial" w:cs="Arial"/>
              <w:sz w:val="20"/>
              <w:szCs w:val="20"/>
            </w:rPr>
            <w:t>GTB</w:t>
          </w:r>
        </w:p>
      </w:tc>
    </w:tr>
  </w:tbl>
  <w:p w14:paraId="761B4F1D" w14:textId="77777777" w:rsidR="006B7EA8" w:rsidRDefault="006B7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10B70167" w14:textId="77777777" w:rsidR="006B7EA8" w:rsidRPr="00003B38" w:rsidRDefault="006B7EA8" w:rsidP="00003B38">
    <w:pPr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4A1C" w14:textId="77777777" w:rsidR="00AC1A45" w:rsidRDefault="00AC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B644" w14:textId="77777777" w:rsidR="00506407" w:rsidRDefault="00506407">
      <w:r>
        <w:separator/>
      </w:r>
    </w:p>
  </w:footnote>
  <w:footnote w:type="continuationSeparator" w:id="0">
    <w:p w14:paraId="1029505F" w14:textId="77777777" w:rsidR="00506407" w:rsidRDefault="0050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93CF" w14:textId="77777777" w:rsidR="00AC1A45" w:rsidRDefault="00AC1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1222" w14:textId="77777777" w:rsidR="00AC1A45" w:rsidRDefault="00AC1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ED1D89" w:rsidRPr="00ED1D89" w14:paraId="414F5DCA" w14:textId="77777777" w:rsidTr="00F71147">
      <w:tc>
        <w:tcPr>
          <w:tcW w:w="4536" w:type="dxa"/>
          <w:vAlign w:val="center"/>
        </w:tcPr>
        <w:p w14:paraId="4B6C16CA" w14:textId="77777777" w:rsidR="00ED1D89" w:rsidRPr="00ED1D89" w:rsidRDefault="00ED1D89" w:rsidP="00ED1D89">
          <w:pPr>
            <w:ind w:right="67"/>
            <w:jc w:val="both"/>
            <w:rPr>
              <w:lang w:val="en-TT" w:eastAsia="ar-SA"/>
            </w:rPr>
          </w:pPr>
          <w:r w:rsidRPr="00ED1D89">
            <w:rPr>
              <w:lang w:val="en-GB"/>
            </w:rPr>
            <w:t xml:space="preserve">Transmitted by the </w:t>
          </w:r>
          <w:r w:rsidRPr="00ED1D89">
            <w:rPr>
              <w:lang w:val="en-GB" w:eastAsia="ja-JP"/>
            </w:rPr>
            <w:t>experts from</w:t>
          </w:r>
          <w:r w:rsidRPr="00ED1D89">
            <w:rPr>
              <w:lang w:val="en-GB"/>
            </w:rPr>
            <w:t xml:space="preserve"> The International Automotive Lighting and Light Signalling Expert Group (GTB) </w:t>
          </w:r>
        </w:p>
      </w:tc>
      <w:tc>
        <w:tcPr>
          <w:tcW w:w="5103" w:type="dxa"/>
        </w:tcPr>
        <w:p w14:paraId="0CB31462" w14:textId="7CF890B8" w:rsidR="00ED1D89" w:rsidRPr="00ED1D89" w:rsidRDefault="00ED1D89" w:rsidP="00ED1D89">
          <w:pPr>
            <w:ind w:left="1418"/>
            <w:rPr>
              <w:b/>
              <w:bCs/>
              <w:color w:val="000000"/>
              <w:lang w:val="fr-FR" w:eastAsia="ar-SA"/>
            </w:rPr>
          </w:pPr>
          <w:r w:rsidRPr="00ED1D89">
            <w:rPr>
              <w:u w:val="single"/>
              <w:lang w:val="en-GB" w:eastAsia="ar-SA"/>
            </w:rPr>
            <w:t>Informal</w:t>
          </w:r>
          <w:r w:rsidRPr="00ED1D89">
            <w:rPr>
              <w:u w:val="single"/>
              <w:lang w:val="fr-FR" w:eastAsia="ar-SA"/>
            </w:rPr>
            <w:t xml:space="preserve"> document</w:t>
          </w:r>
          <w:r w:rsidRPr="00ED1D89">
            <w:rPr>
              <w:lang w:val="fr-FR" w:eastAsia="ar-SA"/>
            </w:rPr>
            <w:t xml:space="preserve"> </w:t>
          </w:r>
          <w:r w:rsidRPr="00ED1D89">
            <w:rPr>
              <w:b/>
              <w:bCs/>
              <w:lang w:val="fr-FR" w:eastAsia="ar-SA"/>
            </w:rPr>
            <w:t>GRE-82-</w:t>
          </w:r>
          <w:r w:rsidR="00AC1A45">
            <w:rPr>
              <w:b/>
              <w:bCs/>
              <w:lang w:val="fr-FR" w:eastAsia="ar-SA"/>
            </w:rPr>
            <w:t>29</w:t>
          </w:r>
        </w:p>
        <w:p w14:paraId="4D21B4A4" w14:textId="77777777" w:rsidR="00ED1D89" w:rsidRPr="00ED1D89" w:rsidRDefault="00ED1D89" w:rsidP="00ED1D89">
          <w:pPr>
            <w:tabs>
              <w:tab w:val="center" w:pos="4677"/>
              <w:tab w:val="right" w:pos="9355"/>
            </w:tabs>
            <w:ind w:left="1418"/>
            <w:rPr>
              <w:lang w:val="en-US" w:eastAsia="ar-SA"/>
            </w:rPr>
          </w:pPr>
          <w:r w:rsidRPr="00ED1D89">
            <w:rPr>
              <w:lang w:val="en-US" w:eastAsia="ar-SA"/>
            </w:rPr>
            <w:t>(82</w:t>
          </w:r>
          <w:r w:rsidRPr="00ED1D89">
            <w:rPr>
              <w:vertAlign w:val="superscript"/>
              <w:lang w:val="en-US" w:eastAsia="ar-SA"/>
            </w:rPr>
            <w:t>nd</w:t>
          </w:r>
          <w:r w:rsidRPr="00ED1D89">
            <w:rPr>
              <w:lang w:val="en-US" w:eastAsia="ar-SA"/>
            </w:rPr>
            <w:t xml:space="preserve"> GRE, 22-25 October 2019</w:t>
          </w:r>
        </w:p>
        <w:p w14:paraId="211BC488" w14:textId="0F8FFB1D" w:rsidR="00ED1D89" w:rsidRPr="00ED1D89" w:rsidRDefault="00ED1D89" w:rsidP="00ED1D89">
          <w:pPr>
            <w:tabs>
              <w:tab w:val="center" w:pos="4677"/>
              <w:tab w:val="right" w:pos="9355"/>
            </w:tabs>
            <w:ind w:left="1418"/>
            <w:rPr>
              <w:lang w:val="en-TT" w:eastAsia="ar-SA"/>
            </w:rPr>
          </w:pPr>
          <w:r w:rsidRPr="00ED1D89">
            <w:rPr>
              <w:lang w:val="en-US" w:eastAsia="ar-SA"/>
            </w:rPr>
            <w:t xml:space="preserve">agenda item </w:t>
          </w:r>
          <w:r w:rsidR="00AC1A45">
            <w:rPr>
              <w:lang w:val="en-US" w:eastAsia="ar-SA"/>
            </w:rPr>
            <w:t>4</w:t>
          </w:r>
          <w:bookmarkStart w:id="0" w:name="_GoBack"/>
          <w:bookmarkEnd w:id="0"/>
          <w:r w:rsidRPr="00ED1D89">
            <w:rPr>
              <w:lang w:val="en-US" w:eastAsia="ar-SA"/>
            </w:rPr>
            <w:t>)</w:t>
          </w:r>
        </w:p>
      </w:tc>
    </w:tr>
  </w:tbl>
  <w:p w14:paraId="36D81C2C" w14:textId="77777777" w:rsidR="00411C96" w:rsidRDefault="0041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EA4"/>
    <w:multiLevelType w:val="hybridMultilevel"/>
    <w:tmpl w:val="EE34D220"/>
    <w:lvl w:ilvl="0" w:tplc="B770B96A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7CA373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19A7B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09A21D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1A704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1B109F3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CC8C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EF422D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224EF5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7E0CFA"/>
    <w:multiLevelType w:val="hybridMultilevel"/>
    <w:tmpl w:val="829299C2"/>
    <w:lvl w:ilvl="0" w:tplc="0407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034" w:hanging="360"/>
      </w:pPr>
    </w:lvl>
    <w:lvl w:ilvl="2" w:tplc="0407001B" w:tentative="1">
      <w:start w:val="1"/>
      <w:numFmt w:val="lowerRoman"/>
      <w:lvlText w:val="%3."/>
      <w:lvlJc w:val="right"/>
      <w:pPr>
        <w:ind w:left="7754" w:hanging="180"/>
      </w:pPr>
    </w:lvl>
    <w:lvl w:ilvl="3" w:tplc="0407000F" w:tentative="1">
      <w:start w:val="1"/>
      <w:numFmt w:val="decimal"/>
      <w:lvlText w:val="%4."/>
      <w:lvlJc w:val="left"/>
      <w:pPr>
        <w:ind w:left="8474" w:hanging="360"/>
      </w:pPr>
    </w:lvl>
    <w:lvl w:ilvl="4" w:tplc="04070019" w:tentative="1">
      <w:start w:val="1"/>
      <w:numFmt w:val="lowerLetter"/>
      <w:lvlText w:val="%5."/>
      <w:lvlJc w:val="left"/>
      <w:pPr>
        <w:ind w:left="9194" w:hanging="360"/>
      </w:pPr>
    </w:lvl>
    <w:lvl w:ilvl="5" w:tplc="0407001B" w:tentative="1">
      <w:start w:val="1"/>
      <w:numFmt w:val="lowerRoman"/>
      <w:lvlText w:val="%6."/>
      <w:lvlJc w:val="right"/>
      <w:pPr>
        <w:ind w:left="9914" w:hanging="180"/>
      </w:pPr>
    </w:lvl>
    <w:lvl w:ilvl="6" w:tplc="0407000F" w:tentative="1">
      <w:start w:val="1"/>
      <w:numFmt w:val="decimal"/>
      <w:lvlText w:val="%7."/>
      <w:lvlJc w:val="left"/>
      <w:pPr>
        <w:ind w:left="10634" w:hanging="360"/>
      </w:pPr>
    </w:lvl>
    <w:lvl w:ilvl="7" w:tplc="04070019" w:tentative="1">
      <w:start w:val="1"/>
      <w:numFmt w:val="lowerLetter"/>
      <w:lvlText w:val="%8."/>
      <w:lvlJc w:val="left"/>
      <w:pPr>
        <w:ind w:left="11354" w:hanging="360"/>
      </w:pPr>
    </w:lvl>
    <w:lvl w:ilvl="8" w:tplc="0407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784"/>
    <w:rsid w:val="00003B38"/>
    <w:rsid w:val="00017343"/>
    <w:rsid w:val="0002381C"/>
    <w:rsid w:val="00044C3E"/>
    <w:rsid w:val="00095C9F"/>
    <w:rsid w:val="000C4E7E"/>
    <w:rsid w:val="000D2051"/>
    <w:rsid w:val="000E02E6"/>
    <w:rsid w:val="000E64E9"/>
    <w:rsid w:val="000F2187"/>
    <w:rsid w:val="000F5362"/>
    <w:rsid w:val="000F548E"/>
    <w:rsid w:val="00120D0E"/>
    <w:rsid w:val="001229CA"/>
    <w:rsid w:val="00122B77"/>
    <w:rsid w:val="00132CB4"/>
    <w:rsid w:val="00147EC1"/>
    <w:rsid w:val="0016444E"/>
    <w:rsid w:val="00182BA3"/>
    <w:rsid w:val="001929FE"/>
    <w:rsid w:val="001A7B2A"/>
    <w:rsid w:val="001B4106"/>
    <w:rsid w:val="001D5863"/>
    <w:rsid w:val="001E605C"/>
    <w:rsid w:val="00201434"/>
    <w:rsid w:val="002101AC"/>
    <w:rsid w:val="00217CB2"/>
    <w:rsid w:val="002234E2"/>
    <w:rsid w:val="0023444A"/>
    <w:rsid w:val="00267505"/>
    <w:rsid w:val="00274491"/>
    <w:rsid w:val="002744D6"/>
    <w:rsid w:val="002806D8"/>
    <w:rsid w:val="002976DC"/>
    <w:rsid w:val="002A4505"/>
    <w:rsid w:val="002B34FE"/>
    <w:rsid w:val="002B4940"/>
    <w:rsid w:val="002C33C5"/>
    <w:rsid w:val="002C385C"/>
    <w:rsid w:val="002C5C1E"/>
    <w:rsid w:val="002C74A1"/>
    <w:rsid w:val="002F292A"/>
    <w:rsid w:val="00304014"/>
    <w:rsid w:val="00345FF7"/>
    <w:rsid w:val="00346BA0"/>
    <w:rsid w:val="003A12CD"/>
    <w:rsid w:val="003B229B"/>
    <w:rsid w:val="00410093"/>
    <w:rsid w:val="00411C96"/>
    <w:rsid w:val="004449ED"/>
    <w:rsid w:val="00456852"/>
    <w:rsid w:val="004848D2"/>
    <w:rsid w:val="004B1EAD"/>
    <w:rsid w:val="004B2C9D"/>
    <w:rsid w:val="004C0E13"/>
    <w:rsid w:val="004C2E62"/>
    <w:rsid w:val="004C491A"/>
    <w:rsid w:val="004D36C1"/>
    <w:rsid w:val="004E1C3D"/>
    <w:rsid w:val="004E369F"/>
    <w:rsid w:val="00502095"/>
    <w:rsid w:val="00506407"/>
    <w:rsid w:val="005114F1"/>
    <w:rsid w:val="00522229"/>
    <w:rsid w:val="005264D5"/>
    <w:rsid w:val="0054105F"/>
    <w:rsid w:val="005414BF"/>
    <w:rsid w:val="00556479"/>
    <w:rsid w:val="005751F5"/>
    <w:rsid w:val="005A6170"/>
    <w:rsid w:val="005B77ED"/>
    <w:rsid w:val="005E0C52"/>
    <w:rsid w:val="00621CE7"/>
    <w:rsid w:val="0063782B"/>
    <w:rsid w:val="00657952"/>
    <w:rsid w:val="00671E2C"/>
    <w:rsid w:val="006766B3"/>
    <w:rsid w:val="006901D7"/>
    <w:rsid w:val="006A2D9A"/>
    <w:rsid w:val="006A6950"/>
    <w:rsid w:val="006A7A5E"/>
    <w:rsid w:val="006B7EA8"/>
    <w:rsid w:val="006C0AEC"/>
    <w:rsid w:val="006C5AD2"/>
    <w:rsid w:val="006E33A4"/>
    <w:rsid w:val="006E7E6D"/>
    <w:rsid w:val="006F21AF"/>
    <w:rsid w:val="006F2897"/>
    <w:rsid w:val="006F65B0"/>
    <w:rsid w:val="00713FBD"/>
    <w:rsid w:val="0071515F"/>
    <w:rsid w:val="0071619F"/>
    <w:rsid w:val="007277AE"/>
    <w:rsid w:val="0073512F"/>
    <w:rsid w:val="00736837"/>
    <w:rsid w:val="00737FB4"/>
    <w:rsid w:val="00744D54"/>
    <w:rsid w:val="0076178F"/>
    <w:rsid w:val="007658F9"/>
    <w:rsid w:val="00776021"/>
    <w:rsid w:val="0078115D"/>
    <w:rsid w:val="00782466"/>
    <w:rsid w:val="007971D9"/>
    <w:rsid w:val="007A4B90"/>
    <w:rsid w:val="007B1C82"/>
    <w:rsid w:val="007B4D16"/>
    <w:rsid w:val="007C3A05"/>
    <w:rsid w:val="007C6C95"/>
    <w:rsid w:val="007E015B"/>
    <w:rsid w:val="007F72F4"/>
    <w:rsid w:val="008021FA"/>
    <w:rsid w:val="0082206B"/>
    <w:rsid w:val="008348FE"/>
    <w:rsid w:val="00834A31"/>
    <w:rsid w:val="00835B0D"/>
    <w:rsid w:val="00852543"/>
    <w:rsid w:val="00871E0B"/>
    <w:rsid w:val="0087604F"/>
    <w:rsid w:val="008A17C2"/>
    <w:rsid w:val="008A29D3"/>
    <w:rsid w:val="008B6739"/>
    <w:rsid w:val="008C14FC"/>
    <w:rsid w:val="008D4122"/>
    <w:rsid w:val="008E6BE8"/>
    <w:rsid w:val="008F544B"/>
    <w:rsid w:val="00906CB9"/>
    <w:rsid w:val="00934134"/>
    <w:rsid w:val="009430E4"/>
    <w:rsid w:val="0095546B"/>
    <w:rsid w:val="0098540F"/>
    <w:rsid w:val="009A4FED"/>
    <w:rsid w:val="009A5448"/>
    <w:rsid w:val="009A5F75"/>
    <w:rsid w:val="009A6A32"/>
    <w:rsid w:val="009B44B5"/>
    <w:rsid w:val="009B4B99"/>
    <w:rsid w:val="009D24BF"/>
    <w:rsid w:val="009E5784"/>
    <w:rsid w:val="00A06A89"/>
    <w:rsid w:val="00A14466"/>
    <w:rsid w:val="00A20103"/>
    <w:rsid w:val="00A3066F"/>
    <w:rsid w:val="00A504F5"/>
    <w:rsid w:val="00A70BAB"/>
    <w:rsid w:val="00A967FB"/>
    <w:rsid w:val="00A975A0"/>
    <w:rsid w:val="00AB1096"/>
    <w:rsid w:val="00AC1A45"/>
    <w:rsid w:val="00AC7291"/>
    <w:rsid w:val="00AD7473"/>
    <w:rsid w:val="00AE4517"/>
    <w:rsid w:val="00AF57A1"/>
    <w:rsid w:val="00B110F0"/>
    <w:rsid w:val="00B16129"/>
    <w:rsid w:val="00B16868"/>
    <w:rsid w:val="00B323D6"/>
    <w:rsid w:val="00B430C7"/>
    <w:rsid w:val="00B72A57"/>
    <w:rsid w:val="00B94376"/>
    <w:rsid w:val="00BB235C"/>
    <w:rsid w:val="00BB45C1"/>
    <w:rsid w:val="00BC15B8"/>
    <w:rsid w:val="00BC7D35"/>
    <w:rsid w:val="00BD3F20"/>
    <w:rsid w:val="00BD7398"/>
    <w:rsid w:val="00BE6B45"/>
    <w:rsid w:val="00C11C10"/>
    <w:rsid w:val="00C17267"/>
    <w:rsid w:val="00C32D36"/>
    <w:rsid w:val="00C331C6"/>
    <w:rsid w:val="00C34FDF"/>
    <w:rsid w:val="00C628EA"/>
    <w:rsid w:val="00C64BAD"/>
    <w:rsid w:val="00C7611D"/>
    <w:rsid w:val="00CA19C9"/>
    <w:rsid w:val="00CA5E85"/>
    <w:rsid w:val="00CC3ECF"/>
    <w:rsid w:val="00CC4B6F"/>
    <w:rsid w:val="00CE5730"/>
    <w:rsid w:val="00D16AE0"/>
    <w:rsid w:val="00D247AD"/>
    <w:rsid w:val="00D37F7D"/>
    <w:rsid w:val="00D52398"/>
    <w:rsid w:val="00DA07E5"/>
    <w:rsid w:val="00DB28D0"/>
    <w:rsid w:val="00DE0594"/>
    <w:rsid w:val="00DF2030"/>
    <w:rsid w:val="00E020C6"/>
    <w:rsid w:val="00E14E2F"/>
    <w:rsid w:val="00E161BC"/>
    <w:rsid w:val="00E23BFA"/>
    <w:rsid w:val="00E36B4B"/>
    <w:rsid w:val="00E43AC4"/>
    <w:rsid w:val="00E57AA8"/>
    <w:rsid w:val="00E80FEA"/>
    <w:rsid w:val="00E81592"/>
    <w:rsid w:val="00E86EC7"/>
    <w:rsid w:val="00E92CBD"/>
    <w:rsid w:val="00E9365B"/>
    <w:rsid w:val="00EA020B"/>
    <w:rsid w:val="00EB70F2"/>
    <w:rsid w:val="00ED08BE"/>
    <w:rsid w:val="00ED1D89"/>
    <w:rsid w:val="00ED2EF7"/>
    <w:rsid w:val="00EE104E"/>
    <w:rsid w:val="00EE2A56"/>
    <w:rsid w:val="00EE66EA"/>
    <w:rsid w:val="00F01ABB"/>
    <w:rsid w:val="00F13B29"/>
    <w:rsid w:val="00F36F5E"/>
    <w:rsid w:val="00F40A0E"/>
    <w:rsid w:val="00F43704"/>
    <w:rsid w:val="00F60C20"/>
    <w:rsid w:val="00F72663"/>
    <w:rsid w:val="00F827EE"/>
    <w:rsid w:val="00F94A0C"/>
    <w:rsid w:val="00FA23DC"/>
    <w:rsid w:val="00FA586F"/>
    <w:rsid w:val="00FC2142"/>
    <w:rsid w:val="00FC6668"/>
    <w:rsid w:val="00FE523C"/>
    <w:rsid w:val="00FE5EA7"/>
    <w:rsid w:val="00FF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A46B4C"/>
  <w15:chartTrackingRefBased/>
  <w15:docId w15:val="{14532B62-6418-4DB4-9296-93B9C6C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AE0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"/>
    <w:basedOn w:val="Normal"/>
    <w:next w:val="Normal"/>
    <w:qFormat/>
    <w:rsid w:val="00D16AE0"/>
    <w:pPr>
      <w:keepNext/>
      <w:jc w:val="right"/>
      <w:outlineLvl w:val="1"/>
    </w:pPr>
    <w:rPr>
      <w:rFonts w:ascii="Arial" w:hAnsi="Arial"/>
      <w:b/>
      <w:sz w:val="32"/>
      <w:szCs w:val="20"/>
      <w:lang w:val="en-US" w:eastAsia="en-US"/>
    </w:rPr>
  </w:style>
  <w:style w:type="paragraph" w:styleId="Heading7">
    <w:name w:val="heading 7"/>
    <w:basedOn w:val="Normal"/>
    <w:next w:val="Normal"/>
    <w:qFormat/>
    <w:rsid w:val="00D16AE0"/>
    <w:pPr>
      <w:keepNext/>
      <w:outlineLvl w:val="6"/>
    </w:pPr>
    <w:rPr>
      <w:rFonts w:ascii="Arial Black" w:hAnsi="Arial Black"/>
      <w:i/>
      <w:color w:val="333399"/>
      <w:sz w:val="72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16AE0"/>
    <w:rPr>
      <w:color w:val="0000FF"/>
      <w:u w:val="single"/>
    </w:rPr>
  </w:style>
  <w:style w:type="paragraph" w:styleId="Header">
    <w:name w:val="header"/>
    <w:aliases w:val="6_G"/>
    <w:basedOn w:val="Normal"/>
    <w:link w:val="HeaderChar"/>
    <w:rsid w:val="00D16AE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16AE0"/>
    <w:pPr>
      <w:tabs>
        <w:tab w:val="center" w:pos="4819"/>
        <w:tab w:val="right" w:pos="9638"/>
      </w:tabs>
    </w:pPr>
  </w:style>
  <w:style w:type="character" w:styleId="FollowedHyperlink">
    <w:name w:val="FollowedHyperlink"/>
    <w:semiHidden/>
    <w:rsid w:val="00D16AE0"/>
    <w:rPr>
      <w:color w:val="800080"/>
      <w:u w:val="single"/>
    </w:rPr>
  </w:style>
  <w:style w:type="character" w:styleId="PageNumber">
    <w:name w:val="page number"/>
    <w:basedOn w:val="DefaultParagraphFont"/>
    <w:semiHidden/>
    <w:rsid w:val="00D16AE0"/>
  </w:style>
  <w:style w:type="paragraph" w:styleId="BalloonText">
    <w:name w:val="Balloon Text"/>
    <w:basedOn w:val="Normal"/>
    <w:link w:val="BalloonTextChar"/>
    <w:uiPriority w:val="99"/>
    <w:semiHidden/>
    <w:unhideWhenUsed/>
    <w:rsid w:val="009A5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44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9A5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5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4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5448"/>
    <w:rPr>
      <w:b/>
      <w:bCs/>
    </w:rPr>
  </w:style>
  <w:style w:type="character" w:customStyle="1" w:styleId="FooterChar">
    <w:name w:val="Footer Char"/>
    <w:link w:val="Footer"/>
    <w:uiPriority w:val="99"/>
    <w:rsid w:val="00122B77"/>
    <w:rPr>
      <w:sz w:val="24"/>
      <w:szCs w:val="24"/>
    </w:rPr>
  </w:style>
  <w:style w:type="table" w:styleId="TableGrid">
    <w:name w:val="Table Grid"/>
    <w:basedOn w:val="TableNormal"/>
    <w:rsid w:val="003B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58C"/>
    <w:pPr>
      <w:ind w:left="720"/>
      <w:contextualSpacing/>
    </w:pPr>
  </w:style>
  <w:style w:type="paragraph" w:customStyle="1" w:styleId="SingleTxtG">
    <w:name w:val="_ Single Txt_G"/>
    <w:basedOn w:val="Normal"/>
    <w:link w:val="SingleTxtGChar"/>
    <w:qFormat/>
    <w:rsid w:val="00FF058C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FF058C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02381C"/>
    <w:pPr>
      <w:spacing w:before="100" w:beforeAutospacing="1" w:after="100" w:afterAutospacing="1"/>
    </w:pPr>
    <w:rPr>
      <w:lang w:val="de-DE" w:eastAsia="de-DE"/>
    </w:rPr>
  </w:style>
  <w:style w:type="character" w:customStyle="1" w:styleId="HeaderChar">
    <w:name w:val="Header Char"/>
    <w:aliases w:val="6_G Char"/>
    <w:link w:val="Header"/>
    <w:rsid w:val="002B34FE"/>
    <w:rPr>
      <w:sz w:val="24"/>
      <w:szCs w:val="24"/>
      <w:lang w:val="it-IT" w:eastAsia="it-IT"/>
    </w:rPr>
  </w:style>
  <w:style w:type="paragraph" w:customStyle="1" w:styleId="HChG">
    <w:name w:val="_ H _Ch_G"/>
    <w:basedOn w:val="Normal"/>
    <w:next w:val="Normal"/>
    <w:link w:val="HChGChar"/>
    <w:qFormat/>
    <w:rsid w:val="00A144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A14466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1229CA"/>
    <w:pPr>
      <w:ind w:left="2268" w:hanging="1134"/>
    </w:pPr>
  </w:style>
  <w:style w:type="character" w:customStyle="1" w:styleId="paraChar">
    <w:name w:val="para Char"/>
    <w:link w:val="para"/>
    <w:rsid w:val="001229CA"/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75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52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cth1\Documents\_GREMIEN\G%20T%20B\GTB%20Standard%20front%20shee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592B-342C-4F8C-AFE0-2B5017FF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GTB Standard front sheet.dot</Template>
  <TotalTime>5</TotalTime>
  <Pages>1</Pages>
  <Words>89</Words>
  <Characters>433</Characters>
  <Application>Microsoft Office Word</Application>
  <DocSecurity>0</DocSecurity>
  <Lines>12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GTB cover page</vt:lpstr>
      <vt:lpstr>GTB cover page</vt:lpstr>
    </vt:vector>
  </TitlesOfParts>
  <Company>CUNA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GTB cover page</dc:title>
  <dc:subject/>
  <dc:creator>Bauckhage, Thomas</dc:creator>
  <cp:keywords/>
  <cp:lastModifiedBy>Konstantin Glukhenkiy</cp:lastModifiedBy>
  <cp:revision>4</cp:revision>
  <dcterms:created xsi:type="dcterms:W3CDTF">2019-10-14T09:24:00Z</dcterms:created>
  <dcterms:modified xsi:type="dcterms:W3CDTF">2019-10-18T10:33:00Z</dcterms:modified>
</cp:coreProperties>
</file>