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A056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B2E959" w14:textId="77777777" w:rsidR="002D5AAC" w:rsidRDefault="002D5AAC" w:rsidP="00D859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AEDC1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3D3ED5" w14:textId="77777777" w:rsidR="002D5AAC" w:rsidRDefault="00D8594B" w:rsidP="00D8594B">
            <w:pPr>
              <w:jc w:val="right"/>
            </w:pPr>
            <w:r w:rsidRPr="00D8594B">
              <w:rPr>
                <w:sz w:val="40"/>
              </w:rPr>
              <w:t>ECE</w:t>
            </w:r>
            <w:r>
              <w:t>/TRANS/WP.11/2019/9</w:t>
            </w:r>
          </w:p>
        </w:tc>
      </w:tr>
      <w:tr w:rsidR="002D5AAC" w:rsidRPr="00D37ED8" w14:paraId="484CEC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19020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90E1EC" wp14:editId="5837DB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6EC1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0C8181" w14:textId="77777777" w:rsidR="002D5AAC" w:rsidRDefault="00D859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D0EAA9" w14:textId="77777777" w:rsidR="00D8594B" w:rsidRDefault="00D8594B" w:rsidP="00D859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C147D" w:rsidRPr="00D37ED8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July 2019</w:t>
            </w:r>
          </w:p>
          <w:p w14:paraId="6FC72318" w14:textId="77777777" w:rsidR="00D8594B" w:rsidRDefault="00D8594B" w:rsidP="00D859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9A376B" w14:textId="77777777" w:rsidR="00D8594B" w:rsidRPr="008D53B6" w:rsidRDefault="00D8594B" w:rsidP="00D859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A2146EC" w14:textId="77777777" w:rsidR="00D8594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AAB8E7" w14:textId="77777777" w:rsidR="00D8594B" w:rsidRPr="00D8594B" w:rsidRDefault="00D8594B" w:rsidP="00D8594B">
      <w:pPr>
        <w:spacing w:before="120"/>
        <w:rPr>
          <w:bCs/>
          <w:sz w:val="28"/>
          <w:szCs w:val="24"/>
        </w:rPr>
      </w:pPr>
      <w:r w:rsidRPr="00D8594B">
        <w:rPr>
          <w:bCs/>
          <w:sz w:val="28"/>
          <w:szCs w:val="24"/>
        </w:rPr>
        <w:t>Комитет по внутреннему транспорту</w:t>
      </w:r>
    </w:p>
    <w:p w14:paraId="258468B6" w14:textId="77777777" w:rsidR="00D8594B" w:rsidRPr="00D8594B" w:rsidRDefault="00D8594B" w:rsidP="00D8594B">
      <w:pPr>
        <w:spacing w:before="120"/>
        <w:rPr>
          <w:b/>
          <w:sz w:val="24"/>
          <w:szCs w:val="24"/>
        </w:rPr>
      </w:pPr>
      <w:r w:rsidRPr="00D8594B">
        <w:rPr>
          <w:b/>
          <w:sz w:val="24"/>
          <w:szCs w:val="24"/>
        </w:rPr>
        <w:t xml:space="preserve">Рабочая группа по перевозкам </w:t>
      </w:r>
      <w:r>
        <w:rPr>
          <w:b/>
          <w:sz w:val="24"/>
          <w:szCs w:val="24"/>
        </w:rPr>
        <w:br/>
      </w:r>
      <w:r w:rsidRPr="00D8594B">
        <w:rPr>
          <w:b/>
          <w:sz w:val="24"/>
          <w:szCs w:val="24"/>
        </w:rPr>
        <w:t>скоропортящихся пищевых продуктов</w:t>
      </w:r>
    </w:p>
    <w:p w14:paraId="63B1CC15" w14:textId="77777777" w:rsidR="00D8594B" w:rsidRPr="00D37ED8" w:rsidRDefault="00D8594B" w:rsidP="00D8594B">
      <w:pPr>
        <w:spacing w:before="120"/>
        <w:rPr>
          <w:b/>
        </w:rPr>
      </w:pPr>
      <w:r w:rsidRPr="00D8594B">
        <w:rPr>
          <w:b/>
          <w:bCs/>
        </w:rPr>
        <w:t>Семьдесят</w:t>
      </w:r>
      <w:r w:rsidRPr="00D37ED8">
        <w:rPr>
          <w:b/>
          <w:bCs/>
        </w:rPr>
        <w:t xml:space="preserve"> </w:t>
      </w:r>
      <w:r w:rsidRPr="00D8594B">
        <w:rPr>
          <w:b/>
          <w:bCs/>
        </w:rPr>
        <w:t>пятая</w:t>
      </w:r>
      <w:r w:rsidRPr="00D37ED8">
        <w:rPr>
          <w:b/>
          <w:bCs/>
        </w:rPr>
        <w:t xml:space="preserve"> </w:t>
      </w:r>
      <w:r w:rsidRPr="00D8594B">
        <w:rPr>
          <w:b/>
          <w:bCs/>
        </w:rPr>
        <w:t>сессия</w:t>
      </w:r>
    </w:p>
    <w:p w14:paraId="36EF23C9" w14:textId="77777777" w:rsidR="00D8594B" w:rsidRPr="00D37ED8" w:rsidRDefault="00D8594B" w:rsidP="00D8594B">
      <w:r w:rsidRPr="00D8594B">
        <w:t>Женева</w:t>
      </w:r>
      <w:r w:rsidRPr="00D37ED8">
        <w:t xml:space="preserve">, 8–11 </w:t>
      </w:r>
      <w:r w:rsidRPr="00D8594B">
        <w:t>октября</w:t>
      </w:r>
      <w:r w:rsidRPr="00D37ED8">
        <w:t xml:space="preserve"> 2019 </w:t>
      </w:r>
      <w:r w:rsidRPr="00D8594B">
        <w:t>года</w:t>
      </w:r>
    </w:p>
    <w:p w14:paraId="0F3CADEA" w14:textId="77777777" w:rsidR="00D8594B" w:rsidRPr="00D37ED8" w:rsidRDefault="00D8594B" w:rsidP="00D8594B">
      <w:pPr>
        <w:rPr>
          <w:bCs/>
        </w:rPr>
      </w:pPr>
      <w:r w:rsidRPr="00D8594B">
        <w:t>Пункт</w:t>
      </w:r>
      <w:r w:rsidRPr="00D37ED8">
        <w:t xml:space="preserve"> 5 </w:t>
      </w:r>
      <w:r w:rsidRPr="00D8594B">
        <w:rPr>
          <w:lang w:val="fr-CH"/>
        </w:rPr>
        <w:t>b</w:t>
      </w:r>
      <w:r w:rsidRPr="00D37ED8">
        <w:t xml:space="preserve">) </w:t>
      </w:r>
      <w:r w:rsidRPr="00D8594B">
        <w:t>предварительной</w:t>
      </w:r>
      <w:r w:rsidRPr="00D37ED8">
        <w:t xml:space="preserve"> </w:t>
      </w:r>
      <w:r w:rsidRPr="00D8594B">
        <w:t>повестки</w:t>
      </w:r>
      <w:r w:rsidRPr="00D37ED8">
        <w:t xml:space="preserve"> </w:t>
      </w:r>
      <w:r w:rsidRPr="00D8594B">
        <w:t>дня</w:t>
      </w:r>
    </w:p>
    <w:p w14:paraId="25E89FF5" w14:textId="77777777" w:rsidR="00D8594B" w:rsidRPr="00D8594B" w:rsidRDefault="00D8594B" w:rsidP="00D8594B">
      <w:pPr>
        <w:rPr>
          <w:b/>
        </w:rPr>
      </w:pPr>
      <w:r w:rsidRPr="00D8594B">
        <w:rPr>
          <w:b/>
          <w:bCs/>
        </w:rPr>
        <w:t xml:space="preserve">Предложения по поправкам к СПС: </w:t>
      </w:r>
      <w:r>
        <w:rPr>
          <w:b/>
          <w:bCs/>
        </w:rPr>
        <w:br/>
      </w:r>
      <w:r w:rsidRPr="00D8594B">
        <w:rPr>
          <w:b/>
          <w:bCs/>
        </w:rPr>
        <w:t>новые предложения</w:t>
      </w:r>
    </w:p>
    <w:p w14:paraId="684D4B73" w14:textId="77777777" w:rsidR="00D8594B" w:rsidRPr="00D8594B" w:rsidRDefault="00D8594B" w:rsidP="00D8594B">
      <w:pPr>
        <w:pStyle w:val="HChG"/>
      </w:pPr>
      <w:r w:rsidRPr="00D8594B">
        <w:tab/>
      </w:r>
      <w:r w:rsidRPr="00D8594B">
        <w:tab/>
        <w:t>Поправка, касающаяся образца протокола испытания, определяющего условия испытаний на определение расхода воздушного потока на выходе испарителя</w:t>
      </w:r>
    </w:p>
    <w:p w14:paraId="7854659F" w14:textId="77777777" w:rsidR="00D8594B" w:rsidRPr="00D8594B" w:rsidRDefault="00D8594B" w:rsidP="00D8594B">
      <w:pPr>
        <w:pStyle w:val="H1G"/>
        <w:rPr>
          <w:lang w:val="fr-CH"/>
        </w:rPr>
      </w:pPr>
      <w:r w:rsidRPr="00D8594B">
        <w:tab/>
      </w:r>
      <w:r w:rsidRPr="00D8594B">
        <w:tab/>
        <w:t>Передано правительством Франции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8594B" w:rsidRPr="00D8594B" w14:paraId="12D58830" w14:textId="77777777" w:rsidTr="008C15BB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CB85B6" w14:textId="77777777" w:rsidR="00D8594B" w:rsidRPr="00D8594B" w:rsidRDefault="00D8594B" w:rsidP="00D8594B">
            <w:pPr>
              <w:autoSpaceDN w:val="0"/>
              <w:snapToGrid w:val="0"/>
              <w:spacing w:before="120"/>
              <w:ind w:left="255"/>
              <w:textAlignment w:val="baseline"/>
              <w:rPr>
                <w:rFonts w:eastAsia="Calibri" w:cs="Times New Roman"/>
                <w:i/>
                <w:kern w:val="3"/>
                <w:sz w:val="24"/>
                <w:szCs w:val="20"/>
                <w:lang w:val="fr-CH"/>
              </w:rPr>
            </w:pPr>
            <w:r w:rsidRPr="00D8594B">
              <w:rPr>
                <w:rFonts w:eastAsia="Calibri" w:cs="Times New Roman"/>
                <w:i/>
                <w:iCs/>
                <w:kern w:val="3"/>
                <w:sz w:val="24"/>
                <w:szCs w:val="20"/>
              </w:rPr>
              <w:t>Резюме</w:t>
            </w:r>
          </w:p>
        </w:tc>
      </w:tr>
      <w:tr w:rsidR="00D8594B" w:rsidRPr="00D8594B" w14:paraId="4CDE5858" w14:textId="77777777" w:rsidTr="008C15BB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D65096" w14:textId="77777777" w:rsidR="00D8594B" w:rsidRPr="00D8594B" w:rsidRDefault="00D8594B" w:rsidP="00D859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67" w:right="1134" w:hanging="2583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D8594B">
              <w:rPr>
                <w:rFonts w:eastAsia="Times New Roman" w:cs="Times New Roman"/>
                <w:b/>
                <w:szCs w:val="20"/>
                <w:lang w:eastAsia="zh-CN"/>
              </w:rPr>
              <w:t>Существо предложения:</w:t>
            </w:r>
            <w:r w:rsidRPr="00D8594B">
              <w:rPr>
                <w:rFonts w:eastAsia="Times New Roman" w:cs="Times New Roman"/>
                <w:szCs w:val="20"/>
                <w:lang w:eastAsia="zh-CN"/>
              </w:rPr>
              <w:tab/>
            </w:r>
            <w:r>
              <w:rPr>
                <w:rFonts w:eastAsia="Times New Roman" w:cs="Times New Roman"/>
                <w:szCs w:val="20"/>
                <w:lang w:eastAsia="zh-CN"/>
              </w:rPr>
              <w:t>и</w:t>
            </w:r>
            <w:r w:rsidRPr="00D8594B">
              <w:rPr>
                <w:rFonts w:eastAsia="Times New Roman" w:cs="Times New Roman"/>
                <w:szCs w:val="20"/>
                <w:lang w:eastAsia="zh-CN"/>
              </w:rPr>
              <w:t>зменение образца протокола испытаний № 12, касающегося измерения расхода рассеиваемого воздуха на выходе испарителя</w:t>
            </w:r>
          </w:p>
        </w:tc>
      </w:tr>
      <w:tr w:rsidR="00D8594B" w:rsidRPr="00D8594B" w14:paraId="78ECE61A" w14:textId="77777777" w:rsidTr="008C15BB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EFF73F" w14:textId="77777777" w:rsidR="00D8594B" w:rsidRPr="00D8594B" w:rsidRDefault="00D8594B" w:rsidP="00D859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67" w:right="1134" w:hanging="2583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D8594B">
              <w:rPr>
                <w:rFonts w:eastAsia="Times New Roman" w:cs="Times New Roman"/>
                <w:b/>
                <w:szCs w:val="20"/>
                <w:lang w:eastAsia="zh-CN"/>
              </w:rPr>
              <w:t>Предлагаемое решение:</w:t>
            </w:r>
            <w:r w:rsidRPr="00D8594B">
              <w:rPr>
                <w:rFonts w:eastAsia="Times New Roman" w:cs="Times New Roman"/>
                <w:szCs w:val="20"/>
                <w:lang w:eastAsia="zh-CN"/>
              </w:rPr>
              <w:tab/>
            </w:r>
            <w:r>
              <w:rPr>
                <w:rFonts w:eastAsia="Times New Roman" w:cs="Times New Roman"/>
                <w:szCs w:val="20"/>
                <w:lang w:eastAsia="zh-CN"/>
              </w:rPr>
              <w:t>в</w:t>
            </w:r>
            <w:r w:rsidRPr="00D8594B">
              <w:rPr>
                <w:rFonts w:eastAsia="Times New Roman" w:cs="Times New Roman"/>
                <w:szCs w:val="20"/>
                <w:lang w:eastAsia="zh-CN"/>
              </w:rPr>
              <w:t>ключить это изменение в протокол испытаний № 12</w:t>
            </w:r>
          </w:p>
        </w:tc>
      </w:tr>
      <w:tr w:rsidR="00D8594B" w:rsidRPr="00D8594B" w14:paraId="64DBD00D" w14:textId="77777777" w:rsidTr="008C15BB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4478D2" w14:textId="77777777" w:rsidR="00D8594B" w:rsidRPr="00D8594B" w:rsidRDefault="00D8594B" w:rsidP="00D859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67" w:right="1134" w:hanging="2583"/>
              <w:rPr>
                <w:rFonts w:eastAsia="Times New Roman" w:cs="Times New Roman"/>
                <w:szCs w:val="20"/>
                <w:lang w:val="fr-CH" w:eastAsia="zh-CN"/>
              </w:rPr>
            </w:pPr>
            <w:r w:rsidRPr="00D8594B">
              <w:rPr>
                <w:rFonts w:eastAsia="Times New Roman" w:cs="Times New Roman"/>
                <w:b/>
                <w:szCs w:val="20"/>
                <w:lang w:eastAsia="zh-CN"/>
              </w:rPr>
              <w:t>Справочные документы:</w:t>
            </w:r>
            <w:r w:rsidRPr="00D8594B">
              <w:rPr>
                <w:rFonts w:eastAsia="Times New Roman" w:cs="Times New Roman"/>
                <w:szCs w:val="20"/>
                <w:lang w:eastAsia="zh-CN"/>
              </w:rPr>
              <w:tab/>
              <w:t>отсутствуют</w:t>
            </w:r>
          </w:p>
        </w:tc>
      </w:tr>
    </w:tbl>
    <w:p w14:paraId="5FC972AA" w14:textId="77777777" w:rsidR="00D8594B" w:rsidRPr="00D8594B" w:rsidRDefault="00D8594B" w:rsidP="00D8594B">
      <w:pPr>
        <w:pStyle w:val="HChG"/>
        <w:rPr>
          <w:lang w:val="fr-CH"/>
        </w:rPr>
      </w:pPr>
      <w:r w:rsidRPr="00D8594B">
        <w:tab/>
      </w:r>
      <w:r w:rsidRPr="00D8594B">
        <w:tab/>
        <w:t>Введение</w:t>
      </w:r>
      <w:bookmarkStart w:id="1" w:name="OLE_LINK1"/>
      <w:bookmarkStart w:id="2" w:name="OLE_LINK2"/>
      <w:bookmarkEnd w:id="1"/>
      <w:bookmarkEnd w:id="2"/>
    </w:p>
    <w:p w14:paraId="4E40CBD5" w14:textId="77777777" w:rsidR="00D8594B" w:rsidRPr="00D8594B" w:rsidRDefault="00D8594B" w:rsidP="00D8594B">
      <w:pPr>
        <w:pStyle w:val="SingleTxtG"/>
      </w:pPr>
      <w:r>
        <w:t>1.</w:t>
      </w:r>
      <w:r>
        <w:tab/>
      </w:r>
      <w:r w:rsidRPr="00D8594B">
        <w:t>Официальные испытательные станции СПС, измеряющие расход рассеиваемого воздуха на выходе испарителя в соответствии с разделом 4.3.4 добавления № 2 к приложению 1 СПС от 6 января 2018 года, регистрируют условия этих испытаний в протоколе испытаний образца № 12 в соответствии с двумя различными толкованиями одного и того же параметра воздействия.</w:t>
      </w:r>
    </w:p>
    <w:p w14:paraId="26D88FAF" w14:textId="77777777" w:rsidR="00D8594B" w:rsidRPr="00D8594B" w:rsidRDefault="00D8594B" w:rsidP="00D8594B">
      <w:pPr>
        <w:pStyle w:val="SingleTxtG"/>
      </w:pPr>
      <w:r>
        <w:t>2.</w:t>
      </w:r>
      <w:r>
        <w:tab/>
      </w:r>
      <w:proofErr w:type="gramStart"/>
      <w:r w:rsidRPr="00D8594B">
        <w:t>В связи с тем что</w:t>
      </w:r>
      <w:proofErr w:type="gramEnd"/>
      <w:r w:rsidRPr="00D8594B">
        <w:t xml:space="preserve"> протокол испытания должен давать возможность толковать надлежащим образом условия испытаний, которые предусмотрены СПС, необходимо уточнить любое требуемое условие испытаний, которое подлежит толкованию.</w:t>
      </w:r>
    </w:p>
    <w:p w14:paraId="5D0CF63A" w14:textId="77777777" w:rsidR="00D8594B" w:rsidRPr="00D37ED8" w:rsidRDefault="00382862" w:rsidP="00D8594B">
      <w:pPr>
        <w:pStyle w:val="HChG"/>
      </w:pPr>
      <w:r>
        <w:lastRenderedPageBreak/>
        <w:tab/>
      </w:r>
      <w:r>
        <w:rPr>
          <w:lang w:val="en-US"/>
        </w:rPr>
        <w:t>I</w:t>
      </w:r>
      <w:r w:rsidRPr="00D37ED8">
        <w:t>.</w:t>
      </w:r>
      <w:r>
        <w:tab/>
      </w:r>
      <w:r w:rsidR="00D8594B" w:rsidRPr="00D8594B">
        <w:t>Предложение</w:t>
      </w:r>
    </w:p>
    <w:p w14:paraId="554EFE1D" w14:textId="77777777" w:rsidR="00D8594B" w:rsidRPr="00D8594B" w:rsidRDefault="00382862" w:rsidP="00382862">
      <w:pPr>
        <w:pStyle w:val="SingleTxtG"/>
      </w:pPr>
      <w:r w:rsidRPr="00D37ED8">
        <w:t>3.</w:t>
      </w:r>
      <w:r w:rsidRPr="00D37ED8">
        <w:tab/>
      </w:r>
      <w:r w:rsidR="00D8594B" w:rsidRPr="00D8594B">
        <w:t xml:space="preserve">В протоколе испытания образца № 12 дополнить условие проведения проверки расхода воздушного потока на выходе испарителя </w:t>
      </w:r>
      <w:r>
        <w:t>«</w:t>
      </w:r>
      <w:r w:rsidR="00D8594B" w:rsidRPr="00D8594B">
        <w:t>при перепаде статического давления, измеренного на выходе и на входе в испаритель… в Па</w:t>
      </w:r>
      <w:r>
        <w:t>».</w:t>
      </w:r>
    </w:p>
    <w:p w14:paraId="52777FB7" w14:textId="77777777" w:rsidR="00D8594B" w:rsidRPr="00D37ED8" w:rsidRDefault="00D8594B" w:rsidP="00D8594B">
      <w:pPr>
        <w:pStyle w:val="HChG"/>
      </w:pPr>
      <w:r>
        <w:tab/>
      </w:r>
      <w:r w:rsidR="00382862">
        <w:rPr>
          <w:lang w:val="en-US"/>
        </w:rPr>
        <w:t>II</w:t>
      </w:r>
      <w:r w:rsidR="00382862" w:rsidRPr="00D37ED8">
        <w:t>.</w:t>
      </w:r>
      <w:r>
        <w:tab/>
      </w:r>
      <w:r w:rsidRPr="00D8594B">
        <w:t>Обоснование</w:t>
      </w:r>
    </w:p>
    <w:p w14:paraId="4D6B7FDF" w14:textId="77777777" w:rsidR="00D8594B" w:rsidRPr="00D8594B" w:rsidRDefault="00382862" w:rsidP="00382862">
      <w:pPr>
        <w:pStyle w:val="SingleTxtG"/>
      </w:pPr>
      <w:r>
        <w:t>4.</w:t>
      </w:r>
      <w:r>
        <w:tab/>
      </w:r>
      <w:r w:rsidR="00D8594B" w:rsidRPr="00D8594B">
        <w:t>Характеристическая кривая расхода воздуха, нагнетаемого вентилятором с постоянной частотой вращения, описывает зависимость между расходом воздуха и перепадом статического давления на вентиляторе. Форма этой кривой зависит от других важных факторов, которые учитываются в нормах, регламентирующих испытания, рекомендованные СПС, посредством отражения проявляющегося эффекта на результате, полученном на выходе этого процесса. Это касается, в частности, атмосферного давления и температуры окружающего воздуха. Иными словами, чувствительность расхода воздушного потока в зависимости от колебания атмосферного давления в его нормальном состоянии является незначительн</w:t>
      </w:r>
      <w:r w:rsidR="00EF7CAF">
        <w:t>ой</w:t>
      </w:r>
      <w:r w:rsidR="00D8594B" w:rsidRPr="00D8594B">
        <w:t xml:space="preserve"> по сравнению с колебаниями перепада статического давления на выходе вентилятора.</w:t>
      </w:r>
    </w:p>
    <w:p w14:paraId="30157989" w14:textId="77777777" w:rsidR="00D8594B" w:rsidRPr="00D8594B" w:rsidRDefault="00382862" w:rsidP="00382862">
      <w:pPr>
        <w:pStyle w:val="SingleTxtG"/>
      </w:pPr>
      <w:r>
        <w:t>5.</w:t>
      </w:r>
      <w:r>
        <w:tab/>
      </w:r>
      <w:r w:rsidR="00D8594B" w:rsidRPr="00D8594B">
        <w:t>Контроль за условиями испытания позволяет контролировать тип, подвергаемый испытанию.</w:t>
      </w:r>
    </w:p>
    <w:p w14:paraId="42E44959" w14:textId="77777777" w:rsidR="00D8594B" w:rsidRPr="00D37ED8" w:rsidRDefault="00382862" w:rsidP="00382862">
      <w:pPr>
        <w:pStyle w:val="HChG"/>
      </w:pPr>
      <w:r>
        <w:tab/>
      </w:r>
      <w:r>
        <w:rPr>
          <w:lang w:val="en-US"/>
        </w:rPr>
        <w:t>III</w:t>
      </w:r>
      <w:r w:rsidRPr="00D37ED8">
        <w:t>.</w:t>
      </w:r>
      <w:r>
        <w:tab/>
      </w:r>
      <w:r w:rsidR="00D8594B" w:rsidRPr="00D8594B">
        <w:t>Расходы</w:t>
      </w:r>
    </w:p>
    <w:p w14:paraId="4ADEA73C" w14:textId="77777777" w:rsidR="00D8594B" w:rsidRPr="00D8594B" w:rsidRDefault="00382862" w:rsidP="00382862">
      <w:pPr>
        <w:pStyle w:val="SingleTxtG"/>
      </w:pPr>
      <w:r w:rsidRPr="00D37ED8">
        <w:t>6.</w:t>
      </w:r>
      <w:r w:rsidRPr="00D37ED8">
        <w:tab/>
      </w:r>
      <w:r w:rsidR="00D8594B" w:rsidRPr="00D8594B">
        <w:t>Какие-либо дополнительные расходы для официальных испытательных станций не предвидятся.</w:t>
      </w:r>
    </w:p>
    <w:p w14:paraId="5AC282B6" w14:textId="77777777" w:rsidR="00D8594B" w:rsidRPr="00D37ED8" w:rsidRDefault="00D8594B" w:rsidP="00382862">
      <w:pPr>
        <w:pStyle w:val="HChG"/>
      </w:pPr>
      <w:r w:rsidRPr="00D8594B">
        <w:tab/>
        <w:t>IV.</w:t>
      </w:r>
      <w:r w:rsidRPr="00D8594B">
        <w:tab/>
      </w:r>
      <w:r w:rsidRPr="00D8594B">
        <w:tab/>
        <w:t>Практическая осуществимость</w:t>
      </w:r>
    </w:p>
    <w:p w14:paraId="731D58C1" w14:textId="77777777" w:rsidR="00D8594B" w:rsidRPr="00D8594B" w:rsidRDefault="00382862" w:rsidP="00382862">
      <w:pPr>
        <w:pStyle w:val="SingleTxtG"/>
      </w:pPr>
      <w:r w:rsidRPr="00D37ED8">
        <w:t>7.</w:t>
      </w:r>
      <w:r w:rsidRPr="00D37ED8">
        <w:tab/>
      </w:r>
      <w:r w:rsidR="00D8594B" w:rsidRPr="00D8594B">
        <w:t>Никаких дополнительных ограничений на официальные испытательные станции СПС не будет.</w:t>
      </w:r>
    </w:p>
    <w:p w14:paraId="47E2DFBF" w14:textId="77777777" w:rsidR="00D8594B" w:rsidRPr="00D8594B" w:rsidRDefault="00D8594B" w:rsidP="00382862">
      <w:pPr>
        <w:pStyle w:val="HChG"/>
      </w:pPr>
      <w:r w:rsidRPr="00D8594B">
        <w:tab/>
        <w:t>V.</w:t>
      </w:r>
      <w:r w:rsidRPr="00D8594B">
        <w:tab/>
      </w:r>
      <w:r w:rsidRPr="00D8594B">
        <w:tab/>
        <w:t>Применимость</w:t>
      </w:r>
    </w:p>
    <w:p w14:paraId="65AE7122" w14:textId="77777777" w:rsidR="00D8594B" w:rsidRPr="00D8594B" w:rsidRDefault="00D8594B" w:rsidP="00D8594B">
      <w:pPr>
        <w:pStyle w:val="SingleTxtG"/>
      </w:pPr>
      <w:r w:rsidRPr="00D8594B">
        <w:t>8.</w:t>
      </w:r>
      <w:r w:rsidRPr="00D8594B">
        <w:tab/>
        <w:t>Никаких проблем с внесением изменений в образ</w:t>
      </w:r>
      <w:r w:rsidR="002705F5">
        <w:t>ец</w:t>
      </w:r>
      <w:r w:rsidRPr="00D8594B">
        <w:t xml:space="preserve"> протокол</w:t>
      </w:r>
      <w:r w:rsidR="002705F5">
        <w:t xml:space="preserve">а </w:t>
      </w:r>
      <w:r w:rsidRPr="00D8594B">
        <w:t xml:space="preserve">№ </w:t>
      </w:r>
      <w:r w:rsidR="002705F5">
        <w:t>1</w:t>
      </w:r>
      <w:r w:rsidRPr="00D8594B">
        <w:t xml:space="preserve">2 </w:t>
      </w:r>
      <w:r w:rsidR="002705F5">
        <w:t>СПС,</w:t>
      </w:r>
      <w:r w:rsidRPr="00D8594B">
        <w:t xml:space="preserve"> содержащ</w:t>
      </w:r>
      <w:r w:rsidR="002705F5">
        <w:t>его</w:t>
      </w:r>
      <w:r w:rsidRPr="00D8594B">
        <w:t>ся в СПС, не предвидится.</w:t>
      </w:r>
    </w:p>
    <w:p w14:paraId="703721E1" w14:textId="77777777" w:rsidR="00D8594B" w:rsidRPr="00D8594B" w:rsidRDefault="00D8594B" w:rsidP="00382862">
      <w:pPr>
        <w:pStyle w:val="HChG"/>
      </w:pPr>
      <w:r w:rsidRPr="00D8594B">
        <w:tab/>
        <w:t>VI.</w:t>
      </w:r>
      <w:r w:rsidRPr="00D8594B">
        <w:tab/>
      </w:r>
      <w:r w:rsidRPr="00D8594B">
        <w:tab/>
        <w:t>Применение предлагаемого изменения</w:t>
      </w:r>
      <w:r w:rsidR="002705F5">
        <w:t xml:space="preserve"> к СПС</w:t>
      </w:r>
    </w:p>
    <w:p w14:paraId="0E1BB099" w14:textId="77777777" w:rsidR="00D8594B" w:rsidRPr="00D8594B" w:rsidRDefault="00D8594B" w:rsidP="00D8594B">
      <w:pPr>
        <w:pStyle w:val="SingleTxtG"/>
      </w:pPr>
      <w:r w:rsidRPr="00D8594B">
        <w:t>Соответствующая часть СПС: приложение 1, добавление № 2, раздел 8 протокола испытания образца № 12.</w:t>
      </w:r>
    </w:p>
    <w:p w14:paraId="57529ACC" w14:textId="77777777" w:rsidR="00D8594B" w:rsidRPr="00D8594B" w:rsidRDefault="00D8594B" w:rsidP="00D8594B">
      <w:pPr>
        <w:pStyle w:val="SingleTxtG"/>
      </w:pPr>
      <w:r w:rsidRPr="00D8594B">
        <w:t>Предложение</w:t>
      </w:r>
    </w:p>
    <w:p w14:paraId="17096D50" w14:textId="77777777" w:rsidR="00D8594B" w:rsidRPr="00D8594B" w:rsidRDefault="00D8594B" w:rsidP="00D8594B">
      <w:pPr>
        <w:pStyle w:val="SingleTxtG"/>
        <w:rPr>
          <w:b/>
          <w:bCs/>
        </w:rPr>
      </w:pPr>
      <w:r w:rsidRPr="00D8594B">
        <w:rPr>
          <w:b/>
          <w:bCs/>
        </w:rPr>
        <w:t>Образец N°12:</w:t>
      </w:r>
    </w:p>
    <w:p w14:paraId="5FB34A70" w14:textId="77777777" w:rsidR="00D8594B" w:rsidRPr="00D8594B" w:rsidRDefault="00D8594B" w:rsidP="00D8594B">
      <w:pPr>
        <w:pStyle w:val="SingleTxtG"/>
        <w:rPr>
          <w:b/>
          <w:bCs/>
        </w:rPr>
      </w:pPr>
      <w:r w:rsidRPr="00D8594B">
        <w:rPr>
          <w:b/>
          <w:bCs/>
        </w:rPr>
        <w:t>Предлагается внести изменение в нижеследующий пункт СПС:</w:t>
      </w:r>
    </w:p>
    <w:p w14:paraId="7C3B8340" w14:textId="77777777" w:rsidR="00D8594B" w:rsidRPr="00D8594B" w:rsidRDefault="00D8594B" w:rsidP="00D8594B">
      <w:pPr>
        <w:pStyle w:val="SingleTxtG"/>
        <w:rPr>
          <w:b/>
          <w:bCs/>
        </w:rPr>
      </w:pPr>
      <w:r w:rsidRPr="00D8594B">
        <w:rPr>
          <w:b/>
          <w:bCs/>
        </w:rPr>
        <w:t>Первоначальный пункт СПС:</w:t>
      </w:r>
    </w:p>
    <w:p w14:paraId="122722EB" w14:textId="77777777" w:rsidR="00D8594B" w:rsidRPr="00D8594B" w:rsidRDefault="00D8594B" w:rsidP="00D8594B">
      <w:pPr>
        <w:pStyle w:val="SingleTxtG"/>
      </w:pPr>
      <w:r w:rsidRPr="00D8594B">
        <w:t>Объем воздушного потока на выходе испарителя:</w:t>
      </w:r>
    </w:p>
    <w:p w14:paraId="02733DCF" w14:textId="77777777" w:rsidR="00D8594B" w:rsidRPr="00D8594B" w:rsidRDefault="00D8594B" w:rsidP="002705F5">
      <w:pPr>
        <w:pStyle w:val="SingleTxtG"/>
        <w:tabs>
          <w:tab w:val="left" w:leader="dot" w:pos="5387"/>
        </w:tabs>
      </w:pPr>
      <w:r w:rsidRPr="00D8594B">
        <w:t xml:space="preserve">Измеренная величина </w:t>
      </w:r>
      <w:r w:rsidR="002705F5">
        <w:tab/>
      </w:r>
      <w:r w:rsidRPr="00D8594B">
        <w:t xml:space="preserve"> м</w:t>
      </w:r>
      <w:r w:rsidRPr="00D8594B">
        <w:rPr>
          <w:vertAlign w:val="superscript"/>
        </w:rPr>
        <w:t>3</w:t>
      </w:r>
      <w:r w:rsidRPr="00D8594B">
        <w:t>/ч</w:t>
      </w:r>
    </w:p>
    <w:p w14:paraId="1A16D6AA" w14:textId="77777777" w:rsidR="00D8594B" w:rsidRPr="00D8594B" w:rsidRDefault="00D8594B" w:rsidP="002705F5">
      <w:pPr>
        <w:pStyle w:val="SingleTxtG"/>
        <w:tabs>
          <w:tab w:val="left" w:leader="dot" w:pos="5387"/>
        </w:tabs>
      </w:pPr>
      <w:r w:rsidRPr="00D8594B">
        <w:t xml:space="preserve">При давлении </w:t>
      </w:r>
      <w:r w:rsidR="002705F5">
        <w:tab/>
        <w:t xml:space="preserve"> </w:t>
      </w:r>
      <w:r w:rsidRPr="00D8594B">
        <w:t>Па</w:t>
      </w:r>
    </w:p>
    <w:p w14:paraId="7935EE88" w14:textId="77777777" w:rsidR="00D8594B" w:rsidRPr="00D8594B" w:rsidRDefault="00D8594B" w:rsidP="002705F5">
      <w:pPr>
        <w:pStyle w:val="SingleTxtG"/>
        <w:keepNext/>
        <w:rPr>
          <w:b/>
          <w:bCs/>
        </w:rPr>
      </w:pPr>
      <w:r w:rsidRPr="00D8594B">
        <w:rPr>
          <w:b/>
          <w:bCs/>
        </w:rPr>
        <w:lastRenderedPageBreak/>
        <w:t>Предлагаемая поправка:</w:t>
      </w:r>
    </w:p>
    <w:p w14:paraId="250CBFC9" w14:textId="77777777" w:rsidR="00D8594B" w:rsidRPr="00D8594B" w:rsidRDefault="00D8594B" w:rsidP="002705F5">
      <w:pPr>
        <w:pStyle w:val="SingleTxtG"/>
        <w:keepNext/>
      </w:pPr>
      <w:r w:rsidRPr="00D8594B">
        <w:t>Объем воздушного потока на выходе испарителя:</w:t>
      </w:r>
    </w:p>
    <w:p w14:paraId="7526368B" w14:textId="77777777" w:rsidR="00D8594B" w:rsidRPr="00D8594B" w:rsidRDefault="00D8594B" w:rsidP="002705F5">
      <w:pPr>
        <w:pStyle w:val="SingleTxtG"/>
        <w:keepNext/>
        <w:tabs>
          <w:tab w:val="left" w:leader="dot" w:pos="5387"/>
        </w:tabs>
      </w:pPr>
      <w:r w:rsidRPr="00D8594B">
        <w:t xml:space="preserve">Измеренная величина </w:t>
      </w:r>
      <w:r w:rsidR="002705F5">
        <w:tab/>
      </w:r>
      <w:r w:rsidRPr="00D8594B">
        <w:t xml:space="preserve"> м</w:t>
      </w:r>
      <w:r w:rsidRPr="00D8594B">
        <w:rPr>
          <w:vertAlign w:val="superscript"/>
        </w:rPr>
        <w:t>3</w:t>
      </w:r>
      <w:r w:rsidRPr="00D8594B">
        <w:t>/ч</w:t>
      </w:r>
    </w:p>
    <w:p w14:paraId="560758FF" w14:textId="77777777" w:rsidR="00D8594B" w:rsidRPr="00D8594B" w:rsidRDefault="00D8594B" w:rsidP="002705F5">
      <w:pPr>
        <w:pStyle w:val="SingleTxtG"/>
        <w:keepNext/>
        <w:tabs>
          <w:tab w:val="left" w:leader="dot" w:pos="5387"/>
        </w:tabs>
      </w:pPr>
      <w:r w:rsidRPr="00D8594B">
        <w:t xml:space="preserve">При перепаде статического давления, измеренного на выходе и на входе в испаритель </w:t>
      </w:r>
      <w:r w:rsidR="002705F5">
        <w:tab/>
        <w:t xml:space="preserve"> Па</w:t>
      </w:r>
    </w:p>
    <w:p w14:paraId="72EE1B0E" w14:textId="77777777" w:rsidR="00D8594B" w:rsidRPr="00D8594B" w:rsidRDefault="00D8594B" w:rsidP="00D859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594B" w:rsidRPr="00D8594B" w:rsidSect="00D859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21A62" w14:textId="77777777" w:rsidR="00102E7F" w:rsidRPr="00A312BC" w:rsidRDefault="00102E7F" w:rsidP="00A312BC"/>
  </w:endnote>
  <w:endnote w:type="continuationSeparator" w:id="0">
    <w:p w14:paraId="4B73B8C6" w14:textId="77777777" w:rsidR="00102E7F" w:rsidRPr="00A312BC" w:rsidRDefault="00102E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40F" w14:textId="57975D2C" w:rsidR="00D8594B" w:rsidRPr="00D8594B" w:rsidRDefault="00D8594B">
    <w:pPr>
      <w:pStyle w:val="Footer"/>
    </w:pPr>
    <w:r w:rsidRPr="00D8594B">
      <w:rPr>
        <w:b/>
        <w:sz w:val="18"/>
      </w:rPr>
      <w:fldChar w:fldCharType="begin"/>
    </w:r>
    <w:r w:rsidRPr="00D8594B">
      <w:rPr>
        <w:b/>
        <w:sz w:val="18"/>
      </w:rPr>
      <w:instrText xml:space="preserve"> PAGE  \* MERGEFORMAT </w:instrText>
    </w:r>
    <w:r w:rsidRPr="00D8594B">
      <w:rPr>
        <w:b/>
        <w:sz w:val="18"/>
      </w:rPr>
      <w:fldChar w:fldCharType="separate"/>
    </w:r>
    <w:r w:rsidR="005C624C">
      <w:rPr>
        <w:b/>
        <w:noProof/>
        <w:sz w:val="18"/>
      </w:rPr>
      <w:t>2</w:t>
    </w:r>
    <w:r w:rsidRPr="00D8594B">
      <w:rPr>
        <w:b/>
        <w:sz w:val="18"/>
      </w:rPr>
      <w:fldChar w:fldCharType="end"/>
    </w:r>
    <w:r>
      <w:rPr>
        <w:b/>
        <w:sz w:val="18"/>
      </w:rPr>
      <w:tab/>
    </w:r>
    <w:r>
      <w:t>GE.19-12571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992" w14:textId="3DDC72CE" w:rsidR="00D8594B" w:rsidRPr="00D8594B" w:rsidRDefault="00D8594B" w:rsidP="00D8594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GE.19-12571</w:t>
    </w:r>
    <w:r>
      <w:tab/>
    </w:r>
    <w:r w:rsidRPr="00D8594B">
      <w:rPr>
        <w:b/>
        <w:sz w:val="18"/>
      </w:rPr>
      <w:fldChar w:fldCharType="begin"/>
    </w:r>
    <w:r w:rsidRPr="00D8594B">
      <w:rPr>
        <w:b/>
        <w:sz w:val="18"/>
      </w:rPr>
      <w:instrText xml:space="preserve"> PAGE  \* MERGEFORMAT </w:instrText>
    </w:r>
    <w:r w:rsidRPr="00D8594B">
      <w:rPr>
        <w:b/>
        <w:sz w:val="18"/>
      </w:rPr>
      <w:fldChar w:fldCharType="separate"/>
    </w:r>
    <w:r w:rsidR="005C624C">
      <w:rPr>
        <w:b/>
        <w:noProof/>
        <w:sz w:val="18"/>
      </w:rPr>
      <w:t>3</w:t>
    </w:r>
    <w:r w:rsidRPr="00D859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C18D" w14:textId="65656A3E" w:rsidR="00042B72" w:rsidRPr="00D8594B" w:rsidRDefault="00D8594B" w:rsidP="00D8594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4958898" wp14:editId="77A5D0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12571  (</w:t>
    </w:r>
    <w:proofErr w:type="gramEnd"/>
    <w:r>
      <w:t>R)</w:t>
    </w:r>
    <w:r w:rsidR="00382862">
      <w:rPr>
        <w:lang w:val="en-US"/>
      </w:rPr>
      <w:t xml:space="preserve">  310719  </w:t>
    </w:r>
    <w:r w:rsidR="00EC147D">
      <w:t>0</w:t>
    </w:r>
    <w:r w:rsidR="00D37ED8">
      <w:rPr>
        <w:lang w:val="en-US"/>
      </w:rPr>
      <w:t>6</w:t>
    </w:r>
    <w:r w:rsidR="00382862">
      <w:rPr>
        <w:lang w:val="en-US"/>
      </w:rPr>
      <w:t>0</w:t>
    </w:r>
    <w:r w:rsidR="00EC147D">
      <w:t>8</w:t>
    </w:r>
    <w:r w:rsidR="00382862">
      <w:rPr>
        <w:lang w:val="en-US"/>
      </w:rPr>
      <w:t>19</w:t>
    </w:r>
    <w:r>
      <w:br/>
    </w:r>
    <w:r w:rsidRPr="00D8594B">
      <w:rPr>
        <w:rFonts w:ascii="C39T30Lfz" w:hAnsi="C39T30Lfz"/>
        <w:kern w:val="14"/>
        <w:sz w:val="56"/>
      </w:rPr>
      <w:t></w:t>
    </w:r>
    <w:r w:rsidRPr="00D8594B">
      <w:rPr>
        <w:rFonts w:ascii="C39T30Lfz" w:hAnsi="C39T30Lfz"/>
        <w:kern w:val="14"/>
        <w:sz w:val="56"/>
      </w:rPr>
      <w:t></w:t>
    </w:r>
    <w:r w:rsidRPr="00D8594B">
      <w:rPr>
        <w:rFonts w:ascii="C39T30Lfz" w:hAnsi="C39T30Lfz"/>
        <w:kern w:val="14"/>
        <w:sz w:val="56"/>
      </w:rPr>
      <w:t></w:t>
    </w:r>
    <w:r w:rsidRPr="00D8594B">
      <w:rPr>
        <w:rFonts w:ascii="C39T30Lfz" w:hAnsi="C39T30Lfz"/>
        <w:kern w:val="14"/>
        <w:sz w:val="56"/>
      </w:rPr>
      <w:t></w:t>
    </w:r>
    <w:r w:rsidRPr="00D8594B">
      <w:rPr>
        <w:rFonts w:ascii="C39T30Lfz" w:hAnsi="C39T30Lfz"/>
        <w:kern w:val="14"/>
        <w:sz w:val="56"/>
      </w:rPr>
      <w:t></w:t>
    </w:r>
    <w:r w:rsidRPr="00D8594B">
      <w:rPr>
        <w:rFonts w:ascii="C39T30Lfz" w:hAnsi="C39T30Lfz"/>
        <w:kern w:val="14"/>
        <w:sz w:val="56"/>
      </w:rPr>
      <w:t></w:t>
    </w:r>
    <w:r w:rsidRPr="00D8594B">
      <w:rPr>
        <w:rFonts w:ascii="C39T30Lfz" w:hAnsi="C39T30Lfz"/>
        <w:kern w:val="14"/>
        <w:sz w:val="56"/>
      </w:rPr>
      <w:t></w:t>
    </w:r>
    <w:r w:rsidRPr="00D8594B">
      <w:rPr>
        <w:rFonts w:ascii="C39T30Lfz" w:hAnsi="C39T30Lfz"/>
        <w:kern w:val="14"/>
        <w:sz w:val="56"/>
      </w:rPr>
      <w:t></w:t>
    </w:r>
    <w:r w:rsidRPr="00D8594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F41D781" wp14:editId="0BF545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9A3C" w14:textId="77777777" w:rsidR="00102E7F" w:rsidRPr="001075E9" w:rsidRDefault="00102E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DB2B4" w14:textId="77777777" w:rsidR="00102E7F" w:rsidRDefault="00102E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7E9D" w14:textId="48876514" w:rsidR="00D8594B" w:rsidRPr="00D8594B" w:rsidRDefault="005C624C">
    <w:pPr>
      <w:pStyle w:val="Header"/>
    </w:pPr>
    <w:fldSimple w:instr=" TITLE  \* MERGEFORMAT ">
      <w:r w:rsidR="00EA6F2D">
        <w:t>ECE/TRANS/WP.11/2019/9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6D2C" w14:textId="0F2F853B" w:rsidR="00D8594B" w:rsidRPr="00D8594B" w:rsidRDefault="005C624C" w:rsidP="00D8594B">
    <w:pPr>
      <w:pStyle w:val="Header"/>
      <w:jc w:val="right"/>
    </w:pPr>
    <w:fldSimple w:instr=" TITLE  \* MERGEFORMAT ">
      <w:r w:rsidR="00EA6F2D">
        <w:t>ECE/TRANS/WP.11/2019/9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D5C5B"/>
    <w:multiLevelType w:val="hybridMultilevel"/>
    <w:tmpl w:val="19DC5B88"/>
    <w:lvl w:ilvl="0" w:tplc="39A0032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B797299"/>
    <w:multiLevelType w:val="hybridMultilevel"/>
    <w:tmpl w:val="A8CAF102"/>
    <w:lvl w:ilvl="0" w:tplc="0AC448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  <w:lvlOverride w:ilvl="0">
      <w:lvl w:ilvl="0" w:tplc="0AC44828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F"/>
    <w:rsid w:val="00033EE1"/>
    <w:rsid w:val="00042B72"/>
    <w:rsid w:val="000558BD"/>
    <w:rsid w:val="00071305"/>
    <w:rsid w:val="000B57E7"/>
    <w:rsid w:val="000B6373"/>
    <w:rsid w:val="000E4E5B"/>
    <w:rsid w:val="000F09DF"/>
    <w:rsid w:val="000F61B2"/>
    <w:rsid w:val="00102E7F"/>
    <w:rsid w:val="001075E9"/>
    <w:rsid w:val="0013166C"/>
    <w:rsid w:val="0014152F"/>
    <w:rsid w:val="00180183"/>
    <w:rsid w:val="0018024D"/>
    <w:rsid w:val="0018649F"/>
    <w:rsid w:val="00196389"/>
    <w:rsid w:val="001A4797"/>
    <w:rsid w:val="001B3EF6"/>
    <w:rsid w:val="001C7A89"/>
    <w:rsid w:val="00255343"/>
    <w:rsid w:val="002705F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862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624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3A7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ED8"/>
    <w:rsid w:val="00D5253A"/>
    <w:rsid w:val="00D8594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6F2D"/>
    <w:rsid w:val="00EC147D"/>
    <w:rsid w:val="00ED0BDA"/>
    <w:rsid w:val="00EE142A"/>
    <w:rsid w:val="00EF1360"/>
    <w:rsid w:val="00EF3220"/>
    <w:rsid w:val="00EF7CAF"/>
    <w:rsid w:val="00F14D5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71814"/>
  <w15:docId w15:val="{B9901637-E786-43D4-8B66-370A853D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ECE/TRANS/WP.11/2019/9</vt:lpstr>
      <vt:lpstr>ECE/TRANS/WP.11/2019/9</vt:lpstr>
      <vt:lpstr>A/</vt:lpstr>
    </vt:vector>
  </TitlesOfParts>
  <Company>DCM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ECE/TRANS/WP.11/2019/9</dc:title>
  <dc:subject/>
  <dc:creator>Anna PETELINA</dc:creator>
  <cp:keywords/>
  <cp:lastModifiedBy>Marie-Claude Collet</cp:lastModifiedBy>
  <cp:revision>3</cp:revision>
  <cp:lastPrinted>2019-08-06T08:58:00Z</cp:lastPrinted>
  <dcterms:created xsi:type="dcterms:W3CDTF">2019-08-06T08:58:00Z</dcterms:created>
  <dcterms:modified xsi:type="dcterms:W3CDTF">2019-08-06T08:59:00Z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