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F3A9B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8EB12D" w14:textId="77777777" w:rsidR="002D5AAC" w:rsidRDefault="002D5AAC" w:rsidP="00A001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2FE3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3EB6B3" w14:textId="77777777" w:rsidR="002D5AAC" w:rsidRDefault="00A00120" w:rsidP="00A00120">
            <w:pPr>
              <w:jc w:val="right"/>
            </w:pPr>
            <w:r w:rsidRPr="00A00120">
              <w:rPr>
                <w:sz w:val="40"/>
              </w:rPr>
              <w:t>ECE</w:t>
            </w:r>
            <w:r>
              <w:t>/TRANS/WP.11/2019/20</w:t>
            </w:r>
          </w:p>
        </w:tc>
      </w:tr>
      <w:tr w:rsidR="002D5AAC" w:rsidRPr="002B04DC" w14:paraId="0479C3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C3F1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A407A9" wp14:editId="52C6E7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13E7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A52851" w14:textId="77777777" w:rsidR="002D5AAC" w:rsidRDefault="00A001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0866D7" w14:textId="77777777" w:rsidR="00A00120" w:rsidRDefault="00A00120" w:rsidP="00A001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475E47E2" w14:textId="77777777" w:rsidR="00A00120" w:rsidRDefault="00A00120" w:rsidP="00A001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F873A9" w14:textId="77777777" w:rsidR="00A00120" w:rsidRPr="008D53B6" w:rsidRDefault="00A00120" w:rsidP="00A001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51E767" w14:textId="77777777" w:rsidR="00A0012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2728F2" w14:textId="77777777" w:rsidR="00A00120" w:rsidRPr="00A00120" w:rsidRDefault="00A00120" w:rsidP="00A00120">
      <w:pPr>
        <w:spacing w:before="120"/>
        <w:rPr>
          <w:sz w:val="40"/>
          <w:szCs w:val="28"/>
        </w:rPr>
      </w:pPr>
      <w:r w:rsidRPr="00A00120">
        <w:rPr>
          <w:sz w:val="28"/>
        </w:rPr>
        <w:t>Комитет по внутреннему транспорту</w:t>
      </w:r>
    </w:p>
    <w:p w14:paraId="745A8D2C" w14:textId="77777777" w:rsidR="00A00120" w:rsidRPr="00A00120" w:rsidRDefault="00A00120" w:rsidP="00A00120">
      <w:pPr>
        <w:spacing w:before="120"/>
        <w:rPr>
          <w:b/>
          <w:sz w:val="32"/>
          <w:szCs w:val="24"/>
        </w:rPr>
      </w:pPr>
      <w:r w:rsidRPr="00A00120">
        <w:rPr>
          <w:b/>
          <w:bCs/>
          <w:sz w:val="24"/>
        </w:rPr>
        <w:t xml:space="preserve">Рабочая группа по перевозкам скоропортящихся </w:t>
      </w:r>
      <w:r>
        <w:rPr>
          <w:b/>
          <w:bCs/>
          <w:sz w:val="24"/>
        </w:rPr>
        <w:br/>
      </w:r>
      <w:r w:rsidRPr="00A00120">
        <w:rPr>
          <w:b/>
          <w:bCs/>
          <w:sz w:val="24"/>
        </w:rPr>
        <w:t>пищевых продуктов</w:t>
      </w:r>
    </w:p>
    <w:p w14:paraId="50E6D934" w14:textId="77777777" w:rsidR="00A00120" w:rsidRPr="00C71BB4" w:rsidRDefault="00A00120" w:rsidP="00A00120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4327826C" w14:textId="77777777" w:rsidR="00A00120" w:rsidRPr="00C71BB4" w:rsidRDefault="00A00120" w:rsidP="00A00120">
      <w:r>
        <w:t>Женева, 8–11 октября 2019 года</w:t>
      </w:r>
    </w:p>
    <w:p w14:paraId="5DC33D9A" w14:textId="77777777" w:rsidR="00A00120" w:rsidRPr="00C71BB4" w:rsidRDefault="00A00120" w:rsidP="00A00120">
      <w:r>
        <w:t>Пункт 5 b) предварительной повестки дня</w:t>
      </w:r>
    </w:p>
    <w:p w14:paraId="261F2B04" w14:textId="77777777" w:rsidR="00A00120" w:rsidRPr="00C71BB4" w:rsidRDefault="00A00120" w:rsidP="00A00120">
      <w:pPr>
        <w:rPr>
          <w:b/>
        </w:rPr>
      </w:pPr>
      <w:r>
        <w:rPr>
          <w:b/>
          <w:bCs/>
        </w:rPr>
        <w:t>Предложения по поправкам к СПС:</w:t>
      </w:r>
      <w:r>
        <w:t xml:space="preserve"> </w:t>
      </w:r>
    </w:p>
    <w:p w14:paraId="14C20BC7" w14:textId="77777777" w:rsidR="00A00120" w:rsidRPr="00C71BB4" w:rsidRDefault="00A00120" w:rsidP="00A00120">
      <w:pPr>
        <w:rPr>
          <w:b/>
        </w:rPr>
      </w:pPr>
      <w:r>
        <w:rPr>
          <w:b/>
          <w:bCs/>
        </w:rPr>
        <w:t>новые предложения</w:t>
      </w:r>
    </w:p>
    <w:p w14:paraId="734A842B" w14:textId="77777777" w:rsidR="00A00120" w:rsidRPr="00C71BB4" w:rsidRDefault="00A00120" w:rsidP="00A00120">
      <w:pPr>
        <w:pStyle w:val="HChG"/>
      </w:pPr>
      <w:r>
        <w:tab/>
      </w:r>
      <w:r>
        <w:tab/>
      </w:r>
      <w:r>
        <w:rPr>
          <w:bCs/>
        </w:rPr>
        <w:t>Поправка к добавлению 1 к приложению 2</w:t>
      </w:r>
    </w:p>
    <w:p w14:paraId="0CBD4C47" w14:textId="77777777" w:rsidR="00A00120" w:rsidRPr="00EB6158" w:rsidRDefault="00A00120" w:rsidP="00A00120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5523ED93" w14:textId="77777777" w:rsidR="00A00120" w:rsidRPr="00EB6158" w:rsidRDefault="00A00120" w:rsidP="00A0012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E5DF991" w14:textId="77777777" w:rsidR="00A00120" w:rsidRPr="00C71BB4" w:rsidRDefault="00A00120" w:rsidP="00A00120">
      <w:pPr>
        <w:pStyle w:val="SingleTxtG"/>
      </w:pPr>
      <w:r w:rsidRPr="00C71BB4">
        <w:t>1.</w:t>
      </w:r>
      <w:r w:rsidRPr="00C71BB4">
        <w:tab/>
      </w:r>
      <w:r>
        <w:t xml:space="preserve">В связи с последним обновлением стандарта на испытание EN 12830 его название изменилось незначительно.  </w:t>
      </w:r>
    </w:p>
    <w:p w14:paraId="563C0F5C" w14:textId="77777777" w:rsidR="00A00120" w:rsidRPr="00DB4C7D" w:rsidRDefault="00A00120" w:rsidP="00A00120">
      <w:pPr>
        <w:pStyle w:val="HChG"/>
      </w:pPr>
      <w:r>
        <w:tab/>
      </w:r>
      <w:r w:rsidRPr="00DB4C7D">
        <w:t>I.</w:t>
      </w:r>
      <w:r w:rsidRPr="00DB4C7D">
        <w:tab/>
      </w:r>
      <w:r>
        <w:tab/>
        <w:t>Предлагаемая поправка</w:t>
      </w:r>
    </w:p>
    <w:p w14:paraId="59261489" w14:textId="77777777" w:rsidR="00A00120" w:rsidRPr="00C71BB4" w:rsidRDefault="00A00120" w:rsidP="00A00120">
      <w:pPr>
        <w:pStyle w:val="SingleTxtG"/>
      </w:pPr>
      <w:r w:rsidRPr="00C71BB4">
        <w:t>2.</w:t>
      </w:r>
      <w:r w:rsidRPr="00C71BB4">
        <w:tab/>
      </w:r>
      <w:r>
        <w:t>Мы предлагаем на рассмотрение три варианта:</w:t>
      </w:r>
    </w:p>
    <w:p w14:paraId="24EEBCFD" w14:textId="77777777" w:rsidR="00A00120" w:rsidRPr="00C71BB4" w:rsidRDefault="00A00120" w:rsidP="00A00120">
      <w:pPr>
        <w:pStyle w:val="H23G"/>
        <w:ind w:left="1701" w:firstLine="0"/>
      </w:pPr>
      <w:r>
        <w:tab/>
      </w:r>
      <w:r>
        <w:rPr>
          <w:bCs/>
        </w:rPr>
        <w:t>Первый вариант</w:t>
      </w:r>
    </w:p>
    <w:p w14:paraId="75D4FAFE" w14:textId="77777777" w:rsidR="00A00120" w:rsidRPr="00C71BB4" w:rsidRDefault="00A00120" w:rsidP="00A00120">
      <w:pPr>
        <w:pStyle w:val="SingleTxtG"/>
        <w:ind w:left="1701"/>
      </w:pPr>
      <w:r>
        <w:t>Первый вариант заключается в том, чтобы изменить первоначальный текст с новым названием EN12830 следующим образом:</w:t>
      </w:r>
    </w:p>
    <w:p w14:paraId="06ADCE40" w14:textId="77777777" w:rsidR="00A00120" w:rsidRPr="00C71BB4" w:rsidRDefault="00A00120" w:rsidP="00A00120">
      <w:pPr>
        <w:spacing w:after="120"/>
        <w:ind w:left="1701"/>
        <w:rPr>
          <w:i/>
          <w:iCs/>
        </w:rPr>
      </w:pPr>
      <w:r>
        <w:rPr>
          <w:i/>
          <w:iCs/>
        </w:rPr>
        <w:t>Существующий текст</w:t>
      </w:r>
    </w:p>
    <w:p w14:paraId="54CE16FC" w14:textId="77777777" w:rsidR="00A00120" w:rsidRPr="00C71BB4" w:rsidRDefault="00A00120" w:rsidP="00A00120">
      <w:pPr>
        <w:pStyle w:val="SingleTxtG"/>
        <w:ind w:left="1701"/>
      </w:pPr>
      <w:r>
        <w:t xml:space="preserve">«Прибор должен соответствовать стандарту EN 12830 (Регистраторы температуры для транспортировки, хранения и распределения </w:t>
      </w:r>
      <w:r>
        <w:rPr>
          <w:strike/>
        </w:rPr>
        <w:t>охлажденных, замороженных, замороженных/быстрозамороженных продуктов питания и мороженого</w:t>
      </w:r>
      <w:r>
        <w:t xml:space="preserve"> – Испытания, рабочие характеристики, пригодность)». </w:t>
      </w:r>
    </w:p>
    <w:p w14:paraId="0154A20F" w14:textId="77777777" w:rsidR="00A00120" w:rsidRPr="00C71BB4" w:rsidRDefault="00A00120" w:rsidP="00A00120">
      <w:pPr>
        <w:pStyle w:val="SingleTxtG"/>
        <w:ind w:left="1701"/>
        <w:rPr>
          <w:i/>
          <w:iCs/>
        </w:rPr>
      </w:pPr>
      <w:r>
        <w:rPr>
          <w:i/>
          <w:iCs/>
        </w:rPr>
        <w:t>Предлагаемая поправка</w:t>
      </w:r>
    </w:p>
    <w:p w14:paraId="26D9CB21" w14:textId="77777777" w:rsidR="00A00120" w:rsidRPr="00C71BB4" w:rsidRDefault="00A00120" w:rsidP="00A00120">
      <w:pPr>
        <w:pStyle w:val="SingleTxtG"/>
        <w:ind w:left="1701"/>
      </w:pPr>
      <w:r>
        <w:t xml:space="preserve">«Прибор должен соответствовать стандарту EN 12830 (Регистраторы температуры для транспортировки, хранения и распределения </w:t>
      </w:r>
      <w:r>
        <w:rPr>
          <w:b/>
          <w:bCs/>
        </w:rPr>
        <w:t>продуктов, чувствительных к температуре</w:t>
      </w:r>
      <w:r>
        <w:t xml:space="preserve"> – Испытания, рабочие характеристики, пригодность)».</w:t>
      </w:r>
    </w:p>
    <w:p w14:paraId="0C5274E1" w14:textId="77777777" w:rsidR="00A00120" w:rsidRPr="00C71BB4" w:rsidRDefault="00A00120" w:rsidP="00A00120">
      <w:pPr>
        <w:pStyle w:val="H23G"/>
        <w:ind w:left="1701" w:firstLine="0"/>
      </w:pPr>
      <w:r>
        <w:lastRenderedPageBreak/>
        <w:tab/>
      </w:r>
      <w:r>
        <w:rPr>
          <w:bCs/>
        </w:rPr>
        <w:t>Второй вариант</w:t>
      </w:r>
    </w:p>
    <w:p w14:paraId="525A8A15" w14:textId="77777777" w:rsidR="00A00120" w:rsidRPr="00C71BB4" w:rsidRDefault="00A00120" w:rsidP="00A00120">
      <w:pPr>
        <w:pStyle w:val="SingleTxtG"/>
        <w:ind w:left="1701"/>
      </w:pPr>
      <w:r>
        <w:t>Второй вариант заключается в том, чтобы исключить название обоих стандартов: как EN 13486, так и EN 12830.</w:t>
      </w:r>
    </w:p>
    <w:p w14:paraId="76701B82" w14:textId="77777777" w:rsidR="00A00120" w:rsidRPr="00C71BB4" w:rsidRDefault="00A00120" w:rsidP="00A00120">
      <w:pPr>
        <w:spacing w:after="120"/>
        <w:ind w:left="1701"/>
        <w:rPr>
          <w:i/>
          <w:iCs/>
        </w:rPr>
      </w:pPr>
      <w:r>
        <w:rPr>
          <w:i/>
          <w:iCs/>
        </w:rPr>
        <w:t>Существующий текст</w:t>
      </w:r>
    </w:p>
    <w:p w14:paraId="45DC4482" w14:textId="77777777" w:rsidR="00A00120" w:rsidRPr="00C71BB4" w:rsidRDefault="002B04DC" w:rsidP="00A00120">
      <w:pPr>
        <w:pStyle w:val="SingleTxtG"/>
        <w:ind w:left="1701"/>
      </w:pPr>
      <w:r>
        <w:t>«</w:t>
      </w:r>
      <w:r w:rsidR="00A00120">
        <w:t>Прибор проверяется уполномоченной организацией в соответствии со стандартом EN 13486 (Регистраторы температуры и термометры для транспортировки, хранения и распределения охлажденных, замороженных и глубокозамороженных/быстрозамороженных продуктов питания и мороженого – Периодическая поверка), а документация предоставляется компетентным органам СПС для утверждения.</w:t>
      </w:r>
    </w:p>
    <w:p w14:paraId="2E3D19DA" w14:textId="77777777" w:rsidR="00A00120" w:rsidRPr="00C71BB4" w:rsidRDefault="00A00120" w:rsidP="00A00120">
      <w:pPr>
        <w:pStyle w:val="SingleTxtG"/>
        <w:ind w:left="1701"/>
      </w:pPr>
      <w:r>
        <w:t>Прибор должен соответствовать стандарту EN 12830 (Регистраторы температуры для транспортировки, хранения и распределения охлажденных, замороженных, замороженных/быстрозамороженных продуктов питания и мороженого – Испытания, рабочие характеристики, пригодность)».</w:t>
      </w:r>
    </w:p>
    <w:p w14:paraId="791585E0" w14:textId="77777777" w:rsidR="00A00120" w:rsidRPr="00C71BB4" w:rsidRDefault="00A00120" w:rsidP="00A00120">
      <w:pPr>
        <w:spacing w:after="120"/>
        <w:ind w:left="1701"/>
        <w:rPr>
          <w:i/>
          <w:iCs/>
        </w:rPr>
      </w:pPr>
      <w:r>
        <w:rPr>
          <w:i/>
          <w:iCs/>
        </w:rPr>
        <w:t>Предлагаемая поправка</w:t>
      </w:r>
    </w:p>
    <w:p w14:paraId="49BDDFBB" w14:textId="77777777" w:rsidR="00A00120" w:rsidRPr="00C71BB4" w:rsidRDefault="00A00120" w:rsidP="00A00120">
      <w:pPr>
        <w:pStyle w:val="SingleTxtG"/>
        <w:ind w:left="1701"/>
      </w:pPr>
      <w:r>
        <w:t>«Прибор подвергается проверке аккредитованным органом в соответствии со стандартом EN 13486, а документация представляется на утверждение компетентным органам СПС.</w:t>
      </w:r>
    </w:p>
    <w:p w14:paraId="143CDE6E" w14:textId="77777777" w:rsidR="00A00120" w:rsidRPr="00C71BB4" w:rsidRDefault="00A00120" w:rsidP="00A00120">
      <w:pPr>
        <w:pStyle w:val="SingleTxtG"/>
        <w:ind w:left="1701"/>
      </w:pPr>
      <w:r>
        <w:t>Прибор должен соответствовать стандарту EN 12830»</w:t>
      </w:r>
      <w:r w:rsidR="002B04DC">
        <w:t>.</w:t>
      </w:r>
    </w:p>
    <w:p w14:paraId="7E2DDF19" w14:textId="77777777" w:rsidR="00A00120" w:rsidRPr="00C71BB4" w:rsidRDefault="00A00120" w:rsidP="00A00120">
      <w:pPr>
        <w:pStyle w:val="H23G"/>
        <w:ind w:left="1701" w:firstLine="0"/>
      </w:pPr>
      <w:r>
        <w:tab/>
      </w:r>
      <w:r>
        <w:rPr>
          <w:bCs/>
        </w:rPr>
        <w:t>Третий вариант</w:t>
      </w:r>
    </w:p>
    <w:p w14:paraId="40D4CAAD" w14:textId="77777777" w:rsidR="00A00120" w:rsidRPr="00C71BB4" w:rsidRDefault="00A00120" w:rsidP="00A00120">
      <w:pPr>
        <w:pStyle w:val="SingleTxtG"/>
        <w:ind w:left="1701"/>
      </w:pPr>
      <w:r>
        <w:t>Третий вариант заключается в том, чтобы исключить название обоих стандартов: как EN</w:t>
      </w:r>
      <w:r w:rsidR="002B04DC">
        <w:t xml:space="preserve"> </w:t>
      </w:r>
      <w:r>
        <w:t>13486, так и EN</w:t>
      </w:r>
      <w:r w:rsidR="002B04DC">
        <w:t xml:space="preserve"> </w:t>
      </w:r>
      <w:r>
        <w:t>12830, и добавить дату принятия стандартов; это, возможно, не является предпочтительным вариантом, поскольку в настоящее время EN</w:t>
      </w:r>
      <w:r w:rsidR="002B04DC">
        <w:t xml:space="preserve"> </w:t>
      </w:r>
      <w:r>
        <w:t>13486 находится на стадии пересмотра, и, как может оказаться, на следующей сессии в него придется снова вносить изменения.</w:t>
      </w:r>
    </w:p>
    <w:p w14:paraId="3E702DC8" w14:textId="77777777" w:rsidR="00A00120" w:rsidRPr="00C71BB4" w:rsidRDefault="00A00120" w:rsidP="00A00120">
      <w:pPr>
        <w:spacing w:after="120"/>
        <w:ind w:left="1701"/>
        <w:rPr>
          <w:i/>
          <w:iCs/>
        </w:rPr>
      </w:pPr>
      <w:r>
        <w:rPr>
          <w:i/>
          <w:iCs/>
        </w:rPr>
        <w:t>Существующий текст</w:t>
      </w:r>
    </w:p>
    <w:p w14:paraId="709930D0" w14:textId="16231D30" w:rsidR="00A00120" w:rsidRPr="00C71BB4" w:rsidRDefault="002B04DC" w:rsidP="00A00120">
      <w:pPr>
        <w:pStyle w:val="SingleTxtG"/>
        <w:ind w:left="1701"/>
      </w:pPr>
      <w:r>
        <w:t>«</w:t>
      </w:r>
      <w:r w:rsidR="00A00120">
        <w:t>Прибор проверяется уполномоченной организацией в соответствии со стандартом EN 13486 (Регистраторы температуры и термометры для транспортировки, хранения и распределения охлажденных, замороженных и глубокозамороженных/быстрозамороженных продуктов питания и мороженого</w:t>
      </w:r>
      <w:r w:rsidR="00FA6249" w:rsidRPr="00FA6249">
        <w:t> </w:t>
      </w:r>
      <w:r w:rsidR="00A00120">
        <w:t>– Периодическая поверка), а документация представляется на утверждение компетентным органам СПС.</w:t>
      </w:r>
    </w:p>
    <w:p w14:paraId="3FF28FA0" w14:textId="77777777" w:rsidR="00A00120" w:rsidRPr="00C71BB4" w:rsidRDefault="00A00120" w:rsidP="00A00120">
      <w:pPr>
        <w:pStyle w:val="SingleTxtG"/>
        <w:ind w:left="1701"/>
      </w:pPr>
      <w:r>
        <w:t>Прибор должен соответствовать стандарту EN 12830 (Регистраторы температуры для транспортировки, хранения и распределения охлажденных, замороженных, глубокозамороженных/быстрозамороженных продуктов питания и мороженого – Испытания, рабочие характеристики, пригодность)».</w:t>
      </w:r>
    </w:p>
    <w:p w14:paraId="577CD4E6" w14:textId="77777777" w:rsidR="00A00120" w:rsidRPr="00C71BB4" w:rsidRDefault="00A00120" w:rsidP="00A00120">
      <w:pPr>
        <w:spacing w:after="120"/>
        <w:ind w:left="1701"/>
        <w:rPr>
          <w:i/>
          <w:iCs/>
        </w:rPr>
      </w:pPr>
      <w:r>
        <w:rPr>
          <w:i/>
          <w:iCs/>
        </w:rPr>
        <w:t>Предлагаемая поправка</w:t>
      </w:r>
    </w:p>
    <w:p w14:paraId="6B006B58" w14:textId="77777777" w:rsidR="00A00120" w:rsidRPr="00C71BB4" w:rsidRDefault="00A00120" w:rsidP="00A00120">
      <w:pPr>
        <w:pStyle w:val="SingleTxtG"/>
        <w:ind w:left="1701"/>
      </w:pPr>
      <w:r>
        <w:t>«Прибор подвергается проверке аккредитованным органом в соответствии со стандартом EN 13486:2002, а документация представляется на утверждение компетентным органам СПС.</w:t>
      </w:r>
    </w:p>
    <w:p w14:paraId="0A230F79" w14:textId="77777777" w:rsidR="00A00120" w:rsidRPr="00C71BB4" w:rsidRDefault="00A00120" w:rsidP="00A00120">
      <w:pPr>
        <w:pStyle w:val="SingleTxtG"/>
        <w:ind w:left="1701"/>
      </w:pPr>
      <w:r>
        <w:t>Прибор должен соответствовать стандарту EN 12830:2018».</w:t>
      </w:r>
    </w:p>
    <w:p w14:paraId="7E155C36" w14:textId="77777777" w:rsidR="00A00120" w:rsidRPr="00DB4C7D" w:rsidRDefault="00A00120" w:rsidP="00A00120">
      <w:pPr>
        <w:pStyle w:val="HChG"/>
      </w:pPr>
      <w:r>
        <w:tab/>
      </w:r>
      <w:r w:rsidRPr="00DB4C7D">
        <w:t>II.</w:t>
      </w:r>
      <w:r w:rsidRPr="00DB4C7D">
        <w:tab/>
      </w:r>
      <w:r>
        <w:tab/>
        <w:t>Последствия</w:t>
      </w:r>
    </w:p>
    <w:p w14:paraId="147F79DB" w14:textId="77777777" w:rsidR="00A00120" w:rsidRPr="00C71BB4" w:rsidRDefault="00A00120" w:rsidP="00A00120">
      <w:pPr>
        <w:pStyle w:val="SingleTxtG"/>
      </w:pPr>
      <w:r w:rsidRPr="00C71BB4">
        <w:t>3.</w:t>
      </w:r>
      <w:r w:rsidRPr="00C71BB4">
        <w:tab/>
      </w:r>
      <w:r>
        <w:t>Финансовых последствий нет; данное изменение позволяет привести соглашение в соответствие со сложившейся ситуацией.</w:t>
      </w:r>
    </w:p>
    <w:p w14:paraId="7972924F" w14:textId="77777777" w:rsidR="00A00120" w:rsidRPr="00C71BB4" w:rsidRDefault="00A00120" w:rsidP="00A00120">
      <w:pPr>
        <w:spacing w:before="240"/>
        <w:jc w:val="center"/>
        <w:rPr>
          <w:u w:val="single"/>
        </w:rPr>
      </w:pPr>
      <w:r w:rsidRPr="00C71BB4">
        <w:rPr>
          <w:u w:val="single"/>
        </w:rPr>
        <w:tab/>
      </w:r>
      <w:r w:rsidRPr="00C71BB4">
        <w:rPr>
          <w:u w:val="single"/>
        </w:rPr>
        <w:tab/>
      </w:r>
      <w:r w:rsidRPr="00C71BB4">
        <w:rPr>
          <w:u w:val="single"/>
        </w:rPr>
        <w:tab/>
      </w:r>
    </w:p>
    <w:p w14:paraId="3B63D30A" w14:textId="77777777" w:rsidR="00E12C5F" w:rsidRPr="008D53B6" w:rsidRDefault="00E12C5F" w:rsidP="00D9145B"/>
    <w:sectPr w:rsidR="00E12C5F" w:rsidRPr="008D53B6" w:rsidSect="00A001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ECC3" w14:textId="77777777" w:rsidR="00581872" w:rsidRPr="00A312BC" w:rsidRDefault="00581872" w:rsidP="00A312BC"/>
  </w:endnote>
  <w:endnote w:type="continuationSeparator" w:id="0">
    <w:p w14:paraId="3AF96F3E" w14:textId="77777777" w:rsidR="00581872" w:rsidRPr="00A312BC" w:rsidRDefault="005818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BB33" w14:textId="77777777" w:rsidR="00A00120" w:rsidRPr="00A00120" w:rsidRDefault="00A00120">
    <w:pPr>
      <w:pStyle w:val="Footer"/>
    </w:pPr>
    <w:r w:rsidRPr="00A00120">
      <w:rPr>
        <w:b/>
        <w:sz w:val="18"/>
      </w:rPr>
      <w:fldChar w:fldCharType="begin"/>
    </w:r>
    <w:r w:rsidRPr="00A00120">
      <w:rPr>
        <w:b/>
        <w:sz w:val="18"/>
      </w:rPr>
      <w:instrText xml:space="preserve"> PAGE  \* MERGEFORMAT </w:instrText>
    </w:r>
    <w:r w:rsidRPr="00A00120">
      <w:rPr>
        <w:b/>
        <w:sz w:val="18"/>
      </w:rPr>
      <w:fldChar w:fldCharType="separate"/>
    </w:r>
    <w:r w:rsidRPr="00A00120">
      <w:rPr>
        <w:b/>
        <w:noProof/>
        <w:sz w:val="18"/>
      </w:rPr>
      <w:t>2</w:t>
    </w:r>
    <w:r w:rsidRPr="00A00120">
      <w:rPr>
        <w:b/>
        <w:sz w:val="18"/>
      </w:rPr>
      <w:fldChar w:fldCharType="end"/>
    </w:r>
    <w:r>
      <w:rPr>
        <w:b/>
        <w:sz w:val="18"/>
      </w:rPr>
      <w:tab/>
    </w:r>
    <w:r>
      <w:t>GE.19-12586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82B9" w14:textId="77777777" w:rsidR="00A00120" w:rsidRPr="00A00120" w:rsidRDefault="00A00120" w:rsidP="00A0012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GE.19-12586</w:t>
    </w:r>
    <w:r>
      <w:tab/>
    </w:r>
    <w:r w:rsidRPr="00A00120">
      <w:rPr>
        <w:b/>
        <w:sz w:val="18"/>
      </w:rPr>
      <w:fldChar w:fldCharType="begin"/>
    </w:r>
    <w:r w:rsidRPr="00A00120">
      <w:rPr>
        <w:b/>
        <w:sz w:val="18"/>
      </w:rPr>
      <w:instrText xml:space="preserve"> PAGE  \* MERGEFORMAT </w:instrText>
    </w:r>
    <w:r w:rsidRPr="00A00120">
      <w:rPr>
        <w:b/>
        <w:sz w:val="18"/>
      </w:rPr>
      <w:fldChar w:fldCharType="separate"/>
    </w:r>
    <w:r w:rsidRPr="00A00120">
      <w:rPr>
        <w:b/>
        <w:noProof/>
        <w:sz w:val="18"/>
      </w:rPr>
      <w:t>3</w:t>
    </w:r>
    <w:r w:rsidRPr="00A001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A4F2" w14:textId="77777777" w:rsidR="00042B72" w:rsidRPr="00A00120" w:rsidRDefault="00A00120" w:rsidP="00A0012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7BF881" wp14:editId="11F949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19-12586  (R)   050819  060819</w:t>
    </w:r>
    <w:r>
      <w:br/>
    </w:r>
    <w:r w:rsidRPr="00A00120">
      <w:rPr>
        <w:rFonts w:ascii="C39T30Lfz" w:hAnsi="C39T30Lfz"/>
        <w:kern w:val="14"/>
        <w:sz w:val="56"/>
      </w:rPr>
      <w:t></w:t>
    </w:r>
    <w:r w:rsidRPr="00A00120">
      <w:rPr>
        <w:rFonts w:ascii="C39T30Lfz" w:hAnsi="C39T30Lfz"/>
        <w:kern w:val="14"/>
        <w:sz w:val="56"/>
      </w:rPr>
      <w:t></w:t>
    </w:r>
    <w:r w:rsidRPr="00A00120">
      <w:rPr>
        <w:rFonts w:ascii="C39T30Lfz" w:hAnsi="C39T30Lfz"/>
        <w:kern w:val="14"/>
        <w:sz w:val="56"/>
      </w:rPr>
      <w:t></w:t>
    </w:r>
    <w:r w:rsidRPr="00A00120">
      <w:rPr>
        <w:rFonts w:ascii="C39T30Lfz" w:hAnsi="C39T30Lfz"/>
        <w:kern w:val="14"/>
        <w:sz w:val="56"/>
      </w:rPr>
      <w:t></w:t>
    </w:r>
    <w:r w:rsidRPr="00A00120">
      <w:rPr>
        <w:rFonts w:ascii="C39T30Lfz" w:hAnsi="C39T30Lfz"/>
        <w:kern w:val="14"/>
        <w:sz w:val="56"/>
      </w:rPr>
      <w:t></w:t>
    </w:r>
    <w:r w:rsidRPr="00A00120">
      <w:rPr>
        <w:rFonts w:ascii="C39T30Lfz" w:hAnsi="C39T30Lfz"/>
        <w:kern w:val="14"/>
        <w:sz w:val="56"/>
      </w:rPr>
      <w:t></w:t>
    </w:r>
    <w:r w:rsidRPr="00A00120">
      <w:rPr>
        <w:rFonts w:ascii="C39T30Lfz" w:hAnsi="C39T30Lfz"/>
        <w:kern w:val="14"/>
        <w:sz w:val="56"/>
      </w:rPr>
      <w:t></w:t>
    </w:r>
    <w:r w:rsidRPr="00A00120">
      <w:rPr>
        <w:rFonts w:ascii="C39T30Lfz" w:hAnsi="C39T30Lfz"/>
        <w:kern w:val="14"/>
        <w:sz w:val="56"/>
      </w:rPr>
      <w:t></w:t>
    </w:r>
    <w:r w:rsidRPr="00A001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8A5405" wp14:editId="0CC615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992C" w14:textId="77777777" w:rsidR="00581872" w:rsidRPr="001075E9" w:rsidRDefault="005818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B8F873" w14:textId="77777777" w:rsidR="00581872" w:rsidRDefault="005818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6740" w14:textId="06F8302B" w:rsidR="00A00120" w:rsidRPr="00A00120" w:rsidRDefault="00FA6249">
    <w:pPr>
      <w:pStyle w:val="Header"/>
    </w:pPr>
    <w:fldSimple w:instr=" TITLE  \* MERGEFORMAT ">
      <w:r w:rsidR="00115AC7">
        <w:t>ECE/TRANS/WP.11/2019/20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99AB" w14:textId="4B63A22E" w:rsidR="00A00120" w:rsidRPr="00A00120" w:rsidRDefault="00FA6249" w:rsidP="00A00120">
    <w:pPr>
      <w:pStyle w:val="Header"/>
      <w:jc w:val="right"/>
    </w:pPr>
    <w:fldSimple w:instr=" TITLE  \* MERGEFORMAT ">
      <w:r w:rsidR="00115AC7">
        <w:t>ECE/TRANS/WP.11/2019/20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7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AC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04D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85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87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12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85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24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A430B"/>
  <w15:docId w15:val="{85DE4A60-BFA4-45B7-A0A8-F28D3F3C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ECE/TRANS/WP.11/2019/20</vt:lpstr>
      <vt:lpstr>ECE/TRANS/WP.11/2019/20</vt:lpstr>
      <vt:lpstr>A/</vt:lpstr>
    </vt:vector>
  </TitlesOfParts>
  <Company>DCM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ECE/TRANS/WP.11/2019/20</dc:title>
  <dc:subject/>
  <dc:creator>Anna BLAGODATSKIKH</dc:creator>
  <cp:keywords/>
  <cp:lastModifiedBy>Marie-Claude Collet</cp:lastModifiedBy>
  <cp:revision>3</cp:revision>
  <cp:lastPrinted>2019-08-27T05:33:00Z</cp:lastPrinted>
  <dcterms:created xsi:type="dcterms:W3CDTF">2019-08-27T05:32:00Z</dcterms:created>
  <dcterms:modified xsi:type="dcterms:W3CDTF">2019-08-27T05:33:00Z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