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686"/>
        <w:gridCol w:w="2409"/>
      </w:tblGrid>
      <w:tr w:rsidR="0052468A" w:rsidRPr="00832903" w:rsidTr="005548E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68A" w:rsidRPr="00832903" w:rsidRDefault="0052468A" w:rsidP="005548E4">
            <w:pPr>
              <w:suppressAutoHyphens/>
              <w:spacing w:after="8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68A" w:rsidRPr="00832903" w:rsidRDefault="0052468A" w:rsidP="005548E4">
            <w:pPr>
              <w:suppressAutoHyphens/>
              <w:spacing w:after="80" w:line="300" w:lineRule="exac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68A" w:rsidRPr="00832903" w:rsidRDefault="0052468A" w:rsidP="005548E4">
            <w:pPr>
              <w:spacing w:after="20" w:line="24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83290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ab/>
            </w:r>
            <w:r w:rsidRPr="0083290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ab/>
            </w:r>
            <w:r w:rsidRPr="0083290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ab/>
            </w:r>
            <w:r w:rsidRPr="0083290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ab/>
            </w:r>
            <w:r w:rsidRPr="0083290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ab/>
            </w:r>
            <w:r w:rsidRPr="0083290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ab/>
            </w:r>
            <w:r w:rsidRPr="00832903">
              <w:rPr>
                <w:rFonts w:ascii="Times New Roman" w:eastAsia="SimSun" w:hAnsi="Times New Roman" w:cs="Times New Roman"/>
                <w:b/>
                <w:sz w:val="36"/>
                <w:szCs w:val="36"/>
              </w:rPr>
              <w:t>INF.</w:t>
            </w:r>
            <w:r>
              <w:rPr>
                <w:rFonts w:ascii="Times New Roman" w:eastAsia="SimSu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52468A" w:rsidRPr="00832903" w:rsidTr="005548E4">
        <w:trPr>
          <w:cantSplit/>
          <w:trHeight w:hRule="exact" w:val="2704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52468A" w:rsidRPr="00832903" w:rsidRDefault="0052468A" w:rsidP="005548E4">
            <w:pPr>
              <w:suppressAutoHyphens/>
              <w:spacing w:before="120" w:after="0" w:line="240" w:lineRule="atLeas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83290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Economic Commission for Europe</w:t>
            </w:r>
          </w:p>
          <w:p w:rsidR="0052468A" w:rsidRPr="00832903" w:rsidRDefault="0052468A" w:rsidP="005548E4">
            <w:pPr>
              <w:suppressAutoHyphens/>
              <w:spacing w:before="120" w:after="0" w:line="24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32903">
              <w:rPr>
                <w:rFonts w:ascii="Times New Roman" w:eastAsia="SimSun" w:hAnsi="Times New Roman" w:cs="Times New Roman"/>
                <w:sz w:val="28"/>
                <w:szCs w:val="28"/>
              </w:rPr>
              <w:t>Inland Transport Committee</w:t>
            </w:r>
          </w:p>
          <w:p w:rsidR="0052468A" w:rsidRPr="00832903" w:rsidRDefault="0052468A" w:rsidP="005548E4">
            <w:pPr>
              <w:suppressAutoHyphens/>
              <w:spacing w:before="120" w:after="0" w:line="240" w:lineRule="atLeast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832903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Working Party on the Transport of Perishable Foodstuffs</w:t>
            </w:r>
          </w:p>
          <w:p w:rsidR="0052468A" w:rsidRPr="00832903" w:rsidRDefault="0052468A" w:rsidP="005548E4">
            <w:pPr>
              <w:suppressAutoHyphens/>
              <w:spacing w:before="120" w:after="0" w:line="24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3290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Seventy-fourth </w:t>
            </w:r>
            <w:r w:rsidRPr="0083290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session</w:t>
            </w:r>
          </w:p>
          <w:p w:rsidR="0052468A" w:rsidRPr="00832903" w:rsidRDefault="0052468A" w:rsidP="005548E4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32903">
              <w:rPr>
                <w:rFonts w:ascii="Times New Roman" w:eastAsia="SimSun" w:hAnsi="Times New Roman" w:cs="Times New Roman"/>
                <w:sz w:val="20"/>
                <w:szCs w:val="20"/>
              </w:rPr>
              <w:t>Geneva, 8-12 October 2018</w:t>
            </w:r>
          </w:p>
          <w:p w:rsidR="0052468A" w:rsidRPr="00832903" w:rsidRDefault="0052468A" w:rsidP="005548E4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3290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83290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</w:t>
            </w:r>
            <w:r w:rsidRPr="00832903">
              <w:rPr>
                <w:rFonts w:ascii="Times New Roman" w:eastAsia="SimSun" w:hAnsi="Times New Roman" w:cs="Times New Roman"/>
                <w:sz w:val="20"/>
                <w:szCs w:val="20"/>
              </w:rPr>
              <w:t>) of the provisional agenda</w:t>
            </w:r>
          </w:p>
          <w:p w:rsidR="0052468A" w:rsidRPr="00832903" w:rsidRDefault="0052468A" w:rsidP="005548E4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E5D4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Status and implementation of the Agreement on the</w:t>
            </w:r>
            <w:r w:rsidRPr="0083290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ATP:</w:t>
            </w:r>
          </w:p>
          <w:p w:rsidR="0052468A" w:rsidRPr="00832903" w:rsidRDefault="0052468A" w:rsidP="005548E4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E5D4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Interpretation of ATP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2468A" w:rsidRPr="00832903" w:rsidRDefault="0052468A" w:rsidP="005548E4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52468A" w:rsidRPr="00832903" w:rsidRDefault="0052468A" w:rsidP="005548E4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52468A" w:rsidRPr="00832903" w:rsidRDefault="0052468A" w:rsidP="005548E4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</w:t>
            </w:r>
            <w:r w:rsidRPr="0083290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October</w:t>
            </w:r>
            <w:r w:rsidRPr="0083290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</w:tr>
    </w:tbl>
    <w:p w:rsidR="00185C3D" w:rsidRPr="00D121CA" w:rsidRDefault="006A07C0" w:rsidP="0052468A">
      <w:pPr>
        <w:pStyle w:val="HChG"/>
        <w:rPr>
          <w:szCs w:val="28"/>
        </w:rPr>
      </w:pPr>
      <w:r>
        <w:rPr>
          <w:lang w:val="fr-CH"/>
        </w:rPr>
        <w:tab/>
      </w:r>
      <w:r>
        <w:rPr>
          <w:lang w:val="fr-CH"/>
        </w:rPr>
        <w:tab/>
      </w:r>
      <w:r w:rsidR="000A71DA" w:rsidRPr="0052468A">
        <w:rPr>
          <w:szCs w:val="28"/>
          <w:lang w:val="en-US"/>
        </w:rPr>
        <w:t>Разъяснения</w:t>
      </w:r>
      <w:r w:rsidR="000A71DA" w:rsidRPr="00D121CA">
        <w:rPr>
          <w:szCs w:val="28"/>
        </w:rPr>
        <w:t xml:space="preserve"> </w:t>
      </w:r>
      <w:r w:rsidR="001B4565">
        <w:rPr>
          <w:szCs w:val="28"/>
        </w:rPr>
        <w:t>относительно заполнения бланка свидетельства СПС</w:t>
      </w:r>
    </w:p>
    <w:p w:rsidR="000A71DA" w:rsidRDefault="0052468A" w:rsidP="0052468A">
      <w:pPr>
        <w:pStyle w:val="H1G"/>
        <w:rPr>
          <w:szCs w:val="28"/>
        </w:rPr>
      </w:pPr>
      <w:r>
        <w:tab/>
      </w:r>
      <w:r>
        <w:tab/>
      </w:r>
      <w:proofErr w:type="spellStart"/>
      <w:r w:rsidR="000A71DA" w:rsidRPr="00F57388">
        <w:rPr>
          <w:rFonts w:eastAsiaTheme="minorEastAsia"/>
        </w:rPr>
        <w:t>Представлено</w:t>
      </w:r>
      <w:proofErr w:type="spellEnd"/>
      <w:r w:rsidR="000A71DA" w:rsidRPr="00F57388">
        <w:rPr>
          <w:rFonts w:eastAsiaTheme="minorEastAsia"/>
        </w:rPr>
        <w:t xml:space="preserve"> </w:t>
      </w:r>
      <w:proofErr w:type="spellStart"/>
      <w:r w:rsidR="000A71DA" w:rsidRPr="00F57388">
        <w:rPr>
          <w:rFonts w:eastAsiaTheme="minorEastAsia"/>
        </w:rPr>
        <w:t>Российской</w:t>
      </w:r>
      <w:proofErr w:type="spellEnd"/>
      <w:r w:rsidR="000A71DA" w:rsidRPr="00F57388">
        <w:rPr>
          <w:rFonts w:eastAsiaTheme="minorEastAsia"/>
        </w:rPr>
        <w:t xml:space="preserve"> </w:t>
      </w:r>
      <w:proofErr w:type="spellStart"/>
      <w:r w:rsidR="000A71DA" w:rsidRPr="00F57388">
        <w:rPr>
          <w:rFonts w:eastAsiaTheme="minorEastAsia"/>
        </w:rPr>
        <w:t>Федерацией</w:t>
      </w:r>
      <w:proofErr w:type="spellEnd"/>
      <w:r w:rsidR="000A71DA" w:rsidRPr="00BC28E6">
        <w:rPr>
          <w:szCs w:val="28"/>
        </w:rPr>
        <w:t xml:space="preserve"> </w:t>
      </w:r>
    </w:p>
    <w:p w:rsidR="000170D4" w:rsidRPr="00D466D3" w:rsidRDefault="000170D4" w:rsidP="00D466D3">
      <w:pPr>
        <w:pStyle w:val="SingleTxtG"/>
      </w:pPr>
      <w:r w:rsidRPr="00D466D3">
        <w:t xml:space="preserve">В соответствии с пунктом 3 добавления 1 к Приложению 1 к СПС свидетельство о соответствии </w:t>
      </w:r>
      <w:r w:rsidR="00114672" w:rsidRPr="00D466D3">
        <w:t>нормам СПС выдается компетентным органом страны, в которой транспортное средство должно быть зарегистрировано или поставлено на учет.</w:t>
      </w:r>
    </w:p>
    <w:p w:rsidR="00114672" w:rsidRPr="00D466D3" w:rsidRDefault="00114672" w:rsidP="00D466D3">
      <w:pPr>
        <w:pStyle w:val="SingleTxtG"/>
      </w:pPr>
      <w:r w:rsidRPr="00D466D3">
        <w:t xml:space="preserve">В </w:t>
      </w:r>
      <w:proofErr w:type="spellStart"/>
      <w:r w:rsidRPr="00D466D3">
        <w:t>Российской</w:t>
      </w:r>
      <w:proofErr w:type="spellEnd"/>
      <w:r w:rsidRPr="00D466D3">
        <w:t xml:space="preserve"> </w:t>
      </w:r>
      <w:proofErr w:type="spellStart"/>
      <w:r w:rsidRPr="00D466D3">
        <w:t>Федерации</w:t>
      </w:r>
      <w:proofErr w:type="spellEnd"/>
      <w:r w:rsidRPr="00D466D3">
        <w:t xml:space="preserve"> </w:t>
      </w:r>
      <w:proofErr w:type="spellStart"/>
      <w:r w:rsidRPr="00D466D3">
        <w:t>транспортные</w:t>
      </w:r>
      <w:proofErr w:type="spellEnd"/>
      <w:r w:rsidRPr="00D466D3">
        <w:t xml:space="preserve"> средства регистрируются и ставятся на учет отделениями Государственной инспекции по безопасности дорожного движения (полиции) при этом транспортному средству выдается регистрационный номер (государственный регистрационный знак). </w:t>
      </w:r>
    </w:p>
    <w:p w:rsidR="00114672" w:rsidRPr="00D466D3" w:rsidRDefault="00114672" w:rsidP="00D466D3">
      <w:pPr>
        <w:pStyle w:val="SingleTxtG"/>
      </w:pPr>
      <w:r w:rsidRPr="00D466D3">
        <w:t>Идентификационный номер транспортного средства присваивается производителем.</w:t>
      </w:r>
    </w:p>
    <w:p w:rsidR="005922B2" w:rsidRPr="00D466D3" w:rsidRDefault="00D121CA" w:rsidP="00D466D3">
      <w:pPr>
        <w:pStyle w:val="SingleTxtG"/>
      </w:pPr>
      <w:r w:rsidRPr="00D466D3">
        <w:t xml:space="preserve">В </w:t>
      </w:r>
      <w:proofErr w:type="spellStart"/>
      <w:r w:rsidR="00D42953" w:rsidRPr="00D466D3">
        <w:t>д</w:t>
      </w:r>
      <w:r w:rsidRPr="00D466D3">
        <w:t>обавлени</w:t>
      </w:r>
      <w:r w:rsidR="00D42953" w:rsidRPr="00D466D3">
        <w:t>и</w:t>
      </w:r>
      <w:proofErr w:type="spellEnd"/>
      <w:r w:rsidRPr="00D466D3">
        <w:t xml:space="preserve"> </w:t>
      </w:r>
      <w:r w:rsidR="00D42953" w:rsidRPr="00D466D3">
        <w:t>3</w:t>
      </w:r>
      <w:r w:rsidRPr="00D466D3">
        <w:t xml:space="preserve"> к Приложению 1 СПС</w:t>
      </w:r>
      <w:r w:rsidR="00D42953" w:rsidRPr="00D466D3">
        <w:t xml:space="preserve"> приведен образец бланка</w:t>
      </w:r>
      <w:r w:rsidR="00975E41" w:rsidRPr="00D466D3">
        <w:t xml:space="preserve"> свидетельства о соответствии транспортных средств требованиям СПС.</w:t>
      </w:r>
    </w:p>
    <w:p w:rsidR="00064528" w:rsidRPr="00D466D3" w:rsidRDefault="00975E41" w:rsidP="00D466D3">
      <w:pPr>
        <w:pStyle w:val="SingleTxtG"/>
      </w:pPr>
      <w:proofErr w:type="spellStart"/>
      <w:r w:rsidRPr="00D466D3">
        <w:t>Согласно</w:t>
      </w:r>
      <w:proofErr w:type="spellEnd"/>
      <w:r w:rsidRPr="00D466D3">
        <w:t xml:space="preserve"> </w:t>
      </w:r>
      <w:proofErr w:type="spellStart"/>
      <w:r w:rsidRPr="00D466D3">
        <w:t>приведенному</w:t>
      </w:r>
      <w:proofErr w:type="spellEnd"/>
      <w:r w:rsidRPr="00D466D3">
        <w:t xml:space="preserve"> </w:t>
      </w:r>
      <w:proofErr w:type="spellStart"/>
      <w:r w:rsidRPr="00D466D3">
        <w:t>образцу</w:t>
      </w:r>
      <w:proofErr w:type="spellEnd"/>
      <w:r w:rsidRPr="00D466D3">
        <w:t xml:space="preserve"> в пункте 3 заполняется </w:t>
      </w:r>
      <w:r w:rsidR="005075E1" w:rsidRPr="00D466D3">
        <w:t>четыре</w:t>
      </w:r>
      <w:r w:rsidRPr="00D466D3">
        <w:t xml:space="preserve"> позиции:</w:t>
      </w:r>
    </w:p>
    <w:p w:rsidR="00975E41" w:rsidRPr="00D466D3" w:rsidRDefault="00975E41" w:rsidP="00D466D3">
      <w:pPr>
        <w:pStyle w:val="SingleTxtG"/>
      </w:pPr>
      <w:r w:rsidRPr="00D466D3">
        <w:t xml:space="preserve">1. Регистрационный номер </w:t>
      </w:r>
    </w:p>
    <w:p w:rsidR="00975E41" w:rsidRPr="00D466D3" w:rsidRDefault="00975E41" w:rsidP="00D466D3">
      <w:pPr>
        <w:pStyle w:val="SingleTxtG"/>
      </w:pPr>
      <w:r w:rsidRPr="00D466D3">
        <w:t>2. Идентификационный номер транспортного средства</w:t>
      </w:r>
    </w:p>
    <w:p w:rsidR="00975E41" w:rsidRPr="00D466D3" w:rsidRDefault="00975E41" w:rsidP="00D466D3">
      <w:pPr>
        <w:pStyle w:val="SingleTxtG"/>
      </w:pPr>
      <w:r w:rsidRPr="00D466D3">
        <w:t xml:space="preserve">3. </w:t>
      </w:r>
      <w:r w:rsidR="00FE6CE7" w:rsidRPr="00D466D3">
        <w:t>В</w:t>
      </w:r>
      <w:r w:rsidR="00114672" w:rsidRPr="00D466D3">
        <w:t>ыданный кем</w:t>
      </w:r>
    </w:p>
    <w:p w:rsidR="005075E1" w:rsidRPr="00D466D3" w:rsidRDefault="005075E1" w:rsidP="00D466D3">
      <w:pPr>
        <w:pStyle w:val="SingleTxtG"/>
      </w:pPr>
      <w:r w:rsidRPr="00D466D3">
        <w:t>4. Изотермическое отделение: марка, модель, серийный номер, месяц и год изготовления.</w:t>
      </w:r>
    </w:p>
    <w:p w:rsidR="00975E41" w:rsidRPr="00D466D3" w:rsidRDefault="00975E41" w:rsidP="00D466D3">
      <w:pPr>
        <w:pStyle w:val="SingleTxtG"/>
      </w:pPr>
      <w:r w:rsidRPr="00D466D3">
        <w:t>В соответствии со сноской, относящейся к позициям «Регистрационный номер» и «Идентификационный номер» указание их является факультативным</w:t>
      </w:r>
      <w:r w:rsidR="00114672" w:rsidRPr="00D466D3">
        <w:t xml:space="preserve"> (необязательным)</w:t>
      </w:r>
      <w:r w:rsidRPr="00D466D3">
        <w:t>.</w:t>
      </w:r>
    </w:p>
    <w:p w:rsidR="00114672" w:rsidRPr="00D466D3" w:rsidRDefault="00327EF7" w:rsidP="00D466D3">
      <w:pPr>
        <w:pStyle w:val="SingleTxtG"/>
      </w:pPr>
      <w:proofErr w:type="spellStart"/>
      <w:r w:rsidRPr="00D466D3">
        <w:t>Анализ</w:t>
      </w:r>
      <w:proofErr w:type="spellEnd"/>
      <w:r w:rsidRPr="00D466D3">
        <w:t xml:space="preserve"> </w:t>
      </w:r>
      <w:proofErr w:type="spellStart"/>
      <w:r w:rsidRPr="00D466D3">
        <w:t>опыта</w:t>
      </w:r>
      <w:proofErr w:type="spellEnd"/>
      <w:r w:rsidRPr="00D466D3">
        <w:t xml:space="preserve"> </w:t>
      </w:r>
      <w:proofErr w:type="spellStart"/>
      <w:r w:rsidRPr="00D466D3">
        <w:t>заполнения</w:t>
      </w:r>
      <w:proofErr w:type="spellEnd"/>
      <w:r w:rsidRPr="00D466D3">
        <w:t xml:space="preserve"> </w:t>
      </w:r>
      <w:proofErr w:type="spellStart"/>
      <w:r w:rsidRPr="00D466D3">
        <w:t>бланков</w:t>
      </w:r>
      <w:proofErr w:type="spellEnd"/>
      <w:r w:rsidRPr="00D466D3">
        <w:t xml:space="preserve"> свидетельств СПС компетентными органами Договаривающихся сторон показал, что отсутствует единообразие в заполнении граф пункта 3 бланка свидетельства СПС.</w:t>
      </w:r>
    </w:p>
    <w:p w:rsidR="00064528" w:rsidRPr="00D466D3" w:rsidRDefault="00327EF7" w:rsidP="00D466D3">
      <w:pPr>
        <w:pStyle w:val="SingleTxtG"/>
      </w:pPr>
      <w:bookmarkStart w:id="0" w:name="_GoBack"/>
      <w:bookmarkEnd w:id="0"/>
      <w:r w:rsidRPr="00D466D3">
        <w:t>В связи с вышеизложенным п</w:t>
      </w:r>
      <w:r w:rsidR="000170D4" w:rsidRPr="00D466D3">
        <w:t xml:space="preserve">росьба разъяснить какие данные указывать в </w:t>
      </w:r>
      <w:r w:rsidRPr="00D466D3">
        <w:t>графе</w:t>
      </w:r>
      <w:r w:rsidR="000170D4" w:rsidRPr="00D466D3">
        <w:t xml:space="preserve"> «Выданный кем»: организацию, выдавшую регистрационный номер транспортного средства </w:t>
      </w:r>
      <w:r w:rsidR="00114672" w:rsidRPr="00D466D3">
        <w:t xml:space="preserve">(отделение полиции) </w:t>
      </w:r>
      <w:r w:rsidR="000170D4" w:rsidRPr="00D466D3">
        <w:t>или организацию присвоившую идентификационный номер транспортного средства</w:t>
      </w:r>
      <w:r w:rsidR="00114672" w:rsidRPr="00D466D3">
        <w:t xml:space="preserve"> (изготовителя транспортного средства)</w:t>
      </w:r>
      <w:r w:rsidR="000170D4" w:rsidRPr="00D466D3">
        <w:t>.</w:t>
      </w:r>
    </w:p>
    <w:sectPr w:rsidR="00064528" w:rsidRPr="00D466D3" w:rsidSect="005246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tabs>
        <w:tab w:val="center" w:pos="4513"/>
        <w:tab w:val="right" w:pos="9026"/>
      </w:tabs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327EF7">
      <w:rPr>
        <w:rFonts w:ascii="Times New Roman" w:eastAsia="SimSun" w:hAnsi="Times New Roman" w:cs="Times New Roman"/>
        <w:b/>
        <w:noProof/>
        <w:sz w:val="18"/>
        <w:lang w:val="nl-NL" w:eastAsia="zh-CN"/>
      </w:rPr>
      <w:t>2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9B0642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  <w:p w:rsidR="00B00760" w:rsidRDefault="00B0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327EF7"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F7" w:rsidRDefault="00327EF7">
    <w:pPr>
      <w:pStyle w:val="Header"/>
    </w:pPr>
  </w:p>
  <w:p w:rsidR="00327EF7" w:rsidRDefault="0032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19F1"/>
    <w:multiLevelType w:val="hybridMultilevel"/>
    <w:tmpl w:val="4A2024D2"/>
    <w:lvl w:ilvl="0" w:tplc="7686935A">
      <w:start w:val="1"/>
      <w:numFmt w:val="lowerRoman"/>
      <w:lvlText w:val="(%1)"/>
      <w:lvlJc w:val="left"/>
      <w:pPr>
        <w:ind w:left="19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84"/>
    <w:rsid w:val="000170D4"/>
    <w:rsid w:val="00056536"/>
    <w:rsid w:val="00064528"/>
    <w:rsid w:val="00092292"/>
    <w:rsid w:val="000A71DA"/>
    <w:rsid w:val="000C26D8"/>
    <w:rsid w:val="00114672"/>
    <w:rsid w:val="00136941"/>
    <w:rsid w:val="00185C3D"/>
    <w:rsid w:val="001B4565"/>
    <w:rsid w:val="00327EF7"/>
    <w:rsid w:val="003372CA"/>
    <w:rsid w:val="00385DF4"/>
    <w:rsid w:val="00395832"/>
    <w:rsid w:val="00490B84"/>
    <w:rsid w:val="005075E1"/>
    <w:rsid w:val="0052468A"/>
    <w:rsid w:val="00572B6C"/>
    <w:rsid w:val="005922B2"/>
    <w:rsid w:val="005D25C5"/>
    <w:rsid w:val="006A07C0"/>
    <w:rsid w:val="00736B63"/>
    <w:rsid w:val="00753B4B"/>
    <w:rsid w:val="007E4B3B"/>
    <w:rsid w:val="00951DB2"/>
    <w:rsid w:val="00954FBD"/>
    <w:rsid w:val="0096146A"/>
    <w:rsid w:val="00975E41"/>
    <w:rsid w:val="009A3926"/>
    <w:rsid w:val="00AA1084"/>
    <w:rsid w:val="00AF7558"/>
    <w:rsid w:val="00B00760"/>
    <w:rsid w:val="00B21958"/>
    <w:rsid w:val="00B732D0"/>
    <w:rsid w:val="00C41360"/>
    <w:rsid w:val="00D121CA"/>
    <w:rsid w:val="00D42953"/>
    <w:rsid w:val="00D466D3"/>
    <w:rsid w:val="00D533AC"/>
    <w:rsid w:val="00D91701"/>
    <w:rsid w:val="00FA6E98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A9D2DF"/>
  <w15:docId w15:val="{C360FA6B-66C0-407A-8BB7-8A0E817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link w:val="H1GChar"/>
    <w:qFormat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qFormat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  <w:style w:type="paragraph" w:styleId="BalloonText">
    <w:name w:val="Balloon Text"/>
    <w:basedOn w:val="Normal"/>
    <w:link w:val="BalloonTextChar"/>
    <w:uiPriority w:val="99"/>
    <w:semiHidden/>
    <w:unhideWhenUsed/>
    <w:rsid w:val="00B2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8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qFormat/>
    <w:rsid w:val="0052468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52468A"/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1GChar">
    <w:name w:val="_ H_1_G Char"/>
    <w:link w:val="H1G"/>
    <w:rsid w:val="0052468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deputter</dc:creator>
  <cp:lastModifiedBy>Secretariat</cp:lastModifiedBy>
  <cp:revision>3</cp:revision>
  <cp:lastPrinted>2018-09-19T07:22:00Z</cp:lastPrinted>
  <dcterms:created xsi:type="dcterms:W3CDTF">2018-10-05T18:40:00Z</dcterms:created>
  <dcterms:modified xsi:type="dcterms:W3CDTF">2018-10-05T18:40:00Z</dcterms:modified>
</cp:coreProperties>
</file>