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A78D5">
              <w:fldChar w:fldCharType="begin"/>
            </w:r>
            <w:r w:rsidR="003A78D5">
              <w:instrText xml:space="preserve"> FILLIN  "Введите символ после ЕCE/"  \* MERGEFORMAT </w:instrText>
            </w:r>
            <w:r w:rsidR="003A78D5">
              <w:fldChar w:fldCharType="separate"/>
            </w:r>
            <w:r w:rsidR="00CB774B">
              <w:t>TRANS/WP.29/GRRF/2017/6</w:t>
            </w:r>
            <w:r w:rsidR="003A78D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A78D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CB774B">
                <w:t>10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A78D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73FD" w:rsidRPr="00AB3750" w:rsidRDefault="002B73FD" w:rsidP="00AB3750">
      <w:pPr>
        <w:spacing w:before="120" w:after="120"/>
        <w:rPr>
          <w:sz w:val="28"/>
          <w:szCs w:val="28"/>
        </w:rPr>
      </w:pPr>
      <w:r w:rsidRPr="00AB3750">
        <w:rPr>
          <w:sz w:val="28"/>
          <w:szCs w:val="28"/>
        </w:rPr>
        <w:t>Комитет по внутреннему транспорту</w:t>
      </w:r>
    </w:p>
    <w:p w:rsidR="002B73FD" w:rsidRPr="002521DE" w:rsidRDefault="002B73FD" w:rsidP="00AB3750">
      <w:pPr>
        <w:rPr>
          <w:b/>
          <w:sz w:val="24"/>
          <w:szCs w:val="24"/>
        </w:rPr>
      </w:pPr>
      <w:r w:rsidRPr="002521DE">
        <w:rPr>
          <w:b/>
          <w:sz w:val="24"/>
          <w:szCs w:val="24"/>
        </w:rPr>
        <w:t xml:space="preserve">Всемирный форум для согласования правил </w:t>
      </w:r>
      <w:r w:rsidRPr="002521DE">
        <w:rPr>
          <w:b/>
          <w:sz w:val="24"/>
          <w:szCs w:val="24"/>
        </w:rPr>
        <w:br/>
        <w:t>в области транспортных средств</w:t>
      </w:r>
    </w:p>
    <w:p w:rsidR="002B73FD" w:rsidRPr="002521DE" w:rsidRDefault="002B73FD" w:rsidP="002521DE">
      <w:pPr>
        <w:spacing w:before="120"/>
        <w:rPr>
          <w:b/>
        </w:rPr>
      </w:pPr>
      <w:r w:rsidRPr="002521DE">
        <w:rPr>
          <w:b/>
        </w:rPr>
        <w:t>Рабочая группа по вопросам торможения и ходовой части</w:t>
      </w:r>
    </w:p>
    <w:p w:rsidR="002B73FD" w:rsidRPr="002521DE" w:rsidRDefault="002B73FD" w:rsidP="002521DE">
      <w:pPr>
        <w:spacing w:before="120"/>
        <w:rPr>
          <w:b/>
        </w:rPr>
      </w:pPr>
      <w:r w:rsidRPr="002521DE">
        <w:rPr>
          <w:b/>
        </w:rPr>
        <w:t>Восемьдесят третья сессия</w:t>
      </w:r>
    </w:p>
    <w:p w:rsidR="002B73FD" w:rsidRPr="00AB3750" w:rsidRDefault="002B73FD" w:rsidP="00AB3750">
      <w:r w:rsidRPr="00AB3750">
        <w:t>Женева, 23</w:t>
      </w:r>
      <w:r w:rsidR="002521DE" w:rsidRPr="002521DE">
        <w:t>–</w:t>
      </w:r>
      <w:r w:rsidRPr="00AB3750">
        <w:t>27 января 2017 года</w:t>
      </w:r>
    </w:p>
    <w:p w:rsidR="002B73FD" w:rsidRPr="00AB3750" w:rsidRDefault="002B73FD" w:rsidP="00AB3750">
      <w:r w:rsidRPr="00AB3750">
        <w:t>Пункт 7</w:t>
      </w:r>
      <w:r w:rsidR="002521DE">
        <w:rPr>
          <w:lang w:val="en-US"/>
        </w:rPr>
        <w:t> </w:t>
      </w:r>
      <w:r w:rsidRPr="00AB3750">
        <w:t>e) предварительной повестки дня</w:t>
      </w:r>
    </w:p>
    <w:p w:rsidR="002B73FD" w:rsidRPr="002521DE" w:rsidRDefault="002B73FD" w:rsidP="00AB3750">
      <w:pPr>
        <w:rPr>
          <w:b/>
        </w:rPr>
      </w:pPr>
      <w:bookmarkStart w:id="3" w:name="OLE_LINK10"/>
      <w:bookmarkStart w:id="4" w:name="OLE_LINK11"/>
      <w:r w:rsidRPr="002521DE">
        <w:rPr>
          <w:b/>
        </w:rPr>
        <w:t>Шины: Правила № 106</w:t>
      </w:r>
      <w:bookmarkEnd w:id="3"/>
      <w:bookmarkEnd w:id="4"/>
    </w:p>
    <w:p w:rsidR="002B73FD" w:rsidRPr="002B73FD" w:rsidRDefault="00AB3750" w:rsidP="00AB3750">
      <w:pPr>
        <w:pStyle w:val="HChGR"/>
      </w:pPr>
      <w:r w:rsidRPr="0093435F">
        <w:tab/>
      </w:r>
      <w:r w:rsidRPr="0093435F">
        <w:tab/>
      </w:r>
      <w:r w:rsidR="002B73FD" w:rsidRPr="002B73FD">
        <w:t>Предложение по новой резолюции о размерах шин</w:t>
      </w:r>
    </w:p>
    <w:p w:rsidR="002B73FD" w:rsidRPr="002B73FD" w:rsidRDefault="00AB3750" w:rsidP="00AB3750">
      <w:pPr>
        <w:pStyle w:val="H1GR"/>
      </w:pPr>
      <w:bookmarkStart w:id="5" w:name="OLE_LINK16"/>
      <w:bookmarkStart w:id="6" w:name="OLE_LINK17"/>
      <w:r w:rsidRPr="0093435F">
        <w:tab/>
      </w:r>
      <w:r w:rsidRPr="0093435F">
        <w:tab/>
      </w:r>
      <w:r w:rsidR="002B73FD" w:rsidRPr="002B73FD">
        <w:t>Представлено экспертами от Европейской технической организации по вопросам пневматических шин и ободьев колес</w:t>
      </w:r>
      <w:r w:rsidR="002B73FD" w:rsidRPr="0093435F">
        <w:rPr>
          <w:rStyle w:val="Appelnotedebasdep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bookmarkEnd w:id="5"/>
      <w:bookmarkEnd w:id="6"/>
    </w:p>
    <w:p w:rsidR="002B73FD" w:rsidRPr="002B73FD" w:rsidRDefault="002B73FD" w:rsidP="002B73FD">
      <w:pPr>
        <w:pStyle w:val="SingleTxtGR"/>
        <w:rPr>
          <w:b/>
        </w:rPr>
      </w:pPr>
      <w:r w:rsidRPr="002B73FD">
        <w:tab/>
      </w:r>
      <w:bookmarkStart w:id="7" w:name="OLE_LINK12"/>
      <w:bookmarkStart w:id="8" w:name="OLE_LINK13"/>
      <w:r w:rsidRPr="002B73FD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</w:t>
      </w:r>
      <w:bookmarkEnd w:id="7"/>
      <w:bookmarkEnd w:id="8"/>
      <w:r w:rsidRPr="002B73FD">
        <w:t>, предлагающими новую резолюцию о размерах шин.</w:t>
      </w:r>
    </w:p>
    <w:p w:rsidR="002B73FD" w:rsidRPr="002B73FD" w:rsidRDefault="002B73FD" w:rsidP="002B73FD">
      <w:pPr>
        <w:pStyle w:val="SingleTxtGR"/>
      </w:pPr>
      <w:r w:rsidRPr="002B73FD">
        <w:br w:type="page"/>
      </w:r>
    </w:p>
    <w:p w:rsidR="002B73FD" w:rsidRPr="002B2F92" w:rsidRDefault="002B73FD" w:rsidP="002B2F92">
      <w:pPr>
        <w:pStyle w:val="HChGR"/>
      </w:pPr>
      <w:r w:rsidRPr="002B73FD">
        <w:lastRenderedPageBreak/>
        <w:tab/>
      </w:r>
      <w:r w:rsidRPr="002B2F92">
        <w:tab/>
        <w:t>Резолюция о размерах шин</w:t>
      </w:r>
    </w:p>
    <w:p w:rsidR="002B73FD" w:rsidRPr="002B2F92" w:rsidRDefault="002B73FD" w:rsidP="002B2F92">
      <w:pPr>
        <w:pStyle w:val="HChGR"/>
      </w:pPr>
      <w:r w:rsidRPr="002B2F92">
        <w:tab/>
        <w:t>I.</w:t>
      </w:r>
      <w:r w:rsidRPr="002B2F92">
        <w:tab/>
        <w:t>Преамбула</w:t>
      </w:r>
    </w:p>
    <w:p w:rsidR="002B73FD" w:rsidRPr="002B73FD" w:rsidRDefault="002B2F92" w:rsidP="002B73FD">
      <w:pPr>
        <w:pStyle w:val="SingleTxtGR"/>
      </w:pPr>
      <w:r w:rsidRPr="0093435F">
        <w:tab/>
      </w:r>
      <w:r w:rsidR="002B73FD" w:rsidRPr="002B73FD">
        <w:t>Всемирный форум для согласования правил в области транспортных средств,</w:t>
      </w:r>
    </w:p>
    <w:p w:rsidR="002B73FD" w:rsidRPr="002B73FD" w:rsidRDefault="002B73FD" w:rsidP="002B73FD">
      <w:pPr>
        <w:pStyle w:val="SingleTxtGR"/>
      </w:pPr>
      <w:r w:rsidRPr="002B73FD">
        <w:rPr>
          <w:i/>
        </w:rPr>
        <w:tab/>
        <w:t>стремясь</w:t>
      </w:r>
      <w:r w:rsidRPr="002B73FD">
        <w:t xml:space="preserve"> обеспечить наибольшее единообразие правил, предписаний и рекомендаций, касающихся шин, в целях повышения уровня безопасности на дорогах и охраны окружающей среды, а также облегчения условий международного дорожного движения и торговли транспортными средствами и их предметами оборудования и частями,</w:t>
      </w:r>
    </w:p>
    <w:p w:rsidR="002B73FD" w:rsidRPr="002B73FD" w:rsidRDefault="002B73FD" w:rsidP="002B73FD">
      <w:pPr>
        <w:pStyle w:val="SingleTxtGR"/>
      </w:pPr>
      <w:r w:rsidRPr="002B73FD">
        <w:rPr>
          <w:i/>
          <w:iCs/>
        </w:rPr>
        <w:tab/>
        <w:t>принимая во внимание</w:t>
      </w:r>
      <w:r w:rsidRPr="002B73FD">
        <w:t>, что положения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которое было совершено в Женеве 20 марта 1958 года (</w:t>
      </w:r>
      <w:r w:rsidR="0026665D">
        <w:t>«</w:t>
      </w:r>
      <w:r w:rsidRPr="002B73FD">
        <w:t>Соглашение 1958 года</w:t>
      </w:r>
      <w:r w:rsidR="0026665D">
        <w:t>»</w:t>
      </w:r>
      <w:r w:rsidRPr="002B73FD">
        <w:t>), обеспечивают возможности для согласования,</w:t>
      </w:r>
    </w:p>
    <w:p w:rsidR="002B73FD" w:rsidRPr="002B73FD" w:rsidRDefault="002B73FD" w:rsidP="002B73FD">
      <w:pPr>
        <w:pStyle w:val="SingleTxtGR"/>
      </w:pPr>
      <w:r w:rsidRPr="002B73FD">
        <w:rPr>
          <w:i/>
          <w:iCs/>
        </w:rPr>
        <w:tab/>
        <w:t>рекомендует</w:t>
      </w:r>
      <w:r w:rsidRPr="002B73FD">
        <w:t xml:space="preserve"> правительствам для устранения этих разногласий, насколько это возможно, согласовать их национальное законодательство с рекомендациями резолюции о размерах шин, применяя их отныне в как можно более полном объеме.</w:t>
      </w:r>
    </w:p>
    <w:p w:rsidR="002B73FD" w:rsidRPr="002B73FD" w:rsidRDefault="002B73FD" w:rsidP="00AB3750">
      <w:pPr>
        <w:pStyle w:val="HChGR"/>
      </w:pPr>
      <w:bookmarkStart w:id="9" w:name="_Toc365964494"/>
      <w:r w:rsidRPr="002B73FD">
        <w:tab/>
      </w:r>
      <w:r w:rsidRPr="002B73FD">
        <w:rPr>
          <w:lang w:val="en-US"/>
        </w:rPr>
        <w:t>II</w:t>
      </w:r>
      <w:r w:rsidRPr="002B73FD">
        <w:t>.</w:t>
      </w:r>
      <w:r w:rsidRPr="002B73FD">
        <w:tab/>
      </w:r>
      <w:bookmarkEnd w:id="9"/>
      <w:r w:rsidRPr="002B73FD">
        <w:t>Теоретический обод, наружный диаметр и</w:t>
      </w:r>
      <w:r w:rsidRPr="002B73FD">
        <w:rPr>
          <w:lang w:val="en-US"/>
        </w:rPr>
        <w:t> </w:t>
      </w:r>
      <w:r w:rsidRPr="002B73FD">
        <w:t xml:space="preserve">номинальная ширина профиля шин с некоторыми обозначениями размеров </w:t>
      </w:r>
    </w:p>
    <w:p w:rsidR="002B73FD" w:rsidRPr="0093435F" w:rsidRDefault="00076201" w:rsidP="00076201">
      <w:pPr>
        <w:pStyle w:val="H23GR"/>
      </w:pPr>
      <w:bookmarkStart w:id="10" w:name="_Toc365964521"/>
      <w:r>
        <w:tab/>
      </w:r>
      <w:r>
        <w:tab/>
      </w:r>
      <w:r w:rsidR="002B73FD" w:rsidRPr="00076201">
        <w:rPr>
          <w:b w:val="0"/>
        </w:rPr>
        <w:t xml:space="preserve">Дополнения к таблице 7 приложения 5 к Правилам № 106 </w:t>
      </w:r>
      <w:bookmarkEnd w:id="10"/>
      <w:r w:rsidR="002B73FD" w:rsidRPr="00076201">
        <w:rPr>
          <w:b w:val="0"/>
        </w:rPr>
        <w:t>(первой из двух):</w:t>
      </w:r>
      <w:r w:rsidR="0093435F">
        <w:br/>
      </w:r>
      <w:r w:rsidR="002B73FD" w:rsidRPr="0093435F">
        <w:t>Широкопрофильные шины для сельскохозяйственных транспортных средств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942"/>
        <w:gridCol w:w="1810"/>
        <w:gridCol w:w="1636"/>
        <w:gridCol w:w="1636"/>
        <w:gridCol w:w="1480"/>
      </w:tblGrid>
      <w:tr w:rsidR="00A61DAD" w:rsidRPr="00A61DAD" w:rsidTr="00A61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C83D12">
            <w:pPr>
              <w:spacing w:line="200" w:lineRule="exact"/>
              <w:jc w:val="left"/>
              <w:rPr>
                <w:sz w:val="16"/>
              </w:rPr>
            </w:pPr>
            <w:bookmarkStart w:id="11" w:name="_Hlk466978474"/>
            <w:r w:rsidRPr="00A61DAD">
              <w:rPr>
                <w:sz w:val="16"/>
              </w:rPr>
              <w:t xml:space="preserve">Обозначение </w:t>
            </w:r>
            <w:r w:rsidR="00576523">
              <w:rPr>
                <w:sz w:val="16"/>
              </w:rPr>
              <w:br/>
            </w:r>
            <w:r w:rsidRPr="00A61DAD">
              <w:rPr>
                <w:sz w:val="16"/>
              </w:rPr>
              <w:t>размера шины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A61DAD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>Код ширины</w:t>
            </w:r>
            <w:r w:rsidR="00576523">
              <w:rPr>
                <w:sz w:val="16"/>
              </w:rPr>
              <w:br/>
            </w:r>
            <w:r w:rsidRPr="00A61DAD">
              <w:rPr>
                <w:sz w:val="16"/>
              </w:rPr>
              <w:t xml:space="preserve"> теоретического </w:t>
            </w:r>
            <w:r w:rsidR="00576523">
              <w:rPr>
                <w:sz w:val="16"/>
              </w:rPr>
              <w:br/>
            </w:r>
            <w:r w:rsidRPr="00A61DAD">
              <w:rPr>
                <w:sz w:val="16"/>
              </w:rPr>
              <w:t>обода (A1)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576523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 xml:space="preserve">Номинальная </w:t>
            </w:r>
            <w:r w:rsidR="00576523">
              <w:rPr>
                <w:sz w:val="16"/>
              </w:rPr>
              <w:br/>
            </w:r>
            <w:r w:rsidRPr="00A61DAD">
              <w:rPr>
                <w:sz w:val="16"/>
              </w:rPr>
              <w:t>ширина профиля (S1)</w:t>
            </w:r>
            <w:r w:rsidR="00576523">
              <w:rPr>
                <w:sz w:val="16"/>
              </w:rPr>
              <w:t xml:space="preserve"> </w:t>
            </w:r>
            <w:r w:rsidR="0093435F"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576523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 xml:space="preserve">Габаритный </w:t>
            </w:r>
            <w:r w:rsidR="00576523">
              <w:rPr>
                <w:sz w:val="16"/>
              </w:rPr>
              <w:br/>
            </w:r>
            <w:r w:rsidRPr="00A61DAD">
              <w:rPr>
                <w:sz w:val="16"/>
              </w:rPr>
              <w:t>диаметр (D)</w:t>
            </w:r>
            <w:r w:rsidR="00576523">
              <w:rPr>
                <w:sz w:val="16"/>
              </w:rPr>
              <w:t xml:space="preserve"> </w:t>
            </w:r>
            <w:r w:rsidR="0093435F"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93435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>Номинальный диаметр обода</w:t>
            </w:r>
            <w:r w:rsidR="0093435F">
              <w:rPr>
                <w:sz w:val="16"/>
              </w:rPr>
              <w:t xml:space="preserve"> </w:t>
            </w:r>
            <w:r w:rsidRPr="00A61DAD">
              <w:rPr>
                <w:sz w:val="16"/>
              </w:rPr>
              <w:t>(d)</w:t>
            </w:r>
            <w:r w:rsidR="00576523">
              <w:rPr>
                <w:sz w:val="16"/>
              </w:rPr>
              <w:t xml:space="preserve"> </w:t>
            </w:r>
            <w:r w:rsidR="0093435F"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</w:tr>
      <w:bookmarkEnd w:id="11"/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24X8.00-12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6,5</w:t>
            </w:r>
          </w:p>
        </w:tc>
        <w:tc>
          <w:tcPr>
            <w:tcW w:w="1636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204</w:t>
            </w:r>
          </w:p>
        </w:tc>
        <w:tc>
          <w:tcPr>
            <w:tcW w:w="1636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610</w:t>
            </w:r>
          </w:p>
        </w:tc>
        <w:tc>
          <w:tcPr>
            <w:tcW w:w="1480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305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24X10.00-12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610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305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26X8.00-12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6,5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204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660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305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26X8.00-14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6,5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204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660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27X10.00-14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686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27X12.00-14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9,5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304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686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28X9.00-14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227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711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28X10.00-12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711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305</w:t>
            </w:r>
          </w:p>
        </w:tc>
      </w:tr>
      <w:tr w:rsidR="00A61DAD" w:rsidRPr="00A61DAD" w:rsidTr="00EF0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28X10.00-15</w:t>
            </w:r>
          </w:p>
        </w:tc>
        <w:tc>
          <w:tcPr>
            <w:tcW w:w="1810" w:type="dxa"/>
            <w:tcBorders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  <w:tcBorders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  <w:tcBorders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711</w:t>
            </w:r>
          </w:p>
        </w:tc>
        <w:tc>
          <w:tcPr>
            <w:tcW w:w="1480" w:type="dxa"/>
            <w:tcBorders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381</w:t>
            </w:r>
          </w:p>
        </w:tc>
      </w:tr>
      <w:tr w:rsidR="00A61DAD" w:rsidRPr="00A61DAD" w:rsidTr="0093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28X11.00-14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9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281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711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93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28X11.00-15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9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281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711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381</w:t>
            </w:r>
          </w:p>
        </w:tc>
      </w:tr>
      <w:tr w:rsidR="00A61DAD" w:rsidRPr="00A61DAD" w:rsidTr="0093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lastRenderedPageBreak/>
              <w:t>28X12.00-12</w:t>
            </w:r>
          </w:p>
        </w:tc>
        <w:tc>
          <w:tcPr>
            <w:tcW w:w="1810" w:type="dxa"/>
            <w:tcBorders>
              <w:top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9,5</w:t>
            </w:r>
          </w:p>
        </w:tc>
        <w:tc>
          <w:tcPr>
            <w:tcW w:w="1636" w:type="dxa"/>
            <w:tcBorders>
              <w:top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304</w:t>
            </w:r>
          </w:p>
        </w:tc>
        <w:tc>
          <w:tcPr>
            <w:tcW w:w="1636" w:type="dxa"/>
            <w:tcBorders>
              <w:top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711</w:t>
            </w:r>
          </w:p>
        </w:tc>
        <w:tc>
          <w:tcPr>
            <w:tcW w:w="1480" w:type="dxa"/>
            <w:tcBorders>
              <w:top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305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29X9.00-14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227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737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29X9.00-15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227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737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381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29X9.00-16</w:t>
            </w:r>
          </w:p>
        </w:tc>
        <w:tc>
          <w:tcPr>
            <w:tcW w:w="1810" w:type="dxa"/>
            <w:tcBorders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</w:t>
            </w:r>
          </w:p>
        </w:tc>
        <w:tc>
          <w:tcPr>
            <w:tcW w:w="1636" w:type="dxa"/>
            <w:tcBorders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227</w:t>
            </w:r>
          </w:p>
        </w:tc>
        <w:tc>
          <w:tcPr>
            <w:tcW w:w="1636" w:type="dxa"/>
            <w:tcBorders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737</w:t>
            </w:r>
          </w:p>
        </w:tc>
        <w:tc>
          <w:tcPr>
            <w:tcW w:w="1480" w:type="dxa"/>
            <w:tcBorders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406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29X9.50-15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7,5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240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737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381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29X11.00-14</w:t>
            </w:r>
          </w:p>
        </w:tc>
        <w:tc>
          <w:tcPr>
            <w:tcW w:w="1810" w:type="dxa"/>
            <w:tcBorders>
              <w:top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9</w:t>
            </w:r>
          </w:p>
        </w:tc>
        <w:tc>
          <w:tcPr>
            <w:tcW w:w="1636" w:type="dxa"/>
            <w:tcBorders>
              <w:top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281</w:t>
            </w:r>
          </w:p>
        </w:tc>
        <w:tc>
          <w:tcPr>
            <w:tcW w:w="1636" w:type="dxa"/>
            <w:tcBorders>
              <w:top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737</w:t>
            </w:r>
          </w:p>
        </w:tc>
        <w:tc>
          <w:tcPr>
            <w:tcW w:w="1480" w:type="dxa"/>
            <w:tcBorders>
              <w:top w:val="nil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29X11.00-16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9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281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737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406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30X9.00-14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227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762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30X10.00-14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762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30X10.00-15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762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381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30X11.00-14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9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281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762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356</w:t>
            </w:r>
          </w:p>
        </w:tc>
      </w:tr>
    </w:tbl>
    <w:p w:rsidR="00A61DAD" w:rsidRPr="00A61DAD" w:rsidRDefault="00076201" w:rsidP="00076201">
      <w:pPr>
        <w:pStyle w:val="H23GR"/>
      </w:pPr>
      <w:r>
        <w:tab/>
      </w:r>
      <w:r>
        <w:tab/>
      </w:r>
      <w:r w:rsidR="00A61DAD" w:rsidRPr="00076201">
        <w:rPr>
          <w:b w:val="0"/>
        </w:rPr>
        <w:t>Дополнения к таблице 7 приложения 5 к Правилам № 106 (второй из двух):</w:t>
      </w:r>
      <w:r w:rsidR="0093435F">
        <w:br/>
      </w:r>
      <w:r w:rsidR="00A61DAD" w:rsidRPr="0093435F">
        <w:t>Широкопрофильные шины для сельскохозяйственных транспортных средств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942"/>
        <w:gridCol w:w="1810"/>
        <w:gridCol w:w="1636"/>
        <w:gridCol w:w="1636"/>
        <w:gridCol w:w="1480"/>
      </w:tblGrid>
      <w:tr w:rsidR="00A61DAD" w:rsidRPr="00A61DAD" w:rsidTr="00A61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bottom w:val="single" w:sz="12" w:space="0" w:color="auto"/>
            </w:tcBorders>
            <w:shd w:val="clear" w:color="auto" w:fill="auto"/>
          </w:tcPr>
          <w:p w:rsidR="00A61DAD" w:rsidRPr="00A61DAD" w:rsidRDefault="00042CF0" w:rsidP="00C83D12">
            <w:pPr>
              <w:spacing w:line="200" w:lineRule="exact"/>
              <w:jc w:val="left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z w:val="16"/>
              </w:rPr>
              <w:br/>
            </w:r>
            <w:r w:rsidR="00A61DAD" w:rsidRPr="00A61DAD">
              <w:rPr>
                <w:sz w:val="16"/>
              </w:rPr>
              <w:t>размера шины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042CF0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 xml:space="preserve">Код ширины </w:t>
            </w:r>
            <w:r w:rsidR="00042CF0">
              <w:rPr>
                <w:sz w:val="16"/>
              </w:rPr>
              <w:br/>
            </w:r>
            <w:r w:rsidRPr="00A61DAD">
              <w:rPr>
                <w:sz w:val="16"/>
              </w:rPr>
              <w:t xml:space="preserve">теоретического </w:t>
            </w:r>
            <w:r w:rsidR="00042CF0">
              <w:rPr>
                <w:sz w:val="16"/>
              </w:rPr>
              <w:br/>
            </w:r>
            <w:r w:rsidRPr="00A61DAD">
              <w:rPr>
                <w:sz w:val="16"/>
              </w:rPr>
              <w:t>обода</w:t>
            </w:r>
            <w:r w:rsidR="00042CF0">
              <w:rPr>
                <w:sz w:val="16"/>
              </w:rPr>
              <w:t xml:space="preserve"> </w:t>
            </w:r>
            <w:r w:rsidRPr="00A61DAD">
              <w:rPr>
                <w:sz w:val="16"/>
              </w:rPr>
              <w:t>(A1)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042CF0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 xml:space="preserve">Номинальная </w:t>
            </w:r>
            <w:r w:rsidR="00042CF0">
              <w:rPr>
                <w:sz w:val="16"/>
              </w:rPr>
              <w:br/>
            </w:r>
            <w:r w:rsidRPr="00A61DAD">
              <w:rPr>
                <w:sz w:val="16"/>
              </w:rPr>
              <w:t xml:space="preserve">ширина профиля </w:t>
            </w:r>
            <w:r w:rsidR="00042CF0">
              <w:rPr>
                <w:sz w:val="16"/>
              </w:rPr>
              <w:br/>
            </w:r>
            <w:r w:rsidRPr="00A61DAD">
              <w:rPr>
                <w:sz w:val="16"/>
              </w:rPr>
              <w:t>(S1)</w:t>
            </w:r>
            <w:r w:rsidR="00042CF0">
              <w:rPr>
                <w:sz w:val="16"/>
              </w:rPr>
              <w:t xml:space="preserve"> </w:t>
            </w:r>
            <w:r w:rsidR="00A670F5"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042CF0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 xml:space="preserve">Габаритный </w:t>
            </w:r>
            <w:r w:rsidR="00042CF0">
              <w:rPr>
                <w:sz w:val="16"/>
              </w:rPr>
              <w:br/>
            </w:r>
            <w:r w:rsidRPr="00A61DAD">
              <w:rPr>
                <w:sz w:val="16"/>
              </w:rPr>
              <w:t>диаметр (D)</w:t>
            </w:r>
            <w:r w:rsidR="00042CF0">
              <w:rPr>
                <w:sz w:val="16"/>
              </w:rPr>
              <w:t xml:space="preserve"> </w:t>
            </w:r>
            <w:r w:rsidR="00A670F5"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1DAD" w:rsidRPr="00A61DAD" w:rsidRDefault="00A61DAD" w:rsidP="00576523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>Номинальный диаметр обода</w:t>
            </w:r>
            <w:r w:rsidR="00042CF0">
              <w:rPr>
                <w:sz w:val="16"/>
              </w:rPr>
              <w:br/>
            </w:r>
            <w:r w:rsidRPr="00A61DAD">
              <w:rPr>
                <w:sz w:val="16"/>
              </w:rPr>
              <w:t>(d)</w:t>
            </w:r>
            <w:r w:rsidR="00576523">
              <w:rPr>
                <w:sz w:val="16"/>
              </w:rPr>
              <w:t xml:space="preserve"> </w:t>
            </w:r>
            <w:r w:rsidR="00A670F5"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31X10.00-17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787</w:t>
            </w:r>
          </w:p>
        </w:tc>
        <w:tc>
          <w:tcPr>
            <w:tcW w:w="1480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432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32X10.00-16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813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406</w:t>
            </w:r>
          </w:p>
        </w:tc>
      </w:tr>
      <w:tr w:rsidR="00A61DAD" w:rsidRPr="00A61DAD" w:rsidTr="00A6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32X10.00-18</w:t>
            </w:r>
          </w:p>
        </w:tc>
        <w:tc>
          <w:tcPr>
            <w:tcW w:w="181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254</w:t>
            </w:r>
          </w:p>
        </w:tc>
        <w:tc>
          <w:tcPr>
            <w:tcW w:w="1636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813</w:t>
            </w:r>
          </w:p>
        </w:tc>
        <w:tc>
          <w:tcPr>
            <w:tcW w:w="1480" w:type="dxa"/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457</w:t>
            </w:r>
          </w:p>
        </w:tc>
      </w:tr>
    </w:tbl>
    <w:p w:rsidR="00A61DAD" w:rsidRPr="0059119E" w:rsidRDefault="00A61DAD" w:rsidP="00076201">
      <w:pPr>
        <w:pStyle w:val="SingleTxtGR"/>
        <w:spacing w:before="120" w:after="0" w:line="220" w:lineRule="exact"/>
        <w:ind w:left="1304" w:hanging="170"/>
        <w:jc w:val="left"/>
        <w:rPr>
          <w:i/>
          <w:sz w:val="18"/>
          <w:szCs w:val="18"/>
        </w:rPr>
      </w:pPr>
      <w:r w:rsidRPr="0059119E">
        <w:rPr>
          <w:i/>
          <w:sz w:val="18"/>
          <w:szCs w:val="18"/>
        </w:rPr>
        <w:t>Примечания:</w:t>
      </w:r>
    </w:p>
    <w:p w:rsidR="00A61DAD" w:rsidRPr="0059119E" w:rsidRDefault="00A61DAD" w:rsidP="00076201">
      <w:pPr>
        <w:pStyle w:val="SingleTxtGR"/>
        <w:spacing w:after="0" w:line="220" w:lineRule="exact"/>
        <w:ind w:left="1418" w:hanging="284"/>
        <w:jc w:val="left"/>
        <w:rPr>
          <w:sz w:val="18"/>
          <w:szCs w:val="18"/>
        </w:rPr>
      </w:pPr>
      <w:r w:rsidRPr="0059119E">
        <w:rPr>
          <w:sz w:val="18"/>
          <w:szCs w:val="18"/>
        </w:rPr>
        <w:t>1.</w:t>
      </w:r>
      <w:r w:rsidRPr="0059119E">
        <w:rPr>
          <w:sz w:val="18"/>
          <w:szCs w:val="18"/>
        </w:rPr>
        <w:tab/>
        <w:t xml:space="preserve">Эти шины могут быть отнесены к категориям использования </w:t>
      </w:r>
      <w:r w:rsidR="0026665D">
        <w:rPr>
          <w:sz w:val="18"/>
          <w:szCs w:val="18"/>
        </w:rPr>
        <w:t>«</w:t>
      </w:r>
      <w:r w:rsidRPr="0059119E">
        <w:rPr>
          <w:sz w:val="18"/>
          <w:szCs w:val="18"/>
        </w:rPr>
        <w:t>для ведущих колес тракторов</w:t>
      </w:r>
      <w:r w:rsidR="0026665D">
        <w:rPr>
          <w:sz w:val="18"/>
          <w:szCs w:val="18"/>
        </w:rPr>
        <w:t>»</w:t>
      </w:r>
      <w:r w:rsidRPr="0059119E">
        <w:rPr>
          <w:sz w:val="18"/>
          <w:szCs w:val="18"/>
        </w:rPr>
        <w:t xml:space="preserve"> или </w:t>
      </w:r>
      <w:r w:rsidR="0026665D">
        <w:rPr>
          <w:sz w:val="18"/>
          <w:szCs w:val="18"/>
        </w:rPr>
        <w:t>«</w:t>
      </w:r>
      <w:r w:rsidRPr="0059119E">
        <w:rPr>
          <w:sz w:val="18"/>
          <w:szCs w:val="18"/>
        </w:rPr>
        <w:t>для сельскохозяйственных машин</w:t>
      </w:r>
      <w:r w:rsidR="0026665D">
        <w:rPr>
          <w:sz w:val="18"/>
          <w:szCs w:val="18"/>
        </w:rPr>
        <w:t>»</w:t>
      </w:r>
      <w:r w:rsidRPr="0059119E">
        <w:rPr>
          <w:sz w:val="18"/>
          <w:szCs w:val="18"/>
        </w:rPr>
        <w:t>.</w:t>
      </w:r>
    </w:p>
    <w:p w:rsidR="00A61DAD" w:rsidRPr="0059119E" w:rsidRDefault="00A61DAD" w:rsidP="00076201">
      <w:pPr>
        <w:pStyle w:val="SingleTxtGR"/>
        <w:spacing w:after="0" w:line="220" w:lineRule="exact"/>
        <w:ind w:left="1418" w:hanging="284"/>
        <w:jc w:val="left"/>
        <w:rPr>
          <w:sz w:val="18"/>
          <w:szCs w:val="18"/>
        </w:rPr>
      </w:pPr>
      <w:r w:rsidRPr="0059119E">
        <w:rPr>
          <w:sz w:val="18"/>
          <w:szCs w:val="18"/>
        </w:rPr>
        <w:t>2.</w:t>
      </w:r>
      <w:r w:rsidRPr="0059119E">
        <w:rPr>
          <w:sz w:val="18"/>
          <w:szCs w:val="18"/>
        </w:rPr>
        <w:tab/>
        <w:t xml:space="preserve">Шины для сельскохозяйственных машин обозначают либо индексом </w:t>
      </w:r>
      <w:r w:rsidR="0026665D">
        <w:rPr>
          <w:sz w:val="18"/>
          <w:szCs w:val="18"/>
        </w:rPr>
        <w:t>«</w:t>
      </w:r>
      <w:r w:rsidRPr="0059119E">
        <w:rPr>
          <w:sz w:val="18"/>
          <w:szCs w:val="18"/>
          <w:lang w:val="en-GB"/>
        </w:rPr>
        <w:t>IMP</w:t>
      </w:r>
      <w:r w:rsidR="0026665D">
        <w:rPr>
          <w:sz w:val="18"/>
          <w:szCs w:val="18"/>
        </w:rPr>
        <w:t>»</w:t>
      </w:r>
      <w:r w:rsidRPr="0059119E">
        <w:rPr>
          <w:sz w:val="18"/>
          <w:szCs w:val="18"/>
        </w:rPr>
        <w:t xml:space="preserve">, </w:t>
      </w:r>
      <w:r w:rsidR="00FC4474">
        <w:rPr>
          <w:sz w:val="18"/>
          <w:szCs w:val="18"/>
        </w:rPr>
        <w:br/>
      </w:r>
      <w:r w:rsidRPr="0059119E">
        <w:rPr>
          <w:sz w:val="18"/>
          <w:szCs w:val="18"/>
        </w:rPr>
        <w:t xml:space="preserve">добавляемым после обозначения размера шины (например, 11х4.00 − 4 </w:t>
      </w:r>
      <w:r w:rsidRPr="0059119E">
        <w:rPr>
          <w:sz w:val="18"/>
          <w:szCs w:val="18"/>
          <w:lang w:val="en-GB"/>
        </w:rPr>
        <w:t>IMP</w:t>
      </w:r>
      <w:r w:rsidRPr="0059119E">
        <w:rPr>
          <w:sz w:val="18"/>
          <w:szCs w:val="18"/>
        </w:rPr>
        <w:t xml:space="preserve">), либо словом </w:t>
      </w:r>
      <w:r w:rsidR="0026665D">
        <w:rPr>
          <w:sz w:val="18"/>
          <w:szCs w:val="18"/>
        </w:rPr>
        <w:t>«</w:t>
      </w:r>
      <w:r w:rsidRPr="0059119E">
        <w:rPr>
          <w:sz w:val="18"/>
          <w:szCs w:val="18"/>
          <w:lang w:val="en-GB"/>
        </w:rPr>
        <w:t>IMPLEMENT</w:t>
      </w:r>
      <w:r w:rsidR="0026665D">
        <w:rPr>
          <w:sz w:val="18"/>
          <w:szCs w:val="18"/>
        </w:rPr>
        <w:t>»</w:t>
      </w:r>
      <w:r w:rsidRPr="0059119E">
        <w:rPr>
          <w:sz w:val="18"/>
          <w:szCs w:val="18"/>
        </w:rPr>
        <w:t>, проставляемым на боковинах шины.</w:t>
      </w:r>
    </w:p>
    <w:p w:rsidR="00A61DAD" w:rsidRPr="0059119E" w:rsidRDefault="00A61DAD" w:rsidP="00076201">
      <w:pPr>
        <w:pStyle w:val="SingleTxtGR"/>
        <w:spacing w:after="0" w:line="220" w:lineRule="exact"/>
        <w:ind w:left="1418" w:hanging="284"/>
        <w:jc w:val="left"/>
        <w:rPr>
          <w:sz w:val="18"/>
          <w:szCs w:val="18"/>
        </w:rPr>
      </w:pPr>
      <w:r w:rsidRPr="0059119E">
        <w:rPr>
          <w:sz w:val="18"/>
          <w:szCs w:val="18"/>
        </w:rPr>
        <w:t>3.</w:t>
      </w:r>
      <w:r w:rsidRPr="0059119E">
        <w:rPr>
          <w:sz w:val="18"/>
          <w:szCs w:val="18"/>
        </w:rPr>
        <w:tab/>
        <w:t xml:space="preserve">Шины радиальной конструкции обозначают при помощи буквы </w:t>
      </w:r>
      <w:r w:rsidR="0026665D">
        <w:rPr>
          <w:sz w:val="18"/>
          <w:szCs w:val="18"/>
        </w:rPr>
        <w:t>«</w:t>
      </w:r>
      <w:r w:rsidRPr="0059119E">
        <w:rPr>
          <w:sz w:val="18"/>
          <w:szCs w:val="18"/>
          <w:lang w:val="en-GB"/>
        </w:rPr>
        <w:t>R</w:t>
      </w:r>
      <w:r w:rsidR="0026665D">
        <w:rPr>
          <w:sz w:val="18"/>
          <w:szCs w:val="18"/>
        </w:rPr>
        <w:t>»</w:t>
      </w:r>
      <w:r w:rsidRPr="0059119E">
        <w:rPr>
          <w:sz w:val="18"/>
          <w:szCs w:val="18"/>
        </w:rPr>
        <w:t xml:space="preserve">, проставляемой вместо знака </w:t>
      </w:r>
      <w:r w:rsidR="0026665D">
        <w:rPr>
          <w:sz w:val="18"/>
          <w:szCs w:val="18"/>
        </w:rPr>
        <w:t>«</w:t>
      </w:r>
      <w:r w:rsidRPr="0059119E">
        <w:rPr>
          <w:sz w:val="18"/>
          <w:szCs w:val="18"/>
        </w:rPr>
        <w:t>−</w:t>
      </w:r>
      <w:r w:rsidR="0026665D">
        <w:rPr>
          <w:sz w:val="18"/>
          <w:szCs w:val="18"/>
        </w:rPr>
        <w:t>»</w:t>
      </w:r>
      <w:r w:rsidRPr="0059119E">
        <w:rPr>
          <w:sz w:val="18"/>
          <w:szCs w:val="18"/>
        </w:rPr>
        <w:t xml:space="preserve"> (например, 11х4.00 </w:t>
      </w:r>
      <w:r w:rsidRPr="0059119E">
        <w:rPr>
          <w:sz w:val="18"/>
          <w:szCs w:val="18"/>
          <w:lang w:val="en-GB"/>
        </w:rPr>
        <w:t>R</w:t>
      </w:r>
      <w:r w:rsidRPr="0059119E">
        <w:rPr>
          <w:sz w:val="18"/>
          <w:szCs w:val="18"/>
        </w:rPr>
        <w:t xml:space="preserve"> 4)</w:t>
      </w:r>
      <w:r w:rsidR="002F4DD8">
        <w:rPr>
          <w:sz w:val="18"/>
          <w:szCs w:val="18"/>
        </w:rPr>
        <w:t>.</w:t>
      </w:r>
    </w:p>
    <w:p w:rsidR="00A61DAD" w:rsidRPr="0059119E" w:rsidRDefault="00A61DAD" w:rsidP="00076201">
      <w:pPr>
        <w:pStyle w:val="SingleTxtGR"/>
        <w:spacing w:after="0" w:line="220" w:lineRule="exact"/>
        <w:ind w:left="1418" w:hanging="284"/>
        <w:jc w:val="left"/>
        <w:rPr>
          <w:bCs/>
          <w:sz w:val="18"/>
          <w:szCs w:val="18"/>
        </w:rPr>
      </w:pPr>
      <w:r w:rsidRPr="0059119E">
        <w:rPr>
          <w:bCs/>
          <w:sz w:val="18"/>
          <w:szCs w:val="18"/>
        </w:rPr>
        <w:t>4.</w:t>
      </w:r>
      <w:r w:rsidRPr="0059119E">
        <w:rPr>
          <w:bCs/>
          <w:sz w:val="18"/>
          <w:szCs w:val="18"/>
        </w:rPr>
        <w:tab/>
      </w:r>
      <w:r w:rsidRPr="0059119E">
        <w:rPr>
          <w:sz w:val="18"/>
          <w:szCs w:val="18"/>
        </w:rPr>
        <w:t>Коэффициент</w:t>
      </w:r>
      <w:r w:rsidRPr="0059119E">
        <w:rPr>
          <w:bCs/>
          <w:sz w:val="18"/>
          <w:szCs w:val="18"/>
        </w:rPr>
        <w:t xml:space="preserve"> </w:t>
      </w:r>
      <w:r w:rsidR="0026665D">
        <w:rPr>
          <w:bCs/>
          <w:sz w:val="18"/>
          <w:szCs w:val="18"/>
        </w:rPr>
        <w:t>«</w:t>
      </w:r>
      <w:r w:rsidRPr="0059119E">
        <w:rPr>
          <w:bCs/>
          <w:sz w:val="18"/>
          <w:szCs w:val="18"/>
          <w:lang w:val="en-GB"/>
        </w:rPr>
        <w:t>b</w:t>
      </w:r>
      <w:r w:rsidR="0026665D">
        <w:rPr>
          <w:bCs/>
          <w:sz w:val="18"/>
          <w:szCs w:val="18"/>
        </w:rPr>
        <w:t>»</w:t>
      </w:r>
      <w:r w:rsidRPr="0059119E">
        <w:rPr>
          <w:bCs/>
          <w:sz w:val="18"/>
          <w:szCs w:val="18"/>
        </w:rPr>
        <w:t xml:space="preserve"> для расчета габаритного диаметра </w:t>
      </w:r>
      <w:r w:rsidRPr="0059119E">
        <w:rPr>
          <w:bCs/>
          <w:sz w:val="18"/>
          <w:szCs w:val="18"/>
          <w:lang w:val="en-GB"/>
        </w:rPr>
        <w:t>Dmax</w:t>
      </w:r>
      <w:r w:rsidRPr="0059119E">
        <w:rPr>
          <w:bCs/>
          <w:sz w:val="18"/>
          <w:szCs w:val="18"/>
        </w:rPr>
        <w:t>:</w:t>
      </w:r>
    </w:p>
    <w:p w:rsidR="00A61DAD" w:rsidRPr="0059119E" w:rsidRDefault="00A61DAD" w:rsidP="00076201">
      <w:pPr>
        <w:pStyle w:val="SingleTxtGR"/>
        <w:tabs>
          <w:tab w:val="clear" w:pos="1701"/>
          <w:tab w:val="left" w:pos="1750"/>
        </w:tabs>
        <w:spacing w:after="0" w:line="220" w:lineRule="exact"/>
        <w:ind w:left="1418" w:hanging="284"/>
        <w:jc w:val="left"/>
        <w:rPr>
          <w:sz w:val="18"/>
          <w:szCs w:val="18"/>
        </w:rPr>
      </w:pPr>
      <w:r w:rsidRPr="0059119E">
        <w:rPr>
          <w:bCs/>
          <w:sz w:val="18"/>
          <w:szCs w:val="18"/>
        </w:rPr>
        <w:tab/>
      </w:r>
      <w:r w:rsidRPr="0059119E">
        <w:rPr>
          <w:bCs/>
          <w:sz w:val="18"/>
          <w:szCs w:val="18"/>
          <w:lang w:val="en-GB"/>
        </w:rPr>
        <w:t>a</w:t>
      </w:r>
      <w:r w:rsidR="00EF0090" w:rsidRPr="0059119E">
        <w:rPr>
          <w:bCs/>
          <w:sz w:val="18"/>
          <w:szCs w:val="18"/>
        </w:rPr>
        <w:t>)</w:t>
      </w:r>
      <w:r w:rsidR="00EF0090" w:rsidRPr="0059119E">
        <w:rPr>
          <w:bCs/>
          <w:sz w:val="18"/>
          <w:szCs w:val="18"/>
        </w:rPr>
        <w:tab/>
      </w:r>
      <w:r w:rsidRPr="0059119E">
        <w:rPr>
          <w:bCs/>
          <w:sz w:val="18"/>
          <w:szCs w:val="18"/>
        </w:rPr>
        <w:t>1.12 для шин с номинальным диаметром обода (</w:t>
      </w:r>
      <w:r w:rsidRPr="0059119E">
        <w:rPr>
          <w:bCs/>
          <w:sz w:val="18"/>
          <w:szCs w:val="18"/>
          <w:lang w:val="en-GB"/>
        </w:rPr>
        <w:t>d</w:t>
      </w:r>
      <w:r w:rsidRPr="0059119E">
        <w:rPr>
          <w:bCs/>
          <w:sz w:val="18"/>
          <w:szCs w:val="18"/>
        </w:rPr>
        <w:t>) менее 380 мм;</w:t>
      </w:r>
      <w:r w:rsidR="00B0457E">
        <w:rPr>
          <w:bCs/>
          <w:sz w:val="18"/>
          <w:szCs w:val="18"/>
        </w:rPr>
        <w:br/>
      </w:r>
      <w:r w:rsidRPr="0059119E">
        <w:rPr>
          <w:bCs/>
          <w:sz w:val="18"/>
          <w:szCs w:val="18"/>
          <w:lang w:val="en-GB"/>
        </w:rPr>
        <w:t>b</w:t>
      </w:r>
      <w:r w:rsidR="00EF0090" w:rsidRPr="0059119E">
        <w:rPr>
          <w:bCs/>
          <w:sz w:val="18"/>
          <w:szCs w:val="18"/>
        </w:rPr>
        <w:t>)</w:t>
      </w:r>
      <w:r w:rsidR="00EF0090" w:rsidRPr="0059119E">
        <w:rPr>
          <w:bCs/>
          <w:sz w:val="18"/>
          <w:szCs w:val="18"/>
        </w:rPr>
        <w:tab/>
      </w:r>
      <w:r w:rsidRPr="0059119E">
        <w:rPr>
          <w:bCs/>
          <w:sz w:val="18"/>
          <w:szCs w:val="18"/>
        </w:rPr>
        <w:t>1.10 для шин с номинальным диаметром обода (</w:t>
      </w:r>
      <w:r w:rsidRPr="0059119E">
        <w:rPr>
          <w:bCs/>
          <w:sz w:val="18"/>
          <w:szCs w:val="18"/>
          <w:lang w:val="en-GB"/>
        </w:rPr>
        <w:t>d</w:t>
      </w:r>
      <w:r w:rsidRPr="0059119E">
        <w:rPr>
          <w:bCs/>
          <w:sz w:val="18"/>
          <w:szCs w:val="18"/>
        </w:rPr>
        <w:t>) 381 мм и более.</w:t>
      </w:r>
    </w:p>
    <w:p w:rsidR="00C83D12" w:rsidRDefault="00C83D12">
      <w:pPr>
        <w:spacing w:line="240" w:lineRule="auto"/>
      </w:pPr>
      <w:r>
        <w:br w:type="page"/>
      </w:r>
    </w:p>
    <w:p w:rsidR="00A61DAD" w:rsidRPr="007A157E" w:rsidRDefault="00E66012" w:rsidP="00E66012">
      <w:pPr>
        <w:pStyle w:val="H23GR"/>
      </w:pPr>
      <w:r>
        <w:lastRenderedPageBreak/>
        <w:tab/>
      </w:r>
      <w:r>
        <w:tab/>
      </w:r>
      <w:r w:rsidR="00A61DAD" w:rsidRPr="00E66012">
        <w:rPr>
          <w:b w:val="0"/>
        </w:rPr>
        <w:t>Дополнения к таблице 9 приложения 5 к Правилам № 106:</w:t>
      </w:r>
      <w:r w:rsidR="007A157E">
        <w:br/>
      </w:r>
      <w:r w:rsidR="00A61DAD" w:rsidRPr="007A157E">
        <w:t>Шины для применения на строительстве (на тракторах-тягачах)</w:t>
      </w: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39"/>
        <w:gridCol w:w="1817"/>
        <w:gridCol w:w="908"/>
        <w:gridCol w:w="1072"/>
        <w:gridCol w:w="908"/>
        <w:gridCol w:w="1072"/>
        <w:gridCol w:w="1388"/>
      </w:tblGrid>
      <w:tr w:rsidR="00A670F5" w:rsidRPr="00A61DAD" w:rsidTr="0072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A670F5" w:rsidRPr="00A61DAD" w:rsidRDefault="00A670F5" w:rsidP="00C83D12">
            <w:pPr>
              <w:spacing w:line="200" w:lineRule="exact"/>
              <w:jc w:val="left"/>
              <w:rPr>
                <w:sz w:val="16"/>
              </w:rPr>
            </w:pPr>
            <w:r w:rsidRPr="00A61DAD">
              <w:rPr>
                <w:sz w:val="16"/>
              </w:rPr>
              <w:t>Обозначение размера шины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670F5" w:rsidRPr="00A61DAD" w:rsidRDefault="00A670F5" w:rsidP="00A61DAD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>Код ширины теоретического обода (A1)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670F5" w:rsidRPr="00A61DAD" w:rsidRDefault="00A670F5" w:rsidP="00042CF0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Номинальная ширина</w:t>
            </w:r>
            <w:r>
              <w:rPr>
                <w:sz w:val="16"/>
              </w:rPr>
              <w:br/>
            </w:r>
            <w:r w:rsidRPr="00A61DAD">
              <w:rPr>
                <w:sz w:val="16"/>
              </w:rPr>
              <w:t>профиля (S1)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670F5" w:rsidRPr="00A61DAD" w:rsidRDefault="00A670F5" w:rsidP="00042CF0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 xml:space="preserve">Габаритный </w:t>
            </w:r>
            <w:r>
              <w:rPr>
                <w:sz w:val="16"/>
              </w:rPr>
              <w:br/>
            </w:r>
            <w:r w:rsidRPr="00A61DAD">
              <w:rPr>
                <w:sz w:val="16"/>
              </w:rPr>
              <w:t>диаметр (D)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70F5" w:rsidRPr="00A61DAD" w:rsidRDefault="00A670F5" w:rsidP="0093435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61DAD">
              <w:rPr>
                <w:sz w:val="16"/>
              </w:rPr>
              <w:t>Номинальный диаметр обода</w:t>
            </w:r>
            <w:r>
              <w:rPr>
                <w:sz w:val="16"/>
              </w:rPr>
              <w:t xml:space="preserve"> </w:t>
            </w:r>
            <w:r w:rsidRPr="00A61DAD">
              <w:rPr>
                <w:sz w:val="16"/>
              </w:rPr>
              <w:t>(d)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A61DAD">
              <w:rPr>
                <w:sz w:val="16"/>
              </w:rPr>
              <w:t>(мм)</w:t>
            </w:r>
          </w:p>
        </w:tc>
      </w:tr>
      <w:tr w:rsidR="00A670F5" w:rsidRPr="00A61DAD" w:rsidTr="00722520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670F5" w:rsidRPr="00A61DAD" w:rsidRDefault="00A670F5" w:rsidP="00A61DA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81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670F5" w:rsidRPr="00A61DAD" w:rsidRDefault="00A670F5" w:rsidP="00A61DA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670F5" w:rsidRPr="00A61DAD" w:rsidRDefault="00A670F5" w:rsidP="00A61DA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DAD">
              <w:rPr>
                <w:i/>
                <w:sz w:val="16"/>
              </w:rPr>
              <w:t>Радиальная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670F5" w:rsidRPr="00A61DAD" w:rsidRDefault="00A670F5" w:rsidP="00A61DA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DAD">
              <w:rPr>
                <w:i/>
                <w:sz w:val="16"/>
              </w:rPr>
              <w:t>Диагональная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670F5" w:rsidRPr="00A61DAD" w:rsidRDefault="00A670F5" w:rsidP="00A61DA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DAD">
              <w:rPr>
                <w:i/>
                <w:sz w:val="16"/>
              </w:rPr>
              <w:t>Радиальная</w:t>
            </w:r>
          </w:p>
        </w:tc>
        <w:tc>
          <w:tcPr>
            <w:tcW w:w="107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670F5" w:rsidRPr="00A61DAD" w:rsidRDefault="00A670F5" w:rsidP="00A61DA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DAD">
              <w:rPr>
                <w:i/>
                <w:sz w:val="16"/>
              </w:rPr>
              <w:t>Диагональная</w:t>
            </w:r>
          </w:p>
        </w:tc>
        <w:tc>
          <w:tcPr>
            <w:tcW w:w="13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670F5" w:rsidRPr="00A61DAD" w:rsidRDefault="00A670F5" w:rsidP="00A61DA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A61DAD" w:rsidRPr="00A61DAD" w:rsidTr="00FC4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rPr>
                <w:sz w:val="18"/>
              </w:rPr>
            </w:pPr>
            <w:r w:rsidRPr="00A61DAD">
              <w:rPr>
                <w:sz w:val="18"/>
              </w:rPr>
              <w:t>11L-16 IND</w:t>
            </w: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850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88" w:type="dxa"/>
            <w:tcBorders>
              <w:top w:val="single" w:sz="12" w:space="0" w:color="auto"/>
            </w:tcBorders>
          </w:tcPr>
          <w:p w:rsidR="00A61DAD" w:rsidRPr="00A61DAD" w:rsidRDefault="00A61DAD" w:rsidP="00A6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DAD">
              <w:rPr>
                <w:sz w:val="18"/>
              </w:rPr>
              <w:t>406</w:t>
            </w:r>
          </w:p>
        </w:tc>
      </w:tr>
    </w:tbl>
    <w:p w:rsidR="00A61DAD" w:rsidRPr="000221DF" w:rsidRDefault="00A61DAD" w:rsidP="00076201">
      <w:pPr>
        <w:pStyle w:val="SingleTxtGR"/>
        <w:spacing w:before="120" w:after="0" w:line="220" w:lineRule="exact"/>
        <w:ind w:left="1304" w:hanging="170"/>
        <w:jc w:val="left"/>
        <w:rPr>
          <w:i/>
          <w:sz w:val="18"/>
          <w:szCs w:val="18"/>
        </w:rPr>
      </w:pPr>
      <w:r w:rsidRPr="000221DF">
        <w:rPr>
          <w:i/>
          <w:sz w:val="18"/>
          <w:szCs w:val="18"/>
        </w:rPr>
        <w:t>Примечания:</w:t>
      </w:r>
    </w:p>
    <w:p w:rsidR="00BB224B" w:rsidRPr="00B0457E" w:rsidRDefault="00A61DAD" w:rsidP="00076201">
      <w:pPr>
        <w:pStyle w:val="SingleTxtGR"/>
        <w:spacing w:after="0" w:line="220" w:lineRule="exact"/>
        <w:ind w:left="1418" w:hanging="284"/>
        <w:jc w:val="left"/>
        <w:rPr>
          <w:sz w:val="18"/>
          <w:szCs w:val="18"/>
        </w:rPr>
      </w:pPr>
      <w:r w:rsidRPr="00A61DAD">
        <w:t>1</w:t>
      </w:r>
      <w:r w:rsidRPr="00B0457E">
        <w:rPr>
          <w:sz w:val="18"/>
          <w:szCs w:val="18"/>
        </w:rPr>
        <w:t>.</w:t>
      </w:r>
      <w:r w:rsidRPr="00B0457E">
        <w:rPr>
          <w:sz w:val="18"/>
          <w:szCs w:val="18"/>
        </w:rPr>
        <w:tab/>
      </w:r>
      <w:r w:rsidR="00CC2D7B" w:rsidRPr="00B0457E">
        <w:rPr>
          <w:sz w:val="18"/>
          <w:szCs w:val="18"/>
        </w:rPr>
        <w:t xml:space="preserve">Эти шины обозначают либо индексом </w:t>
      </w:r>
      <w:r w:rsidR="0026665D">
        <w:rPr>
          <w:sz w:val="18"/>
          <w:szCs w:val="18"/>
        </w:rPr>
        <w:t>«</w:t>
      </w:r>
      <w:r w:rsidR="00CC2D7B" w:rsidRPr="00B0457E">
        <w:rPr>
          <w:sz w:val="18"/>
          <w:szCs w:val="18"/>
        </w:rPr>
        <w:t>IND</w:t>
      </w:r>
      <w:r w:rsidR="0026665D">
        <w:rPr>
          <w:sz w:val="18"/>
          <w:szCs w:val="18"/>
        </w:rPr>
        <w:t>»</w:t>
      </w:r>
      <w:r w:rsidR="00CC2D7B" w:rsidRPr="00B0457E">
        <w:rPr>
          <w:sz w:val="18"/>
          <w:szCs w:val="18"/>
        </w:rPr>
        <w:t xml:space="preserve">, указываемым после обозначения </w:t>
      </w:r>
      <w:r w:rsidR="00FC4474">
        <w:rPr>
          <w:sz w:val="18"/>
          <w:szCs w:val="18"/>
        </w:rPr>
        <w:br/>
      </w:r>
      <w:r w:rsidR="00CC2D7B" w:rsidRPr="00B0457E">
        <w:rPr>
          <w:sz w:val="18"/>
          <w:szCs w:val="18"/>
        </w:rPr>
        <w:t xml:space="preserve">размера шины (например, 14.9-24 IND), либо следующей маркировкой, </w:t>
      </w:r>
      <w:r w:rsidR="00FC4474">
        <w:rPr>
          <w:sz w:val="18"/>
          <w:szCs w:val="18"/>
        </w:rPr>
        <w:br/>
      </w:r>
      <w:r w:rsidR="00CC2D7B" w:rsidRPr="00B0457E">
        <w:rPr>
          <w:sz w:val="18"/>
          <w:szCs w:val="18"/>
        </w:rPr>
        <w:t xml:space="preserve">проставляемой на боковинах шины: </w:t>
      </w:r>
      <w:r w:rsidR="0026665D">
        <w:rPr>
          <w:sz w:val="18"/>
          <w:szCs w:val="18"/>
        </w:rPr>
        <w:t>«</w:t>
      </w:r>
      <w:r w:rsidR="00CC2D7B" w:rsidRPr="00B0457E">
        <w:rPr>
          <w:sz w:val="18"/>
          <w:szCs w:val="18"/>
        </w:rPr>
        <w:t>R-4</w:t>
      </w:r>
      <w:r w:rsidR="0026665D">
        <w:rPr>
          <w:sz w:val="18"/>
          <w:szCs w:val="18"/>
        </w:rPr>
        <w:t>»</w:t>
      </w:r>
      <w:r w:rsidR="00CC2D7B" w:rsidRPr="00B0457E">
        <w:rPr>
          <w:sz w:val="18"/>
          <w:szCs w:val="18"/>
        </w:rPr>
        <w:t>.</w:t>
      </w:r>
    </w:p>
    <w:p w:rsidR="00BB224B" w:rsidRPr="00B0457E" w:rsidRDefault="00A61DAD" w:rsidP="00076201">
      <w:pPr>
        <w:pStyle w:val="SingleTxtGR"/>
        <w:spacing w:after="0" w:line="220" w:lineRule="exact"/>
        <w:ind w:left="1418" w:hanging="284"/>
        <w:jc w:val="left"/>
        <w:rPr>
          <w:sz w:val="18"/>
          <w:szCs w:val="18"/>
        </w:rPr>
      </w:pPr>
      <w:r w:rsidRPr="00B0457E">
        <w:rPr>
          <w:sz w:val="18"/>
          <w:szCs w:val="18"/>
        </w:rPr>
        <w:t>2.</w:t>
      </w:r>
      <w:r w:rsidRPr="00B0457E">
        <w:rPr>
          <w:sz w:val="18"/>
          <w:szCs w:val="18"/>
        </w:rPr>
        <w:tab/>
      </w:r>
      <w:r w:rsidR="00CC2D7B" w:rsidRPr="00B0457E">
        <w:rPr>
          <w:sz w:val="18"/>
          <w:szCs w:val="18"/>
        </w:rPr>
        <w:t xml:space="preserve">Шины радиальной конструкции обозначают при помощи буквы </w:t>
      </w:r>
      <w:r w:rsidR="0026665D">
        <w:rPr>
          <w:sz w:val="18"/>
          <w:szCs w:val="18"/>
        </w:rPr>
        <w:t>«</w:t>
      </w:r>
      <w:r w:rsidR="00CC2D7B" w:rsidRPr="00B0457E">
        <w:rPr>
          <w:sz w:val="18"/>
          <w:szCs w:val="18"/>
        </w:rPr>
        <w:t>R</w:t>
      </w:r>
      <w:r w:rsidR="0026665D">
        <w:rPr>
          <w:sz w:val="18"/>
          <w:szCs w:val="18"/>
        </w:rPr>
        <w:t>»</w:t>
      </w:r>
      <w:r w:rsidR="00CC2D7B" w:rsidRPr="00B0457E">
        <w:rPr>
          <w:sz w:val="18"/>
          <w:szCs w:val="18"/>
        </w:rPr>
        <w:t xml:space="preserve">, проставляемой вместо знака </w:t>
      </w:r>
      <w:r w:rsidR="0026665D">
        <w:rPr>
          <w:sz w:val="18"/>
          <w:szCs w:val="18"/>
        </w:rPr>
        <w:t>«–»</w:t>
      </w:r>
      <w:r w:rsidR="00CC2D7B" w:rsidRPr="00B0457E">
        <w:rPr>
          <w:sz w:val="18"/>
          <w:szCs w:val="18"/>
        </w:rPr>
        <w:t xml:space="preserve"> (например, 14.9 R 24).</w:t>
      </w:r>
    </w:p>
    <w:p w:rsidR="00A658DB" w:rsidRPr="00B0457E" w:rsidRDefault="00A61DAD" w:rsidP="00076201">
      <w:pPr>
        <w:pStyle w:val="SingleTxtGR"/>
        <w:spacing w:after="0" w:line="220" w:lineRule="exact"/>
        <w:ind w:left="1418" w:hanging="284"/>
        <w:jc w:val="left"/>
        <w:rPr>
          <w:sz w:val="18"/>
          <w:szCs w:val="18"/>
        </w:rPr>
      </w:pPr>
      <w:r w:rsidRPr="00B0457E">
        <w:rPr>
          <w:sz w:val="18"/>
          <w:szCs w:val="18"/>
        </w:rPr>
        <w:t>3.</w:t>
      </w:r>
      <w:r w:rsidRPr="00B0457E">
        <w:rPr>
          <w:sz w:val="18"/>
          <w:szCs w:val="18"/>
        </w:rPr>
        <w:tab/>
      </w:r>
      <w:r w:rsidR="00CC2D7B" w:rsidRPr="00B0457E">
        <w:rPr>
          <w:sz w:val="18"/>
          <w:szCs w:val="18"/>
        </w:rPr>
        <w:t>Коэффициент для расчета габаритной ширины шин радиальной кон</w:t>
      </w:r>
      <w:r w:rsidR="0026665D">
        <w:rPr>
          <w:sz w:val="18"/>
          <w:szCs w:val="18"/>
        </w:rPr>
        <w:t xml:space="preserve">струкции: </w:t>
      </w:r>
      <w:r w:rsidR="00CC2D7B">
        <w:rPr>
          <w:sz w:val="18"/>
          <w:szCs w:val="18"/>
        </w:rPr>
        <w:t>+8</w:t>
      </w:r>
      <w:r w:rsidR="00CC2D7B" w:rsidRPr="00B0457E">
        <w:rPr>
          <w:sz w:val="18"/>
          <w:szCs w:val="18"/>
        </w:rPr>
        <w:t>%.</w:t>
      </w:r>
    </w:p>
    <w:p w:rsidR="00A61DAD" w:rsidRPr="00A61DAD" w:rsidRDefault="00AB3750" w:rsidP="00AB3750">
      <w:pPr>
        <w:pStyle w:val="HChGR"/>
      </w:pPr>
      <w:r w:rsidRPr="0026665D">
        <w:tab/>
      </w:r>
      <w:r w:rsidR="00A61DAD" w:rsidRPr="00A61DAD">
        <w:rPr>
          <w:lang w:val="en-US"/>
        </w:rPr>
        <w:t>II</w:t>
      </w:r>
      <w:r w:rsidR="00A61DAD" w:rsidRPr="00A61DAD">
        <w:t>.</w:t>
      </w:r>
      <w:r w:rsidR="00A61DAD" w:rsidRPr="00A61DAD">
        <w:tab/>
        <w:t>Обоснование</w:t>
      </w:r>
    </w:p>
    <w:p w:rsidR="00A61DAD" w:rsidRPr="00A61DAD" w:rsidRDefault="00A61DAD" w:rsidP="00A61DAD">
      <w:pPr>
        <w:pStyle w:val="SingleTxtGR"/>
      </w:pPr>
      <w:r w:rsidRPr="00A61DAD">
        <w:tab/>
        <w:t>В Правилах № 106 указаны стандартные размеры шин, требующие частого обновления с учетом технического прогресса. Для того чтобы ускорить процесс обновления Правил и ограничить количество поправок, предлагается включить новые стандартные размеры в новую резолюцию и сделать на нее ссылку в приложении 5. Для оценки эффективности такого предложения в качестве временной меры текст приложения 5 к Правилам № 106 будет сохранен в нынешнем виде без каких-либо дальнейших обновлений. После испытательного периода продолжительностью около двух лет и подтверждения эффективности этого предложения весь текст приложения 5 к Правилам № 106 будет перенесен в настоящую резолюцию о размерах шин.</w:t>
      </w:r>
    </w:p>
    <w:p w:rsidR="00A61DAD" w:rsidRPr="00AB3750" w:rsidRDefault="00AB3750" w:rsidP="00AB375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DAD" w:rsidRPr="00AB3750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D5" w:rsidRDefault="003A78D5" w:rsidP="00B471C5">
      <w:r>
        <w:separator/>
      </w:r>
    </w:p>
  </w:endnote>
  <w:endnote w:type="continuationSeparator" w:id="0">
    <w:p w:rsidR="003A78D5" w:rsidRDefault="003A78D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1137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80979" w:rsidRPr="00A80979">
      <w:rPr>
        <w:lang w:val="ru-RU"/>
      </w:rPr>
      <w:t>19732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A80979" w:rsidRPr="00A80979">
      <w:rPr>
        <w:lang w:val="ru-RU"/>
      </w:rPr>
      <w:t>19732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1137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80979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A80979" w:rsidRPr="00A80979">
            <w:t>19732</w:t>
          </w:r>
          <w:r w:rsidRPr="001C3ABC">
            <w:rPr>
              <w:lang w:val="en-US"/>
            </w:rPr>
            <w:t xml:space="preserve"> (R)</w:t>
          </w:r>
          <w:r w:rsidR="00A80979">
            <w:t xml:space="preserve">  151116  151116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80979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TRANS/WP.29/GRRF/2017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7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80979" w:rsidRDefault="00A8097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809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D5" w:rsidRPr="009141DC" w:rsidRDefault="003A78D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A78D5" w:rsidRPr="00D1261C" w:rsidRDefault="003A78D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B73FD" w:rsidRPr="002B2F92" w:rsidRDefault="002B73FD" w:rsidP="002B73FD">
      <w:pPr>
        <w:pStyle w:val="Notedebasdepage"/>
        <w:rPr>
          <w:szCs w:val="18"/>
          <w:lang w:val="ru-RU"/>
        </w:rPr>
      </w:pPr>
      <w:r w:rsidRPr="00A90EA8">
        <w:tab/>
      </w:r>
      <w:r w:rsidRPr="002B2F92">
        <w:rPr>
          <w:rStyle w:val="Appelnotedebasdep"/>
          <w:sz w:val="20"/>
          <w:vertAlign w:val="baseline"/>
          <w:lang w:val="ru-RU"/>
        </w:rPr>
        <w:t>*</w:t>
      </w:r>
      <w:r w:rsidRPr="008947D2">
        <w:rPr>
          <w:sz w:val="20"/>
          <w:lang w:val="ru-RU"/>
        </w:rPr>
        <w:tab/>
      </w:r>
      <w:r w:rsidRPr="002B2F92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2B2F92" w:rsidRPr="002B2F92">
        <w:rPr>
          <w:szCs w:val="18"/>
          <w:lang w:val="ru-RU"/>
        </w:rPr>
        <w:br/>
      </w:r>
      <w:r w:rsidRPr="002B2F92">
        <w:rPr>
          <w:szCs w:val="18"/>
          <w:lang w:val="ru-RU"/>
        </w:rPr>
        <w:t>на 2016–2017 годы (</w:t>
      </w:r>
      <w:r w:rsidRPr="002B2F92">
        <w:rPr>
          <w:szCs w:val="18"/>
          <w:lang w:val="en-US"/>
        </w:rPr>
        <w:t>ECE</w:t>
      </w:r>
      <w:r w:rsidRPr="002B2F92">
        <w:rPr>
          <w:szCs w:val="18"/>
          <w:lang w:val="ru-RU"/>
        </w:rPr>
        <w:t>/</w:t>
      </w:r>
      <w:r w:rsidRPr="002B2F92">
        <w:rPr>
          <w:szCs w:val="18"/>
          <w:lang w:val="en-US"/>
        </w:rPr>
        <w:t>TRANS</w:t>
      </w:r>
      <w:r w:rsidRPr="002B2F92">
        <w:rPr>
          <w:szCs w:val="18"/>
          <w:lang w:val="ru-RU"/>
        </w:rPr>
        <w:t xml:space="preserve">/254, пункт 159, и </w:t>
      </w:r>
      <w:r w:rsidRPr="002B2F92">
        <w:rPr>
          <w:szCs w:val="18"/>
          <w:lang w:val="en-US"/>
        </w:rPr>
        <w:t>ECE</w:t>
      </w:r>
      <w:r w:rsidRPr="002B2F92">
        <w:rPr>
          <w:szCs w:val="18"/>
          <w:lang w:val="ru-RU"/>
        </w:rPr>
        <w:t>/</w:t>
      </w:r>
      <w:r w:rsidRPr="002B2F92">
        <w:rPr>
          <w:szCs w:val="18"/>
          <w:lang w:val="en-US"/>
        </w:rPr>
        <w:t>TRANS</w:t>
      </w:r>
      <w:r w:rsidRPr="002B2F92">
        <w:rPr>
          <w:szCs w:val="18"/>
          <w:lang w:val="ru-RU"/>
        </w:rPr>
        <w:t>/2016/28/</w:t>
      </w:r>
      <w:r w:rsidRPr="002B2F92">
        <w:rPr>
          <w:szCs w:val="18"/>
          <w:lang w:val="en-US"/>
        </w:rPr>
        <w:t>Add</w:t>
      </w:r>
      <w:r w:rsidRPr="002B2F92">
        <w:rPr>
          <w:szCs w:val="18"/>
          <w:lang w:val="ru-RU"/>
        </w:rPr>
        <w:t>.1, направление деятельности 3.1) Всемирный форум будет разрабатывать, согласовывать и</w:t>
      </w:r>
      <w:r w:rsidRPr="002B2F92">
        <w:rPr>
          <w:szCs w:val="18"/>
          <w:lang w:val="en-US"/>
        </w:rPr>
        <w:t> </w:t>
      </w:r>
      <w:r w:rsidRPr="002B2F92">
        <w:rPr>
          <w:szCs w:val="18"/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A80979" w:rsidRDefault="00A80979">
    <w:pPr>
      <w:pStyle w:val="En-tte"/>
      <w:rPr>
        <w:lang w:val="ru-RU"/>
      </w:rPr>
    </w:pPr>
    <w:r w:rsidRPr="00A80979">
      <w:rPr>
        <w:lang w:val="ru-RU"/>
      </w:rPr>
      <w:t>ECE/TRANS/WP.29/GRRF/2017/6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A80979" w:rsidRDefault="00A80979" w:rsidP="007005EE">
    <w:pPr>
      <w:pStyle w:val="En-tte"/>
      <w:jc w:val="right"/>
      <w:rPr>
        <w:lang w:val="ru-RU"/>
      </w:rPr>
    </w:pPr>
    <w:r w:rsidRPr="00A80979">
      <w:rPr>
        <w:lang w:val="ru-RU"/>
      </w:rPr>
      <w:t>ECE/TRANS/WP.29/GRRF/2017/6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79" w:rsidRDefault="00A80979" w:rsidP="00115577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E86"/>
    <w:multiLevelType w:val="hybridMultilevel"/>
    <w:tmpl w:val="F6AA6604"/>
    <w:lvl w:ilvl="0" w:tplc="080C000F">
      <w:start w:val="1"/>
      <w:numFmt w:val="decimal"/>
      <w:lvlText w:val="%1."/>
      <w:lvlJc w:val="left"/>
      <w:pPr>
        <w:ind w:left="777" w:hanging="360"/>
      </w:pPr>
    </w:lvl>
    <w:lvl w:ilvl="1" w:tplc="080C0019" w:tentative="1">
      <w:start w:val="1"/>
      <w:numFmt w:val="lowerLetter"/>
      <w:lvlText w:val="%2."/>
      <w:lvlJc w:val="left"/>
      <w:pPr>
        <w:ind w:left="1497" w:hanging="360"/>
      </w:pPr>
    </w:lvl>
    <w:lvl w:ilvl="2" w:tplc="080C001B" w:tentative="1">
      <w:start w:val="1"/>
      <w:numFmt w:val="lowerRoman"/>
      <w:lvlText w:val="%3."/>
      <w:lvlJc w:val="right"/>
      <w:pPr>
        <w:ind w:left="2217" w:hanging="180"/>
      </w:pPr>
    </w:lvl>
    <w:lvl w:ilvl="3" w:tplc="080C000F" w:tentative="1">
      <w:start w:val="1"/>
      <w:numFmt w:val="decimal"/>
      <w:lvlText w:val="%4."/>
      <w:lvlJc w:val="left"/>
      <w:pPr>
        <w:ind w:left="2937" w:hanging="360"/>
      </w:pPr>
    </w:lvl>
    <w:lvl w:ilvl="4" w:tplc="080C0019" w:tentative="1">
      <w:start w:val="1"/>
      <w:numFmt w:val="lowerLetter"/>
      <w:lvlText w:val="%5."/>
      <w:lvlJc w:val="left"/>
      <w:pPr>
        <w:ind w:left="3657" w:hanging="360"/>
      </w:pPr>
    </w:lvl>
    <w:lvl w:ilvl="5" w:tplc="080C001B" w:tentative="1">
      <w:start w:val="1"/>
      <w:numFmt w:val="lowerRoman"/>
      <w:lvlText w:val="%6."/>
      <w:lvlJc w:val="right"/>
      <w:pPr>
        <w:ind w:left="4377" w:hanging="180"/>
      </w:pPr>
    </w:lvl>
    <w:lvl w:ilvl="6" w:tplc="080C000F" w:tentative="1">
      <w:start w:val="1"/>
      <w:numFmt w:val="decimal"/>
      <w:lvlText w:val="%7."/>
      <w:lvlJc w:val="left"/>
      <w:pPr>
        <w:ind w:left="5097" w:hanging="360"/>
      </w:pPr>
    </w:lvl>
    <w:lvl w:ilvl="7" w:tplc="080C0019" w:tentative="1">
      <w:start w:val="1"/>
      <w:numFmt w:val="lowerLetter"/>
      <w:lvlText w:val="%8."/>
      <w:lvlJc w:val="left"/>
      <w:pPr>
        <w:ind w:left="5817" w:hanging="360"/>
      </w:pPr>
    </w:lvl>
    <w:lvl w:ilvl="8" w:tplc="080C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B"/>
    <w:rsid w:val="000221DF"/>
    <w:rsid w:val="00042CF0"/>
    <w:rsid w:val="000450D1"/>
    <w:rsid w:val="00076201"/>
    <w:rsid w:val="000B1FD5"/>
    <w:rsid w:val="000F2A4F"/>
    <w:rsid w:val="00115577"/>
    <w:rsid w:val="00203F84"/>
    <w:rsid w:val="002521DE"/>
    <w:rsid w:val="0026665D"/>
    <w:rsid w:val="00275188"/>
    <w:rsid w:val="0028687D"/>
    <w:rsid w:val="002B091C"/>
    <w:rsid w:val="002B2F92"/>
    <w:rsid w:val="002B3D40"/>
    <w:rsid w:val="002B73FD"/>
    <w:rsid w:val="002D0CCB"/>
    <w:rsid w:val="002F4DD8"/>
    <w:rsid w:val="00345C79"/>
    <w:rsid w:val="00366A39"/>
    <w:rsid w:val="003A1BD9"/>
    <w:rsid w:val="003A78D5"/>
    <w:rsid w:val="00465E7B"/>
    <w:rsid w:val="0048005C"/>
    <w:rsid w:val="004D639B"/>
    <w:rsid w:val="004E242B"/>
    <w:rsid w:val="004F1A06"/>
    <w:rsid w:val="0051338B"/>
    <w:rsid w:val="00544379"/>
    <w:rsid w:val="00566944"/>
    <w:rsid w:val="00576523"/>
    <w:rsid w:val="005872D4"/>
    <w:rsid w:val="0059119E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57E"/>
    <w:rsid w:val="007A1F42"/>
    <w:rsid w:val="007D76DD"/>
    <w:rsid w:val="008717E8"/>
    <w:rsid w:val="0087714A"/>
    <w:rsid w:val="008D01AE"/>
    <w:rsid w:val="008E0423"/>
    <w:rsid w:val="009141DC"/>
    <w:rsid w:val="009174A1"/>
    <w:rsid w:val="0093435F"/>
    <w:rsid w:val="0098674D"/>
    <w:rsid w:val="00997ACA"/>
    <w:rsid w:val="00A03FB7"/>
    <w:rsid w:val="00A55C56"/>
    <w:rsid w:val="00A61DAD"/>
    <w:rsid w:val="00A658DB"/>
    <w:rsid w:val="00A670F5"/>
    <w:rsid w:val="00A75A11"/>
    <w:rsid w:val="00A80979"/>
    <w:rsid w:val="00A9606E"/>
    <w:rsid w:val="00AB3750"/>
    <w:rsid w:val="00AD759D"/>
    <w:rsid w:val="00AD7EAD"/>
    <w:rsid w:val="00B0457E"/>
    <w:rsid w:val="00B079FF"/>
    <w:rsid w:val="00B35A32"/>
    <w:rsid w:val="00B432C6"/>
    <w:rsid w:val="00B471C5"/>
    <w:rsid w:val="00B6474A"/>
    <w:rsid w:val="00BE1742"/>
    <w:rsid w:val="00C11370"/>
    <w:rsid w:val="00C83D12"/>
    <w:rsid w:val="00CB774B"/>
    <w:rsid w:val="00CC2D7B"/>
    <w:rsid w:val="00D1261C"/>
    <w:rsid w:val="00D26030"/>
    <w:rsid w:val="00D75DCE"/>
    <w:rsid w:val="00DD35AC"/>
    <w:rsid w:val="00DD479F"/>
    <w:rsid w:val="00E15E48"/>
    <w:rsid w:val="00E66012"/>
    <w:rsid w:val="00EB0723"/>
    <w:rsid w:val="00EB2957"/>
    <w:rsid w:val="00EE6F37"/>
    <w:rsid w:val="00EF0090"/>
    <w:rsid w:val="00F1599F"/>
    <w:rsid w:val="00F31EF2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769E6-D716-44DB-927B-862070B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590A-A4A6-49EA-829A-F831FBFD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864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Bénédicte Boudol</cp:lastModifiedBy>
  <cp:revision>3</cp:revision>
  <cp:lastPrinted>2016-11-15T14:01:00Z</cp:lastPrinted>
  <dcterms:created xsi:type="dcterms:W3CDTF">2016-11-21T16:38:00Z</dcterms:created>
  <dcterms:modified xsi:type="dcterms:W3CDTF">2016-11-21T16:38:00Z</dcterms:modified>
</cp:coreProperties>
</file>