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C627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A81120" w:rsidRDefault="004C627D" w:rsidP="004C627D">
            <w:pPr>
              <w:jc w:val="right"/>
            </w:pPr>
            <w:r w:rsidRPr="004C627D">
              <w:rPr>
                <w:sz w:val="40"/>
              </w:rPr>
              <w:t>ECE</w:t>
            </w:r>
            <w:r>
              <w:t>/TRANS/2017/16</w:t>
            </w:r>
            <w:r w:rsidR="00A81120">
              <w:rPr>
                <w:lang w:val="ru-RU"/>
              </w:rPr>
              <w:t>/С</w:t>
            </w:r>
            <w:r w:rsidR="00A81120">
              <w:t>orr.1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C627D" w:rsidP="00892A2F">
            <w:pPr>
              <w:spacing w:before="240"/>
            </w:pPr>
            <w:r>
              <w:t>Distr. générale</w:t>
            </w:r>
          </w:p>
          <w:p w:rsidR="004C627D" w:rsidRDefault="001E634C" w:rsidP="004C627D">
            <w:pPr>
              <w:spacing w:line="240" w:lineRule="exact"/>
            </w:pPr>
            <w:r>
              <w:t>22 mars 2017</w:t>
            </w:r>
          </w:p>
          <w:p w:rsidR="004C627D" w:rsidRDefault="004C627D" w:rsidP="004C627D">
            <w:pPr>
              <w:spacing w:line="240" w:lineRule="exact"/>
            </w:pPr>
            <w:r>
              <w:t>Français</w:t>
            </w:r>
          </w:p>
          <w:p w:rsidR="004C627D" w:rsidRPr="00DB58B5" w:rsidRDefault="001E634C" w:rsidP="004C627D">
            <w:pPr>
              <w:spacing w:line="240" w:lineRule="exact"/>
            </w:pPr>
            <w:r>
              <w:t>Original : anglais, français et russe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579A7" w:rsidRPr="00F7646B" w:rsidRDefault="008579A7" w:rsidP="00F7646B">
      <w:pPr>
        <w:spacing w:before="120"/>
        <w:rPr>
          <w:b/>
          <w:bCs/>
        </w:rPr>
      </w:pPr>
      <w:r w:rsidRPr="00F7646B">
        <w:rPr>
          <w:b/>
        </w:rPr>
        <w:t>Soixante-dix-neuvième session</w:t>
      </w:r>
    </w:p>
    <w:p w:rsidR="00F7646B" w:rsidRDefault="008579A7" w:rsidP="008579A7">
      <w:r w:rsidRPr="00F7646B">
        <w:t>Genève, 21-24</w:t>
      </w:r>
      <w:r w:rsidR="00F7646B">
        <w:t> </w:t>
      </w:r>
      <w:r w:rsidRPr="00F7646B">
        <w:t>février</w:t>
      </w:r>
      <w:r w:rsidR="00F7646B">
        <w:t> </w:t>
      </w:r>
      <w:r w:rsidRPr="00F7646B">
        <w:t>2017</w:t>
      </w:r>
    </w:p>
    <w:p w:rsidR="00F7646B" w:rsidRDefault="008579A7" w:rsidP="008579A7">
      <w:r w:rsidRPr="00F7646B">
        <w:t>Point 5 d) de l’ordre du jour provisoire</w:t>
      </w:r>
    </w:p>
    <w:p w:rsidR="00F7646B" w:rsidRDefault="008579A7" w:rsidP="008579A7">
      <w:pPr>
        <w:rPr>
          <w:b/>
        </w:rPr>
      </w:pPr>
      <w:r w:rsidRPr="00F7646B">
        <w:rPr>
          <w:b/>
        </w:rPr>
        <w:t>Questions stratégiques à caractère modal et thématique</w:t>
      </w:r>
      <w:r w:rsidR="00F7646B">
        <w:rPr>
          <w:b/>
        </w:rPr>
        <w:t> </w:t>
      </w:r>
      <w:r w:rsidRPr="00F7646B">
        <w:rPr>
          <w:b/>
        </w:rPr>
        <w:t>:</w:t>
      </w:r>
    </w:p>
    <w:p w:rsidR="008579A7" w:rsidRPr="00F7646B" w:rsidRDefault="008579A7" w:rsidP="008579A7">
      <w:pPr>
        <w:rPr>
          <w:b/>
          <w:bCs/>
        </w:rPr>
      </w:pPr>
      <w:r w:rsidRPr="00F7646B">
        <w:rPr>
          <w:b/>
        </w:rPr>
        <w:t>Transport routier</w:t>
      </w:r>
    </w:p>
    <w:p w:rsidR="008579A7" w:rsidRPr="00BA5DF9" w:rsidRDefault="008579A7" w:rsidP="00F7646B">
      <w:pPr>
        <w:pStyle w:val="HChG"/>
      </w:pPr>
      <w:r>
        <w:tab/>
      </w:r>
      <w:r>
        <w:tab/>
        <w:t xml:space="preserve">Résolution du Groupe de travail des transports routiers </w:t>
      </w:r>
      <w:r w:rsidR="00F7646B">
        <w:br/>
      </w:r>
      <w:r>
        <w:t xml:space="preserve">à l’occasion du soixante-dixième anniversaire </w:t>
      </w:r>
      <w:r w:rsidR="00F7646B">
        <w:br/>
      </w:r>
      <w:r>
        <w:t>du Comité des transports intérieurs</w:t>
      </w:r>
    </w:p>
    <w:p w:rsidR="008579A7" w:rsidRDefault="007D1483" w:rsidP="00F7646B">
      <w:pPr>
        <w:pStyle w:val="H1G"/>
      </w:pPr>
      <w:r>
        <w:tab/>
      </w:r>
      <w:r>
        <w:tab/>
        <w:t>Rectificatif</w:t>
      </w:r>
    </w:p>
    <w:p w:rsidR="007D1483" w:rsidRDefault="007D1483" w:rsidP="007D1483">
      <w:pPr>
        <w:pStyle w:val="H23G"/>
      </w:pPr>
      <w:r>
        <w:tab/>
        <w:t>1.</w:t>
      </w:r>
      <w:r>
        <w:tab/>
        <w:t xml:space="preserve">Page 1, </w:t>
      </w:r>
      <w:r w:rsidRPr="007D1483">
        <w:t>Résumé</w:t>
      </w:r>
    </w:p>
    <w:p w:rsidR="007D1483" w:rsidRDefault="007D1483" w:rsidP="007D1483">
      <w:pPr>
        <w:pStyle w:val="SingleTxtG"/>
      </w:pPr>
      <w:r>
        <w:rPr>
          <w:i/>
        </w:rPr>
        <w:t>Au lieu de</w:t>
      </w:r>
      <w:r>
        <w:t xml:space="preserve"> soixante-neuvième</w:t>
      </w:r>
      <w:r w:rsidRPr="00BA5DF9">
        <w:t xml:space="preserve"> </w:t>
      </w:r>
      <w:r w:rsidRPr="007D1483">
        <w:rPr>
          <w:i/>
        </w:rPr>
        <w:t>lire</w:t>
      </w:r>
      <w:r>
        <w:t xml:space="preserve"> soixante-septième</w:t>
      </w:r>
    </w:p>
    <w:p w:rsidR="007D1483" w:rsidRDefault="007D1483" w:rsidP="007D1483">
      <w:pPr>
        <w:pStyle w:val="H23G"/>
      </w:pPr>
      <w:r>
        <w:tab/>
        <w:t>2.</w:t>
      </w:r>
      <w:r>
        <w:tab/>
        <w:t>Page 2, deuxième li</w:t>
      </w:r>
      <w:r w:rsidR="002D5391">
        <w:t>g</w:t>
      </w:r>
      <w:r>
        <w:t>ne</w:t>
      </w:r>
    </w:p>
    <w:p w:rsidR="007D1483" w:rsidRDefault="007D1483" w:rsidP="007D1483">
      <w:pPr>
        <w:pStyle w:val="SingleTxtG"/>
      </w:pPr>
      <w:r>
        <w:t xml:space="preserve">Sans objet en français. </w:t>
      </w:r>
    </w:p>
    <w:p w:rsidR="007D1483" w:rsidRPr="00860587" w:rsidRDefault="007D1483" w:rsidP="007D1483">
      <w:pPr>
        <w:spacing w:before="240"/>
        <w:ind w:left="1134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D1483" w:rsidRPr="00860587" w:rsidSect="004C62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D6" w:rsidRDefault="00A30BD6" w:rsidP="00F95C08">
      <w:pPr>
        <w:spacing w:line="240" w:lineRule="auto"/>
      </w:pPr>
    </w:p>
  </w:endnote>
  <w:endnote w:type="continuationSeparator" w:id="0">
    <w:p w:rsidR="00A30BD6" w:rsidRPr="00AC3823" w:rsidRDefault="00A30BD6" w:rsidP="00AC3823">
      <w:pPr>
        <w:pStyle w:val="Pieddepage"/>
      </w:pPr>
    </w:p>
  </w:endnote>
  <w:endnote w:type="continuationNotice" w:id="1">
    <w:p w:rsidR="00A30BD6" w:rsidRDefault="00A30B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7D" w:rsidRPr="004C627D" w:rsidRDefault="004C627D" w:rsidP="004C627D">
    <w:pPr>
      <w:pStyle w:val="Pieddepage"/>
      <w:tabs>
        <w:tab w:val="right" w:pos="9638"/>
      </w:tabs>
    </w:pPr>
    <w:r w:rsidRPr="004C627D">
      <w:rPr>
        <w:b/>
        <w:sz w:val="18"/>
      </w:rPr>
      <w:fldChar w:fldCharType="begin"/>
    </w:r>
    <w:r w:rsidRPr="004C627D">
      <w:rPr>
        <w:b/>
        <w:sz w:val="18"/>
      </w:rPr>
      <w:instrText xml:space="preserve"> PAGE  \* MERGEFORMAT </w:instrText>
    </w:r>
    <w:r w:rsidRPr="004C627D">
      <w:rPr>
        <w:b/>
        <w:sz w:val="18"/>
      </w:rPr>
      <w:fldChar w:fldCharType="separate"/>
    </w:r>
    <w:r w:rsidR="001E634C">
      <w:rPr>
        <w:b/>
        <w:noProof/>
        <w:sz w:val="18"/>
      </w:rPr>
      <w:t>2</w:t>
    </w:r>
    <w:r w:rsidRPr="004C627D">
      <w:rPr>
        <w:b/>
        <w:sz w:val="18"/>
      </w:rPr>
      <w:fldChar w:fldCharType="end"/>
    </w:r>
    <w:r>
      <w:rPr>
        <w:b/>
        <w:sz w:val="18"/>
      </w:rPr>
      <w:tab/>
    </w:r>
    <w:r>
      <w:t>GE.16-21383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7D" w:rsidRPr="004C627D" w:rsidRDefault="004C627D" w:rsidP="004C627D">
    <w:pPr>
      <w:pStyle w:val="Pieddepage"/>
      <w:tabs>
        <w:tab w:val="right" w:pos="9638"/>
      </w:tabs>
      <w:rPr>
        <w:b/>
        <w:sz w:val="18"/>
      </w:rPr>
    </w:pPr>
    <w:r>
      <w:t>GE.16-21383</w:t>
    </w:r>
    <w:r>
      <w:tab/>
    </w:r>
    <w:r w:rsidRPr="004C627D">
      <w:rPr>
        <w:b/>
        <w:sz w:val="18"/>
      </w:rPr>
      <w:fldChar w:fldCharType="begin"/>
    </w:r>
    <w:r w:rsidRPr="004C627D">
      <w:rPr>
        <w:b/>
        <w:sz w:val="18"/>
      </w:rPr>
      <w:instrText xml:space="preserve"> PAGE  \* MERGEFORMAT </w:instrText>
    </w:r>
    <w:r w:rsidRPr="004C627D">
      <w:rPr>
        <w:b/>
        <w:sz w:val="18"/>
      </w:rPr>
      <w:fldChar w:fldCharType="separate"/>
    </w:r>
    <w:r w:rsidR="001E634C">
      <w:rPr>
        <w:b/>
        <w:noProof/>
        <w:sz w:val="18"/>
      </w:rPr>
      <w:t>3</w:t>
    </w:r>
    <w:r w:rsidRPr="004C62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31" w:rsidRPr="00245C31" w:rsidRDefault="00245C31">
    <w:pPr>
      <w:pStyle w:val="Pieddepage"/>
      <w:rPr>
        <w:rFonts w:ascii="C39T30Lfz" w:hAnsi="C39T30Lfz"/>
        <w:sz w:val="56"/>
      </w:rPr>
    </w:pPr>
    <w:bookmarkStart w:id="0" w:name="_GoBack"/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F741135" wp14:editId="12C4EFB4">
          <wp:simplePos x="0" y="0"/>
          <wp:positionH relativeFrom="margin">
            <wp:posOffset>4319905</wp:posOffset>
          </wp:positionH>
          <wp:positionV relativeFrom="margin">
            <wp:posOffset>8281035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06BEAB0A" wp14:editId="5BB45029">
          <wp:simplePos x="0" y="0"/>
          <wp:positionH relativeFrom="margin">
            <wp:posOffset>5490845</wp:posOffset>
          </wp:positionH>
          <wp:positionV relativeFrom="margin">
            <wp:posOffset>8028940</wp:posOffset>
          </wp:positionV>
          <wp:extent cx="637200" cy="637200"/>
          <wp:effectExtent l="0" t="0" r="0" b="0"/>
          <wp:wrapNone/>
          <wp:docPr id="3" name="Image 1" descr="http://undocs.org/m2/QRCode.ashx?DS=ECE/TRANS/2017/16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2017/16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</w:t>
    </w:r>
    <w:r>
      <w:rPr>
        <w:sz w:val="20"/>
      </w:rPr>
      <w:t>7</w:t>
    </w:r>
    <w:r>
      <w:rPr>
        <w:sz w:val="20"/>
      </w:rPr>
      <w:t>-</w:t>
    </w:r>
    <w:r>
      <w:rPr>
        <w:sz w:val="20"/>
      </w:rPr>
      <w:t>04588</w:t>
    </w:r>
    <w:r>
      <w:rPr>
        <w:sz w:val="20"/>
      </w:rPr>
      <w:t xml:space="preserve">  (F)</w:t>
    </w:r>
    <w:r>
      <w:br/>
    </w:r>
    <w:r w:rsidRPr="00245C31">
      <w:rPr>
        <w:rFonts w:ascii="C39T30Lfz" w:hAnsi="C39T30Lfz"/>
        <w:sz w:val="56"/>
      </w:rPr>
      <w:t></w:t>
    </w:r>
    <w:r w:rsidRPr="00245C31">
      <w:rPr>
        <w:rFonts w:ascii="C39T30Lfz" w:hAnsi="C39T30Lfz"/>
        <w:sz w:val="56"/>
      </w:rPr>
      <w:t></w:t>
    </w:r>
    <w:r w:rsidRPr="00245C31">
      <w:rPr>
        <w:rFonts w:ascii="C39T30Lfz" w:hAnsi="C39T30Lfz"/>
        <w:sz w:val="56"/>
      </w:rPr>
      <w:t></w:t>
    </w:r>
    <w:r w:rsidRPr="00245C31">
      <w:rPr>
        <w:rFonts w:ascii="C39T30Lfz" w:hAnsi="C39T30Lfz"/>
        <w:sz w:val="56"/>
      </w:rPr>
      <w:t></w:t>
    </w:r>
    <w:r w:rsidRPr="00245C31">
      <w:rPr>
        <w:rFonts w:ascii="C39T30Lfz" w:hAnsi="C39T30Lfz"/>
        <w:sz w:val="56"/>
      </w:rPr>
      <w:t></w:t>
    </w:r>
    <w:r w:rsidRPr="00245C31">
      <w:rPr>
        <w:rFonts w:ascii="C39T30Lfz" w:hAnsi="C39T30Lfz"/>
        <w:sz w:val="56"/>
      </w:rPr>
      <w:t></w:t>
    </w:r>
    <w:r w:rsidRPr="00245C31">
      <w:rPr>
        <w:rFonts w:ascii="C39T30Lfz" w:hAnsi="C39T30Lfz"/>
        <w:sz w:val="56"/>
      </w:rPr>
      <w:t></w:t>
    </w:r>
    <w:r w:rsidRPr="00245C31">
      <w:rPr>
        <w:rFonts w:ascii="C39T30Lfz" w:hAnsi="C39T30Lfz"/>
        <w:sz w:val="56"/>
      </w:rPr>
      <w:t></w:t>
    </w:r>
    <w:r w:rsidRPr="00245C31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D6" w:rsidRPr="00AC3823" w:rsidRDefault="00A30BD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30BD6" w:rsidRPr="00AC3823" w:rsidRDefault="00A30BD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30BD6" w:rsidRPr="00AC3823" w:rsidRDefault="00A30BD6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7D" w:rsidRPr="004C627D" w:rsidRDefault="004C627D">
    <w:pPr>
      <w:pStyle w:val="En-tte"/>
    </w:pPr>
    <w:r>
      <w:t>ECE/TRANS/2017/16</w:t>
    </w:r>
    <w:r w:rsidR="00A81120">
      <w:t>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7D" w:rsidRPr="004C627D" w:rsidRDefault="004C627D" w:rsidP="004C627D">
    <w:pPr>
      <w:pStyle w:val="En-tte"/>
      <w:jc w:val="right"/>
    </w:pPr>
    <w:r>
      <w:t>ECE/TRANS/2017/16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31" w:rsidRDefault="00245C3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evenAndOddHeaders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D6"/>
    <w:rsid w:val="00017F94"/>
    <w:rsid w:val="00023842"/>
    <w:rsid w:val="000334F9"/>
    <w:rsid w:val="0007796D"/>
    <w:rsid w:val="000B7790"/>
    <w:rsid w:val="00111F2F"/>
    <w:rsid w:val="001165C7"/>
    <w:rsid w:val="0014365E"/>
    <w:rsid w:val="00143C66"/>
    <w:rsid w:val="0014686A"/>
    <w:rsid w:val="00176178"/>
    <w:rsid w:val="001E634C"/>
    <w:rsid w:val="001F525A"/>
    <w:rsid w:val="00223272"/>
    <w:rsid w:val="00245C31"/>
    <w:rsid w:val="0024779E"/>
    <w:rsid w:val="00257168"/>
    <w:rsid w:val="002744B8"/>
    <w:rsid w:val="002832AC"/>
    <w:rsid w:val="002D5391"/>
    <w:rsid w:val="002D7C93"/>
    <w:rsid w:val="00305801"/>
    <w:rsid w:val="003074F7"/>
    <w:rsid w:val="003916DE"/>
    <w:rsid w:val="0039253E"/>
    <w:rsid w:val="00441C3B"/>
    <w:rsid w:val="00446FE5"/>
    <w:rsid w:val="00452396"/>
    <w:rsid w:val="004837D8"/>
    <w:rsid w:val="004C627D"/>
    <w:rsid w:val="004E468C"/>
    <w:rsid w:val="004F45C0"/>
    <w:rsid w:val="005505B7"/>
    <w:rsid w:val="00573BE5"/>
    <w:rsid w:val="00586ED3"/>
    <w:rsid w:val="00593C50"/>
    <w:rsid w:val="00596AA9"/>
    <w:rsid w:val="005C13B3"/>
    <w:rsid w:val="006A0D72"/>
    <w:rsid w:val="006C5C41"/>
    <w:rsid w:val="0071601D"/>
    <w:rsid w:val="007A62E6"/>
    <w:rsid w:val="007D1483"/>
    <w:rsid w:val="007F20FA"/>
    <w:rsid w:val="0080684C"/>
    <w:rsid w:val="008579A7"/>
    <w:rsid w:val="00871C75"/>
    <w:rsid w:val="008776DC"/>
    <w:rsid w:val="0091552C"/>
    <w:rsid w:val="009449BC"/>
    <w:rsid w:val="009705C8"/>
    <w:rsid w:val="009C1CF4"/>
    <w:rsid w:val="009F6B74"/>
    <w:rsid w:val="00A30353"/>
    <w:rsid w:val="00A30BD6"/>
    <w:rsid w:val="00A81120"/>
    <w:rsid w:val="00AC3823"/>
    <w:rsid w:val="00AE323C"/>
    <w:rsid w:val="00AF0CB5"/>
    <w:rsid w:val="00B00181"/>
    <w:rsid w:val="00B00B0D"/>
    <w:rsid w:val="00B765F7"/>
    <w:rsid w:val="00BA0CA9"/>
    <w:rsid w:val="00C02897"/>
    <w:rsid w:val="00CE43B2"/>
    <w:rsid w:val="00D23AF6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7646B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93C50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93C50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ECE/TRANS/2017/16/Corr.1</vt:lpstr>
      <vt:lpstr>ECE/TRANS/2017/16</vt:lpstr>
    </vt:vector>
  </TitlesOfParts>
  <Company>DCM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ECE/TRANS/2017/16/Corr.1</dc:title>
  <dc:subject>qrcodes</dc:subject>
  <dc:creator>dvx</dc:creator>
  <cp:keywords/>
  <dc:description/>
  <cp:lastModifiedBy>Devouass</cp:lastModifiedBy>
  <cp:revision>2</cp:revision>
  <cp:lastPrinted>2016-12-22T14:36:00Z</cp:lastPrinted>
  <dcterms:created xsi:type="dcterms:W3CDTF">2017-03-22T07:37:00Z</dcterms:created>
  <dcterms:modified xsi:type="dcterms:W3CDTF">2017-03-22T07:37:00Z</dcterms:modified>
</cp:coreProperties>
</file>