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7B199D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7B199D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fldSimple w:instr=" FILLIN  &quot;Введите символ после ЕCE/&quot;  \* MERGEFORMAT ">
              <w:r w:rsidR="00124A63">
                <w:t>TRANS/WP.5/2016/3</w:t>
              </w:r>
            </w:fldSimple>
            <w:r w:rsidRPr="00245892">
              <w:t xml:space="preserve">                  </w:t>
            </w:r>
          </w:p>
        </w:tc>
      </w:tr>
      <w:tr w:rsidR="00A658DB" w:rsidRPr="00245892" w:rsidTr="007B199D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7B199D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7B199D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7B199D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914F41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658DB" w:rsidP="007B199D">
            <w:fldSimple w:instr=" FILLIN  &quot;Введите дату документа&quot; \* MERGEFORMAT ">
              <w:r w:rsidR="00124A63">
                <w:t>27 June 2016</w:t>
              </w:r>
            </w:fldSimple>
          </w:p>
          <w:p w:rsidR="00A658DB" w:rsidRPr="00245892" w:rsidRDefault="00A658DB" w:rsidP="007B199D">
            <w:r w:rsidRPr="00245892">
              <w:t>Russian</w:t>
            </w:r>
          </w:p>
          <w:p w:rsidR="00A658DB" w:rsidRPr="00245892" w:rsidRDefault="00A658DB" w:rsidP="007B199D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914F41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7B199D"/>
        </w:tc>
      </w:tr>
    </w:tbl>
    <w:p w:rsidR="00A658DB" w:rsidRDefault="00A658DB" w:rsidP="00A658DB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881556" w:rsidRPr="00475921" w:rsidRDefault="00881556" w:rsidP="00475921">
      <w:pPr>
        <w:spacing w:before="120" w:after="120"/>
        <w:rPr>
          <w:sz w:val="28"/>
          <w:szCs w:val="28"/>
        </w:rPr>
      </w:pPr>
      <w:r w:rsidRPr="00475921">
        <w:rPr>
          <w:sz w:val="28"/>
          <w:szCs w:val="28"/>
        </w:rPr>
        <w:t>Комитет по внутреннему транспорту</w:t>
      </w:r>
    </w:p>
    <w:p w:rsidR="00881556" w:rsidRPr="00475921" w:rsidRDefault="00881556" w:rsidP="00475921">
      <w:pPr>
        <w:spacing w:before="120" w:after="120"/>
        <w:rPr>
          <w:b/>
          <w:sz w:val="24"/>
          <w:szCs w:val="24"/>
        </w:rPr>
      </w:pPr>
      <w:r w:rsidRPr="00475921">
        <w:rPr>
          <w:b/>
          <w:sz w:val="24"/>
          <w:szCs w:val="24"/>
        </w:rPr>
        <w:t xml:space="preserve">Рабочая группа по тенденциям </w:t>
      </w:r>
      <w:r w:rsidR="00475921" w:rsidRPr="00475921">
        <w:rPr>
          <w:b/>
          <w:sz w:val="24"/>
          <w:szCs w:val="24"/>
        </w:rPr>
        <w:br/>
      </w:r>
      <w:r w:rsidRPr="00475921">
        <w:rPr>
          <w:b/>
          <w:sz w:val="24"/>
          <w:szCs w:val="24"/>
        </w:rPr>
        <w:t>и экономике транспорта</w:t>
      </w:r>
    </w:p>
    <w:p w:rsidR="00881556" w:rsidRPr="00475921" w:rsidRDefault="00881556" w:rsidP="00475921">
      <w:pPr>
        <w:rPr>
          <w:b/>
        </w:rPr>
      </w:pPr>
      <w:r w:rsidRPr="00475921">
        <w:rPr>
          <w:b/>
        </w:rPr>
        <w:t>Двадцать девятая сессия</w:t>
      </w:r>
    </w:p>
    <w:p w:rsidR="00881556" w:rsidRPr="00475921" w:rsidRDefault="00881556" w:rsidP="00475921">
      <w:r w:rsidRPr="00475921">
        <w:t>Женева, 5–7 сентября 2016 года</w:t>
      </w:r>
    </w:p>
    <w:p w:rsidR="00881556" w:rsidRPr="00475921" w:rsidRDefault="00881556" w:rsidP="00475921">
      <w:r w:rsidRPr="00475921">
        <w:t>Пункт 7 b) предварительной повестки дня</w:t>
      </w:r>
    </w:p>
    <w:p w:rsidR="00881556" w:rsidRPr="00475921" w:rsidRDefault="00881556" w:rsidP="00475921">
      <w:pPr>
        <w:rPr>
          <w:b/>
        </w:rPr>
      </w:pPr>
      <w:r w:rsidRPr="00475921">
        <w:rPr>
          <w:b/>
        </w:rPr>
        <w:t>Евро-азиатские транспортные связи:</w:t>
      </w:r>
      <w:r w:rsidRPr="00475921">
        <w:rPr>
          <w:b/>
        </w:rPr>
        <w:br/>
        <w:t xml:space="preserve">Автотранспортные и железнодорожные коридоры </w:t>
      </w:r>
      <w:r w:rsidR="00475921" w:rsidRPr="00475921">
        <w:rPr>
          <w:b/>
        </w:rPr>
        <w:br/>
      </w:r>
      <w:r w:rsidRPr="00475921">
        <w:rPr>
          <w:b/>
        </w:rPr>
        <w:t>в Европе и Азии</w:t>
      </w:r>
    </w:p>
    <w:p w:rsidR="00881556" w:rsidRPr="00881556" w:rsidRDefault="00881556" w:rsidP="00475921">
      <w:pPr>
        <w:pStyle w:val="HChGR"/>
      </w:pPr>
      <w:r w:rsidRPr="00881556">
        <w:tab/>
      </w:r>
      <w:r w:rsidRPr="00881556">
        <w:tab/>
        <w:t>Автотранспортные и железнодорожные коридоры в</w:t>
      </w:r>
      <w:r w:rsidR="00475921">
        <w:rPr>
          <w:lang w:val="en-US"/>
        </w:rPr>
        <w:t> </w:t>
      </w:r>
      <w:r w:rsidRPr="00881556">
        <w:t>Европе и Азии</w:t>
      </w:r>
    </w:p>
    <w:p w:rsidR="00881556" w:rsidRPr="00881556" w:rsidRDefault="00881556" w:rsidP="00475921">
      <w:pPr>
        <w:pStyle w:val="H1GR"/>
      </w:pPr>
      <w:r w:rsidRPr="00881556">
        <w:tab/>
      </w:r>
      <w:r w:rsidRPr="00881556">
        <w:tab/>
        <w:t>Записка секретариата</w:t>
      </w:r>
    </w:p>
    <w:p w:rsidR="00881556" w:rsidRPr="00881556" w:rsidRDefault="00881556" w:rsidP="00475921">
      <w:pPr>
        <w:pStyle w:val="HChGR"/>
      </w:pPr>
      <w:r w:rsidRPr="00881556">
        <w:tab/>
        <w:t>I.</w:t>
      </w:r>
      <w:r w:rsidRPr="00881556">
        <w:tab/>
        <w:t>Мандат</w:t>
      </w:r>
    </w:p>
    <w:p w:rsidR="00881556" w:rsidRPr="00881556" w:rsidRDefault="00881556" w:rsidP="00881556">
      <w:pPr>
        <w:pStyle w:val="SingleTxtGR"/>
      </w:pPr>
      <w:r w:rsidRPr="00881556">
        <w:t>1.</w:t>
      </w:r>
      <w:r w:rsidRPr="00881556">
        <w:tab/>
        <w:t>В ходе двадцать восьмой сессии (Женева, 7–9 сентября 2015 года) Раб</w:t>
      </w:r>
      <w:r w:rsidRPr="00881556">
        <w:t>о</w:t>
      </w:r>
      <w:r w:rsidRPr="00881556">
        <w:t>чей группы по тенденциям и экономике транспорта (WP.5) состоялось рабочее совещание на тему «Автотранспортные и железнодорожные коридоры в Европе и Азии». Рабочая группа поручила секретариату подготовить официальный д</w:t>
      </w:r>
      <w:r w:rsidRPr="00881556">
        <w:t>о</w:t>
      </w:r>
      <w:r w:rsidRPr="00881556">
        <w:t>кумент на основе полученных от экспертов материалов и обсуждений, пров</w:t>
      </w:r>
      <w:r w:rsidRPr="00881556">
        <w:t>о</w:t>
      </w:r>
      <w:r w:rsidRPr="00881556">
        <w:t>дившихся в ходе рабочего совещания, для рассмотрения Рабочей группой на ее следующей сессии. В него следует включить предложения относительно во</w:t>
      </w:r>
      <w:r w:rsidRPr="00881556">
        <w:t>з</w:t>
      </w:r>
      <w:r w:rsidRPr="00881556">
        <w:t>можных будущих мер, которые Рабочей группе необходимо принять по данному вопросу (ECE/TRANS/WP.5/58, пункт 11).</w:t>
      </w:r>
    </w:p>
    <w:p w:rsidR="00881556" w:rsidRPr="00881556" w:rsidRDefault="00881556" w:rsidP="00475921">
      <w:pPr>
        <w:pStyle w:val="HChGR"/>
      </w:pPr>
      <w:r w:rsidRPr="00881556">
        <w:lastRenderedPageBreak/>
        <w:tab/>
        <w:t>II.</w:t>
      </w:r>
      <w:r w:rsidRPr="00881556">
        <w:tab/>
        <w:t>Инициативы, касающиеся автотранспортных и</w:t>
      </w:r>
      <w:r w:rsidR="00596C8E">
        <w:rPr>
          <w:lang w:val="en-US"/>
        </w:rPr>
        <w:t> </w:t>
      </w:r>
      <w:r w:rsidRPr="00881556">
        <w:t>железнодорожных коридоров в Европе и Азии</w:t>
      </w:r>
    </w:p>
    <w:p w:rsidR="00881556" w:rsidRPr="00881556" w:rsidRDefault="00881556" w:rsidP="00596C8E">
      <w:pPr>
        <w:pStyle w:val="SingleTxtGR"/>
        <w:keepLines/>
      </w:pPr>
      <w:r w:rsidRPr="00881556">
        <w:t>3.</w:t>
      </w:r>
      <w:r w:rsidRPr="00881556">
        <w:tab/>
        <w:t>В ходе рабочего совещания «Автотранспортные и железнодорожные к</w:t>
      </w:r>
      <w:r w:rsidRPr="00881556">
        <w:t>о</w:t>
      </w:r>
      <w:r w:rsidRPr="00881556">
        <w:t>ридоры в Европе и Азии» его участники приняли к сведению информацию о существующих и реализуемых инициативах в области развития транспортных коридоров между Европой и Азией:</w:t>
      </w:r>
    </w:p>
    <w:p w:rsidR="00A658DB" w:rsidRDefault="00596C8E" w:rsidP="00881556">
      <w:pPr>
        <w:pStyle w:val="SingleTxtGR"/>
        <w:rPr>
          <w:lang w:val="en-US"/>
        </w:rPr>
      </w:pPr>
      <w:r>
        <w:rPr>
          <w:lang w:val="en-US"/>
        </w:rPr>
        <w:tab/>
      </w:r>
      <w:r w:rsidR="00881556" w:rsidRPr="00881556">
        <w:t>a)</w:t>
      </w:r>
      <w:r w:rsidR="00881556" w:rsidRPr="00881556">
        <w:tab/>
        <w:t>Сеть ТЕС-Т Европейской комиссии (ЕК) имеет девять основных коридоров. Для каждого коридора был составлен план работы (утвержден в июне 2015 года), в котором определено текущее состояние инфраструктуры к</w:t>
      </w:r>
      <w:r w:rsidR="00881556" w:rsidRPr="00881556">
        <w:t>о</w:t>
      </w:r>
      <w:r w:rsidR="00881556" w:rsidRPr="00881556">
        <w:t>ридора, установлен график устранения физических, технических, оперативных и административных узких мест и дан обзор финансовых ресурсов (на уровне ЕК, а также международных, национальных, региональных и местных, госуда</w:t>
      </w:r>
      <w:r w:rsidR="00881556" w:rsidRPr="00881556">
        <w:t>р</w:t>
      </w:r>
      <w:r w:rsidR="00881556" w:rsidRPr="00881556">
        <w:t>ственных и частных ресурсов);</w:t>
      </w:r>
    </w:p>
    <w:p w:rsidR="00881556" w:rsidRPr="00881556" w:rsidRDefault="00596C8E" w:rsidP="00596C8E">
      <w:pPr>
        <w:pStyle w:val="H23GR"/>
      </w:pPr>
      <w:r>
        <w:rPr>
          <w:w w:val="100"/>
          <w:lang w:val="en-US"/>
        </w:rPr>
        <w:tab/>
      </w:r>
      <w:r>
        <w:rPr>
          <w:w w:val="100"/>
          <w:lang w:val="en-US"/>
        </w:rPr>
        <w:tab/>
      </w:r>
      <w:r w:rsidR="00881556" w:rsidRPr="00881556">
        <w:rPr>
          <w:w w:val="100"/>
        </w:rPr>
        <w:t>Сеть ТЕС-Т</w:t>
      </w:r>
    </w:p>
    <w:p w:rsidR="00881556" w:rsidRPr="00881556" w:rsidRDefault="00881556" w:rsidP="00881556">
      <w:pPr>
        <w:pStyle w:val="SingleTxtGR"/>
      </w:pPr>
      <w:r w:rsidRPr="00914814">
        <w:rPr>
          <w:noProof/>
          <w:lang w:val="en-GB" w:eastAsia="en-GB"/>
        </w:rPr>
        <w:drawing>
          <wp:inline distT="0" distB="0" distL="0" distR="0" wp14:anchorId="64337B9C" wp14:editId="2619EADD">
            <wp:extent cx="384810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556" w:rsidRPr="00596C8E" w:rsidRDefault="00881556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596C8E">
        <w:rPr>
          <w:sz w:val="18"/>
          <w:szCs w:val="18"/>
        </w:rPr>
        <w:t>ЕС</w:t>
      </w:r>
      <w:r w:rsidR="00596C8E">
        <w:rPr>
          <w:sz w:val="18"/>
          <w:szCs w:val="18"/>
        </w:rPr>
        <w:t>.</w:t>
      </w:r>
    </w:p>
    <w:p w:rsidR="00881556" w:rsidRPr="00881556" w:rsidRDefault="00596C8E" w:rsidP="00881556">
      <w:pPr>
        <w:pStyle w:val="SingleTxtGR"/>
      </w:pPr>
      <w:r>
        <w:tab/>
      </w:r>
      <w:r w:rsidR="00881556" w:rsidRPr="00881556">
        <w:t>b)</w:t>
      </w:r>
      <w:r w:rsidR="00881556" w:rsidRPr="00881556">
        <w:tab/>
        <w:t>автомобильно-железнодорожная сеть Организации экономического сотрудничества (ОЭС) в Центральной Азии включает восемь дорожно-транспортных коридоров и шесть железнодорожных транспортных коридоров. В 2009 году в сотрудничестве с Исламским банком развития (ИБР) началась р</w:t>
      </w:r>
      <w:r w:rsidR="00881556" w:rsidRPr="00881556">
        <w:t>е</w:t>
      </w:r>
      <w:r w:rsidR="00881556" w:rsidRPr="00881556">
        <w:t>ализация проекта по осуществлению Рамочного соглашения о транзитных п</w:t>
      </w:r>
      <w:r w:rsidR="00881556" w:rsidRPr="00881556">
        <w:t>е</w:t>
      </w:r>
      <w:r w:rsidR="00881556" w:rsidRPr="00881556">
        <w:t>ревозках ОЭС (РСТП);</w:t>
      </w:r>
    </w:p>
    <w:p w:rsidR="00881556" w:rsidRDefault="00596C8E" w:rsidP="00596C8E">
      <w:pPr>
        <w:pStyle w:val="H23GR"/>
        <w:rPr>
          <w:lang w:val="en-US"/>
        </w:rPr>
      </w:pPr>
      <w:r>
        <w:tab/>
      </w:r>
      <w:r>
        <w:tab/>
      </w:r>
      <w:r w:rsidR="00881556" w:rsidRPr="00914814">
        <w:t>Автомобильно-железнодорожная сеть ОЭС</w:t>
      </w:r>
    </w:p>
    <w:p w:rsidR="00881556" w:rsidRDefault="00881556" w:rsidP="00881556">
      <w:pPr>
        <w:pStyle w:val="SingleTxtGR"/>
        <w:rPr>
          <w:b/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6EE042FF" wp14:editId="2C7729B9">
            <wp:extent cx="4701653" cy="3101785"/>
            <wp:effectExtent l="0" t="0" r="3810" b="3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53" cy="31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81556" w:rsidRPr="00596C8E" w:rsidRDefault="00881556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914814">
        <w:rPr>
          <w:i/>
          <w:sz w:val="18"/>
          <w:szCs w:val="18"/>
        </w:rPr>
        <w:t xml:space="preserve">Источник: </w:t>
      </w:r>
      <w:r w:rsidRPr="00596C8E">
        <w:rPr>
          <w:sz w:val="18"/>
          <w:szCs w:val="18"/>
        </w:rPr>
        <w:t>секретариат ОЭС</w:t>
      </w:r>
      <w:r w:rsidR="00596C8E">
        <w:rPr>
          <w:sz w:val="18"/>
          <w:szCs w:val="18"/>
        </w:rPr>
        <w:t>.</w:t>
      </w:r>
    </w:p>
    <w:p w:rsidR="00881556" w:rsidRPr="0080560F" w:rsidRDefault="00596C8E" w:rsidP="00881556">
      <w:pPr>
        <w:pStyle w:val="SingleTxtGR"/>
      </w:pPr>
      <w:r>
        <w:tab/>
      </w:r>
      <w:r w:rsidR="0080560F" w:rsidRPr="0080560F">
        <w:t>c)</w:t>
      </w:r>
      <w:r w:rsidR="0080560F" w:rsidRPr="0080560F">
        <w:tab/>
        <w:t>Организация сотрудничества железных дорог (ОСЖД) указала тринадцать железнодорожных транспортных коридоров в Европе и Азии. Для</w:t>
      </w:r>
      <w:r w:rsidR="00706844">
        <w:rPr>
          <w:lang w:val="en-US"/>
        </w:rPr>
        <w:t> </w:t>
      </w:r>
      <w:r w:rsidR="0080560F" w:rsidRPr="0080560F">
        <w:t>каждого из железнодорожных коридоров был подготовлен меморандум о сотрудничестве в сфере технического, функционального и коммерческого ра</w:t>
      </w:r>
      <w:r w:rsidR="0080560F" w:rsidRPr="0080560F">
        <w:t>з</w:t>
      </w:r>
      <w:r w:rsidR="0080560F" w:rsidRPr="0080560F">
        <w:t>вития, который будет подписан заинтересованными сторонами;</w:t>
      </w:r>
    </w:p>
    <w:p w:rsidR="00881556" w:rsidRPr="0080560F" w:rsidRDefault="00596C8E" w:rsidP="00596C8E">
      <w:pPr>
        <w:pStyle w:val="H23GR"/>
      </w:pPr>
      <w:r>
        <w:tab/>
      </w:r>
      <w:r>
        <w:tab/>
      </w:r>
      <w:r w:rsidR="0080560F" w:rsidRPr="00914814">
        <w:t>Железнодорожные коридоры ОСЖД</w:t>
      </w:r>
    </w:p>
    <w:p w:rsidR="00881556" w:rsidRDefault="0080560F" w:rsidP="00881556">
      <w:pPr>
        <w:pStyle w:val="SingleTxtGR"/>
        <w:rPr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6B86331C" wp14:editId="1663A0F3">
            <wp:extent cx="5410987" cy="2640169"/>
            <wp:effectExtent l="0" t="0" r="0" b="825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75" cy="26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560F" w:rsidRPr="00596C8E" w:rsidRDefault="0080560F" w:rsidP="00596C8E">
      <w:pPr>
        <w:pStyle w:val="SingleTxtGR"/>
        <w:spacing w:after="240"/>
        <w:ind w:left="1267" w:right="1138"/>
        <w:rPr>
          <w:i/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596C8E">
        <w:rPr>
          <w:sz w:val="18"/>
          <w:szCs w:val="18"/>
        </w:rPr>
        <w:t>секретариат ОСЖД</w:t>
      </w:r>
      <w:r w:rsidR="00596C8E">
        <w:rPr>
          <w:sz w:val="18"/>
          <w:szCs w:val="18"/>
        </w:rPr>
        <w:t>.</w:t>
      </w:r>
    </w:p>
    <w:p w:rsidR="0080560F" w:rsidRPr="0080560F" w:rsidRDefault="00596C8E" w:rsidP="00596C8E">
      <w:pPr>
        <w:pStyle w:val="SingleTxtGR"/>
        <w:keepLines/>
      </w:pPr>
      <w:r>
        <w:tab/>
      </w:r>
      <w:r w:rsidR="0080560F" w:rsidRPr="00914814">
        <w:t>d)</w:t>
      </w:r>
      <w:r w:rsidR="0080560F" w:rsidRPr="00914814">
        <w:tab/>
        <w:t>Транспортная обсерватория Юго-Восточной Европы (ТОЮВЕ) з</w:t>
      </w:r>
      <w:r w:rsidR="0080560F" w:rsidRPr="00914814">
        <w:t>а</w:t>
      </w:r>
      <w:r w:rsidR="0080560F" w:rsidRPr="00914814">
        <w:t>нимается развитием собственной всеобъемлющей сети, которая является ч</w:t>
      </w:r>
      <w:r w:rsidR="0080560F" w:rsidRPr="00914814">
        <w:t>а</w:t>
      </w:r>
      <w:r w:rsidR="0080560F" w:rsidRPr="00914814">
        <w:t xml:space="preserve">стью сети ТЕС-Т и включает в себя восемь дорожно-транспортных коридоров и семь железнодорожных коридоров. Для мониторинга осуществления </w:t>
      </w:r>
      <w:r w:rsidR="0080560F" w:rsidRPr="00866C11">
        <w:t>мер орг</w:t>
      </w:r>
      <w:r w:rsidR="0080560F" w:rsidRPr="00866C11">
        <w:t>а</w:t>
      </w:r>
      <w:r w:rsidR="0080560F" w:rsidRPr="00866C11">
        <w:t xml:space="preserve">низационно-информационного характера </w:t>
      </w:r>
      <w:r w:rsidR="0080560F" w:rsidRPr="00914814">
        <w:t>была создана рабочая группа по упрощению транспортных процедур, и по каждому из коридоров ведется ко</w:t>
      </w:r>
      <w:r w:rsidR="0080560F" w:rsidRPr="00914814">
        <w:t>н</w:t>
      </w:r>
      <w:r w:rsidR="0080560F" w:rsidRPr="00914814">
        <w:t>кретная работа</w:t>
      </w:r>
      <w:r w:rsidR="0080560F">
        <w:t>;</w:t>
      </w:r>
    </w:p>
    <w:p w:rsidR="0080560F" w:rsidRPr="0080560F" w:rsidRDefault="00596C8E" w:rsidP="00596C8E">
      <w:pPr>
        <w:pStyle w:val="H23GR"/>
      </w:pPr>
      <w:r>
        <w:tab/>
      </w:r>
      <w:r>
        <w:tab/>
      </w:r>
      <w:r w:rsidR="0080560F" w:rsidRPr="00914814">
        <w:t>Сеть ТОЮВЕ</w:t>
      </w:r>
    </w:p>
    <w:tbl>
      <w:tblPr>
        <w:tblStyle w:val="TableGrid"/>
        <w:tblW w:w="0" w:type="auto"/>
        <w:tblInd w:w="1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929"/>
        <w:gridCol w:w="3685"/>
      </w:tblGrid>
      <w:tr w:rsidR="0080560F" w:rsidRPr="00914814" w:rsidTr="00947DEE">
        <w:tc>
          <w:tcPr>
            <w:tcW w:w="3929" w:type="dxa"/>
          </w:tcPr>
          <w:p w:rsidR="0080560F" w:rsidRPr="00914814" w:rsidRDefault="0080560F" w:rsidP="00947DEE">
            <w:pPr>
              <w:pStyle w:val="Bullet1G"/>
              <w:numPr>
                <w:ilvl w:val="0"/>
                <w:numId w:val="0"/>
              </w:numPr>
              <w:ind w:left="-110" w:right="0"/>
              <w:jc w:val="center"/>
              <w:rPr>
                <w:b/>
                <w:lang w:val="ru-RU"/>
              </w:rPr>
            </w:pPr>
            <w:r w:rsidRPr="00914814">
              <w:rPr>
                <w:b/>
                <w:lang w:val="ru-RU"/>
              </w:rPr>
              <w:t xml:space="preserve">Автомобильный транспорт </w:t>
            </w:r>
          </w:p>
        </w:tc>
        <w:tc>
          <w:tcPr>
            <w:tcW w:w="3685" w:type="dxa"/>
          </w:tcPr>
          <w:p w:rsidR="0080560F" w:rsidRPr="00914814" w:rsidRDefault="0080560F" w:rsidP="00947DEE">
            <w:pPr>
              <w:pStyle w:val="Bullet1G"/>
              <w:numPr>
                <w:ilvl w:val="0"/>
                <w:numId w:val="0"/>
              </w:numPr>
              <w:tabs>
                <w:tab w:val="left" w:pos="3307"/>
              </w:tabs>
              <w:ind w:right="0"/>
              <w:jc w:val="center"/>
              <w:rPr>
                <w:b/>
                <w:lang w:val="ru-RU"/>
              </w:rPr>
            </w:pPr>
            <w:r w:rsidRPr="00914814">
              <w:rPr>
                <w:b/>
                <w:lang w:val="ru-RU"/>
              </w:rPr>
              <w:t>Железнодорожный транспорт</w:t>
            </w:r>
          </w:p>
        </w:tc>
      </w:tr>
      <w:tr w:rsidR="0080560F" w:rsidRPr="00914814" w:rsidTr="00947DEE">
        <w:tc>
          <w:tcPr>
            <w:tcW w:w="3929" w:type="dxa"/>
          </w:tcPr>
          <w:p w:rsidR="0080560F" w:rsidRPr="00914814" w:rsidRDefault="0080560F" w:rsidP="00947DEE">
            <w:pPr>
              <w:pStyle w:val="Bullet1G"/>
              <w:numPr>
                <w:ilvl w:val="0"/>
                <w:numId w:val="0"/>
              </w:numPr>
              <w:ind w:right="0"/>
              <w:jc w:val="left"/>
              <w:rPr>
                <w:lang w:val="ru-RU"/>
              </w:rPr>
            </w:pPr>
            <w:r w:rsidRPr="00914814">
              <w:rPr>
                <w:noProof/>
                <w:lang w:eastAsia="en-GB"/>
              </w:rPr>
              <w:drawing>
                <wp:inline distT="0" distB="0" distL="0" distR="0" wp14:anchorId="22FEAAD4" wp14:editId="1EEC3E8A">
                  <wp:extent cx="2256268" cy="2224585"/>
                  <wp:effectExtent l="0" t="0" r="0" b="4445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75" cy="223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0560F" w:rsidRPr="00914814" w:rsidRDefault="0080560F" w:rsidP="00C56E21">
            <w:pPr>
              <w:pStyle w:val="Bullet1G"/>
              <w:numPr>
                <w:ilvl w:val="0"/>
                <w:numId w:val="0"/>
              </w:numPr>
              <w:ind w:right="730"/>
              <w:jc w:val="center"/>
              <w:rPr>
                <w:lang w:val="ru-RU"/>
              </w:rPr>
            </w:pPr>
            <w:r w:rsidRPr="00914814">
              <w:rPr>
                <w:noProof/>
                <w:lang w:eastAsia="en-GB"/>
              </w:rPr>
              <w:drawing>
                <wp:inline distT="0" distB="0" distL="0" distR="0" wp14:anchorId="6827FE76" wp14:editId="6159D5E6">
                  <wp:extent cx="2157211" cy="22193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99" cy="2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60F" w:rsidRPr="00596C8E" w:rsidRDefault="0080560F" w:rsidP="00596C8E">
      <w:pPr>
        <w:pStyle w:val="SingleTxtGR"/>
        <w:spacing w:after="240"/>
        <w:ind w:left="1267" w:right="1138"/>
        <w:rPr>
          <w:i/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596C8E">
        <w:rPr>
          <w:sz w:val="18"/>
          <w:szCs w:val="18"/>
        </w:rPr>
        <w:t>секретариат ТОЮВЕ</w:t>
      </w:r>
      <w:r w:rsidR="00596C8E">
        <w:rPr>
          <w:sz w:val="18"/>
          <w:szCs w:val="18"/>
        </w:rPr>
        <w:t>.</w:t>
      </w:r>
    </w:p>
    <w:p w:rsidR="0080560F" w:rsidRDefault="00596C8E" w:rsidP="00881556">
      <w:pPr>
        <w:pStyle w:val="SingleTxtGR"/>
        <w:rPr>
          <w:lang w:val="en-US"/>
        </w:rPr>
      </w:pPr>
      <w:r>
        <w:tab/>
      </w:r>
      <w:r w:rsidR="0080560F" w:rsidRPr="00914814">
        <w:t>e)</w:t>
      </w:r>
      <w:r w:rsidR="0080560F" w:rsidRPr="00914814">
        <w:tab/>
        <w:t>Группа регионального экономического сотрудничества в Централ</w:t>
      </w:r>
      <w:r w:rsidR="0080560F" w:rsidRPr="00914814">
        <w:t>ь</w:t>
      </w:r>
      <w:r w:rsidR="0080560F" w:rsidRPr="00914814">
        <w:t>ной Азии (РЭСЦА) указала шесть основных транспортных коридоров. В рамках Стратегии РЭСЦА по транспорту и упрощению процедур торговли до 2020</w:t>
      </w:r>
      <w:r w:rsidR="0080560F">
        <w:t> </w:t>
      </w:r>
      <w:r w:rsidR="0080560F" w:rsidRPr="00914814">
        <w:t>года были определены приоритетные проекты и задачи</w:t>
      </w:r>
      <w:r w:rsidR="0080560F">
        <w:t>:</w:t>
      </w:r>
      <w:r w:rsidR="0080560F" w:rsidRPr="00914814">
        <w:t xml:space="preserve"> было отобрано 108</w:t>
      </w:r>
      <w:r w:rsidR="0080560F">
        <w:t> </w:t>
      </w:r>
      <w:r w:rsidR="0080560F" w:rsidRPr="00914814">
        <w:t>проектов финансирования транспортной инфраструктуры и 49</w:t>
      </w:r>
      <w:r w:rsidR="0080560F">
        <w:t> </w:t>
      </w:r>
      <w:r w:rsidR="0080560F" w:rsidRPr="00914814">
        <w:t>проектов оказани</w:t>
      </w:r>
      <w:r w:rsidR="0080560F">
        <w:t>я</w:t>
      </w:r>
      <w:r w:rsidR="0080560F" w:rsidRPr="00914814">
        <w:t xml:space="preserve"> техн</w:t>
      </w:r>
      <w:r w:rsidR="0080560F" w:rsidRPr="00914814">
        <w:t>и</w:t>
      </w:r>
      <w:r w:rsidR="0080560F" w:rsidRPr="00914814">
        <w:t>ческой помощи</w:t>
      </w:r>
      <w:r w:rsidR="0080560F">
        <w:t>;</w:t>
      </w:r>
    </w:p>
    <w:p w:rsidR="0080560F" w:rsidRDefault="00596C8E" w:rsidP="00596C8E">
      <w:pPr>
        <w:pStyle w:val="H23GR"/>
        <w:rPr>
          <w:lang w:val="en-US"/>
        </w:rPr>
      </w:pPr>
      <w:r>
        <w:tab/>
      </w:r>
      <w:r>
        <w:tab/>
      </w:r>
      <w:r w:rsidR="0080560F" w:rsidRPr="00914814">
        <w:t>Коридоры РЭСЦА</w:t>
      </w:r>
    </w:p>
    <w:p w:rsidR="0080560F" w:rsidRDefault="0080560F" w:rsidP="00881556">
      <w:pPr>
        <w:pStyle w:val="SingleTxtGR"/>
        <w:rPr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7A46FCAE" wp14:editId="1058900E">
            <wp:extent cx="4639813" cy="2953915"/>
            <wp:effectExtent l="0" t="0" r="889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18552" r="17399" b="6776"/>
                    <a:stretch/>
                  </pic:blipFill>
                  <pic:spPr bwMode="auto">
                    <a:xfrm>
                      <a:off x="0" y="0"/>
                      <a:ext cx="4640181" cy="29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0560F" w:rsidRPr="00596C8E" w:rsidRDefault="0080560F" w:rsidP="00596C8E">
      <w:pPr>
        <w:pStyle w:val="SingleTxtGR"/>
        <w:spacing w:after="240"/>
        <w:ind w:left="1267" w:right="1138"/>
        <w:rPr>
          <w:i/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376240">
        <w:rPr>
          <w:sz w:val="18"/>
          <w:szCs w:val="18"/>
        </w:rPr>
        <w:t>секретариат РЭСЦА</w:t>
      </w:r>
      <w:r w:rsidR="00376240">
        <w:rPr>
          <w:sz w:val="18"/>
          <w:szCs w:val="18"/>
        </w:rPr>
        <w:t>.</w:t>
      </w:r>
    </w:p>
    <w:p w:rsidR="0080560F" w:rsidRPr="0080560F" w:rsidRDefault="00B348D4" w:rsidP="0080560F">
      <w:pPr>
        <w:pStyle w:val="SingleTxtGR"/>
      </w:pPr>
      <w:r>
        <w:tab/>
      </w:r>
      <w:r w:rsidR="0080560F" w:rsidRPr="0080560F">
        <w:t>f)</w:t>
      </w:r>
      <w:r w:rsidR="0080560F" w:rsidRPr="0080560F">
        <w:tab/>
        <w:t>Организация Черноморского экономического сотрудничества (ОЧЭС) включила в число своих целей создание эффективной транспортной с</w:t>
      </w:r>
      <w:r w:rsidR="0080560F" w:rsidRPr="0080560F">
        <w:t>е</w:t>
      </w:r>
      <w:r w:rsidR="0080560F" w:rsidRPr="0080560F">
        <w:t>ти на территории государств </w:t>
      </w:r>
      <w:r w:rsidR="00C56E21">
        <w:t>–</w:t>
      </w:r>
      <w:r w:rsidR="0080560F" w:rsidRPr="0080560F">
        <w:t xml:space="preserve"> членов ОЧЭС и содействие осуществлению пр</w:t>
      </w:r>
      <w:r w:rsidR="0080560F" w:rsidRPr="0080560F">
        <w:t>о</w:t>
      </w:r>
      <w:r w:rsidR="0080560F" w:rsidRPr="0080560F">
        <w:t>екта кольцевой автомагистрали «Черноморское кольцо», предусматривающего строительство кольцевого шоссе с четырьмя полосами движения протяженн</w:t>
      </w:r>
      <w:r w:rsidR="0080560F" w:rsidRPr="0080560F">
        <w:t>о</w:t>
      </w:r>
      <w:r w:rsidR="0080560F" w:rsidRPr="0080560F">
        <w:t>стью порядка 7 500 км между государствами </w:t>
      </w:r>
      <w:r w:rsidR="00C56E21">
        <w:t>–</w:t>
      </w:r>
      <w:r w:rsidR="0080560F" w:rsidRPr="0080560F">
        <w:t xml:space="preserve"> членами ОЧЭС;</w:t>
      </w:r>
    </w:p>
    <w:p w:rsidR="0080560F" w:rsidRDefault="00B348D4" w:rsidP="0080560F">
      <w:pPr>
        <w:pStyle w:val="SingleTxtGR"/>
        <w:rPr>
          <w:lang w:val="en-US"/>
        </w:rPr>
      </w:pPr>
      <w:r>
        <w:tab/>
      </w:r>
      <w:r w:rsidR="0080560F" w:rsidRPr="0080560F">
        <w:t>g)</w:t>
      </w:r>
      <w:r w:rsidR="0080560F" w:rsidRPr="0080560F">
        <w:tab/>
        <w:t>в рамках программы, касающейся транспортного коридора Евр</w:t>
      </w:r>
      <w:r w:rsidR="0080560F" w:rsidRPr="0080560F">
        <w:t>о</w:t>
      </w:r>
      <w:r w:rsidR="0080560F" w:rsidRPr="0080560F">
        <w:t>па </w:t>
      </w:r>
      <w:r w:rsidR="00C56E21">
        <w:t>– </w:t>
      </w:r>
      <w:r w:rsidR="0080560F" w:rsidRPr="0080560F">
        <w:t>Кавказ </w:t>
      </w:r>
      <w:r w:rsidR="00C56E21">
        <w:t>– </w:t>
      </w:r>
      <w:r w:rsidR="0080560F" w:rsidRPr="0080560F">
        <w:t>Азия (ТРАСЕКА), было указано два основных коридора. Был с</w:t>
      </w:r>
      <w:r w:rsidR="0080560F" w:rsidRPr="0080560F">
        <w:t>о</w:t>
      </w:r>
      <w:r w:rsidR="0080560F" w:rsidRPr="0080560F">
        <w:t>здан Международный инвестиционный форум ТРАСЕКА, который представляет собой постоянно действующий механизм прямого и последовательного взаим</w:t>
      </w:r>
      <w:r w:rsidR="0080560F" w:rsidRPr="0080560F">
        <w:t>о</w:t>
      </w:r>
      <w:r w:rsidR="0080560F" w:rsidRPr="0080560F">
        <w:t>действия между программой ТРАСЕКА и инвесторами;</w:t>
      </w:r>
    </w:p>
    <w:p w:rsidR="005D0274" w:rsidRDefault="00B348D4" w:rsidP="00B348D4">
      <w:pPr>
        <w:pStyle w:val="H23GR"/>
        <w:rPr>
          <w:lang w:val="en-US"/>
        </w:rPr>
      </w:pPr>
      <w:r>
        <w:tab/>
      </w:r>
      <w:r>
        <w:tab/>
      </w:r>
      <w:r w:rsidR="005D0274" w:rsidRPr="00914814">
        <w:t>Коридоры ТРАСЕКА</w:t>
      </w:r>
    </w:p>
    <w:p w:rsidR="005D0274" w:rsidRDefault="005D0274" w:rsidP="0080560F">
      <w:pPr>
        <w:pStyle w:val="SingleTxtGR"/>
        <w:rPr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03A797DB" wp14:editId="4F796727">
            <wp:extent cx="2667000" cy="1792773"/>
            <wp:effectExtent l="0" t="0" r="0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2" t="15501" r="24581" b="17391"/>
                    <a:stretch/>
                  </pic:blipFill>
                  <pic:spPr bwMode="auto">
                    <a:xfrm>
                      <a:off x="0" y="0"/>
                      <a:ext cx="2675705" cy="17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0274" w:rsidRPr="00B348D4" w:rsidRDefault="005D0274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B348D4">
        <w:rPr>
          <w:sz w:val="18"/>
          <w:szCs w:val="18"/>
        </w:rPr>
        <w:t>секретариат ТРАСЕКА</w:t>
      </w:r>
      <w:r w:rsidR="00B348D4">
        <w:rPr>
          <w:sz w:val="18"/>
          <w:szCs w:val="18"/>
        </w:rPr>
        <w:t>.</w:t>
      </w:r>
    </w:p>
    <w:p w:rsidR="005D0274" w:rsidRPr="005D0274" w:rsidRDefault="00B348D4" w:rsidP="0080560F">
      <w:pPr>
        <w:pStyle w:val="SingleTxtGR"/>
      </w:pPr>
      <w:r>
        <w:tab/>
      </w:r>
      <w:r w:rsidR="005D0274" w:rsidRPr="00914814">
        <w:t>h)</w:t>
      </w:r>
      <w:r w:rsidR="005D0274" w:rsidRPr="00914814">
        <w:tab/>
        <w:t>в рамках Нов</w:t>
      </w:r>
      <w:r w:rsidR="005D0274">
        <w:t>ой</w:t>
      </w:r>
      <w:r w:rsidR="005D0274" w:rsidRPr="00914814">
        <w:t xml:space="preserve"> евразийск</w:t>
      </w:r>
      <w:r w:rsidR="005D0274">
        <w:t>ой</w:t>
      </w:r>
      <w:r w:rsidR="005D0274" w:rsidRPr="00914814">
        <w:t xml:space="preserve"> инициатив</w:t>
      </w:r>
      <w:r w:rsidR="005D0274">
        <w:t>ы</w:t>
      </w:r>
      <w:r w:rsidR="005D0274" w:rsidRPr="00914814">
        <w:t xml:space="preserve"> в области наземного транспорта (НЕИНТ) Международного союза автомобильного транспорта (МСАТ) было указано три основных коридора (маршрута). По этим коридорам было совершено четыре демонстрационных автопробега, по </w:t>
      </w:r>
      <w:r w:rsidR="005D0274">
        <w:t xml:space="preserve">завершении </w:t>
      </w:r>
      <w:r w:rsidR="005D0274" w:rsidRPr="00914814">
        <w:t>кот</w:t>
      </w:r>
      <w:r w:rsidR="005D0274" w:rsidRPr="00914814">
        <w:t>о</w:t>
      </w:r>
      <w:r w:rsidR="005D0274" w:rsidRPr="00914814">
        <w:t>рых были достигнуты конкретные рез</w:t>
      </w:r>
      <w:r w:rsidR="005D0274">
        <w:t>ультаты и вынесены рекомендации;</w:t>
      </w:r>
    </w:p>
    <w:p w:rsidR="005D0274" w:rsidRPr="005D0274" w:rsidRDefault="00B348D4" w:rsidP="00B348D4">
      <w:pPr>
        <w:pStyle w:val="H23GR"/>
      </w:pPr>
      <w:r>
        <w:tab/>
      </w:r>
      <w:r>
        <w:tab/>
      </w:r>
      <w:r w:rsidR="005D0274" w:rsidRPr="00914814">
        <w:t>Евразийская инициатива в области наземного транспорта МСАТ</w:t>
      </w:r>
    </w:p>
    <w:p w:rsidR="005D0274" w:rsidRPr="005D0274" w:rsidRDefault="005D0274" w:rsidP="0080560F">
      <w:pPr>
        <w:pStyle w:val="SingleTxtGR"/>
      </w:pPr>
      <w:r w:rsidRPr="00914814">
        <w:rPr>
          <w:noProof/>
          <w:lang w:val="en-GB" w:eastAsia="en-GB"/>
        </w:rPr>
        <w:drawing>
          <wp:inline distT="0" distB="0" distL="0" distR="0" wp14:anchorId="3435571E" wp14:editId="7D5BF90E">
            <wp:extent cx="5376180" cy="2195848"/>
            <wp:effectExtent l="0" t="0" r="0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9872" r="11734" b="23128"/>
                    <a:stretch/>
                  </pic:blipFill>
                  <pic:spPr bwMode="auto">
                    <a:xfrm>
                      <a:off x="0" y="0"/>
                      <a:ext cx="5385414" cy="21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0274" w:rsidRPr="00B348D4" w:rsidRDefault="005D0274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914814">
        <w:rPr>
          <w:i/>
          <w:sz w:val="18"/>
          <w:szCs w:val="18"/>
        </w:rPr>
        <w:t xml:space="preserve">Источник: </w:t>
      </w:r>
      <w:r w:rsidRPr="00B348D4">
        <w:rPr>
          <w:sz w:val="18"/>
          <w:szCs w:val="18"/>
        </w:rPr>
        <w:t>секретариат МСАТ</w:t>
      </w:r>
      <w:r w:rsidR="00B348D4">
        <w:rPr>
          <w:sz w:val="18"/>
          <w:szCs w:val="18"/>
        </w:rPr>
        <w:t>.</w:t>
      </w:r>
    </w:p>
    <w:p w:rsidR="005D0274" w:rsidRPr="005D0274" w:rsidRDefault="00B348D4" w:rsidP="0080560F">
      <w:pPr>
        <w:pStyle w:val="SingleTxtGR"/>
      </w:pPr>
      <w:r>
        <w:tab/>
      </w:r>
      <w:r w:rsidR="005D0274" w:rsidRPr="00914814">
        <w:t>i)</w:t>
      </w:r>
      <w:r w:rsidR="005D0274" w:rsidRPr="00914814">
        <w:tab/>
        <w:t>Центр транспортных исследований для Западного Средиземном</w:t>
      </w:r>
      <w:r w:rsidR="005D0274" w:rsidRPr="00914814">
        <w:t>о</w:t>
      </w:r>
      <w:r w:rsidR="005D0274" w:rsidRPr="00914814">
        <w:t>рья (СЕТМО) указал семь транспортных коридоров, причем шесть из них я</w:t>
      </w:r>
      <w:r w:rsidR="005D0274" w:rsidRPr="00914814">
        <w:t>в</w:t>
      </w:r>
      <w:r w:rsidR="005D0274" w:rsidRPr="00914814">
        <w:t xml:space="preserve">ляются частью сети ТЕС-Т. Специально для </w:t>
      </w:r>
      <w:r w:rsidR="005D0274">
        <w:t>трансм</w:t>
      </w:r>
      <w:r w:rsidR="005D0274" w:rsidRPr="00914814">
        <w:t>агрибского коридора мул</w:t>
      </w:r>
      <w:r w:rsidR="005D0274" w:rsidRPr="00914814">
        <w:t>ь</w:t>
      </w:r>
      <w:r w:rsidR="005D0274" w:rsidRPr="00914814">
        <w:t>тимодальных перевозок был разработан план действий</w:t>
      </w:r>
      <w:r w:rsidR="005D0274">
        <w:t xml:space="preserve"> с указанием горизо</w:t>
      </w:r>
      <w:r w:rsidR="005D0274">
        <w:t>н</w:t>
      </w:r>
      <w:r w:rsidR="005D0274">
        <w:t>тальных мер.</w:t>
      </w:r>
    </w:p>
    <w:p w:rsidR="005D0274" w:rsidRPr="005D0274" w:rsidRDefault="00B348D4" w:rsidP="00B348D4">
      <w:pPr>
        <w:pStyle w:val="H23GR"/>
      </w:pPr>
      <w:r>
        <w:tab/>
      </w:r>
      <w:r>
        <w:tab/>
      </w:r>
      <w:r w:rsidR="005D0274" w:rsidRPr="00914814">
        <w:t>Транспортные коридоры СЕТМО</w:t>
      </w:r>
    </w:p>
    <w:p w:rsidR="005D0274" w:rsidRDefault="005D0274" w:rsidP="0080560F">
      <w:pPr>
        <w:pStyle w:val="SingleTxtGR"/>
        <w:rPr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7782D533" wp14:editId="7139F804">
            <wp:extent cx="5376929" cy="2876031"/>
            <wp:effectExtent l="0" t="0" r="0" b="635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0" t="25518" r="23757" b="20496"/>
                    <a:stretch/>
                  </pic:blipFill>
                  <pic:spPr bwMode="auto">
                    <a:xfrm>
                      <a:off x="0" y="0"/>
                      <a:ext cx="5376349" cy="28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0274" w:rsidRPr="00B348D4" w:rsidRDefault="005D0274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914814">
        <w:rPr>
          <w:i/>
          <w:sz w:val="18"/>
          <w:szCs w:val="18"/>
        </w:rPr>
        <w:t xml:space="preserve">Источник: </w:t>
      </w:r>
      <w:r w:rsidRPr="00B348D4">
        <w:rPr>
          <w:sz w:val="18"/>
          <w:szCs w:val="18"/>
        </w:rPr>
        <w:t>секретариат СЕТМО</w:t>
      </w:r>
      <w:r w:rsidR="00B348D4">
        <w:rPr>
          <w:sz w:val="18"/>
          <w:szCs w:val="18"/>
        </w:rPr>
        <w:t>.</w:t>
      </w:r>
    </w:p>
    <w:p w:rsidR="005D0274" w:rsidRPr="005D0274" w:rsidRDefault="005D0274" w:rsidP="005D0274">
      <w:pPr>
        <w:pStyle w:val="SingleTxtGR"/>
      </w:pPr>
      <w:r w:rsidRPr="005D0274">
        <w:t>4.</w:t>
      </w:r>
      <w:r w:rsidRPr="005D0274">
        <w:tab/>
        <w:t>На нижеследующей карте отображены все инициативы, касающиеся к</w:t>
      </w:r>
      <w:r w:rsidRPr="005D0274">
        <w:t>о</w:t>
      </w:r>
      <w:r w:rsidRPr="005D0274">
        <w:t>ридоров в Европе и Азии.</w:t>
      </w:r>
    </w:p>
    <w:p w:rsidR="005D0274" w:rsidRPr="005D0274" w:rsidRDefault="00B348D4" w:rsidP="00B348D4">
      <w:pPr>
        <w:pStyle w:val="H23GR"/>
      </w:pPr>
      <w:r>
        <w:tab/>
      </w:r>
      <w:r>
        <w:tab/>
      </w:r>
      <w:r w:rsidR="005D0274" w:rsidRPr="005D0274">
        <w:t>Транспортные коридоры Европы и Азии</w:t>
      </w:r>
    </w:p>
    <w:p w:rsidR="005D0274" w:rsidRDefault="005D0274" w:rsidP="0080560F">
      <w:pPr>
        <w:pStyle w:val="SingleTxtGR"/>
        <w:rPr>
          <w:lang w:val="en-US"/>
        </w:rPr>
      </w:pPr>
      <w:r w:rsidRPr="00914814">
        <w:rPr>
          <w:noProof/>
          <w:lang w:val="en-GB" w:eastAsia="en-GB"/>
        </w:rPr>
        <w:drawing>
          <wp:inline distT="0" distB="0" distL="0" distR="0" wp14:anchorId="3A8CB957" wp14:editId="43AF1034">
            <wp:extent cx="4694349" cy="2791715"/>
            <wp:effectExtent l="0" t="0" r="0" b="889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67" cy="27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21" w:rsidRPr="00342AB2" w:rsidRDefault="00475921" w:rsidP="00596C8E">
      <w:pPr>
        <w:pStyle w:val="SingleTxtGR"/>
        <w:spacing w:after="240"/>
        <w:ind w:left="1267" w:right="1138"/>
        <w:rPr>
          <w:sz w:val="18"/>
          <w:szCs w:val="18"/>
        </w:rPr>
      </w:pPr>
      <w:r w:rsidRPr="00596C8E">
        <w:rPr>
          <w:i/>
          <w:sz w:val="18"/>
          <w:szCs w:val="18"/>
        </w:rPr>
        <w:t xml:space="preserve">Источник: </w:t>
      </w:r>
      <w:r w:rsidRPr="00342AB2">
        <w:rPr>
          <w:sz w:val="18"/>
          <w:szCs w:val="18"/>
        </w:rPr>
        <w:t>ЕЭК ООН, Отдел транспорта</w:t>
      </w:r>
      <w:r w:rsidR="00342AB2">
        <w:rPr>
          <w:sz w:val="18"/>
          <w:szCs w:val="18"/>
        </w:rPr>
        <w:t>.</w:t>
      </w:r>
    </w:p>
    <w:p w:rsidR="00475921" w:rsidRPr="00475921" w:rsidRDefault="00475921" w:rsidP="00342AB2">
      <w:pPr>
        <w:pStyle w:val="HChGR"/>
      </w:pPr>
      <w:r w:rsidRPr="00475921">
        <w:tab/>
        <w:t>III.</w:t>
      </w:r>
      <w:r w:rsidRPr="00475921">
        <w:tab/>
        <w:t>Выводы и рекомендации рабочего совещания</w:t>
      </w:r>
    </w:p>
    <w:p w:rsidR="00475921" w:rsidRPr="00475921" w:rsidRDefault="00475921" w:rsidP="00475921">
      <w:pPr>
        <w:pStyle w:val="SingleTxtGR"/>
      </w:pPr>
      <w:r w:rsidRPr="00475921">
        <w:t>5.</w:t>
      </w:r>
      <w:r w:rsidRPr="00475921">
        <w:tab/>
        <w:t>Участники рабочего совещания: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a)</w:t>
      </w:r>
      <w:r w:rsidR="00475921" w:rsidRPr="00475921">
        <w:tab/>
        <w:t>согласились с тем, что, хотя существуют и действуют многочи</w:t>
      </w:r>
      <w:r w:rsidR="00475921" w:rsidRPr="00475921">
        <w:t>с</w:t>
      </w:r>
      <w:r w:rsidR="00475921" w:rsidRPr="00475921">
        <w:t>ленные инициативы по развитию транспортных коридоров в Европе и Азии, с</w:t>
      </w:r>
      <w:r w:rsidR="00475921" w:rsidRPr="00475921">
        <w:t>о</w:t>
      </w:r>
      <w:r w:rsidR="00475921" w:rsidRPr="00475921">
        <w:t>трудничество между этими инициативами очень незначительно или даже отсу</w:t>
      </w:r>
      <w:r w:rsidR="00475921" w:rsidRPr="00475921">
        <w:t>т</w:t>
      </w:r>
      <w:r w:rsidR="00475921" w:rsidRPr="00475921">
        <w:t>ствует;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b)</w:t>
      </w:r>
      <w:r w:rsidR="00475921" w:rsidRPr="00475921">
        <w:tab/>
        <w:t>отметили, что Китай (причем не он один) бросает вызов Европе, приступая к реализации своей политики «Один пояс и один путь»;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c)</w:t>
      </w:r>
      <w:r w:rsidR="00475921" w:rsidRPr="00475921">
        <w:tab/>
        <w:t>отметили, что по торговому маршруту, соединяющему Европу и Азию, осуществляется торговля, которая будет иметь один из самых высоких темпов роста в течение грядущих десятилетий;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d)</w:t>
      </w:r>
      <w:r w:rsidR="00475921" w:rsidRPr="00475921">
        <w:tab/>
        <w:t>отметили, что важно рассматривать возможность принятия долг</w:t>
      </w:r>
      <w:r w:rsidR="00475921" w:rsidRPr="00475921">
        <w:t>о</w:t>
      </w:r>
      <w:r w:rsidR="00475921" w:rsidRPr="00475921">
        <w:t>срочных планов развития перевозок на большие расстояния между Азией и Е</w:t>
      </w:r>
      <w:r w:rsidR="00475921" w:rsidRPr="00475921">
        <w:t>в</w:t>
      </w:r>
      <w:r w:rsidR="00475921" w:rsidRPr="00475921">
        <w:t>ропой с целью создания эффективной, комплексной транспортной системы, охватывающей все виды транспорта;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e)</w:t>
      </w:r>
      <w:r w:rsidR="00475921" w:rsidRPr="00475921">
        <w:tab/>
        <w:t>согласились с тем, что важно также рассматривать возможность внедрения новых технологий для того, чтобы транспортные операции, ос</w:t>
      </w:r>
      <w:r w:rsidR="00475921" w:rsidRPr="00475921">
        <w:t>у</w:t>
      </w:r>
      <w:r w:rsidR="00475921" w:rsidRPr="00475921">
        <w:t>ществляемые между двумя континентами, были более экономичными, экол</w:t>
      </w:r>
      <w:r w:rsidR="00475921" w:rsidRPr="00475921">
        <w:t>о</w:t>
      </w:r>
      <w:r w:rsidR="00475921" w:rsidRPr="00475921">
        <w:t>гичными и безопасными;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f)</w:t>
      </w:r>
      <w:r w:rsidR="00475921" w:rsidRPr="00475921">
        <w:tab/>
        <w:t>отметили, что в области международных железнодорожных перев</w:t>
      </w:r>
      <w:r w:rsidR="00475921" w:rsidRPr="00475921">
        <w:t>о</w:t>
      </w:r>
      <w:r w:rsidR="00475921" w:rsidRPr="00475921">
        <w:t>зок существует ряд препятствий, которые делают железные дороги неконкуре</w:t>
      </w:r>
      <w:r w:rsidR="00475921" w:rsidRPr="00475921">
        <w:t>н</w:t>
      </w:r>
      <w:r w:rsidR="00475921" w:rsidRPr="00475921">
        <w:t>тоспособными, а именно: слабость инфраструктуры, неконкурентные тарифы, по меньшей мере два действующих правовых режима, задержки в пунктах п</w:t>
      </w:r>
      <w:r w:rsidR="00475921" w:rsidRPr="00475921">
        <w:t>е</w:t>
      </w:r>
      <w:r w:rsidR="00475921" w:rsidRPr="00475921">
        <w:t>ресечения границ;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g)</w:t>
      </w:r>
      <w:r w:rsidR="00475921" w:rsidRPr="00475921">
        <w:tab/>
        <w:t>отметили, что согласно данным, представленным МСАТ, 57 % вр</w:t>
      </w:r>
      <w:r w:rsidR="00475921" w:rsidRPr="00475921">
        <w:t>е</w:t>
      </w:r>
      <w:r w:rsidR="00475921" w:rsidRPr="00475921">
        <w:t>мени перевозки расходуется на пунктах пересечения границ и 38 % затрат на перевозку приходится на неофициальные сборы;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h)</w:t>
      </w:r>
      <w:r w:rsidR="00475921" w:rsidRPr="00475921">
        <w:tab/>
        <w:t>согласились с тем, что развитие транспортных коридоров будет способствовать трансграничному перемещению товаров, услуг, людей, капит</w:t>
      </w:r>
      <w:r w:rsidR="00475921" w:rsidRPr="00475921">
        <w:t>а</w:t>
      </w:r>
      <w:r w:rsidR="00475921" w:rsidRPr="00475921">
        <w:t>ла, информации/знаний посредством:</w:t>
      </w:r>
    </w:p>
    <w:p w:rsidR="00475921" w:rsidRPr="00475921" w:rsidRDefault="00475921" w:rsidP="00342AB2">
      <w:pPr>
        <w:pStyle w:val="Bullet1GR"/>
      </w:pPr>
      <w:r w:rsidRPr="00475921">
        <w:t>регионального транспортного сообщения, включая стыкуемость инфр</w:t>
      </w:r>
      <w:r w:rsidRPr="00475921">
        <w:t>а</w:t>
      </w:r>
      <w:r w:rsidRPr="00475921">
        <w:t>структуры;</w:t>
      </w:r>
    </w:p>
    <w:p w:rsidR="00475921" w:rsidRPr="00475921" w:rsidRDefault="00475921" w:rsidP="00342AB2">
      <w:pPr>
        <w:pStyle w:val="Bullet1GR"/>
      </w:pPr>
      <w:r w:rsidRPr="00475921">
        <w:t>облегчения и либерализации торговли и инвестиций путем упрощения, согласования и унификации политики, нормативно-правовой базы и пр</w:t>
      </w:r>
      <w:r w:rsidRPr="00475921">
        <w:t>о</w:t>
      </w:r>
      <w:r w:rsidRPr="00475921">
        <w:t>цедур;</w:t>
      </w:r>
    </w:p>
    <w:p w:rsidR="00475921" w:rsidRPr="00475921" w:rsidRDefault="00475921" w:rsidP="00342AB2">
      <w:pPr>
        <w:pStyle w:val="Bullet1GR"/>
      </w:pPr>
      <w:r w:rsidRPr="00475921">
        <w:t>мобилизации технических и финансовых ресурсов для осуществления проектов регионального сотрудничества и интеграции;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i)</w:t>
      </w:r>
      <w:r w:rsidR="00475921" w:rsidRPr="00475921">
        <w:tab/>
        <w:t>отметили и согласились с тем, что коридоры могут оказывать вли</w:t>
      </w:r>
      <w:r w:rsidR="00475921" w:rsidRPr="00475921">
        <w:t>я</w:t>
      </w:r>
      <w:r w:rsidR="00475921" w:rsidRPr="00475921">
        <w:t>ние на распределение экономической деятельности и развития между регион</w:t>
      </w:r>
      <w:r w:rsidR="00475921" w:rsidRPr="00475921">
        <w:t>а</w:t>
      </w:r>
      <w:r w:rsidR="00475921" w:rsidRPr="00475921">
        <w:t>ми и содействовать сокращению масштабов нищеты и интегрирующему росту. Это объясняется тем, что:</w:t>
      </w:r>
    </w:p>
    <w:p w:rsidR="00475921" w:rsidRPr="00475921" w:rsidRDefault="00475921" w:rsidP="00342AB2">
      <w:pPr>
        <w:pStyle w:val="Bullet1GR"/>
      </w:pPr>
      <w:r w:rsidRPr="00475921">
        <w:t>транспортные коридоры содействуют повышению эффективности то</w:t>
      </w:r>
      <w:r w:rsidRPr="00475921">
        <w:t>р</w:t>
      </w:r>
      <w:r w:rsidRPr="00475921">
        <w:t>говли, стимулируя экономический рост и расширяя доступ к рынкам;</w:t>
      </w:r>
    </w:p>
    <w:p w:rsidR="00475921" w:rsidRPr="00475921" w:rsidRDefault="00475921" w:rsidP="00342AB2">
      <w:pPr>
        <w:pStyle w:val="Bullet1GR"/>
      </w:pPr>
      <w:r w:rsidRPr="00475921">
        <w:t>транспортные коридоры могут способствовать мобильности факторов производства и доступа к образованию, здравоохранению и другим усл</w:t>
      </w:r>
      <w:r w:rsidRPr="00475921">
        <w:t>у</w:t>
      </w:r>
      <w:r w:rsidRPr="00475921">
        <w:t>гам;</w:t>
      </w:r>
    </w:p>
    <w:p w:rsidR="00475921" w:rsidRPr="00475921" w:rsidRDefault="00475921" w:rsidP="00342AB2">
      <w:pPr>
        <w:pStyle w:val="Bullet1GR"/>
      </w:pPr>
      <w:r w:rsidRPr="00475921">
        <w:t>в конечном итоге наличие транспортных коридоров может повысить ур</w:t>
      </w:r>
      <w:r w:rsidRPr="00475921">
        <w:t>о</w:t>
      </w:r>
      <w:r w:rsidRPr="00475921">
        <w:t>вень потребления малообеспеченных домохозяйств.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j)</w:t>
      </w:r>
      <w:r w:rsidR="00475921" w:rsidRPr="00475921">
        <w:tab/>
        <w:t>отметили, что последствия изменения климата для транспортных сетей должны приниматься во внимание при выборе транспортных коридоров, тогда как меры адаптации к последствиям изменения климата необходимо ре</w:t>
      </w:r>
      <w:r w:rsidR="00475921" w:rsidRPr="00475921">
        <w:t>а</w:t>
      </w:r>
      <w:r w:rsidR="00475921" w:rsidRPr="00475921">
        <w:t>лизовывать на этапах строительства;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k)</w:t>
      </w:r>
      <w:r w:rsidR="00475921" w:rsidRPr="00475921">
        <w:tab/>
        <w:t>согласились с тем, что основными трудностями для развития транспортных коридоров являются:</w:t>
      </w:r>
    </w:p>
    <w:p w:rsidR="00475921" w:rsidRPr="00475921" w:rsidRDefault="00475921" w:rsidP="00342AB2">
      <w:pPr>
        <w:pStyle w:val="Bullet1GR"/>
      </w:pPr>
      <w:r w:rsidRPr="00475921">
        <w:t>значительные финансовые потребности;</w:t>
      </w:r>
    </w:p>
    <w:p w:rsidR="00475921" w:rsidRPr="00475921" w:rsidRDefault="00475921" w:rsidP="00342AB2">
      <w:pPr>
        <w:pStyle w:val="Bullet1GR"/>
      </w:pPr>
      <w:r w:rsidRPr="00475921">
        <w:t>асимметричное распределение затрат и выгод между соседними стран</w:t>
      </w:r>
      <w:r w:rsidRPr="00475921">
        <w:t>а</w:t>
      </w:r>
      <w:r w:rsidRPr="00475921">
        <w:t>ми, инвестирующими средства в общие инфраструктурные объекты;</w:t>
      </w:r>
    </w:p>
    <w:p w:rsidR="00475921" w:rsidRPr="00475921" w:rsidRDefault="00475921" w:rsidP="00342AB2">
      <w:pPr>
        <w:pStyle w:val="Bullet1GR"/>
      </w:pPr>
      <w:r w:rsidRPr="00475921">
        <w:t>экономически невыгодное положение стран, не имеющих выхода к морю, в связи с отсутствием доступа к портам;</w:t>
      </w:r>
    </w:p>
    <w:p w:rsidR="00475921" w:rsidRPr="00475921" w:rsidRDefault="00475921" w:rsidP="00342AB2">
      <w:pPr>
        <w:pStyle w:val="Bullet1GR"/>
      </w:pPr>
      <w:r w:rsidRPr="00475921">
        <w:t>несоответствие стандартов (например, стандартов, касающихся нагрузки на ось грузовых автомобилей) или слабость транзитных режимов, кот</w:t>
      </w:r>
      <w:r w:rsidRPr="00475921">
        <w:t>о</w:t>
      </w:r>
      <w:r w:rsidRPr="00475921">
        <w:t>рые могут стать причиной вынужденной перегрузки грузов на границах, дорогостоящих гарантий и порожних обратных рейсов.</w:t>
      </w:r>
    </w:p>
    <w:p w:rsidR="00475921" w:rsidRPr="00475921" w:rsidRDefault="00475921" w:rsidP="00475921">
      <w:pPr>
        <w:pStyle w:val="SingleTxtGR"/>
      </w:pPr>
      <w:r w:rsidRPr="00475921">
        <w:t>6.</w:t>
      </w:r>
      <w:r w:rsidRPr="00475921">
        <w:tab/>
        <w:t>Рабочее совещание продемонстрировало сложность вопросов существа, связанных с развитием транспортных коридоров в Европе и Азии, и необход</w:t>
      </w:r>
      <w:r w:rsidRPr="00475921">
        <w:t>и</w:t>
      </w:r>
      <w:r w:rsidRPr="00475921">
        <w:t>мость дальнейшего анализа. Для целей облегчения пересечения границ была подчеркнута важность наличия современной и эффективной транспортной и</w:t>
      </w:r>
      <w:r w:rsidRPr="00475921">
        <w:t>н</w:t>
      </w:r>
      <w:r w:rsidRPr="00475921">
        <w:t>фраструктуры, осуществления мер организационно-информационного характ</w:t>
      </w:r>
      <w:r w:rsidRPr="00475921">
        <w:t>е</w:t>
      </w:r>
      <w:r w:rsidRPr="00475921">
        <w:t>ра и реализации, в частности, конвенций Организации Объединенных Наций. Кроме того, в качестве одной из ключевых проблем, которые должны быть р</w:t>
      </w:r>
      <w:r w:rsidRPr="00475921">
        <w:t>е</w:t>
      </w:r>
      <w:r w:rsidRPr="00475921">
        <w:t>шены в будущем, было упомянуто отсутствие сотрудничества между разли</w:t>
      </w:r>
      <w:r w:rsidRPr="00475921">
        <w:t>ч</w:t>
      </w:r>
      <w:r w:rsidRPr="00475921">
        <w:t>ными заинтересованными сторонами и инициативами по развитию транспор</w:t>
      </w:r>
      <w:r w:rsidRPr="00475921">
        <w:t>т</w:t>
      </w:r>
      <w:r w:rsidRPr="00475921">
        <w:t>ных коридоров между Европой и Азией.</w:t>
      </w:r>
    </w:p>
    <w:p w:rsidR="00475921" w:rsidRPr="00475921" w:rsidRDefault="00475921" w:rsidP="00342AB2">
      <w:pPr>
        <w:pStyle w:val="HChGR"/>
      </w:pPr>
      <w:r w:rsidRPr="00475921">
        <w:tab/>
        <w:t>IV.</w:t>
      </w:r>
      <w:r w:rsidRPr="00475921">
        <w:tab/>
        <w:t>Предложение о создании центра мониторинга транспортной инфраструктуры в Европе и Азии</w:t>
      </w:r>
    </w:p>
    <w:p w:rsidR="00475921" w:rsidRPr="00475921" w:rsidRDefault="00475921" w:rsidP="00475921">
      <w:pPr>
        <w:pStyle w:val="SingleTxtGR"/>
      </w:pPr>
      <w:r w:rsidRPr="00475921">
        <w:t>7.</w:t>
      </w:r>
      <w:r w:rsidRPr="00475921">
        <w:tab/>
        <w:t>Поскольку главным выводом рабочего совещания стало отсутствие с</w:t>
      </w:r>
      <w:r w:rsidRPr="00475921">
        <w:t>о</w:t>
      </w:r>
      <w:r w:rsidRPr="00475921">
        <w:t>трудничества между различными заинтересованными сторон</w:t>
      </w:r>
      <w:r w:rsidRPr="00475921">
        <w:t>а</w:t>
      </w:r>
      <w:r w:rsidRPr="00475921">
        <w:t>ми/инициативами, причастными к развитию транспортных коридоров, предл</w:t>
      </w:r>
      <w:r w:rsidRPr="00475921">
        <w:t>а</w:t>
      </w:r>
      <w:r w:rsidRPr="00475921">
        <w:t>гается создать центр мониторинга, который объединит все заинтересованные стороны и будет способствовать процессу коммуникации, сотрудничеству и развитию синергизма.</w:t>
      </w:r>
    </w:p>
    <w:p w:rsidR="00475921" w:rsidRPr="00475921" w:rsidRDefault="00475921" w:rsidP="00475921">
      <w:pPr>
        <w:pStyle w:val="SingleTxtGR"/>
      </w:pPr>
      <w:r w:rsidRPr="00475921">
        <w:t>8.</w:t>
      </w:r>
      <w:r w:rsidRPr="00475921">
        <w:tab/>
        <w:t>Этот центр мониторинга будет представлять собой электронную систему, Интернет-платформу, которая позволит всем пользователям: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a)</w:t>
      </w:r>
      <w:r w:rsidR="00475921" w:rsidRPr="00475921">
        <w:tab/>
        <w:t>общаться и обмениваться основной информацией (о следующих совещаниях их групп, повестках дня, докладах, программах рабочих совещаний и т.д.);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b)</w:t>
      </w:r>
      <w:r w:rsidR="00475921" w:rsidRPr="00475921">
        <w:tab/>
        <w:t>распространять специальные знания и передовой опыт, включая информацию о поставщиках, консультантах и т.д.;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c)</w:t>
      </w:r>
      <w:r w:rsidR="00475921" w:rsidRPr="00475921">
        <w:tab/>
        <w:t>обмениваться информацией о проектах и других инициативах/</w:t>
      </w:r>
      <w:r>
        <w:br/>
      </w:r>
      <w:r w:rsidR="00475921" w:rsidRPr="00475921">
        <w:t>предложениях;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d)</w:t>
      </w:r>
      <w:r w:rsidR="00475921" w:rsidRPr="00475921">
        <w:tab/>
        <w:t>искать варианты сотрудничества по конкретным проектам/</w:t>
      </w:r>
      <w:r w:rsidR="00FD394A">
        <w:br/>
      </w:r>
      <w:r w:rsidR="00475921" w:rsidRPr="00475921">
        <w:t>задачам/аналитическим и научным исследованиям в области транспортной и</w:t>
      </w:r>
      <w:r w:rsidR="00475921" w:rsidRPr="00475921">
        <w:t>н</w:t>
      </w:r>
      <w:r w:rsidR="00475921" w:rsidRPr="00475921">
        <w:t>фраструктуры, одобренным в ходе сессий их секретариатов;</w:t>
      </w:r>
    </w:p>
    <w:p w:rsidR="00475921" w:rsidRPr="00475921" w:rsidRDefault="00342AB2" w:rsidP="00475921">
      <w:pPr>
        <w:pStyle w:val="SingleTxtGR"/>
      </w:pPr>
      <w:r>
        <w:tab/>
      </w:r>
      <w:r w:rsidR="00475921" w:rsidRPr="00475921">
        <w:t>e)</w:t>
      </w:r>
      <w:r w:rsidR="00475921" w:rsidRPr="00475921">
        <w:tab/>
        <w:t>на более позднем этапе и в зависимости от внебюджетных средств информационные ресурсы всех международных транспортных коридоров будут размещены в этом центре мониторинга в среде ГИС с целью создания более и</w:t>
      </w:r>
      <w:r w:rsidR="00475921" w:rsidRPr="00475921">
        <w:t>н</w:t>
      </w:r>
      <w:r w:rsidR="00475921" w:rsidRPr="00475921">
        <w:t>терактивной и практичной среды, которая будет способствовать дальнейшему укреплению сотрудничества в области развития транспортной инфраструктуры.</w:t>
      </w:r>
    </w:p>
    <w:p w:rsidR="00475921" w:rsidRPr="00475921" w:rsidRDefault="00475921" w:rsidP="00475921">
      <w:pPr>
        <w:pStyle w:val="SingleTxtGR"/>
      </w:pPr>
      <w:r w:rsidRPr="00475921">
        <w:t>9.</w:t>
      </w:r>
      <w:r w:rsidRPr="00475921">
        <w:tab/>
        <w:t>Заинтересованными сторонами и, следовательно, пользователями этого центра мониторинга будут представители различных инициатив, упомянутых выше, а также представители правительств. Доступ этих заинтересованных сторон к платформе будет персонализирован, и поэтому все заинтересованные стороны должны назначить координаторов. Доступ к веб-платформе будет з</w:t>
      </w:r>
      <w:r w:rsidRPr="00475921">
        <w:t>а</w:t>
      </w:r>
      <w:r w:rsidRPr="00475921">
        <w:t>щищен и ограничен при помощи имени пользователя и пароля.</w:t>
      </w:r>
    </w:p>
    <w:p w:rsidR="00475921" w:rsidRPr="00475921" w:rsidRDefault="00475921" w:rsidP="00475921">
      <w:pPr>
        <w:pStyle w:val="SingleTxtGR"/>
      </w:pPr>
      <w:r w:rsidRPr="00475921">
        <w:t>10.</w:t>
      </w:r>
      <w:r w:rsidRPr="00475921">
        <w:tab/>
        <w:t>Каждый координатор должен отвечать за обновление и уточнение инфо</w:t>
      </w:r>
      <w:r w:rsidRPr="00475921">
        <w:t>р</w:t>
      </w:r>
      <w:r w:rsidRPr="00475921">
        <w:t>мации, размещенной на информационном портале. Секретариат будет решать только административные задачи, связанные с функционированием этого це</w:t>
      </w:r>
      <w:r w:rsidRPr="00475921">
        <w:t>н</w:t>
      </w:r>
      <w:r w:rsidRPr="00475921">
        <w:t>тра мониторинга, такие как размещение информации, подготовка имен польз</w:t>
      </w:r>
      <w:r w:rsidRPr="00475921">
        <w:t>о</w:t>
      </w:r>
      <w:r w:rsidRPr="00475921">
        <w:t>вателей и паролей, создание новых страниц и т.д.</w:t>
      </w:r>
    </w:p>
    <w:p w:rsidR="00475921" w:rsidRPr="00475921" w:rsidRDefault="00475921" w:rsidP="00342AB2">
      <w:pPr>
        <w:pStyle w:val="HChGR"/>
      </w:pPr>
      <w:r w:rsidRPr="00475921">
        <w:tab/>
        <w:t>V.</w:t>
      </w:r>
      <w:r w:rsidRPr="00475921">
        <w:tab/>
        <w:t>Рекомендации WP.5</w:t>
      </w:r>
    </w:p>
    <w:p w:rsidR="00475921" w:rsidRPr="00475921" w:rsidRDefault="00475921" w:rsidP="00475921">
      <w:pPr>
        <w:pStyle w:val="SingleTxtGR"/>
      </w:pPr>
      <w:r w:rsidRPr="00475921">
        <w:t>11.</w:t>
      </w:r>
      <w:r w:rsidRPr="00475921">
        <w:tab/>
        <w:t>WP.5, возможно, пожелает рассмотреть изложенное выше предложение и дать секретариату указания относительно дальнейших действий в этой области.</w:t>
      </w:r>
    </w:p>
    <w:p w:rsidR="005D0274" w:rsidRPr="00475921" w:rsidRDefault="00475921" w:rsidP="00475921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5D0274" w:rsidRPr="00475921" w:rsidSect="004D639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A63" w:rsidRDefault="00124A63" w:rsidP="00B471C5">
      <w:r>
        <w:separator/>
      </w:r>
    </w:p>
  </w:endnote>
  <w:endnote w:type="continuationSeparator" w:id="0">
    <w:p w:rsidR="00124A63" w:rsidRDefault="00124A63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5EE" w:rsidRPr="009A6F4A" w:rsidRDefault="007005EE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914F41">
      <w:rPr>
        <w:b/>
        <w:noProof/>
        <w:sz w:val="18"/>
        <w:szCs w:val="18"/>
      </w:rPr>
      <w:t>10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GE.16-</w:t>
    </w:r>
    <w:r w:rsidR="007C35F5" w:rsidRPr="007C35F5">
      <w:rPr>
        <w:lang w:val="en-US"/>
      </w:rPr>
      <w:t>10870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5EE" w:rsidRPr="009A6F4A" w:rsidRDefault="007005EE" w:rsidP="007005EE">
    <w:pPr>
      <w:pStyle w:val="Footer"/>
      <w:rPr>
        <w:lang w:val="en-US"/>
      </w:rPr>
    </w:pPr>
    <w:r>
      <w:rPr>
        <w:lang w:val="en-US"/>
      </w:rPr>
      <w:t>GE.16-</w:t>
    </w:r>
    <w:r w:rsidR="007C35F5" w:rsidRPr="007C35F5">
      <w:rPr>
        <w:lang w:val="en-US"/>
      </w:rPr>
      <w:t>10870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914F41">
      <w:rPr>
        <w:b/>
        <w:noProof/>
        <w:sz w:val="18"/>
        <w:szCs w:val="18"/>
      </w:rPr>
      <w:t>9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A9606E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9606E" w:rsidRPr="007C35F5" w:rsidRDefault="00A9606E" w:rsidP="0000398B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GE.16-</w:t>
          </w:r>
          <w:r w:rsidR="007C35F5" w:rsidRPr="007C35F5">
            <w:rPr>
              <w:lang w:val="en-US"/>
            </w:rPr>
            <w:t>10870</w:t>
          </w:r>
          <w:r w:rsidRPr="001C3ABC">
            <w:rPr>
              <w:lang w:val="en-US"/>
            </w:rPr>
            <w:t xml:space="preserve"> (R)</w:t>
          </w:r>
          <w:r w:rsidR="007C35F5">
            <w:t xml:space="preserve">   </w:t>
          </w:r>
          <w:r w:rsidR="007C35F5">
            <w:rPr>
              <w:lang w:val="en-US"/>
            </w:rPr>
            <w:t>040</w:t>
          </w:r>
          <w:r w:rsidR="0000398B">
            <w:rPr>
              <w:lang w:val="en-US"/>
            </w:rPr>
            <w:t>7</w:t>
          </w:r>
          <w:r w:rsidR="007C35F5">
            <w:rPr>
              <w:lang w:val="en-US"/>
            </w:rPr>
            <w:t>17   040716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A9606E" w:rsidRDefault="00A9606E" w:rsidP="007B199D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31975DF" wp14:editId="52CBB6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A9606E" w:rsidRDefault="00FD394A" w:rsidP="007B199D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79755" cy="579755"/>
                <wp:effectExtent l="0" t="0" r="0" b="0"/>
                <wp:docPr id="5" name="Рисунок 5" descr="http://undocs.org/m2/QRCode.ashx?DS=ECE/TRANS/WP.5/2016/3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WP.5/2016/3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06E" w:rsidRPr="00797A78" w:rsidTr="007B199D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9606E" w:rsidRPr="007C35F5" w:rsidRDefault="007C35F5" w:rsidP="007B199D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7C35F5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A9606E" w:rsidRDefault="00A9606E" w:rsidP="007B199D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A9606E" w:rsidRDefault="00A9606E" w:rsidP="007B199D"/>
      </w:tc>
    </w:tr>
  </w:tbl>
  <w:p w:rsidR="00A658DB" w:rsidRPr="007005EE" w:rsidRDefault="00A658DB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A63" w:rsidRPr="009141DC" w:rsidRDefault="00124A63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124A63" w:rsidRPr="00D1261C" w:rsidRDefault="00124A63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8DB" w:rsidRPr="00FD394A" w:rsidRDefault="00FD394A">
    <w:pPr>
      <w:pStyle w:val="Header"/>
      <w:rPr>
        <w:lang w:val="ru-RU"/>
      </w:rPr>
    </w:pPr>
    <w:r w:rsidRPr="00FD394A">
      <w:rPr>
        <w:lang w:val="en-US"/>
      </w:rPr>
      <w:t>E</w:t>
    </w:r>
    <w:r>
      <w:rPr>
        <w:lang w:val="en-US"/>
      </w:rPr>
      <w:t>CE/TRANS/WP.5/2016/3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8DB" w:rsidRPr="00FD394A" w:rsidRDefault="00FD394A" w:rsidP="007005EE">
    <w:pPr>
      <w:pStyle w:val="Header"/>
      <w:jc w:val="right"/>
      <w:rPr>
        <w:lang w:val="ru-RU"/>
      </w:rPr>
    </w:pPr>
    <w:r w:rsidRPr="00FD394A">
      <w:rPr>
        <w:lang w:val="en-US"/>
      </w:rPr>
      <w:t>E</w:t>
    </w:r>
    <w:r>
      <w:rPr>
        <w:lang w:val="en-US"/>
      </w:rPr>
      <w:t>CE/TRANS/WP.5/2016/3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94A" w:rsidRDefault="00FD394A" w:rsidP="007C35F5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925DC1"/>
    <w:multiLevelType w:val="hybridMultilevel"/>
    <w:tmpl w:val="FAA66F24"/>
    <w:lvl w:ilvl="0" w:tplc="B9B600B6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8E7E09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E6E5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CC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B4F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DC07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E95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C4B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AC3F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643BF4"/>
    <w:multiLevelType w:val="hybridMultilevel"/>
    <w:tmpl w:val="9AAC45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isplayBackgroundShape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63"/>
    <w:rsid w:val="0000398B"/>
    <w:rsid w:val="000450D1"/>
    <w:rsid w:val="000B1FD5"/>
    <w:rsid w:val="000F2A4F"/>
    <w:rsid w:val="00124A63"/>
    <w:rsid w:val="00203F84"/>
    <w:rsid w:val="00241404"/>
    <w:rsid w:val="00275188"/>
    <w:rsid w:val="0028687D"/>
    <w:rsid w:val="002B091C"/>
    <w:rsid w:val="002B3D40"/>
    <w:rsid w:val="002D0CCB"/>
    <w:rsid w:val="00342AB2"/>
    <w:rsid w:val="00345C79"/>
    <w:rsid w:val="00366A39"/>
    <w:rsid w:val="00376240"/>
    <w:rsid w:val="00475921"/>
    <w:rsid w:val="0048005C"/>
    <w:rsid w:val="004D639B"/>
    <w:rsid w:val="004E242B"/>
    <w:rsid w:val="00544379"/>
    <w:rsid w:val="00544B64"/>
    <w:rsid w:val="00566944"/>
    <w:rsid w:val="00596C8E"/>
    <w:rsid w:val="005D0274"/>
    <w:rsid w:val="005D56BF"/>
    <w:rsid w:val="0062027E"/>
    <w:rsid w:val="00643644"/>
    <w:rsid w:val="00665D8D"/>
    <w:rsid w:val="006A7A3B"/>
    <w:rsid w:val="006B6B57"/>
    <w:rsid w:val="006F49F1"/>
    <w:rsid w:val="007005EE"/>
    <w:rsid w:val="00705394"/>
    <w:rsid w:val="00706844"/>
    <w:rsid w:val="00743F62"/>
    <w:rsid w:val="00760D3A"/>
    <w:rsid w:val="00773BA8"/>
    <w:rsid w:val="007A1F42"/>
    <w:rsid w:val="007C35F5"/>
    <w:rsid w:val="007D76DD"/>
    <w:rsid w:val="0080560F"/>
    <w:rsid w:val="008717E8"/>
    <w:rsid w:val="00881556"/>
    <w:rsid w:val="008D01AE"/>
    <w:rsid w:val="008E0423"/>
    <w:rsid w:val="009141DC"/>
    <w:rsid w:val="00914F41"/>
    <w:rsid w:val="009174A1"/>
    <w:rsid w:val="00947DEE"/>
    <w:rsid w:val="0098674D"/>
    <w:rsid w:val="00992A99"/>
    <w:rsid w:val="00997ACA"/>
    <w:rsid w:val="00A03FB7"/>
    <w:rsid w:val="00A55C56"/>
    <w:rsid w:val="00A658DB"/>
    <w:rsid w:val="00A75A11"/>
    <w:rsid w:val="00A9606E"/>
    <w:rsid w:val="00AD7EAD"/>
    <w:rsid w:val="00B348D4"/>
    <w:rsid w:val="00B35A32"/>
    <w:rsid w:val="00B432C6"/>
    <w:rsid w:val="00B471C5"/>
    <w:rsid w:val="00B6474A"/>
    <w:rsid w:val="00BE1742"/>
    <w:rsid w:val="00C56E21"/>
    <w:rsid w:val="00D1261C"/>
    <w:rsid w:val="00D26030"/>
    <w:rsid w:val="00D75DCE"/>
    <w:rsid w:val="00DD35AC"/>
    <w:rsid w:val="00DD479F"/>
    <w:rsid w:val="00E15E48"/>
    <w:rsid w:val="00EB0723"/>
    <w:rsid w:val="00EB2957"/>
    <w:rsid w:val="00EE6F37"/>
    <w:rsid w:val="00F1599F"/>
    <w:rsid w:val="00F31EF2"/>
    <w:rsid w:val="00FD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uiPriority w:val="59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G">
    <w:name w:val="_Bullet 1_G"/>
    <w:basedOn w:val="Normal"/>
    <w:rsid w:val="0080560F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41"/>
    <w:rPr>
      <w:rFonts w:ascii="Tahoma" w:eastAsia="Times New Roman" w:hAnsi="Tahoma" w:cs="Tahoma"/>
      <w:spacing w:val="4"/>
      <w:w w:val="103"/>
      <w:kern w:val="1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uiPriority w:val="59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G">
    <w:name w:val="_Bullet 1_G"/>
    <w:basedOn w:val="Normal"/>
    <w:rsid w:val="0080560F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F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F41"/>
    <w:rPr>
      <w:rFonts w:ascii="Tahoma" w:eastAsia="Times New Roman" w:hAnsi="Tahoma" w:cs="Tahoma"/>
      <w:spacing w:val="4"/>
      <w:w w:val="103"/>
      <w:kern w:val="1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0DDD3-C1EE-4177-91B3-39921770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1822</Words>
  <Characters>10389</Characters>
  <Application>Microsoft Office Word</Application>
  <DocSecurity>4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12187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Maykov</dc:creator>
  <cp:lastModifiedBy>Maria Mostovets</cp:lastModifiedBy>
  <cp:revision>2</cp:revision>
  <cp:lastPrinted>2016-07-04T08:39:00Z</cp:lastPrinted>
  <dcterms:created xsi:type="dcterms:W3CDTF">2016-08-23T15:07:00Z</dcterms:created>
  <dcterms:modified xsi:type="dcterms:W3CDTF">2016-08-23T15:07:00Z</dcterms:modified>
</cp:coreProperties>
</file>