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B6180" w:rsidTr="00B11BB4">
        <w:trPr>
          <w:cantSplit/>
          <w:trHeight w:hRule="exact" w:val="851"/>
        </w:trPr>
        <w:tc>
          <w:tcPr>
            <w:tcW w:w="1276" w:type="dxa"/>
            <w:tcBorders>
              <w:bottom w:val="single" w:sz="4" w:space="0" w:color="auto"/>
            </w:tcBorders>
            <w:vAlign w:val="bottom"/>
          </w:tcPr>
          <w:p w:rsidR="008B6180" w:rsidRDefault="008B6180" w:rsidP="00B11BB4">
            <w:pPr>
              <w:spacing w:after="80"/>
            </w:pPr>
          </w:p>
        </w:tc>
        <w:tc>
          <w:tcPr>
            <w:tcW w:w="2268" w:type="dxa"/>
            <w:tcBorders>
              <w:bottom w:val="single" w:sz="4" w:space="0" w:color="auto"/>
            </w:tcBorders>
            <w:vAlign w:val="bottom"/>
          </w:tcPr>
          <w:p w:rsidR="008B6180" w:rsidRPr="00B11BB4" w:rsidRDefault="008B6180" w:rsidP="00B11BB4">
            <w:pPr>
              <w:spacing w:after="80" w:line="300" w:lineRule="exact"/>
              <w:rPr>
                <w:b/>
                <w:sz w:val="24"/>
                <w:szCs w:val="24"/>
              </w:rPr>
            </w:pPr>
          </w:p>
        </w:tc>
        <w:tc>
          <w:tcPr>
            <w:tcW w:w="6095" w:type="dxa"/>
            <w:tcBorders>
              <w:bottom w:val="single" w:sz="4" w:space="0" w:color="auto"/>
            </w:tcBorders>
            <w:vAlign w:val="bottom"/>
          </w:tcPr>
          <w:p w:rsidR="008B6180" w:rsidRPr="00507993" w:rsidRDefault="008B6180" w:rsidP="00EA241F">
            <w:pPr>
              <w:suppressAutoHyphens w:val="0"/>
              <w:spacing w:after="20"/>
              <w:jc w:val="right"/>
              <w:rPr>
                <w:b/>
                <w:sz w:val="24"/>
                <w:szCs w:val="24"/>
              </w:rPr>
            </w:pPr>
            <w:r w:rsidRPr="00507993">
              <w:rPr>
                <w:b/>
                <w:sz w:val="24"/>
                <w:szCs w:val="24"/>
              </w:rPr>
              <w:t>INF.</w:t>
            </w:r>
            <w:r w:rsidR="00B76393">
              <w:rPr>
                <w:b/>
                <w:sz w:val="24"/>
                <w:szCs w:val="24"/>
              </w:rPr>
              <w:t>29</w:t>
            </w:r>
          </w:p>
        </w:tc>
      </w:tr>
    </w:tbl>
    <w:p w:rsidR="008B6180" w:rsidRDefault="008B6180">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B6180" w:rsidRDefault="008B6180">
      <w:pPr>
        <w:spacing w:before="120"/>
        <w:rPr>
          <w:sz w:val="28"/>
          <w:szCs w:val="28"/>
        </w:rPr>
      </w:pPr>
      <w:r>
        <w:rPr>
          <w:sz w:val="28"/>
          <w:szCs w:val="28"/>
        </w:rPr>
        <w:t>Inland Transport Committee</w:t>
      </w:r>
    </w:p>
    <w:p w:rsidR="008B6180" w:rsidRDefault="008B6180" w:rsidP="00EC106A">
      <w:pPr>
        <w:spacing w:before="120" w:after="120"/>
        <w:rPr>
          <w:b/>
          <w:sz w:val="24"/>
          <w:szCs w:val="24"/>
        </w:rPr>
      </w:pPr>
      <w:r>
        <w:rPr>
          <w:b/>
          <w:sz w:val="24"/>
          <w:szCs w:val="24"/>
        </w:rPr>
        <w:t>Working Party on the Transport of Dangerous Goods</w:t>
      </w:r>
    </w:p>
    <w:p w:rsidR="008B6180" w:rsidRDefault="008B6180" w:rsidP="009D2A5B">
      <w:pPr>
        <w:rPr>
          <w:b/>
        </w:rPr>
      </w:pPr>
      <w:r>
        <w:rPr>
          <w:b/>
        </w:rPr>
        <w:t>Joint Meeting of the RID Committee of Experts and the</w:t>
      </w:r>
    </w:p>
    <w:p w:rsidR="008B6180" w:rsidRDefault="008B6180" w:rsidP="009D2A5B">
      <w:pPr>
        <w:rPr>
          <w:b/>
        </w:rPr>
      </w:pPr>
      <w:r>
        <w:rPr>
          <w:b/>
        </w:rPr>
        <w:t>Working Party on the Transport of Dangerous Goods</w:t>
      </w:r>
      <w:r>
        <w:rPr>
          <w:b/>
        </w:rPr>
        <w:tab/>
      </w:r>
      <w:r>
        <w:rPr>
          <w:b/>
        </w:rPr>
        <w:tab/>
      </w:r>
      <w:r>
        <w:rPr>
          <w:b/>
        </w:rPr>
        <w:tab/>
      </w:r>
      <w:r>
        <w:rPr>
          <w:b/>
        </w:rPr>
        <w:tab/>
      </w:r>
      <w:r>
        <w:rPr>
          <w:b/>
        </w:rPr>
        <w:tab/>
      </w:r>
      <w:r>
        <w:rPr>
          <w:b/>
        </w:rPr>
        <w:tab/>
        <w:t>2</w:t>
      </w:r>
      <w:r w:rsidR="00EA241F">
        <w:rPr>
          <w:b/>
        </w:rPr>
        <w:t>9</w:t>
      </w:r>
      <w:r>
        <w:rPr>
          <w:b/>
        </w:rPr>
        <w:t xml:space="preserve"> February 2016</w:t>
      </w:r>
    </w:p>
    <w:p w:rsidR="008B6180" w:rsidRDefault="008B6180" w:rsidP="00BB7CD1">
      <w:smartTag w:uri="urn:schemas-microsoft-com:office:smarttags" w:element="metricconverter">
        <w:smartTagPr>
          <w:attr w:name="ProductID" w:val="10 mm"/>
        </w:smartTagPr>
        <w:smartTag w:uri="urn:schemas-microsoft-com:office:smarttags" w:element="place">
          <w:smartTag w:uri="urn:schemas-microsoft-com:office:smarttags" w:element="City">
            <w:r>
              <w:t>Bern</w:t>
            </w:r>
          </w:smartTag>
        </w:smartTag>
      </w:smartTag>
      <w:r>
        <w:t>, 14–18 March 2016</w:t>
      </w:r>
    </w:p>
    <w:p w:rsidR="008B6180" w:rsidRPr="00A55B4D" w:rsidRDefault="008B6180" w:rsidP="00563634">
      <w:r w:rsidRPr="00A55B4D">
        <w:t xml:space="preserve">Item </w:t>
      </w:r>
      <w:r w:rsidR="00CE7711">
        <w:t>6</w:t>
      </w:r>
      <w:r w:rsidRPr="00A55B4D">
        <w:t xml:space="preserve"> of the provisional agenda</w:t>
      </w:r>
    </w:p>
    <w:p w:rsidR="008B6180" w:rsidRPr="00BB7CD1" w:rsidRDefault="00CE7711" w:rsidP="00563634">
      <w:pPr>
        <w:rPr>
          <w:b/>
        </w:rPr>
      </w:pPr>
      <w:r>
        <w:rPr>
          <w:b/>
        </w:rPr>
        <w:t>Reports of informal working groups</w:t>
      </w:r>
    </w:p>
    <w:p w:rsidR="00CE7711" w:rsidRPr="00CE7711" w:rsidRDefault="008B6180" w:rsidP="00CE7711">
      <w:pPr>
        <w:pStyle w:val="HChG"/>
        <w:rPr>
          <w:lang w:val="en-GB"/>
        </w:rPr>
      </w:pPr>
      <w:r w:rsidRPr="00532510">
        <w:rPr>
          <w:lang w:val="en-GB"/>
        </w:rPr>
        <w:tab/>
      </w:r>
      <w:r w:rsidRPr="00532510">
        <w:rPr>
          <w:lang w:val="en-GB"/>
        </w:rPr>
        <w:tab/>
      </w:r>
      <w:proofErr w:type="gramStart"/>
      <w:r w:rsidR="00CE7711" w:rsidRPr="004A6537">
        <w:rPr>
          <w:lang w:val="en-US"/>
        </w:rPr>
        <w:t xml:space="preserve">Alternative </w:t>
      </w:r>
      <w:r w:rsidR="00A516BD">
        <w:rPr>
          <w:lang w:val="en-US"/>
        </w:rPr>
        <w:t>m</w:t>
      </w:r>
      <w:r w:rsidR="00CE7711" w:rsidRPr="004A6537">
        <w:rPr>
          <w:lang w:val="en-US"/>
        </w:rPr>
        <w:t>ethod</w:t>
      </w:r>
      <w:r w:rsidR="00CE7711">
        <w:rPr>
          <w:lang w:val="en-US"/>
        </w:rPr>
        <w:t>s</w:t>
      </w:r>
      <w:r w:rsidR="00CE7711" w:rsidRPr="004A6537">
        <w:rPr>
          <w:lang w:val="en-US"/>
        </w:rPr>
        <w:t xml:space="preserve"> for </w:t>
      </w:r>
      <w:r w:rsidR="00A516BD">
        <w:rPr>
          <w:lang w:val="en-US"/>
        </w:rPr>
        <w:t>p</w:t>
      </w:r>
      <w:r w:rsidR="00CE7711">
        <w:rPr>
          <w:lang w:val="en-US"/>
        </w:rPr>
        <w:t xml:space="preserve">eriodic </w:t>
      </w:r>
      <w:r w:rsidR="00A516BD">
        <w:rPr>
          <w:lang w:val="en-US"/>
        </w:rPr>
        <w:t>i</w:t>
      </w:r>
      <w:r w:rsidR="00CE7711" w:rsidRPr="00B84440">
        <w:rPr>
          <w:lang w:val="en-US"/>
        </w:rPr>
        <w:t xml:space="preserve">nspection </w:t>
      </w:r>
      <w:r w:rsidR="00CE7711">
        <w:rPr>
          <w:lang w:val="en-US"/>
        </w:rPr>
        <w:t>of refillable pressure receptacles.</w:t>
      </w:r>
      <w:proofErr w:type="gramEnd"/>
    </w:p>
    <w:p w:rsidR="00CE7711" w:rsidRPr="0055613B" w:rsidRDefault="00CE7711" w:rsidP="00CE7711">
      <w:pPr>
        <w:pStyle w:val="H1G"/>
      </w:pPr>
      <w:r w:rsidRPr="00341EE0">
        <w:tab/>
      </w:r>
      <w:r w:rsidRPr="00341EE0">
        <w:tab/>
      </w:r>
      <w:proofErr w:type="gramStart"/>
      <w:r w:rsidRPr="001528B1">
        <w:t>Transmitted by the European Liquefied Petroleum Gas Association (AEGPL)</w:t>
      </w:r>
      <w:r>
        <w:t xml:space="preserve"> on behalf of the </w:t>
      </w:r>
      <w:r w:rsidR="00A516BD">
        <w:t>informal w</w:t>
      </w:r>
      <w:r>
        <w:t xml:space="preserve">orking </w:t>
      </w:r>
      <w:r w:rsidR="00A516BD">
        <w:t>g</w:t>
      </w:r>
      <w:r>
        <w:t xml:space="preserve">roup on </w:t>
      </w:r>
      <w:r w:rsidR="00A516BD">
        <w:t>a</w:t>
      </w:r>
      <w:r>
        <w:t xml:space="preserve">lternative </w:t>
      </w:r>
      <w:r w:rsidR="00A516BD">
        <w:t>m</w:t>
      </w:r>
      <w:r>
        <w:t xml:space="preserve">ethods for </w:t>
      </w:r>
      <w:r w:rsidR="00A516BD">
        <w:t>p</w:t>
      </w:r>
      <w:r>
        <w:t xml:space="preserve">eriodic </w:t>
      </w:r>
      <w:r w:rsidR="00A516BD">
        <w:t>i</w:t>
      </w:r>
      <w:r>
        <w:t>nspections.</w:t>
      </w:r>
      <w:proofErr w:type="gramEnd"/>
    </w:p>
    <w:p w:rsidR="00CE7711" w:rsidRPr="007A3D87" w:rsidRDefault="00CE7711" w:rsidP="00CE7711">
      <w:pPr>
        <w:pStyle w:val="HChG"/>
        <w:rPr>
          <w:sz w:val="32"/>
          <w:szCs w:val="32"/>
          <w:lang w:val="en-US"/>
        </w:rPr>
      </w:pPr>
      <w:r w:rsidRPr="00CE7711">
        <w:rPr>
          <w:lang w:val="en-GB"/>
        </w:rPr>
        <w:tab/>
      </w:r>
      <w:r w:rsidRPr="00CE7711">
        <w:rPr>
          <w:lang w:val="en-GB"/>
        </w:rPr>
        <w:tab/>
      </w:r>
      <w:r w:rsidRPr="001B64BA">
        <w:rPr>
          <w:sz w:val="32"/>
          <w:szCs w:val="32"/>
          <w:lang w:val="en-US"/>
        </w:rPr>
        <w:t>General</w:t>
      </w:r>
    </w:p>
    <w:p w:rsidR="00CE7711" w:rsidRPr="00A516BD" w:rsidRDefault="00CE7711" w:rsidP="00CE7711">
      <w:pPr>
        <w:pStyle w:val="SingleTxtG"/>
        <w:rPr>
          <w:lang w:val="en-GB"/>
        </w:rPr>
      </w:pPr>
      <w:r w:rsidRPr="00A516BD">
        <w:rPr>
          <w:lang w:val="en-GB"/>
        </w:rPr>
        <w:t>Following the last Autumn 2015 session of the Joint Meeting, the Working Group dedicated to study possible alternative methods for Periodic Inspection of refillable pressure receptacles has been asked to pursue its work and especially to broaden its scope to other gases and other cylinders than just LPG ones.</w:t>
      </w:r>
    </w:p>
    <w:p w:rsidR="00CE7711" w:rsidRPr="00A516BD" w:rsidRDefault="00CE7711" w:rsidP="00CE7711">
      <w:pPr>
        <w:pStyle w:val="SingleTxtG"/>
        <w:rPr>
          <w:lang w:val="en-GB"/>
        </w:rPr>
      </w:pPr>
      <w:r w:rsidRPr="00A516BD">
        <w:rPr>
          <w:lang w:val="en-GB"/>
        </w:rPr>
        <w:t>According to this evolution of mandate, initial discussions have taken place with EIGA and ECMA, and new participants have been invited to the Working Group. A next session is to be planned in April or May 2016, a draft of agenda has been proposed and a survey to select the best dates has been organized.</w:t>
      </w:r>
    </w:p>
    <w:p w:rsidR="00CE7711" w:rsidRPr="00A516BD" w:rsidRDefault="00CE7711" w:rsidP="00CE7711">
      <w:pPr>
        <w:pStyle w:val="SingleTxtG"/>
        <w:rPr>
          <w:lang w:val="en-GB"/>
        </w:rPr>
      </w:pPr>
      <w:r w:rsidRPr="00A516BD">
        <w:rPr>
          <w:lang w:val="en-GB"/>
        </w:rPr>
        <w:t>The purpose of this Informal Document is to present the so far drafted agenda.</w:t>
      </w:r>
    </w:p>
    <w:p w:rsidR="00CE7711" w:rsidRPr="00855662" w:rsidRDefault="00CE7711" w:rsidP="00CE7711">
      <w:pPr>
        <w:pStyle w:val="HChG"/>
        <w:rPr>
          <w:sz w:val="32"/>
          <w:szCs w:val="32"/>
          <w:lang w:val="en-US"/>
        </w:rPr>
      </w:pPr>
      <w:r w:rsidRPr="00855662">
        <w:rPr>
          <w:sz w:val="32"/>
          <w:szCs w:val="32"/>
          <w:lang w:val="en-US"/>
        </w:rPr>
        <w:tab/>
      </w:r>
      <w:r w:rsidRPr="00855662">
        <w:rPr>
          <w:sz w:val="32"/>
          <w:szCs w:val="32"/>
          <w:lang w:val="en-US"/>
        </w:rPr>
        <w:tab/>
        <w:t>Agenda for next WG Session</w:t>
      </w:r>
    </w:p>
    <w:p w:rsidR="00CE7711" w:rsidRPr="00A516BD" w:rsidRDefault="00CE7711" w:rsidP="00CE7711">
      <w:pPr>
        <w:pStyle w:val="SingleTxtG"/>
        <w:rPr>
          <w:lang w:val="en-GB"/>
        </w:rPr>
      </w:pPr>
      <w:r w:rsidRPr="00A516BD">
        <w:rPr>
          <w:lang w:val="en-GB"/>
        </w:rPr>
        <w:t>See on next page</w:t>
      </w:r>
    </w:p>
    <w:p w:rsidR="00CE7711" w:rsidRPr="00A516BD" w:rsidRDefault="00CE7711">
      <w:pPr>
        <w:suppressAutoHyphens w:val="0"/>
        <w:spacing w:line="240" w:lineRule="auto"/>
      </w:pPr>
      <w:r>
        <w:br w:type="page"/>
      </w:r>
    </w:p>
    <w:p w:rsidR="00CE7711" w:rsidRDefault="00CE7711" w:rsidP="00CE7711">
      <w:pPr>
        <w:jc w:val="center"/>
        <w:rPr>
          <w:b/>
          <w:bCs/>
          <w:sz w:val="28"/>
          <w:szCs w:val="28"/>
        </w:rPr>
      </w:pPr>
      <w:r>
        <w:rPr>
          <w:b/>
          <w:bCs/>
          <w:sz w:val="28"/>
          <w:szCs w:val="28"/>
        </w:rPr>
        <w:lastRenderedPageBreak/>
        <w:t>Working Group on Alternative Methods for Periodic Inspection</w:t>
      </w:r>
    </w:p>
    <w:p w:rsidR="00CE7711" w:rsidRDefault="00CE7711" w:rsidP="00CE7711">
      <w:pPr>
        <w:jc w:val="center"/>
        <w:rPr>
          <w:b/>
          <w:bCs/>
          <w:i/>
          <w:sz w:val="24"/>
          <w:szCs w:val="24"/>
        </w:rPr>
      </w:pPr>
      <w:r>
        <w:rPr>
          <w:b/>
          <w:bCs/>
          <w:i/>
          <w:sz w:val="24"/>
          <w:szCs w:val="24"/>
        </w:rPr>
        <w:t>April, May or June 2016 – Proposed Agenda</w:t>
      </w:r>
    </w:p>
    <w:p w:rsidR="00CE7711" w:rsidRDefault="00CE7711" w:rsidP="00CE7711">
      <w:pPr>
        <w:jc w:val="center"/>
        <w:rPr>
          <w:b/>
          <w:sz w:val="22"/>
          <w:szCs w:val="22"/>
        </w:rPr>
      </w:pPr>
      <w:r>
        <w:rPr>
          <w:b/>
        </w:rPr>
        <w:t>2 Days meeting</w:t>
      </w:r>
    </w:p>
    <w:p w:rsidR="00CE7711" w:rsidRDefault="00CE7711" w:rsidP="00CE7711"/>
    <w:tbl>
      <w:tblPr>
        <w:tblStyle w:val="TableGrid"/>
        <w:tblW w:w="0" w:type="auto"/>
        <w:jc w:val="center"/>
        <w:tblLook w:val="04A0" w:firstRow="1" w:lastRow="0" w:firstColumn="1" w:lastColumn="0" w:noHBand="0" w:noVBand="1"/>
      </w:tblPr>
      <w:tblGrid>
        <w:gridCol w:w="1526"/>
        <w:gridCol w:w="1276"/>
        <w:gridCol w:w="6440"/>
      </w:tblGrid>
      <w:tr w:rsidR="00CE7711" w:rsidTr="00CE7711">
        <w:trPr>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CE7711" w:rsidRDefault="00CE7711" w:rsidP="00B86D60">
            <w:pPr>
              <w:jc w:val="center"/>
              <w:rPr>
                <w:rFonts w:ascii="Calibri" w:hAnsi="Calibri" w:cs="Calibri"/>
              </w:rPr>
            </w:pPr>
            <w:r>
              <w:t>Day 1</w:t>
            </w:r>
          </w:p>
          <w:p w:rsidR="00CE7711" w:rsidRDefault="00CE7711" w:rsidP="00B86D60">
            <w:pPr>
              <w:jc w:val="center"/>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jc w:val="center"/>
              <w:rPr>
                <w:rFonts w:ascii="Calibri" w:hAnsi="Calibri" w:cs="Calibri"/>
              </w:rPr>
            </w:pPr>
            <w:r>
              <w:t>10h</w:t>
            </w:r>
          </w:p>
          <w:p w:rsidR="00CE7711" w:rsidRDefault="00CE7711" w:rsidP="00B86D60">
            <w:pPr>
              <w:jc w:val="center"/>
            </w:pPr>
            <w:r>
              <w:t>-</w:t>
            </w:r>
          </w:p>
          <w:p w:rsidR="00CE7711" w:rsidRDefault="00CE7711" w:rsidP="00B86D60">
            <w:pPr>
              <w:jc w:val="center"/>
              <w:rPr>
                <w:rFonts w:ascii="Calibri" w:hAnsi="Calibri" w:cs="Calibri"/>
                <w:sz w:val="22"/>
                <w:szCs w:val="22"/>
                <w:lang w:val="en-US"/>
              </w:rPr>
            </w:pPr>
            <w:r>
              <w:t>11h</w:t>
            </w:r>
          </w:p>
        </w:tc>
        <w:tc>
          <w:tcPr>
            <w:tcW w:w="6440" w:type="dxa"/>
            <w:tcBorders>
              <w:top w:val="single" w:sz="4" w:space="0" w:color="auto"/>
              <w:left w:val="single" w:sz="4" w:space="0" w:color="auto"/>
              <w:bottom w:val="single" w:sz="4" w:space="0" w:color="auto"/>
              <w:right w:val="single" w:sz="4" w:space="0" w:color="auto"/>
            </w:tcBorders>
          </w:tcPr>
          <w:p w:rsidR="00CE7711" w:rsidRDefault="00CE7711" w:rsidP="00B86D60">
            <w:pPr>
              <w:rPr>
                <w:rFonts w:ascii="Calibri" w:hAnsi="Calibri" w:cs="Calibri"/>
                <w:b/>
                <w:bCs/>
                <w:color w:val="000000"/>
                <w:sz w:val="24"/>
                <w:szCs w:val="24"/>
                <w:u w:val="single"/>
              </w:rPr>
            </w:pPr>
            <w:r>
              <w:rPr>
                <w:b/>
                <w:bCs/>
                <w:color w:val="000000"/>
                <w:sz w:val="24"/>
                <w:szCs w:val="24"/>
                <w:u w:val="single"/>
              </w:rPr>
              <w:t>Welcome of participants</w:t>
            </w:r>
          </w:p>
          <w:p w:rsidR="00CE7711" w:rsidRDefault="00CE7711" w:rsidP="00B86D60">
            <w:pPr>
              <w:rPr>
                <w:b/>
                <w:sz w:val="22"/>
                <w:szCs w:val="22"/>
                <w:u w:val="single"/>
              </w:rPr>
            </w:pPr>
          </w:p>
          <w:p w:rsidR="00CE7711" w:rsidRDefault="00CE7711" w:rsidP="00B86D60">
            <w:pPr>
              <w:rPr>
                <w:b/>
                <w:bCs/>
                <w:color w:val="000000"/>
                <w:sz w:val="24"/>
                <w:szCs w:val="24"/>
                <w:u w:val="single"/>
              </w:rPr>
            </w:pPr>
            <w:r>
              <w:rPr>
                <w:b/>
                <w:bCs/>
                <w:color w:val="000000"/>
                <w:sz w:val="24"/>
                <w:szCs w:val="24"/>
                <w:u w:val="single"/>
              </w:rPr>
              <w:t>1-Introduction – Roll Call</w:t>
            </w:r>
          </w:p>
          <w:p w:rsidR="00CE7711" w:rsidRDefault="00CE7711" w:rsidP="00CE7711">
            <w:pPr>
              <w:pStyle w:val="ListParagraph"/>
              <w:numPr>
                <w:ilvl w:val="0"/>
                <w:numId w:val="44"/>
              </w:numPr>
              <w:suppressAutoHyphens w:val="0"/>
              <w:spacing w:line="240" w:lineRule="auto"/>
              <w:contextualSpacing w:val="0"/>
              <w:rPr>
                <w:sz w:val="22"/>
                <w:szCs w:val="22"/>
                <w:lang w:val="fr-FR"/>
              </w:rPr>
            </w:pPr>
            <w:proofErr w:type="spellStart"/>
            <w:r>
              <w:rPr>
                <w:lang w:val="fr-FR"/>
              </w:rPr>
              <w:t>Presentation</w:t>
            </w:r>
            <w:proofErr w:type="spellEnd"/>
            <w:r>
              <w:rPr>
                <w:lang w:val="fr-FR"/>
              </w:rPr>
              <w:t xml:space="preserve"> of </w:t>
            </w:r>
            <w:proofErr w:type="spellStart"/>
            <w:r>
              <w:rPr>
                <w:lang w:val="fr-FR"/>
              </w:rPr>
              <w:t>members</w:t>
            </w:r>
            <w:proofErr w:type="spellEnd"/>
          </w:p>
          <w:p w:rsidR="00CE7711" w:rsidRDefault="00CE7711" w:rsidP="00CE7711">
            <w:pPr>
              <w:pStyle w:val="ListParagraph"/>
              <w:numPr>
                <w:ilvl w:val="0"/>
                <w:numId w:val="44"/>
              </w:numPr>
              <w:suppressAutoHyphens w:val="0"/>
              <w:spacing w:line="240" w:lineRule="auto"/>
              <w:contextualSpacing w:val="0"/>
              <w:rPr>
                <w:lang w:val="en-US"/>
              </w:rPr>
            </w:pPr>
            <w:r>
              <w:t xml:space="preserve">Recall of the topic </w:t>
            </w:r>
            <w:r>
              <w:rPr>
                <w:color w:val="000000"/>
                <w:sz w:val="24"/>
                <w:szCs w:val="24"/>
              </w:rPr>
              <w:t>following last Geneva and Bern JM</w:t>
            </w:r>
          </w:p>
          <w:p w:rsidR="00CE7711" w:rsidRDefault="00CE7711" w:rsidP="00CE7711">
            <w:pPr>
              <w:pStyle w:val="ListParagraph"/>
              <w:numPr>
                <w:ilvl w:val="1"/>
                <w:numId w:val="45"/>
              </w:numPr>
              <w:suppressAutoHyphens w:val="0"/>
              <w:spacing w:line="240" w:lineRule="auto"/>
              <w:contextualSpacing w:val="0"/>
            </w:pPr>
            <w:r>
              <w:t>2015 progress (general provision purpose)</w:t>
            </w:r>
          </w:p>
          <w:p w:rsidR="00CE7711" w:rsidRDefault="00CE7711" w:rsidP="00CE7711">
            <w:pPr>
              <w:pStyle w:val="ListParagraph"/>
              <w:numPr>
                <w:ilvl w:val="1"/>
                <w:numId w:val="45"/>
              </w:numPr>
              <w:suppressAutoHyphens w:val="0"/>
              <w:spacing w:line="240" w:lineRule="auto"/>
              <w:contextualSpacing w:val="0"/>
            </w:pPr>
            <w:r>
              <w:t>Extension to other types of Gases/Cylinders than LPG</w:t>
            </w:r>
          </w:p>
          <w:p w:rsidR="00CE7711" w:rsidRDefault="00CE7711" w:rsidP="00CE7711">
            <w:pPr>
              <w:pStyle w:val="ListParagraph"/>
              <w:numPr>
                <w:ilvl w:val="1"/>
                <w:numId w:val="45"/>
              </w:numPr>
              <w:suppressAutoHyphens w:val="0"/>
              <w:spacing w:line="240" w:lineRule="auto"/>
              <w:contextualSpacing w:val="0"/>
            </w:pPr>
            <w:r>
              <w:t>General Schedule : Coordination between ADR, Standards Updates, WG deliveries</w:t>
            </w:r>
          </w:p>
          <w:p w:rsidR="00CE7711" w:rsidRDefault="00CE7711" w:rsidP="00B86D60">
            <w:pPr>
              <w:rPr>
                <w:b/>
                <w:bCs/>
                <w:color w:val="000000"/>
                <w:sz w:val="24"/>
                <w:szCs w:val="24"/>
                <w:u w:val="single"/>
              </w:rPr>
            </w:pPr>
            <w:r>
              <w:rPr>
                <w:b/>
                <w:bCs/>
                <w:color w:val="000000"/>
                <w:sz w:val="24"/>
                <w:szCs w:val="24"/>
                <w:u w:val="single"/>
              </w:rPr>
              <w:t>2- Objectives and timing</w:t>
            </w:r>
          </w:p>
          <w:p w:rsidR="00CE7711" w:rsidRDefault="00CE7711" w:rsidP="00CE7711">
            <w:pPr>
              <w:pStyle w:val="ListParagraph"/>
              <w:numPr>
                <w:ilvl w:val="0"/>
                <w:numId w:val="44"/>
              </w:numPr>
              <w:suppressAutoHyphens w:val="0"/>
              <w:spacing w:line="240" w:lineRule="auto"/>
              <w:contextualSpacing w:val="0"/>
              <w:rPr>
                <w:sz w:val="22"/>
                <w:szCs w:val="22"/>
                <w:lang w:val="fr-FR"/>
              </w:rPr>
            </w:pPr>
            <w:r>
              <w:rPr>
                <w:lang w:val="fr-FR"/>
              </w:rPr>
              <w:t>Agreement on the agenda</w:t>
            </w:r>
          </w:p>
          <w:p w:rsidR="00CE7711" w:rsidRDefault="00CE7711" w:rsidP="00B86D60">
            <w:pPr>
              <w:rPr>
                <w:rFonts w:ascii="Calibri" w:hAnsi="Calibri" w:cs="Calibri"/>
                <w:sz w:val="22"/>
                <w:szCs w:val="22"/>
                <w:lang w:val="en-US"/>
              </w:rPr>
            </w:pPr>
          </w:p>
        </w:tc>
      </w:tr>
      <w:tr w:rsidR="00CE7711" w:rsidTr="00CE77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E7711" w:rsidRDefault="00CE7711" w:rsidP="00B86D60">
            <w:pPr>
              <w:jc w:val="center"/>
              <w:rPr>
                <w:rFonts w:ascii="Calibri" w:hAnsi="Calibri" w:cs="Calibri"/>
                <w:lang w:val="fr-FR"/>
              </w:rPr>
            </w:pPr>
            <w:r>
              <w:rPr>
                <w:lang w:val="fr-FR"/>
              </w:rPr>
              <w:t>11h</w:t>
            </w:r>
          </w:p>
          <w:p w:rsidR="00CE7711" w:rsidRDefault="00CE7711" w:rsidP="00B86D60">
            <w:pPr>
              <w:jc w:val="center"/>
              <w:rPr>
                <w:lang w:val="fr-FR"/>
              </w:rPr>
            </w:pPr>
            <w:r>
              <w:rPr>
                <w:lang w:val="fr-FR"/>
              </w:rPr>
              <w:t>-</w:t>
            </w:r>
          </w:p>
          <w:p w:rsidR="00CE7711" w:rsidRDefault="00CE7711" w:rsidP="00B86D60">
            <w:pPr>
              <w:jc w:val="center"/>
              <w:rPr>
                <w:lang w:val="fr-FR"/>
              </w:rPr>
            </w:pPr>
            <w:r>
              <w:rPr>
                <w:lang w:val="fr-FR"/>
              </w:rPr>
              <w:t>12h30</w:t>
            </w:r>
          </w:p>
          <w:p w:rsidR="00CE7711" w:rsidRDefault="00CE7711" w:rsidP="00B86D60">
            <w:pPr>
              <w:jc w:val="center"/>
              <w:rPr>
                <w:rFonts w:ascii="Calibri" w:hAnsi="Calibri" w:cs="Calibri"/>
                <w:sz w:val="22"/>
                <w:szCs w:val="22"/>
                <w:lang w:val="fr-FR"/>
              </w:rPr>
            </w:pPr>
          </w:p>
        </w:tc>
        <w:tc>
          <w:tcPr>
            <w:tcW w:w="6440" w:type="dxa"/>
            <w:tcBorders>
              <w:top w:val="single" w:sz="4" w:space="0" w:color="auto"/>
              <w:left w:val="single" w:sz="4" w:space="0" w:color="auto"/>
              <w:bottom w:val="single" w:sz="4" w:space="0" w:color="auto"/>
              <w:right w:val="single" w:sz="4" w:space="0" w:color="auto"/>
            </w:tcBorders>
          </w:tcPr>
          <w:p w:rsidR="00CE7711" w:rsidRDefault="00CE7711" w:rsidP="00B86D60">
            <w:pPr>
              <w:rPr>
                <w:rFonts w:ascii="Calibri" w:hAnsi="Calibri" w:cs="Calibri"/>
                <w:b/>
                <w:bCs/>
                <w:color w:val="000000"/>
                <w:sz w:val="24"/>
                <w:szCs w:val="24"/>
                <w:u w:val="single"/>
              </w:rPr>
            </w:pPr>
            <w:r>
              <w:rPr>
                <w:b/>
                <w:bCs/>
                <w:color w:val="000000"/>
                <w:sz w:val="24"/>
                <w:szCs w:val="24"/>
                <w:u w:val="single"/>
              </w:rPr>
              <w:t>3- Potential other types of Gases/Cylinders</w:t>
            </w:r>
          </w:p>
          <w:p w:rsidR="00CE7711" w:rsidRDefault="00CE7711" w:rsidP="00CE7711">
            <w:pPr>
              <w:pStyle w:val="ListParagraph"/>
              <w:numPr>
                <w:ilvl w:val="0"/>
                <w:numId w:val="44"/>
              </w:numPr>
              <w:suppressAutoHyphens w:val="0"/>
              <w:spacing w:line="240" w:lineRule="auto"/>
              <w:contextualSpacing w:val="0"/>
              <w:rPr>
                <w:sz w:val="22"/>
                <w:szCs w:val="22"/>
              </w:rPr>
            </w:pPr>
            <w:proofErr w:type="spellStart"/>
            <w:r>
              <w:rPr>
                <w:lang w:val="fr-FR"/>
              </w:rPr>
              <w:t>Examples</w:t>
            </w:r>
            <w:proofErr w:type="spellEnd"/>
            <w:r>
              <w:rPr>
                <w:lang w:val="fr-FR"/>
              </w:rPr>
              <w:t xml:space="preserve"> </w:t>
            </w:r>
            <w:proofErr w:type="spellStart"/>
            <w:r>
              <w:rPr>
                <w:lang w:val="fr-FR"/>
              </w:rPr>
              <w:t>from</w:t>
            </w:r>
            <w:proofErr w:type="spellEnd"/>
            <w:r>
              <w:rPr>
                <w:lang w:val="fr-FR"/>
              </w:rPr>
              <w:t xml:space="preserve"> EIGA, ECMA, AEGPL</w:t>
            </w:r>
          </w:p>
          <w:p w:rsidR="00CE7711" w:rsidRDefault="00CE7711" w:rsidP="00B86D60">
            <w:pPr>
              <w:pStyle w:val="ListParagraph"/>
              <w:rPr>
                <w:lang w:val="en-US"/>
              </w:rPr>
            </w:pPr>
          </w:p>
        </w:tc>
      </w:tr>
      <w:tr w:rsidR="00CE7711" w:rsidTr="00CE77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jc w:val="center"/>
              <w:rPr>
                <w:rFonts w:ascii="Calibri" w:hAnsi="Calibri" w:cs="Calibri"/>
                <w:sz w:val="22"/>
                <w:szCs w:val="22"/>
                <w:lang w:val="en-US"/>
              </w:rPr>
            </w:pPr>
            <w:r>
              <w:t>12h30 – 13h30</w:t>
            </w:r>
          </w:p>
        </w:tc>
        <w:tc>
          <w:tcPr>
            <w:tcW w:w="6440" w:type="dxa"/>
            <w:tcBorders>
              <w:top w:val="single" w:sz="4" w:space="0" w:color="auto"/>
              <w:left w:val="single" w:sz="4" w:space="0" w:color="auto"/>
              <w:bottom w:val="single" w:sz="4" w:space="0" w:color="auto"/>
              <w:right w:val="single" w:sz="4" w:space="0" w:color="auto"/>
            </w:tcBorders>
            <w:hideMark/>
          </w:tcPr>
          <w:p w:rsidR="00CE7711" w:rsidRDefault="00CE7711" w:rsidP="00CE7711">
            <w:pPr>
              <w:pStyle w:val="ListParagraph"/>
              <w:numPr>
                <w:ilvl w:val="0"/>
                <w:numId w:val="44"/>
              </w:numPr>
              <w:suppressAutoHyphens w:val="0"/>
              <w:spacing w:line="240" w:lineRule="auto"/>
              <w:contextualSpacing w:val="0"/>
              <w:rPr>
                <w:b/>
                <w:bCs/>
                <w:color w:val="000000"/>
                <w:sz w:val="24"/>
                <w:szCs w:val="24"/>
                <w:u w:val="single"/>
                <w:lang w:val="en-US"/>
              </w:rPr>
            </w:pPr>
            <w:r>
              <w:rPr>
                <w:b/>
                <w:bCs/>
                <w:color w:val="000000"/>
                <w:sz w:val="24"/>
                <w:szCs w:val="24"/>
                <w:u w:val="single"/>
              </w:rPr>
              <w:t>Lunch time</w:t>
            </w:r>
          </w:p>
        </w:tc>
      </w:tr>
      <w:tr w:rsidR="00CE7711" w:rsidTr="00CE77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CE7711" w:rsidRDefault="00CE7711" w:rsidP="00B86D60">
            <w:pPr>
              <w:jc w:val="center"/>
              <w:rPr>
                <w:rFonts w:ascii="Calibri" w:hAnsi="Calibri" w:cs="Calibri"/>
                <w:lang w:val="fr-FR"/>
              </w:rPr>
            </w:pPr>
            <w:r>
              <w:rPr>
                <w:lang w:val="fr-FR"/>
              </w:rPr>
              <w:t>13h30</w:t>
            </w:r>
          </w:p>
          <w:p w:rsidR="00CE7711" w:rsidRDefault="00CE7711" w:rsidP="00B86D60">
            <w:pPr>
              <w:jc w:val="center"/>
              <w:rPr>
                <w:lang w:val="fr-FR"/>
              </w:rPr>
            </w:pPr>
            <w:r>
              <w:rPr>
                <w:lang w:val="fr-FR"/>
              </w:rPr>
              <w:t>–</w:t>
            </w:r>
          </w:p>
          <w:p w:rsidR="00CE7711" w:rsidRDefault="00CE7711" w:rsidP="00B86D60">
            <w:pPr>
              <w:jc w:val="center"/>
              <w:rPr>
                <w:lang w:val="fr-FR"/>
              </w:rPr>
            </w:pPr>
            <w:r>
              <w:rPr>
                <w:lang w:val="fr-FR"/>
              </w:rPr>
              <w:t>17h30</w:t>
            </w:r>
          </w:p>
          <w:p w:rsidR="00CE7711" w:rsidRDefault="00CE7711" w:rsidP="00B86D60">
            <w:pPr>
              <w:jc w:val="center"/>
              <w:rPr>
                <w:rFonts w:ascii="Calibri" w:hAnsi="Calibri" w:cs="Calibri"/>
                <w:sz w:val="22"/>
                <w:szCs w:val="22"/>
                <w:lang w:val="en-US"/>
              </w:rPr>
            </w:pPr>
          </w:p>
        </w:tc>
        <w:tc>
          <w:tcPr>
            <w:tcW w:w="6440" w:type="dxa"/>
            <w:tcBorders>
              <w:top w:val="single" w:sz="4" w:space="0" w:color="auto"/>
              <w:left w:val="single" w:sz="4" w:space="0" w:color="auto"/>
              <w:bottom w:val="single" w:sz="4" w:space="0" w:color="auto"/>
              <w:right w:val="single" w:sz="4" w:space="0" w:color="auto"/>
            </w:tcBorders>
          </w:tcPr>
          <w:p w:rsidR="00CE7711" w:rsidRDefault="00CE7711" w:rsidP="00B86D60">
            <w:pPr>
              <w:rPr>
                <w:rFonts w:ascii="Calibri" w:hAnsi="Calibri" w:cs="Calibri"/>
                <w:b/>
                <w:bCs/>
                <w:color w:val="000000"/>
                <w:sz w:val="24"/>
                <w:szCs w:val="24"/>
                <w:u w:val="single"/>
              </w:rPr>
            </w:pPr>
            <w:r>
              <w:rPr>
                <w:b/>
                <w:bCs/>
                <w:color w:val="000000"/>
                <w:sz w:val="24"/>
                <w:szCs w:val="24"/>
                <w:u w:val="single"/>
              </w:rPr>
              <w:t xml:space="preserve">3- Potential other types of Gases/Cylinders </w:t>
            </w:r>
          </w:p>
          <w:p w:rsidR="00CE7711" w:rsidRDefault="00CE7711" w:rsidP="00CE7711">
            <w:pPr>
              <w:pStyle w:val="ListParagraph"/>
              <w:numPr>
                <w:ilvl w:val="0"/>
                <w:numId w:val="44"/>
              </w:numPr>
              <w:suppressAutoHyphens w:val="0"/>
              <w:spacing w:line="240" w:lineRule="auto"/>
              <w:contextualSpacing w:val="0"/>
              <w:rPr>
                <w:sz w:val="22"/>
                <w:szCs w:val="22"/>
              </w:rPr>
            </w:pPr>
            <w:r>
              <w:t>Gases / Cylinders Characteristics</w:t>
            </w:r>
          </w:p>
          <w:p w:rsidR="00CE7711" w:rsidRDefault="00CE7711" w:rsidP="00CE7711">
            <w:pPr>
              <w:pStyle w:val="ListParagraph"/>
              <w:numPr>
                <w:ilvl w:val="0"/>
                <w:numId w:val="44"/>
              </w:numPr>
              <w:suppressAutoHyphens w:val="0"/>
              <w:spacing w:line="240" w:lineRule="auto"/>
              <w:contextualSpacing w:val="0"/>
            </w:pPr>
            <w:r>
              <w:t>Operational conditions</w:t>
            </w:r>
          </w:p>
          <w:p w:rsidR="00CE7711" w:rsidRDefault="00CE7711" w:rsidP="00CE7711">
            <w:pPr>
              <w:pStyle w:val="ListParagraph"/>
              <w:numPr>
                <w:ilvl w:val="0"/>
                <w:numId w:val="44"/>
              </w:numPr>
              <w:suppressAutoHyphens w:val="0"/>
              <w:spacing w:line="240" w:lineRule="auto"/>
              <w:contextualSpacing w:val="0"/>
            </w:pPr>
            <w:r>
              <w:t>Constraints</w:t>
            </w:r>
          </w:p>
          <w:p w:rsidR="00CE7711" w:rsidRDefault="00CE7711" w:rsidP="00CE7711">
            <w:pPr>
              <w:pStyle w:val="ListParagraph"/>
              <w:numPr>
                <w:ilvl w:val="0"/>
                <w:numId w:val="44"/>
              </w:numPr>
              <w:suppressAutoHyphens w:val="0"/>
              <w:spacing w:line="240" w:lineRule="auto"/>
              <w:contextualSpacing w:val="0"/>
            </w:pPr>
            <w:r>
              <w:t>Requirements</w:t>
            </w:r>
          </w:p>
          <w:p w:rsidR="00CE7711" w:rsidRDefault="00CE7711" w:rsidP="00B86D60">
            <w:pPr>
              <w:pStyle w:val="ListParagraph"/>
              <w:rPr>
                <w:b/>
                <w:lang w:val="en-US"/>
              </w:rPr>
            </w:pPr>
          </w:p>
        </w:tc>
      </w:tr>
      <w:tr w:rsidR="00CE7711" w:rsidRPr="00CF007E" w:rsidTr="00CE7711">
        <w:trPr>
          <w:jc w:val="center"/>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CE7711" w:rsidRDefault="00CE7711" w:rsidP="00B86D60">
            <w:pPr>
              <w:jc w:val="center"/>
              <w:rPr>
                <w:rFonts w:ascii="Calibri" w:hAnsi="Calibri" w:cs="Calibri"/>
              </w:rPr>
            </w:pPr>
            <w:r>
              <w:t>Day 2</w:t>
            </w:r>
          </w:p>
          <w:p w:rsidR="00CE7711" w:rsidRDefault="00CE7711" w:rsidP="00B86D60">
            <w:pPr>
              <w:jc w:val="center"/>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jc w:val="center"/>
              <w:rPr>
                <w:rFonts w:ascii="Calibri" w:hAnsi="Calibri" w:cs="Calibri"/>
              </w:rPr>
            </w:pPr>
            <w:r>
              <w:t>8h–12h</w:t>
            </w:r>
          </w:p>
          <w:p w:rsidR="00CE7711" w:rsidRDefault="00CE7711" w:rsidP="00B86D60">
            <w:pPr>
              <w:jc w:val="center"/>
              <w:rPr>
                <w:rFonts w:ascii="Calibri" w:hAnsi="Calibri" w:cs="Calibri"/>
                <w:sz w:val="22"/>
                <w:szCs w:val="22"/>
                <w:lang w:val="en-US"/>
              </w:rPr>
            </w:pPr>
            <w:r>
              <w:rPr>
                <w:i/>
              </w:rPr>
              <w:t>Real starting time to be decided the day before</w:t>
            </w:r>
          </w:p>
        </w:tc>
        <w:tc>
          <w:tcPr>
            <w:tcW w:w="6440" w:type="dxa"/>
            <w:tcBorders>
              <w:top w:val="single" w:sz="4" w:space="0" w:color="auto"/>
              <w:left w:val="single" w:sz="4" w:space="0" w:color="auto"/>
              <w:bottom w:val="single" w:sz="4" w:space="0" w:color="auto"/>
              <w:right w:val="single" w:sz="4" w:space="0" w:color="auto"/>
            </w:tcBorders>
          </w:tcPr>
          <w:p w:rsidR="00CE7711" w:rsidRDefault="00CE7711" w:rsidP="00B86D60">
            <w:pPr>
              <w:rPr>
                <w:rFonts w:ascii="Calibri" w:hAnsi="Calibri" w:cs="Calibri"/>
                <w:b/>
                <w:bCs/>
                <w:color w:val="000000"/>
                <w:sz w:val="24"/>
                <w:szCs w:val="24"/>
                <w:u w:val="single"/>
              </w:rPr>
            </w:pPr>
            <w:r>
              <w:rPr>
                <w:b/>
                <w:bCs/>
                <w:color w:val="000000"/>
                <w:sz w:val="24"/>
                <w:szCs w:val="24"/>
                <w:u w:val="single"/>
              </w:rPr>
              <w:t>4- Questions to be treated following last JMs</w:t>
            </w:r>
          </w:p>
          <w:p w:rsidR="00CE7711" w:rsidRDefault="00CE7711" w:rsidP="00CE7711">
            <w:pPr>
              <w:pStyle w:val="ListParagraph"/>
              <w:numPr>
                <w:ilvl w:val="0"/>
                <w:numId w:val="44"/>
              </w:numPr>
              <w:suppressAutoHyphens w:val="0"/>
              <w:spacing w:line="240" w:lineRule="auto"/>
              <w:contextualSpacing w:val="0"/>
              <w:rPr>
                <w:sz w:val="22"/>
                <w:szCs w:val="22"/>
              </w:rPr>
            </w:pPr>
            <w:r>
              <w:t>Grouping of cylinders population for statistical purposes</w:t>
            </w:r>
          </w:p>
          <w:p w:rsidR="00CE7711" w:rsidRDefault="00CE7711" w:rsidP="00CE7711">
            <w:pPr>
              <w:pStyle w:val="ListParagraph"/>
              <w:numPr>
                <w:ilvl w:val="0"/>
                <w:numId w:val="44"/>
              </w:numPr>
              <w:suppressAutoHyphens w:val="0"/>
              <w:spacing w:line="240" w:lineRule="auto"/>
              <w:contextualSpacing w:val="0"/>
            </w:pPr>
            <w:r>
              <w:t>Sampling for the statistical evaluation / characterization of the population</w:t>
            </w:r>
          </w:p>
          <w:p w:rsidR="00CE7711" w:rsidRDefault="00CE7711" w:rsidP="00CE7711">
            <w:pPr>
              <w:pStyle w:val="ListParagraph"/>
              <w:numPr>
                <w:ilvl w:val="0"/>
                <w:numId w:val="44"/>
              </w:numPr>
              <w:suppressAutoHyphens w:val="0"/>
              <w:spacing w:line="240" w:lineRule="auto"/>
              <w:contextualSpacing w:val="0"/>
            </w:pPr>
            <w:r>
              <w:t>Statistical evaluation of the test results ( normal distribution , ...)</w:t>
            </w:r>
          </w:p>
          <w:p w:rsidR="00CE7711" w:rsidRDefault="00CE7711" w:rsidP="00CE7711">
            <w:pPr>
              <w:pStyle w:val="ListParagraph"/>
              <w:numPr>
                <w:ilvl w:val="0"/>
                <w:numId w:val="44"/>
              </w:numPr>
              <w:suppressAutoHyphens w:val="0"/>
              <w:spacing w:line="240" w:lineRule="auto"/>
              <w:contextualSpacing w:val="0"/>
            </w:pPr>
            <w:r>
              <w:t>Measures in case of unsatisfactory results</w:t>
            </w:r>
          </w:p>
          <w:p w:rsidR="00CE7711" w:rsidRDefault="00CE7711" w:rsidP="00CE7711">
            <w:pPr>
              <w:pStyle w:val="ListParagraph"/>
              <w:numPr>
                <w:ilvl w:val="0"/>
                <w:numId w:val="44"/>
              </w:numPr>
              <w:suppressAutoHyphens w:val="0"/>
              <w:spacing w:line="240" w:lineRule="auto"/>
              <w:contextualSpacing w:val="0"/>
            </w:pPr>
            <w:r>
              <w:t>Type of tests that could be substituted ( and associated substitution rules )</w:t>
            </w:r>
          </w:p>
          <w:p w:rsidR="00CE7711" w:rsidRDefault="00CE7711" w:rsidP="00CE7711">
            <w:pPr>
              <w:pStyle w:val="ListParagraph"/>
              <w:numPr>
                <w:ilvl w:val="0"/>
                <w:numId w:val="44"/>
              </w:numPr>
              <w:suppressAutoHyphens w:val="0"/>
              <w:spacing w:line="240" w:lineRule="auto"/>
              <w:contextualSpacing w:val="0"/>
            </w:pPr>
            <w:r>
              <w:t>Evaluation of the method by an independent expert (" equivalent safety level ")</w:t>
            </w:r>
          </w:p>
          <w:p w:rsidR="00CE7711" w:rsidRDefault="00CE7711" w:rsidP="00B86D60">
            <w:pPr>
              <w:pStyle w:val="ListParagraph"/>
              <w:rPr>
                <w:lang w:val="en-US"/>
              </w:rPr>
            </w:pPr>
          </w:p>
        </w:tc>
      </w:tr>
      <w:tr w:rsidR="00CE7711" w:rsidTr="00CE77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jc w:val="center"/>
              <w:rPr>
                <w:rFonts w:ascii="Calibri" w:hAnsi="Calibri" w:cs="Calibri"/>
                <w:i/>
                <w:lang w:val="en-US"/>
              </w:rPr>
            </w:pPr>
            <w:r>
              <w:t>12h – 13h</w:t>
            </w:r>
          </w:p>
        </w:tc>
        <w:tc>
          <w:tcPr>
            <w:tcW w:w="6440" w:type="dxa"/>
            <w:tcBorders>
              <w:top w:val="single" w:sz="4" w:space="0" w:color="auto"/>
              <w:left w:val="single" w:sz="4" w:space="0" w:color="auto"/>
              <w:bottom w:val="single" w:sz="4" w:space="0" w:color="auto"/>
              <w:right w:val="single" w:sz="4" w:space="0" w:color="auto"/>
            </w:tcBorders>
            <w:hideMark/>
          </w:tcPr>
          <w:p w:rsidR="00CE7711" w:rsidRDefault="00CE7711" w:rsidP="00CE7711">
            <w:pPr>
              <w:pStyle w:val="ListParagraph"/>
              <w:numPr>
                <w:ilvl w:val="0"/>
                <w:numId w:val="44"/>
              </w:numPr>
              <w:suppressAutoHyphens w:val="0"/>
              <w:spacing w:line="240" w:lineRule="auto"/>
              <w:contextualSpacing w:val="0"/>
              <w:rPr>
                <w:lang w:val="en-US"/>
              </w:rPr>
            </w:pPr>
            <w:r>
              <w:rPr>
                <w:b/>
                <w:bCs/>
                <w:color w:val="000000"/>
                <w:sz w:val="24"/>
                <w:szCs w:val="24"/>
                <w:u w:val="single"/>
              </w:rPr>
              <w:t>Lunch Time</w:t>
            </w:r>
          </w:p>
        </w:tc>
      </w:tr>
      <w:tr w:rsidR="00CE7711" w:rsidRPr="00CF007E" w:rsidTr="00CE771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rPr>
                <w:rFonts w:ascii="Calibri" w:hAnsi="Calibri" w:cs="Calibri"/>
                <w:sz w:val="22"/>
                <w:szCs w:val="22"/>
                <w:lang w:val="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E7711" w:rsidRDefault="00CE7711" w:rsidP="00B86D60">
            <w:pPr>
              <w:jc w:val="center"/>
              <w:rPr>
                <w:rFonts w:ascii="Calibri" w:hAnsi="Calibri" w:cs="Calibri"/>
                <w:sz w:val="22"/>
                <w:szCs w:val="22"/>
                <w:lang w:val="en-US"/>
              </w:rPr>
            </w:pPr>
            <w:r>
              <w:t>13h – 15h</w:t>
            </w:r>
          </w:p>
        </w:tc>
        <w:tc>
          <w:tcPr>
            <w:tcW w:w="6440" w:type="dxa"/>
            <w:tcBorders>
              <w:top w:val="single" w:sz="4" w:space="0" w:color="auto"/>
              <w:left w:val="single" w:sz="4" w:space="0" w:color="auto"/>
              <w:bottom w:val="single" w:sz="4" w:space="0" w:color="auto"/>
              <w:right w:val="single" w:sz="4" w:space="0" w:color="auto"/>
            </w:tcBorders>
          </w:tcPr>
          <w:p w:rsidR="00CE7711" w:rsidRDefault="00923410" w:rsidP="00B86D60">
            <w:pPr>
              <w:rPr>
                <w:rFonts w:ascii="Calibri" w:hAnsi="Calibri" w:cs="Calibri"/>
                <w:b/>
                <w:bCs/>
                <w:color w:val="000000"/>
                <w:sz w:val="24"/>
                <w:szCs w:val="24"/>
                <w:u w:val="single"/>
              </w:rPr>
            </w:pPr>
            <w:r>
              <w:rPr>
                <w:b/>
                <w:bCs/>
                <w:color w:val="000000"/>
                <w:sz w:val="24"/>
                <w:szCs w:val="24"/>
                <w:u w:val="single"/>
              </w:rPr>
              <w:t>5</w:t>
            </w:r>
            <w:r w:rsidR="00CE7711">
              <w:rPr>
                <w:b/>
                <w:bCs/>
                <w:color w:val="000000"/>
                <w:sz w:val="24"/>
                <w:szCs w:val="24"/>
                <w:u w:val="single"/>
              </w:rPr>
              <w:t>-</w:t>
            </w:r>
            <w:r>
              <w:rPr>
                <w:b/>
                <w:bCs/>
                <w:color w:val="000000"/>
                <w:sz w:val="24"/>
                <w:szCs w:val="24"/>
                <w:u w:val="single"/>
              </w:rPr>
              <w:t xml:space="preserve"> </w:t>
            </w:r>
            <w:bookmarkStart w:id="0" w:name="_GoBack"/>
            <w:bookmarkEnd w:id="0"/>
            <w:r w:rsidR="00CE7711">
              <w:rPr>
                <w:b/>
                <w:bCs/>
                <w:color w:val="000000"/>
                <w:sz w:val="24"/>
                <w:szCs w:val="24"/>
                <w:u w:val="single"/>
              </w:rPr>
              <w:t>Conclusion</w:t>
            </w:r>
          </w:p>
          <w:p w:rsidR="00CE7711" w:rsidRDefault="00CE7711" w:rsidP="00CE7711">
            <w:pPr>
              <w:pStyle w:val="ListParagraph"/>
              <w:numPr>
                <w:ilvl w:val="0"/>
                <w:numId w:val="46"/>
              </w:numPr>
              <w:suppressAutoHyphens w:val="0"/>
              <w:spacing w:line="240" w:lineRule="auto"/>
              <w:contextualSpacing w:val="0"/>
              <w:rPr>
                <w:sz w:val="22"/>
                <w:szCs w:val="22"/>
              </w:rPr>
            </w:pPr>
            <w:r>
              <w:t>Action plan</w:t>
            </w:r>
          </w:p>
          <w:p w:rsidR="00CE7711" w:rsidRDefault="00CE7711" w:rsidP="00CE7711">
            <w:pPr>
              <w:pStyle w:val="ListParagraph"/>
              <w:numPr>
                <w:ilvl w:val="0"/>
                <w:numId w:val="46"/>
              </w:numPr>
              <w:suppressAutoHyphens w:val="0"/>
              <w:spacing w:line="240" w:lineRule="auto"/>
              <w:contextualSpacing w:val="0"/>
            </w:pPr>
            <w:r>
              <w:t>Common Writing of the progress report for the next JM</w:t>
            </w:r>
          </w:p>
          <w:p w:rsidR="00CE7711" w:rsidRDefault="00CE7711" w:rsidP="00B86D60">
            <w:pPr>
              <w:rPr>
                <w:rFonts w:ascii="Calibri" w:hAnsi="Calibri" w:cs="Calibri"/>
                <w:sz w:val="22"/>
                <w:szCs w:val="22"/>
                <w:lang w:val="en-US"/>
              </w:rPr>
            </w:pPr>
          </w:p>
        </w:tc>
      </w:tr>
    </w:tbl>
    <w:p w:rsidR="00CE7711" w:rsidRPr="00BA760D" w:rsidRDefault="00CE7711" w:rsidP="00CE7711">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8B6180" w:rsidRPr="00563634" w:rsidRDefault="008B6180" w:rsidP="0026060C">
      <w:pPr>
        <w:rPr>
          <w:sz w:val="8"/>
        </w:rPr>
      </w:pPr>
    </w:p>
    <w:sectPr w:rsidR="008B6180" w:rsidRPr="00563634" w:rsidSect="000B09FC">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D9" w:rsidRDefault="00856BD9"/>
  </w:endnote>
  <w:endnote w:type="continuationSeparator" w:id="0">
    <w:p w:rsidR="00856BD9" w:rsidRDefault="00856BD9"/>
  </w:endnote>
  <w:endnote w:type="continuationNotice" w:id="1">
    <w:p w:rsidR="00856BD9" w:rsidRDefault="00856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871938"/>
      <w:docPartObj>
        <w:docPartGallery w:val="Page Numbers (Bottom of Page)"/>
        <w:docPartUnique/>
      </w:docPartObj>
    </w:sdtPr>
    <w:sdtEndPr>
      <w:rPr>
        <w:b/>
        <w:sz w:val="18"/>
        <w:szCs w:val="18"/>
      </w:rPr>
    </w:sdtEndPr>
    <w:sdtContent>
      <w:p w:rsidR="00F913B7" w:rsidRDefault="00C412F7">
        <w:pPr>
          <w:pStyle w:val="Footer"/>
        </w:pPr>
        <w:r w:rsidRPr="00F913B7">
          <w:rPr>
            <w:b/>
            <w:sz w:val="18"/>
            <w:szCs w:val="18"/>
          </w:rPr>
          <w:fldChar w:fldCharType="begin"/>
        </w:r>
        <w:r w:rsidR="00F913B7" w:rsidRPr="00F913B7">
          <w:rPr>
            <w:b/>
            <w:sz w:val="18"/>
            <w:szCs w:val="18"/>
          </w:rPr>
          <w:instrText xml:space="preserve"> PAGE   \* MERGEFORMAT </w:instrText>
        </w:r>
        <w:r w:rsidRPr="00F913B7">
          <w:rPr>
            <w:b/>
            <w:sz w:val="18"/>
            <w:szCs w:val="18"/>
          </w:rPr>
          <w:fldChar w:fldCharType="separate"/>
        </w:r>
        <w:r w:rsidR="00923410">
          <w:rPr>
            <w:b/>
            <w:noProof/>
            <w:sz w:val="18"/>
            <w:szCs w:val="18"/>
          </w:rPr>
          <w:t>2</w:t>
        </w:r>
        <w:r w:rsidRPr="00F913B7">
          <w:rPr>
            <w:b/>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B7" w:rsidRPr="00F913B7" w:rsidRDefault="00F913B7" w:rsidP="00F913B7">
    <w:pPr>
      <w:pStyle w:val="Footer"/>
      <w:jc w:val="right"/>
      <w:rPr>
        <w:b/>
        <w:sz w:val="18"/>
        <w:szCs w:val="18"/>
      </w:rPr>
    </w:pPr>
    <w:r>
      <w:rPr>
        <w:b/>
        <w:sz w:val="18"/>
        <w:szCs w:val="18"/>
      </w:rPr>
      <w:ta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D9" w:rsidRPr="000B175B" w:rsidRDefault="00856BD9" w:rsidP="000B175B">
      <w:pPr>
        <w:tabs>
          <w:tab w:val="right" w:pos="2155"/>
        </w:tabs>
        <w:spacing w:after="80"/>
        <w:ind w:left="680"/>
        <w:rPr>
          <w:u w:val="single"/>
        </w:rPr>
      </w:pPr>
      <w:r>
        <w:rPr>
          <w:u w:val="single"/>
        </w:rPr>
        <w:tab/>
      </w:r>
    </w:p>
  </w:footnote>
  <w:footnote w:type="continuationSeparator" w:id="0">
    <w:p w:rsidR="00856BD9" w:rsidRPr="00FC68B7" w:rsidRDefault="00856BD9" w:rsidP="00FC68B7">
      <w:pPr>
        <w:tabs>
          <w:tab w:val="left" w:pos="2155"/>
        </w:tabs>
        <w:spacing w:after="80"/>
        <w:ind w:left="680"/>
        <w:rPr>
          <w:u w:val="single"/>
        </w:rPr>
      </w:pPr>
      <w:r>
        <w:rPr>
          <w:u w:val="single"/>
        </w:rPr>
        <w:tab/>
      </w:r>
    </w:p>
  </w:footnote>
  <w:footnote w:type="continuationNotice" w:id="1">
    <w:p w:rsidR="00856BD9" w:rsidRDefault="00856B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80" w:rsidRPr="000B09FC" w:rsidRDefault="00B76393">
    <w:pPr>
      <w:pStyle w:val="Header"/>
      <w:rPr>
        <w:szCs w:val="18"/>
        <w:lang w:val="fr-CH"/>
      </w:rPr>
    </w:pPr>
    <w:r>
      <w:rPr>
        <w:szCs w:val="18"/>
        <w:lang w:val="fr-CH"/>
      </w:rPr>
      <w:t>INF.29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80" w:rsidRPr="000B09FC" w:rsidRDefault="008B6180" w:rsidP="00F913B7">
    <w:pPr>
      <w:pStyle w:val="Header"/>
      <w:pBdr>
        <w:bottom w:val="single" w:sz="4" w:space="1" w:color="auto"/>
      </w:pBdr>
      <w:jc w:val="right"/>
      <w:rPr>
        <w:szCs w:val="18"/>
        <w:lang w:val="fr-CH"/>
      </w:rPr>
    </w:pPr>
    <w:r w:rsidRPr="000B09FC">
      <w:rPr>
        <w:szCs w:val="18"/>
        <w:lang w:val="fr-CH"/>
      </w:rPr>
      <w:t>INF.</w:t>
    </w:r>
    <w:r w:rsidR="00B76393">
      <w:rPr>
        <w:szCs w:val="18"/>
        <w:lang w:val="fr-CH"/>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09A11DC9"/>
    <w:multiLevelType w:val="multilevel"/>
    <w:tmpl w:val="040C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C94A58"/>
    <w:multiLevelType w:val="hybridMultilevel"/>
    <w:tmpl w:val="B5422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8E520E"/>
    <w:multiLevelType w:val="hybridMultilevel"/>
    <w:tmpl w:val="7122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D81171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E7C13E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3F4577F"/>
    <w:multiLevelType w:val="hybridMultilevel"/>
    <w:tmpl w:val="DE5A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nsid w:val="65DE496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806740"/>
    <w:multiLevelType w:val="multilevel"/>
    <w:tmpl w:val="040C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8D3D1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4"/>
  </w:num>
  <w:num w:numId="33">
    <w:abstractNumId w:val="10"/>
  </w:num>
  <w:num w:numId="34">
    <w:abstractNumId w:val="20"/>
  </w:num>
  <w:num w:numId="35">
    <w:abstractNumId w:val="13"/>
  </w:num>
  <w:num w:numId="36">
    <w:abstractNumId w:val="11"/>
  </w:num>
  <w:num w:numId="37">
    <w:abstractNumId w:val="22"/>
  </w:num>
  <w:num w:numId="38">
    <w:abstractNumId w:val="12"/>
  </w:num>
  <w:num w:numId="39">
    <w:abstractNumId w:val="24"/>
  </w:num>
  <w:num w:numId="40">
    <w:abstractNumId w:val="19"/>
  </w:num>
  <w:num w:numId="41">
    <w:abstractNumId w:val="25"/>
  </w:num>
  <w:num w:numId="42">
    <w:abstractNumId w:val="18"/>
  </w:num>
  <w:num w:numId="43">
    <w:abstractNumId w:val="23"/>
  </w:num>
  <w:num w:numId="44">
    <w:abstractNumId w:val="15"/>
  </w:num>
  <w:num w:numId="45">
    <w:abstractNumId w:val="21"/>
  </w:num>
  <w:num w:numId="4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7F90"/>
    <w:rsid w:val="00046B1F"/>
    <w:rsid w:val="00050F6B"/>
    <w:rsid w:val="000517CB"/>
    <w:rsid w:val="00057E97"/>
    <w:rsid w:val="00072972"/>
    <w:rsid w:val="00072C8C"/>
    <w:rsid w:val="000733B5"/>
    <w:rsid w:val="00074E84"/>
    <w:rsid w:val="00081815"/>
    <w:rsid w:val="000931C0"/>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10391C"/>
    <w:rsid w:val="00104CDA"/>
    <w:rsid w:val="001103AA"/>
    <w:rsid w:val="0011666B"/>
    <w:rsid w:val="00122472"/>
    <w:rsid w:val="00125117"/>
    <w:rsid w:val="00142449"/>
    <w:rsid w:val="00145806"/>
    <w:rsid w:val="00155068"/>
    <w:rsid w:val="00165F3A"/>
    <w:rsid w:val="001809AE"/>
    <w:rsid w:val="0018268C"/>
    <w:rsid w:val="001847D2"/>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060C"/>
    <w:rsid w:val="00267F5F"/>
    <w:rsid w:val="00286B4D"/>
    <w:rsid w:val="00292640"/>
    <w:rsid w:val="002A3C85"/>
    <w:rsid w:val="002A603B"/>
    <w:rsid w:val="002B12F6"/>
    <w:rsid w:val="002D4643"/>
    <w:rsid w:val="002D4B6C"/>
    <w:rsid w:val="002F175C"/>
    <w:rsid w:val="00302E18"/>
    <w:rsid w:val="003050A4"/>
    <w:rsid w:val="0030606F"/>
    <w:rsid w:val="003229D8"/>
    <w:rsid w:val="00324877"/>
    <w:rsid w:val="003358CF"/>
    <w:rsid w:val="00345184"/>
    <w:rsid w:val="00347AE0"/>
    <w:rsid w:val="00352709"/>
    <w:rsid w:val="003571EA"/>
    <w:rsid w:val="00364B28"/>
    <w:rsid w:val="00371178"/>
    <w:rsid w:val="003A6810"/>
    <w:rsid w:val="003B36D1"/>
    <w:rsid w:val="003C2CC4"/>
    <w:rsid w:val="003C2E2C"/>
    <w:rsid w:val="003D4B23"/>
    <w:rsid w:val="00403FB3"/>
    <w:rsid w:val="00410C89"/>
    <w:rsid w:val="00422E03"/>
    <w:rsid w:val="00426ACC"/>
    <w:rsid w:val="00426B9B"/>
    <w:rsid w:val="0042789C"/>
    <w:rsid w:val="004325CB"/>
    <w:rsid w:val="004356D2"/>
    <w:rsid w:val="004427F1"/>
    <w:rsid w:val="00442A83"/>
    <w:rsid w:val="00446782"/>
    <w:rsid w:val="0045495B"/>
    <w:rsid w:val="00461D82"/>
    <w:rsid w:val="00464C81"/>
    <w:rsid w:val="004769C3"/>
    <w:rsid w:val="0048397A"/>
    <w:rsid w:val="004975C1"/>
    <w:rsid w:val="004A12F2"/>
    <w:rsid w:val="004A28A3"/>
    <w:rsid w:val="004C2461"/>
    <w:rsid w:val="004C2B92"/>
    <w:rsid w:val="004C7462"/>
    <w:rsid w:val="004D142D"/>
    <w:rsid w:val="004D32D0"/>
    <w:rsid w:val="004D4E04"/>
    <w:rsid w:val="004D5426"/>
    <w:rsid w:val="004E0C05"/>
    <w:rsid w:val="004E77B2"/>
    <w:rsid w:val="00503DEB"/>
    <w:rsid w:val="00504B2D"/>
    <w:rsid w:val="00507993"/>
    <w:rsid w:val="0052136D"/>
    <w:rsid w:val="00522B58"/>
    <w:rsid w:val="00523CD7"/>
    <w:rsid w:val="0052775E"/>
    <w:rsid w:val="00532510"/>
    <w:rsid w:val="005420F2"/>
    <w:rsid w:val="00543B68"/>
    <w:rsid w:val="00546993"/>
    <w:rsid w:val="005628B6"/>
    <w:rsid w:val="00563634"/>
    <w:rsid w:val="00573A61"/>
    <w:rsid w:val="0059363D"/>
    <w:rsid w:val="005B3DB3"/>
    <w:rsid w:val="005B4E13"/>
    <w:rsid w:val="005C68F0"/>
    <w:rsid w:val="005D2A29"/>
    <w:rsid w:val="005D4101"/>
    <w:rsid w:val="005E2E9C"/>
    <w:rsid w:val="005E6A77"/>
    <w:rsid w:val="005F3DBB"/>
    <w:rsid w:val="005F7B75"/>
    <w:rsid w:val="006001EE"/>
    <w:rsid w:val="00605042"/>
    <w:rsid w:val="00611FC4"/>
    <w:rsid w:val="006176FB"/>
    <w:rsid w:val="00630BAF"/>
    <w:rsid w:val="00640B26"/>
    <w:rsid w:val="00651CB5"/>
    <w:rsid w:val="00652D0A"/>
    <w:rsid w:val="006623D5"/>
    <w:rsid w:val="00662BB6"/>
    <w:rsid w:val="00667F8F"/>
    <w:rsid w:val="006741F1"/>
    <w:rsid w:val="00684C21"/>
    <w:rsid w:val="00690828"/>
    <w:rsid w:val="006A2530"/>
    <w:rsid w:val="006B1C12"/>
    <w:rsid w:val="006C30F2"/>
    <w:rsid w:val="006C3589"/>
    <w:rsid w:val="006D37AF"/>
    <w:rsid w:val="006D51D0"/>
    <w:rsid w:val="006E3961"/>
    <w:rsid w:val="006E564B"/>
    <w:rsid w:val="006E7191"/>
    <w:rsid w:val="00703577"/>
    <w:rsid w:val="0070515F"/>
    <w:rsid w:val="00705894"/>
    <w:rsid w:val="0072632A"/>
    <w:rsid w:val="007327D5"/>
    <w:rsid w:val="007416DF"/>
    <w:rsid w:val="00750314"/>
    <w:rsid w:val="00751682"/>
    <w:rsid w:val="007611CF"/>
    <w:rsid w:val="00761787"/>
    <w:rsid w:val="007629C8"/>
    <w:rsid w:val="00764668"/>
    <w:rsid w:val="0077047D"/>
    <w:rsid w:val="00774AF7"/>
    <w:rsid w:val="00776430"/>
    <w:rsid w:val="00797575"/>
    <w:rsid w:val="007B27F1"/>
    <w:rsid w:val="007B6BA5"/>
    <w:rsid w:val="007C3390"/>
    <w:rsid w:val="007C4F4B"/>
    <w:rsid w:val="007E01E9"/>
    <w:rsid w:val="007E63F3"/>
    <w:rsid w:val="007F1F2D"/>
    <w:rsid w:val="007F6611"/>
    <w:rsid w:val="007F7106"/>
    <w:rsid w:val="007F7A86"/>
    <w:rsid w:val="008005E9"/>
    <w:rsid w:val="008116D7"/>
    <w:rsid w:val="00811920"/>
    <w:rsid w:val="00815AD0"/>
    <w:rsid w:val="008242D7"/>
    <w:rsid w:val="008257B1"/>
    <w:rsid w:val="00826C3D"/>
    <w:rsid w:val="00843767"/>
    <w:rsid w:val="008465D9"/>
    <w:rsid w:val="00854501"/>
    <w:rsid w:val="00856BD9"/>
    <w:rsid w:val="00856FDA"/>
    <w:rsid w:val="008679D9"/>
    <w:rsid w:val="00871389"/>
    <w:rsid w:val="00873E3A"/>
    <w:rsid w:val="00880848"/>
    <w:rsid w:val="00883999"/>
    <w:rsid w:val="00883E28"/>
    <w:rsid w:val="00887652"/>
    <w:rsid w:val="00887761"/>
    <w:rsid w:val="008878DE"/>
    <w:rsid w:val="0089185A"/>
    <w:rsid w:val="008979B1"/>
    <w:rsid w:val="008A253A"/>
    <w:rsid w:val="008A6B25"/>
    <w:rsid w:val="008A6C4F"/>
    <w:rsid w:val="008A7B69"/>
    <w:rsid w:val="008B2335"/>
    <w:rsid w:val="008B6180"/>
    <w:rsid w:val="008C4278"/>
    <w:rsid w:val="008C7DAF"/>
    <w:rsid w:val="008E0678"/>
    <w:rsid w:val="008E0DAA"/>
    <w:rsid w:val="008E4D3A"/>
    <w:rsid w:val="00916C82"/>
    <w:rsid w:val="009223CA"/>
    <w:rsid w:val="00923410"/>
    <w:rsid w:val="00930FFE"/>
    <w:rsid w:val="00936AE1"/>
    <w:rsid w:val="00940F93"/>
    <w:rsid w:val="0094558F"/>
    <w:rsid w:val="0095387D"/>
    <w:rsid w:val="00961690"/>
    <w:rsid w:val="009760F3"/>
    <w:rsid w:val="00977D3E"/>
    <w:rsid w:val="0098203C"/>
    <w:rsid w:val="00995CC5"/>
    <w:rsid w:val="009A0E8D"/>
    <w:rsid w:val="009A1137"/>
    <w:rsid w:val="009A2E42"/>
    <w:rsid w:val="009B1518"/>
    <w:rsid w:val="009B26E7"/>
    <w:rsid w:val="009C454F"/>
    <w:rsid w:val="009D2A5B"/>
    <w:rsid w:val="009E1D8E"/>
    <w:rsid w:val="009E3DCB"/>
    <w:rsid w:val="00A00A3F"/>
    <w:rsid w:val="00A01489"/>
    <w:rsid w:val="00A2784B"/>
    <w:rsid w:val="00A3009E"/>
    <w:rsid w:val="00A3026E"/>
    <w:rsid w:val="00A338F1"/>
    <w:rsid w:val="00A516BD"/>
    <w:rsid w:val="00A55B4D"/>
    <w:rsid w:val="00A72F22"/>
    <w:rsid w:val="00A7360F"/>
    <w:rsid w:val="00A748A6"/>
    <w:rsid w:val="00A769F4"/>
    <w:rsid w:val="00A776B4"/>
    <w:rsid w:val="00A93236"/>
    <w:rsid w:val="00A93B88"/>
    <w:rsid w:val="00A94361"/>
    <w:rsid w:val="00AA18CB"/>
    <w:rsid w:val="00AA293C"/>
    <w:rsid w:val="00AA431A"/>
    <w:rsid w:val="00AA66C0"/>
    <w:rsid w:val="00AA6A59"/>
    <w:rsid w:val="00AD44C2"/>
    <w:rsid w:val="00AD48FA"/>
    <w:rsid w:val="00AE0EDC"/>
    <w:rsid w:val="00B11BB4"/>
    <w:rsid w:val="00B2032E"/>
    <w:rsid w:val="00B22BC2"/>
    <w:rsid w:val="00B30179"/>
    <w:rsid w:val="00B36690"/>
    <w:rsid w:val="00B421C1"/>
    <w:rsid w:val="00B55C71"/>
    <w:rsid w:val="00B56E4A"/>
    <w:rsid w:val="00B56E9C"/>
    <w:rsid w:val="00B61320"/>
    <w:rsid w:val="00B61BB6"/>
    <w:rsid w:val="00B64B1F"/>
    <w:rsid w:val="00B654E6"/>
    <w:rsid w:val="00B6553F"/>
    <w:rsid w:val="00B70F1E"/>
    <w:rsid w:val="00B76393"/>
    <w:rsid w:val="00B77D05"/>
    <w:rsid w:val="00B81206"/>
    <w:rsid w:val="00B81E12"/>
    <w:rsid w:val="00BA2681"/>
    <w:rsid w:val="00BB7CD1"/>
    <w:rsid w:val="00BC3FA0"/>
    <w:rsid w:val="00BC74E9"/>
    <w:rsid w:val="00BE48E6"/>
    <w:rsid w:val="00BF132A"/>
    <w:rsid w:val="00BF15A1"/>
    <w:rsid w:val="00BF68A8"/>
    <w:rsid w:val="00C01484"/>
    <w:rsid w:val="00C10FE6"/>
    <w:rsid w:val="00C11A03"/>
    <w:rsid w:val="00C22C0C"/>
    <w:rsid w:val="00C318D1"/>
    <w:rsid w:val="00C412F7"/>
    <w:rsid w:val="00C4527F"/>
    <w:rsid w:val="00C463DD"/>
    <w:rsid w:val="00C467C9"/>
    <w:rsid w:val="00C4724C"/>
    <w:rsid w:val="00C629A0"/>
    <w:rsid w:val="00C64629"/>
    <w:rsid w:val="00C73056"/>
    <w:rsid w:val="00C745C3"/>
    <w:rsid w:val="00CB3E03"/>
    <w:rsid w:val="00CD57D2"/>
    <w:rsid w:val="00CE4A8F"/>
    <w:rsid w:val="00CE7711"/>
    <w:rsid w:val="00D00610"/>
    <w:rsid w:val="00D2031B"/>
    <w:rsid w:val="00D25FE2"/>
    <w:rsid w:val="00D43252"/>
    <w:rsid w:val="00D47EEA"/>
    <w:rsid w:val="00D550D4"/>
    <w:rsid w:val="00D65303"/>
    <w:rsid w:val="00D75B4E"/>
    <w:rsid w:val="00D773DF"/>
    <w:rsid w:val="00D80773"/>
    <w:rsid w:val="00D876F8"/>
    <w:rsid w:val="00D9255F"/>
    <w:rsid w:val="00D95303"/>
    <w:rsid w:val="00D978C6"/>
    <w:rsid w:val="00DA3C1C"/>
    <w:rsid w:val="00DB6CA5"/>
    <w:rsid w:val="00E046DF"/>
    <w:rsid w:val="00E13B15"/>
    <w:rsid w:val="00E15557"/>
    <w:rsid w:val="00E21738"/>
    <w:rsid w:val="00E22BDD"/>
    <w:rsid w:val="00E27148"/>
    <w:rsid w:val="00E27346"/>
    <w:rsid w:val="00E33988"/>
    <w:rsid w:val="00E35DE0"/>
    <w:rsid w:val="00E536CD"/>
    <w:rsid w:val="00E56FD9"/>
    <w:rsid w:val="00E64224"/>
    <w:rsid w:val="00E71BC8"/>
    <w:rsid w:val="00E7260F"/>
    <w:rsid w:val="00E73F5D"/>
    <w:rsid w:val="00E77E4E"/>
    <w:rsid w:val="00E91F24"/>
    <w:rsid w:val="00E96630"/>
    <w:rsid w:val="00EA241F"/>
    <w:rsid w:val="00EC106A"/>
    <w:rsid w:val="00EC32A0"/>
    <w:rsid w:val="00EC6488"/>
    <w:rsid w:val="00ED7A2A"/>
    <w:rsid w:val="00EE6B3A"/>
    <w:rsid w:val="00EF1D7F"/>
    <w:rsid w:val="00F00EAB"/>
    <w:rsid w:val="00F227A6"/>
    <w:rsid w:val="00F24FB3"/>
    <w:rsid w:val="00F27D2C"/>
    <w:rsid w:val="00F31E5F"/>
    <w:rsid w:val="00F36F0D"/>
    <w:rsid w:val="00F414C3"/>
    <w:rsid w:val="00F4272A"/>
    <w:rsid w:val="00F6100A"/>
    <w:rsid w:val="00F66565"/>
    <w:rsid w:val="00F913B7"/>
    <w:rsid w:val="00F93781"/>
    <w:rsid w:val="00F968B5"/>
    <w:rsid w:val="00FB613B"/>
    <w:rsid w:val="00FC3C87"/>
    <w:rsid w:val="00FC68B7"/>
    <w:rsid w:val="00FD3CAB"/>
    <w:rsid w:val="00FE0135"/>
    <w:rsid w:val="00FE106A"/>
    <w:rsid w:val="00FE703B"/>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FE703B"/>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FE703B"/>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FE703B"/>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FE703B"/>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FE703B"/>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FE703B"/>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FE703B"/>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FE703B"/>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FE703B"/>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33"/>
      </w:numPr>
      <w:tabs>
        <w:tab w:val="clear" w:pos="1494"/>
      </w:tabs>
    </w:pPr>
  </w:style>
  <w:style w:type="paragraph" w:customStyle="1" w:styleId="SingleTxtG">
    <w:name w:val="_ Single Txt_G"/>
    <w:basedOn w:val="Normal"/>
    <w:link w:val="SingleTxtGChar"/>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FE703B"/>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FE703B"/>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FE703B"/>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rsid w:val="007B6BA5"/>
    <w:rPr>
      <w:rFonts w:ascii="Times New Roman" w:hAnsi="Times New Roman" w:cs="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3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FE703B"/>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FE703B"/>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32"/>
      </w:numPr>
      <w:spacing w:after="120"/>
      <w:ind w:right="1134"/>
      <w:jc w:val="both"/>
    </w:pPr>
  </w:style>
  <w:style w:type="paragraph" w:customStyle="1" w:styleId="H1G">
    <w:name w:val="_ H_1_G"/>
    <w:basedOn w:val="Normal"/>
    <w:next w:val="Normal"/>
    <w:link w:val="H1GChar"/>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FE703B"/>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FE703B"/>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FE703B"/>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FE703B"/>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E703B"/>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E703B"/>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FE703B"/>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FE703B"/>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FE703B"/>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FE703B"/>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E703B"/>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16"/>
      </w:numPr>
    </w:pPr>
  </w:style>
  <w:style w:type="paragraph" w:styleId="ListBullet2">
    <w:name w:val="List Bullet 2"/>
    <w:basedOn w:val="Normal"/>
    <w:uiPriority w:val="99"/>
    <w:semiHidden/>
    <w:rsid w:val="008A6C4F"/>
    <w:pPr>
      <w:numPr>
        <w:numId w:val="17"/>
      </w:numPr>
    </w:pPr>
  </w:style>
  <w:style w:type="paragraph" w:styleId="ListBullet3">
    <w:name w:val="List Bullet 3"/>
    <w:basedOn w:val="Normal"/>
    <w:uiPriority w:val="99"/>
    <w:semiHidden/>
    <w:rsid w:val="008A6C4F"/>
    <w:pPr>
      <w:numPr>
        <w:numId w:val="18"/>
      </w:numPr>
    </w:pPr>
  </w:style>
  <w:style w:type="paragraph" w:styleId="ListBullet4">
    <w:name w:val="List Bullet 4"/>
    <w:basedOn w:val="Normal"/>
    <w:uiPriority w:val="99"/>
    <w:semiHidden/>
    <w:rsid w:val="008A6C4F"/>
    <w:pPr>
      <w:numPr>
        <w:numId w:val="19"/>
      </w:numPr>
    </w:pPr>
  </w:style>
  <w:style w:type="paragraph" w:styleId="ListBullet5">
    <w:name w:val="List Bullet 5"/>
    <w:basedOn w:val="Normal"/>
    <w:uiPriority w:val="99"/>
    <w:semiHidden/>
    <w:rsid w:val="008A6C4F"/>
    <w:pPr>
      <w:numPr>
        <w:numId w:val="2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15"/>
      </w:numPr>
      <w:ind w:left="360"/>
    </w:pPr>
  </w:style>
  <w:style w:type="paragraph" w:styleId="ListNumber2">
    <w:name w:val="List Number 2"/>
    <w:basedOn w:val="Normal"/>
    <w:uiPriority w:val="99"/>
    <w:semiHidden/>
    <w:rsid w:val="008A6C4F"/>
    <w:pPr>
      <w:numPr>
        <w:numId w:val="14"/>
      </w:numPr>
      <w:tabs>
        <w:tab w:val="num" w:pos="643"/>
      </w:tabs>
      <w:ind w:left="643"/>
    </w:pPr>
  </w:style>
  <w:style w:type="paragraph" w:styleId="ListNumber3">
    <w:name w:val="List Number 3"/>
    <w:basedOn w:val="Normal"/>
    <w:uiPriority w:val="99"/>
    <w:semiHidden/>
    <w:rsid w:val="008A6C4F"/>
    <w:pPr>
      <w:numPr>
        <w:numId w:val="13"/>
      </w:numPr>
    </w:pPr>
  </w:style>
  <w:style w:type="paragraph" w:styleId="ListNumber4">
    <w:name w:val="List Number 4"/>
    <w:basedOn w:val="Normal"/>
    <w:uiPriority w:val="99"/>
    <w:semiHidden/>
    <w:rsid w:val="008A6C4F"/>
    <w:pPr>
      <w:numPr>
        <w:numId w:val="11"/>
      </w:numPr>
      <w:tabs>
        <w:tab w:val="clear" w:pos="360"/>
        <w:tab w:val="num" w:pos="1209"/>
      </w:tabs>
      <w:ind w:left="1209"/>
    </w:pPr>
  </w:style>
  <w:style w:type="paragraph" w:styleId="ListNumber5">
    <w:name w:val="List Number 5"/>
    <w:basedOn w:val="Normal"/>
    <w:uiPriority w:val="99"/>
    <w:semiHidden/>
    <w:rsid w:val="008A6C4F"/>
    <w:pPr>
      <w:numPr>
        <w:numId w:val="1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FE703B"/>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FE703B"/>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FE703B"/>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FE703B"/>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FE703B"/>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E703B"/>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FE703B"/>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FE703B"/>
    <w:rPr>
      <w:rFonts w:cs="Times New Roman"/>
      <w:sz w:val="20"/>
      <w:szCs w:val="20"/>
      <w:lang w:val="en-GB" w:eastAsia="en-US"/>
    </w:rPr>
  </w:style>
  <w:style w:type="character" w:customStyle="1" w:styleId="H1GChar">
    <w:name w:val="_ H_1_G Char"/>
    <w:link w:val="H1G"/>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37"/>
      </w:numPr>
      <w:spacing w:after="120"/>
      <w:ind w:left="1743" w:right="1267" w:hanging="130"/>
      <w:jc w:val="both"/>
    </w:pPr>
    <w:rPr>
      <w:rFonts w:eastAsia="SimSun"/>
      <w:spacing w:val="4"/>
      <w:w w:val="103"/>
      <w:kern w:val="14"/>
      <w:lang w:eastAsia="zh-CN"/>
    </w:rPr>
  </w:style>
  <w:style w:type="numbering" w:styleId="ArticleSection">
    <w:name w:val="Outline List 3"/>
    <w:basedOn w:val="NoList"/>
    <w:uiPriority w:val="99"/>
    <w:semiHidden/>
    <w:unhideWhenUsed/>
    <w:locked/>
    <w:rsid w:val="004641CF"/>
    <w:pPr>
      <w:numPr>
        <w:numId w:val="36"/>
      </w:numPr>
    </w:pPr>
  </w:style>
  <w:style w:type="numbering" w:styleId="1ai">
    <w:name w:val="Outline List 1"/>
    <w:basedOn w:val="NoList"/>
    <w:uiPriority w:val="99"/>
    <w:semiHidden/>
    <w:unhideWhenUsed/>
    <w:locked/>
    <w:rsid w:val="004641CF"/>
    <w:pPr>
      <w:numPr>
        <w:numId w:val="35"/>
      </w:numPr>
    </w:pPr>
  </w:style>
  <w:style w:type="numbering" w:styleId="111111">
    <w:name w:val="Outline List 2"/>
    <w:basedOn w:val="NoList"/>
    <w:uiPriority w:val="99"/>
    <w:semiHidden/>
    <w:unhideWhenUsed/>
    <w:locked/>
    <w:rsid w:val="004641CF"/>
    <w:pPr>
      <w:numPr>
        <w:numId w:val="34"/>
      </w:numPr>
    </w:pPr>
  </w:style>
  <w:style w:type="paragraph" w:styleId="ListParagraph">
    <w:name w:val="List Paragraph"/>
    <w:basedOn w:val="Normal"/>
    <w:uiPriority w:val="34"/>
    <w:qFormat/>
    <w:rsid w:val="00CE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FE703B"/>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FE703B"/>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FE703B"/>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FE703B"/>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FE703B"/>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FE703B"/>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FE703B"/>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FE703B"/>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FE703B"/>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33"/>
      </w:numPr>
      <w:tabs>
        <w:tab w:val="clear" w:pos="1494"/>
      </w:tabs>
    </w:pPr>
  </w:style>
  <w:style w:type="paragraph" w:customStyle="1" w:styleId="SingleTxtG">
    <w:name w:val="_ Single Txt_G"/>
    <w:basedOn w:val="Normal"/>
    <w:link w:val="SingleTxtGChar"/>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FE703B"/>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FE703B"/>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FE703B"/>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rsid w:val="007B6BA5"/>
    <w:rPr>
      <w:rFonts w:ascii="Times New Roman" w:hAnsi="Times New Roman" w:cs="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3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FE703B"/>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FE703B"/>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32"/>
      </w:numPr>
      <w:spacing w:after="120"/>
      <w:ind w:right="1134"/>
      <w:jc w:val="both"/>
    </w:pPr>
  </w:style>
  <w:style w:type="paragraph" w:customStyle="1" w:styleId="H1G">
    <w:name w:val="_ H_1_G"/>
    <w:basedOn w:val="Normal"/>
    <w:next w:val="Normal"/>
    <w:link w:val="H1GChar"/>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FE703B"/>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FE703B"/>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FE703B"/>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FE703B"/>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E703B"/>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E703B"/>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FE703B"/>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FE703B"/>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FE703B"/>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FE703B"/>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E703B"/>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16"/>
      </w:numPr>
    </w:pPr>
  </w:style>
  <w:style w:type="paragraph" w:styleId="ListBullet2">
    <w:name w:val="List Bullet 2"/>
    <w:basedOn w:val="Normal"/>
    <w:uiPriority w:val="99"/>
    <w:semiHidden/>
    <w:rsid w:val="008A6C4F"/>
    <w:pPr>
      <w:numPr>
        <w:numId w:val="17"/>
      </w:numPr>
    </w:pPr>
  </w:style>
  <w:style w:type="paragraph" w:styleId="ListBullet3">
    <w:name w:val="List Bullet 3"/>
    <w:basedOn w:val="Normal"/>
    <w:uiPriority w:val="99"/>
    <w:semiHidden/>
    <w:rsid w:val="008A6C4F"/>
    <w:pPr>
      <w:numPr>
        <w:numId w:val="18"/>
      </w:numPr>
    </w:pPr>
  </w:style>
  <w:style w:type="paragraph" w:styleId="ListBullet4">
    <w:name w:val="List Bullet 4"/>
    <w:basedOn w:val="Normal"/>
    <w:uiPriority w:val="99"/>
    <w:semiHidden/>
    <w:rsid w:val="008A6C4F"/>
    <w:pPr>
      <w:numPr>
        <w:numId w:val="19"/>
      </w:numPr>
    </w:pPr>
  </w:style>
  <w:style w:type="paragraph" w:styleId="ListBullet5">
    <w:name w:val="List Bullet 5"/>
    <w:basedOn w:val="Normal"/>
    <w:uiPriority w:val="99"/>
    <w:semiHidden/>
    <w:rsid w:val="008A6C4F"/>
    <w:pPr>
      <w:numPr>
        <w:numId w:val="2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15"/>
      </w:numPr>
      <w:ind w:left="360"/>
    </w:pPr>
  </w:style>
  <w:style w:type="paragraph" w:styleId="ListNumber2">
    <w:name w:val="List Number 2"/>
    <w:basedOn w:val="Normal"/>
    <w:uiPriority w:val="99"/>
    <w:semiHidden/>
    <w:rsid w:val="008A6C4F"/>
    <w:pPr>
      <w:numPr>
        <w:numId w:val="14"/>
      </w:numPr>
      <w:tabs>
        <w:tab w:val="num" w:pos="643"/>
      </w:tabs>
      <w:ind w:left="643"/>
    </w:pPr>
  </w:style>
  <w:style w:type="paragraph" w:styleId="ListNumber3">
    <w:name w:val="List Number 3"/>
    <w:basedOn w:val="Normal"/>
    <w:uiPriority w:val="99"/>
    <w:semiHidden/>
    <w:rsid w:val="008A6C4F"/>
    <w:pPr>
      <w:numPr>
        <w:numId w:val="13"/>
      </w:numPr>
    </w:pPr>
  </w:style>
  <w:style w:type="paragraph" w:styleId="ListNumber4">
    <w:name w:val="List Number 4"/>
    <w:basedOn w:val="Normal"/>
    <w:uiPriority w:val="99"/>
    <w:semiHidden/>
    <w:rsid w:val="008A6C4F"/>
    <w:pPr>
      <w:numPr>
        <w:numId w:val="11"/>
      </w:numPr>
      <w:tabs>
        <w:tab w:val="clear" w:pos="360"/>
        <w:tab w:val="num" w:pos="1209"/>
      </w:tabs>
      <w:ind w:left="1209"/>
    </w:pPr>
  </w:style>
  <w:style w:type="paragraph" w:styleId="ListNumber5">
    <w:name w:val="List Number 5"/>
    <w:basedOn w:val="Normal"/>
    <w:uiPriority w:val="99"/>
    <w:semiHidden/>
    <w:rsid w:val="008A6C4F"/>
    <w:pPr>
      <w:numPr>
        <w:numId w:val="1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FE703B"/>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FE703B"/>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FE703B"/>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FE703B"/>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FE703B"/>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E703B"/>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FE703B"/>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locked/>
    <w:rsid w:val="00FE703B"/>
    <w:rPr>
      <w:rFonts w:cs="Times New Roman"/>
      <w:sz w:val="20"/>
      <w:szCs w:val="20"/>
      <w:lang w:val="en-GB" w:eastAsia="en-US"/>
    </w:rPr>
  </w:style>
  <w:style w:type="character" w:customStyle="1" w:styleId="H1GChar">
    <w:name w:val="_ H_1_G Char"/>
    <w:link w:val="H1G"/>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37"/>
      </w:numPr>
      <w:spacing w:after="120"/>
      <w:ind w:left="1743" w:right="1267" w:hanging="130"/>
      <w:jc w:val="both"/>
    </w:pPr>
    <w:rPr>
      <w:rFonts w:eastAsia="SimSun"/>
      <w:spacing w:val="4"/>
      <w:w w:val="103"/>
      <w:kern w:val="14"/>
      <w:lang w:eastAsia="zh-CN"/>
    </w:rPr>
  </w:style>
  <w:style w:type="numbering" w:styleId="ArticleSection">
    <w:name w:val="Outline List 3"/>
    <w:basedOn w:val="NoList"/>
    <w:uiPriority w:val="99"/>
    <w:semiHidden/>
    <w:unhideWhenUsed/>
    <w:locked/>
    <w:rsid w:val="004641CF"/>
    <w:pPr>
      <w:numPr>
        <w:numId w:val="36"/>
      </w:numPr>
    </w:pPr>
  </w:style>
  <w:style w:type="numbering" w:styleId="1ai">
    <w:name w:val="Outline List 1"/>
    <w:basedOn w:val="NoList"/>
    <w:uiPriority w:val="99"/>
    <w:semiHidden/>
    <w:unhideWhenUsed/>
    <w:locked/>
    <w:rsid w:val="004641CF"/>
    <w:pPr>
      <w:numPr>
        <w:numId w:val="35"/>
      </w:numPr>
    </w:pPr>
  </w:style>
  <w:style w:type="numbering" w:styleId="111111">
    <w:name w:val="Outline List 2"/>
    <w:basedOn w:val="NoList"/>
    <w:uiPriority w:val="99"/>
    <w:semiHidden/>
    <w:unhideWhenUsed/>
    <w:locked/>
    <w:rsid w:val="004641CF"/>
    <w:pPr>
      <w:numPr>
        <w:numId w:val="34"/>
      </w:numPr>
    </w:pPr>
  </w:style>
  <w:style w:type="paragraph" w:styleId="ListParagraph">
    <w:name w:val="List Paragraph"/>
    <w:basedOn w:val="Normal"/>
    <w:uiPriority w:val="34"/>
    <w:qFormat/>
    <w:rsid w:val="00CE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55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6</cp:revision>
  <cp:lastPrinted>2016-02-08T07:25:00Z</cp:lastPrinted>
  <dcterms:created xsi:type="dcterms:W3CDTF">2016-03-01T08:35:00Z</dcterms:created>
  <dcterms:modified xsi:type="dcterms:W3CDTF">2016-03-01T10:34:00Z</dcterms:modified>
</cp:coreProperties>
</file>