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0E5DF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A93FB6">
                <w:t>TRANS/WP.11/2015/4</w:t>
              </w:r>
            </w:fldSimple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F0CD4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A93FB6">
                <w:t>30 June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F0CD4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93FB6" w:rsidRPr="00A93FB6" w:rsidRDefault="00A93FB6" w:rsidP="00A93FB6">
      <w:pPr>
        <w:spacing w:before="120" w:line="240" w:lineRule="auto"/>
        <w:rPr>
          <w:sz w:val="28"/>
          <w:szCs w:val="28"/>
        </w:rPr>
      </w:pPr>
      <w:r w:rsidRPr="00A93FB6">
        <w:rPr>
          <w:sz w:val="28"/>
          <w:szCs w:val="28"/>
        </w:rPr>
        <w:t xml:space="preserve">Комитет по внутреннему транспорту </w:t>
      </w:r>
    </w:p>
    <w:p w:rsidR="00A93FB6" w:rsidRPr="00A93FB6" w:rsidRDefault="00A93FB6" w:rsidP="00A93FB6">
      <w:pPr>
        <w:spacing w:before="120" w:line="240" w:lineRule="auto"/>
        <w:rPr>
          <w:b/>
          <w:sz w:val="24"/>
          <w:szCs w:val="24"/>
        </w:rPr>
      </w:pPr>
      <w:r w:rsidRPr="00A93FB6">
        <w:rPr>
          <w:b/>
          <w:sz w:val="24"/>
          <w:szCs w:val="24"/>
        </w:rPr>
        <w:t xml:space="preserve">Рабочая группа по перевозкам </w:t>
      </w:r>
      <w:r w:rsidR="00CB607B">
        <w:rPr>
          <w:b/>
          <w:sz w:val="24"/>
          <w:szCs w:val="24"/>
        </w:rPr>
        <w:br/>
      </w:r>
      <w:r w:rsidRPr="00A93FB6">
        <w:rPr>
          <w:b/>
          <w:sz w:val="24"/>
          <w:szCs w:val="24"/>
        </w:rPr>
        <w:t>скоропортящихся пищевых продуктов</w:t>
      </w:r>
    </w:p>
    <w:p w:rsidR="00A93FB6" w:rsidRPr="00A93FB6" w:rsidRDefault="00A93FB6" w:rsidP="00A93FB6">
      <w:pPr>
        <w:spacing w:before="120" w:line="240" w:lineRule="auto"/>
        <w:rPr>
          <w:b/>
        </w:rPr>
      </w:pPr>
      <w:r w:rsidRPr="00A93FB6">
        <w:rPr>
          <w:b/>
        </w:rPr>
        <w:t>Семьдесят первая сессия</w:t>
      </w:r>
    </w:p>
    <w:p w:rsidR="00A93FB6" w:rsidRPr="00A93FB6" w:rsidRDefault="00A93FB6" w:rsidP="00A93FB6">
      <w:pPr>
        <w:spacing w:line="240" w:lineRule="auto"/>
      </w:pPr>
      <w:r w:rsidRPr="00A93FB6">
        <w:t>Женева, 6−9 октября 2015 года</w:t>
      </w:r>
    </w:p>
    <w:p w:rsidR="00A93FB6" w:rsidRPr="00CB607B" w:rsidRDefault="00A93FB6" w:rsidP="00A93FB6">
      <w:pPr>
        <w:spacing w:line="240" w:lineRule="auto"/>
      </w:pPr>
      <w:r w:rsidRPr="00CB607B">
        <w:t>Пункт 4 е) предварительной повестки дня</w:t>
      </w:r>
    </w:p>
    <w:p w:rsidR="00A93FB6" w:rsidRPr="00A93FB6" w:rsidRDefault="00A93FB6" w:rsidP="00A93FB6">
      <w:pPr>
        <w:spacing w:line="240" w:lineRule="auto"/>
        <w:rPr>
          <w:b/>
        </w:rPr>
      </w:pPr>
      <w:r w:rsidRPr="00A93FB6">
        <w:rPr>
          <w:b/>
        </w:rPr>
        <w:t>Статус и осуществление СПС:</w:t>
      </w:r>
      <w:r w:rsidRPr="00A93FB6">
        <w:rPr>
          <w:b/>
        </w:rPr>
        <w:br/>
        <w:t xml:space="preserve">Обмен </w:t>
      </w:r>
      <w:r w:rsidR="006C3CE5">
        <w:rPr>
          <w:b/>
        </w:rPr>
        <w:t xml:space="preserve">информацией об </w:t>
      </w:r>
      <w:r w:rsidRPr="00A93FB6">
        <w:rPr>
          <w:b/>
        </w:rPr>
        <w:t>оптимальной практик</w:t>
      </w:r>
      <w:r w:rsidR="006C3CE5">
        <w:rPr>
          <w:b/>
        </w:rPr>
        <w:t>е</w:t>
      </w:r>
      <w:r w:rsidRPr="00A93FB6">
        <w:rPr>
          <w:b/>
        </w:rPr>
        <w:t xml:space="preserve"> </w:t>
      </w:r>
      <w:r w:rsidR="00CB607B">
        <w:rPr>
          <w:b/>
        </w:rPr>
        <w:br/>
      </w:r>
      <w:r w:rsidRPr="00A93FB6">
        <w:rPr>
          <w:b/>
        </w:rPr>
        <w:t>для более эффективного осуществления СПС</w:t>
      </w:r>
    </w:p>
    <w:p w:rsidR="00A13708" w:rsidRPr="00A13708" w:rsidRDefault="00A13708" w:rsidP="006C3CE5">
      <w:pPr>
        <w:pStyle w:val="HChGR"/>
        <w:spacing w:before="240"/>
      </w:pPr>
      <w:r w:rsidRPr="00A13708">
        <w:tab/>
      </w:r>
      <w:r w:rsidRPr="00A13708">
        <w:tab/>
        <w:t>Предлагаемая оптимальная практика</w:t>
      </w:r>
    </w:p>
    <w:p w:rsidR="00A13708" w:rsidRPr="00A13708" w:rsidRDefault="00A13708" w:rsidP="006C3CE5">
      <w:pPr>
        <w:pStyle w:val="H1GR"/>
        <w:spacing w:before="240"/>
      </w:pPr>
      <w:r w:rsidRPr="00A13708">
        <w:tab/>
      </w:r>
      <w:r w:rsidRPr="00A13708">
        <w:tab/>
        <w:t xml:space="preserve">Записка секретариата </w:t>
      </w:r>
    </w:p>
    <w:p w:rsidR="00A13708" w:rsidRPr="00A13708" w:rsidRDefault="00A13708" w:rsidP="00A13708">
      <w:pPr>
        <w:pStyle w:val="SingleTxtGR"/>
      </w:pPr>
      <w:r w:rsidRPr="00A13708">
        <w:t>1.</w:t>
      </w:r>
      <w:r w:rsidRPr="00A13708">
        <w:tab/>
        <w:t>Представленные ниже предложения не относятся к числу новых, однако секретариат считает, что они могли бы способствовать более эффективному осуществлению СПС.</w:t>
      </w:r>
    </w:p>
    <w:p w:rsidR="00A13708" w:rsidRPr="00A13708" w:rsidRDefault="00A13708" w:rsidP="00A13708">
      <w:pPr>
        <w:pStyle w:val="SingleTxtGR"/>
      </w:pPr>
      <w:r w:rsidRPr="00A13708">
        <w:t>2.</w:t>
      </w:r>
      <w:r w:rsidRPr="00A13708">
        <w:tab/>
        <w:t xml:space="preserve">Испытательная станция Польши в Кракове предлагает занести на веб-страницу </w:t>
      </w:r>
      <w:r w:rsidRPr="00A13708">
        <w:rPr>
          <w:lang w:val="en-US"/>
        </w:rPr>
        <w:t>WP</w:t>
      </w:r>
      <w:r w:rsidRPr="00A13708">
        <w:t>.11 базу данных об образце свидетельств СПС, выда</w:t>
      </w:r>
      <w:r w:rsidR="006C3CE5">
        <w:t>ваемых</w:t>
      </w:r>
      <w:r w:rsidRPr="00A13708">
        <w:t xml:space="preserve"> всеми </w:t>
      </w:r>
      <w:r w:rsidR="006C3CE5">
        <w:t>Д</w:t>
      </w:r>
      <w:r w:rsidRPr="00A13708">
        <w:t>оговаривающимися сторонами СПС. Это способствова</w:t>
      </w:r>
      <w:r w:rsidR="006C3CE5">
        <w:t>ло бы</w:t>
      </w:r>
      <w:r w:rsidRPr="00A13708">
        <w:t xml:space="preserve"> выявлению по</w:t>
      </w:r>
      <w:r w:rsidRPr="00A13708">
        <w:t>д</w:t>
      </w:r>
      <w:r w:rsidRPr="00A13708">
        <w:t>дельных свидетельств.</w:t>
      </w:r>
    </w:p>
    <w:p w:rsidR="00A13708" w:rsidRPr="00A13708" w:rsidRDefault="00A13708" w:rsidP="00A13708">
      <w:pPr>
        <w:pStyle w:val="SingleTxtGR"/>
      </w:pPr>
      <w:r w:rsidRPr="00A13708">
        <w:t>3.</w:t>
      </w:r>
      <w:r w:rsidRPr="00A13708">
        <w:tab/>
        <w:t>Испытательная станция в Кракове также опубликовала на своем веб-сайте перечень всех выдаваемых ею свидетельств СПС. Если все испытател</w:t>
      </w:r>
      <w:r w:rsidRPr="00A13708">
        <w:t>ь</w:t>
      </w:r>
      <w:r w:rsidRPr="00A13708">
        <w:t>ные станции, выдающие свидетельства СПС, или компетентные органы опу</w:t>
      </w:r>
      <w:r w:rsidRPr="00A13708">
        <w:t>б</w:t>
      </w:r>
      <w:r w:rsidRPr="00A13708">
        <w:t xml:space="preserve">ликовали </w:t>
      </w:r>
      <w:r w:rsidR="007C2959">
        <w:t xml:space="preserve">бы </w:t>
      </w:r>
      <w:r w:rsidRPr="00A13708">
        <w:t xml:space="preserve">на своих веб-сайтах такой перечень, то </w:t>
      </w:r>
      <w:r w:rsidR="007C2959">
        <w:t xml:space="preserve">можно </w:t>
      </w:r>
      <w:r w:rsidRPr="00A13708">
        <w:t xml:space="preserve">было бы </w:t>
      </w:r>
      <w:r w:rsidR="007C2959">
        <w:t xml:space="preserve">без труда </w:t>
      </w:r>
      <w:r w:rsidRPr="00A13708">
        <w:t>проводить проверк</w:t>
      </w:r>
      <w:r w:rsidR="007C2959">
        <w:t>и</w:t>
      </w:r>
      <w:r w:rsidRPr="00A13708">
        <w:t xml:space="preserve"> с использованием информации других компетентных орг</w:t>
      </w:r>
      <w:r w:rsidRPr="00A13708">
        <w:t>а</w:t>
      </w:r>
      <w:r w:rsidRPr="00A13708">
        <w:t>нов в тех случаях, когда возника</w:t>
      </w:r>
      <w:r w:rsidR="007C2959">
        <w:t>ли</w:t>
      </w:r>
      <w:r w:rsidRPr="00A13708">
        <w:t xml:space="preserve"> сомнения относительно подлинности </w:t>
      </w:r>
      <w:r w:rsidR="007C2959">
        <w:t>как</w:t>
      </w:r>
      <w:r w:rsidR="007C2959">
        <w:t>о</w:t>
      </w:r>
      <w:r w:rsidR="007C2959">
        <w:t xml:space="preserve">го-либо </w:t>
      </w:r>
      <w:r w:rsidRPr="00A13708">
        <w:t>свидетельства СПС.</w:t>
      </w:r>
    </w:p>
    <w:p w:rsidR="00A13708" w:rsidRPr="00A13708" w:rsidRDefault="00A13708" w:rsidP="00A13708">
      <w:pPr>
        <w:pStyle w:val="SingleTxtGR"/>
      </w:pPr>
      <w:r w:rsidRPr="00A13708">
        <w:t>4.</w:t>
      </w:r>
      <w:r w:rsidRPr="00A13708">
        <w:tab/>
        <w:t>Секретариат ЕЭК также мог бы предусмотреть на своем веб-сайте ссылку на перечни свидетель</w:t>
      </w:r>
      <w:r w:rsidR="007C2959">
        <w:t xml:space="preserve">ств, </w:t>
      </w:r>
      <w:r w:rsidRPr="00A13708">
        <w:t>публик</w:t>
      </w:r>
      <w:r w:rsidR="007C2959">
        <w:t>у</w:t>
      </w:r>
      <w:r w:rsidR="000E5DF4">
        <w:t>е</w:t>
      </w:r>
      <w:r w:rsidR="007C2959">
        <w:t>мые</w:t>
      </w:r>
      <w:r w:rsidRPr="00A13708">
        <w:t xml:space="preserve"> испытательными станциями, выдающ</w:t>
      </w:r>
      <w:r w:rsidRPr="00A13708">
        <w:t>и</w:t>
      </w:r>
      <w:r w:rsidRPr="00A13708">
        <w:t>ми свидетельства СПС, или компетентными органами.</w:t>
      </w:r>
    </w:p>
    <w:p w:rsidR="00A13708" w:rsidRPr="00A13708" w:rsidRDefault="00A13708" w:rsidP="006C3CE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3708" w:rsidRPr="00A13708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B6" w:rsidRDefault="00A93FB6">
      <w:r>
        <w:rPr>
          <w:lang w:val="en-US"/>
        </w:rPr>
        <w:tab/>
      </w:r>
      <w:r>
        <w:separator/>
      </w:r>
    </w:p>
  </w:endnote>
  <w:endnote w:type="continuationSeparator" w:id="0">
    <w:p w:rsidR="00A93FB6" w:rsidRDefault="00A9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70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69"/>
      <w:gridCol w:w="4607"/>
      <w:gridCol w:w="1579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A1370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A13708">
            <w:rPr>
              <w:lang w:val="en-US"/>
            </w:rPr>
            <w:t>10815</w:t>
          </w:r>
          <w:r w:rsidR="00A1484B">
            <w:rPr>
              <w:lang w:val="en-US"/>
            </w:rPr>
            <w:t xml:space="preserve">  (R)</w:t>
          </w:r>
          <w:r w:rsidR="00A13708">
            <w:rPr>
              <w:lang w:val="en-US"/>
            </w:rPr>
            <w:t xml:space="preserve">  010715  010715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FD661B0" wp14:editId="1E6E7B6D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A13708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5505" cy="865505"/>
                <wp:effectExtent l="0" t="0" r="0" b="0"/>
                <wp:docPr id="3" name="Рисунок 3" descr="http://undocs.org/m2/QRCode2.ashx?DS=ECE/TRANS/WP.11/2015/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A13708" w:rsidRDefault="00A13708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137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B6" w:rsidRPr="00F71F63" w:rsidRDefault="00A93FB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93FB6" w:rsidRPr="00F71F63" w:rsidRDefault="00A93FB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93FB6" w:rsidRPr="00635E86" w:rsidRDefault="00A93FB6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E5DF4"/>
    <w:rsid w:val="00117AEE"/>
    <w:rsid w:val="00142DE9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0CD4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B65BB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0773C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3CE5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C2959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A10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3708"/>
    <w:rsid w:val="00A14800"/>
    <w:rsid w:val="00A1484B"/>
    <w:rsid w:val="00A156DE"/>
    <w:rsid w:val="00A157ED"/>
    <w:rsid w:val="00A2446A"/>
    <w:rsid w:val="00A4025D"/>
    <w:rsid w:val="00A800D1"/>
    <w:rsid w:val="00A92699"/>
    <w:rsid w:val="00A93FB6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B607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Chouvalova Natalia</dc:creator>
  <cp:lastModifiedBy>Christopher Smith</cp:lastModifiedBy>
  <cp:revision>2</cp:revision>
  <cp:lastPrinted>2015-07-01T14:55:00Z</cp:lastPrinted>
  <dcterms:created xsi:type="dcterms:W3CDTF">2015-09-21T08:34:00Z</dcterms:created>
  <dcterms:modified xsi:type="dcterms:W3CDTF">2015-09-21T08:34:00Z</dcterms:modified>
</cp:coreProperties>
</file>