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3" w:type="dxa"/>
        <w:tblInd w:w="108" w:type="dxa"/>
        <w:tblLook w:val="0000" w:firstRow="0" w:lastRow="0" w:firstColumn="0" w:lastColumn="0" w:noHBand="0" w:noVBand="0"/>
      </w:tblPr>
      <w:tblGrid>
        <w:gridCol w:w="4962"/>
        <w:gridCol w:w="4961"/>
      </w:tblGrid>
      <w:tr w:rsidR="006A522A" w:rsidRPr="00262ADB" w:rsidTr="00145C55">
        <w:tc>
          <w:tcPr>
            <w:tcW w:w="4962" w:type="dxa"/>
          </w:tcPr>
          <w:p w:rsidR="006A522A" w:rsidRDefault="00852FA8" w:rsidP="00121027">
            <w:pPr>
              <w:pStyle w:val="Header"/>
              <w:rPr>
                <w:sz w:val="20"/>
                <w:szCs w:val="20"/>
                <w:lang w:val="en-GB"/>
              </w:rPr>
            </w:pPr>
            <w:r>
              <w:rPr>
                <w:sz w:val="20"/>
                <w:szCs w:val="20"/>
                <w:lang w:val="en-GB"/>
              </w:rPr>
              <w:t>Sub</w:t>
            </w:r>
            <w:r w:rsidRPr="00262ADB">
              <w:rPr>
                <w:sz w:val="20"/>
                <w:szCs w:val="20"/>
                <w:lang w:val="en-GB"/>
              </w:rPr>
              <w:t xml:space="preserve">mitted by </w:t>
            </w:r>
            <w:r w:rsidR="00121027">
              <w:rPr>
                <w:sz w:val="20"/>
                <w:szCs w:val="20"/>
                <w:lang w:val="en-GB"/>
              </w:rPr>
              <w:t xml:space="preserve">expert from </w:t>
            </w:r>
            <w:r w:rsidR="00C949CC">
              <w:rPr>
                <w:sz w:val="20"/>
                <w:szCs w:val="20"/>
                <w:lang w:val="en-GB"/>
              </w:rPr>
              <w:t>IRU</w:t>
            </w:r>
          </w:p>
          <w:p w:rsidR="00880B8B" w:rsidRDefault="00880B8B" w:rsidP="00121027">
            <w:pPr>
              <w:pStyle w:val="Header"/>
              <w:rPr>
                <w:sz w:val="20"/>
                <w:szCs w:val="20"/>
                <w:lang w:val="en-GB"/>
              </w:rPr>
            </w:pPr>
          </w:p>
          <w:p w:rsidR="00880B8B" w:rsidRPr="00880B8B" w:rsidRDefault="00880B8B" w:rsidP="00121027">
            <w:pPr>
              <w:pStyle w:val="Header"/>
              <w:rPr>
                <w:sz w:val="16"/>
                <w:szCs w:val="16"/>
                <w:lang w:val="en-GB"/>
              </w:rPr>
            </w:pPr>
          </w:p>
        </w:tc>
        <w:tc>
          <w:tcPr>
            <w:tcW w:w="4961" w:type="dxa"/>
          </w:tcPr>
          <w:p w:rsidR="006A522A" w:rsidRPr="00262ADB" w:rsidRDefault="006A522A" w:rsidP="006C3413">
            <w:pPr>
              <w:ind w:left="742"/>
              <w:rPr>
                <w:b/>
                <w:bCs/>
                <w:sz w:val="20"/>
                <w:szCs w:val="20"/>
                <w:lang w:val="en-GB"/>
              </w:rPr>
            </w:pPr>
            <w:r w:rsidRPr="00262ADB">
              <w:rPr>
                <w:sz w:val="20"/>
                <w:szCs w:val="20"/>
                <w:u w:val="single"/>
                <w:lang w:val="en-GB"/>
              </w:rPr>
              <w:t>Informal document</w:t>
            </w:r>
            <w:r w:rsidRPr="006A5458">
              <w:rPr>
                <w:sz w:val="20"/>
                <w:szCs w:val="20"/>
                <w:lang w:val="en-GB"/>
              </w:rPr>
              <w:t xml:space="preserve"> </w:t>
            </w:r>
            <w:r w:rsidRPr="006A5458">
              <w:rPr>
                <w:b/>
                <w:bCs/>
                <w:sz w:val="20"/>
                <w:szCs w:val="20"/>
                <w:lang w:val="en-GB"/>
              </w:rPr>
              <w:t>GRSG-</w:t>
            </w:r>
            <w:r w:rsidR="000771D9" w:rsidRPr="006A5458">
              <w:rPr>
                <w:b/>
                <w:bCs/>
                <w:sz w:val="20"/>
                <w:szCs w:val="20"/>
                <w:lang w:val="en-GB"/>
              </w:rPr>
              <w:t>10</w:t>
            </w:r>
            <w:r w:rsidR="00121027" w:rsidRPr="006A5458">
              <w:rPr>
                <w:b/>
                <w:bCs/>
                <w:sz w:val="20"/>
                <w:szCs w:val="20"/>
                <w:lang w:val="en-GB"/>
              </w:rPr>
              <w:t>4</w:t>
            </w:r>
            <w:r w:rsidRPr="006A5458">
              <w:rPr>
                <w:b/>
                <w:bCs/>
                <w:sz w:val="20"/>
                <w:szCs w:val="20"/>
                <w:lang w:val="en-GB"/>
              </w:rPr>
              <w:t>-</w:t>
            </w:r>
            <w:r w:rsidR="00C949CC">
              <w:rPr>
                <w:b/>
                <w:bCs/>
                <w:sz w:val="20"/>
                <w:szCs w:val="20"/>
                <w:lang w:val="en-GB"/>
              </w:rPr>
              <w:t>09</w:t>
            </w:r>
          </w:p>
          <w:p w:rsidR="006A522A" w:rsidRPr="00262ADB" w:rsidRDefault="007B0133" w:rsidP="00147968">
            <w:pPr>
              <w:pStyle w:val="Header"/>
              <w:ind w:left="742"/>
              <w:rPr>
                <w:sz w:val="20"/>
                <w:szCs w:val="20"/>
                <w:lang w:val="en-GB"/>
              </w:rPr>
            </w:pPr>
            <w:r>
              <w:rPr>
                <w:sz w:val="20"/>
                <w:szCs w:val="20"/>
                <w:lang w:val="en-GB"/>
              </w:rPr>
              <w:t>(</w:t>
            </w:r>
            <w:r w:rsidR="00262ADB">
              <w:rPr>
                <w:sz w:val="20"/>
                <w:szCs w:val="20"/>
                <w:lang w:val="en-GB"/>
              </w:rPr>
              <w:t>10</w:t>
            </w:r>
            <w:r w:rsidR="00121027">
              <w:rPr>
                <w:sz w:val="20"/>
                <w:szCs w:val="20"/>
                <w:lang w:val="en-GB"/>
              </w:rPr>
              <w:t>4</w:t>
            </w:r>
            <w:r w:rsidR="00121027">
              <w:rPr>
                <w:sz w:val="20"/>
                <w:szCs w:val="20"/>
                <w:vertAlign w:val="superscript"/>
                <w:lang w:val="en-GB"/>
              </w:rPr>
              <w:t>th</w:t>
            </w:r>
            <w:r w:rsidR="000771D9">
              <w:rPr>
                <w:sz w:val="20"/>
                <w:szCs w:val="20"/>
                <w:lang w:val="en-GB"/>
              </w:rPr>
              <w:t xml:space="preserve"> </w:t>
            </w:r>
            <w:r w:rsidR="006A522A" w:rsidRPr="00262ADB">
              <w:rPr>
                <w:sz w:val="20"/>
                <w:szCs w:val="20"/>
                <w:lang w:val="en-GB"/>
              </w:rPr>
              <w:t xml:space="preserve">GRSG, </w:t>
            </w:r>
            <w:r w:rsidR="00121027" w:rsidRPr="00121027">
              <w:rPr>
                <w:sz w:val="20"/>
                <w:szCs w:val="20"/>
                <w:lang w:val="en-GB"/>
              </w:rPr>
              <w:t>15–19 April 2013</w:t>
            </w:r>
          </w:p>
          <w:p w:rsidR="006A522A" w:rsidRDefault="003D4BFE" w:rsidP="007E7763">
            <w:pPr>
              <w:pStyle w:val="Header"/>
              <w:ind w:left="742"/>
              <w:rPr>
                <w:sz w:val="20"/>
                <w:szCs w:val="20"/>
                <w:lang w:val="en-GB"/>
              </w:rPr>
            </w:pPr>
            <w:r>
              <w:rPr>
                <w:sz w:val="20"/>
                <w:szCs w:val="20"/>
                <w:lang w:val="en-GB"/>
              </w:rPr>
              <w:t>a</w:t>
            </w:r>
            <w:r w:rsidR="00DB209F" w:rsidRPr="00262ADB">
              <w:rPr>
                <w:sz w:val="20"/>
                <w:szCs w:val="20"/>
                <w:lang w:val="en-GB"/>
              </w:rPr>
              <w:t xml:space="preserve">genda item </w:t>
            </w:r>
            <w:r w:rsidR="00C949CC">
              <w:rPr>
                <w:sz w:val="20"/>
                <w:szCs w:val="20"/>
                <w:lang w:val="en-GB"/>
              </w:rPr>
              <w:t>8</w:t>
            </w:r>
            <w:r w:rsidR="006A522A" w:rsidRPr="00262ADB">
              <w:rPr>
                <w:sz w:val="20"/>
                <w:szCs w:val="20"/>
                <w:lang w:val="en-GB"/>
              </w:rPr>
              <w:t>)</w:t>
            </w:r>
          </w:p>
          <w:p w:rsidR="00C949CC" w:rsidRPr="00262ADB" w:rsidRDefault="00C949CC" w:rsidP="007E7763">
            <w:pPr>
              <w:pStyle w:val="Header"/>
              <w:ind w:left="742"/>
              <w:rPr>
                <w:sz w:val="20"/>
                <w:szCs w:val="20"/>
                <w:lang w:val="en-GB"/>
              </w:rPr>
            </w:pPr>
          </w:p>
        </w:tc>
      </w:tr>
    </w:tbl>
    <w:p w:rsidR="00145C55" w:rsidRPr="00FC63C6" w:rsidRDefault="000C6F39" w:rsidP="00C949CC">
      <w:pPr>
        <w:spacing w:after="120" w:line="240" w:lineRule="atLeast"/>
        <w:ind w:left="567" w:right="26"/>
        <w:rPr>
          <w:b/>
          <w:sz w:val="32"/>
          <w:szCs w:val="32"/>
          <w:lang w:val="en-GB" w:eastAsia="en-US"/>
        </w:rPr>
      </w:pPr>
      <w:r>
        <w:rPr>
          <w:b/>
          <w:sz w:val="32"/>
          <w:szCs w:val="32"/>
          <w:lang w:val="en-GB" w:eastAsia="en-US"/>
        </w:rPr>
        <w:t xml:space="preserve">Need for </w:t>
      </w:r>
      <w:r w:rsidRPr="000C6F39">
        <w:rPr>
          <w:b/>
          <w:sz w:val="32"/>
          <w:szCs w:val="32"/>
          <w:lang w:val="en-GB" w:eastAsia="en-US"/>
        </w:rPr>
        <w:t>measures</w:t>
      </w:r>
      <w:r>
        <w:rPr>
          <w:b/>
          <w:sz w:val="32"/>
          <w:szCs w:val="32"/>
          <w:lang w:val="en-GB" w:eastAsia="en-US"/>
        </w:rPr>
        <w:t xml:space="preserve"> </w:t>
      </w:r>
      <w:r w:rsidRPr="000C6F39">
        <w:rPr>
          <w:b/>
          <w:sz w:val="32"/>
          <w:szCs w:val="32"/>
          <w:lang w:val="en-GB" w:eastAsia="en-US"/>
        </w:rPr>
        <w:t xml:space="preserve">to mitigate </w:t>
      </w:r>
      <w:r>
        <w:rPr>
          <w:b/>
          <w:sz w:val="32"/>
          <w:szCs w:val="32"/>
          <w:lang w:val="en-GB" w:eastAsia="en-US"/>
        </w:rPr>
        <w:t>fire</w:t>
      </w:r>
      <w:r w:rsidRPr="000C6F39">
        <w:rPr>
          <w:b/>
          <w:sz w:val="32"/>
          <w:szCs w:val="32"/>
          <w:lang w:val="en-GB" w:eastAsia="en-US"/>
        </w:rPr>
        <w:t xml:space="preserve"> risks of CNG and LNG vehicles</w:t>
      </w:r>
      <w:r>
        <w:rPr>
          <w:b/>
          <w:sz w:val="32"/>
          <w:szCs w:val="32"/>
          <w:lang w:val="en-GB" w:eastAsia="en-US"/>
        </w:rPr>
        <w:t xml:space="preserve">: </w:t>
      </w:r>
      <w:r w:rsidR="00145C55" w:rsidRPr="00FC63C6">
        <w:rPr>
          <w:b/>
          <w:sz w:val="32"/>
          <w:szCs w:val="32"/>
          <w:lang w:val="en-GB" w:eastAsia="en-US"/>
        </w:rPr>
        <w:t xml:space="preserve">UN Regulation No. </w:t>
      </w:r>
      <w:r w:rsidR="00003C9B">
        <w:rPr>
          <w:b/>
          <w:sz w:val="32"/>
          <w:szCs w:val="32"/>
          <w:lang w:val="en-GB" w:eastAsia="en-US"/>
        </w:rPr>
        <w:t>110</w:t>
      </w:r>
      <w:r w:rsidR="00C949CC">
        <w:rPr>
          <w:b/>
          <w:sz w:val="32"/>
          <w:szCs w:val="32"/>
          <w:lang w:val="en-GB" w:eastAsia="en-US"/>
        </w:rPr>
        <w:t xml:space="preserve"> (CNG</w:t>
      </w:r>
      <w:r>
        <w:rPr>
          <w:b/>
          <w:sz w:val="32"/>
          <w:szCs w:val="32"/>
          <w:lang w:val="en-GB" w:eastAsia="en-US"/>
        </w:rPr>
        <w:t xml:space="preserve"> and LNG</w:t>
      </w:r>
      <w:r w:rsidR="00C949CC">
        <w:rPr>
          <w:b/>
          <w:sz w:val="32"/>
          <w:szCs w:val="32"/>
          <w:lang w:val="en-GB" w:eastAsia="en-US"/>
        </w:rPr>
        <w:t>)</w:t>
      </w:r>
    </w:p>
    <w:p w:rsidR="00145C55" w:rsidRPr="00145C55" w:rsidRDefault="00145C55" w:rsidP="00C949CC">
      <w:pPr>
        <w:ind w:right="26"/>
        <w:rPr>
          <w:lang w:val="en-GB" w:eastAsia="en-US"/>
        </w:rPr>
      </w:pPr>
    </w:p>
    <w:p w:rsidR="008F581E" w:rsidRPr="00145C55" w:rsidRDefault="008F581E" w:rsidP="00C949CC">
      <w:pPr>
        <w:tabs>
          <w:tab w:val="left" w:pos="8789"/>
        </w:tabs>
        <w:spacing w:after="120" w:line="240" w:lineRule="atLeast"/>
        <w:ind w:left="567" w:right="26"/>
        <w:jc w:val="both"/>
        <w:rPr>
          <w:lang w:val="en-GB" w:eastAsia="en-US"/>
        </w:rPr>
      </w:pPr>
      <w:r w:rsidRPr="00145C55">
        <w:rPr>
          <w:lang w:val="en-GB" w:eastAsia="en-US"/>
        </w:rPr>
        <w:t xml:space="preserve">The text reproduced below has been prepared by the expert from </w:t>
      </w:r>
      <w:r w:rsidR="002D2313">
        <w:rPr>
          <w:lang w:val="en-GB" w:eastAsia="en-US"/>
        </w:rPr>
        <w:t xml:space="preserve">the </w:t>
      </w:r>
      <w:r w:rsidR="00003C9B">
        <w:rPr>
          <w:lang w:val="en-GB" w:eastAsia="en-US"/>
        </w:rPr>
        <w:t>International Road Transport Union</w:t>
      </w:r>
      <w:r w:rsidR="002D2313">
        <w:rPr>
          <w:lang w:val="en-GB" w:eastAsia="en-US"/>
        </w:rPr>
        <w:t xml:space="preserve"> (IRU)</w:t>
      </w:r>
      <w:r w:rsidR="007E7763">
        <w:rPr>
          <w:lang w:val="en-GB" w:eastAsia="en-US"/>
        </w:rPr>
        <w:t xml:space="preserve"> </w:t>
      </w:r>
      <w:r w:rsidRPr="00145C55">
        <w:rPr>
          <w:lang w:val="en-GB" w:eastAsia="en-US"/>
        </w:rPr>
        <w:t xml:space="preserve">to </w:t>
      </w:r>
      <w:r w:rsidR="00003C9B">
        <w:rPr>
          <w:lang w:val="en-GB" w:eastAsia="en-US"/>
        </w:rPr>
        <w:t xml:space="preserve">mitigate </w:t>
      </w:r>
      <w:r w:rsidR="00653A91">
        <w:rPr>
          <w:lang w:val="en-GB" w:eastAsia="en-US"/>
        </w:rPr>
        <w:t xml:space="preserve">risks </w:t>
      </w:r>
      <w:r w:rsidR="00003C9B" w:rsidRPr="00C949CC">
        <w:rPr>
          <w:color w:val="000000" w:themeColor="text1"/>
          <w:lang w:val="en-GB"/>
        </w:rPr>
        <w:t>of fire on CNG vehicles</w:t>
      </w:r>
      <w:r w:rsidR="00C949CC">
        <w:rPr>
          <w:lang w:val="en-GB" w:eastAsia="en-US"/>
        </w:rPr>
        <w:t>.</w:t>
      </w:r>
    </w:p>
    <w:p w:rsidR="00121027" w:rsidRDefault="00121027" w:rsidP="00C949CC">
      <w:pPr>
        <w:pStyle w:val="HChG"/>
        <w:tabs>
          <w:tab w:val="clear" w:pos="851"/>
          <w:tab w:val="left" w:pos="8789"/>
        </w:tabs>
        <w:ind w:left="567" w:right="26" w:hanging="567"/>
        <w:rPr>
          <w:lang w:val="en-US"/>
        </w:rPr>
      </w:pPr>
      <w:r>
        <w:rPr>
          <w:lang w:val="en-US"/>
        </w:rPr>
        <w:t>I</w:t>
      </w:r>
      <w:r w:rsidRPr="002232AF">
        <w:rPr>
          <w:lang w:val="en-US"/>
        </w:rPr>
        <w:t>.</w:t>
      </w:r>
      <w:r w:rsidRPr="002232AF">
        <w:rPr>
          <w:lang w:val="en-US"/>
        </w:rPr>
        <w:tab/>
      </w:r>
      <w:r w:rsidR="00003C9B">
        <w:rPr>
          <w:lang w:val="en-US"/>
        </w:rPr>
        <w:t>Analysis</w:t>
      </w:r>
    </w:p>
    <w:p w:rsidR="00003C9B" w:rsidRPr="009D0DC9" w:rsidRDefault="00653A91" w:rsidP="00C949CC">
      <w:pPr>
        <w:tabs>
          <w:tab w:val="left" w:pos="8789"/>
        </w:tabs>
        <w:ind w:left="567" w:right="26"/>
        <w:jc w:val="both"/>
        <w:rPr>
          <w:color w:val="000000" w:themeColor="text1"/>
          <w:lang w:val="en-GB"/>
        </w:rPr>
      </w:pPr>
      <w:r w:rsidRPr="00653A91">
        <w:rPr>
          <w:rStyle w:val="hps"/>
          <w:rFonts w:cs="Arial"/>
          <w:color w:val="000000" w:themeColor="text1"/>
          <w:lang w:val="en-US"/>
        </w:rPr>
        <w:t>In October 2012,</w:t>
      </w:r>
      <w:r w:rsidR="00003C9B" w:rsidRPr="00C949CC">
        <w:rPr>
          <w:rStyle w:val="hps"/>
          <w:rFonts w:cs="Arial"/>
          <w:color w:val="000000" w:themeColor="text1"/>
          <w:lang w:val="en-GB"/>
        </w:rPr>
        <w:t xml:space="preserve"> an incident</w:t>
      </w:r>
      <w:r w:rsidRPr="00653A91">
        <w:rPr>
          <w:rStyle w:val="hps"/>
          <w:rFonts w:cs="Arial"/>
          <w:color w:val="000000" w:themeColor="text1"/>
          <w:lang w:val="en-US"/>
        </w:rPr>
        <w:t xml:space="preserve"> occurred</w:t>
      </w:r>
      <w:r w:rsidR="00003C9B" w:rsidRPr="00C949CC">
        <w:rPr>
          <w:rStyle w:val="hps"/>
          <w:rFonts w:cs="Arial"/>
          <w:color w:val="000000" w:themeColor="text1"/>
          <w:lang w:val="en-GB"/>
        </w:rPr>
        <w:t xml:space="preserve"> in the Netherlands with a passenger bus equipped with CNG receptacles on the roof. The driver</w:t>
      </w:r>
      <w:r w:rsidR="00003C9B" w:rsidRPr="00C949CC">
        <w:rPr>
          <w:color w:val="000000" w:themeColor="text1"/>
          <w:lang w:val="en-GB"/>
        </w:rPr>
        <w:t xml:space="preserve"> and passengers </w:t>
      </w:r>
      <w:r w:rsidR="00003C9B" w:rsidRPr="00C949CC">
        <w:rPr>
          <w:rStyle w:val="hps"/>
          <w:rFonts w:cs="Arial"/>
          <w:color w:val="000000" w:themeColor="text1"/>
          <w:lang w:val="en-GB"/>
        </w:rPr>
        <w:t>were</w:t>
      </w:r>
      <w:r w:rsidR="00003C9B" w:rsidRPr="00C949CC">
        <w:rPr>
          <w:color w:val="000000" w:themeColor="text1"/>
          <w:lang w:val="en-GB"/>
        </w:rPr>
        <w:t xml:space="preserve"> </w:t>
      </w:r>
      <w:r w:rsidR="00003C9B" w:rsidRPr="00C949CC">
        <w:rPr>
          <w:rStyle w:val="hps"/>
          <w:rFonts w:cs="Arial"/>
          <w:color w:val="000000" w:themeColor="text1"/>
          <w:lang w:val="en-GB"/>
        </w:rPr>
        <w:t>alerted to a problem</w:t>
      </w:r>
      <w:r w:rsidR="00003C9B" w:rsidRPr="00C949CC">
        <w:rPr>
          <w:color w:val="000000" w:themeColor="text1"/>
          <w:lang w:val="en-GB"/>
        </w:rPr>
        <w:t xml:space="preserve"> </w:t>
      </w:r>
      <w:r w:rsidR="00003C9B" w:rsidRPr="00C949CC">
        <w:rPr>
          <w:rStyle w:val="hps"/>
          <w:rFonts w:cs="Arial"/>
          <w:color w:val="000000" w:themeColor="text1"/>
          <w:lang w:val="en-GB"/>
        </w:rPr>
        <w:t>by smoke</w:t>
      </w:r>
      <w:r w:rsidR="00003C9B" w:rsidRPr="00C949CC">
        <w:rPr>
          <w:color w:val="000000" w:themeColor="text1"/>
          <w:lang w:val="en-GB"/>
        </w:rPr>
        <w:t xml:space="preserve"> </w:t>
      </w:r>
      <w:r w:rsidR="00003C9B" w:rsidRPr="00C949CC">
        <w:rPr>
          <w:rStyle w:val="hps"/>
          <w:rFonts w:cs="Arial"/>
          <w:color w:val="000000" w:themeColor="text1"/>
          <w:lang w:val="en-GB"/>
        </w:rPr>
        <w:t>and</w:t>
      </w:r>
      <w:r w:rsidR="00003C9B" w:rsidRPr="00C949CC">
        <w:rPr>
          <w:color w:val="000000" w:themeColor="text1"/>
          <w:lang w:val="en-GB"/>
        </w:rPr>
        <w:t xml:space="preserve"> </w:t>
      </w:r>
      <w:r w:rsidR="00003C9B" w:rsidRPr="00C949CC">
        <w:rPr>
          <w:rStyle w:val="hps"/>
          <w:rFonts w:cs="Arial"/>
          <w:color w:val="000000" w:themeColor="text1"/>
          <w:lang w:val="en-GB"/>
        </w:rPr>
        <w:t>flames</w:t>
      </w:r>
      <w:r w:rsidR="00003C9B" w:rsidRPr="00C949CC">
        <w:rPr>
          <w:color w:val="000000" w:themeColor="text1"/>
          <w:lang w:val="en-GB"/>
        </w:rPr>
        <w:t xml:space="preserve"> </w:t>
      </w:r>
      <w:r w:rsidR="00003C9B" w:rsidRPr="00C949CC">
        <w:rPr>
          <w:rStyle w:val="hps"/>
          <w:rFonts w:cs="Arial"/>
          <w:color w:val="000000" w:themeColor="text1"/>
          <w:lang w:val="en-GB"/>
        </w:rPr>
        <w:t>at the rear of</w:t>
      </w:r>
      <w:r w:rsidR="00003C9B" w:rsidRPr="00C949CC">
        <w:rPr>
          <w:color w:val="000000" w:themeColor="text1"/>
          <w:lang w:val="en-GB"/>
        </w:rPr>
        <w:t xml:space="preserve"> </w:t>
      </w:r>
      <w:r w:rsidR="00003C9B" w:rsidRPr="00C949CC">
        <w:rPr>
          <w:rStyle w:val="hps"/>
          <w:rFonts w:cs="Arial"/>
          <w:color w:val="000000" w:themeColor="text1"/>
          <w:lang w:val="en-GB"/>
        </w:rPr>
        <w:t>the bus</w:t>
      </w:r>
      <w:r w:rsidR="00003C9B" w:rsidRPr="00C949CC">
        <w:rPr>
          <w:color w:val="000000" w:themeColor="text1"/>
          <w:lang w:val="en-GB"/>
        </w:rPr>
        <w:t xml:space="preserve">, but they all </w:t>
      </w:r>
      <w:r w:rsidR="002D2313" w:rsidRPr="00C949CC">
        <w:rPr>
          <w:color w:val="000000" w:themeColor="text1"/>
          <w:lang w:val="en-GB"/>
        </w:rPr>
        <w:t>managed to leave the bus safely</w:t>
      </w:r>
      <w:r w:rsidR="00003C9B" w:rsidRPr="00C949CC">
        <w:rPr>
          <w:color w:val="000000" w:themeColor="text1"/>
          <w:lang w:val="en-GB"/>
        </w:rPr>
        <w:t xml:space="preserve"> before the flames spread rapidly through the bus (</w:t>
      </w:r>
      <w:r w:rsidR="00003C9B" w:rsidRPr="00C949CC">
        <w:rPr>
          <w:color w:val="0000FF"/>
          <w:lang w:val="en-GB"/>
        </w:rPr>
        <w:t>click on the mov</w:t>
      </w:r>
      <w:r w:rsidR="009D0DC9" w:rsidRPr="009D0DC9">
        <w:rPr>
          <w:color w:val="0000FF"/>
          <w:lang w:val="en-GB"/>
        </w:rPr>
        <w:t>ie</w:t>
      </w:r>
      <w:r w:rsidR="00003C9B" w:rsidRPr="00C949CC">
        <w:rPr>
          <w:color w:val="0000FF"/>
          <w:lang w:val="en-GB"/>
        </w:rPr>
        <w:t xml:space="preserve"> link </w:t>
      </w:r>
      <w:hyperlink r:id="rId8" w:history="1">
        <w:r w:rsidR="00003C9B" w:rsidRPr="00C949CC">
          <w:rPr>
            <w:rStyle w:val="Hyperlink"/>
            <w:lang w:val="en-GB"/>
          </w:rPr>
          <w:t>1</w:t>
        </w:r>
      </w:hyperlink>
      <w:r w:rsidR="009D0DC9" w:rsidRPr="00C949CC">
        <w:rPr>
          <w:color w:val="000000" w:themeColor="text1"/>
          <w:lang w:val="en-GB"/>
        </w:rPr>
        <w:t>).</w:t>
      </w:r>
    </w:p>
    <w:p w:rsidR="00003C9B" w:rsidRPr="00003C9B" w:rsidRDefault="00003C9B" w:rsidP="00C949CC">
      <w:pPr>
        <w:tabs>
          <w:tab w:val="left" w:pos="8789"/>
        </w:tabs>
        <w:spacing w:before="120" w:after="120"/>
        <w:ind w:left="567" w:right="26"/>
        <w:jc w:val="both"/>
        <w:rPr>
          <w:color w:val="000000" w:themeColor="text1"/>
          <w:lang w:val="en-GB"/>
        </w:rPr>
      </w:pPr>
      <w:r w:rsidRPr="00C949CC">
        <w:rPr>
          <w:color w:val="000000" w:themeColor="text1"/>
          <w:lang w:val="en-GB"/>
        </w:rPr>
        <w:t>The driver attempted to extinguish the fire, with little success, and before long the entire bus was engulfed in flames and heating the CNG receptacles. We know that the cylinders were equipped with relief valves that discharge when pressure becomes too high, but the heat increased so much that the pressure built inside the cylinder causing the main valves to break.</w:t>
      </w:r>
    </w:p>
    <w:p w:rsidR="00003C9B" w:rsidRPr="002D2313" w:rsidRDefault="00003C9B" w:rsidP="00C949CC">
      <w:pPr>
        <w:tabs>
          <w:tab w:val="left" w:pos="8789"/>
        </w:tabs>
        <w:spacing w:before="120" w:after="120"/>
        <w:ind w:left="567" w:right="26"/>
        <w:jc w:val="both"/>
        <w:rPr>
          <w:color w:val="000000" w:themeColor="text1"/>
          <w:lang w:val="en-GB"/>
        </w:rPr>
      </w:pPr>
      <w:r w:rsidRPr="00C949CC">
        <w:rPr>
          <w:color w:val="000000" w:themeColor="text1"/>
          <w:lang w:val="en-GB"/>
        </w:rPr>
        <w:t>The gas ignited, creating a flamethrower effect until all cylinders were empty, making it impossible for the fire brigade to intervene.</w:t>
      </w:r>
    </w:p>
    <w:p w:rsidR="00653A91" w:rsidRDefault="00653A91" w:rsidP="00C949CC">
      <w:pPr>
        <w:pStyle w:val="HChG"/>
        <w:tabs>
          <w:tab w:val="clear" w:pos="851"/>
          <w:tab w:val="left" w:pos="8789"/>
        </w:tabs>
        <w:ind w:left="567" w:right="26" w:hanging="567"/>
      </w:pPr>
      <w:r w:rsidRPr="00BC76AC">
        <w:rPr>
          <w:lang w:val="en-US"/>
        </w:rPr>
        <w:t>II.</w:t>
      </w:r>
      <w:r w:rsidRPr="00BC76AC">
        <w:rPr>
          <w:lang w:val="en-US"/>
        </w:rPr>
        <w:tab/>
      </w:r>
      <w:r w:rsidRPr="00051790">
        <w:t>J</w:t>
      </w:r>
      <w:bookmarkStart w:id="0" w:name="_GoBack"/>
      <w:bookmarkEnd w:id="0"/>
      <w:r w:rsidRPr="00051790">
        <w:t>ustification</w:t>
      </w:r>
    </w:p>
    <w:p w:rsidR="00FE5A16" w:rsidRPr="00FE5A16" w:rsidRDefault="00653A91" w:rsidP="00C949CC">
      <w:pPr>
        <w:tabs>
          <w:tab w:val="left" w:pos="8789"/>
        </w:tabs>
        <w:ind w:left="567" w:right="26"/>
        <w:jc w:val="both"/>
        <w:rPr>
          <w:lang w:val="en-GB"/>
        </w:rPr>
      </w:pPr>
      <w:r>
        <w:rPr>
          <w:lang w:val="en-US"/>
        </w:rPr>
        <w:t>Following this incident</w:t>
      </w:r>
      <w:r w:rsidRPr="00653A91">
        <w:rPr>
          <w:lang w:val="en-US"/>
        </w:rPr>
        <w:t xml:space="preserve"> and based on the IRU Position </w:t>
      </w:r>
      <w:r>
        <w:rPr>
          <w:lang w:val="en-US"/>
        </w:rPr>
        <w:t xml:space="preserve">on fire mitigation, IRU Members agreed, once again, to </w:t>
      </w:r>
      <w:r w:rsidRPr="00C949CC">
        <w:rPr>
          <w:lang w:val="en-GB"/>
        </w:rPr>
        <w:t>support any initiative that can help diminish fire</w:t>
      </w:r>
      <w:r>
        <w:rPr>
          <w:lang w:val="en-US"/>
        </w:rPr>
        <w:t xml:space="preserve">. Indeed, </w:t>
      </w:r>
    </w:p>
    <w:p w:rsidR="00FE5A16" w:rsidRPr="00C949CC" w:rsidRDefault="00FE5A16" w:rsidP="00C949CC">
      <w:pPr>
        <w:pStyle w:val="ListParagraph"/>
        <w:numPr>
          <w:ilvl w:val="0"/>
          <w:numId w:val="32"/>
        </w:numPr>
        <w:tabs>
          <w:tab w:val="left" w:pos="8789"/>
        </w:tabs>
        <w:spacing w:before="120" w:after="120"/>
        <w:ind w:left="924" w:right="26"/>
        <w:jc w:val="both"/>
        <w:rPr>
          <w:lang w:val="en-GB"/>
        </w:rPr>
      </w:pPr>
      <w:r w:rsidRPr="00C949CC">
        <w:rPr>
          <w:lang w:val="en-GB"/>
        </w:rPr>
        <w:t>The IRU supports any measure that effectively reduces road accidents by targeting their main cause.</w:t>
      </w:r>
    </w:p>
    <w:p w:rsidR="00653A91" w:rsidRPr="00C949CC" w:rsidRDefault="00653A91" w:rsidP="00C949CC">
      <w:pPr>
        <w:pStyle w:val="ListParagraph"/>
        <w:tabs>
          <w:tab w:val="left" w:pos="8789"/>
        </w:tabs>
        <w:spacing w:before="120" w:after="120"/>
        <w:ind w:left="924" w:right="26"/>
        <w:jc w:val="both"/>
        <w:rPr>
          <w:lang w:val="en-GB"/>
        </w:rPr>
      </w:pPr>
    </w:p>
    <w:p w:rsidR="00FE5A16" w:rsidRPr="00C949CC" w:rsidRDefault="00FE5A16" w:rsidP="00C949CC">
      <w:pPr>
        <w:pStyle w:val="ListParagraph"/>
        <w:numPr>
          <w:ilvl w:val="0"/>
          <w:numId w:val="32"/>
        </w:numPr>
        <w:tabs>
          <w:tab w:val="left" w:pos="8789"/>
        </w:tabs>
        <w:spacing w:before="120" w:after="120"/>
        <w:ind w:left="924" w:right="26"/>
        <w:jc w:val="both"/>
        <w:rPr>
          <w:lang w:val="en-GB"/>
        </w:rPr>
      </w:pPr>
      <w:r w:rsidRPr="00C949CC">
        <w:rPr>
          <w:lang w:val="en-GB"/>
        </w:rPr>
        <w:t>The IRU and its Members are in favour of at source installation of fire detection systems and smoke detection systems in engine compartments and interior compartments respectively.</w:t>
      </w:r>
    </w:p>
    <w:p w:rsidR="00653A91" w:rsidRPr="00C949CC" w:rsidRDefault="00653A91" w:rsidP="00C949CC">
      <w:pPr>
        <w:pStyle w:val="ListParagraph"/>
        <w:tabs>
          <w:tab w:val="left" w:pos="8789"/>
        </w:tabs>
        <w:spacing w:before="120" w:after="120"/>
        <w:ind w:left="924" w:right="26"/>
        <w:jc w:val="both"/>
        <w:rPr>
          <w:lang w:val="en-GB"/>
        </w:rPr>
      </w:pPr>
    </w:p>
    <w:p w:rsidR="00FE5A16" w:rsidRPr="00C949CC" w:rsidRDefault="00FE5A16" w:rsidP="00C949CC">
      <w:pPr>
        <w:pStyle w:val="ListParagraph"/>
        <w:numPr>
          <w:ilvl w:val="0"/>
          <w:numId w:val="32"/>
        </w:numPr>
        <w:tabs>
          <w:tab w:val="left" w:pos="8789"/>
        </w:tabs>
        <w:spacing w:before="120" w:after="120"/>
        <w:ind w:left="924" w:right="26"/>
        <w:jc w:val="both"/>
        <w:rPr>
          <w:lang w:val="en-GB"/>
        </w:rPr>
      </w:pPr>
      <w:r w:rsidRPr="00C949CC">
        <w:rPr>
          <w:lang w:val="en-GB"/>
        </w:rPr>
        <w:t>Periodical vehicle inspections can mitigate fire risks and mechanical problems and would promote an improved level of safety and compliance in the road transport sector.</w:t>
      </w:r>
    </w:p>
    <w:p w:rsidR="00653A91" w:rsidRPr="00C949CC" w:rsidRDefault="00653A91" w:rsidP="00C949CC">
      <w:pPr>
        <w:pStyle w:val="ListParagraph"/>
        <w:tabs>
          <w:tab w:val="left" w:pos="8789"/>
        </w:tabs>
        <w:spacing w:before="120" w:after="120"/>
        <w:ind w:left="924" w:right="26"/>
        <w:jc w:val="both"/>
        <w:rPr>
          <w:lang w:val="en-GB"/>
        </w:rPr>
      </w:pPr>
    </w:p>
    <w:p w:rsidR="00FE5A16" w:rsidRPr="00C949CC" w:rsidRDefault="00FE5A16" w:rsidP="00C949CC">
      <w:pPr>
        <w:pStyle w:val="ListParagraph"/>
        <w:numPr>
          <w:ilvl w:val="0"/>
          <w:numId w:val="32"/>
        </w:numPr>
        <w:tabs>
          <w:tab w:val="left" w:pos="8789"/>
        </w:tabs>
        <w:spacing w:before="120" w:after="120"/>
        <w:ind w:left="924" w:right="26"/>
        <w:jc w:val="both"/>
        <w:rPr>
          <w:lang w:val="en-GB"/>
        </w:rPr>
      </w:pPr>
      <w:r w:rsidRPr="00C949CC">
        <w:rPr>
          <w:lang w:val="en-GB"/>
        </w:rPr>
        <w:t xml:space="preserve">Correct maintenance of all mechanical components of coaches and buses can considerably diminish </w:t>
      </w:r>
      <w:r w:rsidR="002D2313" w:rsidRPr="002D2313">
        <w:rPr>
          <w:lang w:val="en-GB"/>
        </w:rPr>
        <w:t>the</w:t>
      </w:r>
      <w:r w:rsidRPr="00C949CC">
        <w:rPr>
          <w:lang w:val="en-GB"/>
        </w:rPr>
        <w:t xml:space="preserve"> risk of fire.</w:t>
      </w:r>
    </w:p>
    <w:p w:rsidR="00653A91" w:rsidRPr="00C949CC" w:rsidRDefault="00653A91" w:rsidP="00C949CC">
      <w:pPr>
        <w:pStyle w:val="ListParagraph"/>
        <w:tabs>
          <w:tab w:val="left" w:pos="8789"/>
        </w:tabs>
        <w:spacing w:before="120" w:after="120"/>
        <w:ind w:left="924" w:right="26"/>
        <w:jc w:val="both"/>
        <w:rPr>
          <w:lang w:val="en-GB"/>
        </w:rPr>
      </w:pPr>
    </w:p>
    <w:p w:rsidR="00FE5A16" w:rsidRPr="00C949CC" w:rsidRDefault="00FE5A16" w:rsidP="00C949CC">
      <w:pPr>
        <w:pStyle w:val="ListParagraph"/>
        <w:numPr>
          <w:ilvl w:val="0"/>
          <w:numId w:val="32"/>
        </w:numPr>
        <w:tabs>
          <w:tab w:val="left" w:pos="8789"/>
        </w:tabs>
        <w:spacing w:before="120" w:after="120"/>
        <w:ind w:left="924" w:right="26"/>
        <w:jc w:val="both"/>
        <w:rPr>
          <w:lang w:val="en-GB"/>
        </w:rPr>
      </w:pPr>
      <w:r w:rsidRPr="00C949CC">
        <w:rPr>
          <w:lang w:val="en-GB"/>
        </w:rPr>
        <w:t xml:space="preserve">The pre/post trip inspection list provided by the IRU </w:t>
      </w:r>
      <w:r w:rsidR="002D2313" w:rsidRPr="00C949CC">
        <w:rPr>
          <w:lang w:val="en-GB"/>
        </w:rPr>
        <w:t xml:space="preserve">Checklist </w:t>
      </w:r>
      <w:proofErr w:type="gramStart"/>
      <w:r w:rsidR="002D2313" w:rsidRPr="00C949CC">
        <w:rPr>
          <w:lang w:val="en-GB"/>
        </w:rPr>
        <w:t>Against</w:t>
      </w:r>
      <w:proofErr w:type="gramEnd"/>
      <w:r w:rsidR="002D2313" w:rsidRPr="00C949CC">
        <w:rPr>
          <w:lang w:val="en-GB"/>
        </w:rPr>
        <w:t xml:space="preserve"> Fire</w:t>
      </w:r>
      <w:r w:rsidR="002D2313" w:rsidRPr="00653A91">
        <w:rPr>
          <w:lang w:val="en-GB"/>
        </w:rPr>
        <w:t xml:space="preserve"> </w:t>
      </w:r>
      <w:r w:rsidR="001A4140" w:rsidRPr="00653A91">
        <w:rPr>
          <w:lang w:val="en-GB"/>
        </w:rPr>
        <w:t>(see annex)</w:t>
      </w:r>
      <w:r w:rsidRPr="00C949CC">
        <w:rPr>
          <w:lang w:val="en-GB"/>
        </w:rPr>
        <w:t xml:space="preserve"> can</w:t>
      </w:r>
      <w:r w:rsidR="002D2313" w:rsidRPr="002D2313">
        <w:rPr>
          <w:lang w:val="en-GB"/>
        </w:rPr>
        <w:t xml:space="preserve"> help</w:t>
      </w:r>
      <w:r w:rsidRPr="00C949CC">
        <w:rPr>
          <w:lang w:val="en-GB"/>
        </w:rPr>
        <w:t xml:space="preserve"> prevent coach and bus fires. The checklist should be carefully communicated to all drivers and dissemi</w:t>
      </w:r>
      <w:r w:rsidR="002D2313" w:rsidRPr="00C949CC">
        <w:rPr>
          <w:lang w:val="en-GB"/>
        </w:rPr>
        <w:t xml:space="preserve">nated to all concerned bodies </w:t>
      </w:r>
      <w:r w:rsidR="002D2313" w:rsidRPr="002D2313">
        <w:rPr>
          <w:lang w:val="en-GB"/>
        </w:rPr>
        <w:t>in</w:t>
      </w:r>
      <w:r w:rsidRPr="00C949CC">
        <w:rPr>
          <w:lang w:val="en-GB"/>
        </w:rPr>
        <w:t xml:space="preserve"> the passenger transport sector. </w:t>
      </w:r>
    </w:p>
    <w:p w:rsidR="00121027" w:rsidRDefault="00653A91" w:rsidP="00C949CC">
      <w:pPr>
        <w:tabs>
          <w:tab w:val="left" w:pos="8789"/>
        </w:tabs>
        <w:ind w:left="567" w:right="26" w:firstLine="6"/>
        <w:jc w:val="both"/>
        <w:rPr>
          <w:lang w:val="en-GB"/>
        </w:rPr>
      </w:pPr>
      <w:r>
        <w:rPr>
          <w:lang w:val="en-GB"/>
        </w:rPr>
        <w:t>Therefore, t</w:t>
      </w:r>
      <w:r w:rsidR="00003C9B">
        <w:rPr>
          <w:lang w:val="en-GB"/>
        </w:rPr>
        <w:t xml:space="preserve">he IRU Secretariat </w:t>
      </w:r>
      <w:r w:rsidR="009D0DC9">
        <w:rPr>
          <w:lang w:val="en-GB"/>
        </w:rPr>
        <w:t xml:space="preserve">General </w:t>
      </w:r>
      <w:r w:rsidR="00003C9B">
        <w:rPr>
          <w:lang w:val="en-GB"/>
        </w:rPr>
        <w:t xml:space="preserve">and its Members would like to ask GRSG experts </w:t>
      </w:r>
      <w:r w:rsidR="00003C9B" w:rsidRPr="00653A91">
        <w:rPr>
          <w:b/>
          <w:lang w:val="en-GB"/>
        </w:rPr>
        <w:t xml:space="preserve">to conduct a risk </w:t>
      </w:r>
      <w:r w:rsidR="00FE5A16" w:rsidRPr="00653A91">
        <w:rPr>
          <w:b/>
          <w:lang w:val="en-GB"/>
        </w:rPr>
        <w:t>assessment on CNG and LNG vehicles versus other fuels</w:t>
      </w:r>
      <w:r>
        <w:rPr>
          <w:lang w:val="en-GB"/>
        </w:rPr>
        <w:t xml:space="preserve">, </w:t>
      </w:r>
      <w:r w:rsidR="009D0DC9">
        <w:rPr>
          <w:lang w:val="en-GB"/>
        </w:rPr>
        <w:t>especially</w:t>
      </w:r>
      <w:r w:rsidR="00FE5A16">
        <w:rPr>
          <w:lang w:val="en-GB"/>
        </w:rPr>
        <w:t xml:space="preserve"> </w:t>
      </w:r>
      <w:r>
        <w:rPr>
          <w:lang w:val="en-GB"/>
        </w:rPr>
        <w:t>fossil</w:t>
      </w:r>
      <w:r w:rsidR="00FE5A16">
        <w:rPr>
          <w:lang w:val="en-GB"/>
        </w:rPr>
        <w:t xml:space="preserve"> fuel</w:t>
      </w:r>
      <w:r>
        <w:rPr>
          <w:lang w:val="en-GB"/>
        </w:rPr>
        <w:t>s,</w:t>
      </w:r>
      <w:r w:rsidR="00FE5A16">
        <w:rPr>
          <w:lang w:val="en-GB"/>
        </w:rPr>
        <w:t xml:space="preserve"> in order to analyse which measure(s) should be implemented to mitigate </w:t>
      </w:r>
      <w:r>
        <w:rPr>
          <w:lang w:val="en-GB"/>
        </w:rPr>
        <w:t xml:space="preserve">the </w:t>
      </w:r>
      <w:r w:rsidR="00FE5A16">
        <w:rPr>
          <w:lang w:val="en-GB"/>
        </w:rPr>
        <w:t>risk</w:t>
      </w:r>
      <w:r>
        <w:rPr>
          <w:lang w:val="en-GB"/>
        </w:rPr>
        <w:t>s</w:t>
      </w:r>
      <w:r w:rsidR="00FE5A16">
        <w:rPr>
          <w:lang w:val="en-GB"/>
        </w:rPr>
        <w:t xml:space="preserve"> of fire in CNG and LNG vehicles. </w:t>
      </w:r>
    </w:p>
    <w:p w:rsidR="00E60D2E" w:rsidRDefault="00471B60" w:rsidP="009D0DC9">
      <w:pPr>
        <w:ind w:left="1134" w:right="876"/>
        <w:jc w:val="center"/>
        <w:rPr>
          <w:lang w:val="en-GB"/>
        </w:rPr>
      </w:pPr>
      <w:r>
        <w:rPr>
          <w:lang w:val="en-GB"/>
        </w:rPr>
        <w:t>__________</w:t>
      </w:r>
    </w:p>
    <w:p w:rsidR="006E0385" w:rsidRDefault="006E0385">
      <w:pPr>
        <w:suppressAutoHyphens w:val="0"/>
        <w:rPr>
          <w:sz w:val="20"/>
          <w:szCs w:val="20"/>
          <w:lang w:val="en-US"/>
        </w:rPr>
      </w:pPr>
      <w:r>
        <w:rPr>
          <w:sz w:val="20"/>
          <w:szCs w:val="20"/>
          <w:lang w:val="en-US"/>
        </w:rPr>
        <w:br w:type="page"/>
      </w:r>
    </w:p>
    <w:p w:rsidR="00471B60" w:rsidRDefault="006E0385" w:rsidP="006E0385">
      <w:pPr>
        <w:ind w:right="876"/>
        <w:jc w:val="center"/>
        <w:rPr>
          <w:sz w:val="20"/>
          <w:szCs w:val="20"/>
          <w:lang w:val="en-US"/>
        </w:rPr>
      </w:pPr>
      <w:r>
        <w:rPr>
          <w:noProof/>
          <w:sz w:val="20"/>
          <w:szCs w:val="20"/>
          <w:lang w:val="en-GB" w:eastAsia="en-GB"/>
        </w:rPr>
        <w:lastRenderedPageBreak/>
        <w:drawing>
          <wp:inline distT="0" distB="0" distL="0" distR="0">
            <wp:extent cx="6137275" cy="86086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Coach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7275" cy="8608695"/>
                    </a:xfrm>
                    <a:prstGeom prst="rect">
                      <a:avLst/>
                    </a:prstGeom>
                  </pic:spPr>
                </pic:pic>
              </a:graphicData>
            </a:graphic>
          </wp:inline>
        </w:drawing>
      </w:r>
    </w:p>
    <w:p w:rsidR="006E0385" w:rsidRDefault="006E0385">
      <w:pPr>
        <w:suppressAutoHyphens w:val="0"/>
        <w:rPr>
          <w:sz w:val="20"/>
          <w:szCs w:val="20"/>
          <w:lang w:val="en-US"/>
        </w:rPr>
      </w:pPr>
      <w:r>
        <w:rPr>
          <w:sz w:val="20"/>
          <w:szCs w:val="20"/>
          <w:lang w:val="en-US"/>
        </w:rPr>
        <w:br w:type="page"/>
      </w:r>
    </w:p>
    <w:p w:rsidR="006E0385" w:rsidRDefault="006E0385" w:rsidP="006E0385">
      <w:pPr>
        <w:ind w:right="876"/>
        <w:rPr>
          <w:sz w:val="20"/>
          <w:szCs w:val="20"/>
          <w:lang w:val="en-US"/>
        </w:rPr>
      </w:pPr>
      <w:r>
        <w:rPr>
          <w:noProof/>
          <w:sz w:val="20"/>
          <w:szCs w:val="20"/>
          <w:lang w:val="en-GB" w:eastAsia="en-GB"/>
        </w:rPr>
        <w:lastRenderedPageBreak/>
        <w:drawing>
          <wp:inline distT="0" distB="0" distL="0" distR="0">
            <wp:extent cx="6137275" cy="861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Coach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37275" cy="8610600"/>
                    </a:xfrm>
                    <a:prstGeom prst="rect">
                      <a:avLst/>
                    </a:prstGeom>
                  </pic:spPr>
                </pic:pic>
              </a:graphicData>
            </a:graphic>
          </wp:inline>
        </w:drawing>
      </w:r>
    </w:p>
    <w:p w:rsidR="006E0385" w:rsidRDefault="006E0385">
      <w:pPr>
        <w:suppressAutoHyphens w:val="0"/>
        <w:rPr>
          <w:sz w:val="20"/>
          <w:szCs w:val="20"/>
          <w:lang w:val="en-US"/>
        </w:rPr>
      </w:pPr>
      <w:r>
        <w:rPr>
          <w:sz w:val="20"/>
          <w:szCs w:val="20"/>
          <w:lang w:val="en-US"/>
        </w:rPr>
        <w:br w:type="page"/>
      </w:r>
    </w:p>
    <w:p w:rsidR="006E0385" w:rsidRDefault="006E0385" w:rsidP="006E0385">
      <w:pPr>
        <w:ind w:right="876"/>
        <w:rPr>
          <w:sz w:val="20"/>
          <w:szCs w:val="20"/>
          <w:lang w:val="en-US"/>
        </w:rPr>
      </w:pPr>
      <w:r>
        <w:rPr>
          <w:noProof/>
          <w:sz w:val="20"/>
          <w:szCs w:val="20"/>
          <w:lang w:val="en-GB" w:eastAsia="en-GB"/>
        </w:rPr>
        <w:lastRenderedPageBreak/>
        <w:drawing>
          <wp:inline distT="0" distB="0" distL="0" distR="0">
            <wp:extent cx="6137275" cy="86086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Truck_Page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37275" cy="8608695"/>
                    </a:xfrm>
                    <a:prstGeom prst="rect">
                      <a:avLst/>
                    </a:prstGeom>
                  </pic:spPr>
                </pic:pic>
              </a:graphicData>
            </a:graphic>
          </wp:inline>
        </w:drawing>
      </w:r>
    </w:p>
    <w:p w:rsidR="006E0385" w:rsidRDefault="006E0385">
      <w:pPr>
        <w:suppressAutoHyphens w:val="0"/>
        <w:rPr>
          <w:sz w:val="20"/>
          <w:szCs w:val="20"/>
          <w:lang w:val="en-US"/>
        </w:rPr>
      </w:pPr>
      <w:r>
        <w:rPr>
          <w:sz w:val="20"/>
          <w:szCs w:val="20"/>
          <w:lang w:val="en-US"/>
        </w:rPr>
        <w:br w:type="page"/>
      </w:r>
    </w:p>
    <w:p w:rsidR="006E0385" w:rsidRPr="00471B60" w:rsidRDefault="006E0385" w:rsidP="006E0385">
      <w:pPr>
        <w:ind w:right="876"/>
        <w:rPr>
          <w:sz w:val="20"/>
          <w:szCs w:val="20"/>
          <w:lang w:val="en-US"/>
        </w:rPr>
      </w:pPr>
      <w:r>
        <w:rPr>
          <w:noProof/>
          <w:sz w:val="20"/>
          <w:szCs w:val="20"/>
          <w:lang w:val="en-GB" w:eastAsia="en-GB"/>
        </w:rPr>
        <w:lastRenderedPageBreak/>
        <w:drawing>
          <wp:inline distT="0" distB="0" distL="0" distR="0">
            <wp:extent cx="6137275" cy="86086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Truck_Page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37275" cy="8608695"/>
                    </a:xfrm>
                    <a:prstGeom prst="rect">
                      <a:avLst/>
                    </a:prstGeom>
                  </pic:spPr>
                </pic:pic>
              </a:graphicData>
            </a:graphic>
          </wp:inline>
        </w:drawing>
      </w:r>
    </w:p>
    <w:sectPr w:rsidR="006E0385" w:rsidRPr="00471B60" w:rsidSect="000C6F39">
      <w:headerReference w:type="default" r:id="rId13"/>
      <w:footerReference w:type="even" r:id="rId14"/>
      <w:footerReference w:type="default" r:id="rId15"/>
      <w:footnotePr>
        <w:pos w:val="beneathText"/>
      </w:footnotePr>
      <w:pgSz w:w="11905" w:h="16837" w:code="9"/>
      <w:pgMar w:top="709" w:right="990" w:bottom="851" w:left="1134" w:header="567" w:footer="198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9F4" w:rsidRDefault="004B29F4">
      <w:r>
        <w:separator/>
      </w:r>
    </w:p>
  </w:endnote>
  <w:endnote w:type="continuationSeparator" w:id="0">
    <w:p w:rsidR="004B29F4" w:rsidRDefault="004B2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otype Sorts">
    <w:altName w:val="ZapfDingbats"/>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ncho">
    <w:altName w:val="明朝"/>
    <w:panose1 w:val="02020609040305080305"/>
    <w:charset w:val="80"/>
    <w:family w:val="roman"/>
    <w:notTrueType/>
    <w:pitch w:val="fixed"/>
    <w:sig w:usb0="00000001" w:usb1="08070000" w:usb2="00000010" w:usb3="00000000" w:csb0="00020000" w:csb1="00000000"/>
  </w:font>
  <w:font w:name="Nimbus Sans L">
    <w:altName w:val="Times New Roman"/>
    <w:charset w:val="00"/>
    <w:family w:val="auto"/>
    <w:pitch w:val="variable"/>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972" w:rsidRPr="004B331F" w:rsidRDefault="00B33992" w:rsidP="004B331F">
    <w:pPr>
      <w:pStyle w:val="Footer"/>
      <w:rPr>
        <w:lang w:val="fr-CH"/>
      </w:rPr>
    </w:pPr>
    <w:r w:rsidRPr="004C6C99">
      <w:rPr>
        <w:b/>
        <w:sz w:val="18"/>
      </w:rPr>
      <w:fldChar w:fldCharType="begin"/>
    </w:r>
    <w:r w:rsidR="00B97972" w:rsidRPr="004C6C99">
      <w:rPr>
        <w:b/>
        <w:sz w:val="18"/>
      </w:rPr>
      <w:instrText xml:space="preserve"> PAGE  \* MERGEFORMAT </w:instrText>
    </w:r>
    <w:r w:rsidRPr="004C6C99">
      <w:rPr>
        <w:b/>
        <w:sz w:val="18"/>
      </w:rPr>
      <w:fldChar w:fldCharType="separate"/>
    </w:r>
    <w:r w:rsidR="000C6F39">
      <w:rPr>
        <w:b/>
        <w:noProof/>
        <w:sz w:val="18"/>
      </w:rPr>
      <w:t>4</w:t>
    </w:r>
    <w:r w:rsidRPr="004C6C99">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972" w:rsidRPr="004B331F" w:rsidRDefault="00B33992" w:rsidP="00025215">
    <w:pPr>
      <w:pStyle w:val="Footer"/>
      <w:jc w:val="right"/>
      <w:rPr>
        <w:lang w:val="fr-CH"/>
      </w:rPr>
    </w:pPr>
    <w:r w:rsidRPr="004C6C99">
      <w:rPr>
        <w:b/>
        <w:sz w:val="18"/>
      </w:rPr>
      <w:fldChar w:fldCharType="begin"/>
    </w:r>
    <w:r w:rsidR="00B97972" w:rsidRPr="004C6C99">
      <w:rPr>
        <w:b/>
        <w:sz w:val="18"/>
      </w:rPr>
      <w:instrText xml:space="preserve"> PAGE  \* MERGEFORMAT </w:instrText>
    </w:r>
    <w:r w:rsidRPr="004C6C99">
      <w:rPr>
        <w:b/>
        <w:sz w:val="18"/>
      </w:rPr>
      <w:fldChar w:fldCharType="separate"/>
    </w:r>
    <w:r w:rsidR="000C6F39">
      <w:rPr>
        <w:b/>
        <w:noProof/>
        <w:sz w:val="18"/>
      </w:rPr>
      <w:t>5</w:t>
    </w:r>
    <w:r w:rsidRPr="004C6C99">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9F4" w:rsidRDefault="004B29F4">
      <w:r>
        <w:separator/>
      </w:r>
    </w:p>
  </w:footnote>
  <w:footnote w:type="continuationSeparator" w:id="0">
    <w:p w:rsidR="004B29F4" w:rsidRDefault="004B29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972" w:rsidRPr="001E3F85" w:rsidRDefault="00B97972" w:rsidP="001E3F85">
    <w:pPr>
      <w:pStyle w:val="Header"/>
      <w:jc w:val="right"/>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rPr>
        <w:b/>
      </w:rPr>
    </w:lvl>
  </w:abstractNum>
  <w:abstractNum w:abstractNumId="1">
    <w:nsid w:val="00000002"/>
    <w:multiLevelType w:val="singleLevel"/>
    <w:tmpl w:val="00000002"/>
    <w:name w:val="WW8Num4"/>
    <w:lvl w:ilvl="0">
      <w:start w:val="1"/>
      <w:numFmt w:val="upperLetter"/>
      <w:lvlText w:val="%1."/>
      <w:lvlJc w:val="left"/>
      <w:pPr>
        <w:tabs>
          <w:tab w:val="num" w:pos="1005"/>
        </w:tabs>
        <w:ind w:left="1005" w:hanging="645"/>
      </w:pPr>
    </w:lvl>
  </w:abstractNum>
  <w:abstractNum w:abstractNumId="2">
    <w:nsid w:val="00000003"/>
    <w:multiLevelType w:val="multilevel"/>
    <w:tmpl w:val="00000003"/>
    <w:lvl w:ilvl="0">
      <w:start w:val="1"/>
      <w:numFmt w:val="none"/>
      <w:lvlText w:val=""/>
      <w:lvlJc w:val="left"/>
      <w:pPr>
        <w:tabs>
          <w:tab w:val="num" w:pos="0"/>
        </w:tabs>
        <w:ind w:left="0" w:firstLine="0"/>
      </w:pPr>
    </w:lvl>
    <w:lvl w:ilvl="1">
      <w:start w:val="1"/>
      <w:numFmt w:val="none"/>
      <w:pStyle w:val="Heading2"/>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pStyle w:val="Heading4"/>
      <w:lvlText w:val=""/>
      <w:lvlJc w:val="left"/>
      <w:pPr>
        <w:tabs>
          <w:tab w:val="num" w:pos="0"/>
        </w:tabs>
        <w:ind w:left="0" w:firstLine="0"/>
      </w:pPr>
    </w:lvl>
    <w:lvl w:ilvl="4">
      <w:start w:val="1"/>
      <w:numFmt w:val="none"/>
      <w:pStyle w:val="Heading5"/>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
    <w:nsid w:val="02F0716C"/>
    <w:multiLevelType w:val="hybridMultilevel"/>
    <w:tmpl w:val="22F689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C2800B4"/>
    <w:multiLevelType w:val="multilevel"/>
    <w:tmpl w:val="B45800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F751E18"/>
    <w:multiLevelType w:val="hybridMultilevel"/>
    <w:tmpl w:val="4B347296"/>
    <w:lvl w:ilvl="0" w:tplc="100C0005">
      <w:start w:val="1"/>
      <w:numFmt w:val="bullet"/>
      <w:lvlText w:val=""/>
      <w:lvlJc w:val="left"/>
      <w:pPr>
        <w:ind w:left="1854" w:hanging="360"/>
      </w:pPr>
      <w:rPr>
        <w:rFonts w:ascii="Wingdings" w:hAnsi="Wingdings" w:hint="default"/>
      </w:rPr>
    </w:lvl>
    <w:lvl w:ilvl="1" w:tplc="100C0003" w:tentative="1">
      <w:start w:val="1"/>
      <w:numFmt w:val="bullet"/>
      <w:lvlText w:val="o"/>
      <w:lvlJc w:val="left"/>
      <w:pPr>
        <w:ind w:left="2574" w:hanging="360"/>
      </w:pPr>
      <w:rPr>
        <w:rFonts w:ascii="Courier New" w:hAnsi="Courier New" w:cs="Courier New" w:hint="default"/>
      </w:rPr>
    </w:lvl>
    <w:lvl w:ilvl="2" w:tplc="100C0005" w:tentative="1">
      <w:start w:val="1"/>
      <w:numFmt w:val="bullet"/>
      <w:lvlText w:val=""/>
      <w:lvlJc w:val="left"/>
      <w:pPr>
        <w:ind w:left="3294" w:hanging="360"/>
      </w:pPr>
      <w:rPr>
        <w:rFonts w:ascii="Wingdings" w:hAnsi="Wingdings" w:hint="default"/>
      </w:rPr>
    </w:lvl>
    <w:lvl w:ilvl="3" w:tplc="100C0001" w:tentative="1">
      <w:start w:val="1"/>
      <w:numFmt w:val="bullet"/>
      <w:lvlText w:val=""/>
      <w:lvlJc w:val="left"/>
      <w:pPr>
        <w:ind w:left="4014" w:hanging="360"/>
      </w:pPr>
      <w:rPr>
        <w:rFonts w:ascii="Symbol" w:hAnsi="Symbol" w:hint="default"/>
      </w:rPr>
    </w:lvl>
    <w:lvl w:ilvl="4" w:tplc="100C0003" w:tentative="1">
      <w:start w:val="1"/>
      <w:numFmt w:val="bullet"/>
      <w:lvlText w:val="o"/>
      <w:lvlJc w:val="left"/>
      <w:pPr>
        <w:ind w:left="4734" w:hanging="360"/>
      </w:pPr>
      <w:rPr>
        <w:rFonts w:ascii="Courier New" w:hAnsi="Courier New" w:cs="Courier New" w:hint="default"/>
      </w:rPr>
    </w:lvl>
    <w:lvl w:ilvl="5" w:tplc="100C0005" w:tentative="1">
      <w:start w:val="1"/>
      <w:numFmt w:val="bullet"/>
      <w:lvlText w:val=""/>
      <w:lvlJc w:val="left"/>
      <w:pPr>
        <w:ind w:left="5454" w:hanging="360"/>
      </w:pPr>
      <w:rPr>
        <w:rFonts w:ascii="Wingdings" w:hAnsi="Wingdings" w:hint="default"/>
      </w:rPr>
    </w:lvl>
    <w:lvl w:ilvl="6" w:tplc="100C0001" w:tentative="1">
      <w:start w:val="1"/>
      <w:numFmt w:val="bullet"/>
      <w:lvlText w:val=""/>
      <w:lvlJc w:val="left"/>
      <w:pPr>
        <w:ind w:left="6174" w:hanging="360"/>
      </w:pPr>
      <w:rPr>
        <w:rFonts w:ascii="Symbol" w:hAnsi="Symbol" w:hint="default"/>
      </w:rPr>
    </w:lvl>
    <w:lvl w:ilvl="7" w:tplc="100C0003" w:tentative="1">
      <w:start w:val="1"/>
      <w:numFmt w:val="bullet"/>
      <w:lvlText w:val="o"/>
      <w:lvlJc w:val="left"/>
      <w:pPr>
        <w:ind w:left="6894" w:hanging="360"/>
      </w:pPr>
      <w:rPr>
        <w:rFonts w:ascii="Courier New" w:hAnsi="Courier New" w:cs="Courier New" w:hint="default"/>
      </w:rPr>
    </w:lvl>
    <w:lvl w:ilvl="8" w:tplc="100C0005" w:tentative="1">
      <w:start w:val="1"/>
      <w:numFmt w:val="bullet"/>
      <w:lvlText w:val=""/>
      <w:lvlJc w:val="left"/>
      <w:pPr>
        <w:ind w:left="7614" w:hanging="360"/>
      </w:pPr>
      <w:rPr>
        <w:rFonts w:ascii="Wingdings" w:hAnsi="Wingdings" w:hint="default"/>
      </w:rPr>
    </w:lvl>
  </w:abstractNum>
  <w:abstractNum w:abstractNumId="6">
    <w:nsid w:val="10E54D58"/>
    <w:multiLevelType w:val="hybridMultilevel"/>
    <w:tmpl w:val="D17E726A"/>
    <w:lvl w:ilvl="0" w:tplc="E974C306">
      <w:start w:val="1"/>
      <w:numFmt w:val="decimal"/>
      <w:lvlText w:val="%1."/>
      <w:lvlJc w:val="left"/>
      <w:pPr>
        <w:tabs>
          <w:tab w:val="num" w:pos="720"/>
        </w:tabs>
        <w:ind w:left="720" w:hanging="360"/>
      </w:pPr>
    </w:lvl>
    <w:lvl w:ilvl="1" w:tplc="5AEC7C80" w:tentative="1">
      <w:start w:val="1"/>
      <w:numFmt w:val="decimal"/>
      <w:lvlText w:val="%2."/>
      <w:lvlJc w:val="left"/>
      <w:pPr>
        <w:tabs>
          <w:tab w:val="num" w:pos="1440"/>
        </w:tabs>
        <w:ind w:left="1440" w:hanging="360"/>
      </w:pPr>
    </w:lvl>
    <w:lvl w:ilvl="2" w:tplc="B036B224" w:tentative="1">
      <w:start w:val="1"/>
      <w:numFmt w:val="decimal"/>
      <w:lvlText w:val="%3."/>
      <w:lvlJc w:val="left"/>
      <w:pPr>
        <w:tabs>
          <w:tab w:val="num" w:pos="2160"/>
        </w:tabs>
        <w:ind w:left="2160" w:hanging="360"/>
      </w:pPr>
    </w:lvl>
    <w:lvl w:ilvl="3" w:tplc="A07883B6" w:tentative="1">
      <w:start w:val="1"/>
      <w:numFmt w:val="decimal"/>
      <w:lvlText w:val="%4."/>
      <w:lvlJc w:val="left"/>
      <w:pPr>
        <w:tabs>
          <w:tab w:val="num" w:pos="2880"/>
        </w:tabs>
        <w:ind w:left="2880" w:hanging="360"/>
      </w:pPr>
    </w:lvl>
    <w:lvl w:ilvl="4" w:tplc="71C2B878" w:tentative="1">
      <w:start w:val="1"/>
      <w:numFmt w:val="decimal"/>
      <w:lvlText w:val="%5."/>
      <w:lvlJc w:val="left"/>
      <w:pPr>
        <w:tabs>
          <w:tab w:val="num" w:pos="3600"/>
        </w:tabs>
        <w:ind w:left="3600" w:hanging="360"/>
      </w:pPr>
    </w:lvl>
    <w:lvl w:ilvl="5" w:tplc="4C5A8F34" w:tentative="1">
      <w:start w:val="1"/>
      <w:numFmt w:val="decimal"/>
      <w:lvlText w:val="%6."/>
      <w:lvlJc w:val="left"/>
      <w:pPr>
        <w:tabs>
          <w:tab w:val="num" w:pos="4320"/>
        </w:tabs>
        <w:ind w:left="4320" w:hanging="360"/>
      </w:pPr>
    </w:lvl>
    <w:lvl w:ilvl="6" w:tplc="64E8A22E" w:tentative="1">
      <w:start w:val="1"/>
      <w:numFmt w:val="decimal"/>
      <w:lvlText w:val="%7."/>
      <w:lvlJc w:val="left"/>
      <w:pPr>
        <w:tabs>
          <w:tab w:val="num" w:pos="5040"/>
        </w:tabs>
        <w:ind w:left="5040" w:hanging="360"/>
      </w:pPr>
    </w:lvl>
    <w:lvl w:ilvl="7" w:tplc="4E60114A" w:tentative="1">
      <w:start w:val="1"/>
      <w:numFmt w:val="decimal"/>
      <w:lvlText w:val="%8."/>
      <w:lvlJc w:val="left"/>
      <w:pPr>
        <w:tabs>
          <w:tab w:val="num" w:pos="5760"/>
        </w:tabs>
        <w:ind w:left="5760" w:hanging="360"/>
      </w:pPr>
    </w:lvl>
    <w:lvl w:ilvl="8" w:tplc="C90C4B92" w:tentative="1">
      <w:start w:val="1"/>
      <w:numFmt w:val="decimal"/>
      <w:lvlText w:val="%9."/>
      <w:lvlJc w:val="left"/>
      <w:pPr>
        <w:tabs>
          <w:tab w:val="num" w:pos="6480"/>
        </w:tabs>
        <w:ind w:left="6480" w:hanging="360"/>
      </w:pPr>
    </w:lvl>
  </w:abstractNum>
  <w:abstractNum w:abstractNumId="7">
    <w:nsid w:val="14634793"/>
    <w:multiLevelType w:val="multilevel"/>
    <w:tmpl w:val="102E2C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8.%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8">
    <w:nsid w:val="165977CB"/>
    <w:multiLevelType w:val="hybridMultilevel"/>
    <w:tmpl w:val="F566DEE0"/>
    <w:lvl w:ilvl="0" w:tplc="F64689DC">
      <w:start w:val="1"/>
      <w:numFmt w:val="decimal"/>
      <w:lvlText w:val="%1."/>
      <w:lvlJc w:val="left"/>
      <w:pPr>
        <w:tabs>
          <w:tab w:val="num" w:pos="720"/>
        </w:tabs>
        <w:ind w:left="720" w:hanging="360"/>
      </w:pPr>
    </w:lvl>
    <w:lvl w:ilvl="1" w:tplc="51407118" w:tentative="1">
      <w:start w:val="1"/>
      <w:numFmt w:val="decimal"/>
      <w:lvlText w:val="%2."/>
      <w:lvlJc w:val="left"/>
      <w:pPr>
        <w:tabs>
          <w:tab w:val="num" w:pos="1440"/>
        </w:tabs>
        <w:ind w:left="1440" w:hanging="360"/>
      </w:pPr>
    </w:lvl>
    <w:lvl w:ilvl="2" w:tplc="0DD4DF5A" w:tentative="1">
      <w:start w:val="1"/>
      <w:numFmt w:val="decimal"/>
      <w:lvlText w:val="%3."/>
      <w:lvlJc w:val="left"/>
      <w:pPr>
        <w:tabs>
          <w:tab w:val="num" w:pos="2160"/>
        </w:tabs>
        <w:ind w:left="2160" w:hanging="360"/>
      </w:pPr>
    </w:lvl>
    <w:lvl w:ilvl="3" w:tplc="3F701A0E" w:tentative="1">
      <w:start w:val="1"/>
      <w:numFmt w:val="decimal"/>
      <w:lvlText w:val="%4."/>
      <w:lvlJc w:val="left"/>
      <w:pPr>
        <w:tabs>
          <w:tab w:val="num" w:pos="2880"/>
        </w:tabs>
        <w:ind w:left="2880" w:hanging="360"/>
      </w:pPr>
    </w:lvl>
    <w:lvl w:ilvl="4" w:tplc="FBA20676" w:tentative="1">
      <w:start w:val="1"/>
      <w:numFmt w:val="decimal"/>
      <w:lvlText w:val="%5."/>
      <w:lvlJc w:val="left"/>
      <w:pPr>
        <w:tabs>
          <w:tab w:val="num" w:pos="3600"/>
        </w:tabs>
        <w:ind w:left="3600" w:hanging="360"/>
      </w:pPr>
    </w:lvl>
    <w:lvl w:ilvl="5" w:tplc="3BB2681A" w:tentative="1">
      <w:start w:val="1"/>
      <w:numFmt w:val="decimal"/>
      <w:lvlText w:val="%6."/>
      <w:lvlJc w:val="left"/>
      <w:pPr>
        <w:tabs>
          <w:tab w:val="num" w:pos="4320"/>
        </w:tabs>
        <w:ind w:left="4320" w:hanging="360"/>
      </w:pPr>
    </w:lvl>
    <w:lvl w:ilvl="6" w:tplc="433222B2" w:tentative="1">
      <w:start w:val="1"/>
      <w:numFmt w:val="decimal"/>
      <w:lvlText w:val="%7."/>
      <w:lvlJc w:val="left"/>
      <w:pPr>
        <w:tabs>
          <w:tab w:val="num" w:pos="5040"/>
        </w:tabs>
        <w:ind w:left="5040" w:hanging="360"/>
      </w:pPr>
    </w:lvl>
    <w:lvl w:ilvl="7" w:tplc="7DFA6D10" w:tentative="1">
      <w:start w:val="1"/>
      <w:numFmt w:val="decimal"/>
      <w:lvlText w:val="%8."/>
      <w:lvlJc w:val="left"/>
      <w:pPr>
        <w:tabs>
          <w:tab w:val="num" w:pos="5760"/>
        </w:tabs>
        <w:ind w:left="5760" w:hanging="360"/>
      </w:pPr>
    </w:lvl>
    <w:lvl w:ilvl="8" w:tplc="665E93AC" w:tentative="1">
      <w:start w:val="1"/>
      <w:numFmt w:val="decimal"/>
      <w:lvlText w:val="%9."/>
      <w:lvlJc w:val="left"/>
      <w:pPr>
        <w:tabs>
          <w:tab w:val="num" w:pos="6480"/>
        </w:tabs>
        <w:ind w:left="6480" w:hanging="360"/>
      </w:pPr>
    </w:lvl>
  </w:abstractNum>
  <w:abstractNum w:abstractNumId="9">
    <w:nsid w:val="177F1CD3"/>
    <w:multiLevelType w:val="hybridMultilevel"/>
    <w:tmpl w:val="EDDE189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0">
    <w:nsid w:val="180A73A9"/>
    <w:multiLevelType w:val="hybridMultilevel"/>
    <w:tmpl w:val="D958AFB2"/>
    <w:lvl w:ilvl="0" w:tplc="F460BD9E">
      <w:start w:val="1"/>
      <w:numFmt w:val="upperLetter"/>
      <w:lvlText w:val="%1."/>
      <w:lvlJc w:val="left"/>
      <w:pPr>
        <w:tabs>
          <w:tab w:val="num" w:pos="1500"/>
        </w:tabs>
        <w:ind w:left="1500" w:hanging="114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nsid w:val="1D4E7FB3"/>
    <w:multiLevelType w:val="hybridMultilevel"/>
    <w:tmpl w:val="758E43C8"/>
    <w:lvl w:ilvl="0" w:tplc="7924E3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F7B5AB5"/>
    <w:multiLevelType w:val="hybridMultilevel"/>
    <w:tmpl w:val="4EEC29E6"/>
    <w:lvl w:ilvl="0" w:tplc="29564AC2">
      <w:start w:val="3"/>
      <w:numFmt w:val="decimal"/>
      <w:lvlText w:val="%1."/>
      <w:lvlJc w:val="left"/>
      <w:pPr>
        <w:tabs>
          <w:tab w:val="num" w:pos="360"/>
        </w:tabs>
        <w:ind w:left="360" w:hanging="360"/>
      </w:pPr>
      <w:rPr>
        <w:rFonts w:hint="default"/>
        <w:color w:val="000000"/>
        <w:sz w:val="22"/>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3">
    <w:nsid w:val="205A57B5"/>
    <w:multiLevelType w:val="multilevel"/>
    <w:tmpl w:val="E9A4C4E2"/>
    <w:lvl w:ilvl="0">
      <w:start w:val="7"/>
      <w:numFmt w:val="decimal"/>
      <w:lvlText w:val="%1."/>
      <w:lvlJc w:val="left"/>
      <w:pPr>
        <w:tabs>
          <w:tab w:val="num" w:pos="1410"/>
        </w:tabs>
        <w:ind w:left="1410" w:hanging="1410"/>
      </w:pPr>
      <w:rPr>
        <w:rFonts w:hint="default"/>
      </w:rPr>
    </w:lvl>
    <w:lvl w:ilvl="1">
      <w:start w:val="6"/>
      <w:numFmt w:val="decimal"/>
      <w:lvlText w:val="%1.%2."/>
      <w:lvlJc w:val="left"/>
      <w:pPr>
        <w:tabs>
          <w:tab w:val="num" w:pos="1410"/>
        </w:tabs>
        <w:ind w:left="1410" w:hanging="1410"/>
      </w:pPr>
      <w:rPr>
        <w:rFonts w:hint="default"/>
      </w:rPr>
    </w:lvl>
    <w:lvl w:ilvl="2">
      <w:start w:val="2"/>
      <w:numFmt w:val="decimal"/>
      <w:lvlText w:val="%1.%2.%3."/>
      <w:lvlJc w:val="left"/>
      <w:pPr>
        <w:tabs>
          <w:tab w:val="num" w:pos="1410"/>
        </w:tabs>
        <w:ind w:left="1410" w:hanging="1410"/>
      </w:pPr>
      <w:rPr>
        <w:rFonts w:hint="default"/>
      </w:rPr>
    </w:lvl>
    <w:lvl w:ilvl="3">
      <w:start w:val="2"/>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1807529"/>
    <w:multiLevelType w:val="hybridMultilevel"/>
    <w:tmpl w:val="38DCC32C"/>
    <w:lvl w:ilvl="0" w:tplc="040E000F">
      <w:start w:val="1"/>
      <w:numFmt w:val="decimal"/>
      <w:lvlText w:val="%1."/>
      <w:lvlJc w:val="left"/>
      <w:pPr>
        <w:tabs>
          <w:tab w:val="num" w:pos="360"/>
        </w:tabs>
        <w:ind w:left="360" w:hanging="360"/>
      </w:pPr>
    </w:lvl>
    <w:lvl w:ilvl="1" w:tplc="040E0019" w:tentative="1">
      <w:start w:val="1"/>
      <w:numFmt w:val="lowerLetter"/>
      <w:lvlText w:val="%2."/>
      <w:lvlJc w:val="left"/>
      <w:pPr>
        <w:tabs>
          <w:tab w:val="num" w:pos="1080"/>
        </w:tabs>
        <w:ind w:left="1080" w:hanging="360"/>
      </w:pPr>
    </w:lvl>
    <w:lvl w:ilvl="2" w:tplc="040E001B" w:tentative="1">
      <w:start w:val="1"/>
      <w:numFmt w:val="lowerRoman"/>
      <w:lvlText w:val="%3."/>
      <w:lvlJc w:val="right"/>
      <w:pPr>
        <w:tabs>
          <w:tab w:val="num" w:pos="1800"/>
        </w:tabs>
        <w:ind w:left="1800" w:hanging="180"/>
      </w:pPr>
    </w:lvl>
    <w:lvl w:ilvl="3" w:tplc="040E000F" w:tentative="1">
      <w:start w:val="1"/>
      <w:numFmt w:val="decimal"/>
      <w:lvlText w:val="%4."/>
      <w:lvlJc w:val="left"/>
      <w:pPr>
        <w:tabs>
          <w:tab w:val="num" w:pos="2520"/>
        </w:tabs>
        <w:ind w:left="2520" w:hanging="360"/>
      </w:pPr>
    </w:lvl>
    <w:lvl w:ilvl="4" w:tplc="040E0019" w:tentative="1">
      <w:start w:val="1"/>
      <w:numFmt w:val="lowerLetter"/>
      <w:lvlText w:val="%5."/>
      <w:lvlJc w:val="left"/>
      <w:pPr>
        <w:tabs>
          <w:tab w:val="num" w:pos="3240"/>
        </w:tabs>
        <w:ind w:left="3240" w:hanging="360"/>
      </w:pPr>
    </w:lvl>
    <w:lvl w:ilvl="5" w:tplc="040E001B" w:tentative="1">
      <w:start w:val="1"/>
      <w:numFmt w:val="lowerRoman"/>
      <w:lvlText w:val="%6."/>
      <w:lvlJc w:val="right"/>
      <w:pPr>
        <w:tabs>
          <w:tab w:val="num" w:pos="3960"/>
        </w:tabs>
        <w:ind w:left="3960" w:hanging="180"/>
      </w:pPr>
    </w:lvl>
    <w:lvl w:ilvl="6" w:tplc="040E000F" w:tentative="1">
      <w:start w:val="1"/>
      <w:numFmt w:val="decimal"/>
      <w:lvlText w:val="%7."/>
      <w:lvlJc w:val="left"/>
      <w:pPr>
        <w:tabs>
          <w:tab w:val="num" w:pos="4680"/>
        </w:tabs>
        <w:ind w:left="4680" w:hanging="360"/>
      </w:pPr>
    </w:lvl>
    <w:lvl w:ilvl="7" w:tplc="040E0019" w:tentative="1">
      <w:start w:val="1"/>
      <w:numFmt w:val="lowerLetter"/>
      <w:lvlText w:val="%8."/>
      <w:lvlJc w:val="left"/>
      <w:pPr>
        <w:tabs>
          <w:tab w:val="num" w:pos="5400"/>
        </w:tabs>
        <w:ind w:left="5400" w:hanging="360"/>
      </w:pPr>
    </w:lvl>
    <w:lvl w:ilvl="8" w:tplc="040E001B" w:tentative="1">
      <w:start w:val="1"/>
      <w:numFmt w:val="lowerRoman"/>
      <w:lvlText w:val="%9."/>
      <w:lvlJc w:val="right"/>
      <w:pPr>
        <w:tabs>
          <w:tab w:val="num" w:pos="6120"/>
        </w:tabs>
        <w:ind w:left="6120" w:hanging="180"/>
      </w:pPr>
    </w:lvl>
  </w:abstractNum>
  <w:abstractNum w:abstractNumId="15">
    <w:nsid w:val="278965BD"/>
    <w:multiLevelType w:val="hybridMultilevel"/>
    <w:tmpl w:val="8CDC64AA"/>
    <w:lvl w:ilvl="0" w:tplc="7A5EC914">
      <w:start w:val="1"/>
      <w:numFmt w:val="lowerLetter"/>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AC50D84"/>
    <w:multiLevelType w:val="hybridMultilevel"/>
    <w:tmpl w:val="6F3CE602"/>
    <w:lvl w:ilvl="0" w:tplc="040C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7">
    <w:nsid w:val="304E4DD3"/>
    <w:multiLevelType w:val="multilevel"/>
    <w:tmpl w:val="689A6888"/>
    <w:lvl w:ilvl="0">
      <w:start w:val="1"/>
      <w:numFmt w:val="upperRoman"/>
      <w:pStyle w:val="listehier1odj-rep"/>
      <w:lvlText w:val="%1."/>
      <w:lvlJc w:val="left"/>
      <w:pPr>
        <w:tabs>
          <w:tab w:val="num" w:pos="567"/>
        </w:tabs>
        <w:ind w:left="567" w:hanging="567"/>
      </w:pPr>
    </w:lvl>
    <w:lvl w:ilvl="1">
      <w:start w:val="1"/>
      <w:numFmt w:val="decimal"/>
      <w:pStyle w:val="listehier2odj-rep"/>
      <w:lvlText w:val="%2."/>
      <w:lvlJc w:val="left"/>
      <w:pPr>
        <w:tabs>
          <w:tab w:val="num" w:pos="567"/>
        </w:tabs>
        <w:ind w:left="567" w:hanging="567"/>
      </w:pPr>
    </w:lvl>
    <w:lvl w:ilvl="2">
      <w:start w:val="1"/>
      <w:numFmt w:val="lowerLetter"/>
      <w:pStyle w:val="listehier3odj-rep"/>
      <w:lvlText w:val="(%3)"/>
      <w:lvlJc w:val="left"/>
      <w:pPr>
        <w:tabs>
          <w:tab w:val="num" w:pos="567"/>
        </w:tabs>
        <w:ind w:left="567" w:hanging="567"/>
      </w:pPr>
    </w:lvl>
    <w:lvl w:ilvl="3">
      <w:start w:val="1"/>
      <w:numFmt w:val="bullet"/>
      <w:pStyle w:val="listehier4odj-rep"/>
      <w:lvlText w:val=""/>
      <w:lvlJc w:val="left"/>
      <w:pPr>
        <w:tabs>
          <w:tab w:val="num" w:pos="567"/>
        </w:tabs>
        <w:ind w:left="567" w:hanging="567"/>
      </w:pPr>
      <w:rPr>
        <w:rFonts w:ascii="Symbol" w:hAnsi="Symbol"/>
      </w:rPr>
    </w:lvl>
    <w:lvl w:ilvl="4">
      <w:start w:val="1"/>
      <w:numFmt w:val="bullet"/>
      <w:pStyle w:val="listehier5odj-rep"/>
      <w:lvlText w:val=""/>
      <w:lvlJc w:val="left"/>
      <w:pPr>
        <w:tabs>
          <w:tab w:val="num" w:pos="850"/>
        </w:tabs>
        <w:ind w:left="567" w:firstLine="0"/>
      </w:pPr>
      <w:rPr>
        <w:rFonts w:ascii="Symbol" w:hAnsi="Symbol"/>
      </w:rPr>
    </w:lvl>
    <w:lvl w:ilvl="5">
      <w:start w:val="1"/>
      <w:numFmt w:val="bullet"/>
      <w:lvlText w:val=""/>
      <w:lvlJc w:val="left"/>
      <w:pPr>
        <w:tabs>
          <w:tab w:val="num" w:pos="850"/>
        </w:tabs>
        <w:ind w:left="567" w:firstLine="0"/>
      </w:pPr>
      <w:rPr>
        <w:rFonts w:ascii="Monotype Sorts" w:hAnsi="Monotype Sorts"/>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nsid w:val="30E50E12"/>
    <w:multiLevelType w:val="hybridMultilevel"/>
    <w:tmpl w:val="D82467F2"/>
    <w:lvl w:ilvl="0" w:tplc="6A0CA54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4E85D35"/>
    <w:multiLevelType w:val="multilevel"/>
    <w:tmpl w:val="102E2C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8.%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0">
    <w:nsid w:val="3E673D1B"/>
    <w:multiLevelType w:val="hybridMultilevel"/>
    <w:tmpl w:val="F1BC416E"/>
    <w:lvl w:ilvl="0" w:tplc="7924E3C0">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nsid w:val="4B2F1F48"/>
    <w:multiLevelType w:val="hybridMultilevel"/>
    <w:tmpl w:val="69206EBC"/>
    <w:lvl w:ilvl="0" w:tplc="040C000F">
      <w:start w:val="1"/>
      <w:numFmt w:val="decimal"/>
      <w:lvlText w:val="%1."/>
      <w:lvlJc w:val="left"/>
      <w:pPr>
        <w:ind w:left="1689" w:hanging="555"/>
      </w:pPr>
      <w:rPr>
        <w:rFonts w:hint="default"/>
      </w:rPr>
    </w:lvl>
    <w:lvl w:ilvl="1" w:tplc="48963318">
      <w:start w:val="1"/>
      <w:numFmt w:val="bullet"/>
      <w:lvlText w:val="-"/>
      <w:lvlJc w:val="left"/>
      <w:pPr>
        <w:ind w:left="2214" w:hanging="360"/>
      </w:pPr>
      <w:rPr>
        <w:rFonts w:ascii="Times New Roman" w:eastAsia="Times New Roman" w:hAnsi="Times New Roman" w:cs="Times New Roman" w:hint="default"/>
      </w:r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2">
    <w:nsid w:val="507C7493"/>
    <w:multiLevelType w:val="multilevel"/>
    <w:tmpl w:val="D4D2F6F4"/>
    <w:lvl w:ilvl="0">
      <w:start w:val="5"/>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89353C0"/>
    <w:multiLevelType w:val="multilevel"/>
    <w:tmpl w:val="67548392"/>
    <w:lvl w:ilvl="0">
      <w:start w:val="2"/>
      <w:numFmt w:val="decimal"/>
      <w:lvlText w:val="%1."/>
      <w:lvlJc w:val="left"/>
      <w:pPr>
        <w:tabs>
          <w:tab w:val="num" w:pos="1695"/>
        </w:tabs>
        <w:ind w:left="1695" w:hanging="1695"/>
      </w:pPr>
      <w:rPr>
        <w:rFonts w:hint="default"/>
      </w:rPr>
    </w:lvl>
    <w:lvl w:ilvl="1">
      <w:start w:val="14"/>
      <w:numFmt w:val="decimal"/>
      <w:lvlText w:val="%1.%2."/>
      <w:lvlJc w:val="left"/>
      <w:pPr>
        <w:tabs>
          <w:tab w:val="num" w:pos="1695"/>
        </w:tabs>
        <w:ind w:left="1695" w:hanging="1695"/>
      </w:pPr>
      <w:rPr>
        <w:rFonts w:hint="default"/>
      </w:rPr>
    </w:lvl>
    <w:lvl w:ilvl="2">
      <w:start w:val="2"/>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695"/>
        </w:tabs>
        <w:ind w:left="1695" w:hanging="1695"/>
      </w:pPr>
      <w:rPr>
        <w:rFonts w:hint="default"/>
      </w:rPr>
    </w:lvl>
    <w:lvl w:ilvl="6">
      <w:start w:val="1"/>
      <w:numFmt w:val="decimal"/>
      <w:lvlText w:val="%1.%2.%3.%4.%5.%6.%7."/>
      <w:lvlJc w:val="left"/>
      <w:pPr>
        <w:tabs>
          <w:tab w:val="num" w:pos="1695"/>
        </w:tabs>
        <w:ind w:left="1695" w:hanging="1695"/>
      </w:pPr>
      <w:rPr>
        <w:rFonts w:hint="default"/>
      </w:rPr>
    </w:lvl>
    <w:lvl w:ilvl="7">
      <w:start w:val="1"/>
      <w:numFmt w:val="decimal"/>
      <w:lvlText w:val="%1.%2.%3.%4.%5.%6.%7.%8."/>
      <w:lvlJc w:val="left"/>
      <w:pPr>
        <w:tabs>
          <w:tab w:val="num" w:pos="1695"/>
        </w:tabs>
        <w:ind w:left="1695" w:hanging="1695"/>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59421506"/>
    <w:multiLevelType w:val="multilevel"/>
    <w:tmpl w:val="67BE78B8"/>
    <w:lvl w:ilvl="0">
      <w:start w:val="5"/>
      <w:numFmt w:val="decimal"/>
      <w:lvlText w:val="%1."/>
      <w:lvlJc w:val="left"/>
      <w:pPr>
        <w:tabs>
          <w:tab w:val="num" w:pos="540"/>
        </w:tabs>
        <w:ind w:left="540" w:hanging="540"/>
      </w:pPr>
      <w:rPr>
        <w:rFonts w:hint="default"/>
        <w:u w:val="none"/>
      </w:rPr>
    </w:lvl>
    <w:lvl w:ilvl="1">
      <w:start w:val="6"/>
      <w:numFmt w:val="decimal"/>
      <w:lvlText w:val="%1.%2."/>
      <w:lvlJc w:val="left"/>
      <w:pPr>
        <w:tabs>
          <w:tab w:val="num" w:pos="720"/>
        </w:tabs>
        <w:ind w:left="720" w:hanging="540"/>
      </w:pPr>
      <w:rPr>
        <w:rFonts w:hint="default"/>
        <w:u w:val="none"/>
      </w:rPr>
    </w:lvl>
    <w:lvl w:ilvl="2">
      <w:start w:val="1"/>
      <w:numFmt w:val="decimal"/>
      <w:lvlText w:val="%1.%2.%3."/>
      <w:lvlJc w:val="left"/>
      <w:pPr>
        <w:tabs>
          <w:tab w:val="num" w:pos="1080"/>
        </w:tabs>
        <w:ind w:left="1080" w:hanging="720"/>
      </w:pPr>
      <w:rPr>
        <w:rFonts w:hint="default"/>
        <w:u w:val="none"/>
      </w:rPr>
    </w:lvl>
    <w:lvl w:ilvl="3">
      <w:start w:val="1"/>
      <w:numFmt w:val="decimal"/>
      <w:lvlText w:val="%1.%2.%3.%4."/>
      <w:lvlJc w:val="left"/>
      <w:pPr>
        <w:tabs>
          <w:tab w:val="num" w:pos="1260"/>
        </w:tabs>
        <w:ind w:left="1260" w:hanging="720"/>
      </w:pPr>
      <w:rPr>
        <w:rFonts w:hint="default"/>
        <w:u w:val="none"/>
      </w:rPr>
    </w:lvl>
    <w:lvl w:ilvl="4">
      <w:start w:val="1"/>
      <w:numFmt w:val="decimal"/>
      <w:lvlText w:val="%1.%2.%3.%4.%5."/>
      <w:lvlJc w:val="left"/>
      <w:pPr>
        <w:tabs>
          <w:tab w:val="num" w:pos="1800"/>
        </w:tabs>
        <w:ind w:left="1800" w:hanging="1080"/>
      </w:pPr>
      <w:rPr>
        <w:rFonts w:hint="default"/>
        <w:u w:val="none"/>
      </w:rPr>
    </w:lvl>
    <w:lvl w:ilvl="5">
      <w:start w:val="1"/>
      <w:numFmt w:val="decimal"/>
      <w:lvlText w:val="%1.%2.%3.%4.%5.%6."/>
      <w:lvlJc w:val="left"/>
      <w:pPr>
        <w:tabs>
          <w:tab w:val="num" w:pos="1980"/>
        </w:tabs>
        <w:ind w:left="1980" w:hanging="1080"/>
      </w:pPr>
      <w:rPr>
        <w:rFonts w:hint="default"/>
        <w:u w:val="none"/>
      </w:rPr>
    </w:lvl>
    <w:lvl w:ilvl="6">
      <w:start w:val="1"/>
      <w:numFmt w:val="decimal"/>
      <w:lvlText w:val="%1.%2.%3.%4.%5.%6.%7."/>
      <w:lvlJc w:val="left"/>
      <w:pPr>
        <w:tabs>
          <w:tab w:val="num" w:pos="2520"/>
        </w:tabs>
        <w:ind w:left="2520" w:hanging="1440"/>
      </w:pPr>
      <w:rPr>
        <w:rFonts w:hint="default"/>
        <w:u w:val="none"/>
      </w:rPr>
    </w:lvl>
    <w:lvl w:ilvl="7">
      <w:start w:val="1"/>
      <w:numFmt w:val="decimal"/>
      <w:lvlText w:val="%1.%2.%3.%4.%5.%6.%7.%8."/>
      <w:lvlJc w:val="left"/>
      <w:pPr>
        <w:tabs>
          <w:tab w:val="num" w:pos="2700"/>
        </w:tabs>
        <w:ind w:left="2700" w:hanging="1440"/>
      </w:pPr>
      <w:rPr>
        <w:rFonts w:hint="default"/>
        <w:u w:val="none"/>
      </w:rPr>
    </w:lvl>
    <w:lvl w:ilvl="8">
      <w:start w:val="1"/>
      <w:numFmt w:val="decimal"/>
      <w:lvlText w:val="%1.%2.%3.%4.%5.%6.%7.%8.%9."/>
      <w:lvlJc w:val="left"/>
      <w:pPr>
        <w:tabs>
          <w:tab w:val="num" w:pos="3240"/>
        </w:tabs>
        <w:ind w:left="3240" w:hanging="1800"/>
      </w:pPr>
      <w:rPr>
        <w:rFonts w:hint="default"/>
        <w:u w:val="none"/>
      </w:rPr>
    </w:lvl>
  </w:abstractNum>
  <w:abstractNum w:abstractNumId="25">
    <w:nsid w:val="5A757582"/>
    <w:multiLevelType w:val="hybridMultilevel"/>
    <w:tmpl w:val="B45800A8"/>
    <w:lvl w:ilvl="0" w:tplc="6A0CA54A">
      <w:start w:val="1"/>
      <w:numFmt w:val="decimal"/>
      <w:lvlText w:val="%1."/>
      <w:lvlJc w:val="left"/>
      <w:pPr>
        <w:tabs>
          <w:tab w:val="num" w:pos="720"/>
        </w:tabs>
        <w:ind w:left="720" w:hanging="360"/>
      </w:pPr>
    </w:lvl>
    <w:lvl w:ilvl="1" w:tplc="B08EA41A" w:tentative="1">
      <w:start w:val="1"/>
      <w:numFmt w:val="decimal"/>
      <w:lvlText w:val="%2."/>
      <w:lvlJc w:val="left"/>
      <w:pPr>
        <w:tabs>
          <w:tab w:val="num" w:pos="1440"/>
        </w:tabs>
        <w:ind w:left="1440" w:hanging="360"/>
      </w:pPr>
    </w:lvl>
    <w:lvl w:ilvl="2" w:tplc="25E056AC" w:tentative="1">
      <w:start w:val="1"/>
      <w:numFmt w:val="decimal"/>
      <w:lvlText w:val="%3."/>
      <w:lvlJc w:val="left"/>
      <w:pPr>
        <w:tabs>
          <w:tab w:val="num" w:pos="2160"/>
        </w:tabs>
        <w:ind w:left="2160" w:hanging="360"/>
      </w:pPr>
    </w:lvl>
    <w:lvl w:ilvl="3" w:tplc="6B2E5D5E" w:tentative="1">
      <w:start w:val="1"/>
      <w:numFmt w:val="decimal"/>
      <w:lvlText w:val="%4."/>
      <w:lvlJc w:val="left"/>
      <w:pPr>
        <w:tabs>
          <w:tab w:val="num" w:pos="2880"/>
        </w:tabs>
        <w:ind w:left="2880" w:hanging="360"/>
      </w:pPr>
    </w:lvl>
    <w:lvl w:ilvl="4" w:tplc="665EA192" w:tentative="1">
      <w:start w:val="1"/>
      <w:numFmt w:val="decimal"/>
      <w:lvlText w:val="%5."/>
      <w:lvlJc w:val="left"/>
      <w:pPr>
        <w:tabs>
          <w:tab w:val="num" w:pos="3600"/>
        </w:tabs>
        <w:ind w:left="3600" w:hanging="360"/>
      </w:pPr>
    </w:lvl>
    <w:lvl w:ilvl="5" w:tplc="EA5EB2E2" w:tentative="1">
      <w:start w:val="1"/>
      <w:numFmt w:val="decimal"/>
      <w:lvlText w:val="%6."/>
      <w:lvlJc w:val="left"/>
      <w:pPr>
        <w:tabs>
          <w:tab w:val="num" w:pos="4320"/>
        </w:tabs>
        <w:ind w:left="4320" w:hanging="360"/>
      </w:pPr>
    </w:lvl>
    <w:lvl w:ilvl="6" w:tplc="2AA8D548" w:tentative="1">
      <w:start w:val="1"/>
      <w:numFmt w:val="decimal"/>
      <w:lvlText w:val="%7."/>
      <w:lvlJc w:val="left"/>
      <w:pPr>
        <w:tabs>
          <w:tab w:val="num" w:pos="5040"/>
        </w:tabs>
        <w:ind w:left="5040" w:hanging="360"/>
      </w:pPr>
    </w:lvl>
    <w:lvl w:ilvl="7" w:tplc="E87A30D0" w:tentative="1">
      <w:start w:val="1"/>
      <w:numFmt w:val="decimal"/>
      <w:lvlText w:val="%8."/>
      <w:lvlJc w:val="left"/>
      <w:pPr>
        <w:tabs>
          <w:tab w:val="num" w:pos="5760"/>
        </w:tabs>
        <w:ind w:left="5760" w:hanging="360"/>
      </w:pPr>
    </w:lvl>
    <w:lvl w:ilvl="8" w:tplc="19FAD5A0" w:tentative="1">
      <w:start w:val="1"/>
      <w:numFmt w:val="decimal"/>
      <w:lvlText w:val="%9."/>
      <w:lvlJc w:val="left"/>
      <w:pPr>
        <w:tabs>
          <w:tab w:val="num" w:pos="6480"/>
        </w:tabs>
        <w:ind w:left="6480" w:hanging="360"/>
      </w:pPr>
    </w:lvl>
  </w:abstractNum>
  <w:abstractNum w:abstractNumId="26">
    <w:nsid w:val="5ABF20A7"/>
    <w:multiLevelType w:val="hybridMultilevel"/>
    <w:tmpl w:val="FF24CF30"/>
    <w:lvl w:ilvl="0" w:tplc="496E60CC">
      <w:start w:val="1"/>
      <w:numFmt w:val="upp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nsid w:val="5B300131"/>
    <w:multiLevelType w:val="hybridMultilevel"/>
    <w:tmpl w:val="DC9A7DDA"/>
    <w:lvl w:ilvl="0" w:tplc="AF5E1CA8">
      <w:start w:val="1"/>
      <w:numFmt w:val="bullet"/>
      <w:lvlText w:val=""/>
      <w:lvlJc w:val="left"/>
      <w:pPr>
        <w:tabs>
          <w:tab w:val="num" w:pos="513"/>
        </w:tabs>
        <w:ind w:left="513"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5EE130DE"/>
    <w:multiLevelType w:val="multilevel"/>
    <w:tmpl w:val="C1C6518E"/>
    <w:lvl w:ilvl="0">
      <w:start w:val="6"/>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5412E4C"/>
    <w:multiLevelType w:val="hybridMultilevel"/>
    <w:tmpl w:val="C8DC3E1A"/>
    <w:lvl w:ilvl="0" w:tplc="959AAC9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0BD5908"/>
    <w:multiLevelType w:val="hybridMultilevel"/>
    <w:tmpl w:val="9C6C6CB4"/>
    <w:lvl w:ilvl="0" w:tplc="959AAC9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CA81E59"/>
    <w:multiLevelType w:val="hybridMultilevel"/>
    <w:tmpl w:val="DBBC4FA6"/>
    <w:lvl w:ilvl="0" w:tplc="E92035F0">
      <w:start w:val="5"/>
      <w:numFmt w:val="decimal"/>
      <w:lvlText w:val="%1."/>
      <w:lvlJc w:val="left"/>
      <w:pPr>
        <w:tabs>
          <w:tab w:val="num" w:pos="720"/>
        </w:tabs>
        <w:ind w:left="720" w:hanging="360"/>
      </w:pPr>
    </w:lvl>
    <w:lvl w:ilvl="1" w:tplc="89283FBE" w:tentative="1">
      <w:start w:val="1"/>
      <w:numFmt w:val="decimal"/>
      <w:lvlText w:val="%2."/>
      <w:lvlJc w:val="left"/>
      <w:pPr>
        <w:tabs>
          <w:tab w:val="num" w:pos="1440"/>
        </w:tabs>
        <w:ind w:left="1440" w:hanging="360"/>
      </w:pPr>
    </w:lvl>
    <w:lvl w:ilvl="2" w:tplc="AC085DAE" w:tentative="1">
      <w:start w:val="1"/>
      <w:numFmt w:val="decimal"/>
      <w:lvlText w:val="%3."/>
      <w:lvlJc w:val="left"/>
      <w:pPr>
        <w:tabs>
          <w:tab w:val="num" w:pos="2160"/>
        </w:tabs>
        <w:ind w:left="2160" w:hanging="360"/>
      </w:pPr>
    </w:lvl>
    <w:lvl w:ilvl="3" w:tplc="7208283C" w:tentative="1">
      <w:start w:val="1"/>
      <w:numFmt w:val="decimal"/>
      <w:lvlText w:val="%4."/>
      <w:lvlJc w:val="left"/>
      <w:pPr>
        <w:tabs>
          <w:tab w:val="num" w:pos="2880"/>
        </w:tabs>
        <w:ind w:left="2880" w:hanging="360"/>
      </w:pPr>
    </w:lvl>
    <w:lvl w:ilvl="4" w:tplc="D2FCAA1A" w:tentative="1">
      <w:start w:val="1"/>
      <w:numFmt w:val="decimal"/>
      <w:lvlText w:val="%5."/>
      <w:lvlJc w:val="left"/>
      <w:pPr>
        <w:tabs>
          <w:tab w:val="num" w:pos="3600"/>
        </w:tabs>
        <w:ind w:left="3600" w:hanging="360"/>
      </w:pPr>
    </w:lvl>
    <w:lvl w:ilvl="5" w:tplc="3CD2ABA4" w:tentative="1">
      <w:start w:val="1"/>
      <w:numFmt w:val="decimal"/>
      <w:lvlText w:val="%6."/>
      <w:lvlJc w:val="left"/>
      <w:pPr>
        <w:tabs>
          <w:tab w:val="num" w:pos="4320"/>
        </w:tabs>
        <w:ind w:left="4320" w:hanging="360"/>
      </w:pPr>
    </w:lvl>
    <w:lvl w:ilvl="6" w:tplc="34C85412" w:tentative="1">
      <w:start w:val="1"/>
      <w:numFmt w:val="decimal"/>
      <w:lvlText w:val="%7."/>
      <w:lvlJc w:val="left"/>
      <w:pPr>
        <w:tabs>
          <w:tab w:val="num" w:pos="5040"/>
        </w:tabs>
        <w:ind w:left="5040" w:hanging="360"/>
      </w:pPr>
    </w:lvl>
    <w:lvl w:ilvl="7" w:tplc="B74C6078" w:tentative="1">
      <w:start w:val="1"/>
      <w:numFmt w:val="decimal"/>
      <w:lvlText w:val="%8."/>
      <w:lvlJc w:val="left"/>
      <w:pPr>
        <w:tabs>
          <w:tab w:val="num" w:pos="5760"/>
        </w:tabs>
        <w:ind w:left="5760" w:hanging="360"/>
      </w:pPr>
    </w:lvl>
    <w:lvl w:ilvl="8" w:tplc="4EDEEE4A"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25"/>
  </w:num>
  <w:num w:numId="5">
    <w:abstractNumId w:val="31"/>
  </w:num>
  <w:num w:numId="6">
    <w:abstractNumId w:val="4"/>
  </w:num>
  <w:num w:numId="7">
    <w:abstractNumId w:val="18"/>
  </w:num>
  <w:num w:numId="8">
    <w:abstractNumId w:val="8"/>
  </w:num>
  <w:num w:numId="9">
    <w:abstractNumId w:val="6"/>
  </w:num>
  <w:num w:numId="10">
    <w:abstractNumId w:val="9"/>
  </w:num>
  <w:num w:numId="11">
    <w:abstractNumId w:val="7"/>
  </w:num>
  <w:num w:numId="12">
    <w:abstractNumId w:val="19"/>
  </w:num>
  <w:num w:numId="13">
    <w:abstractNumId w:val="3"/>
  </w:num>
  <w:num w:numId="14">
    <w:abstractNumId w:val="28"/>
  </w:num>
  <w:num w:numId="15">
    <w:abstractNumId w:val="23"/>
  </w:num>
  <w:num w:numId="16">
    <w:abstractNumId w:val="26"/>
  </w:num>
  <w:num w:numId="17">
    <w:abstractNumId w:val="24"/>
  </w:num>
  <w:num w:numId="18">
    <w:abstractNumId w:val="14"/>
  </w:num>
  <w:num w:numId="19">
    <w:abstractNumId w:val="22"/>
  </w:num>
  <w:num w:numId="20">
    <w:abstractNumId w:val="27"/>
  </w:num>
  <w:num w:numId="21">
    <w:abstractNumId w:val="13"/>
  </w:num>
  <w:num w:numId="22">
    <w:abstractNumId w:val="10"/>
  </w:num>
  <w:num w:numId="23">
    <w:abstractNumId w:val="12"/>
  </w:num>
  <w:num w:numId="24">
    <w:abstractNumId w:val="29"/>
  </w:num>
  <w:num w:numId="25">
    <w:abstractNumId w:val="30"/>
  </w:num>
  <w:num w:numId="26">
    <w:abstractNumId w:val="15"/>
  </w:num>
  <w:num w:numId="27">
    <w:abstractNumId w:val="21"/>
  </w:num>
  <w:num w:numId="28">
    <w:abstractNumId w:val="20"/>
  </w:num>
  <w:num w:numId="29">
    <w:abstractNumId w:val="11"/>
  </w:num>
  <w:num w:numId="30">
    <w:abstractNumId w:val="16"/>
  </w:num>
  <w:num w:numId="31">
    <w:abstractNumId w:val="17"/>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7F0082"/>
    <w:rsid w:val="000018D3"/>
    <w:rsid w:val="00001E26"/>
    <w:rsid w:val="00003C9B"/>
    <w:rsid w:val="00011099"/>
    <w:rsid w:val="00014281"/>
    <w:rsid w:val="000228DB"/>
    <w:rsid w:val="00025215"/>
    <w:rsid w:val="000265D7"/>
    <w:rsid w:val="00036291"/>
    <w:rsid w:val="000369BF"/>
    <w:rsid w:val="000421E4"/>
    <w:rsid w:val="00050C6C"/>
    <w:rsid w:val="00052E5C"/>
    <w:rsid w:val="00053FEA"/>
    <w:rsid w:val="000602DD"/>
    <w:rsid w:val="000614B9"/>
    <w:rsid w:val="00065399"/>
    <w:rsid w:val="000657AB"/>
    <w:rsid w:val="00073D36"/>
    <w:rsid w:val="000771D9"/>
    <w:rsid w:val="00081149"/>
    <w:rsid w:val="000816D1"/>
    <w:rsid w:val="00081E4F"/>
    <w:rsid w:val="00083220"/>
    <w:rsid w:val="00083EC2"/>
    <w:rsid w:val="00092E11"/>
    <w:rsid w:val="0009401D"/>
    <w:rsid w:val="00096040"/>
    <w:rsid w:val="0009739A"/>
    <w:rsid w:val="00097C59"/>
    <w:rsid w:val="000A1E69"/>
    <w:rsid w:val="000A2EE3"/>
    <w:rsid w:val="000B16DF"/>
    <w:rsid w:val="000B61D8"/>
    <w:rsid w:val="000C0CD6"/>
    <w:rsid w:val="000C690D"/>
    <w:rsid w:val="000C6F39"/>
    <w:rsid w:val="000C717B"/>
    <w:rsid w:val="000C75C9"/>
    <w:rsid w:val="000D3C09"/>
    <w:rsid w:val="000D4DC2"/>
    <w:rsid w:val="000D6C0A"/>
    <w:rsid w:val="000E0E10"/>
    <w:rsid w:val="000E4CC4"/>
    <w:rsid w:val="000F1E85"/>
    <w:rsid w:val="000F4E58"/>
    <w:rsid w:val="000F791C"/>
    <w:rsid w:val="001078B6"/>
    <w:rsid w:val="0012023F"/>
    <w:rsid w:val="00121027"/>
    <w:rsid w:val="00123098"/>
    <w:rsid w:val="00123846"/>
    <w:rsid w:val="00124312"/>
    <w:rsid w:val="00125426"/>
    <w:rsid w:val="0013336B"/>
    <w:rsid w:val="00136437"/>
    <w:rsid w:val="00137ACC"/>
    <w:rsid w:val="00140143"/>
    <w:rsid w:val="00144004"/>
    <w:rsid w:val="00145C55"/>
    <w:rsid w:val="00145D1D"/>
    <w:rsid w:val="00147968"/>
    <w:rsid w:val="00152788"/>
    <w:rsid w:val="00152C76"/>
    <w:rsid w:val="00157B85"/>
    <w:rsid w:val="00164E4B"/>
    <w:rsid w:val="00166906"/>
    <w:rsid w:val="00170411"/>
    <w:rsid w:val="00176D06"/>
    <w:rsid w:val="001807EC"/>
    <w:rsid w:val="00182670"/>
    <w:rsid w:val="001848B1"/>
    <w:rsid w:val="0019538E"/>
    <w:rsid w:val="00197771"/>
    <w:rsid w:val="001A0E28"/>
    <w:rsid w:val="001A4140"/>
    <w:rsid w:val="001B02A0"/>
    <w:rsid w:val="001B3CC4"/>
    <w:rsid w:val="001B54CF"/>
    <w:rsid w:val="001B75B6"/>
    <w:rsid w:val="001D2149"/>
    <w:rsid w:val="001D2E01"/>
    <w:rsid w:val="001E0059"/>
    <w:rsid w:val="001E1A51"/>
    <w:rsid w:val="001E38C7"/>
    <w:rsid w:val="001E3F85"/>
    <w:rsid w:val="002126EC"/>
    <w:rsid w:val="0022125F"/>
    <w:rsid w:val="002277BD"/>
    <w:rsid w:val="00230E7E"/>
    <w:rsid w:val="00232C41"/>
    <w:rsid w:val="00232C46"/>
    <w:rsid w:val="00245FBE"/>
    <w:rsid w:val="00256BD5"/>
    <w:rsid w:val="0025763B"/>
    <w:rsid w:val="00260077"/>
    <w:rsid w:val="002613B5"/>
    <w:rsid w:val="00262ADB"/>
    <w:rsid w:val="00265C75"/>
    <w:rsid w:val="00270D0F"/>
    <w:rsid w:val="00271897"/>
    <w:rsid w:val="00276892"/>
    <w:rsid w:val="00281F58"/>
    <w:rsid w:val="00285B85"/>
    <w:rsid w:val="00285DBE"/>
    <w:rsid w:val="002A65C7"/>
    <w:rsid w:val="002A6C04"/>
    <w:rsid w:val="002B04D3"/>
    <w:rsid w:val="002B1665"/>
    <w:rsid w:val="002C3A4E"/>
    <w:rsid w:val="002C55A2"/>
    <w:rsid w:val="002D2313"/>
    <w:rsid w:val="002D290D"/>
    <w:rsid w:val="002D5863"/>
    <w:rsid w:val="002E32FD"/>
    <w:rsid w:val="002E3D9C"/>
    <w:rsid w:val="002F0049"/>
    <w:rsid w:val="002F601F"/>
    <w:rsid w:val="002F68DB"/>
    <w:rsid w:val="002F6A73"/>
    <w:rsid w:val="00303380"/>
    <w:rsid w:val="003048E4"/>
    <w:rsid w:val="00305A3B"/>
    <w:rsid w:val="0030734F"/>
    <w:rsid w:val="0031140D"/>
    <w:rsid w:val="003135AD"/>
    <w:rsid w:val="00316103"/>
    <w:rsid w:val="00325050"/>
    <w:rsid w:val="0033107F"/>
    <w:rsid w:val="00351B21"/>
    <w:rsid w:val="003560DB"/>
    <w:rsid w:val="00365867"/>
    <w:rsid w:val="00374B18"/>
    <w:rsid w:val="00375080"/>
    <w:rsid w:val="003819A4"/>
    <w:rsid w:val="003841DE"/>
    <w:rsid w:val="003A089F"/>
    <w:rsid w:val="003A1AE8"/>
    <w:rsid w:val="003A5598"/>
    <w:rsid w:val="003C06FB"/>
    <w:rsid w:val="003C1BBD"/>
    <w:rsid w:val="003C2029"/>
    <w:rsid w:val="003C5464"/>
    <w:rsid w:val="003D01D8"/>
    <w:rsid w:val="003D4BFE"/>
    <w:rsid w:val="003D4D20"/>
    <w:rsid w:val="003E6B23"/>
    <w:rsid w:val="003F1786"/>
    <w:rsid w:val="003F2C6C"/>
    <w:rsid w:val="003F50B9"/>
    <w:rsid w:val="003F7593"/>
    <w:rsid w:val="003F78D7"/>
    <w:rsid w:val="0040098C"/>
    <w:rsid w:val="00404BE3"/>
    <w:rsid w:val="004129B6"/>
    <w:rsid w:val="00415C22"/>
    <w:rsid w:val="00416394"/>
    <w:rsid w:val="004239A9"/>
    <w:rsid w:val="0042492E"/>
    <w:rsid w:val="00432CC6"/>
    <w:rsid w:val="00437575"/>
    <w:rsid w:val="00437B2F"/>
    <w:rsid w:val="00444B6B"/>
    <w:rsid w:val="00444D70"/>
    <w:rsid w:val="00445329"/>
    <w:rsid w:val="0044709F"/>
    <w:rsid w:val="004504AC"/>
    <w:rsid w:val="00452EAA"/>
    <w:rsid w:val="00456EB7"/>
    <w:rsid w:val="004637F5"/>
    <w:rsid w:val="00466906"/>
    <w:rsid w:val="00471B60"/>
    <w:rsid w:val="004754B2"/>
    <w:rsid w:val="00481FA0"/>
    <w:rsid w:val="00482A16"/>
    <w:rsid w:val="00486322"/>
    <w:rsid w:val="004911B5"/>
    <w:rsid w:val="00493048"/>
    <w:rsid w:val="004A7A6D"/>
    <w:rsid w:val="004B252D"/>
    <w:rsid w:val="004B29F4"/>
    <w:rsid w:val="004B331F"/>
    <w:rsid w:val="004C6990"/>
    <w:rsid w:val="004D0670"/>
    <w:rsid w:val="004E0E53"/>
    <w:rsid w:val="004E17AA"/>
    <w:rsid w:val="004E39D9"/>
    <w:rsid w:val="004E7EB4"/>
    <w:rsid w:val="004F506D"/>
    <w:rsid w:val="004F6610"/>
    <w:rsid w:val="00502EE5"/>
    <w:rsid w:val="005102B6"/>
    <w:rsid w:val="00515E4C"/>
    <w:rsid w:val="005239CF"/>
    <w:rsid w:val="005250E7"/>
    <w:rsid w:val="0052790F"/>
    <w:rsid w:val="005311E3"/>
    <w:rsid w:val="005338B6"/>
    <w:rsid w:val="00533C0B"/>
    <w:rsid w:val="00534329"/>
    <w:rsid w:val="00534DB9"/>
    <w:rsid w:val="00537139"/>
    <w:rsid w:val="005418EE"/>
    <w:rsid w:val="005525A0"/>
    <w:rsid w:val="005575C9"/>
    <w:rsid w:val="0056562D"/>
    <w:rsid w:val="00567C71"/>
    <w:rsid w:val="005748FC"/>
    <w:rsid w:val="00576233"/>
    <w:rsid w:val="00582E6C"/>
    <w:rsid w:val="005918CE"/>
    <w:rsid w:val="005927EB"/>
    <w:rsid w:val="005A0E54"/>
    <w:rsid w:val="005A17E0"/>
    <w:rsid w:val="005A3782"/>
    <w:rsid w:val="005A4D77"/>
    <w:rsid w:val="005B12B7"/>
    <w:rsid w:val="005B6123"/>
    <w:rsid w:val="005B62B9"/>
    <w:rsid w:val="005C6D56"/>
    <w:rsid w:val="005D484A"/>
    <w:rsid w:val="005F3064"/>
    <w:rsid w:val="005F35B5"/>
    <w:rsid w:val="005F7ECB"/>
    <w:rsid w:val="00602033"/>
    <w:rsid w:val="00605C17"/>
    <w:rsid w:val="00610786"/>
    <w:rsid w:val="0061147B"/>
    <w:rsid w:val="00620D33"/>
    <w:rsid w:val="00621FA4"/>
    <w:rsid w:val="00636865"/>
    <w:rsid w:val="00653A91"/>
    <w:rsid w:val="00653D84"/>
    <w:rsid w:val="0066005C"/>
    <w:rsid w:val="00675210"/>
    <w:rsid w:val="0067697C"/>
    <w:rsid w:val="0068778F"/>
    <w:rsid w:val="006930A7"/>
    <w:rsid w:val="006A1658"/>
    <w:rsid w:val="006A522A"/>
    <w:rsid w:val="006A5458"/>
    <w:rsid w:val="006A6045"/>
    <w:rsid w:val="006A6AEF"/>
    <w:rsid w:val="006A73A1"/>
    <w:rsid w:val="006B18D3"/>
    <w:rsid w:val="006B6853"/>
    <w:rsid w:val="006C2A4A"/>
    <w:rsid w:val="006C3413"/>
    <w:rsid w:val="006C6C6C"/>
    <w:rsid w:val="006D098C"/>
    <w:rsid w:val="006D0D04"/>
    <w:rsid w:val="006D1D02"/>
    <w:rsid w:val="006D5DCB"/>
    <w:rsid w:val="006D7606"/>
    <w:rsid w:val="006E0385"/>
    <w:rsid w:val="006E1821"/>
    <w:rsid w:val="006F06DE"/>
    <w:rsid w:val="006F58A1"/>
    <w:rsid w:val="006F6A7F"/>
    <w:rsid w:val="007001D4"/>
    <w:rsid w:val="00703915"/>
    <w:rsid w:val="00712940"/>
    <w:rsid w:val="00714C0A"/>
    <w:rsid w:val="00715A09"/>
    <w:rsid w:val="00721FDE"/>
    <w:rsid w:val="0072251C"/>
    <w:rsid w:val="00730B4F"/>
    <w:rsid w:val="007321B9"/>
    <w:rsid w:val="007323B8"/>
    <w:rsid w:val="00734CCD"/>
    <w:rsid w:val="007403AF"/>
    <w:rsid w:val="0074173B"/>
    <w:rsid w:val="007420AD"/>
    <w:rsid w:val="00742A78"/>
    <w:rsid w:val="007461C3"/>
    <w:rsid w:val="0075471D"/>
    <w:rsid w:val="007552E8"/>
    <w:rsid w:val="00755711"/>
    <w:rsid w:val="0076436C"/>
    <w:rsid w:val="00767E89"/>
    <w:rsid w:val="00782057"/>
    <w:rsid w:val="00783C92"/>
    <w:rsid w:val="00790F47"/>
    <w:rsid w:val="007933B7"/>
    <w:rsid w:val="007947D6"/>
    <w:rsid w:val="00794A96"/>
    <w:rsid w:val="00795A70"/>
    <w:rsid w:val="00796E35"/>
    <w:rsid w:val="007A0FFA"/>
    <w:rsid w:val="007A410D"/>
    <w:rsid w:val="007A5B10"/>
    <w:rsid w:val="007B0133"/>
    <w:rsid w:val="007B5AF5"/>
    <w:rsid w:val="007B7DFD"/>
    <w:rsid w:val="007C6A2B"/>
    <w:rsid w:val="007D334E"/>
    <w:rsid w:val="007D4F7D"/>
    <w:rsid w:val="007D57FE"/>
    <w:rsid w:val="007D5F5F"/>
    <w:rsid w:val="007D7FBB"/>
    <w:rsid w:val="007E6C4A"/>
    <w:rsid w:val="007E71AF"/>
    <w:rsid w:val="007E7763"/>
    <w:rsid w:val="007F0082"/>
    <w:rsid w:val="007F45B5"/>
    <w:rsid w:val="007F59D9"/>
    <w:rsid w:val="0080234C"/>
    <w:rsid w:val="0080406F"/>
    <w:rsid w:val="00805B9C"/>
    <w:rsid w:val="00814AB6"/>
    <w:rsid w:val="00816D88"/>
    <w:rsid w:val="008205DC"/>
    <w:rsid w:val="0082155F"/>
    <w:rsid w:val="00823CEA"/>
    <w:rsid w:val="00824B08"/>
    <w:rsid w:val="00833FD8"/>
    <w:rsid w:val="00836447"/>
    <w:rsid w:val="00836D55"/>
    <w:rsid w:val="00840080"/>
    <w:rsid w:val="00842277"/>
    <w:rsid w:val="00846D57"/>
    <w:rsid w:val="00851BF4"/>
    <w:rsid w:val="00852FA8"/>
    <w:rsid w:val="008604C8"/>
    <w:rsid w:val="008605C0"/>
    <w:rsid w:val="00864BEB"/>
    <w:rsid w:val="00865AF2"/>
    <w:rsid w:val="00865CE6"/>
    <w:rsid w:val="00866AFA"/>
    <w:rsid w:val="00866D26"/>
    <w:rsid w:val="0086787A"/>
    <w:rsid w:val="00870EFA"/>
    <w:rsid w:val="00872026"/>
    <w:rsid w:val="0087551C"/>
    <w:rsid w:val="00880B8B"/>
    <w:rsid w:val="00885090"/>
    <w:rsid w:val="008862FE"/>
    <w:rsid w:val="008877AA"/>
    <w:rsid w:val="008921A6"/>
    <w:rsid w:val="008A0034"/>
    <w:rsid w:val="008A5622"/>
    <w:rsid w:val="008B3E61"/>
    <w:rsid w:val="008C0D7E"/>
    <w:rsid w:val="008D04C4"/>
    <w:rsid w:val="008D1AA7"/>
    <w:rsid w:val="008D5339"/>
    <w:rsid w:val="008D6031"/>
    <w:rsid w:val="008D6A1E"/>
    <w:rsid w:val="008D7EB1"/>
    <w:rsid w:val="008D7EF1"/>
    <w:rsid w:val="008F4208"/>
    <w:rsid w:val="008F52A2"/>
    <w:rsid w:val="008F581E"/>
    <w:rsid w:val="008F5AC7"/>
    <w:rsid w:val="008F76BE"/>
    <w:rsid w:val="00904502"/>
    <w:rsid w:val="00911492"/>
    <w:rsid w:val="00912D70"/>
    <w:rsid w:val="009221F9"/>
    <w:rsid w:val="0092299A"/>
    <w:rsid w:val="00926CEC"/>
    <w:rsid w:val="0092779B"/>
    <w:rsid w:val="009328E7"/>
    <w:rsid w:val="00932976"/>
    <w:rsid w:val="0093586E"/>
    <w:rsid w:val="00935DAD"/>
    <w:rsid w:val="0094158B"/>
    <w:rsid w:val="00941A60"/>
    <w:rsid w:val="00944900"/>
    <w:rsid w:val="00953D48"/>
    <w:rsid w:val="00954217"/>
    <w:rsid w:val="00955E60"/>
    <w:rsid w:val="009562DD"/>
    <w:rsid w:val="00956598"/>
    <w:rsid w:val="009618DA"/>
    <w:rsid w:val="009635EA"/>
    <w:rsid w:val="00967032"/>
    <w:rsid w:val="00970577"/>
    <w:rsid w:val="00972389"/>
    <w:rsid w:val="00975DB2"/>
    <w:rsid w:val="00987FF3"/>
    <w:rsid w:val="00991396"/>
    <w:rsid w:val="00997061"/>
    <w:rsid w:val="009978F5"/>
    <w:rsid w:val="009A7450"/>
    <w:rsid w:val="009C0389"/>
    <w:rsid w:val="009C0DFF"/>
    <w:rsid w:val="009C68F7"/>
    <w:rsid w:val="009D0703"/>
    <w:rsid w:val="009D0DC9"/>
    <w:rsid w:val="009D2DBB"/>
    <w:rsid w:val="009D3AD0"/>
    <w:rsid w:val="009E0E47"/>
    <w:rsid w:val="009E2EFD"/>
    <w:rsid w:val="009F008E"/>
    <w:rsid w:val="009F16CA"/>
    <w:rsid w:val="009F1C85"/>
    <w:rsid w:val="009F5671"/>
    <w:rsid w:val="009F65E7"/>
    <w:rsid w:val="00A079BD"/>
    <w:rsid w:val="00A11424"/>
    <w:rsid w:val="00A149BC"/>
    <w:rsid w:val="00A1550E"/>
    <w:rsid w:val="00A17476"/>
    <w:rsid w:val="00A202DD"/>
    <w:rsid w:val="00A3531D"/>
    <w:rsid w:val="00A50B2B"/>
    <w:rsid w:val="00A57862"/>
    <w:rsid w:val="00A62BA9"/>
    <w:rsid w:val="00A63CDE"/>
    <w:rsid w:val="00A71719"/>
    <w:rsid w:val="00A741FE"/>
    <w:rsid w:val="00A74AE7"/>
    <w:rsid w:val="00A75DF1"/>
    <w:rsid w:val="00A76BD6"/>
    <w:rsid w:val="00A91060"/>
    <w:rsid w:val="00A914AA"/>
    <w:rsid w:val="00A96B20"/>
    <w:rsid w:val="00AA438B"/>
    <w:rsid w:val="00AA44B8"/>
    <w:rsid w:val="00AA57E1"/>
    <w:rsid w:val="00AB1066"/>
    <w:rsid w:val="00AB416B"/>
    <w:rsid w:val="00AB4F8F"/>
    <w:rsid w:val="00AC2A03"/>
    <w:rsid w:val="00AC3194"/>
    <w:rsid w:val="00AC3561"/>
    <w:rsid w:val="00AC4A16"/>
    <w:rsid w:val="00AE3115"/>
    <w:rsid w:val="00AE5082"/>
    <w:rsid w:val="00AE5D9E"/>
    <w:rsid w:val="00AF6569"/>
    <w:rsid w:val="00AF7934"/>
    <w:rsid w:val="00AF795C"/>
    <w:rsid w:val="00B03A34"/>
    <w:rsid w:val="00B04B88"/>
    <w:rsid w:val="00B07174"/>
    <w:rsid w:val="00B07594"/>
    <w:rsid w:val="00B11558"/>
    <w:rsid w:val="00B12BC6"/>
    <w:rsid w:val="00B2205F"/>
    <w:rsid w:val="00B24692"/>
    <w:rsid w:val="00B33992"/>
    <w:rsid w:val="00B35ADB"/>
    <w:rsid w:val="00B37796"/>
    <w:rsid w:val="00B43992"/>
    <w:rsid w:val="00B731C0"/>
    <w:rsid w:val="00B76B02"/>
    <w:rsid w:val="00B81F76"/>
    <w:rsid w:val="00B8309D"/>
    <w:rsid w:val="00B8365C"/>
    <w:rsid w:val="00B83D2C"/>
    <w:rsid w:val="00B851E3"/>
    <w:rsid w:val="00B914DF"/>
    <w:rsid w:val="00B91EF5"/>
    <w:rsid w:val="00B9263E"/>
    <w:rsid w:val="00B93757"/>
    <w:rsid w:val="00B94BFE"/>
    <w:rsid w:val="00B97972"/>
    <w:rsid w:val="00B97BE0"/>
    <w:rsid w:val="00BA03F4"/>
    <w:rsid w:val="00BA3B47"/>
    <w:rsid w:val="00BA4018"/>
    <w:rsid w:val="00BA5D1D"/>
    <w:rsid w:val="00BB23CB"/>
    <w:rsid w:val="00BC3632"/>
    <w:rsid w:val="00BC600B"/>
    <w:rsid w:val="00BD1C4E"/>
    <w:rsid w:val="00BD461D"/>
    <w:rsid w:val="00BE1CD6"/>
    <w:rsid w:val="00BE315C"/>
    <w:rsid w:val="00BE6446"/>
    <w:rsid w:val="00BF3FA0"/>
    <w:rsid w:val="00BF4FDD"/>
    <w:rsid w:val="00BF54FA"/>
    <w:rsid w:val="00BF5816"/>
    <w:rsid w:val="00BF5BE4"/>
    <w:rsid w:val="00BF6D67"/>
    <w:rsid w:val="00C02321"/>
    <w:rsid w:val="00C03B07"/>
    <w:rsid w:val="00C03CC4"/>
    <w:rsid w:val="00C16E16"/>
    <w:rsid w:val="00C202CA"/>
    <w:rsid w:val="00C2089D"/>
    <w:rsid w:val="00C21B91"/>
    <w:rsid w:val="00C259A5"/>
    <w:rsid w:val="00C26749"/>
    <w:rsid w:val="00C30136"/>
    <w:rsid w:val="00C37AF9"/>
    <w:rsid w:val="00C42B55"/>
    <w:rsid w:val="00C465AF"/>
    <w:rsid w:val="00C46BBD"/>
    <w:rsid w:val="00C50643"/>
    <w:rsid w:val="00C521B6"/>
    <w:rsid w:val="00C53C53"/>
    <w:rsid w:val="00C614AD"/>
    <w:rsid w:val="00C61DBB"/>
    <w:rsid w:val="00C62FB4"/>
    <w:rsid w:val="00C66435"/>
    <w:rsid w:val="00C756A5"/>
    <w:rsid w:val="00C80F8A"/>
    <w:rsid w:val="00C92FE9"/>
    <w:rsid w:val="00C949CC"/>
    <w:rsid w:val="00C9588B"/>
    <w:rsid w:val="00C95A34"/>
    <w:rsid w:val="00C96929"/>
    <w:rsid w:val="00CA0119"/>
    <w:rsid w:val="00CA0EE0"/>
    <w:rsid w:val="00CA470E"/>
    <w:rsid w:val="00CB5632"/>
    <w:rsid w:val="00CB64B2"/>
    <w:rsid w:val="00CC26EB"/>
    <w:rsid w:val="00CC3E40"/>
    <w:rsid w:val="00CD0CB4"/>
    <w:rsid w:val="00CD2BAB"/>
    <w:rsid w:val="00CD489E"/>
    <w:rsid w:val="00CD5739"/>
    <w:rsid w:val="00CE7323"/>
    <w:rsid w:val="00CF1285"/>
    <w:rsid w:val="00CF506C"/>
    <w:rsid w:val="00D02E19"/>
    <w:rsid w:val="00D0384E"/>
    <w:rsid w:val="00D05082"/>
    <w:rsid w:val="00D10D4C"/>
    <w:rsid w:val="00D1213B"/>
    <w:rsid w:val="00D12925"/>
    <w:rsid w:val="00D14E45"/>
    <w:rsid w:val="00D20A40"/>
    <w:rsid w:val="00D22A70"/>
    <w:rsid w:val="00D342AA"/>
    <w:rsid w:val="00D40ADD"/>
    <w:rsid w:val="00D40D2D"/>
    <w:rsid w:val="00D42200"/>
    <w:rsid w:val="00D47C3D"/>
    <w:rsid w:val="00D51F01"/>
    <w:rsid w:val="00D63C56"/>
    <w:rsid w:val="00D64E5F"/>
    <w:rsid w:val="00D655D6"/>
    <w:rsid w:val="00D710BA"/>
    <w:rsid w:val="00D81D02"/>
    <w:rsid w:val="00D823FF"/>
    <w:rsid w:val="00D84648"/>
    <w:rsid w:val="00D8666F"/>
    <w:rsid w:val="00D866EE"/>
    <w:rsid w:val="00D87F21"/>
    <w:rsid w:val="00D90A07"/>
    <w:rsid w:val="00D93392"/>
    <w:rsid w:val="00D9409B"/>
    <w:rsid w:val="00D9477C"/>
    <w:rsid w:val="00DA097D"/>
    <w:rsid w:val="00DA2345"/>
    <w:rsid w:val="00DA41CC"/>
    <w:rsid w:val="00DB209F"/>
    <w:rsid w:val="00DB6B60"/>
    <w:rsid w:val="00DC033B"/>
    <w:rsid w:val="00DC322B"/>
    <w:rsid w:val="00DD3158"/>
    <w:rsid w:val="00DD3939"/>
    <w:rsid w:val="00DD6A31"/>
    <w:rsid w:val="00DD6AC1"/>
    <w:rsid w:val="00DE5D2D"/>
    <w:rsid w:val="00DE5F7E"/>
    <w:rsid w:val="00DF3539"/>
    <w:rsid w:val="00DF5836"/>
    <w:rsid w:val="00DF6EA4"/>
    <w:rsid w:val="00E11EE8"/>
    <w:rsid w:val="00E15447"/>
    <w:rsid w:val="00E169DA"/>
    <w:rsid w:val="00E17F2F"/>
    <w:rsid w:val="00E20EE4"/>
    <w:rsid w:val="00E21952"/>
    <w:rsid w:val="00E25BE8"/>
    <w:rsid w:val="00E3115F"/>
    <w:rsid w:val="00E31B04"/>
    <w:rsid w:val="00E4417A"/>
    <w:rsid w:val="00E44978"/>
    <w:rsid w:val="00E51ED0"/>
    <w:rsid w:val="00E5335C"/>
    <w:rsid w:val="00E5795B"/>
    <w:rsid w:val="00E60D2E"/>
    <w:rsid w:val="00E7520C"/>
    <w:rsid w:val="00E81451"/>
    <w:rsid w:val="00E815BF"/>
    <w:rsid w:val="00E819E3"/>
    <w:rsid w:val="00E83212"/>
    <w:rsid w:val="00E84AA3"/>
    <w:rsid w:val="00E92D6F"/>
    <w:rsid w:val="00E949F9"/>
    <w:rsid w:val="00E956F6"/>
    <w:rsid w:val="00E96F44"/>
    <w:rsid w:val="00EA20A0"/>
    <w:rsid w:val="00EA29E8"/>
    <w:rsid w:val="00EA46AB"/>
    <w:rsid w:val="00EA7D59"/>
    <w:rsid w:val="00EB0A4B"/>
    <w:rsid w:val="00EB17AD"/>
    <w:rsid w:val="00EB238A"/>
    <w:rsid w:val="00EB5A58"/>
    <w:rsid w:val="00EC1823"/>
    <w:rsid w:val="00ED2021"/>
    <w:rsid w:val="00ED3813"/>
    <w:rsid w:val="00EE25EE"/>
    <w:rsid w:val="00EE3470"/>
    <w:rsid w:val="00EF2CC5"/>
    <w:rsid w:val="00EF3830"/>
    <w:rsid w:val="00EF50B1"/>
    <w:rsid w:val="00EF60E6"/>
    <w:rsid w:val="00F0017C"/>
    <w:rsid w:val="00F052E0"/>
    <w:rsid w:val="00F11314"/>
    <w:rsid w:val="00F12567"/>
    <w:rsid w:val="00F16AB6"/>
    <w:rsid w:val="00F213A7"/>
    <w:rsid w:val="00F22262"/>
    <w:rsid w:val="00F25961"/>
    <w:rsid w:val="00F27FFA"/>
    <w:rsid w:val="00F31A35"/>
    <w:rsid w:val="00F32C8B"/>
    <w:rsid w:val="00F41D56"/>
    <w:rsid w:val="00F42F88"/>
    <w:rsid w:val="00F43728"/>
    <w:rsid w:val="00F501D8"/>
    <w:rsid w:val="00F513E6"/>
    <w:rsid w:val="00F61A46"/>
    <w:rsid w:val="00F62E4D"/>
    <w:rsid w:val="00F66AB8"/>
    <w:rsid w:val="00F72FCC"/>
    <w:rsid w:val="00F81883"/>
    <w:rsid w:val="00F81F12"/>
    <w:rsid w:val="00F8252C"/>
    <w:rsid w:val="00F84586"/>
    <w:rsid w:val="00F868F2"/>
    <w:rsid w:val="00F8750E"/>
    <w:rsid w:val="00F91C8C"/>
    <w:rsid w:val="00F956F1"/>
    <w:rsid w:val="00F97C2E"/>
    <w:rsid w:val="00FA0D55"/>
    <w:rsid w:val="00FB0FC7"/>
    <w:rsid w:val="00FB47A4"/>
    <w:rsid w:val="00FB4A09"/>
    <w:rsid w:val="00FC2E06"/>
    <w:rsid w:val="00FC4F9B"/>
    <w:rsid w:val="00FD258D"/>
    <w:rsid w:val="00FD273F"/>
    <w:rsid w:val="00FD6745"/>
    <w:rsid w:val="00FD7A13"/>
    <w:rsid w:val="00FE0A24"/>
    <w:rsid w:val="00FE1388"/>
    <w:rsid w:val="00FE508C"/>
    <w:rsid w:val="00FE521A"/>
    <w:rsid w:val="00FE5A16"/>
    <w:rsid w:val="00FF34D7"/>
    <w:rsid w:val="00FF59EF"/>
    <w:rsid w:val="00FF7504"/>
    <w:rsid w:val="00FF7DC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D6F"/>
    <w:pPr>
      <w:suppressAutoHyphens/>
    </w:pPr>
    <w:rPr>
      <w:sz w:val="24"/>
      <w:szCs w:val="24"/>
      <w:lang w:val="ru-RU" w:eastAsia="ar-SA"/>
    </w:rPr>
  </w:style>
  <w:style w:type="paragraph" w:styleId="Heading1">
    <w:name w:val="heading 1"/>
    <w:basedOn w:val="Normal"/>
    <w:next w:val="Normal"/>
    <w:qFormat/>
    <w:rsid w:val="00E92D6F"/>
    <w:pPr>
      <w:keepNext/>
      <w:tabs>
        <w:tab w:val="left" w:pos="2010"/>
      </w:tabs>
      <w:ind w:left="120" w:hanging="120"/>
      <w:jc w:val="both"/>
      <w:outlineLvl w:val="0"/>
    </w:pPr>
    <w:rPr>
      <w:b/>
      <w:szCs w:val="28"/>
      <w:lang w:val="en-US"/>
    </w:rPr>
  </w:style>
  <w:style w:type="paragraph" w:styleId="Heading2">
    <w:name w:val="heading 2"/>
    <w:basedOn w:val="Normal"/>
    <w:next w:val="Normal"/>
    <w:qFormat/>
    <w:rsid w:val="00E92D6F"/>
    <w:pPr>
      <w:keepNext/>
      <w:numPr>
        <w:ilvl w:val="1"/>
        <w:numId w:val="3"/>
      </w:numPr>
      <w:ind w:right="-109" w:hanging="180"/>
      <w:jc w:val="center"/>
      <w:outlineLvl w:val="1"/>
    </w:pPr>
    <w:rPr>
      <w:rFonts w:ascii="Arial" w:hAnsi="Arial" w:cs="Arial"/>
      <w:sz w:val="28"/>
      <w:lang w:val="en-US"/>
    </w:rPr>
  </w:style>
  <w:style w:type="paragraph" w:styleId="Heading3">
    <w:name w:val="heading 3"/>
    <w:basedOn w:val="Normal"/>
    <w:next w:val="Normal"/>
    <w:qFormat/>
    <w:rsid w:val="00E92D6F"/>
    <w:pPr>
      <w:keepNext/>
      <w:jc w:val="both"/>
      <w:outlineLvl w:val="2"/>
    </w:pPr>
    <w:rPr>
      <w:szCs w:val="28"/>
      <w:u w:val="single"/>
      <w:lang w:val="en-US"/>
    </w:rPr>
  </w:style>
  <w:style w:type="paragraph" w:styleId="Heading4">
    <w:name w:val="heading 4"/>
    <w:basedOn w:val="Normal"/>
    <w:next w:val="Normal"/>
    <w:qFormat/>
    <w:rsid w:val="00E92D6F"/>
    <w:pPr>
      <w:keepNext/>
      <w:numPr>
        <w:ilvl w:val="3"/>
        <w:numId w:val="3"/>
      </w:numPr>
      <w:jc w:val="both"/>
      <w:outlineLvl w:val="3"/>
    </w:pPr>
    <w:rPr>
      <w:b/>
      <w:bCs/>
      <w:caps/>
      <w:szCs w:val="20"/>
      <w:lang w:val="en-US"/>
    </w:rPr>
  </w:style>
  <w:style w:type="paragraph" w:styleId="Heading5">
    <w:name w:val="heading 5"/>
    <w:basedOn w:val="Normal"/>
    <w:next w:val="Normal"/>
    <w:qFormat/>
    <w:rsid w:val="00E92D6F"/>
    <w:pPr>
      <w:keepNext/>
      <w:numPr>
        <w:ilvl w:val="4"/>
        <w:numId w:val="3"/>
      </w:numPr>
      <w:jc w:val="center"/>
      <w:outlineLvl w:val="4"/>
    </w:pPr>
    <w:rPr>
      <w:b/>
      <w:bCs/>
      <w:lang w:val="en-US"/>
    </w:rPr>
  </w:style>
  <w:style w:type="paragraph" w:styleId="Heading6">
    <w:name w:val="heading 6"/>
    <w:basedOn w:val="Normal"/>
    <w:next w:val="Normal"/>
    <w:qFormat/>
    <w:rsid w:val="005239CF"/>
    <w:pPr>
      <w:spacing w:before="240" w:after="60"/>
      <w:outlineLvl w:val="5"/>
    </w:pPr>
    <w:rPr>
      <w:b/>
      <w:bCs/>
      <w:sz w:val="22"/>
      <w:szCs w:val="22"/>
    </w:rPr>
  </w:style>
  <w:style w:type="paragraph" w:styleId="Heading8">
    <w:name w:val="heading 8"/>
    <w:basedOn w:val="Normal"/>
    <w:next w:val="Normal"/>
    <w:qFormat/>
    <w:rsid w:val="005239CF"/>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E92D6F"/>
    <w:rPr>
      <w:b/>
    </w:rPr>
  </w:style>
  <w:style w:type="character" w:customStyle="1" w:styleId="WW8Num2z0">
    <w:name w:val="WW8Num2z0"/>
    <w:rsid w:val="00E92D6F"/>
    <w:rPr>
      <w:rFonts w:ascii="Symbol" w:hAnsi="Symbol"/>
    </w:rPr>
  </w:style>
  <w:style w:type="character" w:customStyle="1" w:styleId="WW8Num3z0">
    <w:name w:val="WW8Num3z0"/>
    <w:rsid w:val="00E92D6F"/>
    <w:rPr>
      <w:rFonts w:ascii="Symbol" w:hAnsi="Symbol"/>
    </w:rPr>
  </w:style>
  <w:style w:type="character" w:customStyle="1" w:styleId="WW-">
    <w:name w:val="WW-Основной шрифт абзаца"/>
    <w:rsid w:val="00E92D6F"/>
  </w:style>
  <w:style w:type="paragraph" w:customStyle="1" w:styleId="a">
    <w:name w:val="Заголовок"/>
    <w:basedOn w:val="Normal"/>
    <w:next w:val="BodyText"/>
    <w:rsid w:val="00E92D6F"/>
    <w:pPr>
      <w:keepNext/>
      <w:spacing w:before="240" w:after="120"/>
    </w:pPr>
    <w:rPr>
      <w:rFonts w:ascii="Arial" w:eastAsia="Mincho" w:hAnsi="Arial" w:cs="Nimbus Sans L"/>
      <w:sz w:val="28"/>
      <w:szCs w:val="28"/>
    </w:rPr>
  </w:style>
  <w:style w:type="paragraph" w:styleId="BodyText">
    <w:name w:val="Body Text"/>
    <w:basedOn w:val="Normal"/>
    <w:rsid w:val="00E92D6F"/>
    <w:pPr>
      <w:spacing w:after="120"/>
    </w:pPr>
  </w:style>
  <w:style w:type="paragraph" w:customStyle="1" w:styleId="a0">
    <w:name w:val="Содержимое таблицы"/>
    <w:basedOn w:val="BodyText"/>
    <w:rsid w:val="00E92D6F"/>
    <w:pPr>
      <w:suppressLineNumbers/>
    </w:pPr>
  </w:style>
  <w:style w:type="paragraph" w:customStyle="1" w:styleId="a1">
    <w:name w:val="Заголовок таблицы"/>
    <w:basedOn w:val="a0"/>
    <w:rsid w:val="00E92D6F"/>
    <w:pPr>
      <w:jc w:val="center"/>
    </w:pPr>
    <w:rPr>
      <w:b/>
      <w:bCs/>
      <w:i/>
      <w:iCs/>
    </w:rPr>
  </w:style>
  <w:style w:type="paragraph" w:styleId="Footer">
    <w:name w:val="footer"/>
    <w:aliases w:val="3_G"/>
    <w:basedOn w:val="Normal"/>
    <w:rsid w:val="00E92D6F"/>
    <w:pPr>
      <w:tabs>
        <w:tab w:val="center" w:pos="4677"/>
        <w:tab w:val="right" w:pos="9355"/>
      </w:tabs>
    </w:pPr>
  </w:style>
  <w:style w:type="character" w:styleId="PageNumber">
    <w:name w:val="page number"/>
    <w:basedOn w:val="DefaultParagraphFont"/>
    <w:rsid w:val="00E92D6F"/>
  </w:style>
  <w:style w:type="character" w:styleId="Hyperlink">
    <w:name w:val="Hyperlink"/>
    <w:rsid w:val="00E92D6F"/>
    <w:rPr>
      <w:color w:val="0000FF"/>
      <w:u w:val="single"/>
    </w:rPr>
  </w:style>
  <w:style w:type="paragraph" w:styleId="BodyText2">
    <w:name w:val="Body Text 2"/>
    <w:basedOn w:val="Normal"/>
    <w:rsid w:val="00E92D6F"/>
    <w:pPr>
      <w:tabs>
        <w:tab w:val="left" w:pos="709"/>
      </w:tabs>
      <w:jc w:val="both"/>
    </w:pPr>
    <w:rPr>
      <w:sz w:val="28"/>
      <w:szCs w:val="28"/>
      <w:lang w:val="en-US"/>
    </w:rPr>
  </w:style>
  <w:style w:type="paragraph" w:styleId="BodyTextIndent">
    <w:name w:val="Body Text Indent"/>
    <w:basedOn w:val="Normal"/>
    <w:rsid w:val="00E92D6F"/>
    <w:pPr>
      <w:ind w:firstLine="709"/>
      <w:jc w:val="both"/>
    </w:pPr>
    <w:rPr>
      <w:sz w:val="28"/>
      <w:szCs w:val="28"/>
      <w:lang w:val="en-US"/>
    </w:rPr>
  </w:style>
  <w:style w:type="paragraph" w:styleId="FootnoteText">
    <w:name w:val="footnote text"/>
    <w:basedOn w:val="Normal"/>
    <w:semiHidden/>
    <w:rsid w:val="005239CF"/>
    <w:pPr>
      <w:suppressAutoHyphens w:val="0"/>
    </w:pPr>
    <w:rPr>
      <w:szCs w:val="20"/>
      <w:lang w:val="en-GB" w:eastAsia="en-US"/>
    </w:rPr>
  </w:style>
  <w:style w:type="paragraph" w:styleId="Title">
    <w:name w:val="Title"/>
    <w:basedOn w:val="Normal"/>
    <w:qFormat/>
    <w:rsid w:val="005239CF"/>
    <w:pPr>
      <w:suppressAutoHyphens w:val="0"/>
      <w:jc w:val="center"/>
    </w:pPr>
    <w:rPr>
      <w:rFonts w:ascii="Courier New" w:hAnsi="Courier New"/>
      <w:sz w:val="20"/>
      <w:szCs w:val="20"/>
      <w:u w:val="single"/>
      <w:lang w:val="en-GB" w:eastAsia="en-US"/>
    </w:rPr>
  </w:style>
  <w:style w:type="paragraph" w:customStyle="1" w:styleId="Fuzeile1">
    <w:name w:val="Fußzeile1"/>
    <w:rsid w:val="005239CF"/>
    <w:pPr>
      <w:tabs>
        <w:tab w:val="center" w:pos="4680"/>
        <w:tab w:val="right" w:pos="9000"/>
        <w:tab w:val="left" w:pos="9360"/>
      </w:tabs>
      <w:suppressAutoHyphens/>
    </w:pPr>
    <w:rPr>
      <w:rFonts w:ascii="Book Antiqua" w:hAnsi="Book Antiqua"/>
      <w:lang w:val="en-US" w:eastAsia="en-US"/>
    </w:rPr>
  </w:style>
  <w:style w:type="paragraph" w:styleId="Header">
    <w:name w:val="header"/>
    <w:basedOn w:val="Normal"/>
    <w:link w:val="HeaderChar"/>
    <w:uiPriority w:val="99"/>
    <w:rsid w:val="00C9588B"/>
    <w:pPr>
      <w:tabs>
        <w:tab w:val="center" w:pos="4677"/>
        <w:tab w:val="right" w:pos="9355"/>
      </w:tabs>
    </w:pPr>
  </w:style>
  <w:style w:type="paragraph" w:styleId="EndnoteText">
    <w:name w:val="endnote text"/>
    <w:basedOn w:val="Normal"/>
    <w:semiHidden/>
    <w:rsid w:val="00C9588B"/>
    <w:pPr>
      <w:widowControl w:val="0"/>
      <w:suppressAutoHyphens w:val="0"/>
    </w:pPr>
    <w:rPr>
      <w:rFonts w:ascii="Courier New" w:hAnsi="Courier New"/>
      <w:snapToGrid w:val="0"/>
      <w:szCs w:val="20"/>
      <w:lang w:val="en-GB" w:eastAsia="en-US"/>
    </w:rPr>
  </w:style>
  <w:style w:type="character" w:customStyle="1" w:styleId="HeaderChar">
    <w:name w:val="Header Char"/>
    <w:link w:val="Header"/>
    <w:uiPriority w:val="99"/>
    <w:rsid w:val="00256BD5"/>
    <w:rPr>
      <w:sz w:val="24"/>
      <w:szCs w:val="24"/>
      <w:lang w:eastAsia="ar-SA"/>
    </w:rPr>
  </w:style>
  <w:style w:type="character" w:customStyle="1" w:styleId="CharChar4">
    <w:name w:val="Char Char4"/>
    <w:rsid w:val="00BC600B"/>
    <w:rPr>
      <w:sz w:val="24"/>
      <w:lang w:val="en-GB" w:eastAsia="en-US" w:bidi="ar-SA"/>
    </w:rPr>
  </w:style>
  <w:style w:type="character" w:styleId="FollowedHyperlink">
    <w:name w:val="FollowedHyperlink"/>
    <w:rsid w:val="000816D1"/>
    <w:rPr>
      <w:color w:val="800080"/>
      <w:u w:val="single"/>
    </w:rPr>
  </w:style>
  <w:style w:type="paragraph" w:styleId="BodyTextIndent2">
    <w:name w:val="Body Text Indent 2"/>
    <w:basedOn w:val="Normal"/>
    <w:rsid w:val="0009739A"/>
    <w:pPr>
      <w:spacing w:after="120" w:line="480" w:lineRule="auto"/>
      <w:ind w:left="283"/>
    </w:pPr>
  </w:style>
  <w:style w:type="paragraph" w:styleId="NormalWeb">
    <w:name w:val="Normal (Web)"/>
    <w:basedOn w:val="Normal"/>
    <w:rsid w:val="00D81D02"/>
    <w:pPr>
      <w:suppressAutoHyphens w:val="0"/>
      <w:spacing w:before="100" w:beforeAutospacing="1" w:after="100" w:afterAutospacing="1"/>
    </w:pPr>
    <w:rPr>
      <w:rFonts w:ascii="MS PGothic" w:eastAsia="MS PGothic" w:hAnsi="MS PGothic" w:cs="MS PGothic"/>
      <w:lang w:val="en-US" w:eastAsia="ja-JP"/>
    </w:rPr>
  </w:style>
  <w:style w:type="paragraph" w:customStyle="1" w:styleId="Default">
    <w:name w:val="Default"/>
    <w:rsid w:val="00D81D02"/>
    <w:pPr>
      <w:widowControl w:val="0"/>
      <w:autoSpaceDE w:val="0"/>
      <w:autoSpaceDN w:val="0"/>
      <w:adjustRightInd w:val="0"/>
    </w:pPr>
    <w:rPr>
      <w:rFonts w:eastAsia="MS Mincho"/>
      <w:color w:val="000000"/>
      <w:sz w:val="24"/>
      <w:szCs w:val="24"/>
      <w:lang w:val="en-US" w:eastAsia="ja-JP"/>
    </w:rPr>
  </w:style>
  <w:style w:type="table" w:styleId="TableGrid">
    <w:name w:val="Table Grid"/>
    <w:basedOn w:val="TableNormal"/>
    <w:rsid w:val="00527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52790F"/>
    <w:rPr>
      <w:b/>
      <w:bCs/>
    </w:rPr>
  </w:style>
  <w:style w:type="character" w:customStyle="1" w:styleId="FootnoteReference1">
    <w:name w:val="Footnote Reference1"/>
    <w:rsid w:val="00CA470E"/>
    <w:rPr>
      <w:color w:val="000000"/>
    </w:rPr>
  </w:style>
  <w:style w:type="paragraph" w:styleId="BalloonText">
    <w:name w:val="Balloon Text"/>
    <w:basedOn w:val="Normal"/>
    <w:semiHidden/>
    <w:rsid w:val="009328E7"/>
    <w:rPr>
      <w:rFonts w:ascii="Tahoma" w:hAnsi="Tahoma" w:cs="Tahoma"/>
      <w:sz w:val="16"/>
      <w:szCs w:val="16"/>
    </w:rPr>
  </w:style>
  <w:style w:type="paragraph" w:customStyle="1" w:styleId="Point0">
    <w:name w:val="Point 0"/>
    <w:basedOn w:val="Normal"/>
    <w:rsid w:val="00036291"/>
    <w:pPr>
      <w:suppressAutoHyphens w:val="0"/>
      <w:spacing w:before="120" w:after="120"/>
      <w:ind w:left="851" w:hanging="851"/>
      <w:jc w:val="both"/>
    </w:pPr>
    <w:rPr>
      <w:szCs w:val="20"/>
      <w:lang w:val="en-GB" w:eastAsia="en-US"/>
    </w:rPr>
  </w:style>
  <w:style w:type="paragraph" w:styleId="BodyTextIndent3">
    <w:name w:val="Body Text Indent 3"/>
    <w:basedOn w:val="Normal"/>
    <w:rsid w:val="00836447"/>
    <w:pPr>
      <w:spacing w:after="120"/>
      <w:ind w:left="283"/>
    </w:pPr>
    <w:rPr>
      <w:sz w:val="16"/>
      <w:szCs w:val="16"/>
    </w:rPr>
  </w:style>
  <w:style w:type="paragraph" w:customStyle="1" w:styleId="Level1">
    <w:name w:val="Level 1"/>
    <w:basedOn w:val="Normal"/>
    <w:rsid w:val="00836447"/>
    <w:pPr>
      <w:widowControl w:val="0"/>
      <w:suppressAutoHyphens w:val="0"/>
      <w:overflowPunct w:val="0"/>
      <w:autoSpaceDE w:val="0"/>
      <w:autoSpaceDN w:val="0"/>
      <w:adjustRightInd w:val="0"/>
      <w:ind w:left="720" w:hanging="720"/>
      <w:textAlignment w:val="baseline"/>
    </w:pPr>
    <w:rPr>
      <w:rFonts w:eastAsia="MS Mincho"/>
      <w:szCs w:val="20"/>
      <w:lang w:val="en-US" w:eastAsia="en-US"/>
    </w:rPr>
  </w:style>
  <w:style w:type="paragraph" w:customStyle="1" w:styleId="h3num">
    <w:name w:val="h3num"/>
    <w:basedOn w:val="Normal"/>
    <w:rsid w:val="00836447"/>
    <w:pPr>
      <w:suppressAutoHyphens w:val="0"/>
    </w:pPr>
    <w:rPr>
      <w:rFonts w:ascii="MS PGothic" w:eastAsia="MS PGothic" w:hAnsi="MS PGothic" w:cs="MS PGothic"/>
      <w:lang w:val="en-US" w:eastAsia="ja-JP"/>
    </w:rPr>
  </w:style>
  <w:style w:type="character" w:styleId="FootnoteReference">
    <w:name w:val="footnote reference"/>
    <w:semiHidden/>
    <w:rsid w:val="00836447"/>
    <w:rPr>
      <w:b/>
      <w:sz w:val="24"/>
      <w:vertAlign w:val="superscript"/>
    </w:rPr>
  </w:style>
  <w:style w:type="paragraph" w:styleId="PlainText">
    <w:name w:val="Plain Text"/>
    <w:basedOn w:val="Normal"/>
    <w:rsid w:val="00967032"/>
    <w:pPr>
      <w:widowControl w:val="0"/>
      <w:suppressAutoHyphens w:val="0"/>
    </w:pPr>
    <w:rPr>
      <w:rFonts w:ascii="Courier New" w:hAnsi="Courier New"/>
      <w:sz w:val="20"/>
      <w:szCs w:val="20"/>
      <w:lang w:val="en-GB" w:eastAsia="en-US"/>
    </w:rPr>
  </w:style>
  <w:style w:type="paragraph" w:customStyle="1" w:styleId="SingleTxtG">
    <w:name w:val="_ Single Txt_G"/>
    <w:basedOn w:val="Normal"/>
    <w:link w:val="SingleTxtGChar"/>
    <w:rsid w:val="006A522A"/>
    <w:pPr>
      <w:spacing w:after="120" w:line="240" w:lineRule="atLeast"/>
      <w:ind w:left="1134" w:right="1134"/>
      <w:jc w:val="both"/>
    </w:pPr>
    <w:rPr>
      <w:sz w:val="20"/>
      <w:szCs w:val="20"/>
      <w:lang w:val="fr-CH" w:eastAsia="en-US"/>
    </w:rPr>
  </w:style>
  <w:style w:type="paragraph" w:customStyle="1" w:styleId="HChG">
    <w:name w:val="_ H _Ch_G"/>
    <w:basedOn w:val="Normal"/>
    <w:next w:val="Normal"/>
    <w:link w:val="HChGChar"/>
    <w:rsid w:val="00C259A5"/>
    <w:pPr>
      <w:keepNext/>
      <w:keepLines/>
      <w:tabs>
        <w:tab w:val="right" w:pos="851"/>
      </w:tabs>
      <w:spacing w:before="360" w:after="240" w:line="300" w:lineRule="exact"/>
      <w:ind w:left="1134" w:right="1134" w:hanging="1134"/>
    </w:pPr>
    <w:rPr>
      <w:b/>
      <w:sz w:val="28"/>
      <w:szCs w:val="20"/>
      <w:lang w:val="en-GB" w:eastAsia="en-US"/>
    </w:rPr>
  </w:style>
  <w:style w:type="paragraph" w:customStyle="1" w:styleId="H1G">
    <w:name w:val="_ H_1_G"/>
    <w:basedOn w:val="Normal"/>
    <w:next w:val="Normal"/>
    <w:rsid w:val="00C259A5"/>
    <w:pPr>
      <w:keepNext/>
      <w:keepLines/>
      <w:tabs>
        <w:tab w:val="right" w:pos="851"/>
      </w:tabs>
      <w:spacing w:before="360" w:after="240" w:line="270" w:lineRule="exact"/>
      <w:ind w:left="1134" w:right="1134" w:hanging="1134"/>
    </w:pPr>
    <w:rPr>
      <w:b/>
      <w:szCs w:val="20"/>
      <w:lang w:val="en-GB" w:eastAsia="en-US"/>
    </w:rPr>
  </w:style>
  <w:style w:type="paragraph" w:customStyle="1" w:styleId="H23G">
    <w:name w:val="_ H_2/3_G"/>
    <w:basedOn w:val="Normal"/>
    <w:next w:val="Normal"/>
    <w:rsid w:val="00A11424"/>
    <w:pPr>
      <w:keepNext/>
      <w:keepLines/>
      <w:tabs>
        <w:tab w:val="right" w:pos="851"/>
      </w:tabs>
      <w:spacing w:before="240" w:after="120" w:line="240" w:lineRule="exact"/>
      <w:ind w:left="1134" w:right="1134" w:hanging="1134"/>
    </w:pPr>
    <w:rPr>
      <w:b/>
      <w:sz w:val="20"/>
      <w:szCs w:val="20"/>
      <w:lang w:val="en-GB" w:eastAsia="en-US"/>
    </w:rPr>
  </w:style>
  <w:style w:type="character" w:customStyle="1" w:styleId="SingleTxtGChar">
    <w:name w:val="_ Single Txt_G Char"/>
    <w:link w:val="SingleTxtG"/>
    <w:rsid w:val="00FE0A24"/>
    <w:rPr>
      <w:lang w:val="fr-CH" w:eastAsia="en-US" w:bidi="ar-SA"/>
    </w:rPr>
  </w:style>
  <w:style w:type="character" w:customStyle="1" w:styleId="HChGChar">
    <w:name w:val="_ H _Ch_G Char"/>
    <w:link w:val="HChG"/>
    <w:rsid w:val="00FE0A24"/>
    <w:rPr>
      <w:b/>
      <w:sz w:val="28"/>
      <w:lang w:val="en-GB" w:eastAsia="en-US" w:bidi="ar-SA"/>
    </w:rPr>
  </w:style>
  <w:style w:type="character" w:styleId="CommentReference">
    <w:name w:val="annotation reference"/>
    <w:uiPriority w:val="99"/>
    <w:rsid w:val="00FC2E06"/>
    <w:rPr>
      <w:sz w:val="16"/>
      <w:szCs w:val="16"/>
    </w:rPr>
  </w:style>
  <w:style w:type="paragraph" w:styleId="CommentText">
    <w:name w:val="annotation text"/>
    <w:basedOn w:val="Normal"/>
    <w:link w:val="CommentTextChar"/>
    <w:rsid w:val="00FC2E06"/>
    <w:pPr>
      <w:suppressAutoHyphens w:val="0"/>
    </w:pPr>
    <w:rPr>
      <w:sz w:val="20"/>
      <w:szCs w:val="20"/>
      <w:lang w:eastAsia="de-DE"/>
    </w:rPr>
  </w:style>
  <w:style w:type="character" w:customStyle="1" w:styleId="CommentTextChar">
    <w:name w:val="Comment Text Char"/>
    <w:link w:val="CommentText"/>
    <w:rsid w:val="00FC2E06"/>
    <w:rPr>
      <w:lang w:eastAsia="de-DE"/>
    </w:rPr>
  </w:style>
  <w:style w:type="character" w:customStyle="1" w:styleId="hps">
    <w:name w:val="hps"/>
    <w:basedOn w:val="DefaultParagraphFont"/>
    <w:rsid w:val="00003C9B"/>
  </w:style>
  <w:style w:type="paragraph" w:customStyle="1" w:styleId="listehier1odj-rep">
    <w:name w:val="liste hier 1 (odj-rep)"/>
    <w:basedOn w:val="Normal"/>
    <w:rsid w:val="00FE5A16"/>
    <w:pPr>
      <w:numPr>
        <w:numId w:val="31"/>
      </w:numPr>
      <w:tabs>
        <w:tab w:val="clear" w:pos="567"/>
        <w:tab w:val="num" w:pos="1134"/>
      </w:tabs>
      <w:suppressAutoHyphens w:val="0"/>
      <w:spacing w:before="240" w:after="120"/>
      <w:ind w:left="1134"/>
      <w:outlineLvl w:val="0"/>
    </w:pPr>
    <w:rPr>
      <w:rFonts w:ascii="Arial" w:hAnsi="Arial"/>
      <w:b/>
      <w:caps/>
      <w:sz w:val="22"/>
      <w:szCs w:val="20"/>
      <w:lang w:val="en-GB" w:eastAsia="en-US"/>
    </w:rPr>
  </w:style>
  <w:style w:type="paragraph" w:customStyle="1" w:styleId="listehier2odj-rep">
    <w:name w:val="liste hier 2 (odj-rep)"/>
    <w:basedOn w:val="Normal"/>
    <w:rsid w:val="00FE5A16"/>
    <w:pPr>
      <w:numPr>
        <w:ilvl w:val="1"/>
        <w:numId w:val="31"/>
      </w:numPr>
      <w:tabs>
        <w:tab w:val="clear" w:pos="567"/>
        <w:tab w:val="num" w:pos="1134"/>
      </w:tabs>
      <w:suppressAutoHyphens w:val="0"/>
      <w:spacing w:before="120" w:after="120"/>
      <w:ind w:left="1134"/>
      <w:outlineLvl w:val="1"/>
    </w:pPr>
    <w:rPr>
      <w:rFonts w:ascii="Arial" w:hAnsi="Arial"/>
      <w:b/>
      <w:sz w:val="22"/>
      <w:szCs w:val="20"/>
      <w:lang w:val="en-GB" w:eastAsia="en-US"/>
    </w:rPr>
  </w:style>
  <w:style w:type="paragraph" w:customStyle="1" w:styleId="listehier3odj-rep">
    <w:name w:val="liste hier 3 (odj-rep)"/>
    <w:basedOn w:val="Normal"/>
    <w:rsid w:val="00FE5A16"/>
    <w:pPr>
      <w:numPr>
        <w:ilvl w:val="2"/>
        <w:numId w:val="31"/>
      </w:numPr>
      <w:tabs>
        <w:tab w:val="clear" w:pos="567"/>
        <w:tab w:val="num" w:pos="1134"/>
      </w:tabs>
      <w:suppressAutoHyphens w:val="0"/>
      <w:spacing w:after="120"/>
      <w:ind w:left="1134"/>
    </w:pPr>
    <w:rPr>
      <w:rFonts w:ascii="Arial" w:hAnsi="Arial"/>
      <w:sz w:val="22"/>
      <w:szCs w:val="20"/>
      <w:lang w:val="en-GB" w:eastAsia="en-US"/>
    </w:rPr>
  </w:style>
  <w:style w:type="paragraph" w:customStyle="1" w:styleId="listehier4odj-rep">
    <w:name w:val="liste hier 4 (odj-rep)"/>
    <w:basedOn w:val="Normal"/>
    <w:link w:val="listehier4odj-repChar"/>
    <w:rsid w:val="00FE5A16"/>
    <w:pPr>
      <w:numPr>
        <w:ilvl w:val="3"/>
        <w:numId w:val="31"/>
      </w:numPr>
      <w:tabs>
        <w:tab w:val="clear" w:pos="567"/>
        <w:tab w:val="num" w:pos="1134"/>
      </w:tabs>
      <w:suppressAutoHyphens w:val="0"/>
      <w:spacing w:after="120"/>
      <w:ind w:left="1134"/>
    </w:pPr>
    <w:rPr>
      <w:rFonts w:ascii="Arial" w:hAnsi="Arial"/>
      <w:sz w:val="22"/>
      <w:szCs w:val="20"/>
      <w:lang w:val="en-GB" w:eastAsia="en-US"/>
    </w:rPr>
  </w:style>
  <w:style w:type="paragraph" w:customStyle="1" w:styleId="listehier5odj-rep">
    <w:name w:val="liste hier 5 (odj-rep)"/>
    <w:basedOn w:val="Normal"/>
    <w:rsid w:val="00FE5A16"/>
    <w:pPr>
      <w:numPr>
        <w:ilvl w:val="4"/>
        <w:numId w:val="31"/>
      </w:numPr>
      <w:tabs>
        <w:tab w:val="clear" w:pos="850"/>
        <w:tab w:val="num" w:pos="1418"/>
      </w:tabs>
      <w:suppressAutoHyphens w:val="0"/>
      <w:spacing w:after="120"/>
      <w:ind w:left="1418" w:hanging="284"/>
    </w:pPr>
    <w:rPr>
      <w:rFonts w:ascii="Arial" w:hAnsi="Arial"/>
      <w:sz w:val="22"/>
      <w:szCs w:val="20"/>
      <w:lang w:val="en-GB" w:eastAsia="en-US"/>
    </w:rPr>
  </w:style>
  <w:style w:type="character" w:customStyle="1" w:styleId="listehier4odj-repChar">
    <w:name w:val="liste hier 4 (odj-rep) Char"/>
    <w:basedOn w:val="DefaultParagraphFont"/>
    <w:link w:val="listehier4odj-rep"/>
    <w:rsid w:val="00FE5A16"/>
    <w:rPr>
      <w:rFonts w:ascii="Arial" w:hAnsi="Arial"/>
      <w:sz w:val="22"/>
      <w:lang w:val="en-GB" w:eastAsia="en-US"/>
    </w:rPr>
  </w:style>
  <w:style w:type="paragraph" w:styleId="ListParagraph">
    <w:name w:val="List Paragraph"/>
    <w:basedOn w:val="Normal"/>
    <w:uiPriority w:val="34"/>
    <w:qFormat/>
    <w:rsid w:val="00653A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ru-RU" w:eastAsia="ar-SA"/>
    </w:rPr>
  </w:style>
  <w:style w:type="paragraph" w:styleId="Heading1">
    <w:name w:val="heading 1"/>
    <w:basedOn w:val="Normal"/>
    <w:next w:val="Normal"/>
    <w:qFormat/>
    <w:pPr>
      <w:keepNext/>
      <w:tabs>
        <w:tab w:val="left" w:pos="2010"/>
      </w:tabs>
      <w:ind w:left="120" w:hanging="120"/>
      <w:jc w:val="both"/>
      <w:outlineLvl w:val="0"/>
    </w:pPr>
    <w:rPr>
      <w:b/>
      <w:szCs w:val="28"/>
      <w:lang w:val="en-US"/>
    </w:rPr>
  </w:style>
  <w:style w:type="paragraph" w:styleId="Heading2">
    <w:name w:val="heading 2"/>
    <w:basedOn w:val="Normal"/>
    <w:next w:val="Normal"/>
    <w:qFormat/>
    <w:pPr>
      <w:keepNext/>
      <w:numPr>
        <w:ilvl w:val="1"/>
        <w:numId w:val="3"/>
      </w:numPr>
      <w:ind w:right="-109" w:hanging="180"/>
      <w:jc w:val="center"/>
      <w:outlineLvl w:val="1"/>
    </w:pPr>
    <w:rPr>
      <w:rFonts w:ascii="Arial" w:hAnsi="Arial" w:cs="Arial"/>
      <w:sz w:val="28"/>
      <w:lang w:val="en-US"/>
    </w:rPr>
  </w:style>
  <w:style w:type="paragraph" w:styleId="Heading3">
    <w:name w:val="heading 3"/>
    <w:basedOn w:val="Normal"/>
    <w:next w:val="Normal"/>
    <w:qFormat/>
    <w:pPr>
      <w:keepNext/>
      <w:jc w:val="both"/>
      <w:outlineLvl w:val="2"/>
    </w:pPr>
    <w:rPr>
      <w:szCs w:val="28"/>
      <w:u w:val="single"/>
      <w:lang w:val="en-US"/>
    </w:rPr>
  </w:style>
  <w:style w:type="paragraph" w:styleId="Heading4">
    <w:name w:val="heading 4"/>
    <w:basedOn w:val="Normal"/>
    <w:next w:val="Normal"/>
    <w:qFormat/>
    <w:pPr>
      <w:keepNext/>
      <w:numPr>
        <w:ilvl w:val="3"/>
        <w:numId w:val="3"/>
      </w:numPr>
      <w:jc w:val="both"/>
      <w:outlineLvl w:val="3"/>
    </w:pPr>
    <w:rPr>
      <w:b/>
      <w:bCs/>
      <w:caps/>
      <w:szCs w:val="20"/>
      <w:lang w:val="en-US"/>
    </w:rPr>
  </w:style>
  <w:style w:type="paragraph" w:styleId="Heading5">
    <w:name w:val="heading 5"/>
    <w:basedOn w:val="Normal"/>
    <w:next w:val="Normal"/>
    <w:qFormat/>
    <w:pPr>
      <w:keepNext/>
      <w:numPr>
        <w:ilvl w:val="4"/>
        <w:numId w:val="3"/>
      </w:numPr>
      <w:jc w:val="center"/>
      <w:outlineLvl w:val="4"/>
    </w:pPr>
    <w:rPr>
      <w:b/>
      <w:bCs/>
      <w:lang w:val="en-US"/>
    </w:rPr>
  </w:style>
  <w:style w:type="paragraph" w:styleId="Heading6">
    <w:name w:val="heading 6"/>
    <w:basedOn w:val="Normal"/>
    <w:next w:val="Normal"/>
    <w:qFormat/>
    <w:rsid w:val="005239CF"/>
    <w:pPr>
      <w:spacing w:before="240" w:after="60"/>
      <w:outlineLvl w:val="5"/>
    </w:pPr>
    <w:rPr>
      <w:b/>
      <w:bCs/>
      <w:sz w:val="22"/>
      <w:szCs w:val="22"/>
    </w:rPr>
  </w:style>
  <w:style w:type="paragraph" w:styleId="Heading8">
    <w:name w:val="heading 8"/>
    <w:basedOn w:val="Normal"/>
    <w:next w:val="Normal"/>
    <w:qFormat/>
    <w:rsid w:val="005239CF"/>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b/>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
    <w:name w:val="WW-Основной шрифт абзаца"/>
  </w:style>
  <w:style w:type="paragraph" w:customStyle="1" w:styleId="a">
    <w:name w:val="Заголовок"/>
    <w:basedOn w:val="Normal"/>
    <w:next w:val="BodyText"/>
    <w:pPr>
      <w:keepNext/>
      <w:spacing w:before="240" w:after="120"/>
    </w:pPr>
    <w:rPr>
      <w:rFonts w:ascii="Arial" w:eastAsia="Mincho" w:hAnsi="Arial" w:cs="Nimbus Sans L"/>
      <w:sz w:val="28"/>
      <w:szCs w:val="28"/>
    </w:rPr>
  </w:style>
  <w:style w:type="paragraph" w:styleId="BodyText">
    <w:name w:val="Body Text"/>
    <w:basedOn w:val="Normal"/>
    <w:pPr>
      <w:spacing w:after="120"/>
    </w:pPr>
  </w:style>
  <w:style w:type="paragraph" w:customStyle="1" w:styleId="a0">
    <w:name w:val="Содержимое таблицы"/>
    <w:basedOn w:val="BodyText"/>
    <w:pPr>
      <w:suppressLineNumbers/>
    </w:pPr>
  </w:style>
  <w:style w:type="paragraph" w:customStyle="1" w:styleId="a1">
    <w:name w:val="Заголовок таблицы"/>
    <w:basedOn w:val="a0"/>
    <w:pPr>
      <w:jc w:val="center"/>
    </w:pPr>
    <w:rPr>
      <w:b/>
      <w:bCs/>
      <w:i/>
      <w:iCs/>
    </w:rPr>
  </w:style>
  <w:style w:type="paragraph" w:styleId="Footer">
    <w:name w:val="footer"/>
    <w:aliases w:val="3_G"/>
    <w:basedOn w:val="Normal"/>
    <w:pPr>
      <w:tabs>
        <w:tab w:val="center" w:pos="4677"/>
        <w:tab w:val="right" w:pos="9355"/>
      </w:tabs>
    </w:pPr>
  </w:style>
  <w:style w:type="character" w:styleId="PageNumber">
    <w:name w:val="page number"/>
    <w:basedOn w:val="DefaultParagraphFont"/>
  </w:style>
  <w:style w:type="character" w:styleId="Hyperlink">
    <w:name w:val="Hyperlink"/>
    <w:rPr>
      <w:color w:val="0000FF"/>
      <w:u w:val="single"/>
    </w:rPr>
  </w:style>
  <w:style w:type="paragraph" w:styleId="BodyText2">
    <w:name w:val="Body Text 2"/>
    <w:basedOn w:val="Normal"/>
    <w:pPr>
      <w:tabs>
        <w:tab w:val="left" w:pos="709"/>
      </w:tabs>
      <w:jc w:val="both"/>
    </w:pPr>
    <w:rPr>
      <w:sz w:val="28"/>
      <w:szCs w:val="28"/>
      <w:lang w:val="en-US"/>
    </w:rPr>
  </w:style>
  <w:style w:type="paragraph" w:styleId="BodyTextIndent">
    <w:name w:val="Body Text Indent"/>
    <w:basedOn w:val="Normal"/>
    <w:pPr>
      <w:ind w:firstLine="709"/>
      <w:jc w:val="both"/>
    </w:pPr>
    <w:rPr>
      <w:sz w:val="28"/>
      <w:szCs w:val="28"/>
      <w:lang w:val="en-US"/>
    </w:rPr>
  </w:style>
  <w:style w:type="paragraph" w:styleId="FootnoteText">
    <w:name w:val="footnote text"/>
    <w:basedOn w:val="Normal"/>
    <w:semiHidden/>
    <w:rsid w:val="005239CF"/>
    <w:pPr>
      <w:suppressAutoHyphens w:val="0"/>
    </w:pPr>
    <w:rPr>
      <w:szCs w:val="20"/>
      <w:lang w:val="en-GB" w:eastAsia="en-US"/>
    </w:rPr>
  </w:style>
  <w:style w:type="paragraph" w:styleId="Title">
    <w:name w:val="Title"/>
    <w:basedOn w:val="Normal"/>
    <w:qFormat/>
    <w:rsid w:val="005239CF"/>
    <w:pPr>
      <w:suppressAutoHyphens w:val="0"/>
      <w:jc w:val="center"/>
    </w:pPr>
    <w:rPr>
      <w:rFonts w:ascii="Courier New" w:hAnsi="Courier New"/>
      <w:sz w:val="20"/>
      <w:szCs w:val="20"/>
      <w:u w:val="single"/>
      <w:lang w:val="en-GB" w:eastAsia="en-US"/>
    </w:rPr>
  </w:style>
  <w:style w:type="paragraph" w:customStyle="1" w:styleId="Fuzeile1">
    <w:name w:val="Fußzeile1"/>
    <w:rsid w:val="005239CF"/>
    <w:pPr>
      <w:tabs>
        <w:tab w:val="center" w:pos="4680"/>
        <w:tab w:val="right" w:pos="9000"/>
        <w:tab w:val="left" w:pos="9360"/>
      </w:tabs>
      <w:suppressAutoHyphens/>
    </w:pPr>
    <w:rPr>
      <w:rFonts w:ascii="Book Antiqua" w:hAnsi="Book Antiqua"/>
      <w:lang w:val="en-US" w:eastAsia="en-US"/>
    </w:rPr>
  </w:style>
  <w:style w:type="paragraph" w:styleId="Header">
    <w:name w:val="header"/>
    <w:basedOn w:val="Normal"/>
    <w:link w:val="HeaderChar"/>
    <w:uiPriority w:val="99"/>
    <w:rsid w:val="00C9588B"/>
    <w:pPr>
      <w:tabs>
        <w:tab w:val="center" w:pos="4677"/>
        <w:tab w:val="right" w:pos="9355"/>
      </w:tabs>
    </w:pPr>
    <w:rPr>
      <w:lang w:val="x-none"/>
    </w:rPr>
  </w:style>
  <w:style w:type="paragraph" w:styleId="EndnoteText">
    <w:name w:val="endnote text"/>
    <w:basedOn w:val="Normal"/>
    <w:semiHidden/>
    <w:rsid w:val="00C9588B"/>
    <w:pPr>
      <w:widowControl w:val="0"/>
      <w:suppressAutoHyphens w:val="0"/>
    </w:pPr>
    <w:rPr>
      <w:rFonts w:ascii="Courier New" w:hAnsi="Courier New"/>
      <w:snapToGrid w:val="0"/>
      <w:szCs w:val="20"/>
      <w:lang w:val="en-GB" w:eastAsia="en-US"/>
    </w:rPr>
  </w:style>
  <w:style w:type="character" w:customStyle="1" w:styleId="HeaderChar">
    <w:name w:val="Header Char"/>
    <w:link w:val="Header"/>
    <w:uiPriority w:val="99"/>
    <w:rsid w:val="00256BD5"/>
    <w:rPr>
      <w:sz w:val="24"/>
      <w:szCs w:val="24"/>
      <w:lang w:eastAsia="ar-SA"/>
    </w:rPr>
  </w:style>
  <w:style w:type="character" w:customStyle="1" w:styleId="CharChar4">
    <w:name w:val="Char Char4"/>
    <w:rsid w:val="00BC600B"/>
    <w:rPr>
      <w:sz w:val="24"/>
      <w:lang w:val="en-GB" w:eastAsia="en-US" w:bidi="ar-SA"/>
    </w:rPr>
  </w:style>
  <w:style w:type="character" w:styleId="FollowedHyperlink">
    <w:name w:val="FollowedHyperlink"/>
    <w:rsid w:val="000816D1"/>
    <w:rPr>
      <w:color w:val="800080"/>
      <w:u w:val="single"/>
    </w:rPr>
  </w:style>
  <w:style w:type="paragraph" w:styleId="BodyTextIndent2">
    <w:name w:val="Body Text Indent 2"/>
    <w:basedOn w:val="Normal"/>
    <w:rsid w:val="0009739A"/>
    <w:pPr>
      <w:spacing w:after="120" w:line="480" w:lineRule="auto"/>
      <w:ind w:left="283"/>
    </w:pPr>
  </w:style>
  <w:style w:type="paragraph" w:styleId="NormalWeb">
    <w:name w:val="Normal (Web)"/>
    <w:basedOn w:val="Normal"/>
    <w:rsid w:val="00D81D02"/>
    <w:pPr>
      <w:suppressAutoHyphens w:val="0"/>
      <w:spacing w:before="100" w:beforeAutospacing="1" w:after="100" w:afterAutospacing="1"/>
    </w:pPr>
    <w:rPr>
      <w:rFonts w:ascii="MS PGothic" w:eastAsia="MS PGothic" w:hAnsi="MS PGothic" w:cs="MS PGothic"/>
      <w:lang w:val="en-US" w:eastAsia="ja-JP"/>
    </w:rPr>
  </w:style>
  <w:style w:type="paragraph" w:customStyle="1" w:styleId="Default">
    <w:name w:val="Default"/>
    <w:rsid w:val="00D81D02"/>
    <w:pPr>
      <w:widowControl w:val="0"/>
      <w:autoSpaceDE w:val="0"/>
      <w:autoSpaceDN w:val="0"/>
      <w:adjustRightInd w:val="0"/>
    </w:pPr>
    <w:rPr>
      <w:rFonts w:eastAsia="MS Mincho"/>
      <w:color w:val="000000"/>
      <w:sz w:val="24"/>
      <w:szCs w:val="24"/>
      <w:lang w:val="en-US" w:eastAsia="ja-JP"/>
    </w:rPr>
  </w:style>
  <w:style w:type="table" w:styleId="TableGrid">
    <w:name w:val="Table Grid"/>
    <w:basedOn w:val="TableNormal"/>
    <w:rsid w:val="00527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52790F"/>
    <w:rPr>
      <w:b/>
      <w:bCs/>
    </w:rPr>
  </w:style>
  <w:style w:type="character" w:customStyle="1" w:styleId="FootnoteReference1">
    <w:name w:val="Footnote Reference1"/>
    <w:rsid w:val="00CA470E"/>
    <w:rPr>
      <w:color w:val="000000"/>
    </w:rPr>
  </w:style>
  <w:style w:type="paragraph" w:styleId="BalloonText">
    <w:name w:val="Balloon Text"/>
    <w:basedOn w:val="Normal"/>
    <w:semiHidden/>
    <w:rsid w:val="009328E7"/>
    <w:rPr>
      <w:rFonts w:ascii="Tahoma" w:hAnsi="Tahoma" w:cs="Tahoma"/>
      <w:sz w:val="16"/>
      <w:szCs w:val="16"/>
    </w:rPr>
  </w:style>
  <w:style w:type="paragraph" w:customStyle="1" w:styleId="Point0">
    <w:name w:val="Point 0"/>
    <w:basedOn w:val="Normal"/>
    <w:rsid w:val="00036291"/>
    <w:pPr>
      <w:suppressAutoHyphens w:val="0"/>
      <w:spacing w:before="120" w:after="120"/>
      <w:ind w:left="851" w:hanging="851"/>
      <w:jc w:val="both"/>
    </w:pPr>
    <w:rPr>
      <w:szCs w:val="20"/>
      <w:lang w:val="en-GB" w:eastAsia="en-US"/>
    </w:rPr>
  </w:style>
  <w:style w:type="paragraph" w:styleId="BodyTextIndent3">
    <w:name w:val="Body Text Indent 3"/>
    <w:basedOn w:val="Normal"/>
    <w:rsid w:val="00836447"/>
    <w:pPr>
      <w:spacing w:after="120"/>
      <w:ind w:left="283"/>
    </w:pPr>
    <w:rPr>
      <w:sz w:val="16"/>
      <w:szCs w:val="16"/>
    </w:rPr>
  </w:style>
  <w:style w:type="paragraph" w:customStyle="1" w:styleId="Level1">
    <w:name w:val="Level 1"/>
    <w:basedOn w:val="Normal"/>
    <w:rsid w:val="00836447"/>
    <w:pPr>
      <w:widowControl w:val="0"/>
      <w:suppressAutoHyphens w:val="0"/>
      <w:overflowPunct w:val="0"/>
      <w:autoSpaceDE w:val="0"/>
      <w:autoSpaceDN w:val="0"/>
      <w:adjustRightInd w:val="0"/>
      <w:ind w:left="720" w:hanging="720"/>
      <w:textAlignment w:val="baseline"/>
    </w:pPr>
    <w:rPr>
      <w:rFonts w:eastAsia="MS Mincho"/>
      <w:szCs w:val="20"/>
      <w:lang w:val="en-US" w:eastAsia="en-US"/>
    </w:rPr>
  </w:style>
  <w:style w:type="paragraph" w:customStyle="1" w:styleId="h3num">
    <w:name w:val="h3num"/>
    <w:basedOn w:val="Normal"/>
    <w:rsid w:val="00836447"/>
    <w:pPr>
      <w:suppressAutoHyphens w:val="0"/>
    </w:pPr>
    <w:rPr>
      <w:rFonts w:ascii="MS PGothic" w:eastAsia="MS PGothic" w:hAnsi="MS PGothic" w:cs="MS PGothic"/>
      <w:lang w:val="en-US" w:eastAsia="ja-JP"/>
    </w:rPr>
  </w:style>
  <w:style w:type="character" w:styleId="FootnoteReference">
    <w:name w:val="footnote reference"/>
    <w:semiHidden/>
    <w:rsid w:val="00836447"/>
    <w:rPr>
      <w:b/>
      <w:sz w:val="24"/>
      <w:vertAlign w:val="superscript"/>
    </w:rPr>
  </w:style>
  <w:style w:type="paragraph" w:styleId="PlainText">
    <w:name w:val="Plain Text"/>
    <w:basedOn w:val="Normal"/>
    <w:rsid w:val="00967032"/>
    <w:pPr>
      <w:widowControl w:val="0"/>
      <w:suppressAutoHyphens w:val="0"/>
    </w:pPr>
    <w:rPr>
      <w:rFonts w:ascii="Courier New" w:hAnsi="Courier New"/>
      <w:sz w:val="20"/>
      <w:szCs w:val="20"/>
      <w:lang w:val="en-GB" w:eastAsia="en-US"/>
    </w:rPr>
  </w:style>
  <w:style w:type="paragraph" w:customStyle="1" w:styleId="SingleTxtG">
    <w:name w:val="_ Single Txt_G"/>
    <w:basedOn w:val="Normal"/>
    <w:link w:val="SingleTxtGChar"/>
    <w:rsid w:val="006A522A"/>
    <w:pPr>
      <w:spacing w:after="120" w:line="240" w:lineRule="atLeast"/>
      <w:ind w:left="1134" w:right="1134"/>
      <w:jc w:val="both"/>
    </w:pPr>
    <w:rPr>
      <w:sz w:val="20"/>
      <w:szCs w:val="20"/>
      <w:lang w:val="fr-CH" w:eastAsia="en-US"/>
    </w:rPr>
  </w:style>
  <w:style w:type="paragraph" w:customStyle="1" w:styleId="HChG">
    <w:name w:val="_ H _Ch_G"/>
    <w:basedOn w:val="Normal"/>
    <w:next w:val="Normal"/>
    <w:link w:val="HChGChar"/>
    <w:rsid w:val="00C259A5"/>
    <w:pPr>
      <w:keepNext/>
      <w:keepLines/>
      <w:tabs>
        <w:tab w:val="right" w:pos="851"/>
      </w:tabs>
      <w:spacing w:before="360" w:after="240" w:line="300" w:lineRule="exact"/>
      <w:ind w:left="1134" w:right="1134" w:hanging="1134"/>
    </w:pPr>
    <w:rPr>
      <w:b/>
      <w:sz w:val="28"/>
      <w:szCs w:val="20"/>
      <w:lang w:val="en-GB" w:eastAsia="en-US"/>
    </w:rPr>
  </w:style>
  <w:style w:type="paragraph" w:customStyle="1" w:styleId="H1G">
    <w:name w:val="_ H_1_G"/>
    <w:basedOn w:val="Normal"/>
    <w:next w:val="Normal"/>
    <w:rsid w:val="00C259A5"/>
    <w:pPr>
      <w:keepNext/>
      <w:keepLines/>
      <w:tabs>
        <w:tab w:val="right" w:pos="851"/>
      </w:tabs>
      <w:spacing w:before="360" w:after="240" w:line="270" w:lineRule="exact"/>
      <w:ind w:left="1134" w:right="1134" w:hanging="1134"/>
    </w:pPr>
    <w:rPr>
      <w:b/>
      <w:szCs w:val="20"/>
      <w:lang w:val="en-GB" w:eastAsia="en-US"/>
    </w:rPr>
  </w:style>
  <w:style w:type="paragraph" w:customStyle="1" w:styleId="H23G">
    <w:name w:val="_ H_2/3_G"/>
    <w:basedOn w:val="Normal"/>
    <w:next w:val="Normal"/>
    <w:rsid w:val="00A11424"/>
    <w:pPr>
      <w:keepNext/>
      <w:keepLines/>
      <w:tabs>
        <w:tab w:val="right" w:pos="851"/>
      </w:tabs>
      <w:spacing w:before="240" w:after="120" w:line="240" w:lineRule="exact"/>
      <w:ind w:left="1134" w:right="1134" w:hanging="1134"/>
    </w:pPr>
    <w:rPr>
      <w:b/>
      <w:sz w:val="20"/>
      <w:szCs w:val="20"/>
      <w:lang w:val="en-GB" w:eastAsia="en-US"/>
    </w:rPr>
  </w:style>
  <w:style w:type="character" w:customStyle="1" w:styleId="SingleTxtGChar">
    <w:name w:val="_ Single Txt_G Char"/>
    <w:link w:val="SingleTxtG"/>
    <w:rsid w:val="00FE0A24"/>
    <w:rPr>
      <w:lang w:val="fr-CH" w:eastAsia="en-US" w:bidi="ar-SA"/>
    </w:rPr>
  </w:style>
  <w:style w:type="character" w:customStyle="1" w:styleId="HChGChar">
    <w:name w:val="_ H _Ch_G Char"/>
    <w:link w:val="HChG"/>
    <w:rsid w:val="00FE0A24"/>
    <w:rPr>
      <w:b/>
      <w:sz w:val="28"/>
      <w:lang w:val="en-GB" w:eastAsia="en-US" w:bidi="ar-SA"/>
    </w:rPr>
  </w:style>
  <w:style w:type="character" w:styleId="CommentReference">
    <w:name w:val="annotation reference"/>
    <w:uiPriority w:val="99"/>
    <w:rsid w:val="00FC2E06"/>
    <w:rPr>
      <w:sz w:val="16"/>
      <w:szCs w:val="16"/>
    </w:rPr>
  </w:style>
  <w:style w:type="paragraph" w:styleId="CommentText">
    <w:name w:val="annotation text"/>
    <w:basedOn w:val="Normal"/>
    <w:link w:val="CommentTextChar"/>
    <w:rsid w:val="00FC2E06"/>
    <w:pPr>
      <w:suppressAutoHyphens w:val="0"/>
    </w:pPr>
    <w:rPr>
      <w:sz w:val="20"/>
      <w:szCs w:val="20"/>
      <w:lang w:val="x-none" w:eastAsia="de-DE"/>
    </w:rPr>
  </w:style>
  <w:style w:type="character" w:customStyle="1" w:styleId="CommentTextChar">
    <w:name w:val="Comment Text Char"/>
    <w:link w:val="CommentText"/>
    <w:rsid w:val="00FC2E06"/>
    <w:rPr>
      <w:lang w:val="x-non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854622">
      <w:bodyDiv w:val="1"/>
      <w:marLeft w:val="0"/>
      <w:marRight w:val="0"/>
      <w:marTop w:val="0"/>
      <w:marBottom w:val="0"/>
      <w:divBdr>
        <w:top w:val="none" w:sz="0" w:space="0" w:color="auto"/>
        <w:left w:val="none" w:sz="0" w:space="0" w:color="auto"/>
        <w:bottom w:val="none" w:sz="0" w:space="0" w:color="auto"/>
        <w:right w:val="none" w:sz="0" w:space="0" w:color="auto"/>
      </w:divBdr>
      <w:divsChild>
        <w:div w:id="1747917973">
          <w:marLeft w:val="0"/>
          <w:marRight w:val="0"/>
          <w:marTop w:val="0"/>
          <w:marBottom w:val="0"/>
          <w:divBdr>
            <w:top w:val="none" w:sz="0" w:space="0" w:color="auto"/>
            <w:left w:val="none" w:sz="0" w:space="0" w:color="auto"/>
            <w:bottom w:val="none" w:sz="0" w:space="0" w:color="auto"/>
            <w:right w:val="none" w:sz="0" w:space="0" w:color="auto"/>
          </w:divBdr>
        </w:div>
      </w:divsChild>
    </w:div>
    <w:div w:id="341904471">
      <w:bodyDiv w:val="1"/>
      <w:marLeft w:val="0"/>
      <w:marRight w:val="0"/>
      <w:marTop w:val="0"/>
      <w:marBottom w:val="0"/>
      <w:divBdr>
        <w:top w:val="none" w:sz="0" w:space="0" w:color="auto"/>
        <w:left w:val="none" w:sz="0" w:space="0" w:color="auto"/>
        <w:bottom w:val="none" w:sz="0" w:space="0" w:color="auto"/>
        <w:right w:val="none" w:sz="0" w:space="0" w:color="auto"/>
      </w:divBdr>
      <w:divsChild>
        <w:div w:id="553198642">
          <w:marLeft w:val="0"/>
          <w:marRight w:val="0"/>
          <w:marTop w:val="0"/>
          <w:marBottom w:val="0"/>
          <w:divBdr>
            <w:top w:val="none" w:sz="0" w:space="0" w:color="auto"/>
            <w:left w:val="none" w:sz="0" w:space="0" w:color="auto"/>
            <w:bottom w:val="none" w:sz="0" w:space="0" w:color="auto"/>
            <w:right w:val="none" w:sz="0" w:space="0" w:color="auto"/>
          </w:divBdr>
        </w:div>
      </w:divsChild>
    </w:div>
    <w:div w:id="399906246">
      <w:bodyDiv w:val="1"/>
      <w:marLeft w:val="0"/>
      <w:marRight w:val="0"/>
      <w:marTop w:val="0"/>
      <w:marBottom w:val="0"/>
      <w:divBdr>
        <w:top w:val="none" w:sz="0" w:space="0" w:color="auto"/>
        <w:left w:val="none" w:sz="0" w:space="0" w:color="auto"/>
        <w:bottom w:val="none" w:sz="0" w:space="0" w:color="auto"/>
        <w:right w:val="none" w:sz="0" w:space="0" w:color="auto"/>
      </w:divBdr>
      <w:divsChild>
        <w:div w:id="1259748584">
          <w:marLeft w:val="0"/>
          <w:marRight w:val="0"/>
          <w:marTop w:val="0"/>
          <w:marBottom w:val="0"/>
          <w:divBdr>
            <w:top w:val="none" w:sz="0" w:space="0" w:color="auto"/>
            <w:left w:val="none" w:sz="0" w:space="0" w:color="auto"/>
            <w:bottom w:val="none" w:sz="0" w:space="0" w:color="auto"/>
            <w:right w:val="none" w:sz="0" w:space="0" w:color="auto"/>
          </w:divBdr>
        </w:div>
      </w:divsChild>
    </w:div>
    <w:div w:id="480199269">
      <w:bodyDiv w:val="1"/>
      <w:marLeft w:val="0"/>
      <w:marRight w:val="0"/>
      <w:marTop w:val="0"/>
      <w:marBottom w:val="0"/>
      <w:divBdr>
        <w:top w:val="none" w:sz="0" w:space="0" w:color="auto"/>
        <w:left w:val="none" w:sz="0" w:space="0" w:color="auto"/>
        <w:bottom w:val="none" w:sz="0" w:space="0" w:color="auto"/>
        <w:right w:val="none" w:sz="0" w:space="0" w:color="auto"/>
      </w:divBdr>
      <w:divsChild>
        <w:div w:id="727650606">
          <w:marLeft w:val="0"/>
          <w:marRight w:val="0"/>
          <w:marTop w:val="0"/>
          <w:marBottom w:val="0"/>
          <w:divBdr>
            <w:top w:val="none" w:sz="0" w:space="0" w:color="auto"/>
            <w:left w:val="none" w:sz="0" w:space="0" w:color="auto"/>
            <w:bottom w:val="none" w:sz="0" w:space="0" w:color="auto"/>
            <w:right w:val="none" w:sz="0" w:space="0" w:color="auto"/>
          </w:divBdr>
        </w:div>
      </w:divsChild>
    </w:div>
    <w:div w:id="599030417">
      <w:bodyDiv w:val="1"/>
      <w:marLeft w:val="0"/>
      <w:marRight w:val="0"/>
      <w:marTop w:val="0"/>
      <w:marBottom w:val="0"/>
      <w:divBdr>
        <w:top w:val="none" w:sz="0" w:space="0" w:color="auto"/>
        <w:left w:val="none" w:sz="0" w:space="0" w:color="auto"/>
        <w:bottom w:val="none" w:sz="0" w:space="0" w:color="auto"/>
        <w:right w:val="none" w:sz="0" w:space="0" w:color="auto"/>
      </w:divBdr>
      <w:divsChild>
        <w:div w:id="1902980864">
          <w:marLeft w:val="0"/>
          <w:marRight w:val="0"/>
          <w:marTop w:val="0"/>
          <w:marBottom w:val="0"/>
          <w:divBdr>
            <w:top w:val="none" w:sz="0" w:space="0" w:color="auto"/>
            <w:left w:val="none" w:sz="0" w:space="0" w:color="auto"/>
            <w:bottom w:val="none" w:sz="0" w:space="0" w:color="auto"/>
            <w:right w:val="none" w:sz="0" w:space="0" w:color="auto"/>
          </w:divBdr>
        </w:div>
      </w:divsChild>
    </w:div>
    <w:div w:id="641038115">
      <w:bodyDiv w:val="1"/>
      <w:marLeft w:val="0"/>
      <w:marRight w:val="0"/>
      <w:marTop w:val="0"/>
      <w:marBottom w:val="0"/>
      <w:divBdr>
        <w:top w:val="none" w:sz="0" w:space="0" w:color="auto"/>
        <w:left w:val="none" w:sz="0" w:space="0" w:color="auto"/>
        <w:bottom w:val="none" w:sz="0" w:space="0" w:color="auto"/>
        <w:right w:val="none" w:sz="0" w:space="0" w:color="auto"/>
      </w:divBdr>
    </w:div>
    <w:div w:id="683944296">
      <w:bodyDiv w:val="1"/>
      <w:marLeft w:val="0"/>
      <w:marRight w:val="0"/>
      <w:marTop w:val="0"/>
      <w:marBottom w:val="0"/>
      <w:divBdr>
        <w:top w:val="none" w:sz="0" w:space="0" w:color="auto"/>
        <w:left w:val="none" w:sz="0" w:space="0" w:color="auto"/>
        <w:bottom w:val="none" w:sz="0" w:space="0" w:color="auto"/>
        <w:right w:val="none" w:sz="0" w:space="0" w:color="auto"/>
      </w:divBdr>
      <w:divsChild>
        <w:div w:id="897592925">
          <w:marLeft w:val="0"/>
          <w:marRight w:val="0"/>
          <w:marTop w:val="0"/>
          <w:marBottom w:val="0"/>
          <w:divBdr>
            <w:top w:val="none" w:sz="0" w:space="0" w:color="auto"/>
            <w:left w:val="none" w:sz="0" w:space="0" w:color="auto"/>
            <w:bottom w:val="none" w:sz="0" w:space="0" w:color="auto"/>
            <w:right w:val="none" w:sz="0" w:space="0" w:color="auto"/>
          </w:divBdr>
          <w:divsChild>
            <w:div w:id="127429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33652">
      <w:bodyDiv w:val="1"/>
      <w:marLeft w:val="0"/>
      <w:marRight w:val="0"/>
      <w:marTop w:val="0"/>
      <w:marBottom w:val="0"/>
      <w:divBdr>
        <w:top w:val="none" w:sz="0" w:space="0" w:color="auto"/>
        <w:left w:val="none" w:sz="0" w:space="0" w:color="auto"/>
        <w:bottom w:val="none" w:sz="0" w:space="0" w:color="auto"/>
        <w:right w:val="none" w:sz="0" w:space="0" w:color="auto"/>
      </w:divBdr>
      <w:divsChild>
        <w:div w:id="2047829597">
          <w:marLeft w:val="0"/>
          <w:marRight w:val="0"/>
          <w:marTop w:val="0"/>
          <w:marBottom w:val="0"/>
          <w:divBdr>
            <w:top w:val="none" w:sz="0" w:space="0" w:color="auto"/>
            <w:left w:val="none" w:sz="0" w:space="0" w:color="auto"/>
            <w:bottom w:val="none" w:sz="0" w:space="0" w:color="auto"/>
            <w:right w:val="none" w:sz="0" w:space="0" w:color="auto"/>
          </w:divBdr>
        </w:div>
      </w:divsChild>
    </w:div>
    <w:div w:id="796222876">
      <w:bodyDiv w:val="1"/>
      <w:marLeft w:val="0"/>
      <w:marRight w:val="0"/>
      <w:marTop w:val="0"/>
      <w:marBottom w:val="0"/>
      <w:divBdr>
        <w:top w:val="none" w:sz="0" w:space="0" w:color="auto"/>
        <w:left w:val="none" w:sz="0" w:space="0" w:color="auto"/>
        <w:bottom w:val="none" w:sz="0" w:space="0" w:color="auto"/>
        <w:right w:val="none" w:sz="0" w:space="0" w:color="auto"/>
      </w:divBdr>
      <w:divsChild>
        <w:div w:id="1851677003">
          <w:marLeft w:val="0"/>
          <w:marRight w:val="0"/>
          <w:marTop w:val="0"/>
          <w:marBottom w:val="0"/>
          <w:divBdr>
            <w:top w:val="none" w:sz="0" w:space="0" w:color="auto"/>
            <w:left w:val="none" w:sz="0" w:space="0" w:color="auto"/>
            <w:bottom w:val="none" w:sz="0" w:space="0" w:color="auto"/>
            <w:right w:val="none" w:sz="0" w:space="0" w:color="auto"/>
          </w:divBdr>
        </w:div>
      </w:divsChild>
    </w:div>
    <w:div w:id="801192097">
      <w:bodyDiv w:val="1"/>
      <w:marLeft w:val="0"/>
      <w:marRight w:val="0"/>
      <w:marTop w:val="0"/>
      <w:marBottom w:val="0"/>
      <w:divBdr>
        <w:top w:val="none" w:sz="0" w:space="0" w:color="auto"/>
        <w:left w:val="none" w:sz="0" w:space="0" w:color="auto"/>
        <w:bottom w:val="none" w:sz="0" w:space="0" w:color="auto"/>
        <w:right w:val="none" w:sz="0" w:space="0" w:color="auto"/>
      </w:divBdr>
      <w:divsChild>
        <w:div w:id="1697383315">
          <w:marLeft w:val="0"/>
          <w:marRight w:val="0"/>
          <w:marTop w:val="0"/>
          <w:marBottom w:val="0"/>
          <w:divBdr>
            <w:top w:val="none" w:sz="0" w:space="0" w:color="auto"/>
            <w:left w:val="none" w:sz="0" w:space="0" w:color="auto"/>
            <w:bottom w:val="none" w:sz="0" w:space="0" w:color="auto"/>
            <w:right w:val="none" w:sz="0" w:space="0" w:color="auto"/>
          </w:divBdr>
          <w:divsChild>
            <w:div w:id="167195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7451">
      <w:bodyDiv w:val="1"/>
      <w:marLeft w:val="0"/>
      <w:marRight w:val="0"/>
      <w:marTop w:val="0"/>
      <w:marBottom w:val="0"/>
      <w:divBdr>
        <w:top w:val="none" w:sz="0" w:space="0" w:color="auto"/>
        <w:left w:val="none" w:sz="0" w:space="0" w:color="auto"/>
        <w:bottom w:val="none" w:sz="0" w:space="0" w:color="auto"/>
        <w:right w:val="none" w:sz="0" w:space="0" w:color="auto"/>
      </w:divBdr>
      <w:divsChild>
        <w:div w:id="1009673778">
          <w:marLeft w:val="0"/>
          <w:marRight w:val="0"/>
          <w:marTop w:val="0"/>
          <w:marBottom w:val="0"/>
          <w:divBdr>
            <w:top w:val="none" w:sz="0" w:space="0" w:color="auto"/>
            <w:left w:val="none" w:sz="0" w:space="0" w:color="auto"/>
            <w:bottom w:val="none" w:sz="0" w:space="0" w:color="auto"/>
            <w:right w:val="none" w:sz="0" w:space="0" w:color="auto"/>
          </w:divBdr>
          <w:divsChild>
            <w:div w:id="155480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05343">
      <w:bodyDiv w:val="1"/>
      <w:marLeft w:val="0"/>
      <w:marRight w:val="0"/>
      <w:marTop w:val="0"/>
      <w:marBottom w:val="0"/>
      <w:divBdr>
        <w:top w:val="none" w:sz="0" w:space="0" w:color="auto"/>
        <w:left w:val="none" w:sz="0" w:space="0" w:color="auto"/>
        <w:bottom w:val="none" w:sz="0" w:space="0" w:color="auto"/>
        <w:right w:val="none" w:sz="0" w:space="0" w:color="auto"/>
      </w:divBdr>
      <w:divsChild>
        <w:div w:id="1991976417">
          <w:marLeft w:val="0"/>
          <w:marRight w:val="0"/>
          <w:marTop w:val="0"/>
          <w:marBottom w:val="0"/>
          <w:divBdr>
            <w:top w:val="none" w:sz="0" w:space="0" w:color="auto"/>
            <w:left w:val="none" w:sz="0" w:space="0" w:color="auto"/>
            <w:bottom w:val="none" w:sz="0" w:space="0" w:color="auto"/>
            <w:right w:val="none" w:sz="0" w:space="0" w:color="auto"/>
          </w:divBdr>
        </w:div>
      </w:divsChild>
    </w:div>
    <w:div w:id="1023363608">
      <w:bodyDiv w:val="1"/>
      <w:marLeft w:val="0"/>
      <w:marRight w:val="0"/>
      <w:marTop w:val="0"/>
      <w:marBottom w:val="0"/>
      <w:divBdr>
        <w:top w:val="none" w:sz="0" w:space="0" w:color="auto"/>
        <w:left w:val="none" w:sz="0" w:space="0" w:color="auto"/>
        <w:bottom w:val="none" w:sz="0" w:space="0" w:color="auto"/>
        <w:right w:val="none" w:sz="0" w:space="0" w:color="auto"/>
      </w:divBdr>
      <w:divsChild>
        <w:div w:id="167410738">
          <w:marLeft w:val="0"/>
          <w:marRight w:val="0"/>
          <w:marTop w:val="0"/>
          <w:marBottom w:val="0"/>
          <w:divBdr>
            <w:top w:val="none" w:sz="0" w:space="0" w:color="auto"/>
            <w:left w:val="none" w:sz="0" w:space="0" w:color="auto"/>
            <w:bottom w:val="none" w:sz="0" w:space="0" w:color="auto"/>
            <w:right w:val="none" w:sz="0" w:space="0" w:color="auto"/>
          </w:divBdr>
        </w:div>
      </w:divsChild>
    </w:div>
    <w:div w:id="1076394590">
      <w:bodyDiv w:val="1"/>
      <w:marLeft w:val="0"/>
      <w:marRight w:val="0"/>
      <w:marTop w:val="0"/>
      <w:marBottom w:val="0"/>
      <w:divBdr>
        <w:top w:val="none" w:sz="0" w:space="0" w:color="auto"/>
        <w:left w:val="none" w:sz="0" w:space="0" w:color="auto"/>
        <w:bottom w:val="none" w:sz="0" w:space="0" w:color="auto"/>
        <w:right w:val="none" w:sz="0" w:space="0" w:color="auto"/>
      </w:divBdr>
      <w:divsChild>
        <w:div w:id="966356808">
          <w:marLeft w:val="0"/>
          <w:marRight w:val="0"/>
          <w:marTop w:val="0"/>
          <w:marBottom w:val="0"/>
          <w:divBdr>
            <w:top w:val="none" w:sz="0" w:space="0" w:color="auto"/>
            <w:left w:val="none" w:sz="0" w:space="0" w:color="auto"/>
            <w:bottom w:val="none" w:sz="0" w:space="0" w:color="auto"/>
            <w:right w:val="none" w:sz="0" w:space="0" w:color="auto"/>
          </w:divBdr>
        </w:div>
      </w:divsChild>
    </w:div>
    <w:div w:id="1089305999">
      <w:bodyDiv w:val="1"/>
      <w:marLeft w:val="0"/>
      <w:marRight w:val="0"/>
      <w:marTop w:val="0"/>
      <w:marBottom w:val="0"/>
      <w:divBdr>
        <w:top w:val="none" w:sz="0" w:space="0" w:color="auto"/>
        <w:left w:val="none" w:sz="0" w:space="0" w:color="auto"/>
        <w:bottom w:val="none" w:sz="0" w:space="0" w:color="auto"/>
        <w:right w:val="none" w:sz="0" w:space="0" w:color="auto"/>
      </w:divBdr>
      <w:divsChild>
        <w:div w:id="345520517">
          <w:marLeft w:val="0"/>
          <w:marRight w:val="0"/>
          <w:marTop w:val="0"/>
          <w:marBottom w:val="0"/>
          <w:divBdr>
            <w:top w:val="none" w:sz="0" w:space="0" w:color="auto"/>
            <w:left w:val="none" w:sz="0" w:space="0" w:color="auto"/>
            <w:bottom w:val="none" w:sz="0" w:space="0" w:color="auto"/>
            <w:right w:val="none" w:sz="0" w:space="0" w:color="auto"/>
          </w:divBdr>
          <w:divsChild>
            <w:div w:id="170219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4126">
      <w:bodyDiv w:val="1"/>
      <w:marLeft w:val="0"/>
      <w:marRight w:val="0"/>
      <w:marTop w:val="0"/>
      <w:marBottom w:val="0"/>
      <w:divBdr>
        <w:top w:val="none" w:sz="0" w:space="0" w:color="auto"/>
        <w:left w:val="none" w:sz="0" w:space="0" w:color="auto"/>
        <w:bottom w:val="none" w:sz="0" w:space="0" w:color="auto"/>
        <w:right w:val="none" w:sz="0" w:space="0" w:color="auto"/>
      </w:divBdr>
      <w:divsChild>
        <w:div w:id="1733574312">
          <w:marLeft w:val="0"/>
          <w:marRight w:val="0"/>
          <w:marTop w:val="0"/>
          <w:marBottom w:val="0"/>
          <w:divBdr>
            <w:top w:val="none" w:sz="0" w:space="0" w:color="auto"/>
            <w:left w:val="none" w:sz="0" w:space="0" w:color="auto"/>
            <w:bottom w:val="none" w:sz="0" w:space="0" w:color="auto"/>
            <w:right w:val="none" w:sz="0" w:space="0" w:color="auto"/>
          </w:divBdr>
        </w:div>
      </w:divsChild>
    </w:div>
    <w:div w:id="1212116064">
      <w:bodyDiv w:val="1"/>
      <w:marLeft w:val="0"/>
      <w:marRight w:val="0"/>
      <w:marTop w:val="0"/>
      <w:marBottom w:val="0"/>
      <w:divBdr>
        <w:top w:val="none" w:sz="0" w:space="0" w:color="auto"/>
        <w:left w:val="none" w:sz="0" w:space="0" w:color="auto"/>
        <w:bottom w:val="none" w:sz="0" w:space="0" w:color="auto"/>
        <w:right w:val="none" w:sz="0" w:space="0" w:color="auto"/>
      </w:divBdr>
      <w:divsChild>
        <w:div w:id="767428560">
          <w:marLeft w:val="0"/>
          <w:marRight w:val="0"/>
          <w:marTop w:val="0"/>
          <w:marBottom w:val="0"/>
          <w:divBdr>
            <w:top w:val="none" w:sz="0" w:space="0" w:color="auto"/>
            <w:left w:val="none" w:sz="0" w:space="0" w:color="auto"/>
            <w:bottom w:val="none" w:sz="0" w:space="0" w:color="auto"/>
            <w:right w:val="none" w:sz="0" w:space="0" w:color="auto"/>
          </w:divBdr>
        </w:div>
      </w:divsChild>
    </w:div>
    <w:div w:id="1240752768">
      <w:bodyDiv w:val="1"/>
      <w:marLeft w:val="0"/>
      <w:marRight w:val="0"/>
      <w:marTop w:val="0"/>
      <w:marBottom w:val="0"/>
      <w:divBdr>
        <w:top w:val="none" w:sz="0" w:space="0" w:color="auto"/>
        <w:left w:val="none" w:sz="0" w:space="0" w:color="auto"/>
        <w:bottom w:val="none" w:sz="0" w:space="0" w:color="auto"/>
        <w:right w:val="none" w:sz="0" w:space="0" w:color="auto"/>
      </w:divBdr>
    </w:div>
    <w:div w:id="1249076539">
      <w:bodyDiv w:val="1"/>
      <w:marLeft w:val="0"/>
      <w:marRight w:val="0"/>
      <w:marTop w:val="0"/>
      <w:marBottom w:val="0"/>
      <w:divBdr>
        <w:top w:val="none" w:sz="0" w:space="0" w:color="auto"/>
        <w:left w:val="none" w:sz="0" w:space="0" w:color="auto"/>
        <w:bottom w:val="none" w:sz="0" w:space="0" w:color="auto"/>
        <w:right w:val="none" w:sz="0" w:space="0" w:color="auto"/>
      </w:divBdr>
      <w:divsChild>
        <w:div w:id="1986081150">
          <w:marLeft w:val="0"/>
          <w:marRight w:val="0"/>
          <w:marTop w:val="0"/>
          <w:marBottom w:val="0"/>
          <w:divBdr>
            <w:top w:val="none" w:sz="0" w:space="0" w:color="auto"/>
            <w:left w:val="none" w:sz="0" w:space="0" w:color="auto"/>
            <w:bottom w:val="none" w:sz="0" w:space="0" w:color="auto"/>
            <w:right w:val="none" w:sz="0" w:space="0" w:color="auto"/>
          </w:divBdr>
        </w:div>
      </w:divsChild>
    </w:div>
    <w:div w:id="1381131172">
      <w:bodyDiv w:val="1"/>
      <w:marLeft w:val="0"/>
      <w:marRight w:val="0"/>
      <w:marTop w:val="0"/>
      <w:marBottom w:val="0"/>
      <w:divBdr>
        <w:top w:val="none" w:sz="0" w:space="0" w:color="auto"/>
        <w:left w:val="none" w:sz="0" w:space="0" w:color="auto"/>
        <w:bottom w:val="none" w:sz="0" w:space="0" w:color="auto"/>
        <w:right w:val="none" w:sz="0" w:space="0" w:color="auto"/>
      </w:divBdr>
      <w:divsChild>
        <w:div w:id="1453985558">
          <w:marLeft w:val="0"/>
          <w:marRight w:val="0"/>
          <w:marTop w:val="0"/>
          <w:marBottom w:val="0"/>
          <w:divBdr>
            <w:top w:val="none" w:sz="0" w:space="0" w:color="auto"/>
            <w:left w:val="none" w:sz="0" w:space="0" w:color="auto"/>
            <w:bottom w:val="none" w:sz="0" w:space="0" w:color="auto"/>
            <w:right w:val="none" w:sz="0" w:space="0" w:color="auto"/>
          </w:divBdr>
        </w:div>
      </w:divsChild>
    </w:div>
    <w:div w:id="1438020723">
      <w:bodyDiv w:val="1"/>
      <w:marLeft w:val="0"/>
      <w:marRight w:val="0"/>
      <w:marTop w:val="0"/>
      <w:marBottom w:val="0"/>
      <w:divBdr>
        <w:top w:val="none" w:sz="0" w:space="0" w:color="auto"/>
        <w:left w:val="none" w:sz="0" w:space="0" w:color="auto"/>
        <w:bottom w:val="none" w:sz="0" w:space="0" w:color="auto"/>
        <w:right w:val="none" w:sz="0" w:space="0" w:color="auto"/>
      </w:divBdr>
      <w:divsChild>
        <w:div w:id="168954176">
          <w:marLeft w:val="0"/>
          <w:marRight w:val="0"/>
          <w:marTop w:val="0"/>
          <w:marBottom w:val="0"/>
          <w:divBdr>
            <w:top w:val="none" w:sz="0" w:space="0" w:color="auto"/>
            <w:left w:val="none" w:sz="0" w:space="0" w:color="auto"/>
            <w:bottom w:val="none" w:sz="0" w:space="0" w:color="auto"/>
            <w:right w:val="none" w:sz="0" w:space="0" w:color="auto"/>
          </w:divBdr>
          <w:divsChild>
            <w:div w:id="121538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21674">
      <w:bodyDiv w:val="1"/>
      <w:marLeft w:val="0"/>
      <w:marRight w:val="0"/>
      <w:marTop w:val="0"/>
      <w:marBottom w:val="0"/>
      <w:divBdr>
        <w:top w:val="none" w:sz="0" w:space="0" w:color="auto"/>
        <w:left w:val="none" w:sz="0" w:space="0" w:color="auto"/>
        <w:bottom w:val="none" w:sz="0" w:space="0" w:color="auto"/>
        <w:right w:val="none" w:sz="0" w:space="0" w:color="auto"/>
      </w:divBdr>
      <w:divsChild>
        <w:div w:id="1210385974">
          <w:marLeft w:val="0"/>
          <w:marRight w:val="0"/>
          <w:marTop w:val="0"/>
          <w:marBottom w:val="0"/>
          <w:divBdr>
            <w:top w:val="none" w:sz="0" w:space="0" w:color="auto"/>
            <w:left w:val="none" w:sz="0" w:space="0" w:color="auto"/>
            <w:bottom w:val="none" w:sz="0" w:space="0" w:color="auto"/>
            <w:right w:val="none" w:sz="0" w:space="0" w:color="auto"/>
          </w:divBdr>
        </w:div>
      </w:divsChild>
    </w:div>
    <w:div w:id="1649045171">
      <w:bodyDiv w:val="1"/>
      <w:marLeft w:val="0"/>
      <w:marRight w:val="0"/>
      <w:marTop w:val="0"/>
      <w:marBottom w:val="0"/>
      <w:divBdr>
        <w:top w:val="none" w:sz="0" w:space="0" w:color="auto"/>
        <w:left w:val="none" w:sz="0" w:space="0" w:color="auto"/>
        <w:bottom w:val="none" w:sz="0" w:space="0" w:color="auto"/>
        <w:right w:val="none" w:sz="0" w:space="0" w:color="auto"/>
      </w:divBdr>
      <w:divsChild>
        <w:div w:id="1055399263">
          <w:marLeft w:val="0"/>
          <w:marRight w:val="0"/>
          <w:marTop w:val="0"/>
          <w:marBottom w:val="0"/>
          <w:divBdr>
            <w:top w:val="none" w:sz="0" w:space="0" w:color="auto"/>
            <w:left w:val="none" w:sz="0" w:space="0" w:color="auto"/>
            <w:bottom w:val="none" w:sz="0" w:space="0" w:color="auto"/>
            <w:right w:val="none" w:sz="0" w:space="0" w:color="auto"/>
          </w:divBdr>
        </w:div>
      </w:divsChild>
    </w:div>
    <w:div w:id="1722359836">
      <w:bodyDiv w:val="1"/>
      <w:marLeft w:val="0"/>
      <w:marRight w:val="0"/>
      <w:marTop w:val="0"/>
      <w:marBottom w:val="0"/>
      <w:divBdr>
        <w:top w:val="none" w:sz="0" w:space="0" w:color="auto"/>
        <w:left w:val="none" w:sz="0" w:space="0" w:color="auto"/>
        <w:bottom w:val="none" w:sz="0" w:space="0" w:color="auto"/>
        <w:right w:val="none" w:sz="0" w:space="0" w:color="auto"/>
      </w:divBdr>
      <w:divsChild>
        <w:div w:id="189075139">
          <w:marLeft w:val="0"/>
          <w:marRight w:val="0"/>
          <w:marTop w:val="0"/>
          <w:marBottom w:val="0"/>
          <w:divBdr>
            <w:top w:val="none" w:sz="0" w:space="0" w:color="auto"/>
            <w:left w:val="none" w:sz="0" w:space="0" w:color="auto"/>
            <w:bottom w:val="none" w:sz="0" w:space="0" w:color="auto"/>
            <w:right w:val="none" w:sz="0" w:space="0" w:color="auto"/>
          </w:divBdr>
          <w:divsChild>
            <w:div w:id="6035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47453">
      <w:bodyDiv w:val="1"/>
      <w:marLeft w:val="0"/>
      <w:marRight w:val="0"/>
      <w:marTop w:val="0"/>
      <w:marBottom w:val="0"/>
      <w:divBdr>
        <w:top w:val="none" w:sz="0" w:space="0" w:color="auto"/>
        <w:left w:val="none" w:sz="0" w:space="0" w:color="auto"/>
        <w:bottom w:val="none" w:sz="0" w:space="0" w:color="auto"/>
        <w:right w:val="none" w:sz="0" w:space="0" w:color="auto"/>
      </w:divBdr>
      <w:divsChild>
        <w:div w:id="17923585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AF2sTtoHKnQ"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392</Words>
  <Characters>2235</Characters>
  <Application>Microsoft Office Word</Application>
  <DocSecurity>0</DocSecurity>
  <Lines>18</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Submitted by the expert from the informal group on Service Doors, Windows and Emergency Exits (SDWEE)</vt:lpstr>
      <vt:lpstr>Submitted by the expert from the informal group on Service Doors, Windows and Emergency Exits (SDWEE)</vt:lpstr>
    </vt:vector>
  </TitlesOfParts>
  <Company>НАМИ</Company>
  <LinksUpToDate>false</LinksUpToDate>
  <CharactersWithSpaces>2622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Submitted by the expert from the informal group on Service Doors, Windows and Emergency Exits (SDWEE)</dc:title>
  <dc:creator>GRSG</dc:creator>
  <cp:lastModifiedBy>Romain Hubert</cp:lastModifiedBy>
  <cp:revision>3</cp:revision>
  <cp:lastPrinted>2012-02-10T15:35:00Z</cp:lastPrinted>
  <dcterms:created xsi:type="dcterms:W3CDTF">2013-03-26T12:44:00Z</dcterms:created>
  <dcterms:modified xsi:type="dcterms:W3CDTF">2013-03-26T12:54:00Z</dcterms:modified>
</cp:coreProperties>
</file>