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60C7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88F414" w14:textId="77777777" w:rsidR="002D5AAC" w:rsidRDefault="002D5AAC" w:rsidP="002753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087D7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C2A5D6" w14:textId="0517BA56" w:rsidR="002D5AAC" w:rsidRDefault="002753D4" w:rsidP="002753D4">
            <w:pPr>
              <w:jc w:val="right"/>
            </w:pPr>
            <w:r w:rsidRPr="002753D4">
              <w:rPr>
                <w:sz w:val="40"/>
              </w:rPr>
              <w:t>ECE</w:t>
            </w:r>
            <w:r>
              <w:t>/TRANS/WP.29/GRE/2024/5</w:t>
            </w:r>
          </w:p>
        </w:tc>
      </w:tr>
      <w:tr w:rsidR="002D5AAC" w14:paraId="6AE7935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D361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1685EC" wp14:editId="3A1C7F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544F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8A83B0" w14:textId="77777777" w:rsidR="002D5AAC" w:rsidRDefault="002753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B10E5B" w14:textId="77777777" w:rsidR="002753D4" w:rsidRDefault="002753D4" w:rsidP="00275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2024</w:t>
            </w:r>
          </w:p>
          <w:p w14:paraId="6A642979" w14:textId="77777777" w:rsidR="002753D4" w:rsidRDefault="002753D4" w:rsidP="00275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8BF29F" w14:textId="23694353" w:rsidR="002753D4" w:rsidRPr="008D53B6" w:rsidRDefault="002753D4" w:rsidP="00275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0BE7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8DD4CE" w14:textId="77777777" w:rsidR="002753D4" w:rsidRPr="002753D4" w:rsidRDefault="002753D4" w:rsidP="002753D4">
      <w:pPr>
        <w:spacing w:before="120"/>
        <w:rPr>
          <w:sz w:val="28"/>
          <w:szCs w:val="28"/>
        </w:rPr>
      </w:pPr>
      <w:r w:rsidRPr="002753D4">
        <w:rPr>
          <w:sz w:val="28"/>
          <w:szCs w:val="28"/>
        </w:rPr>
        <w:t>Комитет по внутреннему транспорту</w:t>
      </w:r>
    </w:p>
    <w:p w14:paraId="4829C7B0" w14:textId="5831012D" w:rsidR="002753D4" w:rsidRPr="002753D4" w:rsidRDefault="002753D4" w:rsidP="002753D4">
      <w:pPr>
        <w:spacing w:before="120"/>
        <w:rPr>
          <w:b/>
          <w:bCs/>
          <w:sz w:val="24"/>
          <w:szCs w:val="24"/>
        </w:rPr>
      </w:pPr>
      <w:r w:rsidRPr="002753D4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2753D4">
        <w:rPr>
          <w:b/>
          <w:bCs/>
          <w:sz w:val="24"/>
          <w:szCs w:val="24"/>
        </w:rPr>
        <w:t>в области транспортных средств</w:t>
      </w:r>
    </w:p>
    <w:p w14:paraId="05DE9783" w14:textId="0751C916" w:rsidR="002753D4" w:rsidRPr="00A52556" w:rsidRDefault="002753D4" w:rsidP="002753D4">
      <w:pPr>
        <w:spacing w:before="120" w:after="120"/>
        <w:rPr>
          <w:b/>
          <w:bCs/>
        </w:rPr>
      </w:pPr>
      <w:r w:rsidRPr="00A52556">
        <w:rPr>
          <w:b/>
          <w:bCs/>
        </w:rPr>
        <w:t>Рабочая группа по вопросам освещения</w:t>
      </w:r>
      <w:r>
        <w:rPr>
          <w:b/>
          <w:bCs/>
        </w:rPr>
        <w:br/>
      </w:r>
      <w:r w:rsidRPr="00A52556">
        <w:rPr>
          <w:b/>
          <w:bCs/>
        </w:rPr>
        <w:t>и световой сигнализации</w:t>
      </w:r>
    </w:p>
    <w:p w14:paraId="476737A2" w14:textId="77777777" w:rsidR="002753D4" w:rsidRPr="00A52556" w:rsidRDefault="002753D4" w:rsidP="002753D4">
      <w:pPr>
        <w:ind w:right="1134"/>
        <w:rPr>
          <w:b/>
        </w:rPr>
      </w:pPr>
      <w:r>
        <w:rPr>
          <w:b/>
          <w:bCs/>
        </w:rPr>
        <w:t>Девяностая сессия</w:t>
      </w:r>
    </w:p>
    <w:p w14:paraId="5DCE20C9" w14:textId="2D5AA418" w:rsidR="002753D4" w:rsidRPr="00A52556" w:rsidRDefault="002753D4" w:rsidP="002753D4">
      <w:pPr>
        <w:ind w:right="1134"/>
      </w:pPr>
      <w:r>
        <w:t xml:space="preserve">Женева, 29 апреля </w:t>
      </w:r>
      <w:r>
        <w:rPr>
          <w:lang w:val="en-US"/>
        </w:rPr>
        <w:t>—</w:t>
      </w:r>
      <w:r>
        <w:t xml:space="preserve"> 3 мая 2024 года</w:t>
      </w:r>
    </w:p>
    <w:p w14:paraId="47CC9E2E" w14:textId="77777777" w:rsidR="002753D4" w:rsidRPr="00A52556" w:rsidRDefault="002753D4" w:rsidP="002753D4">
      <w:pPr>
        <w:ind w:right="1134"/>
        <w:rPr>
          <w:bCs/>
        </w:rPr>
      </w:pPr>
      <w:r>
        <w:t>Пункт 6 a) предварительной повестки дня</w:t>
      </w:r>
    </w:p>
    <w:p w14:paraId="0FDD186A" w14:textId="633F08E5" w:rsidR="002753D4" w:rsidRPr="00A52556" w:rsidRDefault="002753D4" w:rsidP="002753D4">
      <w:pPr>
        <w:ind w:right="1467"/>
        <w:rPr>
          <w:b/>
          <w:bCs/>
        </w:rPr>
      </w:pPr>
      <w:r>
        <w:rPr>
          <w:b/>
          <w:bCs/>
        </w:rPr>
        <w:t xml:space="preserve">Правила ООН, касающиеся установки: </w:t>
      </w:r>
      <w:r>
        <w:rPr>
          <w:b/>
          <w:bCs/>
        </w:rPr>
        <w:br/>
      </w:r>
      <w:r>
        <w:rPr>
          <w:b/>
          <w:bCs/>
        </w:rPr>
        <w:t>Правила № 48 ООН (установка устройств</w:t>
      </w:r>
      <w:r>
        <w:rPr>
          <w:b/>
          <w:bCs/>
        </w:rPr>
        <w:br/>
      </w:r>
      <w:r>
        <w:rPr>
          <w:b/>
          <w:bCs/>
        </w:rPr>
        <w:t>освещения и световой сигнализации)</w:t>
      </w:r>
    </w:p>
    <w:p w14:paraId="2FFE5BD9" w14:textId="5A0678D3" w:rsidR="002753D4" w:rsidRPr="00A52556" w:rsidRDefault="002753D4" w:rsidP="002753D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09 к</w:t>
      </w:r>
      <w:bookmarkStart w:id="0" w:name="_Hlk156293670"/>
      <w:r w:rsidRPr="00D560E7">
        <w:rPr>
          <w:lang w:val="en-US"/>
        </w:rPr>
        <w:t> </w:t>
      </w:r>
      <w:bookmarkEnd w:id="0"/>
      <w:r>
        <w:rPr>
          <w:bCs/>
        </w:rPr>
        <w:t>Правилам № 48 ООН</w:t>
      </w:r>
    </w:p>
    <w:p w14:paraId="4C16564B" w14:textId="006E2492" w:rsidR="002753D4" w:rsidRPr="00A52556" w:rsidRDefault="002753D4" w:rsidP="002753D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группы экспертов по</w:t>
      </w:r>
      <w:r w:rsidRPr="00D560E7">
        <w:rPr>
          <w:lang w:val="en-US"/>
        </w:rPr>
        <w:t> </w:t>
      </w:r>
      <w:r>
        <w:rPr>
          <w:bCs/>
        </w:rPr>
        <w:t>вопросам автомобильного освещения и световой сигнализации</w:t>
      </w:r>
      <w:r w:rsidRPr="002753D4">
        <w:rPr>
          <w:b w:val="0"/>
          <w:sz w:val="18"/>
          <w:szCs w:val="18"/>
        </w:rPr>
        <w:t>*</w:t>
      </w:r>
    </w:p>
    <w:p w14:paraId="0FF95982" w14:textId="3E83A8BA" w:rsidR="002753D4" w:rsidRPr="00A52556" w:rsidRDefault="002753D4" w:rsidP="002753D4">
      <w:pPr>
        <w:pStyle w:val="SingleTxtG"/>
        <w:tabs>
          <w:tab w:val="left" w:pos="8505"/>
        </w:tabs>
        <w:ind w:firstLine="567"/>
      </w:pPr>
      <w:r>
        <w:footnoteReference w:customMarkFollows="1" w:id="1"/>
        <w:t>Воспроизведенный ниже текст был подготовлен экспертами от Международной группы экспертов по вопросам осве</w:t>
      </w:r>
      <w:r>
        <w:t>щ</w:t>
      </w:r>
      <w:r>
        <w:t xml:space="preserve">ения и световой сигнализации автотранспортных средств (БРГ) с целью избежать превышения совокупной максимальной силы света фар дальнего света. Предлагаемые изменения к существующим текстам правил ООН выделены жирным шрифтом в случае новых элементов или зачеркиванием </w:t>
      </w:r>
      <w:r w:rsidRPr="00A52556">
        <w:t>—</w:t>
      </w:r>
      <w:r>
        <w:t xml:space="preserve"> в случае исключенных элементов.</w:t>
      </w:r>
    </w:p>
    <w:p w14:paraId="3C62CDE4" w14:textId="5BECCDEC" w:rsidR="002753D4" w:rsidRDefault="002753D4">
      <w:pPr>
        <w:suppressAutoHyphens w:val="0"/>
        <w:spacing w:line="240" w:lineRule="auto"/>
      </w:pPr>
      <w:r>
        <w:br w:type="page"/>
      </w:r>
    </w:p>
    <w:p w14:paraId="217BFA9D" w14:textId="77777777" w:rsidR="002753D4" w:rsidRPr="00A52556" w:rsidRDefault="002753D4" w:rsidP="002753D4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C4A2444" w14:textId="77777777" w:rsidR="002753D4" w:rsidRPr="00A52556" w:rsidRDefault="002753D4" w:rsidP="002753D4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6.1.9.1</w:t>
      </w:r>
      <w:r>
        <w:t xml:space="preserve"> изменить следующим образом:</w:t>
      </w:r>
    </w:p>
    <w:p w14:paraId="335E0644" w14:textId="23C78CE7" w:rsidR="002753D4" w:rsidRPr="00A52556" w:rsidRDefault="002753D4" w:rsidP="002753D4">
      <w:pPr>
        <w:pStyle w:val="para"/>
        <w:rPr>
          <w:lang w:val="ru-RU"/>
        </w:rPr>
      </w:pPr>
      <w:bookmarkStart w:id="1" w:name="_Hlk156293798"/>
      <w:r w:rsidRPr="002753D4">
        <w:rPr>
          <w:lang w:val="ru-RU"/>
        </w:rPr>
        <w:t>«</w:t>
      </w:r>
      <w:bookmarkEnd w:id="1"/>
      <w:r>
        <w:rPr>
          <w:lang w:val="ru-RU"/>
        </w:rPr>
        <w:t>6.1.9.1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Контрольная величина, соответствующая </w:t>
      </w:r>
      <w:r>
        <w:rPr>
          <w:strike/>
          <w:lang w:val="ru-RU"/>
        </w:rPr>
        <w:t>С</w:t>
      </w:r>
      <w:r>
        <w:rPr>
          <w:b/>
          <w:bCs/>
          <w:lang w:val="ru-RU"/>
        </w:rPr>
        <w:t>с</w:t>
      </w:r>
      <w:r>
        <w:rPr>
          <w:lang w:val="ru-RU"/>
        </w:rPr>
        <w:t>овокупн</w:t>
      </w:r>
      <w:r>
        <w:rPr>
          <w:strike/>
          <w:lang w:val="ru-RU"/>
        </w:rPr>
        <w:t>ая</w:t>
      </w:r>
      <w:r>
        <w:rPr>
          <w:b/>
          <w:bCs/>
          <w:lang w:val="ru-RU"/>
        </w:rPr>
        <w:t>ой</w:t>
      </w:r>
      <w:r>
        <w:rPr>
          <w:lang w:val="ru-RU"/>
        </w:rPr>
        <w:t xml:space="preserve"> максимальн</w:t>
      </w:r>
      <w:r>
        <w:rPr>
          <w:strike/>
          <w:lang w:val="ru-RU"/>
        </w:rPr>
        <w:t>ая</w:t>
      </w:r>
      <w:r>
        <w:rPr>
          <w:b/>
          <w:bCs/>
          <w:lang w:val="ru-RU"/>
        </w:rPr>
        <w:t>ой</w:t>
      </w:r>
      <w:r>
        <w:rPr>
          <w:lang w:val="ru-RU"/>
        </w:rPr>
        <w:t xml:space="preserve"> сил</w:t>
      </w:r>
      <w:r>
        <w:rPr>
          <w:strike/>
          <w:lang w:val="ru-RU"/>
        </w:rPr>
        <w:t>а</w:t>
      </w:r>
      <w:r>
        <w:rPr>
          <w:b/>
          <w:bCs/>
          <w:lang w:val="ru-RU"/>
        </w:rPr>
        <w:t>е</w:t>
      </w:r>
      <w:r>
        <w:rPr>
          <w:lang w:val="ru-RU"/>
        </w:rPr>
        <w:t xml:space="preserve"> света фар дальнего света, которые могут быть включены одновременно, не должна превышать </w:t>
      </w:r>
      <w:r>
        <w:rPr>
          <w:strike/>
          <w:lang w:val="ru-RU"/>
        </w:rPr>
        <w:t>430 000 кд, что соответствует контрольной величине</w:t>
      </w:r>
      <w:r>
        <w:rPr>
          <w:lang w:val="ru-RU"/>
        </w:rPr>
        <w:t xml:space="preserve"> 100</w:t>
      </w:r>
      <w:bookmarkStart w:id="2" w:name="_Hlk156293810"/>
      <w:r w:rsidRPr="002753D4">
        <w:rPr>
          <w:lang w:val="ru-RU"/>
        </w:rPr>
        <w:t>»</w:t>
      </w:r>
      <w:bookmarkEnd w:id="2"/>
      <w:r>
        <w:rPr>
          <w:lang w:val="ru-RU"/>
        </w:rPr>
        <w:t>.</w:t>
      </w:r>
      <w:bookmarkStart w:id="3" w:name="_Hlk104992242"/>
      <w:bookmarkEnd w:id="3"/>
    </w:p>
    <w:p w14:paraId="39233612" w14:textId="77777777" w:rsidR="002753D4" w:rsidRPr="00A52556" w:rsidRDefault="002753D4" w:rsidP="002753D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6DE2270" w14:textId="77777777" w:rsidR="002753D4" w:rsidRPr="00A52556" w:rsidRDefault="002753D4" w:rsidP="002753D4">
      <w:pPr>
        <w:pStyle w:val="SingleTxtG"/>
      </w:pPr>
      <w:r>
        <w:t>1.</w:t>
      </w:r>
      <w:r>
        <w:tab/>
        <w:t>Правилами №№ 48 и 149 ООН предусматривается, что округление контрольного значения (I′</w:t>
      </w:r>
      <w:r>
        <w:rPr>
          <w:vertAlign w:val="subscript"/>
        </w:rPr>
        <w:t>M</w:t>
      </w:r>
      <w:r>
        <w:t>) производят до ближайшего установленного значения. Ввиду неравномерного шага между возможными контрольными значениями погрешность округления при определенных обстоятельствах может оказаться весьма большой, и при суммировании максимальных сил света может получиться общая сила света, которая превысит допустимый максимум в 430 000 кд.</w:t>
      </w:r>
    </w:p>
    <w:p w14:paraId="62DBEA9E" w14:textId="77777777" w:rsidR="002753D4" w:rsidRPr="00A52556" w:rsidRDefault="002753D4" w:rsidP="002753D4">
      <w:pPr>
        <w:pStyle w:val="SingleTxtG"/>
      </w:pPr>
      <w:r>
        <w:t>2.</w:t>
      </w:r>
      <w:r>
        <w:tab/>
        <w:t>Во избежание снижения допустимой пиковой силы света, — которая играет роль с точки зрения длины луча фар дальнего света, — предлагается снять двойное требование, касающееся суммы контрольных значений и суммы максимальных сил света.</w:t>
      </w:r>
    </w:p>
    <w:p w14:paraId="26A4B539" w14:textId="3CE89953" w:rsidR="00E12C5F" w:rsidRPr="002753D4" w:rsidRDefault="002753D4" w:rsidP="002753D4">
      <w:pPr>
        <w:spacing w:before="240"/>
        <w:jc w:val="center"/>
        <w:rPr>
          <w:u w:val="single"/>
          <w:lang w:eastAsia="fr-FR"/>
        </w:rPr>
      </w:pPr>
      <w:r w:rsidRPr="00A52556">
        <w:rPr>
          <w:u w:val="single"/>
          <w:lang w:eastAsia="fr-FR"/>
        </w:rPr>
        <w:tab/>
      </w:r>
      <w:r w:rsidRPr="00A52556">
        <w:rPr>
          <w:u w:val="single"/>
          <w:lang w:eastAsia="fr-FR"/>
        </w:rPr>
        <w:tab/>
      </w:r>
      <w:r w:rsidRPr="00A52556">
        <w:rPr>
          <w:u w:val="single"/>
          <w:lang w:eastAsia="fr-FR"/>
        </w:rPr>
        <w:tab/>
      </w:r>
    </w:p>
    <w:sectPr w:rsidR="00E12C5F" w:rsidRPr="002753D4" w:rsidSect="002753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5A97" w14:textId="77777777" w:rsidR="000011F3" w:rsidRPr="00A312BC" w:rsidRDefault="000011F3" w:rsidP="00A312BC"/>
  </w:endnote>
  <w:endnote w:type="continuationSeparator" w:id="0">
    <w:p w14:paraId="6BF8B33D" w14:textId="77777777" w:rsidR="000011F3" w:rsidRPr="00A312BC" w:rsidRDefault="000011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68B" w14:textId="0C13CD80" w:rsidR="002753D4" w:rsidRPr="002753D4" w:rsidRDefault="002753D4">
    <w:pPr>
      <w:pStyle w:val="a8"/>
    </w:pPr>
    <w:r w:rsidRPr="002753D4">
      <w:rPr>
        <w:b/>
        <w:sz w:val="18"/>
      </w:rPr>
      <w:fldChar w:fldCharType="begin"/>
    </w:r>
    <w:r w:rsidRPr="002753D4">
      <w:rPr>
        <w:b/>
        <w:sz w:val="18"/>
      </w:rPr>
      <w:instrText xml:space="preserve"> PAGE  \* MERGEFORMAT </w:instrText>
    </w:r>
    <w:r w:rsidRPr="002753D4">
      <w:rPr>
        <w:b/>
        <w:sz w:val="18"/>
      </w:rPr>
      <w:fldChar w:fldCharType="separate"/>
    </w:r>
    <w:r w:rsidRPr="002753D4">
      <w:rPr>
        <w:b/>
        <w:noProof/>
        <w:sz w:val="18"/>
      </w:rPr>
      <w:t>2</w:t>
    </w:r>
    <w:r w:rsidRPr="002753D4">
      <w:rPr>
        <w:b/>
        <w:sz w:val="18"/>
      </w:rPr>
      <w:fldChar w:fldCharType="end"/>
    </w:r>
    <w:r>
      <w:rPr>
        <w:b/>
        <w:sz w:val="18"/>
      </w:rPr>
      <w:tab/>
    </w:r>
    <w:r>
      <w:t>GE.24-02068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5080" w14:textId="0F749698" w:rsidR="002753D4" w:rsidRPr="002753D4" w:rsidRDefault="002753D4" w:rsidP="002753D4">
    <w:pPr>
      <w:pStyle w:val="a8"/>
      <w:tabs>
        <w:tab w:val="clear" w:pos="9639"/>
        <w:tab w:val="right" w:pos="9638"/>
      </w:tabs>
      <w:rPr>
        <w:b/>
        <w:sz w:val="18"/>
      </w:rPr>
    </w:pPr>
    <w:r>
      <w:t>GE.24-02068</w:t>
    </w:r>
    <w:r>
      <w:tab/>
    </w:r>
    <w:r w:rsidRPr="002753D4">
      <w:rPr>
        <w:b/>
        <w:sz w:val="18"/>
      </w:rPr>
      <w:fldChar w:fldCharType="begin"/>
    </w:r>
    <w:r w:rsidRPr="002753D4">
      <w:rPr>
        <w:b/>
        <w:sz w:val="18"/>
      </w:rPr>
      <w:instrText xml:space="preserve"> PAGE  \* MERGEFORMAT </w:instrText>
    </w:r>
    <w:r w:rsidRPr="002753D4">
      <w:rPr>
        <w:b/>
        <w:sz w:val="18"/>
      </w:rPr>
      <w:fldChar w:fldCharType="separate"/>
    </w:r>
    <w:r w:rsidRPr="002753D4">
      <w:rPr>
        <w:b/>
        <w:noProof/>
        <w:sz w:val="18"/>
      </w:rPr>
      <w:t>3</w:t>
    </w:r>
    <w:r w:rsidRPr="002753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51F0" w14:textId="3E370004" w:rsidR="00042B72" w:rsidRPr="002753D4" w:rsidRDefault="002753D4" w:rsidP="002753D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2611DE" wp14:editId="541FFD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24-02068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937D8B" wp14:editId="62858A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140224  140224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D11C" w14:textId="77777777" w:rsidR="000011F3" w:rsidRPr="001075E9" w:rsidRDefault="000011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A0E568" w14:textId="77777777" w:rsidR="000011F3" w:rsidRDefault="000011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EB9708" w14:textId="77777777" w:rsidR="002753D4" w:rsidRPr="00A52556" w:rsidRDefault="002753D4" w:rsidP="002753D4">
      <w:pPr>
        <w:pStyle w:val="ad"/>
      </w:pPr>
      <w:r>
        <w:tab/>
      </w:r>
      <w:r w:rsidRPr="002753D4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A05C" w14:textId="7126BBFC" w:rsidR="002753D4" w:rsidRPr="002753D4" w:rsidRDefault="002753D4">
    <w:pPr>
      <w:pStyle w:val="a5"/>
    </w:pPr>
    <w:fldSimple w:instr=" TITLE  \* MERGEFORMAT ">
      <w:r w:rsidR="001037B8">
        <w:t>ECE/TRANS/WP.29/GRE/2024/5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5411" w14:textId="77C55B5C" w:rsidR="002753D4" w:rsidRPr="002753D4" w:rsidRDefault="002753D4" w:rsidP="002753D4">
    <w:pPr>
      <w:pStyle w:val="a5"/>
      <w:jc w:val="right"/>
    </w:pPr>
    <w:fldSimple w:instr=" TITLE  \* MERGEFORMAT ">
      <w:r w:rsidR="001037B8">
        <w:t>ECE/TRANS/WP.29/GRE/2024/5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F3"/>
    <w:rsid w:val="000011F3"/>
    <w:rsid w:val="00033EE1"/>
    <w:rsid w:val="00042B72"/>
    <w:rsid w:val="000558BD"/>
    <w:rsid w:val="000B57E7"/>
    <w:rsid w:val="000B6373"/>
    <w:rsid w:val="000E4E5B"/>
    <w:rsid w:val="000F09DF"/>
    <w:rsid w:val="000F61B2"/>
    <w:rsid w:val="001037B8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53D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539B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E066F"/>
  <w15:docId w15:val="{D9F07841-8E2E-455D-AF7D-22FD0D21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753D4"/>
    <w:rPr>
      <w:lang w:val="ru-RU" w:eastAsia="en-US"/>
    </w:rPr>
  </w:style>
  <w:style w:type="character" w:customStyle="1" w:styleId="HChGChar">
    <w:name w:val="_ H _Ch_G Char"/>
    <w:link w:val="HChG"/>
    <w:qFormat/>
    <w:rsid w:val="002753D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753D4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2753D4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2753D4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C77D9-39C0-474B-B21F-AE8025B84BCB}"/>
</file>

<file path=customXml/itemProps2.xml><?xml version="1.0" encoding="utf-8"?>
<ds:datastoreItem xmlns:ds="http://schemas.openxmlformats.org/officeDocument/2006/customXml" ds:itemID="{E0ECA091-E558-40A7-9CBE-3A072858B67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214</Words>
  <Characters>1910</Characters>
  <Application>Microsoft Office Word</Application>
  <DocSecurity>0</DocSecurity>
  <Lines>173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ECE/TRANS/WP.29/GRE/2024/5</vt:lpstr>
      <vt:lpstr>A/</vt:lpstr>
      <vt:lpstr>A/</vt:lpstr>
    </vt:vector>
  </TitlesOfParts>
  <Company>DCM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ECE/TRANS/WP.29/GRE/2024/5</dc:title>
  <dc:subject/>
  <dc:creator>Tatiana CHVETS</dc:creator>
  <cp:keywords/>
  <cp:lastModifiedBy>Tatiana Chvets</cp:lastModifiedBy>
  <cp:revision>3</cp:revision>
  <cp:lastPrinted>2024-02-14T09:22:00Z</cp:lastPrinted>
  <dcterms:created xsi:type="dcterms:W3CDTF">2024-02-14T09:22:00Z</dcterms:created>
  <dcterms:modified xsi:type="dcterms:W3CDTF">2024-02-14T09:23:00Z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