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3279B49" w14:textId="77777777" w:rsidTr="00387CD4">
        <w:trPr>
          <w:trHeight w:hRule="exact" w:val="851"/>
        </w:trPr>
        <w:tc>
          <w:tcPr>
            <w:tcW w:w="142" w:type="dxa"/>
            <w:tcBorders>
              <w:bottom w:val="single" w:sz="4" w:space="0" w:color="auto"/>
            </w:tcBorders>
          </w:tcPr>
          <w:p w14:paraId="0DDC0BF1" w14:textId="77777777" w:rsidR="002D5AAC" w:rsidRDefault="002D5AAC" w:rsidP="00A1435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DC2DF2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7F81417" w14:textId="21F27881" w:rsidR="002D5AAC" w:rsidRDefault="00A1435A" w:rsidP="00A1435A">
            <w:pPr>
              <w:jc w:val="right"/>
            </w:pPr>
            <w:r w:rsidRPr="00A1435A">
              <w:rPr>
                <w:sz w:val="40"/>
              </w:rPr>
              <w:t>ECE</w:t>
            </w:r>
            <w:r>
              <w:t>/TRANS/WP.29/2024/12</w:t>
            </w:r>
          </w:p>
        </w:tc>
      </w:tr>
      <w:tr w:rsidR="002D5AAC" w:rsidRPr="00035D07" w14:paraId="52E48800" w14:textId="77777777" w:rsidTr="00387CD4">
        <w:trPr>
          <w:trHeight w:hRule="exact" w:val="2835"/>
        </w:trPr>
        <w:tc>
          <w:tcPr>
            <w:tcW w:w="1280" w:type="dxa"/>
            <w:gridSpan w:val="2"/>
            <w:tcBorders>
              <w:top w:val="single" w:sz="4" w:space="0" w:color="auto"/>
              <w:bottom w:val="single" w:sz="12" w:space="0" w:color="auto"/>
            </w:tcBorders>
          </w:tcPr>
          <w:p w14:paraId="717D0CB1" w14:textId="77777777" w:rsidR="002D5AAC" w:rsidRDefault="002E5067" w:rsidP="00387CD4">
            <w:pPr>
              <w:spacing w:before="120"/>
              <w:jc w:val="center"/>
            </w:pPr>
            <w:r>
              <w:rPr>
                <w:noProof/>
                <w:lang w:val="fr-CH" w:eastAsia="fr-CH"/>
              </w:rPr>
              <w:drawing>
                <wp:inline distT="0" distB="0" distL="0" distR="0" wp14:anchorId="285F3F7F" wp14:editId="6913C0D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55CE5F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A35A10F" w14:textId="77777777" w:rsidR="002D5AAC" w:rsidRDefault="00A1435A" w:rsidP="00387CD4">
            <w:pPr>
              <w:spacing w:before="240"/>
              <w:rPr>
                <w:lang w:val="en-US"/>
              </w:rPr>
            </w:pPr>
            <w:r>
              <w:rPr>
                <w:lang w:val="en-US"/>
              </w:rPr>
              <w:t>Distr.: General</w:t>
            </w:r>
          </w:p>
          <w:p w14:paraId="7CAFF5E0" w14:textId="77777777" w:rsidR="00A1435A" w:rsidRDefault="00A1435A" w:rsidP="00A1435A">
            <w:pPr>
              <w:spacing w:line="240" w:lineRule="exact"/>
              <w:rPr>
                <w:lang w:val="en-US"/>
              </w:rPr>
            </w:pPr>
            <w:r>
              <w:rPr>
                <w:lang w:val="en-US"/>
              </w:rPr>
              <w:t>21 December 2023</w:t>
            </w:r>
          </w:p>
          <w:p w14:paraId="5A7E3459" w14:textId="77777777" w:rsidR="00A1435A" w:rsidRDefault="00A1435A" w:rsidP="00A1435A">
            <w:pPr>
              <w:spacing w:line="240" w:lineRule="exact"/>
              <w:rPr>
                <w:lang w:val="en-US"/>
              </w:rPr>
            </w:pPr>
            <w:r>
              <w:rPr>
                <w:lang w:val="en-US"/>
              </w:rPr>
              <w:t>Russian</w:t>
            </w:r>
          </w:p>
          <w:p w14:paraId="37EE7AA9" w14:textId="60817BFE" w:rsidR="00A1435A" w:rsidRPr="008D53B6" w:rsidRDefault="00A1435A" w:rsidP="00A1435A">
            <w:pPr>
              <w:spacing w:line="240" w:lineRule="exact"/>
              <w:rPr>
                <w:lang w:val="en-US"/>
              </w:rPr>
            </w:pPr>
            <w:r>
              <w:rPr>
                <w:lang w:val="en-US"/>
              </w:rPr>
              <w:t>Original: English</w:t>
            </w:r>
          </w:p>
        </w:tc>
      </w:tr>
    </w:tbl>
    <w:p w14:paraId="2442435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DFCEBDB" w14:textId="77777777" w:rsidR="00A1435A" w:rsidRPr="00FC01A5" w:rsidRDefault="00A1435A" w:rsidP="00A1435A">
      <w:pPr>
        <w:spacing w:before="120"/>
        <w:rPr>
          <w:sz w:val="28"/>
          <w:szCs w:val="28"/>
        </w:rPr>
      </w:pPr>
      <w:r w:rsidRPr="00FC01A5">
        <w:rPr>
          <w:sz w:val="28"/>
          <w:szCs w:val="28"/>
        </w:rPr>
        <w:t>Комитет по внутреннему транспорту</w:t>
      </w:r>
    </w:p>
    <w:p w14:paraId="5A1AB464" w14:textId="2AF2FDB0" w:rsidR="00A1435A" w:rsidRPr="00A1435A" w:rsidRDefault="00A1435A" w:rsidP="00A1435A">
      <w:pPr>
        <w:spacing w:before="120"/>
        <w:rPr>
          <w:b/>
          <w:bCs/>
          <w:sz w:val="24"/>
          <w:szCs w:val="24"/>
        </w:rPr>
      </w:pPr>
      <w:r w:rsidRPr="00A1435A">
        <w:rPr>
          <w:b/>
          <w:bCs/>
          <w:sz w:val="24"/>
          <w:szCs w:val="24"/>
        </w:rPr>
        <w:t xml:space="preserve">Всемирный форум для согласования правил </w:t>
      </w:r>
      <w:r>
        <w:rPr>
          <w:b/>
          <w:bCs/>
          <w:sz w:val="24"/>
          <w:szCs w:val="24"/>
        </w:rPr>
        <w:br/>
      </w:r>
      <w:r w:rsidRPr="00A1435A">
        <w:rPr>
          <w:b/>
          <w:bCs/>
          <w:sz w:val="24"/>
          <w:szCs w:val="24"/>
        </w:rPr>
        <w:t>в области транспортных средств</w:t>
      </w:r>
    </w:p>
    <w:p w14:paraId="4D8752F8" w14:textId="77777777" w:rsidR="00A1435A" w:rsidRPr="00FC01A5" w:rsidRDefault="00A1435A" w:rsidP="00A1435A">
      <w:pPr>
        <w:spacing w:before="120"/>
        <w:rPr>
          <w:b/>
        </w:rPr>
      </w:pPr>
      <w:r>
        <w:rPr>
          <w:b/>
          <w:bCs/>
        </w:rPr>
        <w:t>192-я сессия</w:t>
      </w:r>
    </w:p>
    <w:p w14:paraId="5B86CA7C" w14:textId="77777777" w:rsidR="00A1435A" w:rsidRPr="00FC01A5" w:rsidRDefault="00A1435A" w:rsidP="00A1435A">
      <w:r>
        <w:t>Женева, 5–8  марта 2024 года</w:t>
      </w:r>
    </w:p>
    <w:p w14:paraId="5D12E172" w14:textId="77777777" w:rsidR="00A1435A" w:rsidRPr="00FC01A5" w:rsidRDefault="00A1435A" w:rsidP="00A1435A">
      <w:r>
        <w:t>Пункт 4.8.2 предварительной повестки дня</w:t>
      </w:r>
    </w:p>
    <w:p w14:paraId="385FA98E" w14:textId="77777777" w:rsidR="00A1435A" w:rsidRPr="00FC01A5" w:rsidRDefault="00A1435A" w:rsidP="00A1435A">
      <w:pPr>
        <w:rPr>
          <w:b/>
        </w:rPr>
      </w:pPr>
      <w:r>
        <w:rPr>
          <w:b/>
          <w:bCs/>
        </w:rPr>
        <w:t>Соглашение 1958 года:</w:t>
      </w:r>
    </w:p>
    <w:p w14:paraId="48F88FF1" w14:textId="77777777" w:rsidR="00A1435A" w:rsidRPr="00FC01A5" w:rsidRDefault="00A1435A" w:rsidP="00A1435A">
      <w:pPr>
        <w:rPr>
          <w:b/>
        </w:rPr>
      </w:pPr>
      <w:r>
        <w:rPr>
          <w:b/>
          <w:bCs/>
        </w:rPr>
        <w:t>Рассмотрение проектов поправок к существующим</w:t>
      </w:r>
    </w:p>
    <w:p w14:paraId="02B6E4D9" w14:textId="77777777" w:rsidR="00A1435A" w:rsidRPr="00FC01A5" w:rsidRDefault="00A1435A" w:rsidP="00A1435A">
      <w:pPr>
        <w:rPr>
          <w:b/>
          <w:bCs/>
        </w:rPr>
      </w:pPr>
      <w:r>
        <w:rPr>
          <w:b/>
          <w:bCs/>
        </w:rPr>
        <w:t>правилам ООН, представленных GRSG</w:t>
      </w:r>
    </w:p>
    <w:p w14:paraId="3D761992" w14:textId="468BDEDC" w:rsidR="00A1435A" w:rsidRPr="00FC01A5" w:rsidRDefault="00A1435A" w:rsidP="00A1435A">
      <w:pPr>
        <w:pStyle w:val="HChG"/>
      </w:pPr>
      <w:r>
        <w:tab/>
      </w:r>
      <w:r>
        <w:tab/>
        <w:t>Предложение по дополнению 3 к первоначальному варианту Правил № 158 ООН (</w:t>
      </w:r>
      <w:r w:rsidRPr="00A1435A">
        <w:t>движение</w:t>
      </w:r>
      <w:r>
        <w:t xml:space="preserve"> задним ходом) </w:t>
      </w:r>
    </w:p>
    <w:p w14:paraId="76BFCD7B" w14:textId="1657E91D" w:rsidR="00A1435A" w:rsidRPr="00FC01A5" w:rsidRDefault="00A1435A" w:rsidP="00A1435A">
      <w:pPr>
        <w:pStyle w:val="H1G"/>
        <w:rPr>
          <w:szCs w:val="24"/>
        </w:rPr>
      </w:pPr>
      <w:r>
        <w:tab/>
      </w:r>
      <w:r>
        <w:tab/>
        <w:t>Представлено Рабочей группой по общим предписаниям, касающимся безопасности</w:t>
      </w:r>
      <w:r w:rsidRPr="00A1435A">
        <w:rPr>
          <w:b w:val="0"/>
          <w:bCs/>
          <w:sz w:val="20"/>
        </w:rPr>
        <w:t>*</w:t>
      </w:r>
    </w:p>
    <w:p w14:paraId="373AD78D" w14:textId="07CFFE5B" w:rsidR="00A1435A" w:rsidRPr="00FC01A5" w:rsidRDefault="00A1435A" w:rsidP="00A1435A">
      <w:pPr>
        <w:pStyle w:val="SingleTxtG"/>
      </w:pPr>
      <w:r>
        <w:tab/>
      </w:r>
      <w:r>
        <w:footnoteReference w:customMarkFollows="1" w:id="1"/>
        <w:t xml:space="preserve">Воспроизведенный ниже текст был принят Рабочей группой по общим предписаниям, касающимся безопасности (GRSG), на ее сто двадцать шестой сессии (ECE/TRANS/WP.29/GRSG/105, </w:t>
      </w:r>
      <w:r w:rsidRPr="00A1435A">
        <w:t>пункт</w:t>
      </w:r>
      <w:r>
        <w:t xml:space="preserve"> 10). В его основу положен документ ECE/TRANS/ WP.29/GRSG/2023/20 без поправок. Этот текст представлен Всемирному форуму для согласования правил в области транспортных средств (WP.29) и</w:t>
      </w:r>
      <w:r>
        <w:rPr>
          <w:lang w:val="en-US"/>
        </w:rPr>
        <w:t> </w:t>
      </w:r>
      <w:r>
        <w:t>Административному комитету (AC.1) для рассмотрения на их сессиях в марте 2024</w:t>
      </w:r>
      <w:r>
        <w:rPr>
          <w:lang w:val="en-US"/>
        </w:rPr>
        <w:t> </w:t>
      </w:r>
      <w:r>
        <w:t>года.</w:t>
      </w:r>
      <w:r w:rsidRPr="00FC01A5">
        <w:br w:type="page"/>
      </w:r>
    </w:p>
    <w:p w14:paraId="676C1D67" w14:textId="77777777" w:rsidR="00A1435A" w:rsidRPr="00FC01A5" w:rsidRDefault="00A1435A" w:rsidP="00A1435A">
      <w:pPr>
        <w:pStyle w:val="SingleTxtG"/>
        <w:ind w:left="1170"/>
      </w:pPr>
      <w:r>
        <w:rPr>
          <w:i/>
          <w:iCs/>
        </w:rPr>
        <w:lastRenderedPageBreak/>
        <w:t>Пункт 16.1.1.3</w:t>
      </w:r>
      <w:r>
        <w:t xml:space="preserve"> изменить следующим образом:</w:t>
      </w:r>
    </w:p>
    <w:p w14:paraId="39B0E8D0" w14:textId="77777777" w:rsidR="00A1435A" w:rsidRPr="00FC01A5" w:rsidRDefault="00A1435A" w:rsidP="00A1435A">
      <w:pPr>
        <w:pStyle w:val="SingleTxtG"/>
        <w:ind w:left="2250" w:hanging="1116"/>
      </w:pPr>
      <w:r>
        <w:t>«16.1.1.3</w:t>
      </w:r>
      <w:r>
        <w:tab/>
        <w:t>Выключение</w:t>
      </w:r>
    </w:p>
    <w:p w14:paraId="52E038B8" w14:textId="77777777" w:rsidR="00A1435A" w:rsidRPr="00FC01A5" w:rsidRDefault="00A1435A" w:rsidP="00A1435A">
      <w:pPr>
        <w:pStyle w:val="SingleTxtG"/>
        <w:ind w:left="2250" w:hanging="1116"/>
      </w:pPr>
      <w:r>
        <w:tab/>
      </w:r>
      <w:r>
        <w:tab/>
        <w:t>При движении назад изображение заднего вида должно оставаться видимым до тех пор, пока либо водитель не изменит поле обзора, либо переключатель направления движения транспортного средства больше не будет находиться в положении заднего хода, либо смещение назад не будет завершено.</w:t>
      </w:r>
    </w:p>
    <w:p w14:paraId="7EECDDC8" w14:textId="77777777" w:rsidR="00A1435A" w:rsidRPr="00FC01A5" w:rsidRDefault="00A1435A" w:rsidP="00A1435A">
      <w:pPr>
        <w:pStyle w:val="SingleTxtG"/>
        <w:ind w:left="2250"/>
        <w:rPr>
          <w:color w:val="000000" w:themeColor="text1"/>
        </w:rPr>
      </w:pPr>
      <w:r>
        <w:t>Изменение поля обзора означает переход к любым другим изображениям, обеспечиваемым видеокамерой.</w:t>
      </w:r>
    </w:p>
    <w:p w14:paraId="600533EC" w14:textId="77777777" w:rsidR="00A1435A" w:rsidRPr="00FC01A5" w:rsidRDefault="00A1435A" w:rsidP="00A1435A">
      <w:pPr>
        <w:pStyle w:val="SingleTxtG"/>
        <w:ind w:left="2250"/>
        <w:rPr>
          <w:color w:val="000000" w:themeColor="text1"/>
        </w:rPr>
      </w:pPr>
      <w:r>
        <w:t>Функция изображения может отключаться вручную, когда транспортное средство не движется задним ходом.</w:t>
      </w:r>
    </w:p>
    <w:p w14:paraId="42A5BEB9" w14:textId="77777777" w:rsidR="00A1435A" w:rsidRPr="00FC01A5" w:rsidRDefault="00A1435A" w:rsidP="00A1435A">
      <w:pPr>
        <w:pStyle w:val="SingleTxtG"/>
        <w:ind w:left="2250"/>
        <w:rPr>
          <w:color w:val="000000" w:themeColor="text1"/>
        </w:rPr>
      </w:pPr>
      <w:r>
        <w:t>Система может быть отключена, когда транспортное средство обнаруживает сцепку при наличии сцепного устройства. В этом случае монитор может использоваться для отображения других изображений (например, изображения с задней камеры прицепа)».</w:t>
      </w:r>
    </w:p>
    <w:p w14:paraId="6B929ED0" w14:textId="77777777" w:rsidR="00A1435A" w:rsidRPr="00D05F32" w:rsidRDefault="00A1435A" w:rsidP="00A1435A">
      <w:pPr>
        <w:tabs>
          <w:tab w:val="right" w:pos="8505"/>
        </w:tabs>
        <w:spacing w:after="120"/>
        <w:ind w:left="1980" w:right="1133" w:hanging="851"/>
      </w:pPr>
      <w:r>
        <w:rPr>
          <w:i/>
          <w:iCs/>
        </w:rPr>
        <w:t>Пункт 16.1.1.4</w:t>
      </w:r>
      <w:r>
        <w:t xml:space="preserve"> изменить следующим образом:</w:t>
      </w:r>
    </w:p>
    <w:p w14:paraId="72E38912" w14:textId="77777777" w:rsidR="00A1435A" w:rsidRPr="00FC01A5" w:rsidRDefault="00A1435A" w:rsidP="00A1435A">
      <w:pPr>
        <w:tabs>
          <w:tab w:val="right" w:pos="8505"/>
        </w:tabs>
        <w:spacing w:after="120"/>
        <w:ind w:left="2268" w:right="1133" w:hanging="1134"/>
        <w:rPr>
          <w:iCs/>
          <w:color w:val="000000" w:themeColor="text1"/>
        </w:rPr>
      </w:pPr>
      <w:r>
        <w:t>«16.1.1.4</w:t>
      </w:r>
      <w:r>
        <w:tab/>
        <w:t>Временное изменение</w:t>
      </w:r>
    </w:p>
    <w:p w14:paraId="1E0E6CF4" w14:textId="77777777" w:rsidR="00A1435A" w:rsidRPr="00FC01A5" w:rsidRDefault="00A1435A" w:rsidP="00A1435A">
      <w:pPr>
        <w:spacing w:after="120"/>
        <w:ind w:left="2268" w:right="1134"/>
        <w:jc w:val="both"/>
        <w:rPr>
          <w:iCs/>
          <w:color w:val="000000" w:themeColor="text1"/>
        </w:rPr>
      </w:pPr>
      <w:r>
        <w:t xml:space="preserve">Для улучшения поля обзора при маневрировании (например, когда возникает опасность столкновения или когда транспортное средство движется задним ходом не по прямой) разрешается временно изменять поле обзора таким образом, что при временно измененном поле обзора не будут выполняться требования, изложенные в пунктах 16.1 (вид по умолчанию) и 16.1.1 (размер объекта).  </w:t>
      </w:r>
    </w:p>
    <w:p w14:paraId="2A769865" w14:textId="77777777" w:rsidR="00A1435A" w:rsidRPr="00FC01A5" w:rsidRDefault="00A1435A" w:rsidP="00A1435A">
      <w:pPr>
        <w:spacing w:after="120"/>
        <w:ind w:left="2268" w:right="1134"/>
        <w:jc w:val="both"/>
        <w:rPr>
          <w:iCs/>
          <w:color w:val="000000" w:themeColor="text1"/>
        </w:rPr>
      </w:pPr>
      <w:r>
        <w:t>Технической службе или органу по официальному утверждению типа должны быть представлены удовлетворительные доказательства того, что такое изменение поля обзора повышает уровень безопасности».</w:t>
      </w:r>
    </w:p>
    <w:p w14:paraId="22C126AC" w14:textId="77777777" w:rsidR="00A1435A" w:rsidRPr="00FC01A5" w:rsidRDefault="00A1435A" w:rsidP="00A1435A">
      <w:pPr>
        <w:spacing w:after="120"/>
        <w:ind w:left="1080" w:right="1134"/>
        <w:jc w:val="both"/>
      </w:pPr>
      <w:r>
        <w:rPr>
          <w:i/>
          <w:iCs/>
        </w:rPr>
        <w:t>Пункт 16.1.3.1</w:t>
      </w:r>
      <w:r>
        <w:t xml:space="preserve"> изменить следующим образом:</w:t>
      </w:r>
    </w:p>
    <w:p w14:paraId="66F54F00" w14:textId="77777777" w:rsidR="00A1435A" w:rsidRPr="00FC01A5" w:rsidRDefault="00A1435A" w:rsidP="00A1435A">
      <w:pPr>
        <w:spacing w:after="120"/>
        <w:ind w:left="2268" w:right="1134" w:hanging="1188"/>
        <w:jc w:val="both"/>
        <w:rPr>
          <w:rFonts w:asciiTheme="majorBidi" w:hAnsiTheme="majorBidi" w:cstheme="majorBidi"/>
        </w:rPr>
      </w:pPr>
      <w:r>
        <w:t xml:space="preserve">«16.1.3.1 </w:t>
      </w:r>
      <w:r>
        <w:tab/>
        <w:t>Регулируемое поле обзора, отображаемое на экране монитора, должно быть видимым без каких-либо помех при наблюдении из окулярной исходной точки. Допускается проведение виртуального испытания.</w:t>
      </w:r>
    </w:p>
    <w:p w14:paraId="6BE4ADE1" w14:textId="77777777" w:rsidR="00A1435A" w:rsidRPr="00FC01A5" w:rsidRDefault="00A1435A" w:rsidP="00A1435A">
      <w:pPr>
        <w:spacing w:after="120"/>
        <w:ind w:left="2268" w:right="1134"/>
        <w:jc w:val="both"/>
        <w:rPr>
          <w:rFonts w:asciiTheme="majorBidi" w:hAnsiTheme="majorBidi" w:cstheme="majorBidi"/>
        </w:rPr>
      </w:pPr>
      <w:r>
        <w:t>В случае возникновения временных помех водитель должен иметь возможность видеть поле обзора устройства заднего вида ближнего обзора при условиях, определенных в пункте 1.3.3.5 приложения 9».</w:t>
      </w:r>
    </w:p>
    <w:p w14:paraId="3EEF8CBF" w14:textId="77777777" w:rsidR="00A1435A" w:rsidRPr="00FC01A5" w:rsidRDefault="00A1435A" w:rsidP="00A1435A">
      <w:pPr>
        <w:spacing w:after="120"/>
        <w:ind w:left="1080" w:right="1134"/>
        <w:jc w:val="both"/>
        <w:rPr>
          <w:rFonts w:asciiTheme="majorBidi" w:hAnsiTheme="majorBidi" w:cstheme="majorBidi"/>
        </w:rPr>
      </w:pPr>
      <w:r>
        <w:rPr>
          <w:i/>
          <w:iCs/>
        </w:rPr>
        <w:t xml:space="preserve">Приложение 9, включить новый пункт 1.3.3.5 </w:t>
      </w:r>
      <w:r>
        <w:t>следующего содержания:</w:t>
      </w:r>
    </w:p>
    <w:p w14:paraId="06F7468B" w14:textId="112367F5" w:rsidR="00A1435A" w:rsidRPr="00FC01A5" w:rsidRDefault="00A1435A" w:rsidP="00A1435A">
      <w:pPr>
        <w:spacing w:after="120"/>
        <w:ind w:left="2268" w:right="1134" w:hanging="1188"/>
        <w:jc w:val="both"/>
        <w:rPr>
          <w:rFonts w:asciiTheme="majorBidi" w:hAnsiTheme="majorBidi" w:cstheme="majorBidi"/>
        </w:rPr>
      </w:pPr>
      <w:r>
        <w:t>«1.3.3.5</w:t>
      </w:r>
      <w:r>
        <w:tab/>
        <w:t xml:space="preserve">Поле обзора устройства заднего вида ближнего обзора в том случае, если монитор находится за временным препятствием (например, перекладиной рулевого колеса): </w:t>
      </w:r>
    </w:p>
    <w:p w14:paraId="5759FD17" w14:textId="77777777" w:rsidR="00A1435A" w:rsidRPr="00FC01A5" w:rsidRDefault="00A1435A" w:rsidP="00A1435A">
      <w:pPr>
        <w:spacing w:after="120"/>
        <w:ind w:left="2268" w:right="1134"/>
        <w:jc w:val="both"/>
        <w:rPr>
          <w:rFonts w:asciiTheme="majorBidi" w:hAnsiTheme="majorBidi" w:cstheme="majorBidi"/>
        </w:rPr>
      </w:pPr>
      <w:r>
        <w:t>Поле обзора устройства заднего вида ближнего обзора должно просматриваться водителем при всех нормальных условиях движения задним ходом, когда положение водителя фиксируется установленной системой защиты на случай столкновения, отрегулированной в соответствии с инструкциями изготовителя, и свобода перемещения водителя (например, движения головой) ограничивается этой системой, и с учетом амбинокулярного зрения из окулярных точек водителя.</w:t>
      </w:r>
    </w:p>
    <w:p w14:paraId="324F36D8" w14:textId="77777777" w:rsidR="00A1435A" w:rsidRPr="00357D41" w:rsidRDefault="00A1435A" w:rsidP="00A1435A">
      <w:pPr>
        <w:spacing w:after="120"/>
        <w:ind w:left="2268" w:right="1134"/>
        <w:jc w:val="both"/>
        <w:rPr>
          <w:rFonts w:asciiTheme="majorBidi" w:hAnsiTheme="majorBidi" w:cstheme="majorBidi"/>
        </w:rPr>
      </w:pPr>
      <w:r>
        <w:t>Допускается проведение виртуального испытания».</w:t>
      </w:r>
    </w:p>
    <w:p w14:paraId="23F7CDFE" w14:textId="77777777" w:rsidR="00A1435A" w:rsidRPr="000647F5" w:rsidRDefault="00A1435A" w:rsidP="00A1435A">
      <w:pPr>
        <w:spacing w:before="240"/>
        <w:jc w:val="center"/>
        <w:rPr>
          <w:u w:val="single"/>
        </w:rPr>
      </w:pPr>
      <w:r>
        <w:rPr>
          <w:u w:val="single"/>
        </w:rPr>
        <w:tab/>
      </w:r>
      <w:r>
        <w:rPr>
          <w:u w:val="single"/>
        </w:rPr>
        <w:tab/>
      </w:r>
      <w:r>
        <w:rPr>
          <w:u w:val="single"/>
        </w:rPr>
        <w:tab/>
      </w:r>
    </w:p>
    <w:p w14:paraId="64FA186D" w14:textId="77777777" w:rsidR="00E12C5F" w:rsidRPr="008D53B6" w:rsidRDefault="00E12C5F" w:rsidP="00D9145B"/>
    <w:sectPr w:rsidR="00E12C5F" w:rsidRPr="008D53B6" w:rsidSect="00A1435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8898" w14:textId="77777777" w:rsidR="00101977" w:rsidRPr="00A312BC" w:rsidRDefault="00101977" w:rsidP="00A312BC"/>
  </w:endnote>
  <w:endnote w:type="continuationSeparator" w:id="0">
    <w:p w14:paraId="78FD3516" w14:textId="77777777" w:rsidR="00101977" w:rsidRPr="00A312BC" w:rsidRDefault="0010197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E819" w14:textId="3C6DF0D9" w:rsidR="00A1435A" w:rsidRPr="00A1435A" w:rsidRDefault="00A1435A">
    <w:pPr>
      <w:pStyle w:val="a8"/>
    </w:pPr>
    <w:r w:rsidRPr="00A1435A">
      <w:rPr>
        <w:b/>
        <w:sz w:val="18"/>
      </w:rPr>
      <w:fldChar w:fldCharType="begin"/>
    </w:r>
    <w:r w:rsidRPr="00A1435A">
      <w:rPr>
        <w:b/>
        <w:sz w:val="18"/>
      </w:rPr>
      <w:instrText xml:space="preserve"> PAGE  \* MERGEFORMAT </w:instrText>
    </w:r>
    <w:r w:rsidRPr="00A1435A">
      <w:rPr>
        <w:b/>
        <w:sz w:val="18"/>
      </w:rPr>
      <w:fldChar w:fldCharType="separate"/>
    </w:r>
    <w:r w:rsidRPr="00A1435A">
      <w:rPr>
        <w:b/>
        <w:noProof/>
        <w:sz w:val="18"/>
      </w:rPr>
      <w:t>2</w:t>
    </w:r>
    <w:r w:rsidRPr="00A1435A">
      <w:rPr>
        <w:b/>
        <w:sz w:val="18"/>
      </w:rPr>
      <w:fldChar w:fldCharType="end"/>
    </w:r>
    <w:r>
      <w:rPr>
        <w:b/>
        <w:sz w:val="18"/>
      </w:rPr>
      <w:tab/>
    </w:r>
    <w:r>
      <w:t>GE.23-25752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5917" w14:textId="1733A242" w:rsidR="00A1435A" w:rsidRPr="00A1435A" w:rsidRDefault="00A1435A" w:rsidP="00A1435A">
    <w:pPr>
      <w:pStyle w:val="a8"/>
      <w:tabs>
        <w:tab w:val="clear" w:pos="9639"/>
        <w:tab w:val="right" w:pos="9638"/>
      </w:tabs>
      <w:rPr>
        <w:b/>
        <w:sz w:val="18"/>
      </w:rPr>
    </w:pPr>
    <w:r>
      <w:t>GE.23-25752</w:t>
    </w:r>
    <w:r>
      <w:tab/>
    </w:r>
    <w:r w:rsidRPr="00A1435A">
      <w:rPr>
        <w:b/>
        <w:sz w:val="18"/>
      </w:rPr>
      <w:fldChar w:fldCharType="begin"/>
    </w:r>
    <w:r w:rsidRPr="00A1435A">
      <w:rPr>
        <w:b/>
        <w:sz w:val="18"/>
      </w:rPr>
      <w:instrText xml:space="preserve"> PAGE  \* MERGEFORMAT </w:instrText>
    </w:r>
    <w:r w:rsidRPr="00A1435A">
      <w:rPr>
        <w:b/>
        <w:sz w:val="18"/>
      </w:rPr>
      <w:fldChar w:fldCharType="separate"/>
    </w:r>
    <w:r w:rsidRPr="00A1435A">
      <w:rPr>
        <w:b/>
        <w:noProof/>
        <w:sz w:val="18"/>
      </w:rPr>
      <w:t>3</w:t>
    </w:r>
    <w:r w:rsidRPr="00A143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BED7" w14:textId="32E15F50" w:rsidR="00042B72" w:rsidRPr="00A1435A" w:rsidRDefault="00A1435A" w:rsidP="00A1435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84B2591" wp14:editId="61C0223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23-25752  (R)</w:t>
    </w:r>
    <w:r>
      <w:rPr>
        <w:noProof/>
      </w:rPr>
      <w:drawing>
        <wp:anchor distT="0" distB="0" distL="114300" distR="114300" simplePos="0" relativeHeight="251659264" behindDoc="0" locked="0" layoutInCell="1" allowOverlap="1" wp14:anchorId="12866E7D" wp14:editId="3BCD9A1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04012</w:t>
    </w:r>
    <w:r w:rsidR="00035D07">
      <w:rPr>
        <w:lang w:val="en-US"/>
      </w:rPr>
      <w:t>4</w:t>
    </w:r>
    <w:r>
      <w:rPr>
        <w:lang w:val="en-US"/>
      </w:rPr>
      <w:t xml:space="preserve">   05012</w:t>
    </w:r>
    <w:r w:rsidR="00035D07">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639B" w14:textId="77777777" w:rsidR="00101977" w:rsidRPr="001075E9" w:rsidRDefault="00101977" w:rsidP="001075E9">
      <w:pPr>
        <w:tabs>
          <w:tab w:val="right" w:pos="2155"/>
        </w:tabs>
        <w:spacing w:after="80" w:line="240" w:lineRule="auto"/>
        <w:ind w:left="680"/>
        <w:rPr>
          <w:u w:val="single"/>
        </w:rPr>
      </w:pPr>
      <w:r>
        <w:rPr>
          <w:u w:val="single"/>
        </w:rPr>
        <w:tab/>
      </w:r>
    </w:p>
  </w:footnote>
  <w:footnote w:type="continuationSeparator" w:id="0">
    <w:p w14:paraId="321C2955" w14:textId="77777777" w:rsidR="00101977" w:rsidRDefault="00101977" w:rsidP="00407B78">
      <w:pPr>
        <w:tabs>
          <w:tab w:val="right" w:pos="2155"/>
        </w:tabs>
        <w:spacing w:after="80"/>
        <w:ind w:left="680"/>
        <w:rPr>
          <w:u w:val="single"/>
        </w:rPr>
      </w:pPr>
      <w:r>
        <w:rPr>
          <w:u w:val="single"/>
        </w:rPr>
        <w:tab/>
      </w:r>
    </w:p>
  </w:footnote>
  <w:footnote w:id="1">
    <w:p w14:paraId="74A654B9" w14:textId="10B53526" w:rsidR="00A1435A" w:rsidRPr="00EA370C" w:rsidRDefault="00A1435A" w:rsidP="00A1435A">
      <w:pPr>
        <w:pStyle w:val="ad"/>
      </w:pPr>
      <w:r>
        <w:tab/>
      </w:r>
      <w:r w:rsidRPr="00A1435A">
        <w:t>*</w:t>
      </w:r>
      <w:r w:rsidRPr="00A1435A">
        <w:tab/>
      </w:r>
      <w: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Pr>
          <w:lang w:val="en-US"/>
        </w:rPr>
        <w:t> </w:t>
      </w:r>
      <w:r>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D6ED" w14:textId="1B62E844" w:rsidR="00A1435A" w:rsidRPr="00A1435A" w:rsidRDefault="00D51FB1">
    <w:pPr>
      <w:pStyle w:val="a5"/>
    </w:pPr>
    <w:r>
      <w:fldChar w:fldCharType="begin"/>
    </w:r>
    <w:r>
      <w:instrText xml:space="preserve"> TITLE  \* MERGEFORMAT </w:instrText>
    </w:r>
    <w:r>
      <w:fldChar w:fldCharType="separate"/>
    </w:r>
    <w:r>
      <w:t>ECE/TRANS/WP.29/2024/12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0707" w14:textId="78C4C002" w:rsidR="00A1435A" w:rsidRPr="00A1435A" w:rsidRDefault="00D51FB1" w:rsidP="00A1435A">
    <w:pPr>
      <w:pStyle w:val="a5"/>
      <w:jc w:val="right"/>
    </w:pPr>
    <w:r>
      <w:fldChar w:fldCharType="begin"/>
    </w:r>
    <w:r>
      <w:instrText xml:space="preserve"> TITLE  </w:instrText>
    </w:r>
    <w:r>
      <w:instrText xml:space="preserve">\* MERGEFORMAT </w:instrText>
    </w:r>
    <w:r>
      <w:fldChar w:fldCharType="separate"/>
    </w:r>
    <w:r>
      <w:t>ECE/TRANS/WP.29/2024/12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77"/>
    <w:rsid w:val="00033EE1"/>
    <w:rsid w:val="00035D07"/>
    <w:rsid w:val="00042B72"/>
    <w:rsid w:val="000558BD"/>
    <w:rsid w:val="000B57E7"/>
    <w:rsid w:val="000B6373"/>
    <w:rsid w:val="000E4E5B"/>
    <w:rsid w:val="000F09DF"/>
    <w:rsid w:val="000F61B2"/>
    <w:rsid w:val="00101977"/>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35A"/>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1FB1"/>
    <w:rsid w:val="00D5253A"/>
    <w:rsid w:val="00D873A8"/>
    <w:rsid w:val="00D90028"/>
    <w:rsid w:val="00D90138"/>
    <w:rsid w:val="00D9145B"/>
    <w:rsid w:val="00DB0862"/>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379BD"/>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18540"/>
  <w15:docId w15:val="{4D1A25D0-59D4-4B96-BF73-300FF9A8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A1435A"/>
    <w:rPr>
      <w:lang w:val="ru-RU" w:eastAsia="en-US"/>
    </w:rPr>
  </w:style>
  <w:style w:type="character" w:customStyle="1" w:styleId="HChGChar">
    <w:name w:val="_ H _Ch_G Char"/>
    <w:link w:val="HChG"/>
    <w:locked/>
    <w:rsid w:val="00A1435A"/>
    <w:rPr>
      <w:b/>
      <w:sz w:val="28"/>
      <w:lang w:val="ru-RU" w:eastAsia="ru-RU"/>
    </w:rPr>
  </w:style>
  <w:style w:type="character" w:customStyle="1" w:styleId="H1GChar">
    <w:name w:val="_ H_1_G Char"/>
    <w:link w:val="H1G"/>
    <w:locked/>
    <w:rsid w:val="00A1435A"/>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CB7BD-7BA5-49DC-825A-4AE43DDAEEA5}"/>
</file>

<file path=customXml/itemProps2.xml><?xml version="1.0" encoding="utf-8"?>
<ds:datastoreItem xmlns:ds="http://schemas.openxmlformats.org/officeDocument/2006/customXml" ds:itemID="{EF658D70-10CF-49CC-BFF9-58CB7A2664EF}"/>
</file>

<file path=docProps/app.xml><?xml version="1.0" encoding="utf-8"?>
<Properties xmlns="http://schemas.openxmlformats.org/officeDocument/2006/extended-properties" xmlns:vt="http://schemas.openxmlformats.org/officeDocument/2006/docPropsVTypes">
  <Template>ECE.dotm</Template>
  <TotalTime>0</TotalTime>
  <Pages>2</Pages>
  <Words>455</Words>
  <Characters>3229</Characters>
  <Application>Microsoft Office Word</Application>
  <DocSecurity>0</DocSecurity>
  <Lines>78</Lines>
  <Paragraphs>40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ECE/TRANS/WP.29/2024/12</dc:title>
  <dc:subject/>
  <dc:creator>Anna BLAGODATSKIKH</dc:creator>
  <cp:keywords/>
  <cp:lastModifiedBy>Anna Blagodatskikh</cp:lastModifiedBy>
  <cp:revision>3</cp:revision>
  <cp:lastPrinted>2024-01-05T08:40:00Z</cp:lastPrinted>
  <dcterms:created xsi:type="dcterms:W3CDTF">2024-01-05T08:40:00Z</dcterms:created>
  <dcterms:modified xsi:type="dcterms:W3CDTF">2024-01-05T08:40:00Z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