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B16B68" w:rsidRPr="00B16B68" w14:paraId="4361AF4D" w14:textId="77777777" w:rsidTr="00F83389">
        <w:trPr>
          <w:cantSplit/>
          <w:trHeight w:hRule="exact" w:val="851"/>
        </w:trPr>
        <w:tc>
          <w:tcPr>
            <w:tcW w:w="1276" w:type="dxa"/>
            <w:tcBorders>
              <w:bottom w:val="single" w:sz="4" w:space="0" w:color="auto"/>
            </w:tcBorders>
            <w:vAlign w:val="bottom"/>
          </w:tcPr>
          <w:p w14:paraId="194A2A85" w14:textId="77777777" w:rsidR="00B75E19" w:rsidRPr="00B16B68" w:rsidRDefault="00B75E19" w:rsidP="00B75E19"/>
        </w:tc>
        <w:tc>
          <w:tcPr>
            <w:tcW w:w="8363" w:type="dxa"/>
            <w:gridSpan w:val="2"/>
            <w:tcBorders>
              <w:bottom w:val="single" w:sz="4" w:space="0" w:color="auto"/>
            </w:tcBorders>
            <w:vAlign w:val="bottom"/>
          </w:tcPr>
          <w:p w14:paraId="4D4DF94C" w14:textId="20110A27" w:rsidR="00B75E19" w:rsidRPr="00B16B68" w:rsidRDefault="00B75E19" w:rsidP="00B75E19">
            <w:pPr>
              <w:jc w:val="right"/>
            </w:pPr>
            <w:bookmarkStart w:id="0" w:name="_Hlk26950939"/>
            <w:r w:rsidRPr="00B16B68">
              <w:rPr>
                <w:sz w:val="40"/>
              </w:rPr>
              <w:t>E</w:t>
            </w:r>
            <w:r w:rsidRPr="00B16B68">
              <w:t>/ECE/TRANS/505/Rev.3/Add.1</w:t>
            </w:r>
            <w:bookmarkEnd w:id="0"/>
            <w:r w:rsidRPr="00B16B68">
              <w:t>61</w:t>
            </w:r>
            <w:r w:rsidR="001B489E" w:rsidRPr="00B16B68">
              <w:t>/</w:t>
            </w:r>
            <w:r w:rsidR="00B7524D" w:rsidRPr="00B16B68">
              <w:t>Amend.</w:t>
            </w:r>
            <w:r w:rsidR="00867B9F" w:rsidRPr="00B16B68">
              <w:t>3</w:t>
            </w:r>
          </w:p>
        </w:tc>
      </w:tr>
      <w:tr w:rsidR="00B16B68" w:rsidRPr="00B16B68" w14:paraId="49B25EFD" w14:textId="77777777" w:rsidTr="00F83389">
        <w:trPr>
          <w:cantSplit/>
          <w:trHeight w:hRule="exact" w:val="2392"/>
        </w:trPr>
        <w:tc>
          <w:tcPr>
            <w:tcW w:w="1276" w:type="dxa"/>
            <w:tcBorders>
              <w:top w:val="single" w:sz="4" w:space="0" w:color="auto"/>
              <w:bottom w:val="single" w:sz="12" w:space="0" w:color="auto"/>
            </w:tcBorders>
          </w:tcPr>
          <w:p w14:paraId="158EFCE2" w14:textId="77777777" w:rsidR="00B75E19" w:rsidRPr="00B16B68" w:rsidRDefault="00B75E19" w:rsidP="00B75E19">
            <w:pPr>
              <w:spacing w:before="120"/>
            </w:pPr>
          </w:p>
        </w:tc>
        <w:tc>
          <w:tcPr>
            <w:tcW w:w="5528" w:type="dxa"/>
            <w:tcBorders>
              <w:top w:val="single" w:sz="4" w:space="0" w:color="auto"/>
              <w:bottom w:val="single" w:sz="12" w:space="0" w:color="auto"/>
            </w:tcBorders>
          </w:tcPr>
          <w:p w14:paraId="298830C3" w14:textId="77777777" w:rsidR="00B75E19" w:rsidRPr="00B16B68" w:rsidRDefault="00B75E19" w:rsidP="00B75E19">
            <w:pPr>
              <w:spacing w:before="120"/>
            </w:pPr>
          </w:p>
        </w:tc>
        <w:tc>
          <w:tcPr>
            <w:tcW w:w="2835" w:type="dxa"/>
            <w:tcBorders>
              <w:top w:val="single" w:sz="4" w:space="0" w:color="auto"/>
              <w:bottom w:val="single" w:sz="12" w:space="0" w:color="auto"/>
            </w:tcBorders>
          </w:tcPr>
          <w:p w14:paraId="68C36754" w14:textId="77777777" w:rsidR="00B75E19" w:rsidRPr="00B16B68" w:rsidRDefault="00B75E19" w:rsidP="00B75E19">
            <w:pPr>
              <w:spacing w:before="120"/>
            </w:pPr>
          </w:p>
          <w:p w14:paraId="2B5FEE17" w14:textId="77777777" w:rsidR="00B75E19" w:rsidRPr="00B16B68" w:rsidRDefault="00B75E19" w:rsidP="00B75E19">
            <w:pPr>
              <w:spacing w:before="120"/>
            </w:pPr>
          </w:p>
          <w:p w14:paraId="1A3DA367" w14:textId="73D4DEF7" w:rsidR="00B75E19" w:rsidRPr="00B16B68" w:rsidRDefault="00B16B68" w:rsidP="00B75E19">
            <w:pPr>
              <w:spacing w:before="120"/>
            </w:pPr>
            <w:r>
              <w:t>24 Februa</w:t>
            </w:r>
            <w:r w:rsidR="00867B9F" w:rsidRPr="00B16B68">
              <w:t>ry 202</w:t>
            </w:r>
            <w:r w:rsidR="00DE0BE0" w:rsidRPr="00B16B68">
              <w:t>3</w:t>
            </w:r>
          </w:p>
        </w:tc>
      </w:tr>
    </w:tbl>
    <w:p w14:paraId="5AF2EF11" w14:textId="77777777" w:rsidR="00B75E19" w:rsidRPr="00B16B68" w:rsidRDefault="00B75E19" w:rsidP="00B75E19">
      <w:pPr>
        <w:keepNext/>
        <w:keepLines/>
        <w:tabs>
          <w:tab w:val="right" w:pos="851"/>
        </w:tabs>
        <w:spacing w:before="360" w:after="240" w:line="300" w:lineRule="exact"/>
        <w:ind w:left="1134" w:right="1134" w:hanging="1134"/>
        <w:rPr>
          <w:b/>
          <w:sz w:val="28"/>
        </w:rPr>
      </w:pPr>
      <w:r w:rsidRPr="00B16B68">
        <w:rPr>
          <w:b/>
          <w:sz w:val="28"/>
        </w:rPr>
        <w:tab/>
      </w:r>
      <w:r w:rsidRPr="00B16B68">
        <w:rPr>
          <w:b/>
          <w:sz w:val="28"/>
        </w:rPr>
        <w:tab/>
      </w:r>
      <w:bookmarkStart w:id="1" w:name="_Toc340666199"/>
      <w:bookmarkStart w:id="2" w:name="_Toc340745062"/>
      <w:r w:rsidRPr="00B16B68">
        <w:rPr>
          <w:b/>
          <w:sz w:val="28"/>
        </w:rPr>
        <w:t>Agreement</w:t>
      </w:r>
      <w:bookmarkEnd w:id="1"/>
      <w:bookmarkEnd w:id="2"/>
    </w:p>
    <w:p w14:paraId="34CA533E" w14:textId="77777777" w:rsidR="00B75E19" w:rsidRPr="00B16B68" w:rsidRDefault="00B75E19" w:rsidP="00B75E19">
      <w:pPr>
        <w:pStyle w:val="H1G"/>
        <w:spacing w:before="240"/>
      </w:pPr>
      <w:r w:rsidRPr="00B16B68">
        <w:tab/>
      </w:r>
      <w:r w:rsidRPr="00B16B68">
        <w:tab/>
        <w:t>Concerning the</w:t>
      </w:r>
      <w:r w:rsidRPr="00B16B68">
        <w:rPr>
          <w:smallCaps/>
        </w:rPr>
        <w:t xml:space="preserve"> </w:t>
      </w:r>
      <w:r w:rsidRPr="00B16B68">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B16B68">
        <w:footnoteReference w:customMarkFollows="1" w:id="2"/>
        <w:t>*</w:t>
      </w:r>
    </w:p>
    <w:p w14:paraId="50E832DC" w14:textId="77777777" w:rsidR="00B75E19" w:rsidRPr="00B16B68" w:rsidRDefault="00B75E19" w:rsidP="00B75E19">
      <w:pPr>
        <w:keepNext/>
        <w:keepLines/>
        <w:tabs>
          <w:tab w:val="right" w:pos="851"/>
        </w:tabs>
        <w:spacing w:before="360" w:after="240" w:line="270" w:lineRule="exact"/>
        <w:ind w:left="1134" w:right="1134" w:hanging="1134"/>
      </w:pPr>
      <w:r w:rsidRPr="00B16B68">
        <w:tab/>
      </w:r>
      <w:r w:rsidRPr="00B16B68">
        <w:tab/>
        <w:t>(Revision 3, including the amendments which entered into force on 14 September 2017)</w:t>
      </w:r>
    </w:p>
    <w:p w14:paraId="76F40ABE" w14:textId="77777777" w:rsidR="00B75E19" w:rsidRPr="00B16B68" w:rsidRDefault="00B75E19" w:rsidP="00B75E19">
      <w:pPr>
        <w:keepNext/>
        <w:keepLines/>
        <w:tabs>
          <w:tab w:val="right" w:pos="851"/>
        </w:tabs>
        <w:spacing w:before="120" w:after="240" w:line="270" w:lineRule="exact"/>
        <w:jc w:val="center"/>
        <w:rPr>
          <w:b/>
          <w:sz w:val="24"/>
        </w:rPr>
      </w:pPr>
      <w:r w:rsidRPr="00B16B68">
        <w:rPr>
          <w:b/>
          <w:sz w:val="24"/>
        </w:rPr>
        <w:t>_________</w:t>
      </w:r>
    </w:p>
    <w:p w14:paraId="0B4D1FA6" w14:textId="6E508A62" w:rsidR="00B75E19" w:rsidRPr="00B16B68" w:rsidRDefault="00B75E19" w:rsidP="00B75E19">
      <w:pPr>
        <w:keepNext/>
        <w:keepLines/>
        <w:tabs>
          <w:tab w:val="right" w:pos="851"/>
        </w:tabs>
        <w:spacing w:before="360" w:after="240" w:line="270" w:lineRule="exact"/>
        <w:ind w:left="1134" w:right="1134" w:hanging="1134"/>
        <w:rPr>
          <w:b/>
          <w:sz w:val="24"/>
        </w:rPr>
      </w:pPr>
      <w:r w:rsidRPr="00B16B68">
        <w:rPr>
          <w:b/>
          <w:sz w:val="24"/>
        </w:rPr>
        <w:tab/>
      </w:r>
      <w:r w:rsidRPr="00B16B68">
        <w:rPr>
          <w:b/>
          <w:sz w:val="24"/>
        </w:rPr>
        <w:tab/>
        <w:t>Addendum 16</w:t>
      </w:r>
      <w:r w:rsidR="00C8438F" w:rsidRPr="00B16B68">
        <w:rPr>
          <w:b/>
          <w:sz w:val="24"/>
        </w:rPr>
        <w:t>1</w:t>
      </w:r>
      <w:r w:rsidRPr="00B16B68">
        <w:rPr>
          <w:b/>
          <w:sz w:val="24"/>
        </w:rPr>
        <w:t xml:space="preserve"> – UN Regulation No. 16</w:t>
      </w:r>
      <w:r w:rsidR="00C8438F" w:rsidRPr="00B16B68">
        <w:rPr>
          <w:b/>
          <w:sz w:val="24"/>
        </w:rPr>
        <w:t>2</w:t>
      </w:r>
    </w:p>
    <w:p w14:paraId="1BAD8698" w14:textId="14B8A812" w:rsidR="001B489E" w:rsidRPr="00B16B68" w:rsidRDefault="001B489E" w:rsidP="00B75E19">
      <w:pPr>
        <w:keepNext/>
        <w:keepLines/>
        <w:tabs>
          <w:tab w:val="right" w:pos="851"/>
        </w:tabs>
        <w:spacing w:before="360" w:after="240" w:line="270" w:lineRule="exact"/>
        <w:ind w:left="1134" w:right="1134" w:hanging="1134"/>
        <w:rPr>
          <w:b/>
          <w:sz w:val="24"/>
        </w:rPr>
      </w:pPr>
      <w:r w:rsidRPr="00B16B68">
        <w:rPr>
          <w:b/>
          <w:sz w:val="24"/>
        </w:rPr>
        <w:tab/>
      </w:r>
      <w:r w:rsidRPr="00B16B68">
        <w:rPr>
          <w:b/>
          <w:sz w:val="24"/>
        </w:rPr>
        <w:tab/>
      </w:r>
      <w:r w:rsidRPr="00B16B68">
        <w:rPr>
          <w:rStyle w:val="normaltextrun"/>
          <w:b/>
          <w:bCs/>
          <w:sz w:val="24"/>
          <w:szCs w:val="24"/>
          <w:shd w:val="clear" w:color="auto" w:fill="FFFFFF"/>
        </w:rPr>
        <w:t xml:space="preserve">Amendment </w:t>
      </w:r>
      <w:r w:rsidR="00867B9F" w:rsidRPr="00B16B68">
        <w:rPr>
          <w:rStyle w:val="normaltextrun"/>
          <w:b/>
          <w:bCs/>
          <w:sz w:val="24"/>
          <w:szCs w:val="24"/>
          <w:shd w:val="clear" w:color="auto" w:fill="FFFFFF"/>
        </w:rPr>
        <w:t>3</w:t>
      </w:r>
    </w:p>
    <w:p w14:paraId="330EC9A2" w14:textId="496F7E74" w:rsidR="00AB3014" w:rsidRPr="00B16B68" w:rsidRDefault="000D2DF9" w:rsidP="00AB3014">
      <w:pPr>
        <w:spacing w:after="360"/>
        <w:ind w:left="1134" w:right="1134"/>
        <w:jc w:val="both"/>
        <w:rPr>
          <w:lang w:eastAsia="en-GB"/>
        </w:rPr>
      </w:pPr>
      <w:r w:rsidRPr="00B16B68">
        <w:rPr>
          <w:lang w:eastAsia="en-GB"/>
        </w:rPr>
        <w:t xml:space="preserve">Supplement </w:t>
      </w:r>
      <w:r w:rsidR="00867B9F" w:rsidRPr="00B16B68">
        <w:rPr>
          <w:lang w:eastAsia="en-GB"/>
        </w:rPr>
        <w:t>3</w:t>
      </w:r>
      <w:r w:rsidRPr="00B16B68">
        <w:rPr>
          <w:lang w:eastAsia="en-GB"/>
        </w:rPr>
        <w:t xml:space="preserve"> to</w:t>
      </w:r>
      <w:r w:rsidR="004C1CAD" w:rsidRPr="00B16B68">
        <w:rPr>
          <w:lang w:eastAsia="en-GB"/>
        </w:rPr>
        <w:t xml:space="preserve"> the original version of the Regulation</w:t>
      </w:r>
      <w:r w:rsidRPr="00B16B68">
        <w:rPr>
          <w:lang w:eastAsia="en-GB"/>
        </w:rPr>
        <w:t xml:space="preserve">– Date of entry into force: </w:t>
      </w:r>
      <w:r w:rsidR="00867B9F" w:rsidRPr="00B16B68">
        <w:rPr>
          <w:lang w:eastAsia="en-GB"/>
        </w:rPr>
        <w:t>4 January 202</w:t>
      </w:r>
      <w:r w:rsidR="00AB3014" w:rsidRPr="00B16B68">
        <w:rPr>
          <w:lang w:eastAsia="en-GB"/>
        </w:rPr>
        <w:t>3</w:t>
      </w:r>
    </w:p>
    <w:p w14:paraId="7EFEE6B3" w14:textId="4FEDA80A" w:rsidR="00B75E19" w:rsidRPr="00B16B68" w:rsidRDefault="00B75E19" w:rsidP="00B75E19">
      <w:pPr>
        <w:pStyle w:val="HChG"/>
      </w:pPr>
      <w:r w:rsidRPr="00B16B68">
        <w:tab/>
      </w:r>
      <w:r w:rsidRPr="00B16B68">
        <w:tab/>
      </w:r>
      <w:r w:rsidRPr="00B16B68">
        <w:rPr>
          <w:sz w:val="24"/>
          <w:szCs w:val="18"/>
        </w:rPr>
        <w:t>Uniform technical prescriptions concerning approval of immobilizers and approval of a vehicle with regard to its immobilizer</w:t>
      </w:r>
    </w:p>
    <w:p w14:paraId="13E5637B" w14:textId="6CFDDBC7" w:rsidR="00B75E19" w:rsidRPr="00B16B68" w:rsidRDefault="00B75E19" w:rsidP="00B75E19">
      <w:pPr>
        <w:spacing w:after="40"/>
        <w:ind w:left="1134" w:right="1134"/>
        <w:jc w:val="both"/>
        <w:rPr>
          <w:lang w:eastAsia="en-GB"/>
        </w:rPr>
      </w:pPr>
      <w:r w:rsidRPr="00B16B68">
        <w:rPr>
          <w:spacing w:val="-4"/>
          <w:lang w:eastAsia="en-GB"/>
        </w:rPr>
        <w:t>This</w:t>
      </w:r>
      <w:r w:rsidRPr="00B16B68">
        <w:rPr>
          <w:lang w:eastAsia="en-GB"/>
        </w:rPr>
        <w:t xml:space="preserve"> document is meant purely as documentation tool. The authentic and legal binding text is: ECE/TRANS/WP.29/202</w:t>
      </w:r>
      <w:r w:rsidR="004C1CAD" w:rsidRPr="00B16B68">
        <w:rPr>
          <w:lang w:eastAsia="en-GB"/>
        </w:rPr>
        <w:t>2/</w:t>
      </w:r>
      <w:r w:rsidR="00867B9F" w:rsidRPr="00B16B68">
        <w:rPr>
          <w:lang w:eastAsia="en-GB"/>
        </w:rPr>
        <w:t>110</w:t>
      </w:r>
      <w:r w:rsidRPr="00B16B68">
        <w:rPr>
          <w:lang w:eastAsia="en-GB"/>
        </w:rPr>
        <w:t>.</w:t>
      </w:r>
    </w:p>
    <w:p w14:paraId="6226224C" w14:textId="77777777" w:rsidR="00B75E19" w:rsidRPr="00B16B68" w:rsidRDefault="00B75E19" w:rsidP="00B75E19">
      <w:pPr>
        <w:suppressAutoHyphens w:val="0"/>
        <w:spacing w:line="240" w:lineRule="auto"/>
        <w:jc w:val="center"/>
        <w:rPr>
          <w:b/>
          <w:sz w:val="24"/>
        </w:rPr>
      </w:pPr>
      <w:r w:rsidRPr="00B16B68">
        <w:rPr>
          <w:b/>
          <w:noProof/>
          <w:sz w:val="24"/>
          <w:lang w:val="en-US"/>
        </w:rPr>
        <w:drawing>
          <wp:anchor distT="0" distB="137160" distL="114300" distR="114300" simplePos="0" relativeHeight="251660800" behindDoc="0" locked="0" layoutInCell="1" allowOverlap="1" wp14:anchorId="267709BA" wp14:editId="3FBCFA37">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B16B68">
        <w:rPr>
          <w:b/>
          <w:sz w:val="24"/>
        </w:rPr>
        <w:t>_________</w:t>
      </w:r>
    </w:p>
    <w:p w14:paraId="41E5AF3E" w14:textId="356DD0E0" w:rsidR="00DB276D" w:rsidRPr="00B16B68" w:rsidRDefault="00B75E19" w:rsidP="00B75E19">
      <w:pPr>
        <w:suppressAutoHyphens w:val="0"/>
        <w:spacing w:line="240" w:lineRule="auto"/>
        <w:jc w:val="center"/>
      </w:pPr>
      <w:r w:rsidRPr="00B16B68">
        <w:rPr>
          <w:b/>
          <w:sz w:val="24"/>
        </w:rPr>
        <w:t>UNITED NATIONS</w:t>
      </w:r>
    </w:p>
    <w:p w14:paraId="2380A66E" w14:textId="3C9FD0DB" w:rsidR="00DB276D" w:rsidRPr="00B16B68" w:rsidRDefault="00DB276D" w:rsidP="00772D17">
      <w:pPr>
        <w:pStyle w:val="SingleTxtG"/>
        <w:ind w:firstLine="567"/>
      </w:pPr>
      <w:r w:rsidRPr="00B16B68">
        <w:br w:type="page"/>
      </w:r>
    </w:p>
    <w:p w14:paraId="64556F68" w14:textId="77777777" w:rsidR="00C543B9" w:rsidRDefault="00C543B9" w:rsidP="008526EA">
      <w:pPr>
        <w:pStyle w:val="HChG"/>
        <w:spacing w:after="480"/>
        <w:sectPr w:rsidR="00C543B9" w:rsidSect="00696563">
          <w:headerReference w:type="even" r:id="rId12"/>
          <w:headerReference w:type="default" r:id="rId13"/>
          <w:footerReference w:type="default" r:id="rId14"/>
          <w:headerReference w:type="first" r:id="rId15"/>
          <w:footerReference w:type="first" r:id="rId16"/>
          <w:footnotePr>
            <w:numRestart w:val="eachSect"/>
          </w:footnotePr>
          <w:type w:val="continuous"/>
          <w:pgSz w:w="11906" w:h="16838" w:code="9"/>
          <w:pgMar w:top="1418" w:right="1134" w:bottom="1134" w:left="1134" w:header="851" w:footer="567" w:gutter="0"/>
          <w:cols w:space="720"/>
          <w:noEndnote/>
          <w:titlePg/>
          <w:docGrid w:linePitch="326"/>
        </w:sectPr>
      </w:pPr>
    </w:p>
    <w:p w14:paraId="64C1CB4E" w14:textId="77777777" w:rsidR="00AB3014" w:rsidRDefault="00AB3014" w:rsidP="00AB3014">
      <w:pPr>
        <w:spacing w:before="120" w:after="120" w:line="240" w:lineRule="auto"/>
        <w:ind w:left="2276" w:right="1138" w:hanging="1138"/>
        <w:jc w:val="both"/>
        <w:rPr>
          <w:rFonts w:eastAsia="DengXian"/>
          <w:lang w:eastAsia="zh-CN"/>
        </w:rPr>
      </w:pPr>
      <w:r>
        <w:rPr>
          <w:rFonts w:eastAsia="DengXian"/>
          <w:i/>
          <w:iCs/>
          <w:lang w:eastAsia="zh-CN"/>
        </w:rPr>
        <w:lastRenderedPageBreak/>
        <w:t>Annex 9</w:t>
      </w:r>
      <w:r>
        <w:t xml:space="preserve">, </w:t>
      </w:r>
      <w:r w:rsidRPr="00EE28BC">
        <w:rPr>
          <w:i/>
          <w:iCs/>
        </w:rPr>
        <w:t>paragraph 4.3.1.</w:t>
      </w:r>
      <w:r>
        <w:t>, amend to read</w:t>
      </w:r>
      <w:r>
        <w:rPr>
          <w:rFonts w:eastAsia="DengXian"/>
          <w:lang w:eastAsia="zh-CN"/>
        </w:rPr>
        <w:t>:</w:t>
      </w:r>
    </w:p>
    <w:p w14:paraId="79A168A4" w14:textId="77777777" w:rsidR="00AB3014" w:rsidRPr="00EF2756" w:rsidRDefault="00AB3014" w:rsidP="00AB3014">
      <w:pPr>
        <w:pStyle w:val="ListParagraph"/>
        <w:tabs>
          <w:tab w:val="right" w:pos="851"/>
        </w:tabs>
        <w:spacing w:after="120"/>
        <w:ind w:left="2268" w:right="1140" w:hanging="1134"/>
        <w:rPr>
          <w:bCs/>
          <w:sz w:val="20"/>
          <w:szCs w:val="20"/>
          <w:lang w:eastAsia="zh-CN"/>
        </w:rPr>
      </w:pPr>
      <w:r w:rsidRPr="00EE28BC">
        <w:rPr>
          <w:rFonts w:asciiTheme="majorBidi" w:hAnsiTheme="majorBidi" w:cstheme="majorBidi"/>
          <w:bCs/>
          <w:sz w:val="20"/>
          <w:szCs w:val="20"/>
          <w:lang w:val="en-US" w:eastAsia="zh-CN"/>
        </w:rPr>
        <w:t>"</w:t>
      </w:r>
      <w:r w:rsidRPr="006D3A81">
        <w:rPr>
          <w:rFonts w:asciiTheme="majorBidi" w:hAnsiTheme="majorBidi" w:cstheme="majorBidi"/>
          <w:bCs/>
          <w:sz w:val="20"/>
          <w:szCs w:val="20"/>
          <w:lang w:val="en-US" w:eastAsia="zh-CN"/>
        </w:rPr>
        <w:t>4.3.1.</w:t>
      </w:r>
      <w:r>
        <w:rPr>
          <w:b/>
          <w:sz w:val="20"/>
          <w:szCs w:val="20"/>
          <w:lang w:val="en-US" w:eastAsia="zh-CN"/>
        </w:rPr>
        <w:tab/>
      </w:r>
      <w:r w:rsidRPr="00EF2756">
        <w:rPr>
          <w:rFonts w:asciiTheme="majorBidi" w:hAnsiTheme="majorBidi" w:cstheme="majorBidi"/>
          <w:bCs/>
          <w:sz w:val="20"/>
          <w:szCs w:val="20"/>
          <w:lang w:val="en-US" w:eastAsia="zh-CN"/>
        </w:rPr>
        <w:t xml:space="preserve">Unsetting of the immobilizer shall require that an authorized registered digital key is detected in the interior of the vehicle, or that an actuation is triggered by user intent in </w:t>
      </w:r>
      <w:proofErr w:type="gramStart"/>
      <w:r w:rsidRPr="00EF2756">
        <w:rPr>
          <w:rFonts w:asciiTheme="majorBidi" w:hAnsiTheme="majorBidi" w:cstheme="majorBidi"/>
          <w:bCs/>
          <w:sz w:val="20"/>
          <w:szCs w:val="20"/>
          <w:lang w:val="en-US" w:eastAsia="zh-CN"/>
        </w:rPr>
        <w:t>close proximity</w:t>
      </w:r>
      <w:proofErr w:type="gramEnd"/>
      <w:r w:rsidRPr="00EF2756">
        <w:rPr>
          <w:rFonts w:asciiTheme="majorBidi" w:hAnsiTheme="majorBidi" w:cstheme="majorBidi"/>
          <w:bCs/>
          <w:sz w:val="20"/>
          <w:szCs w:val="20"/>
          <w:lang w:val="en-US" w:eastAsia="zh-CN"/>
        </w:rPr>
        <w:t xml:space="preserve"> of the vehicle.</w:t>
      </w:r>
    </w:p>
    <w:p w14:paraId="40385EB4" w14:textId="77777777" w:rsidR="00AB3014" w:rsidRPr="00EF2756" w:rsidRDefault="00AB3014" w:rsidP="00AB3014">
      <w:pPr>
        <w:pStyle w:val="ListParagraph"/>
        <w:spacing w:after="120"/>
        <w:ind w:left="2268" w:right="1140"/>
        <w:jc w:val="both"/>
        <w:rPr>
          <w:rFonts w:asciiTheme="majorBidi" w:hAnsiTheme="majorBidi" w:cstheme="majorBidi"/>
          <w:bCs/>
          <w:sz w:val="20"/>
          <w:szCs w:val="20"/>
          <w:lang w:val="en-US" w:eastAsia="zh-CN"/>
        </w:rPr>
      </w:pPr>
      <w:r w:rsidRPr="00EF2756">
        <w:rPr>
          <w:rFonts w:asciiTheme="majorBidi" w:hAnsiTheme="majorBidi" w:cstheme="majorBidi"/>
          <w:bCs/>
          <w:sz w:val="20"/>
          <w:szCs w:val="20"/>
          <w:lang w:val="en-US" w:eastAsia="zh-CN"/>
        </w:rPr>
        <w:tab/>
        <w:t xml:space="preserve">The limitation of the distance for unsetting of the immobilizer by detection in the interior of the vehicle shall be verified using the following procedure including a tolerance of </w:t>
      </w:r>
      <w:r w:rsidRPr="00EF2756">
        <w:rPr>
          <w:rFonts w:asciiTheme="majorBidi" w:hAnsiTheme="majorBidi" w:cstheme="majorBidi"/>
          <w:bCs/>
          <w:sz w:val="20"/>
          <w:szCs w:val="20"/>
        </w:rPr>
        <w:t xml:space="preserve">2000 mm </w:t>
      </w:r>
      <w:r w:rsidRPr="00EF2756">
        <w:rPr>
          <w:rFonts w:asciiTheme="majorBidi" w:hAnsiTheme="majorBidi" w:cstheme="majorBidi"/>
          <w:bCs/>
          <w:sz w:val="20"/>
          <w:szCs w:val="20"/>
          <w:lang w:val="en-US" w:eastAsia="zh-CN"/>
        </w:rPr>
        <w:t>around the vehicle perimeter:</w:t>
      </w:r>
    </w:p>
    <w:p w14:paraId="4D95F46F" w14:textId="77777777" w:rsidR="00AB3014" w:rsidRPr="00EF2756" w:rsidRDefault="00AB3014" w:rsidP="00AB3014">
      <w:pPr>
        <w:spacing w:after="120"/>
        <w:ind w:left="2835" w:right="1140" w:hanging="567"/>
        <w:jc w:val="both"/>
        <w:rPr>
          <w:bCs/>
          <w:lang w:val="en-US" w:eastAsia="zh-CN"/>
        </w:rPr>
      </w:pPr>
      <w:r w:rsidRPr="00EF2756">
        <w:rPr>
          <w:bCs/>
          <w:lang w:val="en-US" w:eastAsia="zh-CN"/>
        </w:rPr>
        <w:t>(a)</w:t>
      </w:r>
      <w:r w:rsidRPr="00EF2756">
        <w:rPr>
          <w:bCs/>
          <w:lang w:val="en-US" w:eastAsia="zh-CN"/>
        </w:rPr>
        <w:tab/>
        <w:t>The vehicle shall be parked in a secure condition in unobstructed</w:t>
      </w:r>
      <w:r w:rsidRPr="00EF2756">
        <w:rPr>
          <w:rFonts w:eastAsia="DengXian"/>
          <w:bCs/>
          <w:lang w:val="en-US" w:eastAsia="zh-CN"/>
        </w:rPr>
        <w:t xml:space="preserve"> </w:t>
      </w:r>
      <w:r w:rsidRPr="00EF2756">
        <w:rPr>
          <w:bCs/>
          <w:lang w:val="en-US" w:eastAsia="zh-CN"/>
        </w:rPr>
        <w:t xml:space="preserve">free field condition, this means engine off and all windows, doors and roof shall be closed. </w:t>
      </w:r>
    </w:p>
    <w:p w14:paraId="0CCF2663" w14:textId="77777777" w:rsidR="00AB3014" w:rsidRPr="00EF2756" w:rsidRDefault="00AB3014" w:rsidP="00AB3014">
      <w:pPr>
        <w:spacing w:after="120"/>
        <w:ind w:left="2835" w:right="1140" w:hanging="567"/>
        <w:jc w:val="both"/>
        <w:rPr>
          <w:bCs/>
          <w:lang w:val="en-US" w:eastAsia="zh-CN"/>
        </w:rPr>
      </w:pPr>
      <w:r w:rsidRPr="00EF2756">
        <w:rPr>
          <w:bCs/>
          <w:lang w:val="en-US" w:eastAsia="zh-CN"/>
        </w:rPr>
        <w:t>(b)</w:t>
      </w:r>
      <w:r w:rsidRPr="00EF2756">
        <w:rPr>
          <w:bCs/>
          <w:lang w:val="en-US" w:eastAsia="zh-CN"/>
        </w:rPr>
        <w:tab/>
        <w:t xml:space="preserve">The vehicle manufacturer will provide a typical user device for test in agreement with the technical service. The digital key device battery state of charge shall be at maximum. </w:t>
      </w:r>
    </w:p>
    <w:p w14:paraId="02005233" w14:textId="77777777" w:rsidR="00AB3014" w:rsidRPr="00EF2756" w:rsidRDefault="00AB3014" w:rsidP="00AB3014">
      <w:pPr>
        <w:tabs>
          <w:tab w:val="left" w:pos="5954"/>
        </w:tabs>
        <w:spacing w:after="120"/>
        <w:ind w:left="2835" w:right="1140" w:hanging="567"/>
        <w:jc w:val="both"/>
        <w:rPr>
          <w:bCs/>
          <w:lang w:val="en-US" w:eastAsia="zh-CN"/>
        </w:rPr>
      </w:pPr>
      <w:r w:rsidRPr="00EF2756">
        <w:rPr>
          <w:bCs/>
          <w:lang w:val="en-US" w:eastAsia="zh-CN"/>
        </w:rPr>
        <w:t>(c)</w:t>
      </w:r>
      <w:r w:rsidRPr="00EF2756">
        <w:rPr>
          <w:bCs/>
          <w:lang w:val="en-US" w:eastAsia="zh-CN"/>
        </w:rPr>
        <w:tab/>
        <w:t xml:space="preserve">The technical service will define four test points around the vehicle perimeter at a distance </w:t>
      </w:r>
      <w:r w:rsidRPr="00EF2756">
        <w:rPr>
          <w:bCs/>
        </w:rPr>
        <w:t>not less than 2000 mm</w:t>
      </w:r>
      <w:r w:rsidRPr="00EF2756">
        <w:rPr>
          <w:bCs/>
          <w:lang w:val="en-US" w:eastAsia="zh-CN"/>
        </w:rPr>
        <w:t>. Distance means the distance between the nearest point of the motor vehicle and the user device.</w:t>
      </w:r>
    </w:p>
    <w:p w14:paraId="615E24C6" w14:textId="77777777" w:rsidR="00AB3014" w:rsidRPr="00EF2756" w:rsidRDefault="00AB3014" w:rsidP="00AB3014">
      <w:pPr>
        <w:spacing w:after="120"/>
        <w:ind w:left="2835" w:right="1140" w:hanging="567"/>
        <w:jc w:val="both"/>
        <w:rPr>
          <w:bCs/>
          <w:lang w:val="en-US" w:eastAsia="zh-CN"/>
        </w:rPr>
      </w:pPr>
      <w:r w:rsidRPr="00EF2756">
        <w:rPr>
          <w:bCs/>
          <w:lang w:val="en-US" w:eastAsia="zh-CN"/>
        </w:rPr>
        <w:t>(d)</w:t>
      </w:r>
      <w:r w:rsidRPr="00EF2756">
        <w:rPr>
          <w:bCs/>
          <w:lang w:val="en-US" w:eastAsia="zh-CN"/>
        </w:rPr>
        <w:tab/>
        <w:t xml:space="preserve">The user device is placed at each of the test points. During the attempt to operate the vehicle under its own power, the vehicle door shall be closed. If at one of the </w:t>
      </w:r>
      <w:proofErr w:type="gramStart"/>
      <w:r w:rsidRPr="00EF2756">
        <w:rPr>
          <w:bCs/>
          <w:lang w:val="en-US" w:eastAsia="zh-CN"/>
        </w:rPr>
        <w:t>test</w:t>
      </w:r>
      <w:proofErr w:type="gramEnd"/>
      <w:r w:rsidRPr="00EF2756">
        <w:rPr>
          <w:bCs/>
          <w:lang w:val="en-US" w:eastAsia="zh-CN"/>
        </w:rPr>
        <w:t xml:space="preserve"> points the vehicle can be operated under its own power, the requirement is not met."</w:t>
      </w:r>
    </w:p>
    <w:p w14:paraId="73B5AD40" w14:textId="77777777" w:rsidR="00AB3014" w:rsidRPr="00226897" w:rsidRDefault="00AB3014" w:rsidP="00AB3014">
      <w:pPr>
        <w:spacing w:before="240"/>
        <w:jc w:val="center"/>
        <w:rPr>
          <w:u w:val="single"/>
          <w:lang w:eastAsia="ja-JP"/>
        </w:rPr>
      </w:pPr>
      <w:r w:rsidRPr="00226897">
        <w:rPr>
          <w:u w:val="single"/>
          <w:lang w:eastAsia="ja-JP"/>
        </w:rPr>
        <w:tab/>
      </w:r>
      <w:r w:rsidRPr="00226897">
        <w:rPr>
          <w:u w:val="single"/>
          <w:lang w:eastAsia="ja-JP"/>
        </w:rPr>
        <w:tab/>
      </w:r>
      <w:r w:rsidRPr="00226897">
        <w:rPr>
          <w:u w:val="single"/>
          <w:lang w:eastAsia="ja-JP"/>
        </w:rPr>
        <w:tab/>
      </w:r>
    </w:p>
    <w:p w14:paraId="1BC4619E" w14:textId="77777777" w:rsidR="00AB3014" w:rsidRDefault="00AB3014" w:rsidP="00AB3014">
      <w:pPr>
        <w:spacing w:before="120" w:line="240" w:lineRule="auto"/>
        <w:ind w:left="2268" w:right="1140" w:hanging="1134"/>
        <w:jc w:val="both"/>
        <w:rPr>
          <w:bCs/>
        </w:rPr>
      </w:pPr>
    </w:p>
    <w:sectPr w:rsidR="00AB3014" w:rsidSect="00B8203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6" w:h="16838" w:code="9"/>
      <w:pgMar w:top="1418" w:right="1134" w:bottom="1134" w:left="1134" w:header="851"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85FC" w14:textId="77777777" w:rsidR="009A3832" w:rsidRDefault="009A3832"/>
  </w:endnote>
  <w:endnote w:type="continuationSeparator" w:id="0">
    <w:p w14:paraId="5DCAB51A" w14:textId="77777777" w:rsidR="009A3832" w:rsidRDefault="009A3832"/>
  </w:endnote>
  <w:endnote w:type="continuationNotice" w:id="1">
    <w:p w14:paraId="45D70518" w14:textId="77777777" w:rsidR="009A3832" w:rsidRDefault="009A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G Times">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0CC3" w14:textId="1FF0FDF3" w:rsidR="008526EA" w:rsidRPr="00C63AA6" w:rsidRDefault="00C63AA6" w:rsidP="00C63AA6">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24</w:t>
    </w:r>
    <w:r w:rsidRPr="00772D1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6947" w14:textId="566D5081" w:rsidR="003920DE" w:rsidRDefault="003920DE" w:rsidP="003920DE">
    <w:pPr>
      <w:pStyle w:val="Footer"/>
    </w:pPr>
    <w:r w:rsidRPr="0027112F">
      <w:rPr>
        <w:noProof/>
        <w:lang w:val="en-US"/>
      </w:rPr>
      <w:drawing>
        <wp:anchor distT="0" distB="0" distL="114300" distR="114300" simplePos="0" relativeHeight="251659264" behindDoc="0" locked="1" layoutInCell="1" allowOverlap="1" wp14:anchorId="7D03ABF6" wp14:editId="10E904E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AB64F1D" w14:textId="63CC28E8" w:rsidR="003920DE" w:rsidRPr="003920DE" w:rsidRDefault="003920DE" w:rsidP="003920DE">
    <w:pPr>
      <w:pStyle w:val="Footer"/>
      <w:ind w:right="1134"/>
      <w:rPr>
        <w:sz w:val="20"/>
      </w:rPr>
    </w:pPr>
    <w:r>
      <w:rPr>
        <w:sz w:val="20"/>
      </w:rPr>
      <w:t>GE.23-03477(E)</w:t>
    </w:r>
    <w:r>
      <w:rPr>
        <w:noProof/>
        <w:sz w:val="20"/>
      </w:rPr>
      <w:drawing>
        <wp:anchor distT="0" distB="0" distL="114300" distR="114300" simplePos="0" relativeHeight="251660288" behindDoc="0" locked="0" layoutInCell="1" allowOverlap="1" wp14:anchorId="0819BEAF" wp14:editId="02BACA9E">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25ED" w14:textId="1968CA4A" w:rsidR="006A27AA" w:rsidRPr="009379E0" w:rsidRDefault="003920DE" w:rsidP="00F81B23">
    <w:pPr>
      <w:pStyle w:val="Footer"/>
      <w:rPr>
        <w:b/>
        <w:bCs/>
      </w:rPr>
    </w:pPr>
    <w:sdt>
      <w:sdtPr>
        <w:id w:val="1131278528"/>
        <w:docPartObj>
          <w:docPartGallery w:val="Page Numbers (Bottom of Page)"/>
          <w:docPartUnique/>
        </w:docPartObj>
      </w:sdtPr>
      <w:sdtEndPr>
        <w:rPr>
          <w:b/>
          <w:bCs/>
          <w:noProof/>
        </w:rPr>
      </w:sdtEndPr>
      <w:sdtContent/>
    </w:sdt>
    <w:r w:rsidR="00C63AA6" w:rsidRPr="00772D17">
      <w:rPr>
        <w:b/>
        <w:sz w:val="18"/>
      </w:rPr>
      <w:fldChar w:fldCharType="begin"/>
    </w:r>
    <w:r w:rsidR="00C63AA6" w:rsidRPr="00772D17">
      <w:rPr>
        <w:b/>
        <w:sz w:val="18"/>
      </w:rPr>
      <w:instrText xml:space="preserve"> PAGE  \* MERGEFORMAT </w:instrText>
    </w:r>
    <w:r w:rsidR="00C63AA6" w:rsidRPr="00772D17">
      <w:rPr>
        <w:b/>
        <w:sz w:val="18"/>
      </w:rPr>
      <w:fldChar w:fldCharType="separate"/>
    </w:r>
    <w:r w:rsidR="00C63AA6">
      <w:rPr>
        <w:b/>
        <w:sz w:val="18"/>
      </w:rPr>
      <w:t>24</w:t>
    </w:r>
    <w:r w:rsidR="00C63AA6"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E864" w14:textId="77777777" w:rsidR="009A3832" w:rsidRPr="000B175B" w:rsidRDefault="009A3832" w:rsidP="000B175B">
      <w:pPr>
        <w:tabs>
          <w:tab w:val="right" w:pos="2155"/>
        </w:tabs>
        <w:spacing w:after="80"/>
        <w:ind w:left="680"/>
        <w:rPr>
          <w:u w:val="single"/>
        </w:rPr>
      </w:pPr>
      <w:r>
        <w:rPr>
          <w:u w:val="single"/>
        </w:rPr>
        <w:tab/>
      </w:r>
    </w:p>
  </w:footnote>
  <w:footnote w:type="continuationSeparator" w:id="0">
    <w:p w14:paraId="75D9E7F1" w14:textId="77777777" w:rsidR="009A3832" w:rsidRPr="00FC68B7" w:rsidRDefault="009A3832" w:rsidP="00FC68B7">
      <w:pPr>
        <w:tabs>
          <w:tab w:val="left" w:pos="2155"/>
        </w:tabs>
        <w:spacing w:after="80"/>
        <w:ind w:left="680"/>
        <w:rPr>
          <w:u w:val="single"/>
        </w:rPr>
      </w:pPr>
      <w:r>
        <w:rPr>
          <w:u w:val="single"/>
        </w:rPr>
        <w:tab/>
      </w:r>
    </w:p>
  </w:footnote>
  <w:footnote w:type="continuationNotice" w:id="1">
    <w:p w14:paraId="03C32A63" w14:textId="77777777" w:rsidR="009A3832" w:rsidRDefault="009A3832"/>
  </w:footnote>
  <w:footnote w:id="2">
    <w:p w14:paraId="4FD7DB0F" w14:textId="77777777" w:rsidR="00B75E19" w:rsidRPr="00B16B68" w:rsidRDefault="00B75E19" w:rsidP="00B75E19">
      <w:pPr>
        <w:pStyle w:val="FootnoteText"/>
        <w:rPr>
          <w:lang w:val="en-US"/>
        </w:rPr>
      </w:pPr>
      <w:r w:rsidRPr="00B16B68">
        <w:tab/>
      </w:r>
      <w:r w:rsidRPr="00B16B68">
        <w:rPr>
          <w:rStyle w:val="FootnoteReference"/>
          <w:sz w:val="20"/>
          <w:lang w:val="en-US"/>
        </w:rPr>
        <w:t>*</w:t>
      </w:r>
      <w:r w:rsidRPr="00B16B68">
        <w:rPr>
          <w:sz w:val="20"/>
          <w:lang w:val="en-US"/>
        </w:rPr>
        <w:tab/>
      </w:r>
      <w:r w:rsidRPr="00B16B68">
        <w:rPr>
          <w:lang w:val="en-US"/>
        </w:rPr>
        <w:t>Former titles of the Agreement:</w:t>
      </w:r>
    </w:p>
    <w:p w14:paraId="26FBA871" w14:textId="77777777" w:rsidR="00B75E19" w:rsidRPr="00B16B68" w:rsidRDefault="00B75E19" w:rsidP="00B75E19">
      <w:pPr>
        <w:pStyle w:val="FootnoteText"/>
        <w:rPr>
          <w:sz w:val="20"/>
          <w:lang w:val="en-US"/>
        </w:rPr>
      </w:pPr>
      <w:r w:rsidRPr="00B16B68">
        <w:rPr>
          <w:lang w:val="en-US"/>
        </w:rPr>
        <w:tab/>
      </w:r>
      <w:r w:rsidRPr="00B16B68">
        <w:rPr>
          <w:lang w:val="en-US"/>
        </w:rPr>
        <w:tab/>
      </w:r>
      <w:r w:rsidRPr="00B16B68">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B16B68">
        <w:rPr>
          <w:spacing w:val="-4"/>
          <w:lang w:val="en-US"/>
        </w:rPr>
        <w:t>);</w:t>
      </w:r>
      <w:proofErr w:type="gramEnd"/>
    </w:p>
    <w:p w14:paraId="1F79B04C" w14:textId="77777777" w:rsidR="00B75E19" w:rsidRPr="00B16B68" w:rsidRDefault="00B75E19" w:rsidP="00B75E19">
      <w:pPr>
        <w:pStyle w:val="FootnoteText"/>
        <w:rPr>
          <w:lang w:val="en-US"/>
        </w:rPr>
      </w:pPr>
      <w:r w:rsidRPr="00B16B68">
        <w:rPr>
          <w:lang w:val="en-US"/>
        </w:rPr>
        <w:tab/>
      </w:r>
      <w:r w:rsidRPr="00B16B68">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B16B68">
        <w:rPr>
          <w:lang w:val="en-US"/>
        </w:rPr>
        <w:t>on the Basis of</w:t>
      </w:r>
      <w:proofErr w:type="gramEnd"/>
      <w:r w:rsidRPr="00B16B68">
        <w:rPr>
          <w:lang w:val="en-US"/>
        </w:rP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B77D" w14:textId="48C15141" w:rsidR="006A27AA" w:rsidRPr="00DE0708" w:rsidRDefault="006A27AA" w:rsidP="00DE070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A4CD" w14:textId="337DEA82" w:rsidR="006A27AA" w:rsidRPr="00C63AA6" w:rsidRDefault="0053661E" w:rsidP="00C63AA6">
    <w:pPr>
      <w:pStyle w:val="Header"/>
      <w:jc w:val="right"/>
      <w:rPr>
        <w:lang w:val="fr-CH"/>
      </w:rPr>
    </w:pPr>
    <w:r w:rsidRPr="0021292C">
      <w:rPr>
        <w:rStyle w:val="PageNumber"/>
        <w:b/>
        <w:szCs w:val="18"/>
      </w:rPr>
      <w:t>E/ECE/TRANS/505/Rev.3/Add.16</w:t>
    </w:r>
    <w:r>
      <w:rPr>
        <w:rStyle w:val="PageNumber"/>
        <w:b/>
        <w:szCs w:val="1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488D" w14:textId="36649DB6" w:rsidR="006A27AA" w:rsidRPr="00DB51D0" w:rsidRDefault="006A27AA" w:rsidP="00C63AA6">
    <w:pPr>
      <w:pStyle w:val="Header"/>
      <w:pBdr>
        <w:bottom w:val="none" w:sz="0" w:space="0" w:color="auto"/>
      </w:pBdr>
      <w:jc w:val="right"/>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A3C3" w14:textId="51842099" w:rsidR="00772D17" w:rsidRPr="00772D17" w:rsidRDefault="00772D17">
    <w:pPr>
      <w:pStyle w:val="Header"/>
    </w:pPr>
    <w:r>
      <w:t>ECE/TRANS/WP.29/202</w:t>
    </w:r>
    <w:r w:rsidR="00EE5A92">
      <w:t>1</w:t>
    </w:r>
    <w:r>
      <w:t>/</w:t>
    </w:r>
    <w:r w:rsidR="004F3588">
      <w:t>4</w:t>
    </w:r>
    <w:r w:rsidR="00881C11">
      <w:t>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A506" w14:textId="4495E99E" w:rsidR="00772D17" w:rsidRPr="00F81B23" w:rsidRDefault="00F81B23" w:rsidP="00F81B23">
    <w:pPr>
      <w:pStyle w:val="Header"/>
      <w:jc w:val="right"/>
    </w:pPr>
    <w:r w:rsidRPr="0021292C">
      <w:rPr>
        <w:rStyle w:val="PageNumber"/>
        <w:b/>
        <w:szCs w:val="18"/>
      </w:rPr>
      <w:t>E/ECE/TRANS/505/Rev.3/Add.16</w:t>
    </w:r>
    <w:r>
      <w:rPr>
        <w:rStyle w:val="PageNumber"/>
        <w:b/>
        <w:szCs w:val="18"/>
      </w:rPr>
      <w:t>1</w:t>
    </w:r>
    <w:r w:rsidR="00EF3CE9">
      <w:rPr>
        <w:rStyle w:val="PageNumber"/>
        <w:b/>
        <w:szCs w:val="18"/>
      </w:rPr>
      <w:t>/Amend.</w:t>
    </w:r>
    <w:r w:rsidR="00DA3CAB">
      <w:rPr>
        <w:rStyle w:val="PageNumber"/>
        <w:b/>
        <w:szCs w:val="18"/>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DC89" w14:textId="5305CB0B" w:rsidR="006A27AA" w:rsidRPr="00F81B23" w:rsidRDefault="00F81B23" w:rsidP="00EF3CE9">
    <w:pPr>
      <w:pStyle w:val="Header"/>
    </w:pPr>
    <w:r w:rsidRPr="0021292C">
      <w:rPr>
        <w:rStyle w:val="PageNumber"/>
        <w:b/>
        <w:szCs w:val="18"/>
      </w:rPr>
      <w:t>E/ECE/TRANS/505/Rev.3/Add.16</w:t>
    </w:r>
    <w:r>
      <w:rPr>
        <w:rStyle w:val="PageNumber"/>
        <w:b/>
        <w:szCs w:val="18"/>
      </w:rPr>
      <w:t>1</w:t>
    </w:r>
    <w:r w:rsidR="00EF3CE9">
      <w:rPr>
        <w:rStyle w:val="PageNumber"/>
        <w:b/>
        <w:szCs w:val="18"/>
      </w:rPr>
      <w:t>/Amend.</w:t>
    </w:r>
    <w:r w:rsidR="00867B9F">
      <w:rPr>
        <w:rStyle w:val="PageNumber"/>
        <w:b/>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33"/>
    <w:multiLevelType w:val="multilevel"/>
    <w:tmpl w:val="00000000"/>
    <w:lvl w:ilvl="0">
      <w:start w:val="1"/>
      <w:numFmt w:val="decimal"/>
      <w:lvlText w:val="%1."/>
      <w:lvlJc w:val="left"/>
      <w:pPr>
        <w:tabs>
          <w:tab w:val="num" w:pos="1020"/>
        </w:tabs>
        <w:ind w:left="1020" w:hanging="10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535879"/>
    <w:multiLevelType w:val="hybridMultilevel"/>
    <w:tmpl w:val="3438CF40"/>
    <w:lvl w:ilvl="0" w:tplc="3F6C7C5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02C5778F"/>
    <w:multiLevelType w:val="multilevel"/>
    <w:tmpl w:val="DCB24FB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1"/>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4D03C9B"/>
    <w:multiLevelType w:val="hybridMultilevel"/>
    <w:tmpl w:val="D3F87300"/>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0B491ADC"/>
    <w:multiLevelType w:val="multilevel"/>
    <w:tmpl w:val="27069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15273618"/>
    <w:multiLevelType w:val="hybridMultilevel"/>
    <w:tmpl w:val="E9D07E76"/>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23" w15:restartNumberingAfterBreak="0">
    <w:nsid w:val="20866175"/>
    <w:multiLevelType w:val="hybridMultilevel"/>
    <w:tmpl w:val="909C2FB8"/>
    <w:lvl w:ilvl="0" w:tplc="9C9EBF82">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2301246D"/>
    <w:multiLevelType w:val="hybridMultilevel"/>
    <w:tmpl w:val="A64C29C4"/>
    <w:lvl w:ilvl="0" w:tplc="29D67E7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24510196"/>
    <w:multiLevelType w:val="hybridMultilevel"/>
    <w:tmpl w:val="F6688736"/>
    <w:lvl w:ilvl="0" w:tplc="2ACAE30C">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266C27DD"/>
    <w:multiLevelType w:val="multilevel"/>
    <w:tmpl w:val="27069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A12299A"/>
    <w:multiLevelType w:val="hybridMultilevel"/>
    <w:tmpl w:val="401244C2"/>
    <w:lvl w:ilvl="0" w:tplc="4A088630">
      <w:start w:val="1"/>
      <w:numFmt w:val="lowerLetter"/>
      <w:lvlText w:val="(%1)"/>
      <w:lvlJc w:val="left"/>
      <w:pPr>
        <w:ind w:left="1575" w:hanging="360"/>
      </w:pPr>
      <w:rPr>
        <w:rFonts w:hint="default"/>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28" w15:restartNumberingAfterBreak="0">
    <w:nsid w:val="2B692888"/>
    <w:multiLevelType w:val="multilevel"/>
    <w:tmpl w:val="81ECA380"/>
    <w:lvl w:ilvl="0">
      <w:start w:val="1"/>
      <w:numFmt w:val="decimal"/>
      <w:lvlText w:val="%1."/>
      <w:lvlJc w:val="left"/>
      <w:pPr>
        <w:ind w:left="1704" w:hanging="570"/>
      </w:pPr>
      <w:rPr>
        <w:rFonts w:hint="default"/>
      </w:rPr>
    </w:lvl>
    <w:lvl w:ilvl="1">
      <w:start w:val="3"/>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9" w15:restartNumberingAfterBreak="0">
    <w:nsid w:val="2F2977FF"/>
    <w:multiLevelType w:val="multilevel"/>
    <w:tmpl w:val="A052E3E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9E84A60"/>
    <w:multiLevelType w:val="hybridMultilevel"/>
    <w:tmpl w:val="116A8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6A61F6"/>
    <w:multiLevelType w:val="hybridMultilevel"/>
    <w:tmpl w:val="AD90154E"/>
    <w:lvl w:ilvl="0" w:tplc="270EB5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46920F0A"/>
    <w:multiLevelType w:val="multilevel"/>
    <w:tmpl w:val="6D6A177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D1258A"/>
    <w:multiLevelType w:val="multilevel"/>
    <w:tmpl w:val="23221814"/>
    <w:lvl w:ilvl="0">
      <w:start w:val="4"/>
      <w:numFmt w:val="decimal"/>
      <w:lvlText w:val="1.%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4F900FE4"/>
    <w:multiLevelType w:val="multilevel"/>
    <w:tmpl w:val="A9D6F814"/>
    <w:lvl w:ilvl="0">
      <w:start w:val="1"/>
      <w:numFmt w:val="decimal"/>
      <w:lvlText w:val="1.%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5DD02DED"/>
    <w:multiLevelType w:val="multilevel"/>
    <w:tmpl w:val="AF54D19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2"/>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40529E"/>
    <w:multiLevelType w:val="hybridMultilevel"/>
    <w:tmpl w:val="D5B89928"/>
    <w:lvl w:ilvl="0" w:tplc="1B026DCA">
      <w:start w:val="1"/>
      <w:numFmt w:val="lowerRoman"/>
      <w:lvlText w:val="(%1)"/>
      <w:lvlJc w:val="left"/>
      <w:pPr>
        <w:ind w:left="1854" w:hanging="72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613D2603"/>
    <w:multiLevelType w:val="hybridMultilevel"/>
    <w:tmpl w:val="283AADDC"/>
    <w:lvl w:ilvl="0" w:tplc="7846B922">
      <w:start w:val="1"/>
      <w:numFmt w:val="lowerRoman"/>
      <w:lvlText w:val="(%1)"/>
      <w:lvlJc w:val="left"/>
      <w:pPr>
        <w:ind w:left="1854" w:hanging="72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62466D4E"/>
    <w:multiLevelType w:val="hybridMultilevel"/>
    <w:tmpl w:val="E75086AC"/>
    <w:lvl w:ilvl="0" w:tplc="A9E64D6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15:restartNumberingAfterBreak="0">
    <w:nsid w:val="64B6643C"/>
    <w:multiLevelType w:val="hybridMultilevel"/>
    <w:tmpl w:val="2B50E24A"/>
    <w:lvl w:ilvl="0" w:tplc="B5AE44DC">
      <w:start w:val="1"/>
      <w:numFmt w:val="lowerRoman"/>
      <w:lvlText w:val="(%1)"/>
      <w:lvlJc w:val="left"/>
      <w:pPr>
        <w:ind w:left="1716" w:hanging="720"/>
      </w:pPr>
      <w:rPr>
        <w:rFonts w:ascii="Times New Roman" w:eastAsia="Times New Roman" w:hAnsi="Times New Roman" w:cs="Times New Roman"/>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4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730683"/>
    <w:multiLevelType w:val="hybridMultilevel"/>
    <w:tmpl w:val="1422D456"/>
    <w:lvl w:ilvl="0" w:tplc="13FADE4E">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5"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46" w15:restartNumberingAfterBreak="0">
    <w:nsid w:val="698A19F2"/>
    <w:multiLevelType w:val="hybridMultilevel"/>
    <w:tmpl w:val="73529200"/>
    <w:lvl w:ilvl="0" w:tplc="BDF27FE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7" w15:restartNumberingAfterBreak="0">
    <w:nsid w:val="72BD0077"/>
    <w:multiLevelType w:val="hybridMultilevel"/>
    <w:tmpl w:val="AE58EB8C"/>
    <w:lvl w:ilvl="0" w:tplc="997463A8">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21"/>
  </w:num>
  <w:num w:numId="13">
    <w:abstractNumId w:val="12"/>
  </w:num>
  <w:num w:numId="14">
    <w:abstractNumId w:val="19"/>
  </w:num>
  <w:num w:numId="15">
    <w:abstractNumId w:val="31"/>
  </w:num>
  <w:num w:numId="16">
    <w:abstractNumId w:val="20"/>
  </w:num>
  <w:num w:numId="17">
    <w:abstractNumId w:val="43"/>
  </w:num>
  <w:num w:numId="18">
    <w:abstractNumId w:val="48"/>
  </w:num>
  <w:num w:numId="19">
    <w:abstractNumId w:val="17"/>
  </w:num>
  <w:num w:numId="20">
    <w:abstractNumId w:val="18"/>
  </w:num>
  <w:num w:numId="21">
    <w:abstractNumId w:val="36"/>
  </w:num>
  <w:num w:numId="22">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46"/>
  </w:num>
  <w:num w:numId="24">
    <w:abstractNumId w:val="45"/>
  </w:num>
  <w:num w:numId="25">
    <w:abstractNumId w:val="29"/>
  </w:num>
  <w:num w:numId="26">
    <w:abstractNumId w:val="11"/>
    <w:lvlOverride w:ilvl="0">
      <w:startOverride w:val="1"/>
      <w:lvl w:ilvl="0">
        <w:start w:val="1"/>
        <w:numFmt w:val="decimal"/>
        <w:lvlText w:val="%1."/>
        <w:lvlJc w:val="left"/>
      </w:lvl>
    </w:lvlOverride>
  </w:num>
  <w:num w:numId="27">
    <w:abstractNumId w:val="38"/>
  </w:num>
  <w:num w:numId="28">
    <w:abstractNumId w:val="14"/>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5"/>
  </w:num>
  <w:num w:numId="32">
    <w:abstractNumId w:val="34"/>
  </w:num>
  <w:num w:numId="33">
    <w:abstractNumId w:val="28"/>
  </w:num>
  <w:num w:numId="34">
    <w:abstractNumId w:val="23"/>
  </w:num>
  <w:num w:numId="35">
    <w:abstractNumId w:val="16"/>
  </w:num>
  <w:num w:numId="36">
    <w:abstractNumId w:val="26"/>
  </w:num>
  <w:num w:numId="37">
    <w:abstractNumId w:val="32"/>
  </w:num>
  <w:num w:numId="38">
    <w:abstractNumId w:val="33"/>
  </w:num>
  <w:num w:numId="39">
    <w:abstractNumId w:val="25"/>
  </w:num>
  <w:num w:numId="40">
    <w:abstractNumId w:val="42"/>
  </w:num>
  <w:num w:numId="41">
    <w:abstractNumId w:val="41"/>
  </w:num>
  <w:num w:numId="42">
    <w:abstractNumId w:val="13"/>
  </w:num>
  <w:num w:numId="43">
    <w:abstractNumId w:val="24"/>
  </w:num>
  <w:num w:numId="44">
    <w:abstractNumId w:val="39"/>
  </w:num>
  <w:num w:numId="45">
    <w:abstractNumId w:val="15"/>
  </w:num>
  <w:num w:numId="46">
    <w:abstractNumId w:val="44"/>
  </w:num>
  <w:num w:numId="47">
    <w:abstractNumId w:val="27"/>
  </w:num>
  <w:num w:numId="48">
    <w:abstractNumId w:val="40"/>
  </w:num>
  <w:num w:numId="49">
    <w:abstractNumId w:val="47"/>
  </w:num>
  <w:num w:numId="5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nl-B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32C5C"/>
    <w:rsid w:val="00050262"/>
    <w:rsid w:val="00050F6B"/>
    <w:rsid w:val="000573D0"/>
    <w:rsid w:val="000678CD"/>
    <w:rsid w:val="00072C8C"/>
    <w:rsid w:val="00074472"/>
    <w:rsid w:val="00074A85"/>
    <w:rsid w:val="000764C9"/>
    <w:rsid w:val="00081CE0"/>
    <w:rsid w:val="00084D30"/>
    <w:rsid w:val="00090062"/>
    <w:rsid w:val="00090320"/>
    <w:rsid w:val="00090643"/>
    <w:rsid w:val="000931C0"/>
    <w:rsid w:val="00097003"/>
    <w:rsid w:val="000A2E09"/>
    <w:rsid w:val="000A3A4E"/>
    <w:rsid w:val="000B0951"/>
    <w:rsid w:val="000B157F"/>
    <w:rsid w:val="000B175B"/>
    <w:rsid w:val="000B3A0F"/>
    <w:rsid w:val="000C7C64"/>
    <w:rsid w:val="000D2DF9"/>
    <w:rsid w:val="000D7247"/>
    <w:rsid w:val="000E0415"/>
    <w:rsid w:val="000F007D"/>
    <w:rsid w:val="000F7715"/>
    <w:rsid w:val="0010229A"/>
    <w:rsid w:val="0011032B"/>
    <w:rsid w:val="00111CA4"/>
    <w:rsid w:val="001157DA"/>
    <w:rsid w:val="00120E11"/>
    <w:rsid w:val="00121A06"/>
    <w:rsid w:val="00122B11"/>
    <w:rsid w:val="001315F0"/>
    <w:rsid w:val="00156B99"/>
    <w:rsid w:val="00162290"/>
    <w:rsid w:val="00164A7B"/>
    <w:rsid w:val="00166124"/>
    <w:rsid w:val="0016797D"/>
    <w:rsid w:val="00184DDA"/>
    <w:rsid w:val="001900CD"/>
    <w:rsid w:val="001A0452"/>
    <w:rsid w:val="001A04E6"/>
    <w:rsid w:val="001A070B"/>
    <w:rsid w:val="001A3039"/>
    <w:rsid w:val="001A5995"/>
    <w:rsid w:val="001B489E"/>
    <w:rsid w:val="001B4B04"/>
    <w:rsid w:val="001B5875"/>
    <w:rsid w:val="001C4B9C"/>
    <w:rsid w:val="001C6663"/>
    <w:rsid w:val="001C7669"/>
    <w:rsid w:val="001C7895"/>
    <w:rsid w:val="001D26DF"/>
    <w:rsid w:val="001E37D3"/>
    <w:rsid w:val="001F1599"/>
    <w:rsid w:val="001F19C4"/>
    <w:rsid w:val="002043F0"/>
    <w:rsid w:val="00211E0B"/>
    <w:rsid w:val="0021292C"/>
    <w:rsid w:val="0021565B"/>
    <w:rsid w:val="002233AF"/>
    <w:rsid w:val="00225D9F"/>
    <w:rsid w:val="002261F7"/>
    <w:rsid w:val="00232575"/>
    <w:rsid w:val="00243C1D"/>
    <w:rsid w:val="00247258"/>
    <w:rsid w:val="00257CAC"/>
    <w:rsid w:val="00264236"/>
    <w:rsid w:val="002713AB"/>
    <w:rsid w:val="0027237A"/>
    <w:rsid w:val="0028101F"/>
    <w:rsid w:val="00281EE4"/>
    <w:rsid w:val="00290399"/>
    <w:rsid w:val="002974E9"/>
    <w:rsid w:val="002A306B"/>
    <w:rsid w:val="002A7F94"/>
    <w:rsid w:val="002B109A"/>
    <w:rsid w:val="002B651D"/>
    <w:rsid w:val="002C0A64"/>
    <w:rsid w:val="002C0A65"/>
    <w:rsid w:val="002C5E01"/>
    <w:rsid w:val="002C6D45"/>
    <w:rsid w:val="002D6E53"/>
    <w:rsid w:val="002E31C2"/>
    <w:rsid w:val="002F015E"/>
    <w:rsid w:val="002F046D"/>
    <w:rsid w:val="002F3023"/>
    <w:rsid w:val="00301764"/>
    <w:rsid w:val="0030339E"/>
    <w:rsid w:val="00321905"/>
    <w:rsid w:val="003229D8"/>
    <w:rsid w:val="00332C11"/>
    <w:rsid w:val="00336C97"/>
    <w:rsid w:val="00337F88"/>
    <w:rsid w:val="00341FFA"/>
    <w:rsid w:val="00342432"/>
    <w:rsid w:val="00345594"/>
    <w:rsid w:val="0035223F"/>
    <w:rsid w:val="00352D4B"/>
    <w:rsid w:val="00354A07"/>
    <w:rsid w:val="0035638C"/>
    <w:rsid w:val="0036156D"/>
    <w:rsid w:val="00362825"/>
    <w:rsid w:val="0038485A"/>
    <w:rsid w:val="003879EE"/>
    <w:rsid w:val="003920A5"/>
    <w:rsid w:val="003920DE"/>
    <w:rsid w:val="00393B7B"/>
    <w:rsid w:val="003974DD"/>
    <w:rsid w:val="003A1DA1"/>
    <w:rsid w:val="003A46BB"/>
    <w:rsid w:val="003A4EC7"/>
    <w:rsid w:val="003A7295"/>
    <w:rsid w:val="003B0407"/>
    <w:rsid w:val="003B1F60"/>
    <w:rsid w:val="003B437E"/>
    <w:rsid w:val="003B45F1"/>
    <w:rsid w:val="003B4B76"/>
    <w:rsid w:val="003C2CC4"/>
    <w:rsid w:val="003D4B23"/>
    <w:rsid w:val="003E278A"/>
    <w:rsid w:val="00413520"/>
    <w:rsid w:val="00417C72"/>
    <w:rsid w:val="004325CB"/>
    <w:rsid w:val="00440A07"/>
    <w:rsid w:val="00440CA3"/>
    <w:rsid w:val="00451B9E"/>
    <w:rsid w:val="00454AF6"/>
    <w:rsid w:val="004622D1"/>
    <w:rsid w:val="00462880"/>
    <w:rsid w:val="004714BD"/>
    <w:rsid w:val="0047311B"/>
    <w:rsid w:val="004734AB"/>
    <w:rsid w:val="00476F24"/>
    <w:rsid w:val="00495799"/>
    <w:rsid w:val="004A3FD3"/>
    <w:rsid w:val="004A5D33"/>
    <w:rsid w:val="004B7513"/>
    <w:rsid w:val="004B79A8"/>
    <w:rsid w:val="004C18FA"/>
    <w:rsid w:val="004C1CAD"/>
    <w:rsid w:val="004C55B0"/>
    <w:rsid w:val="004D5CF1"/>
    <w:rsid w:val="004D63DA"/>
    <w:rsid w:val="004D7E95"/>
    <w:rsid w:val="004E35F5"/>
    <w:rsid w:val="004F3588"/>
    <w:rsid w:val="004F477F"/>
    <w:rsid w:val="004F6BA0"/>
    <w:rsid w:val="00503BEA"/>
    <w:rsid w:val="00504C37"/>
    <w:rsid w:val="00505484"/>
    <w:rsid w:val="00507521"/>
    <w:rsid w:val="00514D66"/>
    <w:rsid w:val="0051582F"/>
    <w:rsid w:val="005162CD"/>
    <w:rsid w:val="00521505"/>
    <w:rsid w:val="00533616"/>
    <w:rsid w:val="00535ABA"/>
    <w:rsid w:val="0053661E"/>
    <w:rsid w:val="0053768B"/>
    <w:rsid w:val="005420F2"/>
    <w:rsid w:val="0054285C"/>
    <w:rsid w:val="00544DD1"/>
    <w:rsid w:val="0055719F"/>
    <w:rsid w:val="00567FDB"/>
    <w:rsid w:val="00574841"/>
    <w:rsid w:val="00577498"/>
    <w:rsid w:val="00584173"/>
    <w:rsid w:val="00595520"/>
    <w:rsid w:val="005A44B9"/>
    <w:rsid w:val="005A66FF"/>
    <w:rsid w:val="005B1BA0"/>
    <w:rsid w:val="005B2D95"/>
    <w:rsid w:val="005B3DB3"/>
    <w:rsid w:val="005C0182"/>
    <w:rsid w:val="005C0268"/>
    <w:rsid w:val="005C362D"/>
    <w:rsid w:val="005D15CA"/>
    <w:rsid w:val="005D1CF2"/>
    <w:rsid w:val="005D7105"/>
    <w:rsid w:val="005E40D2"/>
    <w:rsid w:val="005E78BA"/>
    <w:rsid w:val="005F08DF"/>
    <w:rsid w:val="005F2533"/>
    <w:rsid w:val="005F3066"/>
    <w:rsid w:val="005F3E61"/>
    <w:rsid w:val="00604DDD"/>
    <w:rsid w:val="006115CC"/>
    <w:rsid w:val="00611FC4"/>
    <w:rsid w:val="00616032"/>
    <w:rsid w:val="00617187"/>
    <w:rsid w:val="006176FB"/>
    <w:rsid w:val="00622C28"/>
    <w:rsid w:val="00627F7D"/>
    <w:rsid w:val="00630B84"/>
    <w:rsid w:val="00630FCB"/>
    <w:rsid w:val="00640B26"/>
    <w:rsid w:val="00650229"/>
    <w:rsid w:val="00651E23"/>
    <w:rsid w:val="0065766B"/>
    <w:rsid w:val="006729E0"/>
    <w:rsid w:val="0067344A"/>
    <w:rsid w:val="006770B2"/>
    <w:rsid w:val="00681E3F"/>
    <w:rsid w:val="00686A48"/>
    <w:rsid w:val="0068763C"/>
    <w:rsid w:val="00693FDB"/>
    <w:rsid w:val="006940E1"/>
    <w:rsid w:val="00696563"/>
    <w:rsid w:val="006A0403"/>
    <w:rsid w:val="006A2402"/>
    <w:rsid w:val="006A27AA"/>
    <w:rsid w:val="006A2B77"/>
    <w:rsid w:val="006A3C72"/>
    <w:rsid w:val="006A7392"/>
    <w:rsid w:val="006B03A1"/>
    <w:rsid w:val="006B67D9"/>
    <w:rsid w:val="006C23C2"/>
    <w:rsid w:val="006C5535"/>
    <w:rsid w:val="006D0589"/>
    <w:rsid w:val="006D0851"/>
    <w:rsid w:val="006D4BC4"/>
    <w:rsid w:val="006E564B"/>
    <w:rsid w:val="006E7154"/>
    <w:rsid w:val="006F3FA0"/>
    <w:rsid w:val="007003CD"/>
    <w:rsid w:val="0070158F"/>
    <w:rsid w:val="00705408"/>
    <w:rsid w:val="0070701E"/>
    <w:rsid w:val="00711C50"/>
    <w:rsid w:val="00721322"/>
    <w:rsid w:val="00721E6A"/>
    <w:rsid w:val="0072632A"/>
    <w:rsid w:val="00727887"/>
    <w:rsid w:val="0073087A"/>
    <w:rsid w:val="007342D9"/>
    <w:rsid w:val="00735544"/>
    <w:rsid w:val="007358E8"/>
    <w:rsid w:val="00736ECE"/>
    <w:rsid w:val="00742FD0"/>
    <w:rsid w:val="0074533B"/>
    <w:rsid w:val="00755413"/>
    <w:rsid w:val="007643BC"/>
    <w:rsid w:val="00766E9E"/>
    <w:rsid w:val="00772D17"/>
    <w:rsid w:val="00773C39"/>
    <w:rsid w:val="007758E5"/>
    <w:rsid w:val="00780C68"/>
    <w:rsid w:val="00781C3C"/>
    <w:rsid w:val="00784C9C"/>
    <w:rsid w:val="00784CEE"/>
    <w:rsid w:val="007959FE"/>
    <w:rsid w:val="007A0CF1"/>
    <w:rsid w:val="007A1900"/>
    <w:rsid w:val="007A4EA9"/>
    <w:rsid w:val="007B0126"/>
    <w:rsid w:val="007B5EEA"/>
    <w:rsid w:val="007B6BA5"/>
    <w:rsid w:val="007B78A9"/>
    <w:rsid w:val="007C0842"/>
    <w:rsid w:val="007C3390"/>
    <w:rsid w:val="007C42D8"/>
    <w:rsid w:val="007C4F4B"/>
    <w:rsid w:val="007D20E8"/>
    <w:rsid w:val="007D2E29"/>
    <w:rsid w:val="007D5982"/>
    <w:rsid w:val="007D6F65"/>
    <w:rsid w:val="007D7362"/>
    <w:rsid w:val="007E390D"/>
    <w:rsid w:val="007E4A94"/>
    <w:rsid w:val="007F21C4"/>
    <w:rsid w:val="007F5CE2"/>
    <w:rsid w:val="007F6611"/>
    <w:rsid w:val="00804720"/>
    <w:rsid w:val="00810BAC"/>
    <w:rsid w:val="00810ECE"/>
    <w:rsid w:val="0081684D"/>
    <w:rsid w:val="008175E9"/>
    <w:rsid w:val="00820303"/>
    <w:rsid w:val="00821E6B"/>
    <w:rsid w:val="008242D7"/>
    <w:rsid w:val="0082577B"/>
    <w:rsid w:val="00825CB5"/>
    <w:rsid w:val="0082706E"/>
    <w:rsid w:val="00830A37"/>
    <w:rsid w:val="0083471A"/>
    <w:rsid w:val="00836800"/>
    <w:rsid w:val="008510CA"/>
    <w:rsid w:val="008526EA"/>
    <w:rsid w:val="00865082"/>
    <w:rsid w:val="00866893"/>
    <w:rsid w:val="00866F02"/>
    <w:rsid w:val="008673BD"/>
    <w:rsid w:val="00867B9F"/>
    <w:rsid w:val="00867D18"/>
    <w:rsid w:val="00871F9A"/>
    <w:rsid w:val="00871FD5"/>
    <w:rsid w:val="0088172E"/>
    <w:rsid w:val="00881C11"/>
    <w:rsid w:val="00881EFA"/>
    <w:rsid w:val="00884B41"/>
    <w:rsid w:val="00885E4B"/>
    <w:rsid w:val="008879CB"/>
    <w:rsid w:val="008912C6"/>
    <w:rsid w:val="00892197"/>
    <w:rsid w:val="0089511A"/>
    <w:rsid w:val="00896554"/>
    <w:rsid w:val="008979B1"/>
    <w:rsid w:val="008A1791"/>
    <w:rsid w:val="008A6B25"/>
    <w:rsid w:val="008A6C4F"/>
    <w:rsid w:val="008A71CC"/>
    <w:rsid w:val="008B2217"/>
    <w:rsid w:val="008B389E"/>
    <w:rsid w:val="008B7403"/>
    <w:rsid w:val="008D00EC"/>
    <w:rsid w:val="008D045E"/>
    <w:rsid w:val="008D2021"/>
    <w:rsid w:val="008D21CE"/>
    <w:rsid w:val="008D3F25"/>
    <w:rsid w:val="008D4A91"/>
    <w:rsid w:val="008D4D82"/>
    <w:rsid w:val="008E0E46"/>
    <w:rsid w:val="008E1ABC"/>
    <w:rsid w:val="008E7116"/>
    <w:rsid w:val="008F143B"/>
    <w:rsid w:val="008F355C"/>
    <w:rsid w:val="008F3764"/>
    <w:rsid w:val="008F3882"/>
    <w:rsid w:val="008F4B7C"/>
    <w:rsid w:val="0092066E"/>
    <w:rsid w:val="009216B1"/>
    <w:rsid w:val="0092644F"/>
    <w:rsid w:val="00926E47"/>
    <w:rsid w:val="00927D65"/>
    <w:rsid w:val="00927FC6"/>
    <w:rsid w:val="00930AA2"/>
    <w:rsid w:val="00933CFF"/>
    <w:rsid w:val="0093644E"/>
    <w:rsid w:val="0094284D"/>
    <w:rsid w:val="00947162"/>
    <w:rsid w:val="009523E2"/>
    <w:rsid w:val="009610D0"/>
    <w:rsid w:val="0096375C"/>
    <w:rsid w:val="009662E6"/>
    <w:rsid w:val="0097095E"/>
    <w:rsid w:val="009756B1"/>
    <w:rsid w:val="00977DBF"/>
    <w:rsid w:val="0098592B"/>
    <w:rsid w:val="00985FC4"/>
    <w:rsid w:val="00990766"/>
    <w:rsid w:val="00991261"/>
    <w:rsid w:val="009964C4"/>
    <w:rsid w:val="009A3832"/>
    <w:rsid w:val="009A3B92"/>
    <w:rsid w:val="009A7B81"/>
    <w:rsid w:val="009A7B90"/>
    <w:rsid w:val="009B4027"/>
    <w:rsid w:val="009B7EB7"/>
    <w:rsid w:val="009C3268"/>
    <w:rsid w:val="009C5ED0"/>
    <w:rsid w:val="009D01C0"/>
    <w:rsid w:val="009D2496"/>
    <w:rsid w:val="009D2A69"/>
    <w:rsid w:val="009D6A08"/>
    <w:rsid w:val="009D6B66"/>
    <w:rsid w:val="009E0A16"/>
    <w:rsid w:val="009E6CB7"/>
    <w:rsid w:val="009E7970"/>
    <w:rsid w:val="009E7C77"/>
    <w:rsid w:val="009F2EAC"/>
    <w:rsid w:val="009F4B5D"/>
    <w:rsid w:val="009F57E3"/>
    <w:rsid w:val="00A05E11"/>
    <w:rsid w:val="00A066C1"/>
    <w:rsid w:val="00A10F4F"/>
    <w:rsid w:val="00A11067"/>
    <w:rsid w:val="00A135BF"/>
    <w:rsid w:val="00A16E0C"/>
    <w:rsid w:val="00A1704A"/>
    <w:rsid w:val="00A21823"/>
    <w:rsid w:val="00A32555"/>
    <w:rsid w:val="00A32BD3"/>
    <w:rsid w:val="00A36AC2"/>
    <w:rsid w:val="00A425EB"/>
    <w:rsid w:val="00A43AA8"/>
    <w:rsid w:val="00A47AC3"/>
    <w:rsid w:val="00A56D40"/>
    <w:rsid w:val="00A57122"/>
    <w:rsid w:val="00A64FA1"/>
    <w:rsid w:val="00A70689"/>
    <w:rsid w:val="00A72F22"/>
    <w:rsid w:val="00A733BC"/>
    <w:rsid w:val="00A748A6"/>
    <w:rsid w:val="00A76A69"/>
    <w:rsid w:val="00A8600A"/>
    <w:rsid w:val="00A879A4"/>
    <w:rsid w:val="00A96CA5"/>
    <w:rsid w:val="00AA0FF8"/>
    <w:rsid w:val="00AA45EE"/>
    <w:rsid w:val="00AB3014"/>
    <w:rsid w:val="00AC0F2C"/>
    <w:rsid w:val="00AC2C1E"/>
    <w:rsid w:val="00AC502A"/>
    <w:rsid w:val="00AC7689"/>
    <w:rsid w:val="00AD0644"/>
    <w:rsid w:val="00AD4AFC"/>
    <w:rsid w:val="00AE1E26"/>
    <w:rsid w:val="00AE5D86"/>
    <w:rsid w:val="00AF0FFA"/>
    <w:rsid w:val="00AF3100"/>
    <w:rsid w:val="00AF58C1"/>
    <w:rsid w:val="00B032C6"/>
    <w:rsid w:val="00B04A3F"/>
    <w:rsid w:val="00B06643"/>
    <w:rsid w:val="00B1378F"/>
    <w:rsid w:val="00B15055"/>
    <w:rsid w:val="00B16647"/>
    <w:rsid w:val="00B16B68"/>
    <w:rsid w:val="00B17D73"/>
    <w:rsid w:val="00B20551"/>
    <w:rsid w:val="00B30179"/>
    <w:rsid w:val="00B31E0B"/>
    <w:rsid w:val="00B33FC7"/>
    <w:rsid w:val="00B35D00"/>
    <w:rsid w:val="00B37B15"/>
    <w:rsid w:val="00B37B99"/>
    <w:rsid w:val="00B4162A"/>
    <w:rsid w:val="00B4276F"/>
    <w:rsid w:val="00B45C02"/>
    <w:rsid w:val="00B564E4"/>
    <w:rsid w:val="00B6505C"/>
    <w:rsid w:val="00B70B63"/>
    <w:rsid w:val="00B72025"/>
    <w:rsid w:val="00B72A1E"/>
    <w:rsid w:val="00B7524D"/>
    <w:rsid w:val="00B75E19"/>
    <w:rsid w:val="00B81E12"/>
    <w:rsid w:val="00B82038"/>
    <w:rsid w:val="00B86612"/>
    <w:rsid w:val="00B8693E"/>
    <w:rsid w:val="00B877EA"/>
    <w:rsid w:val="00B910CE"/>
    <w:rsid w:val="00B94CA7"/>
    <w:rsid w:val="00BA339B"/>
    <w:rsid w:val="00BB23CC"/>
    <w:rsid w:val="00BC1E7E"/>
    <w:rsid w:val="00BC74E9"/>
    <w:rsid w:val="00BD2F1A"/>
    <w:rsid w:val="00BE07EA"/>
    <w:rsid w:val="00BE36A9"/>
    <w:rsid w:val="00BE3869"/>
    <w:rsid w:val="00BE618E"/>
    <w:rsid w:val="00BE7BEC"/>
    <w:rsid w:val="00BF0A5A"/>
    <w:rsid w:val="00BF0E63"/>
    <w:rsid w:val="00BF12A3"/>
    <w:rsid w:val="00BF16D7"/>
    <w:rsid w:val="00BF2373"/>
    <w:rsid w:val="00BF2666"/>
    <w:rsid w:val="00BF279B"/>
    <w:rsid w:val="00C0322F"/>
    <w:rsid w:val="00C044E2"/>
    <w:rsid w:val="00C048CB"/>
    <w:rsid w:val="00C066F3"/>
    <w:rsid w:val="00C10E2C"/>
    <w:rsid w:val="00C16A55"/>
    <w:rsid w:val="00C202A4"/>
    <w:rsid w:val="00C2526A"/>
    <w:rsid w:val="00C3790E"/>
    <w:rsid w:val="00C427DE"/>
    <w:rsid w:val="00C42BFD"/>
    <w:rsid w:val="00C463DD"/>
    <w:rsid w:val="00C543B9"/>
    <w:rsid w:val="00C56A0B"/>
    <w:rsid w:val="00C56CFF"/>
    <w:rsid w:val="00C63AA6"/>
    <w:rsid w:val="00C66DAB"/>
    <w:rsid w:val="00C670E1"/>
    <w:rsid w:val="00C745C3"/>
    <w:rsid w:val="00C7614D"/>
    <w:rsid w:val="00C7685D"/>
    <w:rsid w:val="00C800B9"/>
    <w:rsid w:val="00C8438F"/>
    <w:rsid w:val="00C93408"/>
    <w:rsid w:val="00C937F8"/>
    <w:rsid w:val="00C978F5"/>
    <w:rsid w:val="00CA24A4"/>
    <w:rsid w:val="00CB348D"/>
    <w:rsid w:val="00CD2D99"/>
    <w:rsid w:val="00CD46F5"/>
    <w:rsid w:val="00CE4A8F"/>
    <w:rsid w:val="00CF071D"/>
    <w:rsid w:val="00CF5DD8"/>
    <w:rsid w:val="00CF7F16"/>
    <w:rsid w:val="00D00AD4"/>
    <w:rsid w:val="00D0123D"/>
    <w:rsid w:val="00D15B04"/>
    <w:rsid w:val="00D2031B"/>
    <w:rsid w:val="00D25FE2"/>
    <w:rsid w:val="00D271DB"/>
    <w:rsid w:val="00D32314"/>
    <w:rsid w:val="00D37DA9"/>
    <w:rsid w:val="00D406A7"/>
    <w:rsid w:val="00D4228B"/>
    <w:rsid w:val="00D43252"/>
    <w:rsid w:val="00D438A6"/>
    <w:rsid w:val="00D44D86"/>
    <w:rsid w:val="00D50B7D"/>
    <w:rsid w:val="00D52012"/>
    <w:rsid w:val="00D62F7C"/>
    <w:rsid w:val="00D65011"/>
    <w:rsid w:val="00D704E5"/>
    <w:rsid w:val="00D72727"/>
    <w:rsid w:val="00D739ED"/>
    <w:rsid w:val="00D75591"/>
    <w:rsid w:val="00D80ECC"/>
    <w:rsid w:val="00D81B32"/>
    <w:rsid w:val="00D978C6"/>
    <w:rsid w:val="00DA0956"/>
    <w:rsid w:val="00DA2D97"/>
    <w:rsid w:val="00DA357F"/>
    <w:rsid w:val="00DA3CAB"/>
    <w:rsid w:val="00DA3E12"/>
    <w:rsid w:val="00DA7C1A"/>
    <w:rsid w:val="00DB276D"/>
    <w:rsid w:val="00DB315F"/>
    <w:rsid w:val="00DB51D0"/>
    <w:rsid w:val="00DC065F"/>
    <w:rsid w:val="00DC0DB7"/>
    <w:rsid w:val="00DC18AD"/>
    <w:rsid w:val="00DD6000"/>
    <w:rsid w:val="00DE0708"/>
    <w:rsid w:val="00DE0BE0"/>
    <w:rsid w:val="00DF7CAE"/>
    <w:rsid w:val="00E04160"/>
    <w:rsid w:val="00E042AA"/>
    <w:rsid w:val="00E04EEE"/>
    <w:rsid w:val="00E075B3"/>
    <w:rsid w:val="00E152F4"/>
    <w:rsid w:val="00E25D3F"/>
    <w:rsid w:val="00E422B5"/>
    <w:rsid w:val="00E423C0"/>
    <w:rsid w:val="00E46734"/>
    <w:rsid w:val="00E50B0E"/>
    <w:rsid w:val="00E5325D"/>
    <w:rsid w:val="00E627C6"/>
    <w:rsid w:val="00E6414C"/>
    <w:rsid w:val="00E70497"/>
    <w:rsid w:val="00E7260F"/>
    <w:rsid w:val="00E75FCC"/>
    <w:rsid w:val="00E77725"/>
    <w:rsid w:val="00E8702D"/>
    <w:rsid w:val="00E905F4"/>
    <w:rsid w:val="00E9158C"/>
    <w:rsid w:val="00E916A9"/>
    <w:rsid w:val="00E916DE"/>
    <w:rsid w:val="00E925AD"/>
    <w:rsid w:val="00E939F1"/>
    <w:rsid w:val="00E96630"/>
    <w:rsid w:val="00EA1CEA"/>
    <w:rsid w:val="00ED18DC"/>
    <w:rsid w:val="00ED5CF3"/>
    <w:rsid w:val="00ED6201"/>
    <w:rsid w:val="00ED6578"/>
    <w:rsid w:val="00ED7A2A"/>
    <w:rsid w:val="00ED7F24"/>
    <w:rsid w:val="00EE3E7D"/>
    <w:rsid w:val="00EE40E2"/>
    <w:rsid w:val="00EE5A92"/>
    <w:rsid w:val="00EF1D7F"/>
    <w:rsid w:val="00EF3CE9"/>
    <w:rsid w:val="00F0137E"/>
    <w:rsid w:val="00F04E44"/>
    <w:rsid w:val="00F1185C"/>
    <w:rsid w:val="00F21786"/>
    <w:rsid w:val="00F21CBE"/>
    <w:rsid w:val="00F25D06"/>
    <w:rsid w:val="00F26528"/>
    <w:rsid w:val="00F31CFF"/>
    <w:rsid w:val="00F3742B"/>
    <w:rsid w:val="00F41184"/>
    <w:rsid w:val="00F41FDB"/>
    <w:rsid w:val="00F50597"/>
    <w:rsid w:val="00F56D63"/>
    <w:rsid w:val="00F57A67"/>
    <w:rsid w:val="00F609A9"/>
    <w:rsid w:val="00F65348"/>
    <w:rsid w:val="00F737F2"/>
    <w:rsid w:val="00F80C99"/>
    <w:rsid w:val="00F81B23"/>
    <w:rsid w:val="00F82B8C"/>
    <w:rsid w:val="00F867EC"/>
    <w:rsid w:val="00F90180"/>
    <w:rsid w:val="00F91B2B"/>
    <w:rsid w:val="00F92EC0"/>
    <w:rsid w:val="00F95DEF"/>
    <w:rsid w:val="00FA1C42"/>
    <w:rsid w:val="00FA3174"/>
    <w:rsid w:val="00FA6DE1"/>
    <w:rsid w:val="00FC03CD"/>
    <w:rsid w:val="00FC0646"/>
    <w:rsid w:val="00FC19F7"/>
    <w:rsid w:val="00FC68B7"/>
    <w:rsid w:val="00FD3E89"/>
    <w:rsid w:val="00FD6396"/>
    <w:rsid w:val="00FE3E7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64B11"/>
  <w15:docId w15:val="{7680BE68-958C-4FBB-ABEC-FD843AF4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4_GR"/>
    <w:basedOn w:val="DefaultParagraphFont"/>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Fußnotentext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eading9Char">
    <w:name w:val="Heading 9 Char"/>
    <w:link w:val="Heading9"/>
    <w:rsid w:val="008D00EC"/>
    <w:rPr>
      <w:lang w:val="en-GB"/>
    </w:rPr>
  </w:style>
  <w:style w:type="character" w:customStyle="1" w:styleId="HChGChar">
    <w:name w:val="_ H _Ch_G Char"/>
    <w:link w:val="HChG"/>
    <w:locked/>
    <w:rsid w:val="00E627C6"/>
    <w:rPr>
      <w:b/>
      <w:sz w:val="28"/>
      <w:lang w:val="en-GB"/>
    </w:rPr>
  </w:style>
  <w:style w:type="character" w:customStyle="1" w:styleId="SingleTxtGChar">
    <w:name w:val="_ Single Txt_G Char"/>
    <w:link w:val="SingleTxtG"/>
    <w:qFormat/>
    <w:rsid w:val="00D00AD4"/>
    <w:rPr>
      <w:lang w:val="en-GB"/>
    </w:rPr>
  </w:style>
  <w:style w:type="character" w:customStyle="1" w:styleId="HeaderChar">
    <w:name w:val="Header Char"/>
    <w:aliases w:val="6_G Char"/>
    <w:basedOn w:val="DefaultParagraphFont"/>
    <w:link w:val="Header"/>
    <w:uiPriority w:val="99"/>
    <w:rsid w:val="000F007D"/>
    <w:rPr>
      <w:b/>
      <w:sz w:val="18"/>
      <w:lang w:val="en-GB"/>
    </w:rPr>
  </w:style>
  <w:style w:type="character" w:customStyle="1" w:styleId="FooterChar">
    <w:name w:val="Footer Char"/>
    <w:aliases w:val="3_G Char"/>
    <w:basedOn w:val="DefaultParagraphFont"/>
    <w:link w:val="Footer"/>
    <w:uiPriority w:val="99"/>
    <w:rsid w:val="008526EA"/>
    <w:rPr>
      <w:sz w:val="16"/>
      <w:lang w:val="en-GB"/>
    </w:rPr>
  </w:style>
  <w:style w:type="character" w:customStyle="1" w:styleId="EndnoteTextChar">
    <w:name w:val="Endnote Text Char"/>
    <w:aliases w:val="2_G Char"/>
    <w:basedOn w:val="DefaultParagraphFont"/>
    <w:link w:val="EndnoteText"/>
    <w:rsid w:val="008526EA"/>
    <w:rPr>
      <w:sz w:val="18"/>
      <w:lang w:val="en-GB"/>
    </w:rPr>
  </w:style>
  <w:style w:type="character" w:customStyle="1" w:styleId="Heading1Char">
    <w:name w:val="Heading 1 Char"/>
    <w:aliases w:val="Table_G Char"/>
    <w:basedOn w:val="DefaultParagraphFont"/>
    <w:link w:val="Heading1"/>
    <w:rsid w:val="008526EA"/>
    <w:rPr>
      <w:lang w:val="en-GB"/>
    </w:rPr>
  </w:style>
  <w:style w:type="character" w:customStyle="1" w:styleId="Heading2Char">
    <w:name w:val="Heading 2 Char"/>
    <w:basedOn w:val="DefaultParagraphFont"/>
    <w:link w:val="Heading2"/>
    <w:rsid w:val="008526EA"/>
    <w:rPr>
      <w:lang w:val="en-GB"/>
    </w:rPr>
  </w:style>
  <w:style w:type="character" w:customStyle="1" w:styleId="Heading3Char">
    <w:name w:val="Heading 3 Char"/>
    <w:basedOn w:val="DefaultParagraphFont"/>
    <w:link w:val="Heading3"/>
    <w:semiHidden/>
    <w:rsid w:val="008526EA"/>
    <w:rPr>
      <w:lang w:val="en-GB"/>
    </w:rPr>
  </w:style>
  <w:style w:type="character" w:customStyle="1" w:styleId="Heading4Char">
    <w:name w:val="Heading 4 Char"/>
    <w:basedOn w:val="DefaultParagraphFont"/>
    <w:link w:val="Heading4"/>
    <w:rsid w:val="008526EA"/>
    <w:rPr>
      <w:lang w:val="en-GB"/>
    </w:rPr>
  </w:style>
  <w:style w:type="character" w:customStyle="1" w:styleId="Heading5Char">
    <w:name w:val="Heading 5 Char"/>
    <w:basedOn w:val="DefaultParagraphFont"/>
    <w:link w:val="Heading5"/>
    <w:rsid w:val="008526EA"/>
    <w:rPr>
      <w:lang w:val="en-GB"/>
    </w:rPr>
  </w:style>
  <w:style w:type="character" w:customStyle="1" w:styleId="Heading6Char">
    <w:name w:val="Heading 6 Char"/>
    <w:basedOn w:val="DefaultParagraphFont"/>
    <w:link w:val="Heading6"/>
    <w:semiHidden/>
    <w:rsid w:val="008526EA"/>
    <w:rPr>
      <w:lang w:val="en-GB"/>
    </w:rPr>
  </w:style>
  <w:style w:type="character" w:customStyle="1" w:styleId="Heading7Char">
    <w:name w:val="Heading 7 Char"/>
    <w:basedOn w:val="DefaultParagraphFont"/>
    <w:link w:val="Heading7"/>
    <w:semiHidden/>
    <w:rsid w:val="008526EA"/>
    <w:rPr>
      <w:lang w:val="en-GB"/>
    </w:rPr>
  </w:style>
  <w:style w:type="character" w:customStyle="1" w:styleId="Heading8Char">
    <w:name w:val="Heading 8 Char"/>
    <w:basedOn w:val="DefaultParagraphFont"/>
    <w:link w:val="Heading8"/>
    <w:rsid w:val="008526EA"/>
    <w:rPr>
      <w:lang w:val="en-GB"/>
    </w:rPr>
  </w:style>
  <w:style w:type="paragraph" w:styleId="BodyText2">
    <w:name w:val="Body Text 2"/>
    <w:basedOn w:val="Normal"/>
    <w:link w:val="BodyText2Char"/>
    <w:semiHidden/>
    <w:rsid w:val="008526EA"/>
    <w:pPr>
      <w:suppressAutoHyphens w:val="0"/>
      <w:spacing w:line="240" w:lineRule="auto"/>
      <w:jc w:val="center"/>
    </w:pPr>
    <w:rPr>
      <w:rFonts w:ascii="Univers" w:hAnsi="Univers"/>
      <w:b/>
      <w:caps/>
      <w:sz w:val="24"/>
      <w:lang w:eastAsia="en-US"/>
    </w:rPr>
  </w:style>
  <w:style w:type="character" w:customStyle="1" w:styleId="BodyText2Char">
    <w:name w:val="Body Text 2 Char"/>
    <w:basedOn w:val="DefaultParagraphFont"/>
    <w:link w:val="BodyText2"/>
    <w:semiHidden/>
    <w:rsid w:val="008526EA"/>
    <w:rPr>
      <w:rFonts w:ascii="Univers" w:hAnsi="Univers"/>
      <w:b/>
      <w:caps/>
      <w:sz w:val="24"/>
      <w:lang w:val="en-GB" w:eastAsia="en-US"/>
    </w:rPr>
  </w:style>
  <w:style w:type="character" w:styleId="CommentReference">
    <w:name w:val="annotation reference"/>
    <w:basedOn w:val="DefaultParagraphFont"/>
    <w:semiHidden/>
    <w:rsid w:val="008526EA"/>
    <w:rPr>
      <w:sz w:val="16"/>
      <w:szCs w:val="16"/>
    </w:rPr>
  </w:style>
  <w:style w:type="paragraph" w:styleId="CommentText">
    <w:name w:val="annotation text"/>
    <w:basedOn w:val="Normal"/>
    <w:link w:val="CommentTextChar"/>
    <w:semiHidden/>
    <w:rsid w:val="008526EA"/>
    <w:pPr>
      <w:suppressAutoHyphens w:val="0"/>
      <w:spacing w:line="240" w:lineRule="auto"/>
    </w:pPr>
    <w:rPr>
      <w:lang w:eastAsia="en-US"/>
    </w:rPr>
  </w:style>
  <w:style w:type="character" w:customStyle="1" w:styleId="CommentTextChar">
    <w:name w:val="Comment Text Char"/>
    <w:basedOn w:val="DefaultParagraphFont"/>
    <w:link w:val="CommentText"/>
    <w:semiHidden/>
    <w:rsid w:val="008526EA"/>
    <w:rPr>
      <w:lang w:val="en-GB" w:eastAsia="en-US"/>
    </w:rPr>
  </w:style>
  <w:style w:type="paragraph" w:styleId="BodyText">
    <w:name w:val="Body Text"/>
    <w:basedOn w:val="Normal"/>
    <w:link w:val="BodyTextChar"/>
    <w:semiHidden/>
    <w:rsid w:val="008526EA"/>
    <w:pPr>
      <w:suppressAutoHyphens w:val="0"/>
      <w:spacing w:after="60" w:line="240" w:lineRule="auto"/>
    </w:pPr>
    <w:rPr>
      <w:sz w:val="18"/>
      <w:szCs w:val="24"/>
      <w:lang w:eastAsia="en-US"/>
    </w:rPr>
  </w:style>
  <w:style w:type="character" w:customStyle="1" w:styleId="BodyTextChar">
    <w:name w:val="Body Text Char"/>
    <w:basedOn w:val="DefaultParagraphFont"/>
    <w:link w:val="BodyText"/>
    <w:semiHidden/>
    <w:rsid w:val="008526EA"/>
    <w:rPr>
      <w:sz w:val="18"/>
      <w:szCs w:val="24"/>
      <w:lang w:val="en-GB" w:eastAsia="en-US"/>
    </w:rPr>
  </w:style>
  <w:style w:type="paragraph" w:customStyle="1" w:styleId="Level1">
    <w:name w:val="Level 1"/>
    <w:basedOn w:val="Normal"/>
    <w:rsid w:val="008526EA"/>
    <w:pPr>
      <w:widowControl w:val="0"/>
      <w:numPr>
        <w:numId w:val="22"/>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Level2">
    <w:name w:val="Level 2"/>
    <w:basedOn w:val="Normal"/>
    <w:rsid w:val="008526EA"/>
    <w:pPr>
      <w:widowControl w:val="0"/>
      <w:suppressAutoHyphens w:val="0"/>
      <w:autoSpaceDE w:val="0"/>
      <w:autoSpaceDN w:val="0"/>
      <w:adjustRightInd w:val="0"/>
      <w:spacing w:line="240" w:lineRule="auto"/>
      <w:ind w:left="1983" w:hanging="283"/>
    </w:pPr>
    <w:rPr>
      <w:rFonts w:ascii="CG Times" w:hAnsi="CG Times"/>
      <w:sz w:val="24"/>
      <w:szCs w:val="24"/>
      <w:lang w:val="en-US" w:eastAsia="en-US"/>
    </w:rPr>
  </w:style>
  <w:style w:type="paragraph" w:styleId="BodyTextIndent">
    <w:name w:val="Body Text Indent"/>
    <w:basedOn w:val="Normal"/>
    <w:link w:val="BodyTextIndentChar"/>
    <w:semiHidden/>
    <w:rsid w:val="008526EA"/>
    <w:pPr>
      <w:tabs>
        <w:tab w:val="left" w:pos="0"/>
      </w:tabs>
      <w:suppressAutoHyphens w:val="0"/>
      <w:spacing w:after="240" w:line="240" w:lineRule="auto"/>
      <w:ind w:left="1134" w:hanging="1134"/>
    </w:pPr>
    <w:rPr>
      <w:sz w:val="24"/>
      <w:lang w:val="fr-FR" w:eastAsia="en-US"/>
    </w:rPr>
  </w:style>
  <w:style w:type="character" w:customStyle="1" w:styleId="BodyTextIndentChar">
    <w:name w:val="Body Text Indent Char"/>
    <w:basedOn w:val="DefaultParagraphFont"/>
    <w:link w:val="BodyTextIndent"/>
    <w:semiHidden/>
    <w:rsid w:val="008526EA"/>
    <w:rPr>
      <w:sz w:val="24"/>
      <w:lang w:eastAsia="en-US"/>
    </w:rPr>
  </w:style>
  <w:style w:type="character" w:customStyle="1" w:styleId="1">
    <w:name w:val="1"/>
    <w:rsid w:val="008526EA"/>
  </w:style>
  <w:style w:type="paragraph" w:styleId="BodyText3">
    <w:name w:val="Body Text 3"/>
    <w:basedOn w:val="Normal"/>
    <w:link w:val="BodyText3Char"/>
    <w:semiHidden/>
    <w:rsid w:val="008526EA"/>
    <w:pPr>
      <w:tabs>
        <w:tab w:val="left" w:pos="396"/>
        <w:tab w:val="left" w:leader="dot" w:pos="963"/>
        <w:tab w:val="left" w:leader="dot" w:pos="2664"/>
        <w:tab w:val="left" w:pos="4308"/>
        <w:tab w:val="left" w:pos="5725"/>
        <w:tab w:val="left" w:leader="dot" w:pos="8674"/>
      </w:tabs>
      <w:suppressAutoHyphens w:val="0"/>
      <w:spacing w:line="240" w:lineRule="auto"/>
      <w:ind w:right="-1"/>
      <w:jc w:val="both"/>
    </w:pPr>
    <w:rPr>
      <w:sz w:val="24"/>
      <w:szCs w:val="22"/>
      <w:lang w:eastAsia="en-US"/>
    </w:rPr>
  </w:style>
  <w:style w:type="character" w:customStyle="1" w:styleId="BodyText3Char">
    <w:name w:val="Body Text 3 Char"/>
    <w:basedOn w:val="DefaultParagraphFont"/>
    <w:link w:val="BodyText3"/>
    <w:semiHidden/>
    <w:rsid w:val="008526EA"/>
    <w:rPr>
      <w:sz w:val="24"/>
      <w:szCs w:val="22"/>
      <w:lang w:val="en-GB" w:eastAsia="en-US"/>
    </w:rPr>
  </w:style>
  <w:style w:type="paragraph" w:styleId="BodyTextIndent2">
    <w:name w:val="Body Text Indent 2"/>
    <w:basedOn w:val="Normal"/>
    <w:link w:val="BodyTextIndent2Char"/>
    <w:semiHidden/>
    <w:rsid w:val="008526EA"/>
    <w:pPr>
      <w:tabs>
        <w:tab w:val="left" w:pos="1700"/>
        <w:tab w:val="left" w:leader="dot" w:pos="1983"/>
        <w:tab w:val="left" w:pos="2493"/>
        <w:tab w:val="right" w:leader="dot" w:pos="8707"/>
      </w:tabs>
      <w:suppressAutoHyphens w:val="0"/>
      <w:spacing w:line="240" w:lineRule="auto"/>
      <w:ind w:left="1701" w:hanging="1701"/>
      <w:jc w:val="both"/>
    </w:pPr>
    <w:rPr>
      <w:sz w:val="24"/>
      <w:szCs w:val="22"/>
      <w:lang w:eastAsia="en-US"/>
    </w:rPr>
  </w:style>
  <w:style w:type="character" w:customStyle="1" w:styleId="BodyTextIndent2Char">
    <w:name w:val="Body Text Indent 2 Char"/>
    <w:basedOn w:val="DefaultParagraphFont"/>
    <w:link w:val="BodyTextIndent2"/>
    <w:semiHidden/>
    <w:rsid w:val="008526EA"/>
    <w:rPr>
      <w:sz w:val="24"/>
      <w:szCs w:val="22"/>
      <w:lang w:val="en-GB" w:eastAsia="en-US"/>
    </w:rPr>
  </w:style>
  <w:style w:type="paragraph" w:styleId="CommentSubject">
    <w:name w:val="annotation subject"/>
    <w:basedOn w:val="CommentText"/>
    <w:next w:val="CommentText"/>
    <w:link w:val="CommentSubjectChar"/>
    <w:uiPriority w:val="99"/>
    <w:semiHidden/>
    <w:unhideWhenUsed/>
    <w:rsid w:val="008526EA"/>
    <w:rPr>
      <w:b/>
      <w:bCs/>
    </w:rPr>
  </w:style>
  <w:style w:type="character" w:customStyle="1" w:styleId="CommentSubjectChar">
    <w:name w:val="Comment Subject Char"/>
    <w:basedOn w:val="CommentTextChar"/>
    <w:link w:val="CommentSubject"/>
    <w:uiPriority w:val="99"/>
    <w:semiHidden/>
    <w:rsid w:val="008526EA"/>
    <w:rPr>
      <w:b/>
      <w:bCs/>
      <w:lang w:val="en-GB" w:eastAsia="en-US"/>
    </w:rPr>
  </w:style>
  <w:style w:type="paragraph" w:styleId="Revision">
    <w:name w:val="Revision"/>
    <w:hidden/>
    <w:uiPriority w:val="99"/>
    <w:semiHidden/>
    <w:rsid w:val="008526EA"/>
    <w:rPr>
      <w:sz w:val="24"/>
      <w:szCs w:val="24"/>
      <w:lang w:val="en-GB" w:eastAsia="en-US"/>
    </w:rPr>
  </w:style>
  <w:style w:type="paragraph" w:customStyle="1" w:styleId="Formatvorlage1">
    <w:name w:val="Formatvorlage1"/>
    <w:basedOn w:val="Normal"/>
    <w:link w:val="Formatvorlage1Zchn"/>
    <w:qFormat/>
    <w:rsid w:val="008526EA"/>
    <w:pPr>
      <w:tabs>
        <w:tab w:val="left" w:pos="1700"/>
        <w:tab w:val="left" w:leader="dot" w:pos="1983"/>
        <w:tab w:val="left" w:pos="2493"/>
        <w:tab w:val="right" w:leader="dot" w:pos="8707"/>
      </w:tabs>
      <w:suppressAutoHyphens w:val="0"/>
      <w:spacing w:line="240" w:lineRule="auto"/>
      <w:ind w:left="1701" w:hanging="1701"/>
      <w:jc w:val="both"/>
    </w:pPr>
    <w:rPr>
      <w:sz w:val="24"/>
      <w:szCs w:val="22"/>
      <w:lang w:eastAsia="en-US"/>
    </w:rPr>
  </w:style>
  <w:style w:type="character" w:customStyle="1" w:styleId="Formatvorlage1Zchn">
    <w:name w:val="Formatvorlage1 Zchn"/>
    <w:basedOn w:val="DefaultParagraphFont"/>
    <w:link w:val="Formatvorlage1"/>
    <w:rsid w:val="008526EA"/>
    <w:rPr>
      <w:sz w:val="24"/>
      <w:szCs w:val="22"/>
      <w:lang w:val="en-GB" w:eastAsia="en-US"/>
    </w:rPr>
  </w:style>
  <w:style w:type="paragraph" w:styleId="ListParagraph">
    <w:name w:val="List Paragraph"/>
    <w:basedOn w:val="Normal"/>
    <w:uiPriority w:val="34"/>
    <w:qFormat/>
    <w:rsid w:val="008526EA"/>
    <w:pPr>
      <w:suppressAutoHyphens w:val="0"/>
      <w:spacing w:line="240" w:lineRule="auto"/>
      <w:ind w:left="720"/>
      <w:contextualSpacing/>
    </w:pPr>
    <w:rPr>
      <w:sz w:val="24"/>
      <w:szCs w:val="24"/>
      <w:lang w:eastAsia="en-US"/>
    </w:rPr>
  </w:style>
  <w:style w:type="paragraph" w:customStyle="1" w:styleId="Formatvorlage2">
    <w:name w:val="Formatvorlage2"/>
    <w:basedOn w:val="Normal"/>
    <w:link w:val="Formatvorlage2Zchn"/>
    <w:qFormat/>
    <w:rsid w:val="008526EA"/>
    <w:pPr>
      <w:tabs>
        <w:tab w:val="left" w:pos="1700"/>
        <w:tab w:val="left" w:leader="dot" w:pos="1983"/>
        <w:tab w:val="left" w:pos="2493"/>
        <w:tab w:val="left" w:pos="2720"/>
        <w:tab w:val="left" w:leader="dot" w:pos="2890"/>
        <w:tab w:val="right" w:leader="dot" w:pos="8707"/>
      </w:tabs>
      <w:suppressAutoHyphens w:val="0"/>
      <w:spacing w:line="240" w:lineRule="auto"/>
      <w:ind w:left="1701" w:hanging="1701"/>
      <w:jc w:val="both"/>
    </w:pPr>
    <w:rPr>
      <w:b/>
      <w:color w:val="E36C0A" w:themeColor="accent6" w:themeShade="BF"/>
      <w:sz w:val="24"/>
      <w:szCs w:val="22"/>
      <w:lang w:eastAsia="en-US"/>
    </w:rPr>
  </w:style>
  <w:style w:type="character" w:customStyle="1" w:styleId="Formatvorlage2Zchn">
    <w:name w:val="Formatvorlage2 Zchn"/>
    <w:basedOn w:val="DefaultParagraphFont"/>
    <w:link w:val="Formatvorlage2"/>
    <w:rsid w:val="008526EA"/>
    <w:rPr>
      <w:b/>
      <w:color w:val="E36C0A" w:themeColor="accent6" w:themeShade="BF"/>
      <w:sz w:val="24"/>
      <w:szCs w:val="22"/>
      <w:lang w:val="en-GB" w:eastAsia="en-US"/>
    </w:rPr>
  </w:style>
  <w:style w:type="paragraph" w:styleId="TOC1">
    <w:name w:val="toc 1"/>
    <w:basedOn w:val="Normal"/>
    <w:next w:val="Normal"/>
    <w:autoRedefine/>
    <w:uiPriority w:val="39"/>
    <w:unhideWhenUsed/>
    <w:rsid w:val="008526EA"/>
    <w:pPr>
      <w:suppressAutoHyphens w:val="0"/>
      <w:spacing w:after="100" w:line="240" w:lineRule="auto"/>
    </w:pPr>
    <w:rPr>
      <w:sz w:val="24"/>
      <w:szCs w:val="24"/>
      <w:lang w:eastAsia="en-US"/>
    </w:rPr>
  </w:style>
  <w:style w:type="paragraph" w:styleId="TOCHeading">
    <w:name w:val="TOC Heading"/>
    <w:basedOn w:val="Heading1"/>
    <w:next w:val="Normal"/>
    <w:uiPriority w:val="39"/>
    <w:unhideWhenUsed/>
    <w:qFormat/>
    <w:rsid w:val="008526EA"/>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character" w:styleId="UnresolvedMention">
    <w:name w:val="Unresolved Mention"/>
    <w:basedOn w:val="DefaultParagraphFont"/>
    <w:uiPriority w:val="99"/>
    <w:semiHidden/>
    <w:unhideWhenUsed/>
    <w:rsid w:val="00696563"/>
    <w:rPr>
      <w:color w:val="605E5C"/>
      <w:shd w:val="clear" w:color="auto" w:fill="E1DFDD"/>
    </w:rPr>
  </w:style>
  <w:style w:type="character" w:customStyle="1" w:styleId="H1GChar">
    <w:name w:val="_ H_1_G Char"/>
    <w:link w:val="H1G"/>
    <w:rsid w:val="00B75E19"/>
    <w:rPr>
      <w:b/>
      <w:sz w:val="24"/>
      <w:lang w:val="en-GB"/>
    </w:rPr>
  </w:style>
  <w:style w:type="character" w:customStyle="1" w:styleId="normaltextrun">
    <w:name w:val="normaltextrun"/>
    <w:basedOn w:val="DefaultParagraphFont"/>
    <w:rsid w:val="001B4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3.xml><?xml version="1.0" encoding="utf-8"?>
<ds:datastoreItem xmlns:ds="http://schemas.openxmlformats.org/officeDocument/2006/customXml" ds:itemID="{73F1B6E1-F779-445C-9173-3987E821A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DD34FD-5410-44C3-968F-58C01476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1825</Characters>
  <Application>Microsoft Office Word</Application>
  <DocSecurity>0</DocSecurity>
  <Lines>49</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2168</CharactersWithSpaces>
  <SharedDoc>false</SharedDoc>
  <HLinks>
    <vt:vector size="18" baseType="variant">
      <vt:variant>
        <vt:i4>1703953</vt:i4>
      </vt:variant>
      <vt:variant>
        <vt:i4>2</vt:i4>
      </vt:variant>
      <vt:variant>
        <vt:i4>0</vt:i4>
      </vt:variant>
      <vt:variant>
        <vt:i4>5</vt:i4>
      </vt:variant>
      <vt:variant>
        <vt:lpwstr>http://www.unece.org/trans/main/wp29/wp29wgs/wp29gen/wp29resolutions.html</vt:lpwstr>
      </vt:variant>
      <vt:variant>
        <vt:lpwstr/>
      </vt: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E/ECE/TRANS/505/Rev.3/Add.161/Amend.3</dc:title>
  <dc:subject>2303477</dc:subject>
  <dc:creator>Lucille</dc:creator>
  <cp:keywords/>
  <dc:description/>
  <cp:lastModifiedBy>Ma. Cristina Brigoli</cp:lastModifiedBy>
  <cp:revision>2</cp:revision>
  <cp:lastPrinted>2020-12-12T08:52:00Z</cp:lastPrinted>
  <dcterms:created xsi:type="dcterms:W3CDTF">2023-02-27T07:59:00Z</dcterms:created>
  <dcterms:modified xsi:type="dcterms:W3CDTF">2023-02-27T07:59:00Z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