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01C55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E6BB71" w14:textId="77777777" w:rsidR="002D5AAC" w:rsidRDefault="002D5AAC" w:rsidP="006C1E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B18A5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14C621" w14:textId="77777777" w:rsidR="002D5AAC" w:rsidRDefault="006C1EEE" w:rsidP="006C1EEE">
            <w:pPr>
              <w:jc w:val="right"/>
            </w:pPr>
            <w:r w:rsidRPr="006C1EEE">
              <w:rPr>
                <w:sz w:val="40"/>
              </w:rPr>
              <w:t>ECE</w:t>
            </w:r>
            <w:r>
              <w:t>/TRANS/WP.29/GRPE/2020/10</w:t>
            </w:r>
          </w:p>
        </w:tc>
      </w:tr>
      <w:tr w:rsidR="002D5AAC" w:rsidRPr="006C1EEE" w14:paraId="43DAE96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FD77C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97D4AC" wp14:editId="4EC67B5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E8AB7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07BBF7" w14:textId="77777777" w:rsidR="002D5AAC" w:rsidRDefault="006C1E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C2DF9B" w14:textId="77777777" w:rsidR="006C1EEE" w:rsidRDefault="006C1EEE" w:rsidP="006C1E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March 2020</w:t>
            </w:r>
          </w:p>
          <w:p w14:paraId="4F08EDDD" w14:textId="77777777" w:rsidR="006C1EEE" w:rsidRDefault="006C1EEE" w:rsidP="006C1E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9A05BD" w14:textId="77777777" w:rsidR="006C1EEE" w:rsidRPr="008D53B6" w:rsidRDefault="006C1EEE" w:rsidP="006C1E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0398BD5" w14:textId="77777777" w:rsidR="006C1EE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</w:t>
      </w:r>
      <w:bookmarkStart w:id="0" w:name="_GoBack"/>
      <w:bookmarkEnd w:id="0"/>
      <w:r w:rsidRPr="00245892">
        <w:rPr>
          <w:b/>
          <w:sz w:val="28"/>
          <w:szCs w:val="28"/>
        </w:rPr>
        <w:t>ская комиссия</w:t>
      </w:r>
    </w:p>
    <w:p w14:paraId="7AB63BAC" w14:textId="77777777" w:rsidR="006C1EEE" w:rsidRPr="006C1EEE" w:rsidRDefault="006C1EEE" w:rsidP="006C1EEE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6C1EEE">
        <w:rPr>
          <w:sz w:val="28"/>
          <w:szCs w:val="28"/>
        </w:rPr>
        <w:t xml:space="preserve">Комитет по внутреннему транспорту </w:t>
      </w:r>
    </w:p>
    <w:p w14:paraId="3C1C38C2" w14:textId="77777777" w:rsidR="006C1EEE" w:rsidRPr="006C1EEE" w:rsidRDefault="006C1EEE" w:rsidP="006C1EEE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6C1EEE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6C1EEE">
        <w:rPr>
          <w:b/>
          <w:bCs/>
          <w:sz w:val="24"/>
          <w:szCs w:val="24"/>
        </w:rPr>
        <w:t>в области транспортных средств</w:t>
      </w:r>
      <w:r w:rsidRPr="006C1EEE">
        <w:rPr>
          <w:sz w:val="24"/>
          <w:szCs w:val="24"/>
        </w:rPr>
        <w:t xml:space="preserve"> </w:t>
      </w:r>
    </w:p>
    <w:p w14:paraId="21BA4D4F" w14:textId="77777777" w:rsidR="006C1EEE" w:rsidRPr="002D4E4E" w:rsidRDefault="006C1EEE" w:rsidP="006C1EEE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>Рабочая группа по проблемам энергии и загрязнения</w:t>
      </w:r>
      <w:r>
        <w:rPr>
          <w:b/>
          <w:bCs/>
        </w:rPr>
        <w:br/>
      </w:r>
      <w:r>
        <w:rPr>
          <w:b/>
          <w:bCs/>
        </w:rPr>
        <w:t>окружающей среды</w:t>
      </w:r>
    </w:p>
    <w:p w14:paraId="03349995" w14:textId="77777777" w:rsidR="006C1EEE" w:rsidRPr="002D4E4E" w:rsidRDefault="006C1EEE" w:rsidP="006C1EEE">
      <w:pPr>
        <w:rPr>
          <w:rFonts w:eastAsia="MS Mincho"/>
          <w:b/>
        </w:rPr>
      </w:pPr>
      <w:r>
        <w:rPr>
          <w:b/>
          <w:bCs/>
        </w:rPr>
        <w:t>Восемьдесят первая сессия</w:t>
      </w:r>
    </w:p>
    <w:p w14:paraId="13F4A05B" w14:textId="77777777" w:rsidR="006C1EEE" w:rsidRPr="002D4E4E" w:rsidRDefault="006C1EEE" w:rsidP="006C1EEE">
      <w:pPr>
        <w:tabs>
          <w:tab w:val="left" w:pos="567"/>
          <w:tab w:val="left" w:pos="1134"/>
        </w:tabs>
        <w:rPr>
          <w:rFonts w:eastAsia="MS Mincho"/>
          <w:bCs/>
        </w:rPr>
      </w:pPr>
      <w:r>
        <w:t>Женева, 9−12 июня 2020 года</w:t>
      </w:r>
    </w:p>
    <w:p w14:paraId="2AB87185" w14:textId="77777777" w:rsidR="006C1EEE" w:rsidRPr="002D4E4E" w:rsidRDefault="006C1EEE" w:rsidP="006C1EEE">
      <w:pPr>
        <w:rPr>
          <w:rFonts w:eastAsia="MS Mincho"/>
        </w:rPr>
      </w:pPr>
      <w:r>
        <w:t>Пункт 3 а) предварительной повестки дня</w:t>
      </w:r>
    </w:p>
    <w:p w14:paraId="00E7B71D" w14:textId="77777777" w:rsidR="006C1EEE" w:rsidRPr="002D4E4E" w:rsidRDefault="006C1EEE" w:rsidP="006C1EEE">
      <w:pPr>
        <w:rPr>
          <w:b/>
          <w:bCs/>
        </w:rPr>
      </w:pPr>
      <w:r>
        <w:rPr>
          <w:b/>
          <w:bCs/>
        </w:rPr>
        <w:t xml:space="preserve">Легкие транспортные средства: </w:t>
      </w:r>
      <w:r w:rsidRPr="002D4E4E">
        <w:rPr>
          <w:b/>
          <w:bCs/>
        </w:rPr>
        <w:t>Правила ООН № 68</w:t>
      </w:r>
      <w:r>
        <w:rPr>
          <w:b/>
          <w:bCs/>
        </w:rPr>
        <w:br/>
      </w:r>
      <w:r w:rsidRPr="002D4E4E">
        <w:rPr>
          <w:b/>
          <w:bCs/>
        </w:rPr>
        <w:t>(измерение максимальной скорости, включая электромобили),</w:t>
      </w:r>
      <w:r>
        <w:rPr>
          <w:b/>
          <w:bCs/>
        </w:rPr>
        <w:br/>
      </w:r>
      <w:r w:rsidRPr="002D4E4E">
        <w:rPr>
          <w:b/>
          <w:bCs/>
        </w:rPr>
        <w:t>83 (выбросы загрязняющих веществ транспортными</w:t>
      </w:r>
      <w:r>
        <w:rPr>
          <w:b/>
          <w:bCs/>
        </w:rPr>
        <w:br/>
      </w:r>
      <w:r w:rsidRPr="002D4E4E">
        <w:rPr>
          <w:b/>
          <w:bCs/>
        </w:rPr>
        <w:t>средствами M</w:t>
      </w:r>
      <w:r w:rsidRPr="002D4E4E">
        <w:rPr>
          <w:b/>
          <w:bCs/>
          <w:vertAlign w:val="subscript"/>
        </w:rPr>
        <w:t>1</w:t>
      </w:r>
      <w:r w:rsidRPr="002D4E4E">
        <w:rPr>
          <w:b/>
          <w:bCs/>
        </w:rPr>
        <w:t xml:space="preserve"> и N</w:t>
      </w:r>
      <w:r w:rsidRPr="002D4E4E">
        <w:rPr>
          <w:b/>
          <w:bCs/>
          <w:vertAlign w:val="subscript"/>
        </w:rPr>
        <w:t>1</w:t>
      </w:r>
      <w:r w:rsidRPr="002D4E4E">
        <w:rPr>
          <w:b/>
          <w:bCs/>
        </w:rPr>
        <w:t>),</w:t>
      </w:r>
      <w:r w:rsidRPr="006C1EEE">
        <w:rPr>
          <w:b/>
          <w:bCs/>
        </w:rPr>
        <w:t xml:space="preserve"> </w:t>
      </w:r>
      <w:r w:rsidRPr="002D4E4E">
        <w:rPr>
          <w:b/>
          <w:bCs/>
        </w:rPr>
        <w:t>101 (выбросы СО</w:t>
      </w:r>
      <w:r w:rsidRPr="002D4E4E">
        <w:rPr>
          <w:b/>
          <w:bCs/>
          <w:vertAlign w:val="subscript"/>
        </w:rPr>
        <w:t>2</w:t>
      </w:r>
      <w:r w:rsidRPr="002D4E4E">
        <w:rPr>
          <w:b/>
          <w:bCs/>
        </w:rPr>
        <w:t>/расход топлива)</w:t>
      </w:r>
      <w:r>
        <w:rPr>
          <w:b/>
          <w:bCs/>
        </w:rPr>
        <w:br/>
      </w:r>
      <w:r w:rsidRPr="002D4E4E">
        <w:rPr>
          <w:b/>
          <w:bCs/>
        </w:rPr>
        <w:t>и 103 (сменные устройства</w:t>
      </w:r>
      <w:r w:rsidRPr="006C1EEE">
        <w:rPr>
          <w:b/>
          <w:bCs/>
        </w:rPr>
        <w:t xml:space="preserve"> </w:t>
      </w:r>
      <w:r w:rsidRPr="002D4E4E">
        <w:rPr>
          <w:b/>
          <w:bCs/>
        </w:rPr>
        <w:t>для предотвращения загрязнения)</w:t>
      </w:r>
    </w:p>
    <w:p w14:paraId="54688510" w14:textId="77777777" w:rsidR="006C1EEE" w:rsidRPr="002D4E4E" w:rsidRDefault="006C1EEE" w:rsidP="006C1EEE">
      <w:pPr>
        <w:pStyle w:val="HChG"/>
      </w:pPr>
      <w:r>
        <w:tab/>
      </w:r>
      <w:r>
        <w:tab/>
        <w:t>Предложение по новому дополнению к поправкам серий</w:t>
      </w:r>
      <w:r>
        <w:rPr>
          <w:lang w:val="en-US"/>
        </w:rPr>
        <w:t> </w:t>
      </w:r>
      <w:r>
        <w:t>05, 06 и 07 к Правилам</w:t>
      </w:r>
      <w:r>
        <w:rPr>
          <w:lang w:val="en-US"/>
        </w:rPr>
        <w:t> </w:t>
      </w:r>
      <w:r>
        <w:t>№ 83 (выбросы загрязняющих веществ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</w:t>
      </w:r>
    </w:p>
    <w:p w14:paraId="48C59320" w14:textId="77777777" w:rsidR="006C1EEE" w:rsidRPr="002D4E4E" w:rsidRDefault="006C1EEE" w:rsidP="006C1EEE">
      <w:pPr>
        <w:pStyle w:val="H1G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6C1EEE">
        <w:rPr>
          <w:b w:val="0"/>
          <w:sz w:val="20"/>
          <w:lang w:eastAsia="en-US"/>
        </w:rPr>
        <w:footnoteReference w:customMarkFollows="1" w:id="1"/>
        <w:t>*</w:t>
      </w:r>
    </w:p>
    <w:p w14:paraId="5EAA0F89" w14:textId="77777777" w:rsidR="006C1EEE" w:rsidRDefault="006C1EEE" w:rsidP="006C1EEE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разрешить использование интервалов калибровки и технического обслуживания, предусмотренных в ГТП № 15 ООН, для тех испытательных лабораторий, которые способны проводить испытания в соответствии с этими ГТП ООН.</w:t>
      </w:r>
    </w:p>
    <w:p w14:paraId="3D22DD9A" w14:textId="77777777" w:rsidR="006C1EEE" w:rsidRDefault="006C1EEE" w:rsidP="006C1EEE">
      <w:pPr>
        <w:suppressAutoHyphens w:val="0"/>
        <w:spacing w:line="240" w:lineRule="auto"/>
      </w:pPr>
      <w:r>
        <w:br w:type="page"/>
      </w:r>
    </w:p>
    <w:p w14:paraId="7D9C26D2" w14:textId="77777777" w:rsidR="006C1EEE" w:rsidRPr="002D4E4E" w:rsidRDefault="006C1EEE" w:rsidP="006C1EEE">
      <w:pPr>
        <w:pStyle w:val="HChG"/>
      </w:pPr>
      <w:r>
        <w:lastRenderedPageBreak/>
        <w:tab/>
      </w:r>
      <w:r w:rsidRPr="00867619">
        <w:t>I.</w:t>
      </w:r>
      <w:r w:rsidRPr="00867619">
        <w:tab/>
      </w:r>
      <w:r>
        <w:t>Предложение</w:t>
      </w:r>
    </w:p>
    <w:p w14:paraId="6A8A4A3C" w14:textId="77777777" w:rsidR="006C1EEE" w:rsidRPr="002D4E4E" w:rsidRDefault="006C1EEE" w:rsidP="006C1EEE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В поправках серий 05, 06 и 07, приложение 4А, добавление 3, пункт 2</w:t>
      </w:r>
      <w:r>
        <w:t xml:space="preserve"> изменить следующим образом:</w:t>
      </w:r>
    </w:p>
    <w:p w14:paraId="564EDB0E" w14:textId="77777777" w:rsidR="006C1EEE" w:rsidRPr="002D4E4E" w:rsidRDefault="006C1EEE" w:rsidP="006C1EEE">
      <w:pPr>
        <w:spacing w:after="120"/>
        <w:ind w:left="2268" w:right="1134" w:hanging="1134"/>
        <w:jc w:val="both"/>
      </w:pPr>
      <w:r>
        <w:t>«</w:t>
      </w:r>
      <w:r>
        <w:t>2.</w:t>
      </w:r>
      <w:r>
        <w:tab/>
        <w:t>Процедуры калибровки</w:t>
      </w:r>
    </w:p>
    <w:p w14:paraId="2A367A36" w14:textId="77777777" w:rsidR="006C1EEE" w:rsidRPr="006C1EEE" w:rsidRDefault="006C1EEE" w:rsidP="006C1EEE">
      <w:pPr>
        <w:spacing w:after="120"/>
        <w:ind w:left="2300" w:right="1134" w:hanging="32"/>
        <w:jc w:val="both"/>
      </w:pPr>
      <w:r>
        <w:rPr>
          <w:b/>
          <w:bCs/>
        </w:rPr>
        <w:t>В случае испытательного и измерительного оборудования, отвечающего техническим требованиям ГТП № 15 ООН, могут применяться требования в отношении технического обслуживания и калибровки, предусмотренные в этих ГТП ООН; во всех других случаях должны применяться следующие требования:</w:t>
      </w:r>
      <w:r>
        <w:rPr>
          <w:bCs/>
        </w:rPr>
        <w:t>».</w:t>
      </w:r>
    </w:p>
    <w:p w14:paraId="06FB2018" w14:textId="77777777" w:rsidR="006C1EEE" w:rsidRPr="002D4E4E" w:rsidRDefault="006C1EEE" w:rsidP="006C1EEE">
      <w:pPr>
        <w:pStyle w:val="HChG"/>
      </w:pPr>
      <w:r>
        <w:tab/>
      </w:r>
      <w:r w:rsidRPr="00463648">
        <w:t>II.</w:t>
      </w:r>
      <w:r w:rsidRPr="00463648">
        <w:tab/>
      </w:r>
      <w:r>
        <w:t>Обоснование</w:t>
      </w:r>
    </w:p>
    <w:p w14:paraId="6B0AEE37" w14:textId="77777777" w:rsidR="006C1EEE" w:rsidRPr="002D4E4E" w:rsidRDefault="006C1EEE" w:rsidP="006C1EEE">
      <w:pPr>
        <w:spacing w:after="120"/>
        <w:ind w:left="1134" w:right="1134"/>
        <w:jc w:val="both"/>
      </w:pPr>
      <w:r>
        <w:t>1.</w:t>
      </w:r>
      <w:r>
        <w:tab/>
        <w:t>В ГТП № 15 ООН были обновлены все требования к техническому обслуживанию и калибровке с учетом возможностей современного оборудования.</w:t>
      </w:r>
    </w:p>
    <w:p w14:paraId="1D61A859" w14:textId="77777777" w:rsidR="006C1EEE" w:rsidRPr="002D4E4E" w:rsidRDefault="006C1EEE" w:rsidP="006C1EEE">
      <w:pPr>
        <w:spacing w:after="120"/>
        <w:ind w:left="1134" w:right="1134"/>
        <w:jc w:val="both"/>
      </w:pPr>
      <w:r>
        <w:t>2.</w:t>
      </w:r>
      <w:r>
        <w:tab/>
        <w:t>Большинство лабораторий уже оснащены или будут переоснащены таким образом, чтобы иметь возможность проводить испытания в соответствии с положениями ГТП № 15 ООН, однако в обозримом будущем они по-прежнему будут проводить испытания для целей НЕЕЦ.</w:t>
      </w:r>
    </w:p>
    <w:p w14:paraId="46841541" w14:textId="77777777" w:rsidR="006C1EEE" w:rsidRPr="002E0146" w:rsidRDefault="006C1EEE" w:rsidP="006C1EEE">
      <w:pPr>
        <w:spacing w:after="120"/>
        <w:ind w:left="1134" w:right="1134"/>
        <w:jc w:val="both"/>
      </w:pPr>
      <w:r>
        <w:t>3.</w:t>
      </w:r>
      <w:r>
        <w:tab/>
        <w:t>Поэтому во избежание более частого проведения калибровки оборудования, чем это необходимо, следует обновить положения Правил № 83 ООН, с тем чтобы они учитывали фактическую ситуацию с имеющимся оборудованием в лабораториях, способных проводить испытания по процедуре ВПИМ.</w:t>
      </w:r>
    </w:p>
    <w:p w14:paraId="54303DEC" w14:textId="77777777" w:rsidR="006C1EEE" w:rsidRDefault="006C1EEE" w:rsidP="006C1EEE">
      <w:pPr>
        <w:spacing w:before="240"/>
        <w:jc w:val="center"/>
        <w:rPr>
          <w:u w:val="single"/>
        </w:rPr>
      </w:pPr>
      <w:r w:rsidRPr="002E0146">
        <w:rPr>
          <w:u w:val="single"/>
        </w:rPr>
        <w:tab/>
      </w:r>
      <w:r w:rsidRPr="002E0146">
        <w:rPr>
          <w:u w:val="single"/>
        </w:rPr>
        <w:tab/>
      </w:r>
      <w:r w:rsidRPr="002E0146">
        <w:rPr>
          <w:u w:val="single"/>
        </w:rPr>
        <w:tab/>
      </w:r>
    </w:p>
    <w:p w14:paraId="59C4625F" w14:textId="77777777" w:rsidR="006C1EEE" w:rsidRPr="002E0146" w:rsidRDefault="006C1EEE" w:rsidP="006C1EEE"/>
    <w:p w14:paraId="5DFEB5F8" w14:textId="77777777" w:rsidR="00E12C5F" w:rsidRPr="008D53B6" w:rsidRDefault="00E12C5F" w:rsidP="00D9145B"/>
    <w:sectPr w:rsidR="00E12C5F" w:rsidRPr="008D53B6" w:rsidSect="006C1E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83C0" w14:textId="77777777" w:rsidR="00ED2AA9" w:rsidRPr="00A312BC" w:rsidRDefault="00ED2AA9" w:rsidP="00A312BC"/>
  </w:endnote>
  <w:endnote w:type="continuationSeparator" w:id="0">
    <w:p w14:paraId="02BF6990" w14:textId="77777777" w:rsidR="00ED2AA9" w:rsidRPr="00A312BC" w:rsidRDefault="00ED2A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9A38" w14:textId="77777777" w:rsidR="006C1EEE" w:rsidRPr="006C1EEE" w:rsidRDefault="006C1EEE">
    <w:pPr>
      <w:pStyle w:val="a8"/>
    </w:pPr>
    <w:r w:rsidRPr="006C1EEE">
      <w:rPr>
        <w:b/>
        <w:sz w:val="18"/>
      </w:rPr>
      <w:fldChar w:fldCharType="begin"/>
    </w:r>
    <w:r w:rsidRPr="006C1EEE">
      <w:rPr>
        <w:b/>
        <w:sz w:val="18"/>
      </w:rPr>
      <w:instrText xml:space="preserve"> PAGE  \* MERGEFORMAT </w:instrText>
    </w:r>
    <w:r w:rsidRPr="006C1EEE">
      <w:rPr>
        <w:b/>
        <w:sz w:val="18"/>
      </w:rPr>
      <w:fldChar w:fldCharType="separate"/>
    </w:r>
    <w:r w:rsidRPr="006C1EEE">
      <w:rPr>
        <w:b/>
        <w:noProof/>
        <w:sz w:val="18"/>
      </w:rPr>
      <w:t>2</w:t>
    </w:r>
    <w:r w:rsidRPr="006C1EEE">
      <w:rPr>
        <w:b/>
        <w:sz w:val="18"/>
      </w:rPr>
      <w:fldChar w:fldCharType="end"/>
    </w:r>
    <w:r>
      <w:rPr>
        <w:b/>
        <w:sz w:val="18"/>
      </w:rPr>
      <w:tab/>
    </w:r>
    <w:r>
      <w:t>GE.20-04339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89E6" w14:textId="77777777" w:rsidR="006C1EEE" w:rsidRPr="006C1EEE" w:rsidRDefault="006C1EEE" w:rsidP="006C1EEE">
    <w:pPr>
      <w:pStyle w:val="a8"/>
      <w:tabs>
        <w:tab w:val="clear" w:pos="9639"/>
        <w:tab w:val="right" w:pos="9638"/>
      </w:tabs>
      <w:rPr>
        <w:b/>
        <w:sz w:val="18"/>
      </w:rPr>
    </w:pPr>
    <w:r>
      <w:t>GE.20-04339</w:t>
    </w:r>
    <w:r>
      <w:tab/>
    </w:r>
    <w:r w:rsidRPr="006C1EEE">
      <w:rPr>
        <w:b/>
        <w:sz w:val="18"/>
      </w:rPr>
      <w:fldChar w:fldCharType="begin"/>
    </w:r>
    <w:r w:rsidRPr="006C1EEE">
      <w:rPr>
        <w:b/>
        <w:sz w:val="18"/>
      </w:rPr>
      <w:instrText xml:space="preserve"> PAGE  \* MERGEFORMAT </w:instrText>
    </w:r>
    <w:r w:rsidRPr="006C1EEE">
      <w:rPr>
        <w:b/>
        <w:sz w:val="18"/>
      </w:rPr>
      <w:fldChar w:fldCharType="separate"/>
    </w:r>
    <w:r w:rsidRPr="006C1EEE">
      <w:rPr>
        <w:b/>
        <w:noProof/>
        <w:sz w:val="18"/>
      </w:rPr>
      <w:t>3</w:t>
    </w:r>
    <w:r w:rsidRPr="006C1E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C8FA" w14:textId="77777777" w:rsidR="00042B72" w:rsidRPr="006C1EEE" w:rsidRDefault="006C1EEE" w:rsidP="006C1EE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247955" wp14:editId="104F67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20-04339  (R)</w:t>
    </w:r>
    <w:r>
      <w:rPr>
        <w:lang w:val="en-US"/>
      </w:rPr>
      <w:t xml:space="preserve">  010420  030420</w:t>
    </w:r>
    <w:r>
      <w:br/>
    </w:r>
    <w:r w:rsidRPr="006C1EEE">
      <w:rPr>
        <w:rFonts w:ascii="C39T30Lfz" w:hAnsi="C39T30Lfz"/>
        <w:kern w:val="14"/>
        <w:sz w:val="56"/>
      </w:rPr>
      <w:t></w:t>
    </w:r>
    <w:r w:rsidRPr="006C1EEE">
      <w:rPr>
        <w:rFonts w:ascii="C39T30Lfz" w:hAnsi="C39T30Lfz"/>
        <w:kern w:val="14"/>
        <w:sz w:val="56"/>
      </w:rPr>
      <w:t></w:t>
    </w:r>
    <w:r w:rsidRPr="006C1EEE">
      <w:rPr>
        <w:rFonts w:ascii="C39T30Lfz" w:hAnsi="C39T30Lfz"/>
        <w:kern w:val="14"/>
        <w:sz w:val="56"/>
      </w:rPr>
      <w:t></w:t>
    </w:r>
    <w:r w:rsidRPr="006C1EEE">
      <w:rPr>
        <w:rFonts w:ascii="C39T30Lfz" w:hAnsi="C39T30Lfz"/>
        <w:kern w:val="14"/>
        <w:sz w:val="56"/>
      </w:rPr>
      <w:t></w:t>
    </w:r>
    <w:r w:rsidRPr="006C1EEE">
      <w:rPr>
        <w:rFonts w:ascii="C39T30Lfz" w:hAnsi="C39T30Lfz"/>
        <w:kern w:val="14"/>
        <w:sz w:val="56"/>
      </w:rPr>
      <w:t></w:t>
    </w:r>
    <w:r w:rsidRPr="006C1EEE">
      <w:rPr>
        <w:rFonts w:ascii="C39T30Lfz" w:hAnsi="C39T30Lfz"/>
        <w:kern w:val="14"/>
        <w:sz w:val="56"/>
      </w:rPr>
      <w:t></w:t>
    </w:r>
    <w:r w:rsidRPr="006C1EEE">
      <w:rPr>
        <w:rFonts w:ascii="C39T30Lfz" w:hAnsi="C39T30Lfz"/>
        <w:kern w:val="14"/>
        <w:sz w:val="56"/>
      </w:rPr>
      <w:t></w:t>
    </w:r>
    <w:r w:rsidRPr="006C1EEE">
      <w:rPr>
        <w:rFonts w:ascii="C39T30Lfz" w:hAnsi="C39T30Lfz"/>
        <w:kern w:val="14"/>
        <w:sz w:val="56"/>
      </w:rPr>
      <w:t></w:t>
    </w:r>
    <w:r w:rsidRPr="006C1EE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24A7C9" wp14:editId="7A459C5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20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5A1F" w14:textId="77777777" w:rsidR="00ED2AA9" w:rsidRPr="001075E9" w:rsidRDefault="00ED2A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FB43EA" w14:textId="77777777" w:rsidR="00ED2AA9" w:rsidRDefault="00ED2A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8C8D86" w14:textId="77777777" w:rsidR="006C1EEE" w:rsidRPr="007E5C8F" w:rsidRDefault="006C1EEE" w:rsidP="006C1EEE">
      <w:pPr>
        <w:pStyle w:val="ad"/>
      </w:pPr>
      <w:r>
        <w:tab/>
      </w:r>
      <w:r w:rsidRPr="006C1EE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</w:t>
      </w:r>
      <w:r w:rsidR="008C2010">
        <w:t xml:space="preserve"> 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1B21" w14:textId="7489AF77" w:rsidR="006C1EEE" w:rsidRPr="006C1EEE" w:rsidRDefault="006C1EEE">
    <w:pPr>
      <w:pStyle w:val="a5"/>
    </w:pPr>
    <w:fldSimple w:instr=" TITLE  \* MERGEFORMAT ">
      <w:r w:rsidR="000E56D3">
        <w:t>ECE/TRANS/WP.29/GRPE/2020/10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3D58" w14:textId="40395C47" w:rsidR="006C1EEE" w:rsidRPr="006C1EEE" w:rsidRDefault="006C1EEE" w:rsidP="006C1EEE">
    <w:pPr>
      <w:pStyle w:val="a5"/>
      <w:jc w:val="right"/>
    </w:pPr>
    <w:fldSimple w:instr=" TITLE  \* MERGEFORMAT ">
      <w:r w:rsidR="000E56D3">
        <w:t>ECE/TRANS/WP.29/GRPE/2020/10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A9"/>
    <w:rsid w:val="00033EE1"/>
    <w:rsid w:val="00042B72"/>
    <w:rsid w:val="000558BD"/>
    <w:rsid w:val="000B57E7"/>
    <w:rsid w:val="000B6373"/>
    <w:rsid w:val="000E4E5B"/>
    <w:rsid w:val="000E56D3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1778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1EEE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2010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AA9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820BE2"/>
  <w15:docId w15:val="{A2F5B2B6-6D16-49E1-832C-BDDD50D6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316</Words>
  <Characters>2146</Characters>
  <Application>Microsoft Office Word</Application>
  <DocSecurity>0</DocSecurity>
  <Lines>59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ECE/TRANS/WP.29/GRPE/2020/10</vt:lpstr>
      <vt:lpstr>A/</vt:lpstr>
      <vt:lpstr>A/</vt:lpstr>
    </vt:vector>
  </TitlesOfParts>
  <Company>DCM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ECE/TRANS/WP.29/GRPE/2020/10</dc:title>
  <dc:subject/>
  <dc:creator>Uliana ANTIPOVA</dc:creator>
  <cp:keywords/>
  <cp:lastModifiedBy>Uliana Antipova</cp:lastModifiedBy>
  <cp:revision>3</cp:revision>
  <cp:lastPrinted>2020-04-03T12:41:00Z</cp:lastPrinted>
  <dcterms:created xsi:type="dcterms:W3CDTF">2020-04-03T12:41:00Z</dcterms:created>
  <dcterms:modified xsi:type="dcterms:W3CDTF">2020-04-03T12:42:00Z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