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175700" w:rsidRPr="00FF658F" w14:paraId="2B41A402" w14:textId="77777777" w:rsidTr="006F78F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7BB26A7" w14:textId="77777777" w:rsidR="00175700" w:rsidRPr="00FF658F" w:rsidRDefault="00175700" w:rsidP="006F78F1">
            <w:pPr>
              <w:rPr>
                <w:lang w:eastAsia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1C69B54" w14:textId="2C381D66" w:rsidR="00175700" w:rsidRPr="00FF658F" w:rsidRDefault="00175700" w:rsidP="006F78F1">
            <w:pPr>
              <w:jc w:val="right"/>
            </w:pPr>
            <w:r w:rsidRPr="003C435B">
              <w:rPr>
                <w:b/>
                <w:sz w:val="40"/>
                <w:szCs w:val="40"/>
              </w:rPr>
              <w:t>INF.</w:t>
            </w:r>
            <w:r w:rsidR="00AF6D64">
              <w:rPr>
                <w:b/>
                <w:sz w:val="40"/>
                <w:szCs w:val="40"/>
              </w:rPr>
              <w:t>1</w:t>
            </w:r>
            <w:r w:rsidR="00AB4594">
              <w:rPr>
                <w:b/>
                <w:sz w:val="40"/>
                <w:szCs w:val="40"/>
              </w:rPr>
              <w:t>8</w:t>
            </w:r>
          </w:p>
        </w:tc>
      </w:tr>
      <w:tr w:rsidR="00175700" w:rsidRPr="00FF658F" w14:paraId="7A84CE7A" w14:textId="77777777" w:rsidTr="00AB4594">
        <w:trPr>
          <w:cantSplit/>
          <w:trHeight w:hRule="exact" w:val="383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3DA6F0" w14:textId="77777777" w:rsidR="00175700" w:rsidRDefault="00175700" w:rsidP="006F78F1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283A003C" w14:textId="77777777" w:rsidR="00175700" w:rsidRPr="008F31D2" w:rsidRDefault="00175700" w:rsidP="006F78F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5427B65E" w14:textId="77777777" w:rsidR="00175700" w:rsidRDefault="00175700" w:rsidP="006F78F1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128C134F" w14:textId="77777777" w:rsidR="00175700" w:rsidRPr="008F31D2" w:rsidRDefault="00175700" w:rsidP="006F78F1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22CD8B67" w14:textId="77777777" w:rsidR="00175700" w:rsidRPr="008D7010" w:rsidRDefault="00175700" w:rsidP="006F78F1">
            <w:pPr>
              <w:spacing w:before="120"/>
              <w:rPr>
                <w:b/>
              </w:rPr>
            </w:pPr>
            <w:r>
              <w:rPr>
                <w:b/>
              </w:rPr>
              <w:t>Thirty-</w:t>
            </w:r>
            <w:r w:rsidR="00992952">
              <w:rPr>
                <w:b/>
              </w:rPr>
              <w:t>fifth</w:t>
            </w:r>
            <w:r>
              <w:rPr>
                <w:b/>
              </w:rPr>
              <w:t xml:space="preserve"> </w:t>
            </w:r>
            <w:r w:rsidRPr="008D7010">
              <w:rPr>
                <w:b/>
              </w:rPr>
              <w:t>session</w:t>
            </w:r>
          </w:p>
          <w:p w14:paraId="4269AFC1" w14:textId="15515FC9" w:rsidR="00175700" w:rsidRDefault="00175700" w:rsidP="006F78F1">
            <w:r w:rsidRPr="008D7010">
              <w:t xml:space="preserve">Geneva, </w:t>
            </w:r>
            <w:r w:rsidR="00992952">
              <w:t>26</w:t>
            </w:r>
            <w:r>
              <w:t>-</w:t>
            </w:r>
            <w:r w:rsidR="00992952">
              <w:t>30</w:t>
            </w:r>
            <w:r>
              <w:t xml:space="preserve"> </w:t>
            </w:r>
            <w:r w:rsidR="00992952">
              <w:t>August</w:t>
            </w:r>
            <w:r>
              <w:t xml:space="preserve"> 2019</w:t>
            </w:r>
          </w:p>
          <w:p w14:paraId="6DD45AF6" w14:textId="06B2915F" w:rsidR="00AB4594" w:rsidRDefault="00AB4594" w:rsidP="006F78F1">
            <w:r w:rsidRPr="002055DE">
              <w:t>Item 5 (b) of the provisional agenda</w:t>
            </w:r>
          </w:p>
          <w:p w14:paraId="6B084072" w14:textId="01120C2B" w:rsidR="00175700" w:rsidRPr="00FF658F" w:rsidRDefault="00AB4594" w:rsidP="006F78F1">
            <w:pPr>
              <w:rPr>
                <w:b/>
              </w:rPr>
            </w:pPr>
            <w:r w:rsidRPr="00402E1D">
              <w:rPr>
                <w:b/>
                <w:bCs/>
              </w:rPr>
              <w:t xml:space="preserve">Proposals for amendments to the Regulations annexed to ADN: </w:t>
            </w:r>
            <w:r w:rsidRPr="00402E1D">
              <w:rPr>
                <w:b/>
                <w:bCs/>
              </w:rPr>
              <w:br/>
            </w:r>
            <w:r>
              <w:rPr>
                <w:b/>
                <w:bCs/>
              </w:rPr>
              <w:t>o</w:t>
            </w:r>
            <w:r w:rsidRPr="00402E1D">
              <w:rPr>
                <w:b/>
                <w:bCs/>
              </w:rPr>
              <w:t>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69D42BC" w14:textId="77777777" w:rsidR="00175700" w:rsidRPr="00FF658F" w:rsidRDefault="00175700" w:rsidP="006F78F1">
            <w:pPr>
              <w:spacing w:before="120"/>
              <w:rPr>
                <w:lang w:eastAsia="en-GB"/>
              </w:rPr>
            </w:pPr>
          </w:p>
          <w:p w14:paraId="4A1600BC" w14:textId="7AE32F62" w:rsidR="00175700" w:rsidRDefault="00AB4594" w:rsidP="006F78F1">
            <w:pPr>
              <w:spacing w:before="120"/>
              <w:ind w:left="853"/>
            </w:pPr>
            <w:r>
              <w:t>2</w:t>
            </w:r>
            <w:r w:rsidR="00636C1C">
              <w:t>2</w:t>
            </w:r>
            <w:r>
              <w:t xml:space="preserve"> January 2020</w:t>
            </w:r>
          </w:p>
          <w:p w14:paraId="49270F5A" w14:textId="77777777" w:rsidR="009B4A56" w:rsidRPr="00FF658F" w:rsidRDefault="009B4A56" w:rsidP="006F78F1">
            <w:pPr>
              <w:spacing w:before="120"/>
              <w:ind w:left="853"/>
            </w:pPr>
            <w:r>
              <w:t>English</w:t>
            </w:r>
          </w:p>
        </w:tc>
      </w:tr>
    </w:tbl>
    <w:p w14:paraId="53F215E8" w14:textId="5332BEBF" w:rsidR="00175700" w:rsidRPr="00497291" w:rsidRDefault="00175700" w:rsidP="00175700">
      <w:pPr>
        <w:pStyle w:val="HChG"/>
        <w:rPr>
          <w:rFonts w:eastAsia="MS Mincho"/>
          <w:lang w:eastAsia="ja-JP"/>
        </w:rPr>
      </w:pPr>
      <w:r>
        <w:rPr>
          <w:rFonts w:ascii="inherit" w:hAnsi="inherit" w:cs="Courier New"/>
          <w:color w:val="212121"/>
          <w:lang w:val="en" w:eastAsia="zh-CN"/>
        </w:rPr>
        <w:tab/>
      </w:r>
      <w:r>
        <w:rPr>
          <w:rFonts w:ascii="inherit" w:hAnsi="inherit" w:cs="Courier New"/>
          <w:color w:val="212121"/>
          <w:lang w:val="en" w:eastAsia="zh-CN"/>
        </w:rPr>
        <w:tab/>
      </w:r>
      <w:r w:rsidR="00E64154">
        <w:rPr>
          <w:rFonts w:eastAsia="MS Mincho"/>
          <w:lang w:eastAsia="ja-JP"/>
        </w:rPr>
        <w:t xml:space="preserve">Comments on proposals in </w:t>
      </w:r>
      <w:r w:rsidR="00BD573B">
        <w:rPr>
          <w:rFonts w:eastAsia="MS Mincho"/>
          <w:lang w:eastAsia="ja-JP"/>
        </w:rPr>
        <w:t>document 2020/13</w:t>
      </w:r>
    </w:p>
    <w:p w14:paraId="093F3B3A" w14:textId="77777777" w:rsidR="00175700" w:rsidRPr="00497291" w:rsidRDefault="00175700" w:rsidP="00175700">
      <w:pPr>
        <w:pStyle w:val="H1G"/>
        <w:rPr>
          <w:lang w:eastAsia="ja-JP"/>
        </w:rPr>
      </w:pPr>
      <w:r w:rsidRPr="00497291">
        <w:rPr>
          <w:lang w:eastAsia="ja-JP"/>
        </w:rPr>
        <w:tab/>
      </w:r>
      <w:r w:rsidRPr="00497291">
        <w:rPr>
          <w:lang w:eastAsia="ja-JP"/>
        </w:rPr>
        <w:tab/>
        <w:t>Note by the secretariat</w:t>
      </w:r>
    </w:p>
    <w:p w14:paraId="5C8977F3" w14:textId="2753E0D3" w:rsidR="00E64154" w:rsidRDefault="00E64154" w:rsidP="00BD573B">
      <w:pPr>
        <w:pStyle w:val="SingleTxtG"/>
      </w:pPr>
      <w:r>
        <w:rPr>
          <w:lang w:eastAsia="ja-JP"/>
        </w:rPr>
        <w:t xml:space="preserve">The secretariat would like to thank EBU and ESO for the proposals in 2020/13 and is in support of the overall objective of making the content of 7.1.4.1 </w:t>
      </w:r>
      <w:r w:rsidRPr="002055DE">
        <w:t>clearer and more transparent</w:t>
      </w:r>
      <w:r>
        <w:t xml:space="preserve"> to the users. However, in order to align the content of the new proposals with the current 7.1.4.1, the following points may be considered:</w:t>
      </w:r>
    </w:p>
    <w:p w14:paraId="52228096" w14:textId="2E0662A9" w:rsidR="00E64154" w:rsidRDefault="00E64154" w:rsidP="00E64154">
      <w:pPr>
        <w:pStyle w:val="SingleTxtG"/>
        <w:numPr>
          <w:ilvl w:val="0"/>
          <w:numId w:val="18"/>
        </w:numPr>
      </w:pPr>
      <w:r w:rsidRPr="00E64154">
        <w:t xml:space="preserve">It is not clear </w:t>
      </w:r>
      <w:r>
        <w:t xml:space="preserve">that the maximum quantity of dangerous goods of </w:t>
      </w:r>
      <w:r w:rsidRPr="002055DE">
        <w:t>1,100,000 kg</w:t>
      </w:r>
      <w:r>
        <w:t xml:space="preserve"> </w:t>
      </w:r>
      <w:r w:rsidR="00636C1C">
        <w:t xml:space="preserve">permitted </w:t>
      </w:r>
      <w:r>
        <w:t>per unit of a pushed convoy or side-by-side formation applies to all cases except for d</w:t>
      </w:r>
      <w:r w:rsidRPr="002055DE">
        <w:t>ouble-hull vessels meeting the additional construction rules in 9.1.0.88 to 9.1.0.95 or 9.2.0.88 to 9.2.0.95</w:t>
      </w:r>
      <w:r>
        <w:t xml:space="preserve"> </w:t>
      </w:r>
      <w:r w:rsidRPr="00E64154">
        <w:rPr>
          <w:b/>
          <w:bCs/>
          <w:u w:val="single"/>
        </w:rPr>
        <w:t>and</w:t>
      </w:r>
      <w:r>
        <w:t xml:space="preserve"> transporting dangerous goods of </w:t>
      </w:r>
      <w:r w:rsidRPr="00BD573B">
        <w:t xml:space="preserve">Classes 2, 3, 4.1, 4.2, 4.3, 5.1, 5.2, 6.1, 7, 8 and 9, for which a label of Model No. 1 </w:t>
      </w:r>
      <w:r w:rsidRPr="00E64154">
        <w:rPr>
          <w:b/>
          <w:bCs/>
          <w:u w:val="single"/>
        </w:rPr>
        <w:t>is not</w:t>
      </w:r>
      <w:r w:rsidRPr="00BD573B">
        <w:t xml:space="preserve"> required in column (5) of Table A of Chapter 3.2</w:t>
      </w:r>
      <w:r>
        <w:t>.</w:t>
      </w:r>
    </w:p>
    <w:p w14:paraId="2D146043" w14:textId="3AA8A923" w:rsidR="00E64154" w:rsidRDefault="00E64154" w:rsidP="00E64154">
      <w:pPr>
        <w:pStyle w:val="SingleTxtG"/>
        <w:numPr>
          <w:ilvl w:val="0"/>
          <w:numId w:val="18"/>
        </w:numPr>
      </w:pPr>
      <w:r>
        <w:t>The exception made in the current text for dangerous goods of c</w:t>
      </w:r>
      <w:r w:rsidRPr="00BD573B">
        <w:t xml:space="preserve">lasses 2, 3, 4.1, 4.2, 4.3, 5.1, 5.2, 6.1, 7, 8 and 9 </w:t>
      </w:r>
      <w:r>
        <w:t xml:space="preserve">carried in </w:t>
      </w:r>
      <w:r>
        <w:t>d</w:t>
      </w:r>
      <w:r w:rsidRPr="002055DE">
        <w:t>ouble-hull vessels meeting the additional construction rules in 9.1.0.88 to 9.1.0.95 or 9.2.0.88 to 9.2.0.95</w:t>
      </w:r>
      <w:r>
        <w:t xml:space="preserve">, </w:t>
      </w:r>
      <w:r w:rsidRPr="00BD573B">
        <w:t xml:space="preserve">for which a label of Model No. 1 </w:t>
      </w:r>
      <w:r w:rsidRPr="00E64154">
        <w:rPr>
          <w:b/>
          <w:bCs/>
          <w:u w:val="single"/>
        </w:rPr>
        <w:t>is</w:t>
      </w:r>
      <w:r w:rsidRPr="00E64154">
        <w:rPr>
          <w:u w:val="single"/>
        </w:rPr>
        <w:t xml:space="preserve"> </w:t>
      </w:r>
      <w:r w:rsidRPr="00BD573B">
        <w:t>required in column (5) of Table A of Chapter 3.2</w:t>
      </w:r>
      <w:r>
        <w:t xml:space="preserve"> is not properly placed in the new proposal and may lead to problems of implementation.</w:t>
      </w:r>
    </w:p>
    <w:p w14:paraId="736D808C" w14:textId="4E8A18D7" w:rsidR="00636C1C" w:rsidRDefault="009965CB" w:rsidP="00E64154">
      <w:pPr>
        <w:pStyle w:val="SingleTxtG"/>
        <w:numPr>
          <w:ilvl w:val="0"/>
          <w:numId w:val="18"/>
        </w:numPr>
      </w:pPr>
      <w:r>
        <w:t xml:space="preserve">Provisions </w:t>
      </w:r>
      <w:r w:rsidR="00636C1C">
        <w:t xml:space="preserve">for </w:t>
      </w:r>
      <w:r>
        <w:t xml:space="preserve">the </w:t>
      </w:r>
      <w:r w:rsidR="00636C1C">
        <w:t>carriage of dangerous goods of Class 1 and mixed loads</w:t>
      </w:r>
      <w:r w:rsidR="008F7A69">
        <w:t xml:space="preserve"> of</w:t>
      </w:r>
      <w:bookmarkStart w:id="0" w:name="_GoBack"/>
      <w:bookmarkEnd w:id="0"/>
      <w:r w:rsidR="00636C1C">
        <w:t xml:space="preserve"> </w:t>
      </w:r>
      <w:r>
        <w:t xml:space="preserve">substances and articles </w:t>
      </w:r>
      <w:r w:rsidR="00636C1C">
        <w:t xml:space="preserve">of different divisions of Class 1 in a single vessel are also not properly placed in the new proposal </w:t>
      </w:r>
      <w:r w:rsidR="00636C1C">
        <w:t>and may lead to problems of implementation.</w:t>
      </w:r>
    </w:p>
    <w:p w14:paraId="2301833E" w14:textId="77777777" w:rsidR="00346289" w:rsidRPr="00346289" w:rsidRDefault="00346289" w:rsidP="0034628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6289" w:rsidRPr="00346289" w:rsidSect="00941AB7"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35919" w14:textId="77777777" w:rsidR="00175700" w:rsidRDefault="00175700" w:rsidP="00175700">
      <w:pPr>
        <w:spacing w:line="240" w:lineRule="auto"/>
      </w:pPr>
      <w:r>
        <w:separator/>
      </w:r>
    </w:p>
  </w:endnote>
  <w:endnote w:type="continuationSeparator" w:id="0">
    <w:p w14:paraId="6EFFA17E" w14:textId="77777777" w:rsidR="00175700" w:rsidRDefault="00175700" w:rsidP="00175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B499" w14:textId="77777777" w:rsidR="00175700" w:rsidRDefault="00175700" w:rsidP="00175700">
      <w:pPr>
        <w:spacing w:line="240" w:lineRule="auto"/>
      </w:pPr>
      <w:r>
        <w:separator/>
      </w:r>
    </w:p>
  </w:footnote>
  <w:footnote w:type="continuationSeparator" w:id="0">
    <w:p w14:paraId="251285EE" w14:textId="77777777" w:rsidR="00175700" w:rsidRDefault="00175700" w:rsidP="001757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389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78D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A2B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DE6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6EC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384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CA4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B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45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948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A1954"/>
    <w:multiLevelType w:val="hybridMultilevel"/>
    <w:tmpl w:val="C6645D8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37F2CC8"/>
    <w:multiLevelType w:val="hybridMultilevel"/>
    <w:tmpl w:val="643CE9B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F2105EF"/>
    <w:multiLevelType w:val="hybridMultilevel"/>
    <w:tmpl w:val="BD7CE80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53F1095"/>
    <w:multiLevelType w:val="hybridMultilevel"/>
    <w:tmpl w:val="91DAFED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8533510"/>
    <w:multiLevelType w:val="hybridMultilevel"/>
    <w:tmpl w:val="E9202B4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00"/>
    <w:rsid w:val="00014541"/>
    <w:rsid w:val="00031025"/>
    <w:rsid w:val="00075435"/>
    <w:rsid w:val="00175700"/>
    <w:rsid w:val="00216816"/>
    <w:rsid w:val="00346289"/>
    <w:rsid w:val="00357FB2"/>
    <w:rsid w:val="003C10B9"/>
    <w:rsid w:val="004B5A77"/>
    <w:rsid w:val="00506CD4"/>
    <w:rsid w:val="00552B08"/>
    <w:rsid w:val="00636C1C"/>
    <w:rsid w:val="006B5C16"/>
    <w:rsid w:val="006E2F73"/>
    <w:rsid w:val="0071012D"/>
    <w:rsid w:val="007171C0"/>
    <w:rsid w:val="007D1D58"/>
    <w:rsid w:val="0087727F"/>
    <w:rsid w:val="00895D93"/>
    <w:rsid w:val="008F7A69"/>
    <w:rsid w:val="00930F93"/>
    <w:rsid w:val="00941AB7"/>
    <w:rsid w:val="00944976"/>
    <w:rsid w:val="00951440"/>
    <w:rsid w:val="00992952"/>
    <w:rsid w:val="009965CB"/>
    <w:rsid w:val="009B4A56"/>
    <w:rsid w:val="009C7830"/>
    <w:rsid w:val="00A649F5"/>
    <w:rsid w:val="00A85E90"/>
    <w:rsid w:val="00AB4594"/>
    <w:rsid w:val="00AF6D64"/>
    <w:rsid w:val="00B57727"/>
    <w:rsid w:val="00BD573B"/>
    <w:rsid w:val="00C332BF"/>
    <w:rsid w:val="00C65283"/>
    <w:rsid w:val="00DA3D36"/>
    <w:rsid w:val="00DB4C7F"/>
    <w:rsid w:val="00DD396E"/>
    <w:rsid w:val="00E03851"/>
    <w:rsid w:val="00E64154"/>
    <w:rsid w:val="00E952AA"/>
    <w:rsid w:val="00FA7947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EA3E88"/>
  <w15:chartTrackingRefBased/>
  <w15:docId w15:val="{D091AC55-E02C-4EC1-BB19-78ACDABF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700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175700"/>
    <w:pPr>
      <w:suppressAutoHyphens/>
      <w:spacing w:line="240" w:lineRule="atLeast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Char">
    <w:name w:val="_ Single Txt_G Char"/>
    <w:link w:val="SingleTxtG"/>
    <w:qFormat/>
    <w:rsid w:val="00175700"/>
  </w:style>
  <w:style w:type="character" w:customStyle="1" w:styleId="HChGChar">
    <w:name w:val="_ H _Ch_G Char"/>
    <w:link w:val="HChG"/>
    <w:rsid w:val="00175700"/>
    <w:rPr>
      <w:rFonts w:eastAsia="Times New Roman"/>
      <w:b/>
      <w:sz w:val="28"/>
      <w:lang w:eastAsia="en-US"/>
    </w:rPr>
  </w:style>
  <w:style w:type="character" w:customStyle="1" w:styleId="H1GChar">
    <w:name w:val="_ H_1_G Char"/>
    <w:link w:val="H1G"/>
    <w:rsid w:val="00175700"/>
    <w:rPr>
      <w:rFonts w:eastAsia="Times New Roman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7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264</Words>
  <Characters>1743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CRP.1/Add.2</dc:creator>
  <cp:keywords/>
  <dc:description/>
  <cp:lastModifiedBy>ST/SG/AC.10/46/Add.2</cp:lastModifiedBy>
  <cp:revision>12</cp:revision>
  <cp:lastPrinted>2020-01-22T13:09:00Z</cp:lastPrinted>
  <dcterms:created xsi:type="dcterms:W3CDTF">2020-01-21T14:19:00Z</dcterms:created>
  <dcterms:modified xsi:type="dcterms:W3CDTF">2020-01-22T13:59:00Z</dcterms:modified>
</cp:coreProperties>
</file>