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769" w:rsidRPr="00AE5D67" w:rsidRDefault="00CD65EE" w:rsidP="000945B9">
      <w:pPr>
        <w:pStyle w:val="HChG"/>
        <w:ind w:firstLine="0"/>
        <w:jc w:val="center"/>
      </w:pPr>
      <w:bookmarkStart w:id="0" w:name="OLE_LINK2"/>
      <w:r w:rsidRPr="00CD65EE">
        <w:rPr>
          <w:color w:val="0070C0"/>
        </w:rPr>
        <w:t>Updated</w:t>
      </w:r>
      <w:r>
        <w:t xml:space="preserve"> a</w:t>
      </w:r>
      <w:r w:rsidR="004A738D">
        <w:t>nnotated p</w:t>
      </w:r>
      <w:r w:rsidR="00135769" w:rsidRPr="00AE5D67">
        <w:t xml:space="preserve">rovisional agenda </w:t>
      </w:r>
      <w:r w:rsidR="000945B9">
        <w:br/>
      </w:r>
      <w:r w:rsidR="00135769" w:rsidRPr="00AE5D67">
        <w:t xml:space="preserve">for the </w:t>
      </w:r>
      <w:r w:rsidR="00F30BDC">
        <w:t>third</w:t>
      </w:r>
      <w:r w:rsidR="002E64ED" w:rsidRPr="00AE5D67">
        <w:t xml:space="preserve"> session</w:t>
      </w:r>
      <w:bookmarkEnd w:id="0"/>
      <w:r w:rsidR="000945B9">
        <w:t xml:space="preserve"> </w:t>
      </w:r>
      <w:r w:rsidR="000945B9" w:rsidRPr="000945B9">
        <w:rPr>
          <w:color w:val="0070C0"/>
        </w:rPr>
        <w:t>of GRVA</w:t>
      </w:r>
    </w:p>
    <w:p w:rsidR="000945B9" w:rsidRDefault="000945B9" w:rsidP="00CD65EE">
      <w:pPr>
        <w:pStyle w:val="SingleTxtG"/>
        <w:rPr>
          <w:b/>
          <w:bCs/>
        </w:rPr>
      </w:pPr>
      <w:r>
        <w:rPr>
          <w:b/>
          <w:bCs/>
        </w:rPr>
        <w:t>Based on:</w:t>
      </w:r>
      <w:r w:rsidRPr="000945B9">
        <w:t xml:space="preserve"> ECE/TRANS/WP.29/GRVA/2019/14</w:t>
      </w:r>
    </w:p>
    <w:p w:rsidR="000945B9" w:rsidRDefault="000945B9" w:rsidP="00CD65EE">
      <w:pPr>
        <w:pStyle w:val="SingleTxtG"/>
        <w:rPr>
          <w:b/>
          <w:bCs/>
        </w:rPr>
      </w:pPr>
      <w:r>
        <w:rPr>
          <w:b/>
          <w:bCs/>
        </w:rPr>
        <w:t xml:space="preserve">Reminder: </w:t>
      </w:r>
    </w:p>
    <w:p w:rsidR="00CD65EE" w:rsidRDefault="00CD65EE" w:rsidP="000945B9">
      <w:pPr>
        <w:pStyle w:val="SingleTxtG"/>
        <w:numPr>
          <w:ilvl w:val="0"/>
          <w:numId w:val="25"/>
        </w:numPr>
      </w:pPr>
      <w:r w:rsidRPr="00D52DB2">
        <w:rPr>
          <w:b/>
          <w:bCs/>
        </w:rPr>
        <w:t>Location:</w:t>
      </w:r>
      <w:r w:rsidR="00135769" w:rsidRPr="00AE5D67">
        <w:t xml:space="preserve"> </w:t>
      </w:r>
      <w:r>
        <w:t xml:space="preserve">Room VII, </w:t>
      </w:r>
      <w:r w:rsidR="00135769" w:rsidRPr="00AE5D67">
        <w:t>Palais des Nations, Geneva</w:t>
      </w:r>
    </w:p>
    <w:p w:rsidR="005E5FB5" w:rsidRDefault="00CD65EE" w:rsidP="000945B9">
      <w:pPr>
        <w:pStyle w:val="SingleTxtG"/>
        <w:numPr>
          <w:ilvl w:val="0"/>
          <w:numId w:val="25"/>
        </w:numPr>
      </w:pPr>
      <w:r w:rsidRPr="00D52DB2">
        <w:rPr>
          <w:b/>
          <w:bCs/>
        </w:rPr>
        <w:t>Dates:</w:t>
      </w:r>
      <w:r>
        <w:t xml:space="preserve"> Monday 3 June 2019 (9.30 a.m.) – Tuesday 4 June 2019 (5.30 p.m.)</w:t>
      </w:r>
      <w:r w:rsidR="00F30BDC">
        <w:t>.</w:t>
      </w:r>
    </w:p>
    <w:p w:rsidR="009F6A16" w:rsidRPr="00AE5D67" w:rsidRDefault="009F6A16" w:rsidP="008902BB">
      <w:pPr>
        <w:pStyle w:val="H1G"/>
      </w:pPr>
      <w:r w:rsidRPr="00AE5D67">
        <w:tab/>
        <w:t>1.</w:t>
      </w:r>
      <w:r w:rsidRPr="00AE5D67">
        <w:tab/>
        <w:t>Adoption of the agenda</w:t>
      </w:r>
    </w:p>
    <w:p w:rsidR="009F6A16" w:rsidRPr="00AE5D67" w:rsidRDefault="009F6A16" w:rsidP="00082C3B">
      <w:pPr>
        <w:pStyle w:val="H23G"/>
        <w:keepNext w:val="0"/>
        <w:keepLines w:val="0"/>
        <w:tabs>
          <w:tab w:val="left" w:pos="720"/>
        </w:tabs>
        <w:spacing w:before="0"/>
        <w:ind w:firstLine="0"/>
        <w:jc w:val="both"/>
        <w:rPr>
          <w:b w:val="0"/>
        </w:rPr>
      </w:pPr>
      <w:r w:rsidRPr="00AE5D67">
        <w:rPr>
          <w:b w:val="0"/>
          <w:color w:val="000000"/>
        </w:rPr>
        <w:tab/>
        <w:t>In</w:t>
      </w:r>
      <w:r w:rsidRPr="00AE5D67">
        <w:rPr>
          <w:b w:val="0"/>
        </w:rPr>
        <w:t xml:space="preserve"> accordance with Chapter III, Rule 7 of the Rules of Procedure (TRANS/WP.29/690</w:t>
      </w:r>
      <w:r w:rsidR="001D39F0">
        <w:rPr>
          <w:b w:val="0"/>
        </w:rPr>
        <w:t xml:space="preserve"> as amended</w:t>
      </w:r>
      <w:r w:rsidRPr="00AE5D67">
        <w:rPr>
          <w:b w:val="0"/>
        </w:rPr>
        <w:t>) of the World Forum for Harmonization of Vehicle Regulations (WP.29), the first item on the provisional agenda is the adoption of the agenda.</w:t>
      </w:r>
    </w:p>
    <w:p w:rsidR="00B93D69" w:rsidRPr="00437078" w:rsidRDefault="009F6A16" w:rsidP="00437078">
      <w:pPr>
        <w:pStyle w:val="H23G"/>
        <w:keepNext w:val="0"/>
        <w:keepLines w:val="0"/>
        <w:tabs>
          <w:tab w:val="left" w:pos="720"/>
        </w:tabs>
        <w:spacing w:before="0"/>
        <w:ind w:left="2835" w:hanging="1701"/>
        <w:rPr>
          <w:b w:val="0"/>
          <w:lang w:val="fr-CH"/>
        </w:rPr>
      </w:pPr>
      <w:r w:rsidRPr="00604918">
        <w:rPr>
          <w:lang w:val="fr-CH"/>
        </w:rPr>
        <w:t>Documentation:</w:t>
      </w:r>
      <w:r w:rsidRPr="00604918">
        <w:rPr>
          <w:b w:val="0"/>
          <w:i/>
          <w:lang w:val="fr-CH"/>
        </w:rPr>
        <w:tab/>
      </w:r>
      <w:r w:rsidRPr="00604918">
        <w:rPr>
          <w:b w:val="0"/>
          <w:lang w:val="fr-CH"/>
        </w:rPr>
        <w:t>ECE/TRANS/WP.29/GRVA</w:t>
      </w:r>
      <w:r w:rsidR="0048126E" w:rsidRPr="00604918">
        <w:rPr>
          <w:b w:val="0"/>
          <w:lang w:val="fr-CH"/>
        </w:rPr>
        <w:t>/201</w:t>
      </w:r>
      <w:r w:rsidR="00437078">
        <w:rPr>
          <w:b w:val="0"/>
          <w:lang w:val="fr-CH"/>
        </w:rPr>
        <w:t>9</w:t>
      </w:r>
      <w:r w:rsidR="0048126E" w:rsidRPr="00604918">
        <w:rPr>
          <w:b w:val="0"/>
          <w:lang w:val="fr-CH"/>
        </w:rPr>
        <w:t>/1</w:t>
      </w:r>
      <w:r w:rsidR="00F30BDC">
        <w:rPr>
          <w:b w:val="0"/>
          <w:lang w:val="fr-CH"/>
        </w:rPr>
        <w:t>4</w:t>
      </w:r>
      <w:r w:rsidR="00D52DB2">
        <w:rPr>
          <w:b w:val="0"/>
          <w:lang w:val="fr-CH"/>
        </w:rPr>
        <w:br/>
      </w:r>
      <w:r w:rsidR="00D52DB2" w:rsidRPr="00D52DB2">
        <w:rPr>
          <w:b w:val="0"/>
          <w:color w:val="0070C0"/>
          <w:lang w:val="fr-CH"/>
        </w:rPr>
        <w:t>Informal document</w:t>
      </w:r>
      <w:r w:rsidR="00D52DB2">
        <w:rPr>
          <w:b w:val="0"/>
          <w:color w:val="0070C0"/>
          <w:lang w:val="fr-CH"/>
        </w:rPr>
        <w:t>s</w:t>
      </w:r>
      <w:r w:rsidR="00D52DB2" w:rsidRPr="00D52DB2">
        <w:rPr>
          <w:b w:val="0"/>
          <w:color w:val="0070C0"/>
          <w:lang w:val="fr-CH"/>
        </w:rPr>
        <w:t xml:space="preserve"> GRVA-03-01</w:t>
      </w:r>
      <w:r w:rsidR="009A03B5">
        <w:rPr>
          <w:b w:val="0"/>
          <w:color w:val="0070C0"/>
          <w:lang w:val="fr-CH"/>
        </w:rPr>
        <w:t xml:space="preserve"> and</w:t>
      </w:r>
      <w:r w:rsidR="00D52DB2">
        <w:rPr>
          <w:b w:val="0"/>
          <w:color w:val="0070C0"/>
          <w:lang w:val="fr-CH"/>
        </w:rPr>
        <w:t xml:space="preserve"> GRVA-03-06</w:t>
      </w:r>
    </w:p>
    <w:p w:rsidR="00CD65EE" w:rsidRDefault="009F6A16" w:rsidP="009A03B5">
      <w:pPr>
        <w:pStyle w:val="H1G"/>
      </w:pPr>
      <w:r w:rsidRPr="00437078">
        <w:rPr>
          <w:lang w:val="fr-CH"/>
        </w:rPr>
        <w:tab/>
      </w:r>
      <w:r w:rsidR="00437078">
        <w:t>2</w:t>
      </w:r>
      <w:r w:rsidRPr="00AE5D67">
        <w:t>.</w:t>
      </w:r>
      <w:r w:rsidRPr="00AE5D67">
        <w:tab/>
        <w:t xml:space="preserve">Highlights of the </w:t>
      </w:r>
      <w:r w:rsidR="00F30BDC">
        <w:t>March 2019</w:t>
      </w:r>
      <w:r w:rsidR="003E187B">
        <w:t xml:space="preserve"> session of WP.29</w:t>
      </w:r>
    </w:p>
    <w:p w:rsidR="00475788" w:rsidRPr="00F72848" w:rsidRDefault="00FC5128" w:rsidP="00437078">
      <w:pPr>
        <w:pStyle w:val="SingleTxtG"/>
        <w:rPr>
          <w:color w:val="0070C0"/>
        </w:rPr>
      </w:pPr>
      <w:r w:rsidRPr="00AE5D67">
        <w:tab/>
      </w:r>
      <w:r>
        <w:t xml:space="preserve">GRVA may wish to be briefed by the secretariat about the highlights of the </w:t>
      </w:r>
      <w:r w:rsidR="00CF0669">
        <w:t>March</w:t>
      </w:r>
      <w:r>
        <w:t xml:space="preserve"> 201</w:t>
      </w:r>
      <w:r w:rsidR="00CF0669">
        <w:t>9</w:t>
      </w:r>
      <w:r>
        <w:t xml:space="preserve"> session of WP.29, on GR</w:t>
      </w:r>
      <w:r w:rsidR="006E72A4">
        <w:t>VA</w:t>
      </w:r>
      <w:r>
        <w:t xml:space="preserve"> and common issues</w:t>
      </w:r>
      <w:r w:rsidR="00F72848">
        <w:t xml:space="preserve"> </w:t>
      </w:r>
      <w:r w:rsidR="00F72848">
        <w:rPr>
          <w:color w:val="0070C0"/>
        </w:rPr>
        <w:t>as well as on activities in other GRs relevant for GRVA.</w:t>
      </w:r>
    </w:p>
    <w:p w:rsidR="009A03B5" w:rsidRDefault="00E172E7" w:rsidP="009A03B5">
      <w:pPr>
        <w:pStyle w:val="H23G"/>
        <w:keepNext w:val="0"/>
        <w:keepLines w:val="0"/>
        <w:tabs>
          <w:tab w:val="left" w:pos="720"/>
        </w:tabs>
        <w:spacing w:before="0"/>
        <w:ind w:left="2835" w:hanging="1701"/>
        <w:rPr>
          <w:b w:val="0"/>
          <w:iCs/>
          <w:color w:val="0070C0"/>
        </w:rPr>
      </w:pPr>
      <w:r w:rsidRPr="006E72A4">
        <w:t>Documentation:</w:t>
      </w:r>
      <w:r w:rsidRPr="006E72A4">
        <w:rPr>
          <w:b w:val="0"/>
          <w:i/>
        </w:rPr>
        <w:tab/>
      </w:r>
      <w:r w:rsidR="00D52DB2" w:rsidRPr="00D52DB2">
        <w:rPr>
          <w:b w:val="0"/>
          <w:iCs/>
          <w:color w:val="0070C0"/>
        </w:rPr>
        <w:t>Informal document GRVA-03-</w:t>
      </w:r>
      <w:r w:rsidR="00D52DB2">
        <w:rPr>
          <w:b w:val="0"/>
          <w:iCs/>
          <w:color w:val="0070C0"/>
        </w:rPr>
        <w:t>07</w:t>
      </w:r>
    </w:p>
    <w:p w:rsidR="00CD65EE" w:rsidRPr="009A03B5" w:rsidRDefault="0027513E" w:rsidP="009A03B5">
      <w:pPr>
        <w:pStyle w:val="H23G"/>
        <w:keepNext w:val="0"/>
        <w:keepLines w:val="0"/>
        <w:tabs>
          <w:tab w:val="left" w:pos="720"/>
        </w:tabs>
        <w:spacing w:before="0"/>
        <w:ind w:left="2835" w:firstLine="0"/>
        <w:rPr>
          <w:b w:val="0"/>
        </w:rPr>
      </w:pPr>
      <w:r>
        <w:rPr>
          <w:b w:val="0"/>
          <w:iCs/>
        </w:rPr>
        <w:t>(</w:t>
      </w:r>
      <w:r w:rsidR="00437078" w:rsidRPr="006E72A4">
        <w:rPr>
          <w:b w:val="0"/>
        </w:rPr>
        <w:t>ECE/TRANS/WP</w:t>
      </w:r>
      <w:r w:rsidR="00437078" w:rsidRPr="005E5FB5">
        <w:rPr>
          <w:b w:val="0"/>
        </w:rPr>
        <w:t>.29/11</w:t>
      </w:r>
      <w:r w:rsidR="009A1B54" w:rsidRPr="005E5FB5">
        <w:rPr>
          <w:b w:val="0"/>
        </w:rPr>
        <w:t>4</w:t>
      </w:r>
      <w:r w:rsidR="00F30BDC" w:rsidRPr="005E5FB5">
        <w:rPr>
          <w:b w:val="0"/>
        </w:rPr>
        <w:t>5</w:t>
      </w:r>
      <w:r w:rsidR="00CD65EE">
        <w:rPr>
          <w:b w:val="0"/>
        </w:rPr>
        <w:br/>
      </w:r>
      <w:r w:rsidR="00CD65EE" w:rsidRPr="00CD65EE">
        <w:rPr>
          <w:b w:val="0"/>
          <w:color w:val="0070C0"/>
        </w:rPr>
        <w:t>ECE/TRANS/WP.29/2019/2</w:t>
      </w:r>
      <w:r w:rsidR="00CD65EE" w:rsidRPr="00CD65EE">
        <w:rPr>
          <w:b w:val="0"/>
          <w:color w:val="0070C0"/>
        </w:rPr>
        <w:br/>
        <w:t>ECE/TRANS/WP.29/2019/34</w:t>
      </w:r>
      <w:r w:rsidR="00CD65EE" w:rsidRPr="00CD65EE">
        <w:rPr>
          <w:b w:val="0"/>
          <w:color w:val="0070C0"/>
        </w:rPr>
        <w:br/>
      </w:r>
      <w:r w:rsidR="00CD65EE" w:rsidRPr="00CD65EE">
        <w:rPr>
          <w:b w:val="0"/>
          <w:color w:val="0070C0"/>
          <w:lang w:val="en-US"/>
        </w:rPr>
        <w:t xml:space="preserve">Informal document </w:t>
      </w:r>
      <w:hyperlink r:id="rId8" w:history="1">
        <w:r w:rsidR="00CD65EE" w:rsidRPr="00CD65EE">
          <w:rPr>
            <w:rStyle w:val="Hyperlink"/>
            <w:b w:val="0"/>
            <w:color w:val="0070C0"/>
            <w:lang w:val="en-US"/>
          </w:rPr>
          <w:t>WP.29-177-1</w:t>
        </w:r>
        <w:r w:rsidR="009A03B5">
          <w:rPr>
            <w:rStyle w:val="Hyperlink"/>
            <w:b w:val="0"/>
            <w:color w:val="0070C0"/>
            <w:lang w:val="en-US"/>
          </w:rPr>
          <w:t>9</w:t>
        </w:r>
      </w:hyperlink>
      <w:r w:rsidR="00CD65EE" w:rsidRPr="00CD65EE">
        <w:rPr>
          <w:b w:val="0"/>
          <w:color w:val="0070C0"/>
        </w:rPr>
        <w:br/>
      </w:r>
      <w:r w:rsidR="00CD65EE" w:rsidRPr="00CD65EE">
        <w:rPr>
          <w:b w:val="0"/>
          <w:color w:val="0070C0"/>
          <w:lang w:val="en-US"/>
        </w:rPr>
        <w:t>Informal document GRSG-116-43-Rev.1</w:t>
      </w:r>
      <w:r w:rsidRPr="005E5FB5">
        <w:rPr>
          <w:b w:val="0"/>
        </w:rPr>
        <w:t>)</w:t>
      </w:r>
    </w:p>
    <w:p w:rsidR="000332DD" w:rsidRPr="0018225D" w:rsidRDefault="000332DD" w:rsidP="00437078">
      <w:pPr>
        <w:pStyle w:val="H1G"/>
      </w:pPr>
      <w:r w:rsidRPr="006E72A4">
        <w:tab/>
      </w:r>
      <w:r w:rsidR="00437078" w:rsidRPr="0018225D">
        <w:t>3</w:t>
      </w:r>
      <w:r w:rsidRPr="0018225D">
        <w:t>.</w:t>
      </w:r>
      <w:r w:rsidRPr="0018225D">
        <w:tab/>
      </w:r>
      <w:r w:rsidR="001027EF" w:rsidRPr="0018225D">
        <w:rPr>
          <w:rFonts w:eastAsia="Times New Roman"/>
        </w:rPr>
        <w:t xml:space="preserve">Terms of Reference for the GRVA </w:t>
      </w:r>
      <w:r w:rsidR="004A738D">
        <w:rPr>
          <w:rFonts w:eastAsia="Times New Roman"/>
        </w:rPr>
        <w:t>i</w:t>
      </w:r>
      <w:r w:rsidR="001027EF" w:rsidRPr="0018225D">
        <w:rPr>
          <w:rFonts w:eastAsia="Times New Roman"/>
        </w:rPr>
        <w:t>nformal working groups</w:t>
      </w:r>
    </w:p>
    <w:p w:rsidR="00FC5128" w:rsidRPr="0018225D" w:rsidRDefault="00FC5128" w:rsidP="00437078">
      <w:pPr>
        <w:pStyle w:val="SingleTxtG"/>
      </w:pPr>
      <w:r w:rsidRPr="0018225D">
        <w:t xml:space="preserve">GRVA </w:t>
      </w:r>
      <w:r w:rsidR="00512256" w:rsidRPr="0018225D">
        <w:t>will</w:t>
      </w:r>
      <w:r w:rsidRPr="0018225D">
        <w:t xml:space="preserve"> address the decision of WP.29, as reflected in the session report ECE/TRANS/WP.29/11</w:t>
      </w:r>
      <w:r w:rsidR="000024F0" w:rsidRPr="0018225D">
        <w:t>4</w:t>
      </w:r>
      <w:r w:rsidR="001F1D45" w:rsidRPr="0018225D">
        <w:t>5</w:t>
      </w:r>
      <w:r w:rsidR="00512256" w:rsidRPr="0018225D">
        <w:t xml:space="preserve"> to prepare the discussion on this item at the </w:t>
      </w:r>
      <w:r w:rsidR="001F1D45" w:rsidRPr="0018225D">
        <w:t>June</w:t>
      </w:r>
      <w:r w:rsidR="00512256" w:rsidRPr="0018225D">
        <w:t xml:space="preserve"> 2019 sessions of WP.29 and the Executive Committee (AC.3)</w:t>
      </w:r>
      <w:r w:rsidRPr="0018225D">
        <w:t>.</w:t>
      </w:r>
    </w:p>
    <w:p w:rsidR="0018225D" w:rsidRPr="0018225D" w:rsidRDefault="0018225D" w:rsidP="0018225D">
      <w:pPr>
        <w:pStyle w:val="SingleTxtG"/>
      </w:pPr>
      <w:r w:rsidRPr="0018225D">
        <w:t xml:space="preserve">GRVA will review proposals for Terms of Reference of new </w:t>
      </w:r>
      <w:r w:rsidR="004A738D">
        <w:t>I</w:t>
      </w:r>
      <w:r w:rsidRPr="0018225D">
        <w:t xml:space="preserve">nformal </w:t>
      </w:r>
      <w:r w:rsidR="004A738D">
        <w:t>W</w:t>
      </w:r>
      <w:r w:rsidRPr="0018225D">
        <w:t xml:space="preserve">orking </w:t>
      </w:r>
      <w:r w:rsidR="004A738D">
        <w:t>G</w:t>
      </w:r>
      <w:r w:rsidRPr="0018225D">
        <w:t xml:space="preserve">roups </w:t>
      </w:r>
      <w:r w:rsidR="004A738D">
        <w:t xml:space="preserve">(IWGs) </w:t>
      </w:r>
      <w:r w:rsidRPr="0018225D">
        <w:t xml:space="preserve">with the aim to address: </w:t>
      </w:r>
    </w:p>
    <w:p w:rsidR="0018225D" w:rsidRPr="0018225D" w:rsidRDefault="00304729" w:rsidP="00304729">
      <w:pPr>
        <w:pStyle w:val="SingleTxtG"/>
        <w:ind w:left="1854" w:hanging="360"/>
      </w:pPr>
      <w:r w:rsidRPr="0018225D">
        <w:rPr>
          <w:rFonts w:ascii="Symbol" w:hAnsi="Symbol"/>
        </w:rPr>
        <w:t></w:t>
      </w:r>
      <w:r w:rsidRPr="0018225D">
        <w:rPr>
          <w:rFonts w:ascii="Symbol" w:hAnsi="Symbol"/>
        </w:rPr>
        <w:tab/>
      </w:r>
      <w:r w:rsidR="0018225D" w:rsidRPr="0018225D">
        <w:t>Functional requirements</w:t>
      </w:r>
      <w:r w:rsidR="004A738D">
        <w:t>;</w:t>
      </w:r>
    </w:p>
    <w:p w:rsidR="0018225D" w:rsidRPr="0018225D" w:rsidRDefault="00304729" w:rsidP="00304729">
      <w:pPr>
        <w:pStyle w:val="SingleTxtG"/>
        <w:ind w:left="1854" w:hanging="360"/>
      </w:pPr>
      <w:r w:rsidRPr="0018225D">
        <w:rPr>
          <w:rFonts w:ascii="Symbol" w:hAnsi="Symbol"/>
        </w:rPr>
        <w:t></w:t>
      </w:r>
      <w:r w:rsidRPr="0018225D">
        <w:rPr>
          <w:rFonts w:ascii="Symbol" w:hAnsi="Symbol"/>
        </w:rPr>
        <w:tab/>
      </w:r>
      <w:r w:rsidR="0018225D" w:rsidRPr="0018225D">
        <w:t>New assessment / test methods</w:t>
      </w:r>
      <w:r w:rsidR="004A738D">
        <w:t>;</w:t>
      </w:r>
    </w:p>
    <w:p w:rsidR="0018225D" w:rsidRPr="0018225D" w:rsidRDefault="00304729" w:rsidP="00304729">
      <w:pPr>
        <w:pStyle w:val="SingleTxtG"/>
        <w:ind w:left="1854" w:hanging="360"/>
      </w:pPr>
      <w:r w:rsidRPr="0018225D">
        <w:rPr>
          <w:rFonts w:ascii="Symbol" w:hAnsi="Symbol"/>
        </w:rPr>
        <w:t></w:t>
      </w:r>
      <w:r w:rsidRPr="0018225D">
        <w:rPr>
          <w:rFonts w:ascii="Symbol" w:hAnsi="Symbol"/>
        </w:rPr>
        <w:tab/>
      </w:r>
      <w:r w:rsidR="0018225D" w:rsidRPr="0018225D">
        <w:rPr>
          <w:rFonts w:eastAsia="Times New Roman"/>
        </w:rPr>
        <w:t>Data Storage System for Automated Driving vehicles</w:t>
      </w:r>
      <w:r w:rsidR="004A738D">
        <w:rPr>
          <w:rFonts w:eastAsia="Times New Roman"/>
        </w:rPr>
        <w:t>;</w:t>
      </w:r>
    </w:p>
    <w:p w:rsidR="00B93D69" w:rsidRDefault="00304729" w:rsidP="00304729">
      <w:pPr>
        <w:pStyle w:val="SingleTxtG"/>
        <w:ind w:left="1854" w:hanging="360"/>
      </w:pPr>
      <w:r w:rsidRPr="0018225D">
        <w:rPr>
          <w:rFonts w:ascii="Symbol" w:hAnsi="Symbol"/>
        </w:rPr>
        <w:t></w:t>
      </w:r>
      <w:r w:rsidRPr="0018225D">
        <w:rPr>
          <w:rFonts w:ascii="Symbol" w:hAnsi="Symbol"/>
        </w:rPr>
        <w:tab/>
      </w:r>
      <w:r w:rsidR="0018225D" w:rsidRPr="0018225D">
        <w:t>Cyber security and software updates</w:t>
      </w:r>
      <w:r w:rsidR="004A738D">
        <w:t>.</w:t>
      </w:r>
    </w:p>
    <w:p w:rsidR="00D52DB2" w:rsidRPr="00D52DB2" w:rsidRDefault="00D52DB2" w:rsidP="00D52DB2">
      <w:pPr>
        <w:pStyle w:val="SingleTxtG"/>
        <w:rPr>
          <w:color w:val="0070C0"/>
        </w:rPr>
      </w:pPr>
      <w:r w:rsidRPr="00D52DB2">
        <w:rPr>
          <w:b/>
          <w:bCs/>
          <w:color w:val="0070C0"/>
        </w:rPr>
        <w:t>Documentation:</w:t>
      </w:r>
      <w:r w:rsidRPr="00D52DB2">
        <w:rPr>
          <w:b/>
          <w:bCs/>
          <w:color w:val="0070C0"/>
        </w:rPr>
        <w:tab/>
      </w:r>
      <w:r w:rsidRPr="00D52DB2">
        <w:rPr>
          <w:color w:val="0070C0"/>
        </w:rPr>
        <w:t>Informal document</w:t>
      </w:r>
      <w:r w:rsidR="009A03B5">
        <w:rPr>
          <w:color w:val="0070C0"/>
        </w:rPr>
        <w:t>s</w:t>
      </w:r>
      <w:r w:rsidRPr="00D52DB2">
        <w:rPr>
          <w:color w:val="0070C0"/>
        </w:rPr>
        <w:t xml:space="preserve"> GRVA-03-04</w:t>
      </w:r>
      <w:r w:rsidR="009A03B5">
        <w:rPr>
          <w:color w:val="0070C0"/>
        </w:rPr>
        <w:t xml:space="preserve">, GRVA-03-09 and </w:t>
      </w:r>
      <w:bookmarkStart w:id="1" w:name="_GoBack"/>
      <w:r w:rsidR="009A03B5">
        <w:rPr>
          <w:color w:val="0070C0"/>
        </w:rPr>
        <w:t>GRVA-03-10</w:t>
      </w:r>
      <w:bookmarkEnd w:id="1"/>
    </w:p>
    <w:p w:rsidR="00665E7D" w:rsidRPr="0018225D" w:rsidRDefault="00665E7D" w:rsidP="00437078">
      <w:pPr>
        <w:pStyle w:val="H1G"/>
      </w:pPr>
      <w:r w:rsidRPr="004A738D">
        <w:lastRenderedPageBreak/>
        <w:tab/>
      </w:r>
      <w:r w:rsidR="00437078" w:rsidRPr="0018225D">
        <w:t>4.</w:t>
      </w:r>
      <w:r w:rsidRPr="0018225D">
        <w:tab/>
        <w:t>Connectivity</w:t>
      </w:r>
    </w:p>
    <w:p w:rsidR="00665E7D" w:rsidRPr="0018225D" w:rsidRDefault="00665E7D" w:rsidP="00665E7D">
      <w:pPr>
        <w:pStyle w:val="H23G"/>
      </w:pPr>
      <w:r w:rsidRPr="0018225D">
        <w:tab/>
        <w:t>(</w:t>
      </w:r>
      <w:r w:rsidR="0018225D" w:rsidRPr="0018225D">
        <w:t>a</w:t>
      </w:r>
      <w:r w:rsidRPr="0018225D">
        <w:t>)</w:t>
      </w:r>
      <w:r w:rsidRPr="0018225D">
        <w:tab/>
        <w:t>Cyber security and data protection</w:t>
      </w:r>
    </w:p>
    <w:p w:rsidR="00665E7D" w:rsidRPr="0018225D" w:rsidRDefault="00665E7D" w:rsidP="00D52DB2">
      <w:pPr>
        <w:pStyle w:val="SingleTxtG"/>
      </w:pPr>
      <w:r w:rsidRPr="0018225D">
        <w:t xml:space="preserve">GRVA agreed to receive a status report of the activities of the Task Force on Cyber Security and Over-The-Air issues (CS/OTA) especially on the agreed test phase to assure the draft produced. </w:t>
      </w:r>
    </w:p>
    <w:p w:rsidR="00665E7D" w:rsidRPr="0018225D" w:rsidRDefault="00665E7D" w:rsidP="00665E7D">
      <w:pPr>
        <w:pStyle w:val="SingleTxtG"/>
      </w:pPr>
      <w:r w:rsidRPr="0018225D">
        <w:tab/>
        <w:t>GRVA agreed to further consider the proposals for recommendation and regulation prepared by the Task Force CS/OTA.</w:t>
      </w:r>
    </w:p>
    <w:p w:rsidR="00D52DB2" w:rsidRPr="0018225D" w:rsidRDefault="00665E7D" w:rsidP="00D52DB2">
      <w:pPr>
        <w:pStyle w:val="SingleTxtG"/>
        <w:ind w:left="2835" w:hanging="1701"/>
        <w:rPr>
          <w:lang w:val="fr-CH"/>
        </w:rPr>
      </w:pPr>
      <w:r w:rsidRPr="0018225D">
        <w:rPr>
          <w:b/>
          <w:bCs/>
          <w:lang w:val="fr-CH"/>
        </w:rPr>
        <w:t>Documentation:</w:t>
      </w:r>
      <w:r w:rsidRPr="0018225D">
        <w:rPr>
          <w:b/>
          <w:bCs/>
          <w:lang w:val="fr-CH"/>
        </w:rPr>
        <w:tab/>
      </w:r>
      <w:r w:rsidRPr="0018225D">
        <w:rPr>
          <w:lang w:val="fr-CH"/>
        </w:rPr>
        <w:t>ECE/TRANS/WP.29/GRVA/2019/2</w:t>
      </w:r>
      <w:r w:rsidR="00D52DB2">
        <w:rPr>
          <w:lang w:val="fr-CH"/>
        </w:rPr>
        <w:br/>
      </w:r>
      <w:r w:rsidR="00D52DB2" w:rsidRPr="00D52DB2">
        <w:rPr>
          <w:color w:val="0070C0"/>
          <w:lang w:val="fr-CH"/>
        </w:rPr>
        <w:t>Informal document</w:t>
      </w:r>
      <w:r w:rsidR="00D52DB2">
        <w:rPr>
          <w:color w:val="0070C0"/>
          <w:lang w:val="fr-CH"/>
        </w:rPr>
        <w:t>s</w:t>
      </w:r>
      <w:r w:rsidR="00D52DB2" w:rsidRPr="00D52DB2">
        <w:rPr>
          <w:color w:val="0070C0"/>
          <w:lang w:val="fr-CH"/>
        </w:rPr>
        <w:t xml:space="preserve"> GRVA-03-02</w:t>
      </w:r>
      <w:r w:rsidR="009A03B5">
        <w:rPr>
          <w:color w:val="0070C0"/>
          <w:lang w:val="fr-CH"/>
        </w:rPr>
        <w:t>, GRVA-03-05</w:t>
      </w:r>
      <w:r w:rsidR="00D52DB2">
        <w:rPr>
          <w:color w:val="0070C0"/>
          <w:lang w:val="fr-CH"/>
        </w:rPr>
        <w:t xml:space="preserve"> and GRVA-03-0</w:t>
      </w:r>
      <w:r w:rsidR="009A03B5">
        <w:rPr>
          <w:color w:val="0070C0"/>
          <w:lang w:val="fr-CH"/>
        </w:rPr>
        <w:t>8</w:t>
      </w:r>
    </w:p>
    <w:p w:rsidR="00665E7D" w:rsidRPr="0018225D" w:rsidRDefault="00665E7D" w:rsidP="00665E7D">
      <w:pPr>
        <w:pStyle w:val="H23G"/>
      </w:pPr>
      <w:r w:rsidRPr="003E3C4C">
        <w:rPr>
          <w:lang w:val="fr-CH"/>
        </w:rPr>
        <w:tab/>
      </w:r>
      <w:r w:rsidRPr="0018225D">
        <w:t>(</w:t>
      </w:r>
      <w:r w:rsidR="0018225D" w:rsidRPr="0018225D">
        <w:t>b</w:t>
      </w:r>
      <w:r w:rsidRPr="0018225D">
        <w:t>)</w:t>
      </w:r>
      <w:r w:rsidRPr="0018225D">
        <w:tab/>
        <w:t>Software updates (incl. Over-The-Air updates)</w:t>
      </w:r>
    </w:p>
    <w:p w:rsidR="00665E7D" w:rsidRPr="0018225D" w:rsidRDefault="00665E7D" w:rsidP="00665E7D">
      <w:pPr>
        <w:pStyle w:val="SingleTxtG"/>
      </w:pPr>
      <w:r w:rsidRPr="0018225D">
        <w:t>GRVA agreed to further consider proposals for recommendation and regulation prepared by the Task Force on</w:t>
      </w:r>
      <w:r w:rsidR="004A738D">
        <w:t xml:space="preserve"> CS/OTA</w:t>
      </w:r>
      <w:r w:rsidR="00E1796B">
        <w:t>.</w:t>
      </w:r>
    </w:p>
    <w:p w:rsidR="00665E7D" w:rsidRPr="00665E7D" w:rsidRDefault="00665E7D" w:rsidP="0018225D">
      <w:pPr>
        <w:pStyle w:val="SingleTxtG"/>
        <w:ind w:left="2835" w:hanging="1701"/>
        <w:rPr>
          <w:lang w:val="fr-CH"/>
        </w:rPr>
      </w:pPr>
      <w:r w:rsidRPr="0018225D">
        <w:rPr>
          <w:b/>
          <w:bCs/>
          <w:lang w:val="fr-CH"/>
        </w:rPr>
        <w:t>Documentation:</w:t>
      </w:r>
      <w:r w:rsidRPr="0018225D">
        <w:rPr>
          <w:b/>
          <w:bCs/>
          <w:lang w:val="fr-CH"/>
        </w:rPr>
        <w:tab/>
      </w:r>
      <w:r w:rsidRPr="0018225D">
        <w:rPr>
          <w:lang w:val="fr-CH"/>
        </w:rPr>
        <w:t>ECE/TRANS/WP.29/GRVA/2019/3</w:t>
      </w:r>
      <w:r w:rsidR="00D52DB2">
        <w:rPr>
          <w:lang w:val="fr-CH"/>
        </w:rPr>
        <w:br/>
      </w:r>
      <w:r w:rsidR="00D52DB2" w:rsidRPr="00D52DB2">
        <w:rPr>
          <w:color w:val="0070C0"/>
          <w:lang w:val="fr-CH"/>
        </w:rPr>
        <w:t>Informal document</w:t>
      </w:r>
      <w:r w:rsidR="00D52DB2">
        <w:rPr>
          <w:color w:val="0070C0"/>
          <w:lang w:val="fr-CH"/>
        </w:rPr>
        <w:t>s</w:t>
      </w:r>
      <w:r w:rsidR="00D52DB2" w:rsidRPr="00D52DB2">
        <w:rPr>
          <w:color w:val="0070C0"/>
          <w:lang w:val="fr-CH"/>
        </w:rPr>
        <w:t xml:space="preserve"> GRVA-03-0</w:t>
      </w:r>
      <w:r w:rsidR="00D52DB2">
        <w:rPr>
          <w:color w:val="0070C0"/>
          <w:lang w:val="fr-CH"/>
        </w:rPr>
        <w:t>3</w:t>
      </w:r>
      <w:r w:rsidR="009A03B5">
        <w:rPr>
          <w:color w:val="0070C0"/>
          <w:lang w:val="fr-CH"/>
        </w:rPr>
        <w:t>, GRVA-03-05 and GRVA-03-08</w:t>
      </w:r>
    </w:p>
    <w:p w:rsidR="00437078" w:rsidRDefault="00437078" w:rsidP="00437078">
      <w:pPr>
        <w:pStyle w:val="H1G"/>
      </w:pPr>
      <w:r w:rsidRPr="00665E7D">
        <w:rPr>
          <w:lang w:val="fr-CH"/>
        </w:rPr>
        <w:tab/>
      </w:r>
      <w:r w:rsidR="00665E7D" w:rsidRPr="00665E7D">
        <w:t>5.</w:t>
      </w:r>
      <w:r w:rsidR="00665E7D" w:rsidRPr="00665E7D">
        <w:tab/>
      </w:r>
      <w:r w:rsidR="005372E3">
        <w:t>Automated Lane Keeping System (ALKS)</w:t>
      </w:r>
    </w:p>
    <w:p w:rsidR="005372E3" w:rsidRDefault="00F30BDC" w:rsidP="005372E3">
      <w:pPr>
        <w:pStyle w:val="H23G"/>
      </w:pPr>
      <w:r w:rsidRPr="00AE5D67">
        <w:tab/>
        <w:t>(a)</w:t>
      </w:r>
      <w:r w:rsidRPr="00AE5D67">
        <w:tab/>
      </w:r>
      <w:r w:rsidR="005372E3" w:rsidRPr="00AE5D67">
        <w:t>Automatically Commanded Steering Function</w:t>
      </w:r>
    </w:p>
    <w:p w:rsidR="005372E3" w:rsidRDefault="005E5FB5" w:rsidP="005372E3">
      <w:pPr>
        <w:pStyle w:val="SingleTxtG"/>
      </w:pPr>
      <w:r>
        <w:t xml:space="preserve">GRVA will be informed that </w:t>
      </w:r>
      <w:r w:rsidR="005372E3">
        <w:t>WP.29 extended the mandate of the IWG on ACSF by one year.</w:t>
      </w:r>
    </w:p>
    <w:p w:rsidR="005372E3" w:rsidRPr="005E5FB5" w:rsidRDefault="005372E3" w:rsidP="005372E3">
      <w:pPr>
        <w:pStyle w:val="SingleTxtG"/>
        <w:ind w:left="2835" w:hanging="1701"/>
        <w:jc w:val="left"/>
        <w:rPr>
          <w:lang w:val="fr-CH"/>
        </w:rPr>
      </w:pPr>
      <w:r w:rsidRPr="005E5FB5">
        <w:rPr>
          <w:b/>
          <w:bCs/>
          <w:lang w:val="fr-CH"/>
        </w:rPr>
        <w:t>Documentation:</w:t>
      </w:r>
      <w:r w:rsidRPr="005E5FB5">
        <w:rPr>
          <w:lang w:val="fr-CH"/>
        </w:rPr>
        <w:tab/>
        <w:t xml:space="preserve">(ECE/TRANS/WP.29/GRVA/1, Annex </w:t>
      </w:r>
      <w:r w:rsidR="005E5FB5" w:rsidRPr="005E5FB5">
        <w:rPr>
          <w:lang w:val="fr-CH"/>
        </w:rPr>
        <w:t>III</w:t>
      </w:r>
      <w:r w:rsidRPr="005E5FB5">
        <w:rPr>
          <w:lang w:val="fr-CH"/>
        </w:rPr>
        <w:br/>
        <w:t>ECE/TRANS/WP.29/1145)</w:t>
      </w:r>
    </w:p>
    <w:p w:rsidR="005372E3" w:rsidRDefault="005372E3" w:rsidP="005372E3">
      <w:pPr>
        <w:pStyle w:val="SingleTxtG"/>
      </w:pPr>
      <w:r>
        <w:t xml:space="preserve">GRVA </w:t>
      </w:r>
      <w:r w:rsidR="0018225D">
        <w:t xml:space="preserve">may wish to receive </w:t>
      </w:r>
      <w:r>
        <w:t xml:space="preserve">status report of the IWG on </w:t>
      </w:r>
      <w:r w:rsidR="0027513E" w:rsidRPr="00AE5D67">
        <w:t>Automatically Commanded Steering Function</w:t>
      </w:r>
      <w:r w:rsidR="0027513E">
        <w:t xml:space="preserve"> (ACSF)</w:t>
      </w:r>
      <w:r>
        <w:t xml:space="preserve"> on its activities on Automated Lane Keeping System (ALKS)</w:t>
      </w:r>
      <w:r w:rsidR="0018225D">
        <w:t xml:space="preserve">, </w:t>
      </w:r>
      <w:r w:rsidR="0018225D" w:rsidRPr="00D52DB2">
        <w:rPr>
          <w:b/>
          <w:bCs/>
        </w:rPr>
        <w:t>if any</w:t>
      </w:r>
      <w:r w:rsidR="0027513E">
        <w:t>.</w:t>
      </w:r>
    </w:p>
    <w:p w:rsidR="0027513E" w:rsidRPr="00437078" w:rsidRDefault="0027513E" w:rsidP="005372E3">
      <w:pPr>
        <w:pStyle w:val="SingleTxtG"/>
      </w:pPr>
      <w:r>
        <w:t xml:space="preserve">GRVA </w:t>
      </w:r>
      <w:r w:rsidR="0018225D">
        <w:t>may wish</w:t>
      </w:r>
      <w:r>
        <w:t xml:space="preserve"> to review a proposal for a new UN Regulation and corresponding</w:t>
      </w:r>
      <w:r>
        <w:rPr>
          <w:lang w:eastAsia="ja-JP"/>
        </w:rPr>
        <w:t xml:space="preserve"> core technical and functional requirements </w:t>
      </w:r>
      <w:r w:rsidR="001D39F0">
        <w:rPr>
          <w:lang w:eastAsia="ja-JP"/>
        </w:rPr>
        <w:t xml:space="preserve">("Agreement neutral") </w:t>
      </w:r>
      <w:r>
        <w:rPr>
          <w:lang w:eastAsia="ja-JP"/>
        </w:rPr>
        <w:t xml:space="preserve">for </w:t>
      </w:r>
      <w:r>
        <w:t>ALKS</w:t>
      </w:r>
      <w:r w:rsidR="001D39F0">
        <w:t>,</w:t>
      </w:r>
      <w:r>
        <w:t xml:space="preserve"> prepared by the IWG on ACSF, </w:t>
      </w:r>
      <w:r w:rsidRPr="00D52DB2">
        <w:rPr>
          <w:b/>
          <w:bCs/>
        </w:rPr>
        <w:t xml:space="preserve">if </w:t>
      </w:r>
      <w:r w:rsidR="00E1796B" w:rsidRPr="00D52DB2">
        <w:rPr>
          <w:b/>
          <w:bCs/>
        </w:rPr>
        <w:t>available</w:t>
      </w:r>
      <w:r>
        <w:t>.</w:t>
      </w:r>
    </w:p>
    <w:p w:rsidR="005372E3" w:rsidRDefault="005372E3" w:rsidP="005372E3">
      <w:pPr>
        <w:pStyle w:val="H23G"/>
      </w:pPr>
      <w:r>
        <w:tab/>
      </w:r>
      <w:r w:rsidRPr="00AE5D67">
        <w:t>(b)</w:t>
      </w:r>
      <w:r w:rsidRPr="00AE5D67">
        <w:tab/>
      </w:r>
      <w:r w:rsidRPr="005372E3">
        <w:t>New assessment / test method</w:t>
      </w:r>
    </w:p>
    <w:p w:rsidR="005372E3" w:rsidRPr="00437078" w:rsidRDefault="005372E3" w:rsidP="005372E3">
      <w:pPr>
        <w:pStyle w:val="SingleTxtG"/>
      </w:pPr>
      <w:r>
        <w:t xml:space="preserve">GRVA may wish to receive information on the work done by the </w:t>
      </w:r>
      <w:r w:rsidR="0027513E" w:rsidRPr="0027513E">
        <w:t>Validation Method for Automated Driving (VMAD)</w:t>
      </w:r>
      <w:r>
        <w:t xml:space="preserve"> group that may be relevant </w:t>
      </w:r>
      <w:r w:rsidR="001D39F0">
        <w:t xml:space="preserve">specifically </w:t>
      </w:r>
      <w:r>
        <w:t>for ALKS.</w:t>
      </w:r>
    </w:p>
    <w:p w:rsidR="005372E3" w:rsidRDefault="005372E3" w:rsidP="005372E3">
      <w:pPr>
        <w:pStyle w:val="H23G"/>
      </w:pPr>
      <w:r>
        <w:tab/>
      </w:r>
      <w:r w:rsidRPr="00AE5D67">
        <w:t>(c)</w:t>
      </w:r>
      <w:r w:rsidRPr="00AE5D67">
        <w:tab/>
      </w:r>
      <w:r>
        <w:rPr>
          <w:rFonts w:eastAsia="Times New Roman"/>
        </w:rPr>
        <w:t>Data Storage System for Automated Driving vehicles</w:t>
      </w:r>
    </w:p>
    <w:p w:rsidR="005372E3" w:rsidRPr="00437078" w:rsidRDefault="005372E3" w:rsidP="005372E3">
      <w:pPr>
        <w:pStyle w:val="SingleTxtG"/>
      </w:pPr>
      <w:r>
        <w:t xml:space="preserve">GRVA agreed at its second session on the need to develop </w:t>
      </w:r>
      <w:r>
        <w:rPr>
          <w:rFonts w:eastAsia="Times New Roman"/>
        </w:rPr>
        <w:t>Data Storage System for Automated Driving vehicles (DSSAD) provisions suitable for ALKS.</w:t>
      </w:r>
      <w:r w:rsidRPr="005372E3">
        <w:t xml:space="preserve"> </w:t>
      </w:r>
      <w:r>
        <w:t>GRVA may wish to review any proposal available on this matter</w:t>
      </w:r>
      <w:r w:rsidR="0018225D">
        <w:t xml:space="preserve">, </w:t>
      </w:r>
      <w:r w:rsidR="0018225D" w:rsidRPr="00D52DB2">
        <w:rPr>
          <w:b/>
          <w:bCs/>
        </w:rPr>
        <w:t>if any</w:t>
      </w:r>
      <w:r>
        <w:t>.</w:t>
      </w:r>
    </w:p>
    <w:p w:rsidR="005372E3" w:rsidRDefault="005372E3" w:rsidP="005372E3">
      <w:pPr>
        <w:pStyle w:val="H23G"/>
      </w:pPr>
      <w:r>
        <w:tab/>
      </w:r>
      <w:r w:rsidRPr="00AE5D67">
        <w:t>(</w:t>
      </w:r>
      <w:r>
        <w:t>d</w:t>
      </w:r>
      <w:r w:rsidRPr="00AE5D67">
        <w:t>)</w:t>
      </w:r>
      <w:r w:rsidRPr="00AE5D67">
        <w:tab/>
      </w:r>
      <w:r>
        <w:t xml:space="preserve">Functional safety, </w:t>
      </w:r>
      <w:r w:rsidRPr="00AE5D67">
        <w:t>Complex Electronic (CEL) control system</w:t>
      </w:r>
    </w:p>
    <w:p w:rsidR="001027EF" w:rsidRPr="001027EF" w:rsidRDefault="005372E3" w:rsidP="001027EF">
      <w:pPr>
        <w:pStyle w:val="SingleTxtG"/>
      </w:pPr>
      <w:r>
        <w:t xml:space="preserve">GRVA agreed at its second session on the need to develop </w:t>
      </w:r>
      <w:r w:rsidR="001D39F0">
        <w:t>f</w:t>
      </w:r>
      <w:r>
        <w:t>unctional safety</w:t>
      </w:r>
      <w:r w:rsidR="00E1796B">
        <w:t xml:space="preserve"> and</w:t>
      </w:r>
      <w:r>
        <w:t xml:space="preserve"> </w:t>
      </w:r>
      <w:r w:rsidRPr="00AE5D67">
        <w:t>Complex Electronic (CEL) control system</w:t>
      </w:r>
      <w:r>
        <w:rPr>
          <w:rFonts w:eastAsia="Times New Roman"/>
        </w:rPr>
        <w:t xml:space="preserve"> provisions suitable for ALKS</w:t>
      </w:r>
      <w:r w:rsidR="00572862">
        <w:t>.</w:t>
      </w:r>
      <w:r>
        <w:t xml:space="preserve"> GRVA may wish to review any proposal available on this matter</w:t>
      </w:r>
      <w:r w:rsidR="0018225D">
        <w:t xml:space="preserve">, </w:t>
      </w:r>
      <w:r w:rsidR="0018225D" w:rsidRPr="00D52DB2">
        <w:rPr>
          <w:b/>
          <w:bCs/>
        </w:rPr>
        <w:t xml:space="preserve">if </w:t>
      </w:r>
      <w:r w:rsidR="00E1796B" w:rsidRPr="00D52DB2">
        <w:rPr>
          <w:b/>
          <w:bCs/>
        </w:rPr>
        <w:t>available</w:t>
      </w:r>
      <w:r w:rsidR="0018225D">
        <w:t>.</w:t>
      </w:r>
    </w:p>
    <w:p w:rsidR="001027EF" w:rsidRPr="001027EF" w:rsidRDefault="001027EF" w:rsidP="0018225D">
      <w:pPr>
        <w:pStyle w:val="SingleTxtG"/>
        <w:ind w:left="2835" w:hanging="1701"/>
      </w:pPr>
      <w:r w:rsidRPr="00040589">
        <w:rPr>
          <w:b/>
          <w:bCs/>
        </w:rPr>
        <w:t>Documentation</w:t>
      </w:r>
      <w:r w:rsidRPr="00040589">
        <w:t>:</w:t>
      </w:r>
      <w:r w:rsidRPr="00040589">
        <w:tab/>
        <w:t>(ECE/TRANS/WP.29/GRVA/2019/4</w:t>
      </w:r>
      <w:r w:rsidRPr="00040589">
        <w:br/>
        <w:t>Informal document GRVA-02-19)</w:t>
      </w:r>
    </w:p>
    <w:p w:rsidR="00475788" w:rsidRPr="00AE5D67" w:rsidRDefault="00437078" w:rsidP="00437078">
      <w:pPr>
        <w:pStyle w:val="H1G"/>
      </w:pPr>
      <w:r>
        <w:tab/>
      </w:r>
      <w:r w:rsidR="001027EF">
        <w:t>6</w:t>
      </w:r>
      <w:r w:rsidR="00475788" w:rsidRPr="00AE5D67">
        <w:t>.</w:t>
      </w:r>
      <w:r w:rsidR="00475788" w:rsidRPr="00AE5D67">
        <w:tab/>
        <w:t>Other business</w:t>
      </w:r>
    </w:p>
    <w:p w:rsidR="00604918" w:rsidRPr="00AE5D67" w:rsidRDefault="00604918" w:rsidP="00475788">
      <w:pPr>
        <w:pStyle w:val="SingleTxtG"/>
      </w:pPr>
      <w:r>
        <w:tab/>
        <w:t xml:space="preserve">GRVA may wish to consider any other proposal, if </w:t>
      </w:r>
      <w:r w:rsidR="00E1796B">
        <w:t>available</w:t>
      </w:r>
      <w:r>
        <w:t>.</w:t>
      </w:r>
    </w:p>
    <w:p w:rsidR="00B15F7C" w:rsidRPr="00AE5D67" w:rsidRDefault="009F6A16" w:rsidP="00CF2076">
      <w:pPr>
        <w:pStyle w:val="SingleTxtG"/>
        <w:spacing w:before="240" w:after="0"/>
        <w:jc w:val="center"/>
        <w:rPr>
          <w:color w:val="000000"/>
          <w:u w:val="single"/>
        </w:rPr>
      </w:pPr>
      <w:r w:rsidRPr="00AE5D67">
        <w:rPr>
          <w:color w:val="000000"/>
          <w:u w:val="single"/>
        </w:rPr>
        <w:tab/>
      </w:r>
      <w:r w:rsidR="00CF2076" w:rsidRPr="00AE5D67">
        <w:rPr>
          <w:color w:val="000000"/>
          <w:u w:val="single"/>
        </w:rPr>
        <w:tab/>
      </w:r>
      <w:r w:rsidR="00CF2076" w:rsidRPr="00AE5D67">
        <w:rPr>
          <w:color w:val="000000"/>
          <w:u w:val="single"/>
        </w:rPr>
        <w:tab/>
      </w:r>
      <w:r w:rsidR="005B4F04">
        <w:rPr>
          <w:color w:val="000000"/>
          <w:u w:val="single"/>
        </w:rPr>
        <w:tab/>
      </w:r>
    </w:p>
    <w:sectPr w:rsidR="00B15F7C" w:rsidRPr="00AE5D67" w:rsidSect="00EA6F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327" w:rsidRDefault="00F11327"/>
  </w:endnote>
  <w:endnote w:type="continuationSeparator" w:id="0">
    <w:p w:rsidR="00F11327" w:rsidRDefault="00F11327"/>
  </w:endnote>
  <w:endnote w:type="continuationNotice" w:id="1">
    <w:p w:rsidR="00F11327" w:rsidRDefault="00F113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FB0" w:rsidRPr="00844BB6" w:rsidRDefault="006E0FB0" w:rsidP="00844BB6">
    <w:pPr>
      <w:pStyle w:val="Footer"/>
      <w:tabs>
        <w:tab w:val="right" w:pos="9638"/>
      </w:tabs>
      <w:rPr>
        <w:sz w:val="18"/>
      </w:rPr>
    </w:pPr>
    <w:r w:rsidRPr="00844BB6">
      <w:rPr>
        <w:b/>
        <w:sz w:val="18"/>
      </w:rPr>
      <w:fldChar w:fldCharType="begin"/>
    </w:r>
    <w:r w:rsidRPr="00844BB6">
      <w:rPr>
        <w:b/>
        <w:sz w:val="18"/>
      </w:rPr>
      <w:instrText xml:space="preserve"> PAGE  \* MERGEFORMAT </w:instrText>
    </w:r>
    <w:r w:rsidRPr="00844BB6">
      <w:rPr>
        <w:b/>
        <w:sz w:val="18"/>
      </w:rPr>
      <w:fldChar w:fldCharType="separate"/>
    </w:r>
    <w:r w:rsidR="00304729">
      <w:rPr>
        <w:b/>
        <w:noProof/>
        <w:sz w:val="18"/>
      </w:rPr>
      <w:t>2</w:t>
    </w:r>
    <w:r w:rsidRPr="00844BB6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FB0" w:rsidRPr="00844BB6" w:rsidRDefault="006E0FB0" w:rsidP="00844BB6">
    <w:pPr>
      <w:pStyle w:val="Footer"/>
      <w:tabs>
        <w:tab w:val="right" w:pos="9638"/>
      </w:tabs>
      <w:rPr>
        <w:b/>
        <w:sz w:val="18"/>
      </w:rPr>
    </w:pPr>
    <w:r>
      <w:tab/>
    </w:r>
    <w:r w:rsidRPr="00844BB6">
      <w:rPr>
        <w:b/>
        <w:sz w:val="18"/>
      </w:rPr>
      <w:fldChar w:fldCharType="begin"/>
    </w:r>
    <w:r w:rsidRPr="00844BB6">
      <w:rPr>
        <w:b/>
        <w:sz w:val="18"/>
      </w:rPr>
      <w:instrText xml:space="preserve"> PAGE  \* MERGEFORMAT </w:instrText>
    </w:r>
    <w:r w:rsidRPr="00844BB6">
      <w:rPr>
        <w:b/>
        <w:sz w:val="18"/>
      </w:rPr>
      <w:fldChar w:fldCharType="separate"/>
    </w:r>
    <w:r w:rsidR="00304729">
      <w:rPr>
        <w:b/>
        <w:noProof/>
        <w:sz w:val="18"/>
      </w:rPr>
      <w:t>3</w:t>
    </w:r>
    <w:r w:rsidRPr="00844BB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729" w:rsidRPr="00D52DB2" w:rsidRDefault="00304729" w:rsidP="00D52DB2">
    <w:pPr>
      <w:pStyle w:val="Footer"/>
    </w:pPr>
    <w:r>
      <w:rPr>
        <w:noProof/>
        <w:lang w:val="en-US" w:eastAsia="zh-CN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327" w:rsidRPr="000B175B" w:rsidRDefault="00F11327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F11327" w:rsidRPr="00FC68B7" w:rsidRDefault="00F11327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F11327" w:rsidRDefault="00F1132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FB0" w:rsidRPr="00227961" w:rsidRDefault="00227961" w:rsidP="0076402E">
    <w:pPr>
      <w:pStyle w:val="Header"/>
      <w:tabs>
        <w:tab w:val="left" w:pos="5381"/>
      </w:tabs>
      <w:rPr>
        <w:color w:val="0070C0"/>
      </w:rPr>
    </w:pPr>
    <w:r w:rsidRPr="00227961">
      <w:rPr>
        <w:color w:val="0070C0"/>
      </w:rPr>
      <w:t xml:space="preserve">Based on </w:t>
    </w:r>
    <w:r w:rsidR="006E0FB0" w:rsidRPr="00227961">
      <w:rPr>
        <w:color w:val="0070C0"/>
      </w:rPr>
      <w:t>ECE/TRANS/WP.29/GRVA/201</w:t>
    </w:r>
    <w:r w:rsidR="008902BB" w:rsidRPr="00227961">
      <w:rPr>
        <w:color w:val="0070C0"/>
      </w:rPr>
      <w:t>9</w:t>
    </w:r>
    <w:r w:rsidR="006E0FB0" w:rsidRPr="00227961">
      <w:rPr>
        <w:color w:val="0070C0"/>
      </w:rPr>
      <w:t>/1</w:t>
    </w:r>
    <w:r w:rsidR="00CF0669" w:rsidRPr="00227961">
      <w:rPr>
        <w:color w:val="0070C0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FB0" w:rsidRPr="00844BB6" w:rsidRDefault="005B4F04" w:rsidP="00844BB6">
    <w:pPr>
      <w:pStyle w:val="Header"/>
      <w:jc w:val="right"/>
    </w:pPr>
    <w:r>
      <w:t>ECE/TRANS/WP.29/GRVA/2019</w:t>
    </w:r>
    <w:r w:rsidR="006E0FB0">
      <w:t>/1</w:t>
    </w:r>
    <w:r w:rsidR="00CF0669"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5"/>
    </w:tblGrid>
    <w:tr w:rsidR="000945B9" w:rsidTr="000945B9">
      <w:tc>
        <w:tcPr>
          <w:tcW w:w="4814" w:type="dxa"/>
        </w:tcPr>
        <w:p w:rsidR="000945B9" w:rsidRPr="000945B9" w:rsidRDefault="000945B9">
          <w:pPr>
            <w:pStyle w:val="Header"/>
            <w:pBdr>
              <w:bottom w:val="none" w:sz="0" w:space="0" w:color="auto"/>
            </w:pBdr>
            <w:rPr>
              <w:b w:val="0"/>
              <w:bCs/>
              <w:lang w:val="fr-CH"/>
            </w:rPr>
          </w:pPr>
          <w:r w:rsidRPr="000945B9">
            <w:rPr>
              <w:b w:val="0"/>
              <w:bCs/>
              <w:lang w:val="fr-CH"/>
            </w:rPr>
            <w:t xml:space="preserve">Note by the </w:t>
          </w:r>
          <w:proofErr w:type="spellStart"/>
          <w:r w:rsidRPr="000945B9">
            <w:rPr>
              <w:b w:val="0"/>
              <w:bCs/>
              <w:lang w:val="fr-CH"/>
            </w:rPr>
            <w:t>secretariat</w:t>
          </w:r>
          <w:proofErr w:type="spellEnd"/>
        </w:p>
      </w:tc>
      <w:tc>
        <w:tcPr>
          <w:tcW w:w="4815" w:type="dxa"/>
        </w:tcPr>
        <w:p w:rsidR="000945B9" w:rsidRDefault="000945B9" w:rsidP="000945B9">
          <w:pPr>
            <w:pStyle w:val="Header"/>
            <w:pBdr>
              <w:bottom w:val="none" w:sz="0" w:space="0" w:color="auto"/>
            </w:pBdr>
            <w:ind w:left="997"/>
            <w:rPr>
              <w:lang w:val="fr-CH"/>
            </w:rPr>
          </w:pPr>
          <w:r w:rsidRPr="000945B9">
            <w:rPr>
              <w:b w:val="0"/>
              <w:bCs/>
              <w:u w:val="single"/>
              <w:lang w:val="fr-CH"/>
            </w:rPr>
            <w:t>Informal document</w:t>
          </w:r>
          <w:r>
            <w:rPr>
              <w:lang w:val="fr-CH"/>
            </w:rPr>
            <w:t xml:space="preserve"> </w:t>
          </w:r>
          <w:r w:rsidRPr="000945B9">
            <w:rPr>
              <w:lang w:val="fr-CH"/>
            </w:rPr>
            <w:t>GRVA-03-06</w:t>
          </w:r>
          <w:r w:rsidRPr="000945B9">
            <w:rPr>
              <w:b w:val="0"/>
              <w:bCs/>
              <w:lang w:val="fr-CH"/>
            </w:rPr>
            <w:br/>
            <w:t>3rd GRVA, 3-4 June 2019</w:t>
          </w:r>
          <w:r w:rsidRPr="000945B9">
            <w:rPr>
              <w:b w:val="0"/>
              <w:bCs/>
              <w:lang w:val="fr-CH"/>
            </w:rPr>
            <w:br/>
            <w:t>Agenda item 1</w:t>
          </w:r>
        </w:p>
      </w:tc>
    </w:tr>
  </w:tbl>
  <w:p w:rsidR="000945B9" w:rsidRPr="000945B9" w:rsidRDefault="000945B9">
    <w:pPr>
      <w:pStyle w:val="Header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F916EA0"/>
    <w:multiLevelType w:val="hybridMultilevel"/>
    <w:tmpl w:val="88AC9934"/>
    <w:lvl w:ilvl="0" w:tplc="B21A3960">
      <w:start w:val="1"/>
      <w:numFmt w:val="lowerRoman"/>
      <w:lvlText w:val="(%1)"/>
      <w:lvlJc w:val="left"/>
      <w:pPr>
        <w:ind w:left="242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A26560"/>
    <w:multiLevelType w:val="hybridMultilevel"/>
    <w:tmpl w:val="A552B314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28C95AB1"/>
    <w:multiLevelType w:val="hybridMultilevel"/>
    <w:tmpl w:val="E60E6C32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2F5F134F"/>
    <w:multiLevelType w:val="hybridMultilevel"/>
    <w:tmpl w:val="D7126642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583659B0"/>
    <w:multiLevelType w:val="hybridMultilevel"/>
    <w:tmpl w:val="F0E4E2A6"/>
    <w:lvl w:ilvl="0" w:tplc="08090001">
      <w:start w:val="1"/>
      <w:numFmt w:val="bullet"/>
      <w:lvlText w:val=""/>
      <w:lvlJc w:val="left"/>
      <w:pPr>
        <w:ind w:left="73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9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 w15:restartNumberingAfterBreak="0">
    <w:nsid w:val="61C228A3"/>
    <w:multiLevelType w:val="hybridMultilevel"/>
    <w:tmpl w:val="2D22E8C0"/>
    <w:lvl w:ilvl="0" w:tplc="A75E2C98">
      <w:start w:val="1"/>
      <w:numFmt w:val="lowerRoman"/>
      <w:lvlText w:val="(%1)"/>
      <w:lvlJc w:val="left"/>
      <w:pPr>
        <w:ind w:left="241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1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5901A0"/>
    <w:multiLevelType w:val="hybridMultilevel"/>
    <w:tmpl w:val="9AEA8BCE"/>
    <w:lvl w:ilvl="0" w:tplc="8AD0D610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740C4738"/>
    <w:multiLevelType w:val="hybridMultilevel"/>
    <w:tmpl w:val="C4C41B5C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9"/>
  </w:num>
  <w:num w:numId="12">
    <w:abstractNumId w:val="13"/>
  </w:num>
  <w:num w:numId="13">
    <w:abstractNumId w:val="11"/>
  </w:num>
  <w:num w:numId="14">
    <w:abstractNumId w:val="21"/>
  </w:num>
  <w:num w:numId="15">
    <w:abstractNumId w:val="24"/>
  </w:num>
  <w:num w:numId="16">
    <w:abstractNumId w:val="10"/>
  </w:num>
  <w:num w:numId="17">
    <w:abstractNumId w:val="14"/>
  </w:num>
  <w:num w:numId="18">
    <w:abstractNumId w:val="20"/>
  </w:num>
  <w:num w:numId="19">
    <w:abstractNumId w:val="15"/>
  </w:num>
  <w:num w:numId="20">
    <w:abstractNumId w:val="16"/>
  </w:num>
  <w:num w:numId="21">
    <w:abstractNumId w:val="18"/>
  </w:num>
  <w:num w:numId="22">
    <w:abstractNumId w:val="12"/>
  </w:num>
  <w:num w:numId="23">
    <w:abstractNumId w:val="22"/>
  </w:num>
  <w:num w:numId="24">
    <w:abstractNumId w:val="23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bordersDoNotSurroundHeader/>
  <w:bordersDoNotSurroundFooter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0"/>
  <w:activeWritingStyle w:appName="MSWord" w:lang="fr-FR" w:vendorID="64" w:dllVersion="6" w:nlCheck="1" w:checkStyle="1"/>
  <w:activeWritingStyle w:appName="MSWord" w:lang="fr-CH" w:vendorID="64" w:dllVersion="6" w:nlCheck="1" w:checkStyle="0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BB6"/>
    <w:rsid w:val="000024F0"/>
    <w:rsid w:val="000028EE"/>
    <w:rsid w:val="00004907"/>
    <w:rsid w:val="00015D5D"/>
    <w:rsid w:val="00017CE9"/>
    <w:rsid w:val="00022671"/>
    <w:rsid w:val="000332DD"/>
    <w:rsid w:val="00035B92"/>
    <w:rsid w:val="00040589"/>
    <w:rsid w:val="00042A0A"/>
    <w:rsid w:val="0004318F"/>
    <w:rsid w:val="0004548E"/>
    <w:rsid w:val="00046B1F"/>
    <w:rsid w:val="00047DEE"/>
    <w:rsid w:val="00050724"/>
    <w:rsid w:val="00050F6B"/>
    <w:rsid w:val="00052635"/>
    <w:rsid w:val="0005451E"/>
    <w:rsid w:val="00057E97"/>
    <w:rsid w:val="000646F4"/>
    <w:rsid w:val="00064BDE"/>
    <w:rsid w:val="00067127"/>
    <w:rsid w:val="00072C8C"/>
    <w:rsid w:val="00072EEC"/>
    <w:rsid w:val="000733B5"/>
    <w:rsid w:val="00075B8B"/>
    <w:rsid w:val="00076E2E"/>
    <w:rsid w:val="00081815"/>
    <w:rsid w:val="00082C3B"/>
    <w:rsid w:val="00083C10"/>
    <w:rsid w:val="00086624"/>
    <w:rsid w:val="00091165"/>
    <w:rsid w:val="00092CC5"/>
    <w:rsid w:val="000931C0"/>
    <w:rsid w:val="000945B9"/>
    <w:rsid w:val="000976F0"/>
    <w:rsid w:val="000A21A2"/>
    <w:rsid w:val="000A2337"/>
    <w:rsid w:val="000A48CA"/>
    <w:rsid w:val="000B0595"/>
    <w:rsid w:val="000B0835"/>
    <w:rsid w:val="000B175B"/>
    <w:rsid w:val="000B2340"/>
    <w:rsid w:val="000B2776"/>
    <w:rsid w:val="000B2F02"/>
    <w:rsid w:val="000B3A0F"/>
    <w:rsid w:val="000B44F2"/>
    <w:rsid w:val="000B4EF7"/>
    <w:rsid w:val="000B5F4A"/>
    <w:rsid w:val="000C2C03"/>
    <w:rsid w:val="000C2D2E"/>
    <w:rsid w:val="000C2F51"/>
    <w:rsid w:val="000C45C3"/>
    <w:rsid w:val="000C797D"/>
    <w:rsid w:val="000C7CF3"/>
    <w:rsid w:val="000D1860"/>
    <w:rsid w:val="000D30B4"/>
    <w:rsid w:val="000E0415"/>
    <w:rsid w:val="000E17B7"/>
    <w:rsid w:val="000E619C"/>
    <w:rsid w:val="000F0991"/>
    <w:rsid w:val="00101EDE"/>
    <w:rsid w:val="001027EF"/>
    <w:rsid w:val="00104A64"/>
    <w:rsid w:val="001103AA"/>
    <w:rsid w:val="00113780"/>
    <w:rsid w:val="00114B96"/>
    <w:rsid w:val="001158B4"/>
    <w:rsid w:val="0011666B"/>
    <w:rsid w:val="00121DC8"/>
    <w:rsid w:val="001242E7"/>
    <w:rsid w:val="001326B0"/>
    <w:rsid w:val="00135769"/>
    <w:rsid w:val="00141447"/>
    <w:rsid w:val="00144EA3"/>
    <w:rsid w:val="00152A7D"/>
    <w:rsid w:val="00152F62"/>
    <w:rsid w:val="00153D6B"/>
    <w:rsid w:val="00155860"/>
    <w:rsid w:val="001617DD"/>
    <w:rsid w:val="00165208"/>
    <w:rsid w:val="00165F3A"/>
    <w:rsid w:val="00167243"/>
    <w:rsid w:val="00174891"/>
    <w:rsid w:val="001809C5"/>
    <w:rsid w:val="001816FA"/>
    <w:rsid w:val="0018225D"/>
    <w:rsid w:val="00182290"/>
    <w:rsid w:val="001A05E3"/>
    <w:rsid w:val="001A1646"/>
    <w:rsid w:val="001A36DE"/>
    <w:rsid w:val="001A3955"/>
    <w:rsid w:val="001A5087"/>
    <w:rsid w:val="001B3E78"/>
    <w:rsid w:val="001B4B04"/>
    <w:rsid w:val="001B61B6"/>
    <w:rsid w:val="001C6663"/>
    <w:rsid w:val="001C7895"/>
    <w:rsid w:val="001D0C8C"/>
    <w:rsid w:val="001D1419"/>
    <w:rsid w:val="001D26DF"/>
    <w:rsid w:val="001D39F0"/>
    <w:rsid w:val="001D3A03"/>
    <w:rsid w:val="001E441B"/>
    <w:rsid w:val="001E5C30"/>
    <w:rsid w:val="001E7B67"/>
    <w:rsid w:val="001F1D45"/>
    <w:rsid w:val="001F278D"/>
    <w:rsid w:val="001F2C0F"/>
    <w:rsid w:val="001F42B0"/>
    <w:rsid w:val="00202DA8"/>
    <w:rsid w:val="002051D8"/>
    <w:rsid w:val="002111A6"/>
    <w:rsid w:val="00211E0B"/>
    <w:rsid w:val="002150B6"/>
    <w:rsid w:val="00227961"/>
    <w:rsid w:val="00230299"/>
    <w:rsid w:val="00240805"/>
    <w:rsid w:val="00245396"/>
    <w:rsid w:val="0024772E"/>
    <w:rsid w:val="0025740F"/>
    <w:rsid w:val="0026065C"/>
    <w:rsid w:val="00262C0C"/>
    <w:rsid w:val="0026412D"/>
    <w:rsid w:val="00265A56"/>
    <w:rsid w:val="00265F12"/>
    <w:rsid w:val="00267F5F"/>
    <w:rsid w:val="00270557"/>
    <w:rsid w:val="0027513E"/>
    <w:rsid w:val="002755EB"/>
    <w:rsid w:val="002758FB"/>
    <w:rsid w:val="00280F90"/>
    <w:rsid w:val="002817FE"/>
    <w:rsid w:val="00281DE7"/>
    <w:rsid w:val="002850FE"/>
    <w:rsid w:val="00285D1B"/>
    <w:rsid w:val="00286B4D"/>
    <w:rsid w:val="002941EE"/>
    <w:rsid w:val="002A2444"/>
    <w:rsid w:val="002A40C3"/>
    <w:rsid w:val="002A6F8E"/>
    <w:rsid w:val="002B13FB"/>
    <w:rsid w:val="002B2288"/>
    <w:rsid w:val="002B2D35"/>
    <w:rsid w:val="002B6A6D"/>
    <w:rsid w:val="002C446B"/>
    <w:rsid w:val="002C6F46"/>
    <w:rsid w:val="002D463A"/>
    <w:rsid w:val="002D4643"/>
    <w:rsid w:val="002E207F"/>
    <w:rsid w:val="002E4CBF"/>
    <w:rsid w:val="002E51AD"/>
    <w:rsid w:val="002E64ED"/>
    <w:rsid w:val="002E66A7"/>
    <w:rsid w:val="002F0243"/>
    <w:rsid w:val="002F175C"/>
    <w:rsid w:val="002F4662"/>
    <w:rsid w:val="002F7DE0"/>
    <w:rsid w:val="00300EE7"/>
    <w:rsid w:val="00302E18"/>
    <w:rsid w:val="00304729"/>
    <w:rsid w:val="00311AC6"/>
    <w:rsid w:val="00313413"/>
    <w:rsid w:val="00314755"/>
    <w:rsid w:val="003229D8"/>
    <w:rsid w:val="003364F7"/>
    <w:rsid w:val="00342837"/>
    <w:rsid w:val="003451AD"/>
    <w:rsid w:val="00350A6E"/>
    <w:rsid w:val="00352709"/>
    <w:rsid w:val="00355978"/>
    <w:rsid w:val="00361653"/>
    <w:rsid w:val="003619B5"/>
    <w:rsid w:val="00361AC3"/>
    <w:rsid w:val="00365763"/>
    <w:rsid w:val="003667DC"/>
    <w:rsid w:val="00366C39"/>
    <w:rsid w:val="00371178"/>
    <w:rsid w:val="003732C0"/>
    <w:rsid w:val="003778E3"/>
    <w:rsid w:val="0038332E"/>
    <w:rsid w:val="00392E47"/>
    <w:rsid w:val="003971E5"/>
    <w:rsid w:val="00397432"/>
    <w:rsid w:val="003A0B19"/>
    <w:rsid w:val="003A14CB"/>
    <w:rsid w:val="003A547D"/>
    <w:rsid w:val="003A5F76"/>
    <w:rsid w:val="003A6810"/>
    <w:rsid w:val="003B1A66"/>
    <w:rsid w:val="003B313F"/>
    <w:rsid w:val="003B4A6E"/>
    <w:rsid w:val="003C132F"/>
    <w:rsid w:val="003C2CC4"/>
    <w:rsid w:val="003C3E06"/>
    <w:rsid w:val="003C40F8"/>
    <w:rsid w:val="003C4887"/>
    <w:rsid w:val="003C5060"/>
    <w:rsid w:val="003C534D"/>
    <w:rsid w:val="003C54BB"/>
    <w:rsid w:val="003D188B"/>
    <w:rsid w:val="003D4B23"/>
    <w:rsid w:val="003D7A52"/>
    <w:rsid w:val="003E130E"/>
    <w:rsid w:val="003E187B"/>
    <w:rsid w:val="003E350C"/>
    <w:rsid w:val="003E3C4C"/>
    <w:rsid w:val="003E4CC6"/>
    <w:rsid w:val="003E4CFB"/>
    <w:rsid w:val="003E7CFA"/>
    <w:rsid w:val="003F09D3"/>
    <w:rsid w:val="003F09FB"/>
    <w:rsid w:val="003F0C22"/>
    <w:rsid w:val="003F1D39"/>
    <w:rsid w:val="003F3CF9"/>
    <w:rsid w:val="004042A4"/>
    <w:rsid w:val="00410C89"/>
    <w:rsid w:val="0041174E"/>
    <w:rsid w:val="00417281"/>
    <w:rsid w:val="00421E4F"/>
    <w:rsid w:val="00422E03"/>
    <w:rsid w:val="0042491E"/>
    <w:rsid w:val="004256DD"/>
    <w:rsid w:val="00425A0D"/>
    <w:rsid w:val="00426B9B"/>
    <w:rsid w:val="00427A7A"/>
    <w:rsid w:val="004325CB"/>
    <w:rsid w:val="004350F8"/>
    <w:rsid w:val="00437078"/>
    <w:rsid w:val="00437B66"/>
    <w:rsid w:val="004413E7"/>
    <w:rsid w:val="00442A83"/>
    <w:rsid w:val="00443BBC"/>
    <w:rsid w:val="0044636E"/>
    <w:rsid w:val="0044642F"/>
    <w:rsid w:val="00446EAD"/>
    <w:rsid w:val="004500C7"/>
    <w:rsid w:val="0045495B"/>
    <w:rsid w:val="004561E5"/>
    <w:rsid w:val="00461154"/>
    <w:rsid w:val="0046401A"/>
    <w:rsid w:val="00474B0B"/>
    <w:rsid w:val="00475788"/>
    <w:rsid w:val="0048126E"/>
    <w:rsid w:val="00482040"/>
    <w:rsid w:val="0048397A"/>
    <w:rsid w:val="00485CBB"/>
    <w:rsid w:val="004866B7"/>
    <w:rsid w:val="00486B5D"/>
    <w:rsid w:val="0049131A"/>
    <w:rsid w:val="00496A98"/>
    <w:rsid w:val="004A253B"/>
    <w:rsid w:val="004A5A1C"/>
    <w:rsid w:val="004A6768"/>
    <w:rsid w:val="004A738D"/>
    <w:rsid w:val="004C2461"/>
    <w:rsid w:val="004C4906"/>
    <w:rsid w:val="004C4C17"/>
    <w:rsid w:val="004C4E98"/>
    <w:rsid w:val="004C7462"/>
    <w:rsid w:val="004E120D"/>
    <w:rsid w:val="004E26FD"/>
    <w:rsid w:val="004E71CD"/>
    <w:rsid w:val="004E77B2"/>
    <w:rsid w:val="004F331E"/>
    <w:rsid w:val="0050325F"/>
    <w:rsid w:val="005036DB"/>
    <w:rsid w:val="00504B2D"/>
    <w:rsid w:val="0050795F"/>
    <w:rsid w:val="00512256"/>
    <w:rsid w:val="00515C2C"/>
    <w:rsid w:val="005175E3"/>
    <w:rsid w:val="0052136D"/>
    <w:rsid w:val="0052565E"/>
    <w:rsid w:val="00526F73"/>
    <w:rsid w:val="0052775E"/>
    <w:rsid w:val="00530CE1"/>
    <w:rsid w:val="005372E3"/>
    <w:rsid w:val="005420F2"/>
    <w:rsid w:val="00542A15"/>
    <w:rsid w:val="00553A49"/>
    <w:rsid w:val="0056209A"/>
    <w:rsid w:val="00562286"/>
    <w:rsid w:val="005628B6"/>
    <w:rsid w:val="00571D37"/>
    <w:rsid w:val="00571FD3"/>
    <w:rsid w:val="00572862"/>
    <w:rsid w:val="00573ADF"/>
    <w:rsid w:val="00573D08"/>
    <w:rsid w:val="005768FE"/>
    <w:rsid w:val="00590FBF"/>
    <w:rsid w:val="005941EC"/>
    <w:rsid w:val="0059724D"/>
    <w:rsid w:val="00597421"/>
    <w:rsid w:val="005A1C80"/>
    <w:rsid w:val="005A2BBF"/>
    <w:rsid w:val="005A31D8"/>
    <w:rsid w:val="005A6C50"/>
    <w:rsid w:val="005B143A"/>
    <w:rsid w:val="005B17DC"/>
    <w:rsid w:val="005B320C"/>
    <w:rsid w:val="005B3DB3"/>
    <w:rsid w:val="005B4E13"/>
    <w:rsid w:val="005B4F04"/>
    <w:rsid w:val="005B7C50"/>
    <w:rsid w:val="005C342F"/>
    <w:rsid w:val="005C6FD1"/>
    <w:rsid w:val="005C7D1E"/>
    <w:rsid w:val="005D6169"/>
    <w:rsid w:val="005E4898"/>
    <w:rsid w:val="005E5FB5"/>
    <w:rsid w:val="005E7168"/>
    <w:rsid w:val="005E7199"/>
    <w:rsid w:val="005E757D"/>
    <w:rsid w:val="005F120B"/>
    <w:rsid w:val="005F1D35"/>
    <w:rsid w:val="005F2ACC"/>
    <w:rsid w:val="005F7B75"/>
    <w:rsid w:val="006001EE"/>
    <w:rsid w:val="00604918"/>
    <w:rsid w:val="00605042"/>
    <w:rsid w:val="0060530A"/>
    <w:rsid w:val="00606950"/>
    <w:rsid w:val="0061033F"/>
    <w:rsid w:val="00611FC4"/>
    <w:rsid w:val="006176FB"/>
    <w:rsid w:val="00624636"/>
    <w:rsid w:val="00625969"/>
    <w:rsid w:val="0063664F"/>
    <w:rsid w:val="00640B26"/>
    <w:rsid w:val="006468F3"/>
    <w:rsid w:val="00652D0A"/>
    <w:rsid w:val="0065770E"/>
    <w:rsid w:val="00662BB6"/>
    <w:rsid w:val="00665E7D"/>
    <w:rsid w:val="00666436"/>
    <w:rsid w:val="00671B51"/>
    <w:rsid w:val="0067362F"/>
    <w:rsid w:val="00676606"/>
    <w:rsid w:val="00680E1C"/>
    <w:rsid w:val="00681311"/>
    <w:rsid w:val="006823C3"/>
    <w:rsid w:val="00684C21"/>
    <w:rsid w:val="006A2530"/>
    <w:rsid w:val="006B15F9"/>
    <w:rsid w:val="006B20E3"/>
    <w:rsid w:val="006B54FC"/>
    <w:rsid w:val="006C3589"/>
    <w:rsid w:val="006C5959"/>
    <w:rsid w:val="006D21FB"/>
    <w:rsid w:val="006D37AF"/>
    <w:rsid w:val="006D51D0"/>
    <w:rsid w:val="006D5FB9"/>
    <w:rsid w:val="006D658E"/>
    <w:rsid w:val="006D7E68"/>
    <w:rsid w:val="006E03D6"/>
    <w:rsid w:val="006E0FB0"/>
    <w:rsid w:val="006E564B"/>
    <w:rsid w:val="006E7099"/>
    <w:rsid w:val="006E7191"/>
    <w:rsid w:val="006E72A4"/>
    <w:rsid w:val="006E7644"/>
    <w:rsid w:val="006E7A4E"/>
    <w:rsid w:val="006F30C7"/>
    <w:rsid w:val="00701FE4"/>
    <w:rsid w:val="00702037"/>
    <w:rsid w:val="00703577"/>
    <w:rsid w:val="00704147"/>
    <w:rsid w:val="00704490"/>
    <w:rsid w:val="00705894"/>
    <w:rsid w:val="0071057D"/>
    <w:rsid w:val="0072632A"/>
    <w:rsid w:val="007327D5"/>
    <w:rsid w:val="00737B66"/>
    <w:rsid w:val="00740A9A"/>
    <w:rsid w:val="007436BD"/>
    <w:rsid w:val="007472E0"/>
    <w:rsid w:val="00752E99"/>
    <w:rsid w:val="0075321C"/>
    <w:rsid w:val="00756A55"/>
    <w:rsid w:val="007625AE"/>
    <w:rsid w:val="007629C8"/>
    <w:rsid w:val="0076402E"/>
    <w:rsid w:val="0077047D"/>
    <w:rsid w:val="0077286D"/>
    <w:rsid w:val="00773190"/>
    <w:rsid w:val="00773323"/>
    <w:rsid w:val="007763E4"/>
    <w:rsid w:val="00776A76"/>
    <w:rsid w:val="00776FC1"/>
    <w:rsid w:val="00781A0B"/>
    <w:rsid w:val="007935B7"/>
    <w:rsid w:val="007A6DA0"/>
    <w:rsid w:val="007B32AB"/>
    <w:rsid w:val="007B3BDE"/>
    <w:rsid w:val="007B65D6"/>
    <w:rsid w:val="007B6BA5"/>
    <w:rsid w:val="007B6CCE"/>
    <w:rsid w:val="007C2D0D"/>
    <w:rsid w:val="007C322A"/>
    <w:rsid w:val="007C3390"/>
    <w:rsid w:val="007C4F4B"/>
    <w:rsid w:val="007C5091"/>
    <w:rsid w:val="007C6AB6"/>
    <w:rsid w:val="007D00C5"/>
    <w:rsid w:val="007D6741"/>
    <w:rsid w:val="007E01E9"/>
    <w:rsid w:val="007E1088"/>
    <w:rsid w:val="007E32E5"/>
    <w:rsid w:val="007E4A9D"/>
    <w:rsid w:val="007E61DF"/>
    <w:rsid w:val="007E63F3"/>
    <w:rsid w:val="007F1706"/>
    <w:rsid w:val="007F2313"/>
    <w:rsid w:val="007F6611"/>
    <w:rsid w:val="00802957"/>
    <w:rsid w:val="00805831"/>
    <w:rsid w:val="008079B4"/>
    <w:rsid w:val="008113D4"/>
    <w:rsid w:val="00811920"/>
    <w:rsid w:val="0081298D"/>
    <w:rsid w:val="00815AD0"/>
    <w:rsid w:val="00815EDB"/>
    <w:rsid w:val="00821943"/>
    <w:rsid w:val="008242D7"/>
    <w:rsid w:val="008255E2"/>
    <w:rsid w:val="008257B1"/>
    <w:rsid w:val="00832334"/>
    <w:rsid w:val="008352B4"/>
    <w:rsid w:val="00836213"/>
    <w:rsid w:val="008375EA"/>
    <w:rsid w:val="008408D1"/>
    <w:rsid w:val="00841FC7"/>
    <w:rsid w:val="00843191"/>
    <w:rsid w:val="008435F9"/>
    <w:rsid w:val="00843767"/>
    <w:rsid w:val="00843A04"/>
    <w:rsid w:val="00844086"/>
    <w:rsid w:val="00844BB6"/>
    <w:rsid w:val="00854847"/>
    <w:rsid w:val="00863894"/>
    <w:rsid w:val="00864579"/>
    <w:rsid w:val="00866153"/>
    <w:rsid w:val="00866604"/>
    <w:rsid w:val="008679D9"/>
    <w:rsid w:val="008725AE"/>
    <w:rsid w:val="008734C6"/>
    <w:rsid w:val="00873723"/>
    <w:rsid w:val="00881B12"/>
    <w:rsid w:val="008823EA"/>
    <w:rsid w:val="00882EF3"/>
    <w:rsid w:val="008841F1"/>
    <w:rsid w:val="00885CDD"/>
    <w:rsid w:val="008878DE"/>
    <w:rsid w:val="008902BB"/>
    <w:rsid w:val="008916DB"/>
    <w:rsid w:val="008926F2"/>
    <w:rsid w:val="008976A4"/>
    <w:rsid w:val="008979B1"/>
    <w:rsid w:val="008A1ED5"/>
    <w:rsid w:val="008A20ED"/>
    <w:rsid w:val="008A4D2C"/>
    <w:rsid w:val="008A6B25"/>
    <w:rsid w:val="008A6C4F"/>
    <w:rsid w:val="008B2335"/>
    <w:rsid w:val="008B2E36"/>
    <w:rsid w:val="008B3705"/>
    <w:rsid w:val="008D1EDD"/>
    <w:rsid w:val="008D2A0A"/>
    <w:rsid w:val="008E0678"/>
    <w:rsid w:val="008E15D4"/>
    <w:rsid w:val="008F0BD7"/>
    <w:rsid w:val="008F31D2"/>
    <w:rsid w:val="008F3FEC"/>
    <w:rsid w:val="00900DFA"/>
    <w:rsid w:val="00900E23"/>
    <w:rsid w:val="00906436"/>
    <w:rsid w:val="00913D72"/>
    <w:rsid w:val="009143FA"/>
    <w:rsid w:val="00915EF6"/>
    <w:rsid w:val="009223CA"/>
    <w:rsid w:val="00934330"/>
    <w:rsid w:val="009351E5"/>
    <w:rsid w:val="00940F93"/>
    <w:rsid w:val="009448C3"/>
    <w:rsid w:val="00947AC2"/>
    <w:rsid w:val="00950224"/>
    <w:rsid w:val="009562A2"/>
    <w:rsid w:val="009562AA"/>
    <w:rsid w:val="009601AD"/>
    <w:rsid w:val="00961019"/>
    <w:rsid w:val="00961DCD"/>
    <w:rsid w:val="00961E9C"/>
    <w:rsid w:val="00965B01"/>
    <w:rsid w:val="00970493"/>
    <w:rsid w:val="00970D86"/>
    <w:rsid w:val="00971D77"/>
    <w:rsid w:val="009736A9"/>
    <w:rsid w:val="009760F3"/>
    <w:rsid w:val="00976CFB"/>
    <w:rsid w:val="00982240"/>
    <w:rsid w:val="009829E3"/>
    <w:rsid w:val="009851A1"/>
    <w:rsid w:val="00987D21"/>
    <w:rsid w:val="009934E7"/>
    <w:rsid w:val="00994901"/>
    <w:rsid w:val="0099587D"/>
    <w:rsid w:val="00995BDF"/>
    <w:rsid w:val="00997D1B"/>
    <w:rsid w:val="009A03B5"/>
    <w:rsid w:val="009A0830"/>
    <w:rsid w:val="009A0E8D"/>
    <w:rsid w:val="009A1B54"/>
    <w:rsid w:val="009B1ACB"/>
    <w:rsid w:val="009B1B82"/>
    <w:rsid w:val="009B24E3"/>
    <w:rsid w:val="009B26E7"/>
    <w:rsid w:val="009B441F"/>
    <w:rsid w:val="009B64BB"/>
    <w:rsid w:val="009C053D"/>
    <w:rsid w:val="009C580F"/>
    <w:rsid w:val="009D6657"/>
    <w:rsid w:val="009E1235"/>
    <w:rsid w:val="009E6465"/>
    <w:rsid w:val="009E6F9C"/>
    <w:rsid w:val="009F064D"/>
    <w:rsid w:val="009F6A16"/>
    <w:rsid w:val="00A00697"/>
    <w:rsid w:val="00A00A3F"/>
    <w:rsid w:val="00A01489"/>
    <w:rsid w:val="00A03C49"/>
    <w:rsid w:val="00A03CD2"/>
    <w:rsid w:val="00A060BE"/>
    <w:rsid w:val="00A147C8"/>
    <w:rsid w:val="00A23E2F"/>
    <w:rsid w:val="00A26A15"/>
    <w:rsid w:val="00A3026E"/>
    <w:rsid w:val="00A338F1"/>
    <w:rsid w:val="00A33BD0"/>
    <w:rsid w:val="00A35BE0"/>
    <w:rsid w:val="00A375F4"/>
    <w:rsid w:val="00A46F00"/>
    <w:rsid w:val="00A47353"/>
    <w:rsid w:val="00A6129C"/>
    <w:rsid w:val="00A62664"/>
    <w:rsid w:val="00A72F22"/>
    <w:rsid w:val="00A7360F"/>
    <w:rsid w:val="00A748A6"/>
    <w:rsid w:val="00A761D2"/>
    <w:rsid w:val="00A769F4"/>
    <w:rsid w:val="00A76E34"/>
    <w:rsid w:val="00A776B4"/>
    <w:rsid w:val="00A81EF6"/>
    <w:rsid w:val="00A82FC3"/>
    <w:rsid w:val="00A867AA"/>
    <w:rsid w:val="00A90569"/>
    <w:rsid w:val="00A91698"/>
    <w:rsid w:val="00A92CEA"/>
    <w:rsid w:val="00A94361"/>
    <w:rsid w:val="00A94DA1"/>
    <w:rsid w:val="00AA17DA"/>
    <w:rsid w:val="00AA291F"/>
    <w:rsid w:val="00AA293C"/>
    <w:rsid w:val="00AA4342"/>
    <w:rsid w:val="00AB0A23"/>
    <w:rsid w:val="00AB667F"/>
    <w:rsid w:val="00AB679E"/>
    <w:rsid w:val="00AC0EFB"/>
    <w:rsid w:val="00AC763B"/>
    <w:rsid w:val="00AD18A9"/>
    <w:rsid w:val="00AE1E19"/>
    <w:rsid w:val="00AE5D67"/>
    <w:rsid w:val="00B06031"/>
    <w:rsid w:val="00B10A88"/>
    <w:rsid w:val="00B120EB"/>
    <w:rsid w:val="00B144C2"/>
    <w:rsid w:val="00B14AE6"/>
    <w:rsid w:val="00B15F7C"/>
    <w:rsid w:val="00B17155"/>
    <w:rsid w:val="00B21341"/>
    <w:rsid w:val="00B30179"/>
    <w:rsid w:val="00B3069B"/>
    <w:rsid w:val="00B41EC5"/>
    <w:rsid w:val="00B421C1"/>
    <w:rsid w:val="00B4538A"/>
    <w:rsid w:val="00B50044"/>
    <w:rsid w:val="00B5083C"/>
    <w:rsid w:val="00B53C21"/>
    <w:rsid w:val="00B55C71"/>
    <w:rsid w:val="00B56B11"/>
    <w:rsid w:val="00B56E4A"/>
    <w:rsid w:val="00B56E9C"/>
    <w:rsid w:val="00B600FF"/>
    <w:rsid w:val="00B63D48"/>
    <w:rsid w:val="00B64B1F"/>
    <w:rsid w:val="00B64BCB"/>
    <w:rsid w:val="00B65522"/>
    <w:rsid w:val="00B6553F"/>
    <w:rsid w:val="00B65621"/>
    <w:rsid w:val="00B65BDE"/>
    <w:rsid w:val="00B65D86"/>
    <w:rsid w:val="00B67275"/>
    <w:rsid w:val="00B72ADB"/>
    <w:rsid w:val="00B72DCE"/>
    <w:rsid w:val="00B77D05"/>
    <w:rsid w:val="00B81206"/>
    <w:rsid w:val="00B81E12"/>
    <w:rsid w:val="00B82BA7"/>
    <w:rsid w:val="00B84264"/>
    <w:rsid w:val="00B900BC"/>
    <w:rsid w:val="00B93D69"/>
    <w:rsid w:val="00BB4732"/>
    <w:rsid w:val="00BB4D14"/>
    <w:rsid w:val="00BB6CB6"/>
    <w:rsid w:val="00BB7872"/>
    <w:rsid w:val="00BC3035"/>
    <w:rsid w:val="00BC3FA0"/>
    <w:rsid w:val="00BC74E9"/>
    <w:rsid w:val="00BD5394"/>
    <w:rsid w:val="00BD6407"/>
    <w:rsid w:val="00BE3F6C"/>
    <w:rsid w:val="00BF0A75"/>
    <w:rsid w:val="00BF30B3"/>
    <w:rsid w:val="00BF68A8"/>
    <w:rsid w:val="00C01C11"/>
    <w:rsid w:val="00C01D9D"/>
    <w:rsid w:val="00C11A03"/>
    <w:rsid w:val="00C139C5"/>
    <w:rsid w:val="00C14B9E"/>
    <w:rsid w:val="00C2071E"/>
    <w:rsid w:val="00C22C0C"/>
    <w:rsid w:val="00C315D6"/>
    <w:rsid w:val="00C3655A"/>
    <w:rsid w:val="00C3699D"/>
    <w:rsid w:val="00C42C37"/>
    <w:rsid w:val="00C4354F"/>
    <w:rsid w:val="00C4523D"/>
    <w:rsid w:val="00C4527F"/>
    <w:rsid w:val="00C463DD"/>
    <w:rsid w:val="00C4724C"/>
    <w:rsid w:val="00C50EAD"/>
    <w:rsid w:val="00C51A41"/>
    <w:rsid w:val="00C629A0"/>
    <w:rsid w:val="00C640D9"/>
    <w:rsid w:val="00C64629"/>
    <w:rsid w:val="00C64DA6"/>
    <w:rsid w:val="00C745C3"/>
    <w:rsid w:val="00C761E0"/>
    <w:rsid w:val="00C82926"/>
    <w:rsid w:val="00C84110"/>
    <w:rsid w:val="00C9142E"/>
    <w:rsid w:val="00C96DF2"/>
    <w:rsid w:val="00CA5A1F"/>
    <w:rsid w:val="00CA7F5A"/>
    <w:rsid w:val="00CB3E03"/>
    <w:rsid w:val="00CD2FFF"/>
    <w:rsid w:val="00CD4AA6"/>
    <w:rsid w:val="00CD65EE"/>
    <w:rsid w:val="00CD72F6"/>
    <w:rsid w:val="00CE4A8F"/>
    <w:rsid w:val="00CE4B26"/>
    <w:rsid w:val="00CF0669"/>
    <w:rsid w:val="00CF2076"/>
    <w:rsid w:val="00CF7699"/>
    <w:rsid w:val="00D044C8"/>
    <w:rsid w:val="00D058B9"/>
    <w:rsid w:val="00D05CBC"/>
    <w:rsid w:val="00D06EE5"/>
    <w:rsid w:val="00D135F9"/>
    <w:rsid w:val="00D15453"/>
    <w:rsid w:val="00D2031B"/>
    <w:rsid w:val="00D213A9"/>
    <w:rsid w:val="00D248B6"/>
    <w:rsid w:val="00D25FE2"/>
    <w:rsid w:val="00D26E07"/>
    <w:rsid w:val="00D315B7"/>
    <w:rsid w:val="00D35773"/>
    <w:rsid w:val="00D35B5D"/>
    <w:rsid w:val="00D371D6"/>
    <w:rsid w:val="00D43252"/>
    <w:rsid w:val="00D47EEA"/>
    <w:rsid w:val="00D529C0"/>
    <w:rsid w:val="00D52DB2"/>
    <w:rsid w:val="00D5661D"/>
    <w:rsid w:val="00D602CC"/>
    <w:rsid w:val="00D643E1"/>
    <w:rsid w:val="00D70976"/>
    <w:rsid w:val="00D73D28"/>
    <w:rsid w:val="00D773DF"/>
    <w:rsid w:val="00D8005A"/>
    <w:rsid w:val="00D82258"/>
    <w:rsid w:val="00D83078"/>
    <w:rsid w:val="00D86655"/>
    <w:rsid w:val="00D87977"/>
    <w:rsid w:val="00D93A0C"/>
    <w:rsid w:val="00D95303"/>
    <w:rsid w:val="00D978C6"/>
    <w:rsid w:val="00D979F4"/>
    <w:rsid w:val="00D97AF8"/>
    <w:rsid w:val="00DA1544"/>
    <w:rsid w:val="00DA3C1C"/>
    <w:rsid w:val="00DA3E77"/>
    <w:rsid w:val="00DA6404"/>
    <w:rsid w:val="00DB10DA"/>
    <w:rsid w:val="00DB111C"/>
    <w:rsid w:val="00DB13EF"/>
    <w:rsid w:val="00DB29A4"/>
    <w:rsid w:val="00DB4BD5"/>
    <w:rsid w:val="00DC2AC1"/>
    <w:rsid w:val="00DC6D39"/>
    <w:rsid w:val="00DD51F7"/>
    <w:rsid w:val="00DD7AD9"/>
    <w:rsid w:val="00DE5234"/>
    <w:rsid w:val="00DF620F"/>
    <w:rsid w:val="00E046DF"/>
    <w:rsid w:val="00E172E7"/>
    <w:rsid w:val="00E1796B"/>
    <w:rsid w:val="00E17AB7"/>
    <w:rsid w:val="00E211AD"/>
    <w:rsid w:val="00E22B0C"/>
    <w:rsid w:val="00E23189"/>
    <w:rsid w:val="00E24189"/>
    <w:rsid w:val="00E27346"/>
    <w:rsid w:val="00E40A45"/>
    <w:rsid w:val="00E41F55"/>
    <w:rsid w:val="00E545E1"/>
    <w:rsid w:val="00E547C4"/>
    <w:rsid w:val="00E560CA"/>
    <w:rsid w:val="00E56962"/>
    <w:rsid w:val="00E60045"/>
    <w:rsid w:val="00E606A0"/>
    <w:rsid w:val="00E61B72"/>
    <w:rsid w:val="00E632F7"/>
    <w:rsid w:val="00E634E1"/>
    <w:rsid w:val="00E63E58"/>
    <w:rsid w:val="00E67EF8"/>
    <w:rsid w:val="00E71BC8"/>
    <w:rsid w:val="00E7260F"/>
    <w:rsid w:val="00E73F5D"/>
    <w:rsid w:val="00E77E4E"/>
    <w:rsid w:val="00E805F5"/>
    <w:rsid w:val="00E80930"/>
    <w:rsid w:val="00E80D73"/>
    <w:rsid w:val="00E87208"/>
    <w:rsid w:val="00E91F91"/>
    <w:rsid w:val="00E94196"/>
    <w:rsid w:val="00E942AE"/>
    <w:rsid w:val="00E95BB6"/>
    <w:rsid w:val="00E96630"/>
    <w:rsid w:val="00EA02D8"/>
    <w:rsid w:val="00EA2A77"/>
    <w:rsid w:val="00EA6F1E"/>
    <w:rsid w:val="00EC2A32"/>
    <w:rsid w:val="00ED2A0D"/>
    <w:rsid w:val="00ED7A2A"/>
    <w:rsid w:val="00ED7DD3"/>
    <w:rsid w:val="00EE1787"/>
    <w:rsid w:val="00EE7C3E"/>
    <w:rsid w:val="00EF1D7F"/>
    <w:rsid w:val="00EF77F1"/>
    <w:rsid w:val="00F02D17"/>
    <w:rsid w:val="00F11327"/>
    <w:rsid w:val="00F159A8"/>
    <w:rsid w:val="00F167E8"/>
    <w:rsid w:val="00F21D14"/>
    <w:rsid w:val="00F23ABD"/>
    <w:rsid w:val="00F25177"/>
    <w:rsid w:val="00F30509"/>
    <w:rsid w:val="00F30B29"/>
    <w:rsid w:val="00F30BDC"/>
    <w:rsid w:val="00F31E5F"/>
    <w:rsid w:val="00F36DD0"/>
    <w:rsid w:val="00F6100A"/>
    <w:rsid w:val="00F70CDF"/>
    <w:rsid w:val="00F72848"/>
    <w:rsid w:val="00F73F31"/>
    <w:rsid w:val="00F80BC8"/>
    <w:rsid w:val="00F93781"/>
    <w:rsid w:val="00F94B1C"/>
    <w:rsid w:val="00F94E82"/>
    <w:rsid w:val="00F9635E"/>
    <w:rsid w:val="00F97617"/>
    <w:rsid w:val="00FA2E0D"/>
    <w:rsid w:val="00FB0FDF"/>
    <w:rsid w:val="00FB5C24"/>
    <w:rsid w:val="00FB613B"/>
    <w:rsid w:val="00FB6EC8"/>
    <w:rsid w:val="00FC4523"/>
    <w:rsid w:val="00FC5128"/>
    <w:rsid w:val="00FC68B7"/>
    <w:rsid w:val="00FD0044"/>
    <w:rsid w:val="00FD3D0B"/>
    <w:rsid w:val="00FD3F98"/>
    <w:rsid w:val="00FD62C5"/>
    <w:rsid w:val="00FE106A"/>
    <w:rsid w:val="00FE1284"/>
    <w:rsid w:val="00FE6203"/>
    <w:rsid w:val="00FE7450"/>
    <w:rsid w:val="00FF0FE1"/>
    <w:rsid w:val="00FF145D"/>
    <w:rsid w:val="00FF18C9"/>
    <w:rsid w:val="00FF374A"/>
    <w:rsid w:val="00FF3E9D"/>
    <w:rsid w:val="00FF492C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C331930"/>
  <w15:docId w15:val="{DFCA6888-D5EE-47A8-BCBD-15FF314EF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1GChar">
    <w:name w:val="_ H_1_G Char"/>
    <w:link w:val="H1G"/>
    <w:rsid w:val="008841F1"/>
    <w:rPr>
      <w:b/>
      <w:sz w:val="24"/>
      <w:lang w:val="en-GB"/>
    </w:rPr>
  </w:style>
  <w:style w:type="paragraph" w:styleId="BalloonText">
    <w:name w:val="Balloon Text"/>
    <w:basedOn w:val="Normal"/>
    <w:link w:val="BalloonTextChar"/>
    <w:rsid w:val="001558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55860"/>
    <w:rPr>
      <w:rFonts w:ascii="Tahoma" w:hAnsi="Tahoma" w:cs="Tahoma"/>
      <w:sz w:val="16"/>
      <w:szCs w:val="16"/>
      <w:lang w:eastAsia="en-US"/>
    </w:rPr>
  </w:style>
  <w:style w:type="character" w:customStyle="1" w:styleId="SingleTxtGChar1">
    <w:name w:val="_ Single Txt_G Char1"/>
    <w:locked/>
    <w:rsid w:val="000C2F51"/>
    <w:rPr>
      <w:rFonts w:cs="Times New Roman"/>
      <w:lang w:val="en-GB" w:eastAsia="en-US" w:bidi="ar-SA"/>
    </w:rPr>
  </w:style>
  <w:style w:type="character" w:customStyle="1" w:styleId="HChGChar">
    <w:name w:val="_ H _Ch_G Char"/>
    <w:link w:val="HChG"/>
    <w:rsid w:val="003F09D3"/>
    <w:rPr>
      <w:b/>
      <w:sz w:val="28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1B61B6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1B61B6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1B61B6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D83078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2837"/>
    <w:rPr>
      <w:color w:val="808080"/>
      <w:shd w:val="clear" w:color="auto" w:fill="E6E6E6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66604"/>
    <w:rPr>
      <w:sz w:val="18"/>
      <w:lang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902BB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F30BD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D65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ece.org/fileadmin/DAM/trans/doc/2019/wp29/WP29-177-16e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ramm\AppData\Roaming\Microsoft\Templates\TRANS\TRANS_WP29_2009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EAA23-1130-4765-AC05-B453A32BC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TRANS_WP29_2009_E.dotm</Template>
  <TotalTime>4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Based on ECE/TRANS/WP.29/GRVA/2019/14</vt:lpstr>
      <vt:lpstr>ECE/TRANS/WP.29/GRVA/2018/1</vt:lpstr>
      <vt:lpstr>United Nations</vt:lpstr>
    </vt:vector>
  </TitlesOfParts>
  <Company>CSD</Company>
  <LinksUpToDate>false</LinksUpToDate>
  <CharactersWithSpaces>3952</CharactersWithSpaces>
  <SharedDoc>false</SharedDoc>
  <HLinks>
    <vt:vector size="12" baseType="variant">
      <vt:variant>
        <vt:i4>5898314</vt:i4>
      </vt:variant>
      <vt:variant>
        <vt:i4>3</vt:i4>
      </vt:variant>
      <vt:variant>
        <vt:i4>0</vt:i4>
      </vt:variant>
      <vt:variant>
        <vt:i4>5</vt:i4>
      </vt:variant>
      <vt:variant>
        <vt:lpwstr>http://documents.un.org/</vt:lpwstr>
      </vt:variant>
      <vt:variant>
        <vt:lpwstr/>
      </vt:variant>
      <vt:variant>
        <vt:i4>6684740</vt:i4>
      </vt:variant>
      <vt:variant>
        <vt:i4>0</vt:i4>
      </vt:variant>
      <vt:variant>
        <vt:i4>0</vt:i4>
      </vt:variant>
      <vt:variant>
        <vt:i4>5</vt:i4>
      </vt:variant>
      <vt:variant>
        <vt:lpwstr>mailto:grrf@unece.org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Based on ECE/TRANS/WP.29/GRVA/2019/14</dc:title>
  <dc:subject>1905014</dc:subject>
  <dc:creator>Generic Pdf eng</dc:creator>
  <cp:keywords/>
  <dc:description/>
  <cp:lastModifiedBy>Francois Guichard</cp:lastModifiedBy>
  <cp:revision>3</cp:revision>
  <cp:lastPrinted>2019-03-26T14:48:00Z</cp:lastPrinted>
  <dcterms:created xsi:type="dcterms:W3CDTF">2019-05-30T14:19:00Z</dcterms:created>
  <dcterms:modified xsi:type="dcterms:W3CDTF">2019-05-30T14:23:00Z</dcterms:modified>
</cp:coreProperties>
</file>