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B75029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CBBC938" w14:textId="77777777" w:rsidR="00F35BAF" w:rsidRPr="00DB58B5" w:rsidRDefault="00F35BAF" w:rsidP="003D04C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23546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6A5614" w14:textId="77777777" w:rsidR="00F35BAF" w:rsidRPr="00DB58B5" w:rsidRDefault="003D04CE" w:rsidP="003D04CE">
            <w:pPr>
              <w:jc w:val="right"/>
            </w:pPr>
            <w:r w:rsidRPr="003D04CE">
              <w:rPr>
                <w:sz w:val="40"/>
              </w:rPr>
              <w:t>ECE</w:t>
            </w:r>
            <w:r>
              <w:t>/TRANS/WP.29/GRSP/2019/24</w:t>
            </w:r>
          </w:p>
        </w:tc>
      </w:tr>
      <w:tr w:rsidR="00F35BAF" w:rsidRPr="00DB58B5" w14:paraId="04ABBC9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F09BE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DBFF3CB" wp14:editId="47F8BDD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9A4A0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16EF91" w14:textId="77777777" w:rsidR="00F35BAF" w:rsidRDefault="003D04CE" w:rsidP="00C97039">
            <w:pPr>
              <w:spacing w:before="240"/>
            </w:pPr>
            <w:r>
              <w:t>Distr. générale</w:t>
            </w:r>
          </w:p>
          <w:p w14:paraId="17F185A4" w14:textId="77777777" w:rsidR="003D04CE" w:rsidRDefault="003D04CE" w:rsidP="003D04CE">
            <w:pPr>
              <w:spacing w:line="240" w:lineRule="exact"/>
            </w:pPr>
            <w:r>
              <w:t>26 septembre 2019</w:t>
            </w:r>
          </w:p>
          <w:p w14:paraId="27A090B6" w14:textId="77777777" w:rsidR="003D04CE" w:rsidRDefault="003D04CE" w:rsidP="003D04CE">
            <w:pPr>
              <w:spacing w:line="240" w:lineRule="exact"/>
            </w:pPr>
            <w:r>
              <w:t>Français</w:t>
            </w:r>
          </w:p>
          <w:p w14:paraId="55DC6F6E" w14:textId="77777777" w:rsidR="003D04CE" w:rsidRPr="00DB58B5" w:rsidRDefault="003D04CE" w:rsidP="003D04CE">
            <w:pPr>
              <w:spacing w:line="240" w:lineRule="exact"/>
            </w:pPr>
            <w:r>
              <w:t>Original : anglais</w:t>
            </w:r>
          </w:p>
        </w:tc>
      </w:tr>
    </w:tbl>
    <w:p w14:paraId="4B6E700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6CBA1F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D116523" w14:textId="77777777" w:rsidR="006C7F0D" w:rsidRPr="00DA5FB8" w:rsidRDefault="006C7F0D" w:rsidP="006C7F0D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val="fr-FR" w:eastAsia="fr-FR"/>
        </w:rPr>
      </w:pPr>
      <w:r w:rsidRPr="00DA5FB8">
        <w:rPr>
          <w:rFonts w:eastAsia="Times New Roman"/>
          <w:b/>
          <w:bCs/>
          <w:sz w:val="24"/>
          <w:szCs w:val="24"/>
          <w:lang w:val="fr-FR" w:eastAsia="fr-FR"/>
        </w:rPr>
        <w:t xml:space="preserve">Forum mondial de l’harmonisation </w:t>
      </w:r>
      <w:r w:rsidR="00DA5FB8">
        <w:rPr>
          <w:rFonts w:eastAsia="Times New Roman"/>
          <w:b/>
          <w:bCs/>
          <w:sz w:val="24"/>
          <w:szCs w:val="24"/>
          <w:lang w:val="fr-FR" w:eastAsia="fr-FR"/>
        </w:rPr>
        <w:br/>
      </w:r>
      <w:r w:rsidRPr="00DA5FB8">
        <w:rPr>
          <w:rFonts w:eastAsia="Times New Roman"/>
          <w:b/>
          <w:bCs/>
          <w:sz w:val="24"/>
          <w:szCs w:val="24"/>
          <w:lang w:val="fr-FR" w:eastAsia="fr-FR"/>
        </w:rPr>
        <w:t xml:space="preserve">des Règlements concernant </w:t>
      </w:r>
      <w:bookmarkStart w:id="0" w:name="_GoBack"/>
      <w:bookmarkEnd w:id="0"/>
      <w:r w:rsidRPr="00DA5FB8">
        <w:rPr>
          <w:rFonts w:eastAsia="Times New Roman"/>
          <w:b/>
          <w:bCs/>
          <w:sz w:val="24"/>
          <w:szCs w:val="24"/>
          <w:lang w:val="fr-FR" w:eastAsia="fr-FR"/>
        </w:rPr>
        <w:t>les véhicules</w:t>
      </w:r>
    </w:p>
    <w:p w14:paraId="0F61B27B" w14:textId="77777777" w:rsidR="006C7F0D" w:rsidRPr="0040423F" w:rsidRDefault="006C7F0D" w:rsidP="006C7F0D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val="fr-FR" w:eastAsia="fr-FR"/>
        </w:rPr>
      </w:pPr>
      <w:r w:rsidRPr="00CF5BF3">
        <w:rPr>
          <w:rFonts w:eastAsia="Times New Roman"/>
          <w:b/>
          <w:bCs/>
          <w:lang w:val="fr-FR" w:eastAsia="fr-FR"/>
        </w:rPr>
        <w:t>Groupe de travail de la sécurité passive</w:t>
      </w:r>
    </w:p>
    <w:p w14:paraId="3208C617" w14:textId="77777777" w:rsidR="006C7F0D" w:rsidRPr="0040423F" w:rsidRDefault="006C7F0D" w:rsidP="006C7F0D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val="fr-FR" w:eastAsia="fr-FR"/>
        </w:rPr>
      </w:pPr>
      <w:r w:rsidRPr="00CF5BF3">
        <w:rPr>
          <w:rFonts w:eastAsia="Times New Roman"/>
          <w:b/>
          <w:bCs/>
          <w:lang w:val="fr-FR" w:eastAsia="fr-FR"/>
        </w:rPr>
        <w:t>Soixante-sixième session</w:t>
      </w:r>
    </w:p>
    <w:p w14:paraId="15A43D0B" w14:textId="77777777" w:rsidR="006C7F0D" w:rsidRPr="0040423F" w:rsidRDefault="006C7F0D" w:rsidP="006C7F0D">
      <w:pPr>
        <w:kinsoku/>
        <w:overflowPunct/>
        <w:autoSpaceDE/>
        <w:autoSpaceDN/>
        <w:adjustRightInd/>
        <w:snapToGrid/>
        <w:rPr>
          <w:rFonts w:eastAsia="Times New Roman"/>
          <w:lang w:val="fr-FR" w:eastAsia="fr-FR"/>
        </w:rPr>
      </w:pPr>
      <w:r w:rsidRPr="00CF5BF3">
        <w:rPr>
          <w:rFonts w:eastAsia="Times New Roman"/>
          <w:lang w:val="fr-FR" w:eastAsia="fr-FR"/>
        </w:rPr>
        <w:t>Genève, 10-13 décembre 2019</w:t>
      </w:r>
    </w:p>
    <w:p w14:paraId="58C69CEC" w14:textId="77777777" w:rsidR="006C7F0D" w:rsidRPr="0040423F" w:rsidRDefault="006C7F0D" w:rsidP="006C7F0D">
      <w:pPr>
        <w:kinsoku/>
        <w:overflowPunct/>
        <w:autoSpaceDE/>
        <w:autoSpaceDN/>
        <w:adjustRightInd/>
        <w:snapToGrid/>
        <w:rPr>
          <w:rFonts w:eastAsia="Times New Roman"/>
          <w:lang w:val="fr-FR" w:eastAsia="fr-FR"/>
        </w:rPr>
      </w:pPr>
      <w:r w:rsidRPr="00CF5BF3">
        <w:rPr>
          <w:rFonts w:eastAsia="Times New Roman"/>
          <w:lang w:val="fr-FR" w:eastAsia="fr-FR"/>
        </w:rPr>
        <w:t>Point 8 de l</w:t>
      </w:r>
      <w:r>
        <w:rPr>
          <w:rFonts w:eastAsia="Times New Roman"/>
          <w:lang w:val="fr-FR" w:eastAsia="fr-FR"/>
        </w:rPr>
        <w:t>’</w:t>
      </w:r>
      <w:r w:rsidRPr="00CF5BF3">
        <w:rPr>
          <w:rFonts w:eastAsia="Times New Roman"/>
          <w:lang w:val="fr-FR" w:eastAsia="fr-FR"/>
        </w:rPr>
        <w:t>ordre du jour provisoire</w:t>
      </w:r>
    </w:p>
    <w:p w14:paraId="567EDFFA" w14:textId="77777777" w:rsidR="006C7F0D" w:rsidRPr="0040423F" w:rsidRDefault="006C7F0D" w:rsidP="006C7F0D">
      <w:pPr>
        <w:kinsoku/>
        <w:overflowPunct/>
        <w:autoSpaceDE/>
        <w:autoSpaceDN/>
        <w:adjustRightInd/>
        <w:snapToGrid/>
        <w:rPr>
          <w:rFonts w:eastAsia="Times New Roman"/>
          <w:lang w:val="fr-FR" w:eastAsia="fr-FR"/>
        </w:rPr>
      </w:pPr>
      <w:r w:rsidRPr="00CF5BF3">
        <w:rPr>
          <w:rFonts w:eastAsia="Times New Roman"/>
          <w:b/>
          <w:bCs/>
          <w:lang w:val="fr-FR" w:eastAsia="fr-FR"/>
        </w:rPr>
        <w:t xml:space="preserve">Règlement ONU </w:t>
      </w:r>
      <w:r w:rsidR="00DC79C0" w:rsidRPr="00DC79C0">
        <w:rPr>
          <w:rFonts w:eastAsia="MS Mincho"/>
          <w:b/>
          <w:bCs/>
          <w:lang w:val="fr-FR" w:eastAsia="fr-FR"/>
        </w:rPr>
        <w:t>n</w:t>
      </w:r>
      <w:r w:rsidR="00DC79C0" w:rsidRPr="00DC79C0">
        <w:rPr>
          <w:rFonts w:eastAsia="MS Mincho"/>
          <w:b/>
          <w:bCs/>
          <w:vertAlign w:val="superscript"/>
          <w:lang w:val="fr-FR" w:eastAsia="fr-FR"/>
        </w:rPr>
        <w:t>o</w:t>
      </w:r>
      <w:r w:rsidR="00DC79C0">
        <w:rPr>
          <w:rFonts w:eastAsia="Times New Roman"/>
          <w:b/>
          <w:bCs/>
          <w:lang w:val="fr-FR" w:eastAsia="fr-FR"/>
        </w:rPr>
        <w:t> </w:t>
      </w:r>
      <w:r w:rsidRPr="00CF5BF3">
        <w:rPr>
          <w:rFonts w:eastAsia="Times New Roman"/>
          <w:b/>
          <w:bCs/>
          <w:lang w:val="fr-FR" w:eastAsia="fr-FR"/>
        </w:rPr>
        <w:t>16 (Ceintures de sécurité)</w:t>
      </w:r>
    </w:p>
    <w:p w14:paraId="5C635648" w14:textId="77777777" w:rsidR="006C7F0D" w:rsidRPr="0040423F" w:rsidRDefault="006C7F0D" w:rsidP="00E42125">
      <w:pPr>
        <w:pStyle w:val="HChG"/>
        <w:rPr>
          <w:lang w:val="fr-FR" w:eastAsia="fr-FR"/>
        </w:rPr>
      </w:pPr>
      <w:r w:rsidRPr="00CF5BF3">
        <w:rPr>
          <w:lang w:val="fr-FR" w:eastAsia="fr-FR"/>
        </w:rPr>
        <w:tab/>
      </w:r>
      <w:r w:rsidRPr="00CF5BF3">
        <w:rPr>
          <w:lang w:val="fr-FR" w:eastAsia="fr-FR"/>
        </w:rPr>
        <w:tab/>
        <w:t>Proposition de complément 1 à la série 08 d</w:t>
      </w:r>
      <w:r>
        <w:rPr>
          <w:lang w:val="fr-FR" w:eastAsia="fr-FR"/>
        </w:rPr>
        <w:t>’</w:t>
      </w:r>
      <w:r w:rsidRPr="00CF5BF3">
        <w:rPr>
          <w:lang w:val="fr-FR" w:eastAsia="fr-FR"/>
        </w:rPr>
        <w:t xml:space="preserve">amendements </w:t>
      </w:r>
      <w:r w:rsidR="00DC79C0">
        <w:rPr>
          <w:lang w:val="fr-FR" w:eastAsia="fr-FR"/>
        </w:rPr>
        <w:br/>
      </w:r>
      <w:r w:rsidRPr="00CF5BF3">
        <w:rPr>
          <w:lang w:val="fr-FR" w:eastAsia="fr-FR"/>
        </w:rPr>
        <w:t xml:space="preserve">au Règlement ONU </w:t>
      </w:r>
      <w:r w:rsidR="00E42125" w:rsidRPr="00E42125">
        <w:rPr>
          <w:rFonts w:eastAsia="MS Mincho"/>
          <w:lang w:val="fr-FR" w:eastAsia="fr-FR"/>
        </w:rPr>
        <w:t>n</w:t>
      </w:r>
      <w:r w:rsidR="00E42125" w:rsidRPr="00E42125">
        <w:rPr>
          <w:rFonts w:eastAsia="MS Mincho"/>
          <w:vertAlign w:val="superscript"/>
          <w:lang w:val="fr-FR" w:eastAsia="fr-FR"/>
        </w:rPr>
        <w:t>o</w:t>
      </w:r>
      <w:r w:rsidR="00E42125">
        <w:rPr>
          <w:lang w:val="fr-FR" w:eastAsia="fr-FR"/>
        </w:rPr>
        <w:t> </w:t>
      </w:r>
      <w:r w:rsidRPr="00CF5BF3">
        <w:rPr>
          <w:lang w:val="fr-FR" w:eastAsia="fr-FR"/>
        </w:rPr>
        <w:t>16 (Ceintures de sécurité)</w:t>
      </w:r>
    </w:p>
    <w:p w14:paraId="69F1E78A" w14:textId="77777777" w:rsidR="006C7F0D" w:rsidRPr="0040423F" w:rsidRDefault="006C7F0D" w:rsidP="002127FD">
      <w:pPr>
        <w:pStyle w:val="H1G"/>
        <w:rPr>
          <w:lang w:val="fr-FR" w:eastAsia="fr-FR"/>
        </w:rPr>
      </w:pPr>
      <w:r w:rsidRPr="00CF5BF3">
        <w:rPr>
          <w:lang w:val="fr-FR" w:eastAsia="fr-FR"/>
        </w:rPr>
        <w:tab/>
      </w:r>
      <w:r w:rsidRPr="00CF5BF3">
        <w:rPr>
          <w:lang w:val="fr-FR" w:eastAsia="fr-FR"/>
        </w:rPr>
        <w:tab/>
        <w:t>Note du secrétariat</w:t>
      </w:r>
      <w:r w:rsidR="002127FD" w:rsidRPr="002127FD">
        <w:rPr>
          <w:rStyle w:val="Appelnotedebasdep"/>
          <w:b w:val="0"/>
          <w:sz w:val="20"/>
          <w:vertAlign w:val="baseline"/>
          <w:lang w:eastAsia="fr-FR"/>
        </w:rPr>
        <w:footnoteReference w:customMarkFollows="1" w:id="2"/>
        <w:t>*</w:t>
      </w:r>
    </w:p>
    <w:p w14:paraId="004C7BBE" w14:textId="77777777" w:rsidR="006C7F0D" w:rsidRDefault="006C7F0D" w:rsidP="006C7F0D">
      <w:pPr>
        <w:kinsoku/>
        <w:overflowPunct/>
        <w:autoSpaceDE/>
        <w:autoSpaceDN/>
        <w:adjustRightInd/>
        <w:snapToGrid/>
        <w:spacing w:line="250" w:lineRule="auto"/>
        <w:ind w:left="1246" w:right="1192" w:firstLine="569"/>
        <w:jc w:val="both"/>
        <w:rPr>
          <w:rFonts w:eastAsia="Times New Roman"/>
          <w:lang w:val="fr-FR" w:eastAsia="fr-FR"/>
        </w:rPr>
      </w:pPr>
      <w:r w:rsidRPr="00CF5BF3">
        <w:rPr>
          <w:rFonts w:eastAsia="Times New Roman"/>
          <w:lang w:val="fr-FR" w:eastAsia="fr-FR"/>
        </w:rPr>
        <w:t>Le texte ci-après a été adopté par le Groupe de travail de la sécurité passive (GRSP) à sa soixante-cinquième session (ECE/TRANS/WP.29/GRSP/65, par. 18). Il est fondé sur les documents ECE/TRANS/WP.29/GRSP/2019/6 et ECE/TRANS/WP.29</w:t>
      </w:r>
      <w:r w:rsidR="002127FD">
        <w:rPr>
          <w:rFonts w:eastAsia="Times New Roman"/>
          <w:lang w:val="fr-FR" w:eastAsia="fr-FR"/>
        </w:rPr>
        <w:t xml:space="preserve"> </w:t>
      </w:r>
      <w:r w:rsidRPr="00CF5BF3">
        <w:rPr>
          <w:rFonts w:eastAsia="Times New Roman"/>
          <w:lang w:val="fr-FR" w:eastAsia="fr-FR"/>
        </w:rPr>
        <w:t>/GRSP/2018/25. Ce même texte doit être transmis au GRSP dans l</w:t>
      </w:r>
      <w:r>
        <w:rPr>
          <w:rFonts w:eastAsia="Times New Roman"/>
          <w:lang w:val="fr-FR" w:eastAsia="fr-FR"/>
        </w:rPr>
        <w:t>’</w:t>
      </w:r>
      <w:r w:rsidRPr="00CF5BF3">
        <w:rPr>
          <w:rFonts w:eastAsia="Times New Roman"/>
          <w:lang w:val="fr-FR" w:eastAsia="fr-FR"/>
        </w:rPr>
        <w:t>optique d</w:t>
      </w:r>
      <w:r>
        <w:rPr>
          <w:rFonts w:eastAsia="Times New Roman"/>
          <w:lang w:val="fr-FR" w:eastAsia="fr-FR"/>
        </w:rPr>
        <w:t>’</w:t>
      </w:r>
      <w:r w:rsidRPr="00CF5BF3">
        <w:rPr>
          <w:rFonts w:eastAsia="Times New Roman"/>
          <w:lang w:val="fr-FR" w:eastAsia="fr-FR"/>
        </w:rPr>
        <w:t>aligner la série 08 d</w:t>
      </w:r>
      <w:r>
        <w:rPr>
          <w:rFonts w:eastAsia="Times New Roman"/>
          <w:lang w:val="fr-FR" w:eastAsia="fr-FR"/>
        </w:rPr>
        <w:t>’</w:t>
      </w:r>
      <w:r w:rsidRPr="00CF5BF3">
        <w:rPr>
          <w:rFonts w:eastAsia="Times New Roman"/>
          <w:lang w:val="fr-FR" w:eastAsia="fr-FR"/>
        </w:rPr>
        <w:t>amendements sur les précédentes séries. Les modifications qu</w:t>
      </w:r>
      <w:r>
        <w:rPr>
          <w:rFonts w:eastAsia="Times New Roman"/>
          <w:lang w:val="fr-FR" w:eastAsia="fr-FR"/>
        </w:rPr>
        <w:t>’</w:t>
      </w:r>
      <w:r w:rsidRPr="00CF5BF3">
        <w:rPr>
          <w:rFonts w:eastAsia="Times New Roman"/>
          <w:lang w:val="fr-FR" w:eastAsia="fr-FR"/>
        </w:rPr>
        <w:t>il est proposé d</w:t>
      </w:r>
      <w:r>
        <w:rPr>
          <w:rFonts w:eastAsia="Times New Roman"/>
          <w:lang w:val="fr-FR" w:eastAsia="fr-FR"/>
        </w:rPr>
        <w:t>’</w:t>
      </w:r>
      <w:r w:rsidRPr="00CF5BF3">
        <w:rPr>
          <w:rFonts w:eastAsia="Times New Roman"/>
          <w:lang w:val="fr-FR" w:eastAsia="fr-FR"/>
        </w:rPr>
        <w:t xml:space="preserve">apporter au texte actuel du Règlement ONU </w:t>
      </w:r>
      <w:r w:rsidR="002127FD" w:rsidRPr="002127FD">
        <w:rPr>
          <w:rFonts w:eastAsia="MS Mincho"/>
          <w:lang w:val="fr-FR" w:eastAsia="fr-FR"/>
        </w:rPr>
        <w:t>n</w:t>
      </w:r>
      <w:r w:rsidR="002127FD" w:rsidRPr="002127FD">
        <w:rPr>
          <w:rFonts w:eastAsia="MS Mincho"/>
          <w:vertAlign w:val="superscript"/>
          <w:lang w:val="fr-FR" w:eastAsia="fr-FR"/>
        </w:rPr>
        <w:t>o</w:t>
      </w:r>
      <w:r w:rsidR="002127FD">
        <w:rPr>
          <w:rFonts w:eastAsia="Times New Roman"/>
          <w:lang w:val="fr-FR" w:eastAsia="fr-FR"/>
        </w:rPr>
        <w:t> </w:t>
      </w:r>
      <w:r w:rsidRPr="00CF5BF3">
        <w:rPr>
          <w:rFonts w:eastAsia="Times New Roman"/>
          <w:lang w:val="fr-FR" w:eastAsia="fr-FR"/>
        </w:rPr>
        <w:t>16 figurent en caractères gras pour les ajouts et biffés pour les suppressions.</w:t>
      </w:r>
    </w:p>
    <w:p w14:paraId="1133DD00" w14:textId="77777777" w:rsidR="006C7F0D" w:rsidRPr="0040423F" w:rsidRDefault="006C7F0D" w:rsidP="00DA5FB8">
      <w:pPr>
        <w:pStyle w:val="HChG"/>
        <w:rPr>
          <w:lang w:val="fr-FR" w:eastAsia="fr-FR"/>
        </w:rPr>
      </w:pPr>
      <w:r w:rsidRPr="0040423F">
        <w:rPr>
          <w:rFonts w:eastAsia="Times New Roman"/>
          <w:sz w:val="20"/>
          <w:lang w:val="fr-FR" w:eastAsia="fr-FR"/>
        </w:rPr>
        <w:br w:type="page"/>
      </w:r>
      <w:r>
        <w:rPr>
          <w:lang w:val="fr-FR" w:eastAsia="fr-FR"/>
        </w:rPr>
        <w:lastRenderedPageBreak/>
        <w:tab/>
      </w:r>
      <w:r w:rsidRPr="00CF5BF3">
        <w:rPr>
          <w:lang w:val="fr-FR" w:eastAsia="fr-FR"/>
        </w:rPr>
        <w:t>I.</w:t>
      </w:r>
      <w:r w:rsidRPr="00CF5BF3">
        <w:rPr>
          <w:lang w:val="fr-FR" w:eastAsia="fr-FR"/>
        </w:rPr>
        <w:tab/>
        <w:t>Proposition</w:t>
      </w:r>
    </w:p>
    <w:p w14:paraId="0DB20C97" w14:textId="77777777" w:rsidR="006C7F0D" w:rsidRPr="0040423F" w:rsidRDefault="006C7F0D" w:rsidP="006C7F0D">
      <w:pPr>
        <w:pStyle w:val="SingleTxtG"/>
        <w:rPr>
          <w:rFonts w:eastAsia="Times New Roman"/>
          <w:lang w:val="fr-FR" w:eastAsia="fr-FR"/>
        </w:rPr>
      </w:pPr>
      <w:r w:rsidRPr="00CF5BF3">
        <w:rPr>
          <w:rFonts w:eastAsia="Times New Roman"/>
          <w:i/>
          <w:iCs/>
          <w:lang w:val="fr-FR" w:eastAsia="fr-FR"/>
        </w:rPr>
        <w:t>Paragraphe 11.1</w:t>
      </w:r>
      <w:r w:rsidRPr="00CF5BF3">
        <w:rPr>
          <w:rFonts w:eastAsia="Times New Roman"/>
          <w:lang w:val="fr-FR" w:eastAsia="fr-FR"/>
        </w:rPr>
        <w:t>, lire</w:t>
      </w:r>
      <w:r w:rsidR="00DA5FB8">
        <w:rPr>
          <w:rFonts w:eastAsia="Times New Roman"/>
          <w:lang w:val="fr-FR" w:eastAsia="fr-FR"/>
        </w:rPr>
        <w:t> </w:t>
      </w:r>
      <w:r w:rsidRPr="00CF5BF3">
        <w:rPr>
          <w:rFonts w:eastAsia="Times New Roman"/>
          <w:lang w:val="fr-FR" w:eastAsia="fr-FR"/>
        </w:rPr>
        <w:t>:</w:t>
      </w:r>
    </w:p>
    <w:p w14:paraId="0299B88F" w14:textId="77777777" w:rsidR="006C7F0D" w:rsidRPr="0040423F" w:rsidRDefault="006C7F0D" w:rsidP="006C7F0D">
      <w:pPr>
        <w:pStyle w:val="SingleTxtG"/>
        <w:ind w:left="2268" w:hanging="1134"/>
        <w:rPr>
          <w:rFonts w:eastAsia="Times New Roman"/>
          <w:lang w:val="fr-FR" w:eastAsia="fr-FR"/>
        </w:rPr>
      </w:pPr>
      <w:r w:rsidRPr="00CF5BF3">
        <w:rPr>
          <w:rFonts w:eastAsia="Times New Roman"/>
          <w:lang w:val="fr-FR" w:eastAsia="fr-FR"/>
        </w:rPr>
        <w:t>«</w:t>
      </w:r>
      <w:r w:rsidR="00DA5FB8">
        <w:rPr>
          <w:rFonts w:eastAsia="Times New Roman"/>
          <w:lang w:val="fr-FR" w:eastAsia="fr-FR"/>
        </w:rPr>
        <w:t> </w:t>
      </w:r>
      <w:r w:rsidRPr="00CF5BF3">
        <w:rPr>
          <w:rFonts w:eastAsia="Times New Roman"/>
          <w:lang w:val="fr-FR" w:eastAsia="fr-FR"/>
        </w:rPr>
        <w:t>11.1</w:t>
      </w:r>
      <w:r w:rsidRPr="00CF5BF3">
        <w:rPr>
          <w:rFonts w:eastAsia="Times New Roman"/>
          <w:lang w:val="fr-FR" w:eastAsia="fr-FR"/>
        </w:rPr>
        <w:tab/>
        <w:t>Toute modification du type de véhicule ou de la ceinture ou du système de retenue</w:t>
      </w:r>
      <w:r w:rsidRPr="00CF5BF3">
        <w:rPr>
          <w:rFonts w:eastAsia="Times New Roman"/>
          <w:b/>
          <w:bCs/>
          <w:lang w:val="fr-FR" w:eastAsia="fr-FR"/>
        </w:rPr>
        <w:t>, qui a une incidence sur ses caractéristiques techniques ou sa documentation technique telles que prescrites dans le présent Règlement</w:t>
      </w:r>
      <w:r w:rsidR="00DA5FB8">
        <w:rPr>
          <w:rFonts w:eastAsia="Times New Roman"/>
          <w:b/>
          <w:bCs/>
          <w:lang w:val="fr-FR" w:eastAsia="fr-FR"/>
        </w:rPr>
        <w:t> </w:t>
      </w:r>
      <w:r w:rsidRPr="00CF5BF3">
        <w:rPr>
          <w:rFonts w:eastAsia="Times New Roman"/>
          <w:b/>
          <w:bCs/>
          <w:lang w:val="fr-FR" w:eastAsia="fr-FR"/>
        </w:rPr>
        <w:t>ONU,</w:t>
      </w:r>
      <w:r w:rsidRPr="00CF5BF3">
        <w:rPr>
          <w:rFonts w:eastAsia="Times New Roman"/>
          <w:lang w:val="fr-FR" w:eastAsia="fr-FR"/>
        </w:rPr>
        <w:t xml:space="preserve"> est notifiée à l</w:t>
      </w:r>
      <w:r>
        <w:rPr>
          <w:rFonts w:eastAsia="Times New Roman"/>
          <w:lang w:val="fr-FR" w:eastAsia="fr-FR"/>
        </w:rPr>
        <w:t>’</w:t>
      </w:r>
      <w:r w:rsidRPr="00CF5BF3">
        <w:rPr>
          <w:rFonts w:eastAsia="Times New Roman"/>
          <w:lang w:val="fr-FR" w:eastAsia="fr-FR"/>
        </w:rPr>
        <w:t>autorité d</w:t>
      </w:r>
      <w:r>
        <w:rPr>
          <w:rFonts w:eastAsia="Times New Roman"/>
          <w:lang w:val="fr-FR" w:eastAsia="fr-FR"/>
        </w:rPr>
        <w:t>’</w:t>
      </w:r>
      <w:r w:rsidRPr="00CF5BF3">
        <w:rPr>
          <w:rFonts w:eastAsia="Times New Roman"/>
          <w:lang w:val="fr-FR" w:eastAsia="fr-FR"/>
        </w:rPr>
        <w:t>homologation de type qui a homologué le type de véhicule ou le type de ceinture de sécurité ou de système de retenue. L</w:t>
      </w:r>
      <w:r>
        <w:rPr>
          <w:rFonts w:eastAsia="Times New Roman"/>
          <w:lang w:val="fr-FR" w:eastAsia="fr-FR"/>
        </w:rPr>
        <w:t>’</w:t>
      </w:r>
      <w:r w:rsidRPr="00CF5BF3">
        <w:rPr>
          <w:rFonts w:eastAsia="Times New Roman"/>
          <w:lang w:val="fr-FR" w:eastAsia="fr-FR"/>
        </w:rPr>
        <w:t>autorité peut alors</w:t>
      </w:r>
      <w:r w:rsidR="00DA5FB8">
        <w:rPr>
          <w:rFonts w:eastAsia="Times New Roman"/>
          <w:lang w:val="fr-FR" w:eastAsia="fr-FR"/>
        </w:rPr>
        <w:t> </w:t>
      </w:r>
      <w:r w:rsidRPr="00CF5BF3">
        <w:rPr>
          <w:rFonts w:eastAsia="Times New Roman"/>
          <w:lang w:val="fr-FR" w:eastAsia="fr-FR"/>
        </w:rPr>
        <w:t>:</w:t>
      </w:r>
      <w:r w:rsidR="00DA5FB8">
        <w:rPr>
          <w:rFonts w:eastAsia="Times New Roman"/>
          <w:lang w:val="fr-FR" w:eastAsia="fr-FR"/>
        </w:rPr>
        <w:t> </w:t>
      </w:r>
      <w:r w:rsidRPr="00CF5BF3">
        <w:rPr>
          <w:rFonts w:eastAsia="Times New Roman"/>
          <w:lang w:val="fr-FR" w:eastAsia="fr-FR"/>
        </w:rPr>
        <w:t>».</w:t>
      </w:r>
    </w:p>
    <w:p w14:paraId="5E49F85B" w14:textId="77777777" w:rsidR="006C7F0D" w:rsidRPr="0040423F" w:rsidRDefault="006C7F0D" w:rsidP="006C7F0D">
      <w:pPr>
        <w:pStyle w:val="SingleTxtG"/>
        <w:rPr>
          <w:lang w:val="fr-FR" w:eastAsia="fr-FR"/>
        </w:rPr>
      </w:pPr>
      <w:r w:rsidRPr="006C7F0D">
        <w:rPr>
          <w:i/>
          <w:lang w:val="fr-FR" w:eastAsia="fr-FR"/>
        </w:rPr>
        <w:t>Annexe 1A, point 3.3</w:t>
      </w:r>
      <w:r w:rsidRPr="00CF5BF3">
        <w:rPr>
          <w:lang w:val="fr-FR" w:eastAsia="fr-FR"/>
        </w:rPr>
        <w:t>, lire</w:t>
      </w:r>
      <w:r w:rsidR="00DA5FB8">
        <w:rPr>
          <w:lang w:val="fr-FR" w:eastAsia="fr-FR"/>
        </w:rPr>
        <w:t> </w:t>
      </w:r>
      <w:r w:rsidRPr="00CF5BF3">
        <w:rPr>
          <w:lang w:val="fr-FR" w:eastAsia="fr-FR"/>
        </w:rPr>
        <w:t>:</w:t>
      </w:r>
    </w:p>
    <w:p w14:paraId="56C9A61D" w14:textId="77777777" w:rsidR="006C7F0D" w:rsidRPr="0040423F" w:rsidRDefault="006C7F0D" w:rsidP="006C7F0D">
      <w:pPr>
        <w:pStyle w:val="SingleTxtG"/>
        <w:ind w:left="2268" w:hanging="1134"/>
        <w:rPr>
          <w:rFonts w:eastAsia="Times New Roman"/>
          <w:lang w:val="fr-FR" w:eastAsia="fr-FR"/>
        </w:rPr>
      </w:pPr>
      <w:r w:rsidRPr="00CF5BF3">
        <w:rPr>
          <w:rFonts w:eastAsia="Times New Roman"/>
          <w:lang w:val="fr-FR" w:eastAsia="fr-FR"/>
        </w:rPr>
        <w:t>«</w:t>
      </w:r>
      <w:r w:rsidR="00DA5FB8">
        <w:rPr>
          <w:rFonts w:eastAsia="Times New Roman"/>
          <w:lang w:val="fr-FR" w:eastAsia="fr-FR"/>
        </w:rPr>
        <w:t> </w:t>
      </w:r>
      <w:r w:rsidRPr="00CF5BF3">
        <w:rPr>
          <w:rFonts w:eastAsia="Times New Roman"/>
          <w:lang w:val="fr-FR" w:eastAsia="fr-FR"/>
        </w:rPr>
        <w:t>3.3</w:t>
      </w:r>
      <w:r w:rsidRPr="00CF5BF3">
        <w:rPr>
          <w:rFonts w:eastAsia="Times New Roman"/>
          <w:lang w:val="fr-FR" w:eastAsia="fr-FR"/>
        </w:rPr>
        <w:tab/>
        <w:t>Témoin</w:t>
      </w:r>
      <w:r w:rsidRPr="00CF5BF3">
        <w:rPr>
          <w:rFonts w:eastAsia="Times New Roman"/>
          <w:b/>
          <w:bCs/>
          <w:lang w:val="fr-FR" w:eastAsia="fr-FR"/>
        </w:rPr>
        <w:t>s</w:t>
      </w:r>
      <w:r w:rsidRPr="00CF5BF3">
        <w:rPr>
          <w:rFonts w:eastAsia="Times New Roman"/>
          <w:lang w:val="fr-FR" w:eastAsia="fr-FR"/>
        </w:rPr>
        <w:t xml:space="preserve"> de port de ceinture </w:t>
      </w:r>
      <w:r w:rsidRPr="00CF5BF3">
        <w:rPr>
          <w:rFonts w:eastAsia="Times New Roman"/>
          <w:strike/>
          <w:lang w:val="fr-FR" w:eastAsia="fr-FR"/>
        </w:rPr>
        <w:t xml:space="preserve">conducteur </w:t>
      </w:r>
      <w:r w:rsidRPr="00CF5BF3">
        <w:rPr>
          <w:rFonts w:eastAsia="Times New Roman"/>
          <w:lang w:val="fr-FR" w:eastAsia="fr-FR"/>
        </w:rPr>
        <w:t>(indiquer oui/non</w:t>
      </w:r>
      <w:r w:rsidRPr="00DA5FB8">
        <w:rPr>
          <w:rFonts w:eastAsia="Times New Roman"/>
          <w:sz w:val="18"/>
          <w:szCs w:val="18"/>
          <w:vertAlign w:val="superscript"/>
          <w:lang w:val="fr-FR" w:eastAsia="fr-FR"/>
        </w:rPr>
        <w:t>2</w:t>
      </w:r>
      <w:r w:rsidRPr="00CF5BF3">
        <w:rPr>
          <w:rFonts w:eastAsia="Times New Roman"/>
          <w:lang w:val="fr-FR" w:eastAsia="fr-FR"/>
        </w:rPr>
        <w:t>)</w:t>
      </w:r>
      <w:r w:rsidR="00DA5FB8">
        <w:rPr>
          <w:rFonts w:eastAsia="Times New Roman"/>
          <w:lang w:val="fr-FR" w:eastAsia="fr-FR"/>
        </w:rPr>
        <w:t> </w:t>
      </w:r>
      <w:r w:rsidRPr="00CF5BF3">
        <w:rPr>
          <w:rFonts w:eastAsia="Times New Roman"/>
          <w:lang w:val="fr-FR" w:eastAsia="fr-FR"/>
        </w:rPr>
        <w:t>».</w:t>
      </w:r>
    </w:p>
    <w:p w14:paraId="10F68E8A" w14:textId="77777777" w:rsidR="006C7F0D" w:rsidRPr="0040423F" w:rsidRDefault="006C7F0D" w:rsidP="006C7F0D">
      <w:pPr>
        <w:pStyle w:val="HChG"/>
        <w:rPr>
          <w:lang w:val="fr-FR" w:eastAsia="fr-FR"/>
        </w:rPr>
      </w:pPr>
      <w:r>
        <w:rPr>
          <w:lang w:val="fr-FR" w:eastAsia="fr-FR"/>
        </w:rPr>
        <w:tab/>
      </w:r>
      <w:r w:rsidRPr="00CF5BF3">
        <w:rPr>
          <w:lang w:val="fr-FR" w:eastAsia="fr-FR"/>
        </w:rPr>
        <w:t>II.</w:t>
      </w:r>
      <w:r w:rsidRPr="00CF5BF3">
        <w:rPr>
          <w:lang w:val="fr-FR" w:eastAsia="fr-FR"/>
        </w:rPr>
        <w:tab/>
        <w:t>Justification</w:t>
      </w:r>
    </w:p>
    <w:p w14:paraId="5DC6FC1A" w14:textId="77777777" w:rsidR="00F9573C" w:rsidRDefault="006C7F0D" w:rsidP="00DA5FB8">
      <w:pPr>
        <w:pStyle w:val="SingleTxtG"/>
        <w:rPr>
          <w:lang w:val="fr-FR" w:eastAsia="fr-FR"/>
        </w:rPr>
      </w:pPr>
      <w:r w:rsidRPr="00CF5BF3">
        <w:rPr>
          <w:lang w:val="fr-FR" w:eastAsia="fr-FR"/>
        </w:rPr>
        <w:tab/>
        <w:t>Le texte ci-dessus a été adopté par le Groupe de travail de la sécurité passive (GRSP) à sa soixante-cinquième session (ECE/TRANS/WP.29/GRSP/65, par. 18). Il est fondé sur les documents ECE/TRANS/WP.29/GRSP/2019/6 et ECE/TRANS/WP.29/</w:t>
      </w:r>
      <w:r w:rsidR="00D2431A">
        <w:rPr>
          <w:lang w:val="fr-FR" w:eastAsia="fr-FR"/>
        </w:rPr>
        <w:t xml:space="preserve"> </w:t>
      </w:r>
      <w:r w:rsidRPr="00CF5BF3">
        <w:rPr>
          <w:lang w:val="fr-FR" w:eastAsia="fr-FR"/>
        </w:rPr>
        <w:t xml:space="preserve">GRSP/2018/25. </w:t>
      </w:r>
      <w:r>
        <w:rPr>
          <w:lang w:val="fr-FR" w:eastAsia="fr-FR"/>
        </w:rPr>
        <w:t xml:space="preserve">Faute </w:t>
      </w:r>
      <w:r w:rsidRPr="00CF5BF3">
        <w:rPr>
          <w:lang w:val="fr-FR" w:eastAsia="fr-FR"/>
        </w:rPr>
        <w:t>de temps à la</w:t>
      </w:r>
      <w:r>
        <w:rPr>
          <w:lang w:val="fr-FR" w:eastAsia="fr-FR"/>
        </w:rPr>
        <w:t>dite</w:t>
      </w:r>
      <w:r w:rsidRPr="00CF5BF3">
        <w:rPr>
          <w:lang w:val="fr-FR" w:eastAsia="fr-FR"/>
        </w:rPr>
        <w:t xml:space="preserve"> session, la question de la transposition des mêmes dispositions dans la série 08 d</w:t>
      </w:r>
      <w:r>
        <w:rPr>
          <w:lang w:val="fr-FR" w:eastAsia="fr-FR"/>
        </w:rPr>
        <w:t>’</w:t>
      </w:r>
      <w:r w:rsidRPr="00CF5BF3">
        <w:rPr>
          <w:lang w:val="fr-FR" w:eastAsia="fr-FR"/>
        </w:rPr>
        <w:t>amendements n</w:t>
      </w:r>
      <w:r>
        <w:rPr>
          <w:lang w:val="fr-FR" w:eastAsia="fr-FR"/>
        </w:rPr>
        <w:t>’</w:t>
      </w:r>
      <w:r w:rsidRPr="00CF5BF3">
        <w:rPr>
          <w:lang w:val="fr-FR" w:eastAsia="fr-FR"/>
        </w:rPr>
        <w:t>a pas été examinée. Pour éviter toute erreur d</w:t>
      </w:r>
      <w:r>
        <w:rPr>
          <w:lang w:val="fr-FR" w:eastAsia="fr-FR"/>
        </w:rPr>
        <w:t>’</w:t>
      </w:r>
      <w:r w:rsidRPr="00CF5BF3">
        <w:rPr>
          <w:lang w:val="fr-FR" w:eastAsia="fr-FR"/>
        </w:rPr>
        <w:t>interprétation, il pourrait être indiqué que le GRSP examine et adopte le même texte afin d</w:t>
      </w:r>
      <w:r>
        <w:rPr>
          <w:lang w:val="fr-FR" w:eastAsia="fr-FR"/>
        </w:rPr>
        <w:t>’</w:t>
      </w:r>
      <w:r w:rsidRPr="00CF5BF3">
        <w:rPr>
          <w:lang w:val="fr-FR" w:eastAsia="fr-FR"/>
        </w:rPr>
        <w:t>aligner la série 08 d</w:t>
      </w:r>
      <w:r>
        <w:rPr>
          <w:lang w:val="fr-FR" w:eastAsia="fr-FR"/>
        </w:rPr>
        <w:t>’</w:t>
      </w:r>
      <w:r w:rsidRPr="00CF5BF3">
        <w:rPr>
          <w:lang w:val="fr-FR" w:eastAsia="fr-FR"/>
        </w:rPr>
        <w:t>amendements sur les précédentes séries.</w:t>
      </w:r>
    </w:p>
    <w:p w14:paraId="35C26596" w14:textId="77777777" w:rsidR="006C7F0D" w:rsidRPr="006C7F0D" w:rsidRDefault="006C7F0D" w:rsidP="006C7F0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7F0D" w:rsidRPr="006C7F0D" w:rsidSect="003D04C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3F578" w14:textId="77777777" w:rsidR="00A915B2" w:rsidRDefault="00A915B2" w:rsidP="00F95C08">
      <w:pPr>
        <w:spacing w:line="240" w:lineRule="auto"/>
      </w:pPr>
    </w:p>
  </w:endnote>
  <w:endnote w:type="continuationSeparator" w:id="0">
    <w:p w14:paraId="5E9CF1EC" w14:textId="77777777" w:rsidR="00A915B2" w:rsidRPr="00AC3823" w:rsidRDefault="00A915B2" w:rsidP="00AC3823">
      <w:pPr>
        <w:pStyle w:val="Pieddepage"/>
      </w:pPr>
    </w:p>
  </w:endnote>
  <w:endnote w:type="continuationNotice" w:id="1">
    <w:p w14:paraId="1F15D21B" w14:textId="77777777" w:rsidR="00A915B2" w:rsidRDefault="00A915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AF7A" w14:textId="77777777" w:rsidR="003D04CE" w:rsidRPr="003D04CE" w:rsidRDefault="003D04CE" w:rsidP="003D04CE">
    <w:pPr>
      <w:pStyle w:val="Pieddepage"/>
      <w:tabs>
        <w:tab w:val="right" w:pos="9638"/>
      </w:tabs>
    </w:pPr>
    <w:r w:rsidRPr="003D04CE">
      <w:rPr>
        <w:b/>
        <w:sz w:val="18"/>
      </w:rPr>
      <w:fldChar w:fldCharType="begin"/>
    </w:r>
    <w:r w:rsidRPr="003D04CE">
      <w:rPr>
        <w:b/>
        <w:sz w:val="18"/>
      </w:rPr>
      <w:instrText xml:space="preserve"> PAGE  \* MERGEFORMAT </w:instrText>
    </w:r>
    <w:r w:rsidRPr="003D04CE">
      <w:rPr>
        <w:b/>
        <w:sz w:val="18"/>
      </w:rPr>
      <w:fldChar w:fldCharType="separate"/>
    </w:r>
    <w:r w:rsidRPr="003D04CE">
      <w:rPr>
        <w:b/>
        <w:noProof/>
        <w:sz w:val="18"/>
      </w:rPr>
      <w:t>2</w:t>
    </w:r>
    <w:r w:rsidRPr="003D04CE">
      <w:rPr>
        <w:b/>
        <w:sz w:val="18"/>
      </w:rPr>
      <w:fldChar w:fldCharType="end"/>
    </w:r>
    <w:r>
      <w:rPr>
        <w:b/>
        <w:sz w:val="18"/>
      </w:rPr>
      <w:tab/>
    </w:r>
    <w:r>
      <w:t>GE.19-16567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1B01" w14:textId="77777777" w:rsidR="003D04CE" w:rsidRPr="003D04CE" w:rsidRDefault="003D04CE" w:rsidP="003D04CE">
    <w:pPr>
      <w:pStyle w:val="Pieddepage"/>
      <w:tabs>
        <w:tab w:val="right" w:pos="9638"/>
      </w:tabs>
      <w:rPr>
        <w:b/>
        <w:sz w:val="18"/>
      </w:rPr>
    </w:pPr>
    <w:r>
      <w:t>GE.19-16567</w:t>
    </w:r>
    <w:r>
      <w:tab/>
    </w:r>
    <w:r w:rsidRPr="003D04CE">
      <w:rPr>
        <w:b/>
        <w:sz w:val="18"/>
      </w:rPr>
      <w:fldChar w:fldCharType="begin"/>
    </w:r>
    <w:r w:rsidRPr="003D04CE">
      <w:rPr>
        <w:b/>
        <w:sz w:val="18"/>
      </w:rPr>
      <w:instrText xml:space="preserve"> PAGE  \* MERGEFORMAT </w:instrText>
    </w:r>
    <w:r w:rsidRPr="003D04CE">
      <w:rPr>
        <w:b/>
        <w:sz w:val="18"/>
      </w:rPr>
      <w:fldChar w:fldCharType="separate"/>
    </w:r>
    <w:r w:rsidRPr="003D04CE">
      <w:rPr>
        <w:b/>
        <w:noProof/>
        <w:sz w:val="18"/>
      </w:rPr>
      <w:t>3</w:t>
    </w:r>
    <w:r w:rsidRPr="003D04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F5D8" w14:textId="77777777" w:rsidR="007F20FA" w:rsidRPr="003D04CE" w:rsidRDefault="003D04CE" w:rsidP="003D04C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FEEF30A" wp14:editId="6CEEBF7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19-16567  (F)    221019    231019</w:t>
    </w:r>
    <w:r>
      <w:rPr>
        <w:sz w:val="20"/>
      </w:rPr>
      <w:br/>
    </w:r>
    <w:r w:rsidRPr="003D04CE">
      <w:rPr>
        <w:rFonts w:ascii="C39T30Lfz" w:hAnsi="C39T30Lfz"/>
        <w:sz w:val="56"/>
      </w:rPr>
      <w:t></w:t>
    </w:r>
    <w:r w:rsidRPr="003D04CE">
      <w:rPr>
        <w:rFonts w:ascii="C39T30Lfz" w:hAnsi="C39T30Lfz"/>
        <w:sz w:val="56"/>
      </w:rPr>
      <w:t></w:t>
    </w:r>
    <w:r w:rsidRPr="003D04CE">
      <w:rPr>
        <w:rFonts w:ascii="C39T30Lfz" w:hAnsi="C39T30Lfz"/>
        <w:sz w:val="56"/>
      </w:rPr>
      <w:t></w:t>
    </w:r>
    <w:r w:rsidRPr="003D04CE">
      <w:rPr>
        <w:rFonts w:ascii="C39T30Lfz" w:hAnsi="C39T30Lfz"/>
        <w:sz w:val="56"/>
      </w:rPr>
      <w:t></w:t>
    </w:r>
    <w:r w:rsidRPr="003D04CE">
      <w:rPr>
        <w:rFonts w:ascii="C39T30Lfz" w:hAnsi="C39T30Lfz"/>
        <w:sz w:val="56"/>
      </w:rPr>
      <w:t></w:t>
    </w:r>
    <w:r w:rsidRPr="003D04CE">
      <w:rPr>
        <w:rFonts w:ascii="C39T30Lfz" w:hAnsi="C39T30Lfz"/>
        <w:sz w:val="56"/>
      </w:rPr>
      <w:t></w:t>
    </w:r>
    <w:r w:rsidRPr="003D04CE">
      <w:rPr>
        <w:rFonts w:ascii="C39T30Lfz" w:hAnsi="C39T30Lfz"/>
        <w:sz w:val="56"/>
      </w:rPr>
      <w:t></w:t>
    </w:r>
    <w:r w:rsidRPr="003D04CE">
      <w:rPr>
        <w:rFonts w:ascii="C39T30Lfz" w:hAnsi="C39T30Lfz"/>
        <w:sz w:val="56"/>
      </w:rPr>
      <w:t></w:t>
    </w:r>
    <w:r w:rsidRPr="003D04C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8FC569C" wp14:editId="5393478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93D8" w14:textId="77777777" w:rsidR="00A915B2" w:rsidRPr="00AC3823" w:rsidRDefault="00A915B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5F3B9D" w14:textId="77777777" w:rsidR="00A915B2" w:rsidRPr="00AC3823" w:rsidRDefault="00A915B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8D4B84" w14:textId="77777777" w:rsidR="00A915B2" w:rsidRPr="00AC3823" w:rsidRDefault="00A915B2">
      <w:pPr>
        <w:spacing w:line="240" w:lineRule="auto"/>
        <w:rPr>
          <w:sz w:val="2"/>
          <w:szCs w:val="2"/>
        </w:rPr>
      </w:pPr>
    </w:p>
  </w:footnote>
  <w:footnote w:id="2">
    <w:p w14:paraId="542B1FD7" w14:textId="77777777" w:rsidR="002127FD" w:rsidRPr="002127FD" w:rsidRDefault="002127FD">
      <w:pPr>
        <w:pStyle w:val="Notedebasdepage"/>
      </w:pPr>
      <w:r>
        <w:rPr>
          <w:rStyle w:val="Appelnotedebasdep"/>
        </w:rPr>
        <w:tab/>
      </w:r>
      <w:r w:rsidRPr="002127F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2018-2019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C6EF" w14:textId="177EBABE" w:rsidR="003D04CE" w:rsidRPr="003D04CE" w:rsidRDefault="003D04CE">
    <w:pPr>
      <w:pStyle w:val="En-tte"/>
    </w:pPr>
    <w:fldSimple w:instr=" TITLE  \* MERGEFORMAT ">
      <w:r w:rsidR="009E53B6">
        <w:t>ECE/TRANS/WP.29/GRSP/2019/24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126E" w14:textId="5CBFAE0F" w:rsidR="003D04CE" w:rsidRPr="003D04CE" w:rsidRDefault="003D04CE" w:rsidP="003D04CE">
    <w:pPr>
      <w:pStyle w:val="En-tte"/>
      <w:jc w:val="right"/>
    </w:pPr>
    <w:fldSimple w:instr=" TITLE  \* MERGEFORMAT ">
      <w:r w:rsidR="009E53B6">
        <w:t>ECE/TRANS/WP.29/GRSP/2019/24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15B2"/>
    <w:rsid w:val="00017F94"/>
    <w:rsid w:val="00023842"/>
    <w:rsid w:val="000334F9"/>
    <w:rsid w:val="00045FEB"/>
    <w:rsid w:val="0007796D"/>
    <w:rsid w:val="000B7790"/>
    <w:rsid w:val="000F6D59"/>
    <w:rsid w:val="00111F2F"/>
    <w:rsid w:val="0014365E"/>
    <w:rsid w:val="00143C66"/>
    <w:rsid w:val="00176178"/>
    <w:rsid w:val="001F525A"/>
    <w:rsid w:val="002127FD"/>
    <w:rsid w:val="00223272"/>
    <w:rsid w:val="0024779E"/>
    <w:rsid w:val="00257168"/>
    <w:rsid w:val="002744B8"/>
    <w:rsid w:val="002832AC"/>
    <w:rsid w:val="002D7C93"/>
    <w:rsid w:val="00305801"/>
    <w:rsid w:val="003916DE"/>
    <w:rsid w:val="003D04C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C7F0D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E53B6"/>
    <w:rsid w:val="009F6B74"/>
    <w:rsid w:val="00A3029F"/>
    <w:rsid w:val="00A30353"/>
    <w:rsid w:val="00A915B2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2431A"/>
    <w:rsid w:val="00D3439C"/>
    <w:rsid w:val="00DA5FB8"/>
    <w:rsid w:val="00DB1831"/>
    <w:rsid w:val="00DC79C0"/>
    <w:rsid w:val="00DD3BFD"/>
    <w:rsid w:val="00DF6678"/>
    <w:rsid w:val="00E0299A"/>
    <w:rsid w:val="00E42125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80B4A4"/>
  <w15:docId w15:val="{4C8245D3-9B1A-4827-8223-407EDD9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281</Words>
  <Characters>1970</Characters>
  <Application>Microsoft Office Word</Application>
  <DocSecurity>0</DocSecurity>
  <Lines>164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ECE/TRANS/WP.29/GRSP/2019/24</dc:title>
  <dc:subject/>
  <dc:creator>Maud DARICHE</dc:creator>
  <cp:keywords/>
  <cp:lastModifiedBy>Maud Dariche</cp:lastModifiedBy>
  <cp:revision>3</cp:revision>
  <cp:lastPrinted>2019-10-23T12:35:00Z</cp:lastPrinted>
  <dcterms:created xsi:type="dcterms:W3CDTF">2019-10-23T12:35:00Z</dcterms:created>
  <dcterms:modified xsi:type="dcterms:W3CDTF">2019-10-23T12:36:00Z</dcterms:modified>
</cp:coreProperties>
</file>