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B97C5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833E2C" w14:textId="77777777" w:rsidR="002D5AAC" w:rsidRDefault="002D5AAC" w:rsidP="00D674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F4EB9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FFA067" w14:textId="77777777" w:rsidR="002D5AAC" w:rsidRDefault="00D67478" w:rsidP="00D67478">
            <w:pPr>
              <w:jc w:val="right"/>
            </w:pPr>
            <w:r w:rsidRPr="00D67478">
              <w:rPr>
                <w:sz w:val="40"/>
              </w:rPr>
              <w:t>ECE</w:t>
            </w:r>
            <w:r>
              <w:t>/TRANS/WP.29/2019/83</w:t>
            </w:r>
          </w:p>
        </w:tc>
      </w:tr>
      <w:tr w:rsidR="002D5AAC" w:rsidRPr="00D67478" w14:paraId="2B4A33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E4D9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27D0D0" wp14:editId="338265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85259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FEA861" w14:textId="77777777" w:rsidR="002D5AAC" w:rsidRDefault="00D674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8E6B61" w14:textId="77777777" w:rsidR="00D67478" w:rsidRDefault="00D67478" w:rsidP="00D674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42BA2F6C" w14:textId="77777777" w:rsidR="00D67478" w:rsidRDefault="00D67478" w:rsidP="00D674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BA0B23" w14:textId="77777777" w:rsidR="00D67478" w:rsidRPr="008D53B6" w:rsidRDefault="00D67478" w:rsidP="00D674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B22380" w14:textId="77777777" w:rsidR="00D6747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08D225" w14:textId="77777777" w:rsidR="00D67478" w:rsidRPr="00376712" w:rsidRDefault="00D67478" w:rsidP="00376712">
      <w:pPr>
        <w:spacing w:before="120" w:after="120"/>
        <w:rPr>
          <w:sz w:val="28"/>
          <w:szCs w:val="28"/>
        </w:rPr>
      </w:pPr>
      <w:r w:rsidRPr="00376712">
        <w:rPr>
          <w:sz w:val="28"/>
          <w:szCs w:val="28"/>
        </w:rPr>
        <w:t>Комитет по внутреннему транспорту</w:t>
      </w:r>
    </w:p>
    <w:p w14:paraId="7E72BDD0" w14:textId="77777777" w:rsidR="00D67478" w:rsidRPr="00376712" w:rsidRDefault="00D67478" w:rsidP="00D67478">
      <w:pPr>
        <w:spacing w:before="120"/>
        <w:rPr>
          <w:b/>
          <w:sz w:val="24"/>
          <w:szCs w:val="24"/>
        </w:rPr>
      </w:pPr>
      <w:r w:rsidRPr="0037671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76712">
        <w:rPr>
          <w:b/>
          <w:bCs/>
          <w:sz w:val="24"/>
          <w:szCs w:val="24"/>
        </w:rPr>
        <w:br/>
      </w:r>
      <w:r w:rsidRPr="00376712">
        <w:rPr>
          <w:b/>
          <w:bCs/>
          <w:sz w:val="24"/>
          <w:szCs w:val="24"/>
        </w:rPr>
        <w:t>в области транспортных средств</w:t>
      </w:r>
    </w:p>
    <w:p w14:paraId="12E8D5BE" w14:textId="77777777" w:rsidR="00D67478" w:rsidRPr="002D6EB0" w:rsidRDefault="00D67478" w:rsidP="00D6747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095C9333" w14:textId="77777777" w:rsidR="00D67478" w:rsidRPr="002D6EB0" w:rsidRDefault="00D67478" w:rsidP="00D67478">
      <w:r>
        <w:t>Женева, 12–14 ноября 2019 года</w:t>
      </w:r>
    </w:p>
    <w:p w14:paraId="3F87AF58" w14:textId="77777777" w:rsidR="00D67478" w:rsidRPr="002D6EB0" w:rsidRDefault="00D67478" w:rsidP="00D67478">
      <w:r>
        <w:t>Пункт 4.6.6 предварительной повестки дня</w:t>
      </w:r>
    </w:p>
    <w:p w14:paraId="535E9610" w14:textId="77777777" w:rsidR="00D67478" w:rsidRPr="002D6EB0" w:rsidRDefault="00D67478" w:rsidP="00D67478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 w:rsidR="00376712">
        <w:rPr>
          <w:b/>
          <w:bCs/>
        </w:rPr>
        <w:br/>
      </w:r>
      <w:r>
        <w:rPr>
          <w:b/>
          <w:bCs/>
        </w:rPr>
        <w:t xml:space="preserve">поправок к существующим правилам ООН, </w:t>
      </w:r>
      <w:r w:rsidR="00376712">
        <w:rPr>
          <w:b/>
          <w:bCs/>
        </w:rPr>
        <w:br/>
      </w:r>
      <w:r>
        <w:rPr>
          <w:b/>
          <w:bCs/>
        </w:rPr>
        <w:t>представленных GRE</w:t>
      </w:r>
      <w:r>
        <w:t xml:space="preserve"> </w:t>
      </w:r>
    </w:p>
    <w:p w14:paraId="6EAFCE82" w14:textId="77777777" w:rsidR="00D67478" w:rsidRPr="002D6EB0" w:rsidRDefault="00D67478" w:rsidP="00D67478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Правилам № [150] ООН (светоотражающие устройства)</w:t>
      </w:r>
      <w:r>
        <w:t xml:space="preserve"> </w:t>
      </w:r>
    </w:p>
    <w:p w14:paraId="6992443D" w14:textId="77777777" w:rsidR="00D67478" w:rsidRPr="002D6EB0" w:rsidRDefault="00D67478" w:rsidP="00D67478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</w:t>
      </w:r>
      <w:r w:rsidRPr="00376712">
        <w:rPr>
          <w:b w:val="0"/>
          <w:bCs/>
          <w:sz w:val="20"/>
        </w:rPr>
        <w:footnoteReference w:customMarkFollows="1" w:id="1"/>
        <w:t>*</w:t>
      </w:r>
    </w:p>
    <w:p w14:paraId="2B50D178" w14:textId="77777777" w:rsidR="00D67478" w:rsidRPr="002D6EB0" w:rsidRDefault="00D67478" w:rsidP="00D67478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восьмидесятой сессии (ECE/</w:t>
      </w:r>
      <w:r w:rsidR="005971E2">
        <w:br/>
      </w:r>
      <w:r>
        <w:t>TRANS/WP.29/GRE/80, пункт 11). Он основан на документе ECE/TRANS/WP.29/</w:t>
      </w:r>
      <w:r w:rsidR="005971E2">
        <w:br/>
      </w:r>
      <w:r>
        <w:t xml:space="preserve">GRE/2018/38.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="00367A5F" w:rsidRPr="00367A5F">
        <w:t>(</w:t>
      </w:r>
      <w:r>
        <w:t>АС.1</w:t>
      </w:r>
      <w:r w:rsidR="00367A5F" w:rsidRPr="00367A5F">
        <w:t>)</w:t>
      </w:r>
      <w:r>
        <w:t xml:space="preserve"> для рассмотрения на их сессиях в ноябре 2019 года. </w:t>
      </w:r>
    </w:p>
    <w:p w14:paraId="5680C55B" w14:textId="77777777" w:rsidR="00D67478" w:rsidRPr="002D6EB0" w:rsidRDefault="00D67478" w:rsidP="00D67478">
      <w:pPr>
        <w:pStyle w:val="SingleTxtG"/>
        <w:ind w:firstLine="567"/>
      </w:pPr>
      <w:r w:rsidRPr="002D6EB0">
        <w:t xml:space="preserve">  </w:t>
      </w:r>
    </w:p>
    <w:p w14:paraId="252008F4" w14:textId="77777777" w:rsidR="00D67478" w:rsidRPr="002D6EB0" w:rsidRDefault="00D67478" w:rsidP="00D67478">
      <w:pPr>
        <w:pStyle w:val="HChG"/>
      </w:pPr>
      <w:bookmarkStart w:id="1" w:name="_Toc354410587"/>
      <w:r w:rsidRPr="002D6EB0">
        <w:br w:type="page"/>
      </w:r>
    </w:p>
    <w:p w14:paraId="59044AC3" w14:textId="77777777" w:rsidR="00D67478" w:rsidRPr="002D6EB0" w:rsidRDefault="00D67478" w:rsidP="00D67478">
      <w:pPr>
        <w:pStyle w:val="HChG"/>
      </w:pPr>
      <w:r>
        <w:lastRenderedPageBreak/>
        <w:tab/>
      </w:r>
      <w:r>
        <w:tab/>
      </w:r>
      <w:r>
        <w:rPr>
          <w:bCs/>
        </w:rPr>
        <w:t>Дополнение 1 к Правилам № [150] ООН (светоотражающие устройства)</w:t>
      </w:r>
      <w:r>
        <w:t xml:space="preserve"> </w:t>
      </w:r>
      <w:bookmarkEnd w:id="1"/>
    </w:p>
    <w:p w14:paraId="14B4F7AE" w14:textId="77777777" w:rsidR="00D67478" w:rsidRPr="00834726" w:rsidRDefault="00D67478" w:rsidP="00D67478">
      <w:pPr>
        <w:pStyle w:val="SingleTxtG"/>
        <w:ind w:left="2268" w:right="1133" w:hanging="1134"/>
      </w:pPr>
      <w:r>
        <w:rPr>
          <w:i/>
          <w:lang w:eastAsia="it-IT"/>
        </w:rPr>
        <w:t>Пункт</w:t>
      </w:r>
      <w:r w:rsidRPr="00834726">
        <w:rPr>
          <w:i/>
        </w:rPr>
        <w:t xml:space="preserve"> 2.1 </w:t>
      </w:r>
      <w:r>
        <w:t>изменить</w:t>
      </w:r>
      <w:r w:rsidRPr="00834726">
        <w:t xml:space="preserve"> </w:t>
      </w:r>
      <w:bookmarkStart w:id="2" w:name="OLE_LINK2"/>
      <w:bookmarkStart w:id="3" w:name="OLE_LINK3"/>
      <w:r>
        <w:t>следующим</w:t>
      </w:r>
      <w:r w:rsidRPr="00834726">
        <w:t xml:space="preserve"> </w:t>
      </w:r>
      <w:r>
        <w:t>образом</w:t>
      </w:r>
      <w:bookmarkEnd w:id="2"/>
      <w:bookmarkEnd w:id="3"/>
      <w:r w:rsidRPr="00834726">
        <w:t>:</w:t>
      </w:r>
    </w:p>
    <w:p w14:paraId="7D8E83B5" w14:textId="77777777" w:rsidR="00D67478" w:rsidRPr="00834726" w:rsidRDefault="00D67478" w:rsidP="00D67478">
      <w:pPr>
        <w:pStyle w:val="SingleTxtG"/>
        <w:ind w:left="2268" w:right="1133" w:hanging="1134"/>
      </w:pPr>
      <w:r w:rsidRPr="00737E7C">
        <w:t>«2</w:t>
      </w:r>
      <w:r w:rsidRPr="00737E7C">
        <w:rPr>
          <w:bCs/>
        </w:rPr>
        <w:t>.1</w:t>
      </w:r>
      <w:r w:rsidRPr="00737E7C">
        <w:rPr>
          <w:bCs/>
        </w:rPr>
        <w:tab/>
      </w:r>
      <w:r w:rsidRPr="00737E7C">
        <w:t>Применяются все определения, содержащиеся в последних сериях поправок к Правилам № 48 ООН, действующих на момент подачи</w:t>
      </w:r>
      <w:r>
        <w:t xml:space="preserve"> </w:t>
      </w:r>
      <w:r w:rsidRPr="00737E7C">
        <w:t xml:space="preserve">заявки на официальное утверждение типа, если не предусмотрено иное </w:t>
      </w:r>
      <w:r w:rsidRPr="00834726">
        <w:rPr>
          <w:bCs/>
        </w:rPr>
        <w:t xml:space="preserve">в настоящих Правилах ООН или в </w:t>
      </w:r>
      <w:r>
        <w:rPr>
          <w:bCs/>
        </w:rPr>
        <w:t>соответствую</w:t>
      </w:r>
      <w:r w:rsidRPr="00834726">
        <w:rPr>
          <w:bCs/>
        </w:rPr>
        <w:t>щих положениях, касающихся установки, в правилах № 53, 74 и 86 ООН</w:t>
      </w:r>
      <w:r w:rsidRPr="00834726">
        <w:t xml:space="preserve">». </w:t>
      </w:r>
    </w:p>
    <w:p w14:paraId="5F5FAB1E" w14:textId="77777777" w:rsidR="00D67478" w:rsidRPr="00834726" w:rsidRDefault="00D67478" w:rsidP="00D67478">
      <w:pPr>
        <w:pStyle w:val="SingleTxtG"/>
        <w:ind w:left="2268" w:right="1133" w:hanging="1134"/>
        <w:rPr>
          <w:bCs/>
        </w:rPr>
      </w:pPr>
      <w:r w:rsidRPr="00834726">
        <w:rPr>
          <w:bCs/>
          <w:i/>
        </w:rPr>
        <w:t xml:space="preserve">Пункт 4.1.6 </w:t>
      </w:r>
      <w:bookmarkStart w:id="4" w:name="OLE_LINK4"/>
      <w:bookmarkStart w:id="5" w:name="OLE_LINK5"/>
      <w:r w:rsidRPr="00834726">
        <w:rPr>
          <w:bCs/>
        </w:rPr>
        <w:t xml:space="preserve">изменить </w:t>
      </w:r>
      <w:r w:rsidRPr="00834726">
        <w:t>следующим образом</w:t>
      </w:r>
      <w:bookmarkEnd w:id="4"/>
      <w:bookmarkEnd w:id="5"/>
      <w:r w:rsidRPr="00834726">
        <w:rPr>
          <w:bCs/>
        </w:rPr>
        <w:t>:</w:t>
      </w:r>
    </w:p>
    <w:p w14:paraId="74347B2E" w14:textId="77777777" w:rsidR="00D67478" w:rsidRPr="00834726" w:rsidRDefault="00D67478" w:rsidP="00D67478">
      <w:pPr>
        <w:pStyle w:val="SingleTxtG"/>
        <w:ind w:left="2268" w:right="1133" w:hanging="1134"/>
      </w:pPr>
      <w:r w:rsidRPr="00834726">
        <w:rPr>
          <w:lang w:eastAsia="en-GB"/>
        </w:rPr>
        <w:t>«</w:t>
      </w:r>
      <w:r w:rsidRPr="00834726">
        <w:t>4.1.6</w:t>
      </w:r>
      <w:r w:rsidRPr="00834726">
        <w:tab/>
      </w:r>
      <w:r w:rsidRPr="00834726">
        <w:rPr>
          <w:bCs/>
        </w:rPr>
        <w:t>В случае светоотражателей</w:t>
      </w:r>
    </w:p>
    <w:p w14:paraId="1C669963" w14:textId="77777777" w:rsidR="00D67478" w:rsidRDefault="00D67478" w:rsidP="00D67478">
      <w:pPr>
        <w:pStyle w:val="SingleTxtG"/>
        <w:ind w:left="2268" w:right="1133" w:hanging="1134"/>
      </w:pPr>
      <w:r w:rsidRPr="00834726">
        <w:t>4.1.6.1</w:t>
      </w:r>
      <w:r w:rsidRPr="00834726">
        <w:tab/>
        <w:t>Светоотражающие приспособления могут состоять из светоотражающего оптического устройства и фильтра, сконструированных таким образом, чтобы их нельзя было разъединить в нормальных условиях эксплуатации».</w:t>
      </w:r>
    </w:p>
    <w:p w14:paraId="2717203E" w14:textId="77777777" w:rsidR="00D67478" w:rsidRPr="00834726" w:rsidRDefault="00D67478" w:rsidP="00D67478">
      <w:pPr>
        <w:pStyle w:val="SingleTxtG"/>
        <w:ind w:left="2268" w:right="1133" w:hanging="1134"/>
        <w:rPr>
          <w:bCs/>
        </w:rPr>
      </w:pPr>
      <w:r>
        <w:rPr>
          <w:bCs/>
          <w:i/>
        </w:rPr>
        <w:t>Пункт</w:t>
      </w:r>
      <w:r w:rsidRPr="00834726">
        <w:rPr>
          <w:bCs/>
          <w:i/>
        </w:rPr>
        <w:t xml:space="preserve"> 4.1.7</w:t>
      </w:r>
      <w:r w:rsidRPr="00834726">
        <w:rPr>
          <w:bCs/>
        </w:rPr>
        <w:t xml:space="preserve">, </w:t>
      </w:r>
      <w:r>
        <w:rPr>
          <w:bCs/>
        </w:rPr>
        <w:t>изменить нумерацию на</w:t>
      </w:r>
      <w:r w:rsidRPr="00834726">
        <w:rPr>
          <w:bCs/>
        </w:rPr>
        <w:t xml:space="preserve"> 4.1.6.2. </w:t>
      </w:r>
    </w:p>
    <w:p w14:paraId="3D3CA39F" w14:textId="77777777" w:rsidR="00D67478" w:rsidRPr="00834726" w:rsidRDefault="00D67478" w:rsidP="00D67478">
      <w:pPr>
        <w:pStyle w:val="SingleTxtG"/>
        <w:ind w:left="2268" w:right="1133" w:hanging="1134"/>
      </w:pPr>
      <w:r w:rsidRPr="00834726">
        <w:rPr>
          <w:bCs/>
          <w:i/>
        </w:rPr>
        <w:t>Пункт</w:t>
      </w:r>
      <w:r w:rsidRPr="00834726">
        <w:rPr>
          <w:i/>
        </w:rPr>
        <w:t xml:space="preserve"> 5.4 </w:t>
      </w:r>
      <w:r w:rsidRPr="00834726">
        <w:rPr>
          <w:bCs/>
        </w:rPr>
        <w:t xml:space="preserve">изменить </w:t>
      </w:r>
      <w:r w:rsidRPr="00834726">
        <w:t>следующим образом:</w:t>
      </w:r>
    </w:p>
    <w:p w14:paraId="5A5DCDF9" w14:textId="77777777" w:rsidR="00E12C5F" w:rsidRDefault="00D67478" w:rsidP="0070765F">
      <w:pPr>
        <w:pStyle w:val="SingleTxtG"/>
        <w:ind w:left="2268" w:right="1133" w:hanging="1134"/>
      </w:pPr>
      <w:r w:rsidRPr="00834726">
        <w:t>«5.4</w:t>
      </w:r>
      <w:r w:rsidRPr="00834726">
        <w:tab/>
        <w:t xml:space="preserve">ТЕХНИЧЕСКИЕ ТРЕБОВАНИЯ В ОТНОШЕНИИ СВЕТООТРАЖАЮЩЕЙ МАРКИРОВКИ КЛАССОВ C </w:t>
      </w:r>
      <w:r w:rsidRPr="00834726">
        <w:rPr>
          <w:bCs/>
        </w:rPr>
        <w:t>И</w:t>
      </w:r>
      <w:r w:rsidRPr="00834726">
        <w:t xml:space="preserve"> F (ОБОЗНАЧЕНИЯ </w:t>
      </w:r>
      <w:r w:rsidRPr="00834726">
        <w:rPr>
          <w:lang w:eastAsia="en-GB"/>
        </w:rPr>
        <w:t>"</w:t>
      </w:r>
      <w:r w:rsidRPr="00834726">
        <w:t>C</w:t>
      </w:r>
      <w:r w:rsidRPr="00834726">
        <w:rPr>
          <w:lang w:eastAsia="en-GB"/>
        </w:rPr>
        <w:t>"</w:t>
      </w:r>
      <w:r w:rsidRPr="00834726">
        <w:t xml:space="preserve"> И </w:t>
      </w:r>
      <w:r w:rsidRPr="00834726">
        <w:rPr>
          <w:lang w:eastAsia="en-GB"/>
        </w:rPr>
        <w:t>"</w:t>
      </w:r>
      <w:r w:rsidRPr="00834726">
        <w:t>F</w:t>
      </w:r>
      <w:r w:rsidRPr="00834726">
        <w:rPr>
          <w:lang w:eastAsia="en-GB"/>
        </w:rPr>
        <w:t>"</w:t>
      </w:r>
      <w:r w:rsidRPr="00834726">
        <w:t>)».</w:t>
      </w:r>
    </w:p>
    <w:p w14:paraId="5BB3A0AC" w14:textId="77777777" w:rsidR="00D67478" w:rsidRPr="00D67478" w:rsidRDefault="00D67478" w:rsidP="00D6747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7478" w:rsidRPr="00D67478" w:rsidSect="00D67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6255" w14:textId="77777777" w:rsidR="009F3FCC" w:rsidRPr="00A312BC" w:rsidRDefault="009F3FCC" w:rsidP="00A312BC"/>
  </w:endnote>
  <w:endnote w:type="continuationSeparator" w:id="0">
    <w:p w14:paraId="20013C26" w14:textId="77777777" w:rsidR="009F3FCC" w:rsidRPr="00A312BC" w:rsidRDefault="009F3F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1A0A" w14:textId="77777777" w:rsidR="00D67478" w:rsidRPr="00D67478" w:rsidRDefault="00D67478">
    <w:pPr>
      <w:pStyle w:val="Footer"/>
    </w:pPr>
    <w:r w:rsidRPr="00D67478">
      <w:rPr>
        <w:b/>
        <w:sz w:val="18"/>
      </w:rPr>
      <w:fldChar w:fldCharType="begin"/>
    </w:r>
    <w:r w:rsidRPr="00D67478">
      <w:rPr>
        <w:b/>
        <w:sz w:val="18"/>
      </w:rPr>
      <w:instrText xml:space="preserve"> PAGE  \* MERGEFORMAT </w:instrText>
    </w:r>
    <w:r w:rsidRPr="00D67478">
      <w:rPr>
        <w:b/>
        <w:sz w:val="18"/>
      </w:rPr>
      <w:fldChar w:fldCharType="separate"/>
    </w:r>
    <w:r w:rsidR="00122E47">
      <w:rPr>
        <w:b/>
        <w:noProof/>
        <w:sz w:val="18"/>
      </w:rPr>
      <w:t>2</w:t>
    </w:r>
    <w:r w:rsidRPr="00D67478">
      <w:rPr>
        <w:b/>
        <w:sz w:val="18"/>
      </w:rPr>
      <w:fldChar w:fldCharType="end"/>
    </w:r>
    <w:r>
      <w:rPr>
        <w:b/>
        <w:sz w:val="18"/>
      </w:rPr>
      <w:tab/>
    </w:r>
    <w:r>
      <w:t>GE.19-14710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3E78" w14:textId="77777777" w:rsidR="00D67478" w:rsidRPr="00D67478" w:rsidRDefault="00D67478" w:rsidP="00D6747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GE.19-14710</w:t>
    </w:r>
    <w:r>
      <w:tab/>
    </w:r>
    <w:r w:rsidRPr="00D67478">
      <w:rPr>
        <w:b/>
        <w:sz w:val="18"/>
      </w:rPr>
      <w:fldChar w:fldCharType="begin"/>
    </w:r>
    <w:r w:rsidRPr="00D67478">
      <w:rPr>
        <w:b/>
        <w:sz w:val="18"/>
      </w:rPr>
      <w:instrText xml:space="preserve"> PAGE  \* MERGEFORMAT </w:instrText>
    </w:r>
    <w:r w:rsidRPr="00D6747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674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96BE" w14:textId="77777777" w:rsidR="00042B72" w:rsidRPr="00D67478" w:rsidRDefault="00D67478" w:rsidP="00D6747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203EFF2" wp14:editId="4C1911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19-14710  (R)</w:t>
    </w:r>
    <w:r>
      <w:rPr>
        <w:lang w:val="en-US"/>
      </w:rPr>
      <w:t xml:space="preserve">  040919  060919</w:t>
    </w:r>
    <w:r>
      <w:br/>
    </w:r>
    <w:r w:rsidRPr="00D67478">
      <w:rPr>
        <w:rFonts w:ascii="C39T30Lfz" w:hAnsi="C39T30Lfz"/>
        <w:kern w:val="14"/>
        <w:sz w:val="56"/>
      </w:rPr>
      <w:t></w:t>
    </w:r>
    <w:r w:rsidRPr="00D67478">
      <w:rPr>
        <w:rFonts w:ascii="C39T30Lfz" w:hAnsi="C39T30Lfz"/>
        <w:kern w:val="14"/>
        <w:sz w:val="56"/>
      </w:rPr>
      <w:t></w:t>
    </w:r>
    <w:r w:rsidRPr="00D67478">
      <w:rPr>
        <w:rFonts w:ascii="C39T30Lfz" w:hAnsi="C39T30Lfz"/>
        <w:kern w:val="14"/>
        <w:sz w:val="56"/>
      </w:rPr>
      <w:t></w:t>
    </w:r>
    <w:r w:rsidRPr="00D67478">
      <w:rPr>
        <w:rFonts w:ascii="C39T30Lfz" w:hAnsi="C39T30Lfz"/>
        <w:kern w:val="14"/>
        <w:sz w:val="56"/>
      </w:rPr>
      <w:t></w:t>
    </w:r>
    <w:r w:rsidRPr="00D67478">
      <w:rPr>
        <w:rFonts w:ascii="C39T30Lfz" w:hAnsi="C39T30Lfz"/>
        <w:kern w:val="14"/>
        <w:sz w:val="56"/>
      </w:rPr>
      <w:t></w:t>
    </w:r>
    <w:r w:rsidRPr="00D67478">
      <w:rPr>
        <w:rFonts w:ascii="C39T30Lfz" w:hAnsi="C39T30Lfz"/>
        <w:kern w:val="14"/>
        <w:sz w:val="56"/>
      </w:rPr>
      <w:t></w:t>
    </w:r>
    <w:r w:rsidRPr="00D67478">
      <w:rPr>
        <w:rFonts w:ascii="C39T30Lfz" w:hAnsi="C39T30Lfz"/>
        <w:kern w:val="14"/>
        <w:sz w:val="56"/>
      </w:rPr>
      <w:t></w:t>
    </w:r>
    <w:r w:rsidRPr="00D67478">
      <w:rPr>
        <w:rFonts w:ascii="C39T30Lfz" w:hAnsi="C39T30Lfz"/>
        <w:kern w:val="14"/>
        <w:sz w:val="56"/>
      </w:rPr>
      <w:t></w:t>
    </w:r>
    <w:r w:rsidRPr="00D6747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8CF749F" wp14:editId="49B9E5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D4FD" w14:textId="77777777" w:rsidR="009F3FCC" w:rsidRPr="001075E9" w:rsidRDefault="009F3F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42CCA4" w14:textId="77777777" w:rsidR="009F3FCC" w:rsidRDefault="009F3F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963110" w14:textId="77777777" w:rsidR="00D67478" w:rsidRPr="00706101" w:rsidRDefault="00D67478" w:rsidP="00376712">
      <w:pPr>
        <w:pStyle w:val="FootnoteText"/>
      </w:pPr>
      <w:r>
        <w:tab/>
      </w:r>
      <w:r w:rsidRPr="0037671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733A" w14:textId="0F66BCAA" w:rsidR="00D67478" w:rsidRPr="00D67478" w:rsidRDefault="001E33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C3DE" w14:textId="5773C054" w:rsidR="00D67478" w:rsidRPr="00D67478" w:rsidRDefault="001E3380" w:rsidP="00D6747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839" w14:textId="77777777" w:rsidR="00D67478" w:rsidRDefault="00D67478" w:rsidP="00D6747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2E47"/>
    <w:rsid w:val="0014152F"/>
    <w:rsid w:val="001559CC"/>
    <w:rsid w:val="00180183"/>
    <w:rsid w:val="0018024D"/>
    <w:rsid w:val="0018649F"/>
    <w:rsid w:val="00196389"/>
    <w:rsid w:val="001B3EF6"/>
    <w:rsid w:val="001C7A89"/>
    <w:rsid w:val="001E3380"/>
    <w:rsid w:val="00254CB6"/>
    <w:rsid w:val="00255343"/>
    <w:rsid w:val="0027151D"/>
    <w:rsid w:val="002A2EFC"/>
    <w:rsid w:val="002A3B07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A5F"/>
    <w:rsid w:val="0037671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17E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71E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65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3FC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6378"/>
    <w:rsid w:val="00C60F0C"/>
    <w:rsid w:val="00C65704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747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703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A2F4F"/>
  <w15:docId w15:val="{D378D85D-6783-4230-8402-C90FBD3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6747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67478"/>
    <w:rPr>
      <w:lang w:val="ru-RU" w:eastAsia="en-US"/>
    </w:rPr>
  </w:style>
  <w:style w:type="character" w:customStyle="1" w:styleId="HChGChar">
    <w:name w:val="_ H _Ch_G Char"/>
    <w:link w:val="HChG"/>
    <w:rsid w:val="00D6747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ECE/TRANS/WP.29/2019/83</vt:lpstr>
      <vt:lpstr>A/</vt:lpstr>
      <vt:lpstr>A/</vt:lpstr>
    </vt:vector>
  </TitlesOfParts>
  <Company>DCM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ECE/TRANS/WP.29/2019/83</dc:title>
  <dc:subject/>
  <dc:creator>Olga OVTCHINNIKOVA</dc:creator>
  <cp:keywords/>
  <cp:lastModifiedBy>Marie-Claude Collet</cp:lastModifiedBy>
  <cp:revision>3</cp:revision>
  <cp:lastPrinted>2019-09-24T08:21:00Z</cp:lastPrinted>
  <dcterms:created xsi:type="dcterms:W3CDTF">2019-09-24T08:21:00Z</dcterms:created>
  <dcterms:modified xsi:type="dcterms:W3CDTF">2019-09-24T08:21:00Z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