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97FB4" w14:paraId="72EE3765" w14:textId="77777777" w:rsidTr="00DB57ED">
        <w:trPr>
          <w:cantSplit/>
          <w:trHeight w:hRule="exact" w:val="851"/>
        </w:trPr>
        <w:tc>
          <w:tcPr>
            <w:tcW w:w="1276" w:type="dxa"/>
            <w:tcBorders>
              <w:bottom w:val="single" w:sz="4" w:space="0" w:color="auto"/>
            </w:tcBorders>
            <w:vAlign w:val="bottom"/>
          </w:tcPr>
          <w:p w14:paraId="3EC74B93" w14:textId="77777777" w:rsidR="00AF2205" w:rsidRPr="00AF2205" w:rsidRDefault="00AF2205" w:rsidP="00DB57ED">
            <w:pPr>
              <w:spacing w:after="80"/>
              <w:rPr>
                <w:lang w:val="en-GB"/>
              </w:rPr>
            </w:pPr>
          </w:p>
        </w:tc>
        <w:tc>
          <w:tcPr>
            <w:tcW w:w="2268" w:type="dxa"/>
            <w:tcBorders>
              <w:bottom w:val="single" w:sz="4" w:space="0" w:color="auto"/>
            </w:tcBorders>
            <w:vAlign w:val="bottom"/>
          </w:tcPr>
          <w:p w14:paraId="7EAB2482" w14:textId="77777777"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14:paraId="06A494D4" w14:textId="0FB122E5" w:rsidR="00AF2205" w:rsidRPr="00AF2205" w:rsidRDefault="00AF2205" w:rsidP="008305F6">
            <w:pPr>
              <w:jc w:val="right"/>
              <w:rPr>
                <w:lang w:val="en-GB"/>
              </w:rPr>
            </w:pPr>
            <w:r w:rsidRPr="00AF2205">
              <w:rPr>
                <w:sz w:val="40"/>
                <w:lang w:val="en-GB"/>
              </w:rPr>
              <w:t>ECE</w:t>
            </w:r>
            <w:r w:rsidRPr="00AF2205">
              <w:rPr>
                <w:lang w:val="en-GB"/>
              </w:rPr>
              <w:t>/TRANS/WP.29/</w:t>
            </w:r>
            <w:r w:rsidR="00F82AC3">
              <w:rPr>
                <w:lang w:val="en-GB"/>
              </w:rPr>
              <w:t>2017/131/</w:t>
            </w:r>
            <w:r w:rsidR="00BC5A85">
              <w:rPr>
                <w:lang w:val="en-GB"/>
              </w:rPr>
              <w:t>Add.2</w:t>
            </w:r>
            <w:r w:rsidR="00B2583E">
              <w:rPr>
                <w:lang w:val="en-GB"/>
              </w:rPr>
              <w:t>/Rev.1</w:t>
            </w:r>
          </w:p>
        </w:tc>
      </w:tr>
      <w:tr w:rsidR="00AF2205" w:rsidRPr="00A97FB4" w14:paraId="59C89CC8" w14:textId="77777777" w:rsidTr="00DB57ED">
        <w:trPr>
          <w:cantSplit/>
          <w:trHeight w:hRule="exact" w:val="2835"/>
        </w:trPr>
        <w:tc>
          <w:tcPr>
            <w:tcW w:w="1276" w:type="dxa"/>
            <w:tcBorders>
              <w:top w:val="single" w:sz="4" w:space="0" w:color="auto"/>
              <w:bottom w:val="single" w:sz="12" w:space="0" w:color="auto"/>
            </w:tcBorders>
          </w:tcPr>
          <w:p w14:paraId="37D0083E" w14:textId="77777777" w:rsidR="00AF2205" w:rsidRPr="00AF2205" w:rsidRDefault="001B3E24" w:rsidP="00DB57ED">
            <w:pPr>
              <w:spacing w:before="120"/>
              <w:rPr>
                <w:lang w:val="en-GB"/>
              </w:rPr>
            </w:pPr>
            <w:r>
              <w:rPr>
                <w:noProof/>
                <w:lang w:val="en-US" w:eastAsia="zh-CN"/>
              </w:rPr>
              <w:drawing>
                <wp:inline distT="0" distB="0" distL="0" distR="0" wp14:anchorId="6C7473AD" wp14:editId="4A869601">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D8F163" w14:textId="77777777"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14:paraId="17B14C04" w14:textId="77777777" w:rsidR="00AF2205" w:rsidRPr="00AF2205" w:rsidRDefault="00AF2205" w:rsidP="00DB57ED">
            <w:pPr>
              <w:spacing w:before="240" w:line="240" w:lineRule="exact"/>
              <w:rPr>
                <w:lang w:val="en-GB"/>
              </w:rPr>
            </w:pPr>
            <w:r w:rsidRPr="00AF2205">
              <w:rPr>
                <w:lang w:val="en-GB"/>
              </w:rPr>
              <w:t>Distr.: General</w:t>
            </w:r>
          </w:p>
          <w:p w14:paraId="07BE0242" w14:textId="49426128" w:rsidR="00AF2205" w:rsidRPr="00AF2205" w:rsidRDefault="004062EA" w:rsidP="00DB57ED">
            <w:pPr>
              <w:spacing w:line="240" w:lineRule="exact"/>
              <w:rPr>
                <w:lang w:val="en-GB"/>
              </w:rPr>
            </w:pPr>
            <w:r w:rsidRPr="00A97FB4">
              <w:rPr>
                <w:lang w:val="en-GB"/>
              </w:rPr>
              <w:t>8</w:t>
            </w:r>
            <w:r w:rsidR="00BC5A85" w:rsidRPr="00A97FB4">
              <w:rPr>
                <w:lang w:val="en-GB"/>
              </w:rPr>
              <w:t xml:space="preserve"> </w:t>
            </w:r>
            <w:r w:rsidRPr="00A97FB4">
              <w:rPr>
                <w:lang w:val="en-GB"/>
              </w:rPr>
              <w:t>November</w:t>
            </w:r>
            <w:r w:rsidR="00136538" w:rsidRPr="00A97FB4">
              <w:rPr>
                <w:color w:val="0000CC"/>
                <w:lang w:val="en-GB"/>
              </w:rPr>
              <w:t xml:space="preserve"> </w:t>
            </w:r>
            <w:r w:rsidR="00AF2205" w:rsidRPr="00A97FB4">
              <w:rPr>
                <w:lang w:val="en-GB"/>
              </w:rPr>
              <w:t>201</w:t>
            </w:r>
            <w:r w:rsidR="00C17A49" w:rsidRPr="00A97FB4">
              <w:rPr>
                <w:lang w:val="en-GB"/>
              </w:rPr>
              <w:t>9</w:t>
            </w:r>
          </w:p>
          <w:p w14:paraId="1F69586C" w14:textId="77777777" w:rsidR="00AF2205" w:rsidRPr="00AF2205" w:rsidRDefault="00AF2205" w:rsidP="00DB57ED">
            <w:pPr>
              <w:spacing w:line="240" w:lineRule="exact"/>
              <w:rPr>
                <w:lang w:val="en-GB"/>
              </w:rPr>
            </w:pPr>
          </w:p>
          <w:p w14:paraId="2771F4C9" w14:textId="77777777" w:rsidR="00AF2205" w:rsidRPr="00AF2205" w:rsidRDefault="00B537BF" w:rsidP="0036009A">
            <w:pPr>
              <w:spacing w:line="240" w:lineRule="exact"/>
              <w:rPr>
                <w:lang w:val="en-GB"/>
              </w:rPr>
            </w:pPr>
            <w:r>
              <w:rPr>
                <w:lang w:val="en-GB"/>
              </w:rPr>
              <w:t xml:space="preserve">Original: </w:t>
            </w:r>
            <w:r w:rsidR="00737A1D">
              <w:rPr>
                <w:lang w:val="en-GB"/>
              </w:rPr>
              <w:t>English</w:t>
            </w:r>
          </w:p>
        </w:tc>
      </w:tr>
    </w:tbl>
    <w:p w14:paraId="003395BA" w14:textId="77777777" w:rsidR="00AF2205" w:rsidRPr="00AF2205" w:rsidRDefault="00AF2205" w:rsidP="00AF2205">
      <w:pPr>
        <w:spacing w:before="120"/>
        <w:rPr>
          <w:b/>
          <w:sz w:val="28"/>
          <w:szCs w:val="28"/>
          <w:lang w:val="en-GB"/>
        </w:rPr>
      </w:pPr>
      <w:r w:rsidRPr="00AF2205">
        <w:rPr>
          <w:b/>
          <w:sz w:val="28"/>
          <w:szCs w:val="28"/>
          <w:lang w:val="en-GB"/>
        </w:rPr>
        <w:t>Economic Commission for Europe</w:t>
      </w:r>
    </w:p>
    <w:p w14:paraId="5603B7B7" w14:textId="77777777" w:rsidR="00AF2205" w:rsidRPr="00AF2205" w:rsidRDefault="00AF2205" w:rsidP="00AF2205">
      <w:pPr>
        <w:spacing w:before="120"/>
        <w:rPr>
          <w:sz w:val="28"/>
          <w:szCs w:val="28"/>
          <w:lang w:val="en-GB"/>
        </w:rPr>
      </w:pPr>
      <w:r w:rsidRPr="00AF2205">
        <w:rPr>
          <w:sz w:val="28"/>
          <w:szCs w:val="28"/>
          <w:lang w:val="en-GB"/>
        </w:rPr>
        <w:t>Inland Transport Committee</w:t>
      </w:r>
    </w:p>
    <w:p w14:paraId="67ABDBB2" w14:textId="77777777"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14:paraId="47181953" w14:textId="4AC74801" w:rsidR="00407E5A" w:rsidRPr="004062EA" w:rsidRDefault="00407E5A" w:rsidP="00407E5A">
      <w:pPr>
        <w:tabs>
          <w:tab w:val="center" w:pos="4819"/>
        </w:tabs>
        <w:spacing w:before="120"/>
        <w:rPr>
          <w:b/>
          <w:lang w:val="en-US"/>
        </w:rPr>
      </w:pPr>
      <w:r w:rsidRPr="004062EA">
        <w:rPr>
          <w:b/>
          <w:lang w:val="en-US"/>
        </w:rPr>
        <w:t>1</w:t>
      </w:r>
      <w:r w:rsidR="00BC59A3" w:rsidRPr="004062EA">
        <w:rPr>
          <w:b/>
          <w:lang w:val="en-US"/>
        </w:rPr>
        <w:t>7</w:t>
      </w:r>
      <w:r w:rsidR="004062EA" w:rsidRPr="004062EA">
        <w:rPr>
          <w:b/>
          <w:lang w:val="en-US"/>
        </w:rPr>
        <w:t>9</w:t>
      </w:r>
      <w:r w:rsidR="00F804D4" w:rsidRPr="004062EA">
        <w:rPr>
          <w:b/>
          <w:lang w:val="en-US"/>
        </w:rPr>
        <w:t>th</w:t>
      </w:r>
      <w:r w:rsidRPr="004062EA">
        <w:rPr>
          <w:b/>
          <w:lang w:val="en-US"/>
        </w:rPr>
        <w:t xml:space="preserve"> session</w:t>
      </w:r>
    </w:p>
    <w:p w14:paraId="029060F2" w14:textId="463EA67D" w:rsidR="00407E5A" w:rsidRPr="004062EA" w:rsidRDefault="00407E5A" w:rsidP="00407E5A">
      <w:pPr>
        <w:rPr>
          <w:lang w:val="en-US"/>
        </w:rPr>
      </w:pPr>
      <w:r w:rsidRPr="004062EA">
        <w:rPr>
          <w:lang w:val="en-US"/>
        </w:rPr>
        <w:t xml:space="preserve">Geneva, </w:t>
      </w:r>
      <w:r w:rsidR="004062EA" w:rsidRPr="004062EA">
        <w:rPr>
          <w:lang w:val="en-US"/>
        </w:rPr>
        <w:t>12</w:t>
      </w:r>
      <w:r w:rsidR="00731621" w:rsidRPr="004062EA">
        <w:rPr>
          <w:lang w:val="en-US"/>
        </w:rPr>
        <w:t>-</w:t>
      </w:r>
      <w:r w:rsidR="004062EA" w:rsidRPr="004062EA">
        <w:rPr>
          <w:lang w:val="en-US"/>
        </w:rPr>
        <w:t>14 November</w:t>
      </w:r>
      <w:r w:rsidR="004E7423" w:rsidRPr="004062EA">
        <w:rPr>
          <w:lang w:val="en-US"/>
        </w:rPr>
        <w:t xml:space="preserve"> 201</w:t>
      </w:r>
      <w:r w:rsidR="00737A1D" w:rsidRPr="004062EA">
        <w:rPr>
          <w:lang w:val="en-US"/>
        </w:rPr>
        <w:t>9</w:t>
      </w:r>
    </w:p>
    <w:p w14:paraId="77E3C494" w14:textId="77777777" w:rsidR="00AF2205" w:rsidRPr="00AF2205" w:rsidRDefault="00AF2205" w:rsidP="00AF2205">
      <w:pPr>
        <w:rPr>
          <w:lang w:val="en-GB"/>
        </w:rPr>
      </w:pPr>
      <w:r w:rsidRPr="00A97FB4">
        <w:rPr>
          <w:lang w:val="en-GB"/>
        </w:rPr>
        <w:t xml:space="preserve">Item </w:t>
      </w:r>
      <w:r w:rsidR="008305F6" w:rsidRPr="00A97FB4">
        <w:rPr>
          <w:lang w:val="en-GB"/>
        </w:rPr>
        <w:t>4</w:t>
      </w:r>
      <w:r w:rsidR="000004F4" w:rsidRPr="00A97FB4">
        <w:rPr>
          <w:lang w:val="en-GB"/>
        </w:rPr>
        <w:t>.</w:t>
      </w:r>
      <w:r w:rsidR="008305F6" w:rsidRPr="00A97FB4">
        <w:rPr>
          <w:lang w:val="en-GB"/>
        </w:rPr>
        <w:t>4</w:t>
      </w:r>
      <w:r w:rsidRPr="00A97FB4">
        <w:rPr>
          <w:lang w:val="en-GB"/>
        </w:rPr>
        <w:t xml:space="preserve"> of the provisional agenda</w:t>
      </w:r>
    </w:p>
    <w:p w14:paraId="77F96976" w14:textId="77777777" w:rsidR="003C2D38" w:rsidRPr="003C2D38" w:rsidRDefault="008305F6" w:rsidP="005E49CB">
      <w:pPr>
        <w:rPr>
          <w:b/>
          <w:lang w:val="en-GB"/>
        </w:rPr>
      </w:pPr>
      <w:r>
        <w:rPr>
          <w:b/>
          <w:lang w:val="en-GB"/>
        </w:rPr>
        <w:t>1958 Agreement</w:t>
      </w:r>
    </w:p>
    <w:p w14:paraId="364FC2D6" w14:textId="77777777" w:rsidR="00AF2205" w:rsidRPr="003C2D38" w:rsidRDefault="008305F6" w:rsidP="003C2D38">
      <w:pPr>
        <w:rPr>
          <w:b/>
          <w:lang w:val="en-US"/>
        </w:rPr>
      </w:pPr>
      <w:r w:rsidRPr="00821419">
        <w:rPr>
          <w:b/>
          <w:lang w:val="en-GB"/>
        </w:rPr>
        <w:t>Revision 3 of the 1958 Agreement</w:t>
      </w:r>
    </w:p>
    <w:p w14:paraId="2CF26608" w14:textId="6BA84204" w:rsidR="008305F6" w:rsidRPr="003E14E9" w:rsidRDefault="004062EA" w:rsidP="004062EA">
      <w:pPr>
        <w:pStyle w:val="H1G"/>
        <w:rPr>
          <w:sz w:val="28"/>
          <w:szCs w:val="28"/>
          <w:lang w:val="en-GB"/>
        </w:rPr>
      </w:pPr>
      <w:r>
        <w:rPr>
          <w:lang w:val="en-GB"/>
        </w:rPr>
        <w:tab/>
      </w:r>
      <w:r>
        <w:rPr>
          <w:lang w:val="en-GB"/>
        </w:rPr>
        <w:tab/>
      </w:r>
      <w:r w:rsidR="008305F6" w:rsidRPr="003E14E9">
        <w:rPr>
          <w:sz w:val="28"/>
          <w:szCs w:val="28"/>
          <w:lang w:val="en-GB"/>
        </w:rPr>
        <w:t>Revision 3 of the 1958 Agreement — questions and answers</w:t>
      </w:r>
    </w:p>
    <w:p w14:paraId="152E3806" w14:textId="0954C945" w:rsidR="00F44A05" w:rsidRPr="003E14E9" w:rsidRDefault="00F44A05" w:rsidP="004062EA">
      <w:pPr>
        <w:pStyle w:val="SingleTxtG"/>
        <w:rPr>
          <w:b/>
          <w:bCs/>
          <w:sz w:val="28"/>
          <w:szCs w:val="28"/>
          <w:lang w:val="en-GB"/>
        </w:rPr>
      </w:pPr>
      <w:r w:rsidRPr="003E14E9">
        <w:rPr>
          <w:sz w:val="28"/>
          <w:szCs w:val="28"/>
          <w:lang w:val="en-GB"/>
        </w:rPr>
        <w:tab/>
      </w:r>
      <w:r w:rsidR="00DF2582" w:rsidRPr="003E14E9">
        <w:rPr>
          <w:b/>
          <w:bCs/>
          <w:sz w:val="28"/>
          <w:szCs w:val="28"/>
          <w:lang w:val="en-GB"/>
        </w:rPr>
        <w:t>Revision</w:t>
      </w:r>
    </w:p>
    <w:p w14:paraId="6A411606" w14:textId="4C411C78" w:rsidR="002873BA" w:rsidRPr="008305F6" w:rsidRDefault="004062EA" w:rsidP="008305F6">
      <w:pPr>
        <w:keepNext/>
        <w:keepLines/>
        <w:spacing w:before="360" w:after="240" w:line="270" w:lineRule="exact"/>
        <w:ind w:left="1134" w:right="1134"/>
        <w:rPr>
          <w:b/>
          <w:sz w:val="24"/>
          <w:lang w:val="en-GB"/>
        </w:rPr>
      </w:pPr>
      <w:r>
        <w:rPr>
          <w:b/>
          <w:sz w:val="24"/>
          <w:lang w:val="en-GB"/>
        </w:rPr>
        <w:t>Note by the secretariat</w:t>
      </w:r>
      <w:r w:rsidR="00FC7001" w:rsidRPr="004062EA">
        <w:rPr>
          <w:lang w:val="en-GB"/>
        </w:rPr>
        <w:footnoteReference w:customMarkFollows="1" w:id="2"/>
        <w:t>*</w:t>
      </w:r>
    </w:p>
    <w:p w14:paraId="5DF6CB34" w14:textId="34C37EE7" w:rsidR="001D6A86" w:rsidRDefault="008305F6" w:rsidP="003C670C">
      <w:pPr>
        <w:pStyle w:val="SingleTxtG"/>
        <w:ind w:firstLine="567"/>
        <w:rPr>
          <w:lang w:val="en-GB"/>
        </w:rPr>
      </w:pPr>
      <w:r w:rsidRPr="00821419">
        <w:rPr>
          <w:lang w:val="en-GB"/>
        </w:rPr>
        <w:t xml:space="preserve">The text reproduced below was </w:t>
      </w:r>
      <w:r w:rsidR="00A97FB4">
        <w:rPr>
          <w:lang w:val="en-GB"/>
        </w:rPr>
        <w:t>prepared</w:t>
      </w:r>
      <w:r w:rsidRPr="00821419">
        <w:rPr>
          <w:lang w:val="en-GB"/>
        </w:rPr>
        <w:t xml:space="preserve"> </w:t>
      </w:r>
      <w:r w:rsidR="00731621">
        <w:rPr>
          <w:lang w:val="en-GB"/>
        </w:rPr>
        <w:t>in accordance with the decision of the 17</w:t>
      </w:r>
      <w:r w:rsidR="004062EA">
        <w:rPr>
          <w:lang w:val="en-GB"/>
        </w:rPr>
        <w:t>8th</w:t>
      </w:r>
      <w:r w:rsidR="00731621">
        <w:rPr>
          <w:lang w:val="en-GB"/>
        </w:rPr>
        <w:t xml:space="preserve"> </w:t>
      </w:r>
      <w:r w:rsidR="004062EA">
        <w:rPr>
          <w:lang w:val="en-GB"/>
        </w:rPr>
        <w:t xml:space="preserve">session of </w:t>
      </w:r>
      <w:r w:rsidR="00731621">
        <w:rPr>
          <w:lang w:val="en-GB"/>
        </w:rPr>
        <w:t xml:space="preserve">WP.29 session, </w:t>
      </w:r>
      <w:r w:rsidR="004062EA">
        <w:rPr>
          <w:lang w:val="en-GB"/>
        </w:rPr>
        <w:t>endorsing</w:t>
      </w:r>
      <w:r w:rsidR="00731621" w:rsidRPr="001D6A86">
        <w:rPr>
          <w:lang w:val="en-GB"/>
        </w:rPr>
        <w:t xml:space="preserve"> an amendment of the </w:t>
      </w:r>
      <w:r w:rsidR="004062EA">
        <w:rPr>
          <w:lang w:val="en-GB"/>
        </w:rPr>
        <w:t>“</w:t>
      </w:r>
      <w:r w:rsidR="00731621" w:rsidRPr="001D6A86">
        <w:rPr>
          <w:lang w:val="en-GB"/>
        </w:rPr>
        <w:t>Revision 3 of the 1958 Agreement – questions and answers</w:t>
      </w:r>
      <w:r w:rsidR="004062EA">
        <w:rPr>
          <w:lang w:val="en-GB"/>
        </w:rPr>
        <w:t>”</w:t>
      </w:r>
      <w:r w:rsidR="00731621" w:rsidRPr="001D6A86">
        <w:rPr>
          <w:lang w:val="en-GB"/>
        </w:rPr>
        <w:t xml:space="preserve"> document to address </w:t>
      </w:r>
      <w:r w:rsidR="004062EA">
        <w:rPr>
          <w:lang w:val="en-GB"/>
        </w:rPr>
        <w:t xml:space="preserve">the execution of tasks concerning </w:t>
      </w:r>
      <w:proofErr w:type="spellStart"/>
      <w:r w:rsidR="004062EA">
        <w:rPr>
          <w:lang w:val="en-GB"/>
        </w:rPr>
        <w:t>dutues</w:t>
      </w:r>
      <w:proofErr w:type="spellEnd"/>
      <w:r w:rsidR="004062EA">
        <w:rPr>
          <w:lang w:val="en-GB"/>
        </w:rPr>
        <w:t xml:space="preserve"> stipulated by the 1958 Agreement, </w:t>
      </w:r>
      <w:r w:rsidR="00731621" w:rsidRPr="001D6A86">
        <w:rPr>
          <w:lang w:val="en-GB"/>
        </w:rPr>
        <w:t>possibl</w:t>
      </w:r>
      <w:r w:rsidR="004062EA">
        <w:rPr>
          <w:lang w:val="en-GB"/>
        </w:rPr>
        <w:t>y by a</w:t>
      </w:r>
      <w:r w:rsidR="00731621" w:rsidRPr="001D6A86">
        <w:rPr>
          <w:lang w:val="en-GB"/>
        </w:rPr>
        <w:t xml:space="preserve"> ‘Technical Secretariat’ (ECE/TRANS/WP.29/</w:t>
      </w:r>
      <w:r w:rsidR="00731621" w:rsidRPr="00BC5A85">
        <w:rPr>
          <w:lang w:val="en-GB"/>
        </w:rPr>
        <w:t>114</w:t>
      </w:r>
      <w:r w:rsidR="004062EA">
        <w:rPr>
          <w:lang w:val="en-GB"/>
        </w:rPr>
        <w:t>7</w:t>
      </w:r>
      <w:r w:rsidR="00731621" w:rsidRPr="00BC5A85">
        <w:rPr>
          <w:lang w:val="en-GB"/>
        </w:rPr>
        <w:t xml:space="preserve">, para. </w:t>
      </w:r>
      <w:r w:rsidR="002D0172">
        <w:rPr>
          <w:lang w:val="en-GB"/>
        </w:rPr>
        <w:t>8</w:t>
      </w:r>
      <w:r w:rsidR="004062EA">
        <w:rPr>
          <w:lang w:val="en-GB"/>
        </w:rPr>
        <w:t>1</w:t>
      </w:r>
      <w:r w:rsidR="00731621" w:rsidRPr="001D6A86">
        <w:rPr>
          <w:lang w:val="en-GB"/>
        </w:rPr>
        <w:t>).</w:t>
      </w:r>
    </w:p>
    <w:p w14:paraId="5FDE80BA" w14:textId="77777777" w:rsidR="002A5F7C" w:rsidRDefault="00293F81" w:rsidP="00ED31E3">
      <w:pPr>
        <w:suppressAutoHyphens w:val="0"/>
        <w:spacing w:before="120" w:after="120" w:line="240" w:lineRule="auto"/>
        <w:ind w:left="1134" w:right="1140"/>
        <w:jc w:val="both"/>
        <w:rPr>
          <w:lang w:val="en-GB"/>
        </w:rPr>
      </w:pPr>
      <w:r w:rsidRPr="00AF2205">
        <w:rPr>
          <w:lang w:val="en-GB"/>
        </w:rPr>
        <w:br w:type="page"/>
      </w:r>
      <w:bookmarkStart w:id="0" w:name="_GoBack"/>
      <w:bookmarkEnd w:id="0"/>
    </w:p>
    <w:p w14:paraId="75FD3C8E" w14:textId="77777777" w:rsidR="001D6A86" w:rsidRDefault="001D6A86" w:rsidP="001D6A86">
      <w:pPr>
        <w:pStyle w:val="SingleTxtG"/>
        <w:rPr>
          <w:lang w:val="en-GB"/>
        </w:rPr>
      </w:pPr>
      <w:r>
        <w:rPr>
          <w:lang w:val="en-GB"/>
        </w:rPr>
        <w:lastRenderedPageBreak/>
        <w:t>T</w:t>
      </w:r>
      <w:r w:rsidRPr="00821419">
        <w:rPr>
          <w:lang w:val="en-GB"/>
        </w:rPr>
        <w:t xml:space="preserve">his document proposes </w:t>
      </w:r>
      <w:r>
        <w:rPr>
          <w:lang w:val="en-GB"/>
        </w:rPr>
        <w:t xml:space="preserve">an additional </w:t>
      </w:r>
      <w:r w:rsidRPr="00821419">
        <w:rPr>
          <w:lang w:val="en-GB"/>
        </w:rPr>
        <w:t xml:space="preserve">question and answer </w:t>
      </w:r>
      <w:r>
        <w:rPr>
          <w:lang w:val="en-GB"/>
        </w:rPr>
        <w:t>Q&amp;A No.  22</w:t>
      </w:r>
      <w:r w:rsidRPr="00C40AB7">
        <w:rPr>
          <w:rFonts w:eastAsia="MS Mincho"/>
          <w:lang w:val="en-GB" w:eastAsia="ja-JP"/>
        </w:rPr>
        <w:t xml:space="preserve"> </w:t>
      </w:r>
      <w:r>
        <w:rPr>
          <w:rFonts w:eastAsia="MS Mincho"/>
          <w:lang w:val="en-GB" w:eastAsia="ja-JP"/>
        </w:rPr>
        <w:t xml:space="preserve">to ECE/TRANS/WP.29/2017/131 concerning </w:t>
      </w:r>
      <w:r w:rsidRPr="00821419">
        <w:rPr>
          <w:rFonts w:eastAsia="MS Mincho"/>
          <w:lang w:val="en-GB" w:eastAsia="ja-JP"/>
        </w:rPr>
        <w:t>questions and answers</w:t>
      </w:r>
      <w:r>
        <w:rPr>
          <w:lang w:val="en-GB"/>
        </w:rPr>
        <w:t xml:space="preserve"> </w:t>
      </w:r>
      <w:r>
        <w:rPr>
          <w:rFonts w:eastAsia="MS Mincho"/>
          <w:lang w:val="en-GB" w:eastAsia="ja-JP"/>
        </w:rPr>
        <w:t xml:space="preserve">on </w:t>
      </w:r>
      <w:r w:rsidRPr="00821419">
        <w:rPr>
          <w:rFonts w:eastAsia="MS Mincho"/>
          <w:lang w:val="en-GB" w:eastAsia="ja-JP"/>
        </w:rPr>
        <w:t>Revision 3 of the 1958 Agreement</w:t>
      </w:r>
      <w:r>
        <w:rPr>
          <w:rFonts w:eastAsia="MS Mincho"/>
          <w:lang w:val="en-GB" w:eastAsia="ja-JP"/>
        </w:rPr>
        <w:t xml:space="preserve"> to clarify how the provisions of the 1958 Agreement may be implemented by a Contracting Party (with reference to Articles 1, 2</w:t>
      </w:r>
      <w:r w:rsidR="000C481F" w:rsidRPr="00BC5A85">
        <w:rPr>
          <w:rFonts w:eastAsia="MS Mincho"/>
          <w:lang w:val="en-GB" w:eastAsia="ja-JP"/>
        </w:rPr>
        <w:t>,</w:t>
      </w:r>
      <w:r>
        <w:rPr>
          <w:rFonts w:eastAsia="MS Mincho"/>
          <w:lang w:val="en-GB" w:eastAsia="ja-JP"/>
        </w:rPr>
        <w:t xml:space="preserve"> 4 and 5 of the 1958 Agreement)</w:t>
      </w:r>
      <w:r w:rsidRPr="00821419">
        <w:rPr>
          <w:lang w:val="en-GB"/>
        </w:rPr>
        <w:t>.</w:t>
      </w:r>
    </w:p>
    <w:p w14:paraId="0F08FD63" w14:textId="77777777" w:rsidR="001D6A86" w:rsidRPr="00FC33A1" w:rsidRDefault="001D6A86" w:rsidP="001D6A86">
      <w:pPr>
        <w:spacing w:before="240"/>
        <w:ind w:left="1134" w:right="1134"/>
        <w:jc w:val="both"/>
        <w:rPr>
          <w:lang w:val="en-GB"/>
        </w:rPr>
      </w:pPr>
      <w:r w:rsidRPr="00C40AB7">
        <w:rPr>
          <w:i/>
          <w:lang w:val="en-GB"/>
        </w:rPr>
        <w:t>In the List of Questions, insert a new question Q2</w:t>
      </w:r>
      <w:r>
        <w:rPr>
          <w:i/>
          <w:lang w:val="en-GB"/>
        </w:rPr>
        <w:t>2</w:t>
      </w:r>
      <w:r>
        <w:rPr>
          <w:lang w:val="en-GB"/>
        </w:rPr>
        <w:t>, to read</w:t>
      </w:r>
      <w:r w:rsidRPr="00FC33A1">
        <w:rPr>
          <w:lang w:val="en-GB"/>
        </w:rPr>
        <w:t>:</w:t>
      </w:r>
    </w:p>
    <w:p w14:paraId="66ED84B9" w14:textId="77777777" w:rsidR="001D6A86" w:rsidRDefault="001D6A86" w:rsidP="001D6A86">
      <w:pPr>
        <w:tabs>
          <w:tab w:val="left" w:pos="1701"/>
        </w:tabs>
        <w:spacing w:before="240"/>
        <w:ind w:left="1701" w:right="1134" w:hanging="567"/>
        <w:jc w:val="both"/>
        <w:rPr>
          <w:lang w:val="en-GB"/>
        </w:rPr>
      </w:pPr>
      <w:r w:rsidRPr="00C6281E">
        <w:rPr>
          <w:lang w:val="en-GB"/>
        </w:rPr>
        <w:t>"</w:t>
      </w:r>
      <w:hyperlink w:anchor="Q1" w:history="1">
        <w:r w:rsidRPr="003C0496">
          <w:rPr>
            <w:rStyle w:val="Hyperlink"/>
            <w:color w:val="auto"/>
            <w:lang w:val="en-GB"/>
          </w:rPr>
          <w:t>Q</w:t>
        </w:r>
        <w:r>
          <w:rPr>
            <w:rStyle w:val="Hyperlink"/>
            <w:color w:val="auto"/>
            <w:lang w:val="en-GB"/>
          </w:rPr>
          <w:t>22</w:t>
        </w:r>
        <w:r w:rsidRPr="003C0496">
          <w:rPr>
            <w:rStyle w:val="Hyperlink"/>
            <w:color w:val="auto"/>
            <w:lang w:val="en-GB"/>
          </w:rPr>
          <w:tab/>
        </w:r>
        <w:r>
          <w:rPr>
            <w:rStyle w:val="Hyperlink"/>
            <w:color w:val="auto"/>
            <w:lang w:val="en-GB"/>
          </w:rPr>
          <w:t>How does a Contracting Party implement the provisions of the 1958 Agreement?</w:t>
        </w:r>
      </w:hyperlink>
      <w:r>
        <w:rPr>
          <w:lang w:val="en-GB"/>
        </w:rPr>
        <w:t>"</w:t>
      </w:r>
    </w:p>
    <w:p w14:paraId="41098B2B" w14:textId="77777777" w:rsidR="001D6A86" w:rsidRPr="003C0496" w:rsidRDefault="001D6A86" w:rsidP="001D6A86">
      <w:pPr>
        <w:spacing w:before="240"/>
        <w:ind w:left="1134" w:right="1134"/>
        <w:jc w:val="both"/>
        <w:rPr>
          <w:lang w:val="en-GB"/>
        </w:rPr>
      </w:pPr>
      <w:r w:rsidRPr="00C6281E">
        <w:rPr>
          <w:i/>
          <w:lang w:val="en-GB"/>
        </w:rPr>
        <w:t>In the Table A. Revision 3 of the 1958 Agreement — questions and answers, insert a new Q&amp;A No. 2</w:t>
      </w:r>
      <w:r>
        <w:rPr>
          <w:i/>
          <w:lang w:val="en-GB"/>
        </w:rPr>
        <w:t>2</w:t>
      </w:r>
      <w:r w:rsidRPr="00C6281E">
        <w:rPr>
          <w:i/>
          <w:lang w:val="en-GB"/>
        </w:rPr>
        <w:t>,</w:t>
      </w:r>
      <w:r>
        <w:rPr>
          <w:lang w:val="en-GB"/>
        </w:rPr>
        <w:t xml:space="preserve"> to read (see next page):</w:t>
      </w:r>
    </w:p>
    <w:p w14:paraId="262CC1EC" w14:textId="77777777" w:rsidR="008305F6" w:rsidRPr="008305F6" w:rsidRDefault="008305F6" w:rsidP="008305F6">
      <w:pPr>
        <w:suppressAutoHyphens w:val="0"/>
        <w:spacing w:line="240" w:lineRule="auto"/>
        <w:rPr>
          <w:rFonts w:eastAsiaTheme="minorEastAsia"/>
          <w:lang w:val="en-GB"/>
        </w:rPr>
      </w:pPr>
    </w:p>
    <w:p w14:paraId="1E183149" w14:textId="77777777" w:rsidR="008305F6" w:rsidRPr="008305F6" w:rsidRDefault="008305F6" w:rsidP="008305F6">
      <w:pPr>
        <w:spacing w:before="240"/>
        <w:ind w:left="1134" w:right="1134"/>
        <w:jc w:val="both"/>
        <w:rPr>
          <w:rFonts w:eastAsiaTheme="minorEastAsia"/>
          <w:lang w:val="en-GB"/>
        </w:rPr>
        <w:sectPr w:rsidR="008305F6" w:rsidRPr="008305F6" w:rsidSect="00FC7001">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pPr>
    </w:p>
    <w:p w14:paraId="212779FD" w14:textId="77777777" w:rsidR="008305F6" w:rsidRPr="008305F6" w:rsidRDefault="008305F6" w:rsidP="008305F6">
      <w:pPr>
        <w:tabs>
          <w:tab w:val="left" w:pos="993"/>
        </w:tabs>
        <w:suppressAutoHyphens w:val="0"/>
        <w:spacing w:line="240" w:lineRule="auto"/>
        <w:ind w:left="284"/>
        <w:rPr>
          <w:rFonts w:eastAsia="MS Mincho"/>
          <w:b/>
          <w:sz w:val="28"/>
          <w:szCs w:val="28"/>
          <w:lang w:val="en-GB" w:eastAsia="ja-JP"/>
        </w:rPr>
      </w:pPr>
      <w:r w:rsidRPr="008305F6">
        <w:rPr>
          <w:rFonts w:eastAsia="MS Mincho"/>
          <w:b/>
          <w:sz w:val="28"/>
          <w:szCs w:val="28"/>
          <w:lang w:val="en-GB" w:eastAsia="ja-JP"/>
        </w:rPr>
        <w:lastRenderedPageBreak/>
        <w:t>"A.</w:t>
      </w:r>
      <w:r w:rsidRPr="008305F6">
        <w:rPr>
          <w:rFonts w:eastAsia="MS Mincho"/>
          <w:b/>
          <w:sz w:val="28"/>
          <w:szCs w:val="28"/>
          <w:lang w:val="en-GB" w:eastAsia="ja-JP"/>
        </w:rPr>
        <w:tab/>
        <w:t>Revision 3 of the 1958 Agreement - Question and Answer (Q&amp;A)</w:t>
      </w:r>
    </w:p>
    <w:tbl>
      <w:tblPr>
        <w:tblStyle w:val="TableGrid31"/>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71"/>
        <w:gridCol w:w="11688"/>
      </w:tblGrid>
      <w:tr w:rsidR="00FF3E78" w:rsidRPr="008305F6" w14:paraId="767B2AF7" w14:textId="77777777" w:rsidTr="002D55A4">
        <w:trPr>
          <w:trHeight w:val="368"/>
          <w:tblHeader/>
        </w:trPr>
        <w:tc>
          <w:tcPr>
            <w:tcW w:w="12359" w:type="dxa"/>
            <w:gridSpan w:val="2"/>
            <w:tcBorders>
              <w:top w:val="single" w:sz="4" w:space="0" w:color="auto"/>
              <w:bottom w:val="single" w:sz="12" w:space="0" w:color="auto"/>
            </w:tcBorders>
            <w:shd w:val="clear" w:color="auto" w:fill="auto"/>
            <w:vAlign w:val="bottom"/>
          </w:tcPr>
          <w:p w14:paraId="027FA8CB" w14:textId="77777777" w:rsidR="008305F6" w:rsidRPr="008305F6" w:rsidRDefault="008305F6" w:rsidP="008305F6">
            <w:pPr>
              <w:suppressAutoHyphens w:val="0"/>
              <w:spacing w:before="80" w:after="80" w:line="200" w:lineRule="exact"/>
              <w:ind w:right="113"/>
              <w:rPr>
                <w:rFonts w:ascii="Times New Roman" w:hAnsi="Times New Roman"/>
                <w:i/>
                <w:sz w:val="16"/>
                <w:lang w:val="en-GB" w:eastAsia="ja-JP"/>
              </w:rPr>
            </w:pPr>
            <w:r w:rsidRPr="008305F6">
              <w:rPr>
                <w:rFonts w:ascii="Times New Roman" w:hAnsi="Times New Roman"/>
                <w:i/>
                <w:sz w:val="16"/>
                <w:lang w:val="en-GB" w:eastAsia="ja-JP"/>
              </w:rPr>
              <w:t>Q&amp;A number:</w:t>
            </w:r>
          </w:p>
        </w:tc>
      </w:tr>
      <w:tr w:rsidR="0086692C" w:rsidRPr="00A97FB4" w14:paraId="05918A19" w14:textId="77777777" w:rsidTr="002D55A4">
        <w:trPr>
          <w:trHeight w:val="20"/>
        </w:trPr>
        <w:tc>
          <w:tcPr>
            <w:tcW w:w="671" w:type="dxa"/>
            <w:tcBorders>
              <w:top w:val="single" w:sz="4" w:space="0" w:color="auto"/>
              <w:bottom w:val="single" w:sz="4" w:space="0" w:color="auto"/>
            </w:tcBorders>
            <w:shd w:val="clear" w:color="auto" w:fill="auto"/>
          </w:tcPr>
          <w:p w14:paraId="6E2C40EA" w14:textId="77777777" w:rsidR="0086692C" w:rsidRPr="00CE2F4A" w:rsidRDefault="0086692C" w:rsidP="0086692C">
            <w:pPr>
              <w:suppressAutoHyphens w:val="0"/>
              <w:spacing w:before="40" w:after="120" w:line="220" w:lineRule="exact"/>
              <w:ind w:right="113"/>
              <w:rPr>
                <w:rFonts w:ascii="Times New Roman" w:hAnsi="Times New Roman"/>
                <w:b/>
                <w:kern w:val="0"/>
                <w:sz w:val="20"/>
                <w:szCs w:val="20"/>
                <w:lang w:val="en-GB" w:eastAsia="ja-JP"/>
              </w:rPr>
            </w:pPr>
            <w:bookmarkStart w:id="1" w:name="Q20"/>
            <w:r w:rsidRPr="00CE2F4A">
              <w:rPr>
                <w:rFonts w:ascii="Times New Roman" w:hAnsi="Times New Roman"/>
                <w:b/>
                <w:kern w:val="0"/>
                <w:sz w:val="20"/>
                <w:szCs w:val="20"/>
                <w:lang w:val="en-GB" w:eastAsia="ja-JP"/>
              </w:rPr>
              <w:t>Q2</w:t>
            </w:r>
            <w:bookmarkEnd w:id="1"/>
            <w:r>
              <w:rPr>
                <w:rFonts w:ascii="Times New Roman" w:hAnsi="Times New Roman"/>
                <w:b/>
                <w:kern w:val="0"/>
                <w:sz w:val="20"/>
                <w:szCs w:val="20"/>
                <w:lang w:val="en-GB" w:eastAsia="ja-JP"/>
              </w:rPr>
              <w:t>2</w:t>
            </w:r>
          </w:p>
        </w:tc>
        <w:tc>
          <w:tcPr>
            <w:tcW w:w="11688" w:type="dxa"/>
            <w:tcBorders>
              <w:top w:val="single" w:sz="4" w:space="0" w:color="auto"/>
              <w:bottom w:val="single" w:sz="4" w:space="0" w:color="auto"/>
            </w:tcBorders>
            <w:shd w:val="clear" w:color="auto" w:fill="auto"/>
          </w:tcPr>
          <w:p w14:paraId="32C3333D" w14:textId="77777777" w:rsidR="0086692C" w:rsidRPr="0086692C" w:rsidRDefault="0086692C" w:rsidP="0086692C">
            <w:pPr>
              <w:suppressAutoHyphens w:val="0"/>
              <w:spacing w:before="40" w:after="120" w:line="220" w:lineRule="exact"/>
              <w:ind w:right="113"/>
              <w:rPr>
                <w:rFonts w:ascii="Times New Roman" w:hAnsi="Times New Roman"/>
                <w:b/>
                <w:color w:val="FF0000"/>
                <w:kern w:val="0"/>
                <w:sz w:val="20"/>
                <w:szCs w:val="20"/>
                <w:highlight w:val="yellow"/>
                <w:lang w:val="en-GB" w:eastAsia="ja-JP"/>
              </w:rPr>
            </w:pPr>
            <w:r w:rsidRPr="0086692C">
              <w:rPr>
                <w:rStyle w:val="Hyperlink"/>
                <w:b/>
                <w:color w:val="auto"/>
                <w:sz w:val="20"/>
                <w:u w:val="none"/>
                <w:lang w:val="en-GB"/>
              </w:rPr>
              <w:t>How does a Contracting Party implement the provisions of the 1958 Agreement?</w:t>
            </w:r>
          </w:p>
        </w:tc>
      </w:tr>
      <w:tr w:rsidR="0086692C" w:rsidRPr="00A97FB4" w14:paraId="03E9DBA6" w14:textId="77777777" w:rsidTr="002D55A4">
        <w:trPr>
          <w:trHeight w:val="20"/>
        </w:trPr>
        <w:tc>
          <w:tcPr>
            <w:tcW w:w="671" w:type="dxa"/>
            <w:tcBorders>
              <w:top w:val="single" w:sz="4" w:space="0" w:color="auto"/>
              <w:bottom w:val="single" w:sz="4" w:space="0" w:color="auto"/>
            </w:tcBorders>
            <w:shd w:val="clear" w:color="auto" w:fill="auto"/>
          </w:tcPr>
          <w:p w14:paraId="3B6B99E1" w14:textId="77777777" w:rsidR="0086692C" w:rsidRPr="006F4987" w:rsidRDefault="0086692C" w:rsidP="0086692C">
            <w:pPr>
              <w:suppressAutoHyphens w:val="0"/>
              <w:spacing w:before="40" w:after="120" w:line="220" w:lineRule="exact"/>
              <w:ind w:right="113"/>
              <w:rPr>
                <w:rFonts w:asciiTheme="majorBidi" w:hAnsiTheme="majorBidi" w:cstheme="majorBidi"/>
                <w:kern w:val="0"/>
                <w:sz w:val="20"/>
                <w:szCs w:val="20"/>
                <w:lang w:val="en-GB" w:eastAsia="ja-JP"/>
              </w:rPr>
            </w:pPr>
            <w:r w:rsidRPr="006F4987">
              <w:rPr>
                <w:rFonts w:asciiTheme="majorBidi" w:hAnsiTheme="majorBidi" w:cstheme="majorBidi"/>
                <w:kern w:val="0"/>
                <w:sz w:val="20"/>
                <w:szCs w:val="20"/>
                <w:lang w:val="en-GB" w:eastAsia="ja-JP"/>
              </w:rPr>
              <w:t>A22</w:t>
            </w:r>
          </w:p>
        </w:tc>
        <w:tc>
          <w:tcPr>
            <w:tcW w:w="11688" w:type="dxa"/>
            <w:tcBorders>
              <w:top w:val="single" w:sz="4" w:space="0" w:color="auto"/>
              <w:bottom w:val="single" w:sz="4" w:space="0" w:color="auto"/>
            </w:tcBorders>
            <w:shd w:val="clear" w:color="auto" w:fill="auto"/>
          </w:tcPr>
          <w:p w14:paraId="29FB1A71" w14:textId="77777777" w:rsidR="0086692C" w:rsidRPr="006F4987" w:rsidRDefault="0086692C" w:rsidP="0086692C">
            <w:pPr>
              <w:suppressAutoHyphens w:val="0"/>
              <w:spacing w:before="40" w:after="120" w:line="220" w:lineRule="exact"/>
              <w:ind w:right="113"/>
              <w:rPr>
                <w:rFonts w:asciiTheme="majorBidi" w:hAnsiTheme="majorBidi" w:cstheme="majorBidi"/>
                <w:kern w:val="0"/>
                <w:sz w:val="20"/>
                <w:szCs w:val="20"/>
                <w:lang w:val="en-GB" w:eastAsia="ja-JP"/>
              </w:rPr>
            </w:pPr>
            <w:r w:rsidRPr="006F4987">
              <w:rPr>
                <w:rFonts w:asciiTheme="majorBidi" w:hAnsiTheme="majorBidi" w:cstheme="majorBidi"/>
                <w:kern w:val="0"/>
                <w:sz w:val="20"/>
                <w:szCs w:val="20"/>
                <w:lang w:val="en-GB" w:eastAsia="ja-JP"/>
              </w:rPr>
              <w:t>For the purpose of implementation of the provisions of the 1958 Agreement a Contracting Party designates a competent entity (ministry, governmental agency, research institute or other organization) to act as the approval authority of that Contracting Party.</w:t>
            </w:r>
          </w:p>
          <w:p w14:paraId="21322264" w14:textId="77777777" w:rsidR="0086692C" w:rsidRPr="006F4987" w:rsidRDefault="0086692C" w:rsidP="0086692C">
            <w:pPr>
              <w:suppressAutoHyphens w:val="0"/>
              <w:spacing w:before="40" w:after="120" w:line="220" w:lineRule="exact"/>
              <w:ind w:right="113"/>
              <w:rPr>
                <w:rFonts w:asciiTheme="majorBidi" w:hAnsiTheme="majorBidi" w:cstheme="majorBidi"/>
                <w:kern w:val="0"/>
                <w:sz w:val="20"/>
                <w:szCs w:val="20"/>
                <w:lang w:val="en-GB" w:eastAsia="ja-JP"/>
              </w:rPr>
            </w:pPr>
            <w:r w:rsidRPr="006F4987">
              <w:rPr>
                <w:rFonts w:asciiTheme="majorBidi" w:hAnsiTheme="majorBidi" w:cstheme="majorBidi"/>
                <w:kern w:val="0"/>
                <w:sz w:val="20"/>
                <w:szCs w:val="20"/>
                <w:lang w:val="en-GB" w:eastAsia="ja-JP"/>
              </w:rPr>
              <w:t>The duties and responsibilities of approval authorities are stipulated in Articles 1, 2, 4 and 5 of the 1958 Agreement and the attached Schedules.</w:t>
            </w:r>
          </w:p>
          <w:p w14:paraId="1B5E18CB" w14:textId="395F3098" w:rsidR="0086692C" w:rsidRPr="006F4987" w:rsidRDefault="0086692C" w:rsidP="006D1495">
            <w:pPr>
              <w:suppressAutoHyphens w:val="0"/>
              <w:spacing w:before="40" w:after="120" w:line="220" w:lineRule="exact"/>
              <w:ind w:right="113"/>
              <w:rPr>
                <w:rFonts w:asciiTheme="majorBidi" w:hAnsiTheme="majorBidi" w:cstheme="majorBidi"/>
                <w:color w:val="FF0000"/>
                <w:kern w:val="0"/>
                <w:sz w:val="20"/>
                <w:szCs w:val="20"/>
                <w:lang w:val="en-GB" w:eastAsia="ja-JP"/>
              </w:rPr>
            </w:pPr>
            <w:r w:rsidRPr="006F4987">
              <w:rPr>
                <w:rFonts w:asciiTheme="majorBidi" w:hAnsiTheme="majorBidi" w:cstheme="majorBidi"/>
                <w:kern w:val="0"/>
                <w:sz w:val="20"/>
                <w:szCs w:val="20"/>
                <w:lang w:val="en-GB" w:eastAsia="ja-JP"/>
              </w:rPr>
              <w:t>In order to perform all the duties stipulated by the 1958 Agreement</w:t>
            </w:r>
            <w:r w:rsidR="006D1495" w:rsidRPr="006F4987">
              <w:rPr>
                <w:rFonts w:asciiTheme="majorBidi" w:hAnsiTheme="majorBidi" w:cstheme="majorBidi"/>
                <w:kern w:val="0"/>
                <w:sz w:val="20"/>
                <w:szCs w:val="20"/>
                <w:lang w:val="en-GB" w:eastAsia="ja-JP"/>
              </w:rPr>
              <w:t xml:space="preserve"> </w:t>
            </w:r>
            <w:r w:rsidR="006D1495" w:rsidRPr="00A97FB4">
              <w:rPr>
                <w:rFonts w:asciiTheme="majorBidi" w:hAnsiTheme="majorBidi" w:cstheme="majorBidi"/>
                <w:bCs/>
                <w:lang w:val="en-GB" w:eastAsia="ja-JP"/>
              </w:rPr>
              <w:t>(e.g. administration of the document production and flow, the electronic exchange of information required by the 1958 Agreement, communications with the newly established electronic platforms including the secure internet database referred to in Schedule 5 to the 1958 Agreement, etc.)</w:t>
            </w:r>
            <w:r w:rsidRPr="006F4987">
              <w:rPr>
                <w:rFonts w:asciiTheme="majorBidi" w:hAnsiTheme="majorBidi" w:cstheme="majorBidi"/>
                <w:kern w:val="0"/>
                <w:sz w:val="20"/>
                <w:szCs w:val="20"/>
                <w:lang w:val="en-GB" w:eastAsia="ja-JP"/>
              </w:rPr>
              <w:t xml:space="preserve"> properly and completely, an approval authority may </w:t>
            </w:r>
            <w:r w:rsidR="006D1495" w:rsidRPr="00A97FB4">
              <w:rPr>
                <w:rFonts w:asciiTheme="majorBidi" w:hAnsiTheme="majorBidi" w:cstheme="majorBidi"/>
                <w:bCs/>
                <w:lang w:val="en-GB" w:eastAsia="ja-JP"/>
              </w:rPr>
              <w:t>delegate execution of tasks to</w:t>
            </w:r>
            <w:r w:rsidR="006D1495" w:rsidRPr="006F4987">
              <w:rPr>
                <w:rFonts w:asciiTheme="majorBidi" w:hAnsiTheme="majorBidi" w:cstheme="majorBidi"/>
                <w:kern w:val="0"/>
                <w:sz w:val="20"/>
                <w:szCs w:val="20"/>
                <w:lang w:val="en-GB" w:eastAsia="ja-JP"/>
              </w:rPr>
              <w:t xml:space="preserve"> </w:t>
            </w:r>
            <w:r w:rsidRPr="006F4987">
              <w:rPr>
                <w:rFonts w:asciiTheme="majorBidi" w:hAnsiTheme="majorBidi" w:cstheme="majorBidi"/>
                <w:kern w:val="0"/>
                <w:sz w:val="20"/>
                <w:szCs w:val="20"/>
                <w:lang w:val="en-GB" w:eastAsia="ja-JP"/>
              </w:rPr>
              <w:t>another competent organization acting as the technical secretariat supporting that approval authority and methodologically ensuring its activities.”</w:t>
            </w:r>
          </w:p>
        </w:tc>
      </w:tr>
    </w:tbl>
    <w:p w14:paraId="3D9C0FC0" w14:textId="77777777" w:rsidR="00461996" w:rsidRPr="00B537BF" w:rsidRDefault="00461996" w:rsidP="007022EF">
      <w:pPr>
        <w:pStyle w:val="SingleTxtG"/>
        <w:rPr>
          <w:lang w:val="en-GB" w:eastAsia="ko-KR"/>
        </w:rPr>
      </w:pPr>
    </w:p>
    <w:p w14:paraId="2715052E" w14:textId="77777777" w:rsidR="0041067B" w:rsidRPr="00AF2205" w:rsidRDefault="00C70CA1" w:rsidP="009F11F6">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r w:rsidR="009F11F6">
        <w:rPr>
          <w:u w:val="single"/>
          <w:lang w:val="en-GB"/>
        </w:rPr>
        <w:tab/>
      </w:r>
    </w:p>
    <w:sectPr w:rsidR="0041067B" w:rsidRPr="00AF2205" w:rsidSect="008305F6">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6840" w:h="11907" w:orient="landscape" w:code="9"/>
      <w:pgMar w:top="1134" w:right="1701" w:bottom="1134" w:left="2268"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D5D85" w14:textId="77777777" w:rsidR="00E83B4F" w:rsidRDefault="00E83B4F"/>
  </w:endnote>
  <w:endnote w:type="continuationSeparator" w:id="0">
    <w:p w14:paraId="5DCCA8A8" w14:textId="77777777" w:rsidR="00E83B4F" w:rsidRDefault="00E83B4F"/>
  </w:endnote>
  <w:endnote w:type="continuationNotice" w:id="1">
    <w:p w14:paraId="33130D41" w14:textId="77777777" w:rsidR="00E83B4F" w:rsidRDefault="00E83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E35DF" w14:textId="5C6E9CDD" w:rsidR="008305F6" w:rsidRPr="009A6A9E" w:rsidRDefault="008305F6"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BF4F0F">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E1159" w14:textId="77777777" w:rsidR="008305F6" w:rsidRPr="00FC7001" w:rsidRDefault="00FC7001" w:rsidP="00FC7001">
    <w:pPr>
      <w:pStyle w:val="Footer"/>
      <w:rPr>
        <w:sz w:val="20"/>
      </w:rPr>
    </w:pPr>
    <w:r w:rsidRPr="00FC7001">
      <w:rPr>
        <w:sz w:val="20"/>
      </w:rPr>
      <w:fldChar w:fldCharType="begin"/>
    </w:r>
    <w:r w:rsidRPr="00FC7001">
      <w:rPr>
        <w:sz w:val="20"/>
      </w:rPr>
      <w:instrText xml:space="preserve"> PAGE   \* MERGEFORMAT </w:instrText>
    </w:r>
    <w:r w:rsidRPr="00FC7001">
      <w:rPr>
        <w:sz w:val="20"/>
      </w:rPr>
      <w:fldChar w:fldCharType="separate"/>
    </w:r>
    <w:r w:rsidR="007370D4">
      <w:rPr>
        <w:noProof/>
        <w:sz w:val="20"/>
      </w:rPr>
      <w:t>3</w:t>
    </w:r>
    <w:r w:rsidRPr="00FC7001">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27E6B" w14:textId="4FD8F749" w:rsidR="00BF4F0F" w:rsidRDefault="00BF4F0F" w:rsidP="00BF4F0F">
    <w:pPr>
      <w:pStyle w:val="Footer"/>
    </w:pPr>
    <w:r>
      <w:rPr>
        <w:rFonts w:ascii="C39T30Lfz" w:hAnsi="C39T30Lfz"/>
        <w:noProof/>
        <w:sz w:val="56"/>
        <w:lang w:val="en-US" w:eastAsia="zh-CN"/>
      </w:rPr>
      <w:drawing>
        <wp:anchor distT="0" distB="0" distL="114300" distR="114300" simplePos="0" relativeHeight="251669504" behindDoc="0" locked="0" layoutInCell="1" allowOverlap="1" wp14:anchorId="5108D1A3" wp14:editId="58AAC159">
          <wp:simplePos x="0" y="0"/>
          <wp:positionH relativeFrom="margin">
            <wp:posOffset>5478780</wp:posOffset>
          </wp:positionH>
          <wp:positionV relativeFrom="margin">
            <wp:posOffset>7873526</wp:posOffset>
          </wp:positionV>
          <wp:extent cx="638175" cy="638175"/>
          <wp:effectExtent l="0" t="0" r="9525" b="9525"/>
          <wp:wrapNone/>
          <wp:docPr id="2" name="Picture 1" descr="https://undocs.org/m2/QRCode.ashx?DS=ECE/TRANS/WP.29/2017/131/Add.2/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31/Add.2/Rev.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68480" behindDoc="1" locked="1" layoutInCell="1" allowOverlap="1" wp14:anchorId="06109758" wp14:editId="0725418D">
          <wp:simplePos x="0" y="0"/>
          <wp:positionH relativeFrom="margin">
            <wp:posOffset>4320540</wp:posOffset>
          </wp:positionH>
          <wp:positionV relativeFrom="margin">
            <wp:posOffset>8223885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4F11CEC" w14:textId="1E6CE8ED" w:rsidR="00BF4F0F" w:rsidRDefault="00BF4F0F" w:rsidP="00BF4F0F">
    <w:pPr>
      <w:spacing w:line="240" w:lineRule="auto"/>
      <w:ind w:right="1134"/>
    </w:pPr>
    <w:r>
      <w:t>GE.19-19257(E)</w:t>
    </w:r>
  </w:p>
  <w:p w14:paraId="78710C1F" w14:textId="5766E548" w:rsidR="00BF4F0F" w:rsidRPr="00BF4F0F" w:rsidRDefault="00BF4F0F" w:rsidP="00BF4F0F">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B7FD7" w14:textId="77777777"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7370D4">
      <w:rPr>
        <w:b/>
        <w:noProof/>
        <w:sz w:val="18"/>
      </w:rPr>
      <w:t>3</w:t>
    </w:r>
    <w:r w:rsidRPr="009A6A9E">
      <w:rPr>
        <w:b/>
        <w:sz w:val="18"/>
      </w:rPr>
      <w:fldChar w:fldCharType="end"/>
    </w:r>
    <w:r>
      <w:rPr>
        <w:b/>
        <w:sz w:val="18"/>
      </w:rPr>
      <w:tab/>
    </w:r>
  </w:p>
  <w:p w14:paraId="04B44C07" w14:textId="77777777" w:rsidR="00BA5934" w:rsidRDefault="00BA593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E2F34" w14:textId="77777777"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7370D4">
      <w:rPr>
        <w:b/>
        <w:noProof/>
        <w:sz w:val="18"/>
      </w:rPr>
      <w:t>3</w:t>
    </w:r>
    <w:r w:rsidRPr="009A6A9E">
      <w:rPr>
        <w:b/>
        <w:sz w:val="18"/>
      </w:rPr>
      <w:fldChar w:fldCharType="end"/>
    </w:r>
  </w:p>
  <w:p w14:paraId="2A55D2C8" w14:textId="77777777" w:rsidR="0017484D" w:rsidRDefault="0017484D"/>
  <w:p w14:paraId="398403EB" w14:textId="77777777" w:rsidR="00BA5934" w:rsidRDefault="00BA593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2BA59" w14:textId="77777777" w:rsidR="007872F4" w:rsidRDefault="00787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265AB" w14:textId="77777777" w:rsidR="00E83B4F" w:rsidRPr="00D27D5E" w:rsidRDefault="00E83B4F" w:rsidP="00D27D5E">
      <w:pPr>
        <w:tabs>
          <w:tab w:val="right" w:pos="2155"/>
        </w:tabs>
        <w:spacing w:after="80"/>
        <w:ind w:left="680"/>
        <w:rPr>
          <w:u w:val="single"/>
        </w:rPr>
      </w:pPr>
      <w:r>
        <w:rPr>
          <w:u w:val="single"/>
        </w:rPr>
        <w:tab/>
      </w:r>
    </w:p>
  </w:footnote>
  <w:footnote w:type="continuationSeparator" w:id="0">
    <w:p w14:paraId="0F85CDC1" w14:textId="77777777" w:rsidR="00E83B4F" w:rsidRDefault="00E83B4F">
      <w:r>
        <w:rPr>
          <w:u w:val="single"/>
        </w:rPr>
        <w:tab/>
      </w:r>
      <w:r>
        <w:rPr>
          <w:u w:val="single"/>
        </w:rPr>
        <w:tab/>
      </w:r>
      <w:r>
        <w:rPr>
          <w:u w:val="single"/>
        </w:rPr>
        <w:tab/>
      </w:r>
      <w:r>
        <w:rPr>
          <w:u w:val="single"/>
        </w:rPr>
        <w:tab/>
      </w:r>
    </w:p>
  </w:footnote>
  <w:footnote w:type="continuationNotice" w:id="1">
    <w:p w14:paraId="1151B565" w14:textId="77777777" w:rsidR="00E83B4F" w:rsidRDefault="00E83B4F"/>
  </w:footnote>
  <w:footnote w:id="2">
    <w:p w14:paraId="50D2F362" w14:textId="77777777" w:rsidR="00FC7001" w:rsidRDefault="00FC7001" w:rsidP="00FC7001">
      <w:pPr>
        <w:pStyle w:val="FootnoteText"/>
        <w:rPr>
          <w:szCs w:val="18"/>
          <w:lang w:val="en-US"/>
        </w:rPr>
      </w:pPr>
      <w:r w:rsidRPr="00A90EA8">
        <w:rPr>
          <w:lang w:val="en-GB"/>
        </w:rPr>
        <w:tab/>
      </w:r>
      <w:r w:rsidRPr="009846E7">
        <w:rPr>
          <w:rStyle w:val="FootnoteReference"/>
          <w:szCs w:val="18"/>
          <w:vertAlign w:val="baseline"/>
          <w:lang w:val="en-US"/>
        </w:rPr>
        <w:t>*</w:t>
      </w:r>
      <w:r w:rsidRPr="002232AF">
        <w:rPr>
          <w:sz w:val="20"/>
          <w:lang w:val="en-US"/>
        </w:rPr>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p w14:paraId="47CFD84F" w14:textId="77777777" w:rsidR="00E72BD3" w:rsidRPr="00706101" w:rsidRDefault="00E72BD3" w:rsidP="00FC7001">
      <w:pPr>
        <w:pStyle w:val="FootnoteText"/>
        <w:rPr>
          <w:lang w:val="en-GB"/>
        </w:rPr>
      </w:pPr>
      <w:r>
        <w:rPr>
          <w:lang w:val="en-GB"/>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8E679" w14:textId="01DCDB60" w:rsidR="008305F6" w:rsidRPr="004062EA" w:rsidRDefault="008305F6" w:rsidP="008305F6">
    <w:pPr>
      <w:pStyle w:val="Header"/>
      <w:rPr>
        <w:lang w:val="en-GB"/>
      </w:rPr>
    </w:pPr>
    <w:r w:rsidRPr="008305F6">
      <w:rPr>
        <w:lang w:val="en-GB" w:eastAsia="ja-JP"/>
      </w:rPr>
      <w:t>ECE/TRANS/WP.29/201</w:t>
    </w:r>
    <w:r>
      <w:rPr>
        <w:lang w:val="en-GB" w:eastAsia="ja-JP"/>
      </w:rPr>
      <w:t>7</w:t>
    </w:r>
    <w:r w:rsidRPr="008305F6">
      <w:rPr>
        <w:lang w:val="en-GB" w:eastAsia="ja-JP"/>
      </w:rPr>
      <w:t>/</w:t>
    </w:r>
    <w:r>
      <w:rPr>
        <w:lang w:val="en-GB" w:eastAsia="ja-JP"/>
      </w:rPr>
      <w:t>131/</w:t>
    </w:r>
    <w:r w:rsidRPr="00BC5A85">
      <w:rPr>
        <w:lang w:val="en-GB" w:eastAsia="ja-JP"/>
      </w:rPr>
      <w:t>Add.</w:t>
    </w:r>
    <w:r w:rsidR="001D6A86" w:rsidRPr="00BC5A85">
      <w:rPr>
        <w:lang w:val="en-GB" w:eastAsia="ja-JP"/>
      </w:rPr>
      <w:t>2</w:t>
    </w:r>
    <w:r w:rsidR="004062EA">
      <w:rPr>
        <w:lang w:val="en-GB" w:eastAsia="ja-JP"/>
      </w:rPr>
      <w:t>/Rev.1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73744" w14:textId="77777777" w:rsidR="008305F6" w:rsidRDefault="008305F6" w:rsidP="00256F65">
    <w:pPr>
      <w:pStyle w:val="Header"/>
      <w:jc w:val="right"/>
    </w:pPr>
    <w:r>
      <w:rPr>
        <w:lang w:val="en-US"/>
      </w:rPr>
      <w:t>ECE/TRANS/WP.29/2017/131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BC7C2" w14:textId="77777777" w:rsidR="008305F6" w:rsidRDefault="00FF3E78" w:rsidP="001D57F0">
    <w:pPr>
      <w:pStyle w:val="Header"/>
      <w:pBdr>
        <w:bottom w:val="none" w:sz="0" w:space="0" w:color="auto"/>
      </w:pBdr>
    </w:pPr>
    <w:r>
      <w:rPr>
        <w:noProof/>
        <w:lang w:val="en-US" w:eastAsia="zh-CN"/>
      </w:rPr>
      <mc:AlternateContent>
        <mc:Choice Requires="wps">
          <w:drawing>
            <wp:anchor distT="0" distB="0" distL="114300" distR="114300" simplePos="0" relativeHeight="251659264" behindDoc="0" locked="0" layoutInCell="1" allowOverlap="1" wp14:anchorId="4101E5DD" wp14:editId="00DC1E57">
              <wp:simplePos x="0" y="0"/>
              <wp:positionH relativeFrom="page">
                <wp:posOffset>9944100</wp:posOffset>
              </wp:positionH>
              <wp:positionV relativeFrom="margin">
                <wp:posOffset>-207645</wp:posOffset>
              </wp:positionV>
              <wp:extent cx="215900" cy="6120130"/>
              <wp:effectExtent l="0" t="0" r="12700"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1913111E" w14:textId="405EB32D" w:rsidR="00FF3E78" w:rsidRPr="00A97FB4" w:rsidRDefault="00FF3E78" w:rsidP="00FF3E78">
                          <w:pPr>
                            <w:pStyle w:val="Header"/>
                            <w:jc w:val="right"/>
                            <w:rPr>
                              <w:lang w:val="en-GB"/>
                            </w:rPr>
                          </w:pPr>
                          <w:r>
                            <w:rPr>
                              <w:lang w:val="en-US"/>
                            </w:rPr>
                            <w:t>ECE/TRANS/WP.29/2017/131/Add.1</w:t>
                          </w:r>
                          <w:r w:rsidR="00B2583E">
                            <w:rPr>
                              <w:lang w:val="en-US"/>
                            </w:rPr>
                            <w:t>/Rev.1</w:t>
                          </w:r>
                        </w:p>
                        <w:p w14:paraId="0B847B1A" w14:textId="77777777" w:rsidR="00FF3E78" w:rsidRPr="00A97FB4" w:rsidRDefault="00FF3E78" w:rsidP="00FF3E78">
                          <w:pPr>
                            <w:rPr>
                              <w:lang w:val="en-GB"/>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01E5DD" id="_x0000_t202" coordsize="21600,21600" o:spt="202" path="m,l,21600r21600,l21600,xe">
              <v:stroke joinstyle="miter"/>
              <v:path gradientshapeok="t" o:connecttype="rect"/>
            </v:shapetype>
            <v:shape id="Text Box 12" o:spid="_x0000_s1026" type="#_x0000_t202" style="position:absolute;margin-left:783pt;margin-top:-16.35pt;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fUcwIAAPQEAAAOAAAAZHJzL2Uyb0RvYy54bWysVF1v0zAUfUfiP1h+Z2mLNkG0dCobQ0jV&#10;NmlDe751nCbC8TW226b8eo6ddpsGDwjx4tzYx/fj3HN9fjH0Rmy1Dx3bSk5PJlJoq7ju7LqS3x6u&#10;332QIkSyNRm2upJ7HeTF/O2b850r9YxbNrX2Ak5sKHeukm2MriyKoFrdUzhhpy0OG/Y9Rfz6dVF7&#10;2sF7b4rZZHJW7NjXzrPSIWD3ajyU8+y/abSKt00TdBSmksgt5tXndZXWYn5O5dqTazt1SIP+IYue&#10;OougT66uKJLY+O43V32nPAdu4onivuCm6ZTONaCa6eRVNfctOZ1rATnBPdEU/p9bdbO986Kr0buZ&#10;FJZ69OhBD1F84kFgC/zsXCgBu3cAxgH7wOZag1uy+h4AKV5gxgsB6MTH0Pg+fVGpwEW0YP9Eewqj&#10;sDmbnn6c4ETh6GwKHt7nvhTPt50P8YvmXiSjkh5tzRnQdhliik/lEZKCWb7ujMmtNVbsKvnxdHYK&#10;/wSBNYYizN6h5GDXUpBZQ7kq+uzxxdXk8YpCK7YE8QQ2XT3KxfPG1tl7q6n+bGsR9w68WShcpnC9&#10;rqUwGm6TlZGROvM3SFRi7IHQkcNEbRxWA9wkc8X1Ho3wPEo5OHXdIdElhXhHHtoFkZjHeIulMYxs&#10;+GBJ0bL/+af9hK9kWpE+ZgHV/tiQRzHmq4XY0uAcDX80VkfDbvpLBkNTTLpT2cQFH83RbDz3jxjT&#10;RYqCI7IKmVQS0UbzMo4TiTFXerHIIIyHo7i0904d9ZYa8jA8kncHHUQo6IaPU0LlKzmM2FEQi03k&#10;pstaeWbxwDNGK0vo8Ayk2X35n1HPj9X8FwAAAP//AwBQSwMEFAAGAAgAAAAhAFoyUgrjAAAADQEA&#10;AA8AAABkcnMvZG93bnJldi54bWxMj8FOwzAQRO9I/IO1SNxaOw1NIcSpKIULAokWOHDbxm4SEa9D&#10;7Dbm73FPcJzZ0eybYhlMx456cK0lCclUANNUWdVSLeH97XFyDcx5JIWdJS3hRztYludnBebKjrTR&#10;x62vWSwhl6OExvs+59xVjTboprbXFG97Oxj0UQ41VwOOsdx0fCZExg22FD802Ov7Rldf24OR8LB6&#10;fVq/fIewH1dJe4Xr+Uf6/Cnl5UW4uwXmdfB/YTjhR3QoI9POHkg51kU9z7I4xkuYpLMFsFMkEyJa&#10;Owk3aZIALwv+f0X5CwAA//8DAFBLAQItABQABgAIAAAAIQC2gziS/gAAAOEBAAATAAAAAAAAAAAA&#10;AAAAAAAAAABbQ29udGVudF9UeXBlc10ueG1sUEsBAi0AFAAGAAgAAAAhADj9If/WAAAAlAEAAAsA&#10;AAAAAAAAAAAAAAAALwEAAF9yZWxzLy5yZWxzUEsBAi0AFAAGAAgAAAAhAP/Ll9RzAgAA9AQAAA4A&#10;AAAAAAAAAAAAAAAALgIAAGRycy9lMm9Eb2MueG1sUEsBAi0AFAAGAAgAAAAhAFoyUgrjAAAADQEA&#10;AA8AAAAAAAAAAAAAAAAAzQQAAGRycy9kb3ducmV2LnhtbFBLBQYAAAAABAAEAPMAAADdBQAAAAA=&#10;" filled="f" stroked="f">
              <v:stroke joinstyle="round"/>
              <v:textbox style="layout-flow:vertical" inset="0,0,0,0">
                <w:txbxContent>
                  <w:p w14:paraId="1913111E" w14:textId="405EB32D" w:rsidR="00FF3E78" w:rsidRPr="00A97FB4" w:rsidRDefault="00FF3E78" w:rsidP="00FF3E78">
                    <w:pPr>
                      <w:pStyle w:val="Header"/>
                      <w:jc w:val="right"/>
                      <w:rPr>
                        <w:lang w:val="en-GB"/>
                      </w:rPr>
                    </w:pPr>
                    <w:r>
                      <w:rPr>
                        <w:lang w:val="en-US"/>
                      </w:rPr>
                      <w:t>ECE/TRANS/WP.29/2017/131/Add.1</w:t>
                    </w:r>
                    <w:r w:rsidR="00B2583E">
                      <w:rPr>
                        <w:lang w:val="en-US"/>
                      </w:rPr>
                      <w:t>/Rev.1</w:t>
                    </w:r>
                  </w:p>
                  <w:p w14:paraId="0B847B1A" w14:textId="77777777" w:rsidR="00FF3E78" w:rsidRPr="00A97FB4" w:rsidRDefault="00FF3E78" w:rsidP="00FF3E78">
                    <w:pPr>
                      <w:rPr>
                        <w:lang w:val="en-GB"/>
                      </w:rPr>
                    </w:pP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3480B" w14:textId="77777777" w:rsidR="0017484D" w:rsidRDefault="00F804D4" w:rsidP="00E508D1">
    <w:pPr>
      <w:pStyle w:val="Header"/>
    </w:pPr>
    <w:r w:rsidRPr="00B15178">
      <w:rPr>
        <w:lang w:val="en-US"/>
      </w:rPr>
      <w:t>ECE/TRANS/WP.29/</w:t>
    </w:r>
    <w:r w:rsidR="00737A1D">
      <w:rPr>
        <w:lang w:val="en-US"/>
      </w:rPr>
      <w:t>AC.3/52</w:t>
    </w:r>
  </w:p>
  <w:p w14:paraId="083F82D3" w14:textId="77777777" w:rsidR="00BA5934" w:rsidRDefault="00BA593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1FBE8" w14:textId="77777777" w:rsidR="00434D73" w:rsidRPr="00E02A4F" w:rsidRDefault="00434D73" w:rsidP="009A6A9E">
    <w:pPr>
      <w:pStyle w:val="Header"/>
      <w:jc w:val="right"/>
      <w:rPr>
        <w:lang w:val="en-US"/>
      </w:rPr>
    </w:pPr>
    <w:r>
      <w:rPr>
        <w:lang w:val="en-US"/>
      </w:rPr>
      <w:t>ECE/TRANS/WP.29/</w:t>
    </w:r>
    <w:r w:rsidR="00737A1D">
      <w:rPr>
        <w:lang w:val="en-US"/>
      </w:rPr>
      <w:t>AC.3/52</w:t>
    </w:r>
  </w:p>
  <w:p w14:paraId="3AA9EE9D" w14:textId="77777777" w:rsidR="0017484D" w:rsidRDefault="0017484D"/>
  <w:p w14:paraId="2433D620" w14:textId="77777777" w:rsidR="00BA5934" w:rsidRDefault="00BA593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20373" w14:textId="77777777" w:rsidR="00FC7001" w:rsidRDefault="00FC7001" w:rsidP="001D57F0">
    <w:pPr>
      <w:pStyle w:val="Header"/>
      <w:pBdr>
        <w:bottom w:val="none" w:sz="0" w:space="0" w:color="auto"/>
      </w:pBdr>
    </w:pPr>
    <w:r>
      <w:rPr>
        <w:noProof/>
        <w:lang w:val="en-US" w:eastAsia="zh-CN"/>
      </w:rPr>
      <mc:AlternateContent>
        <mc:Choice Requires="wps">
          <w:drawing>
            <wp:anchor distT="0" distB="0" distL="114300" distR="114300" simplePos="0" relativeHeight="251666432" behindDoc="0" locked="0" layoutInCell="1" allowOverlap="1" wp14:anchorId="178494EC" wp14:editId="5451E6BE">
              <wp:simplePos x="0" y="0"/>
              <wp:positionH relativeFrom="margin">
                <wp:posOffset>-97790</wp:posOffset>
              </wp:positionH>
              <wp:positionV relativeFrom="margin">
                <wp:posOffset>-369570</wp:posOffset>
              </wp:positionV>
              <wp:extent cx="222885" cy="6120130"/>
              <wp:effectExtent l="0" t="0" r="571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05925ACC" w14:textId="48DC0254" w:rsidR="00FC7001" w:rsidRDefault="00FC7001" w:rsidP="00FF3E78">
                          <w:pPr>
                            <w:pStyle w:val="Footer"/>
                            <w:tabs>
                              <w:tab w:val="right" w:pos="9638"/>
                            </w:tabs>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BF4F0F">
                            <w:rPr>
                              <w:b/>
                              <w:noProof/>
                              <w:sz w:val="18"/>
                            </w:rPr>
                            <w:t>3</w:t>
                          </w:r>
                          <w:r w:rsidRPr="009A6A9E">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494EC" id="_x0000_t202" coordsize="21600,21600" o:spt="202" path="m,l,21600r21600,l21600,xe">
              <v:stroke joinstyle="miter"/>
              <v:path gradientshapeok="t" o:connecttype="rect"/>
            </v:shapetype>
            <v:shape id="Text Box 3" o:spid="_x0000_s1027" type="#_x0000_t202" style="position:absolute;margin-left:-7.7pt;margin-top:-29.1pt;width:17.55pt;height:481.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T6dgIAAPkEAAAOAAAAZHJzL2Uyb0RvYy54bWysVF1P2zAUfZ+0/2D5faQtArGIFHUwpkkV&#10;IJWJ51vHaaL5a7bbpvv1O3YaQGwP07QX58Y+vh/nnuvLq14rtpM+dNZUfHoy4UwaYevObCr+7fH2&#10;wwVnIZKpSVkjK36QgV/N37+73LtSzmxrVS09gxMTyr2reBujK4siiFZqCifWSYPDxnpNEb9+U9Se&#10;9vCuVTGbTM6LvfW181bIELB7MxzyefbfNFLE+6YJMjJVceQW8+rzuk5rMb+kcuPJtZ04pkH/kIWm&#10;ziDos6sbisS2vvvNle6Et8E28URYXdim6YTMNaCa6eRNNauWnMy1gJzgnmkK/8+tuNs9eNbVFT/l&#10;zJBGix5lH9kn27PTxM7ehRKglQMs9thGl3OlwS2t+B4AKV5hhgsB6MRG33idvqiT4SIacHgmPUUR&#10;2JzNZhcXZ5wJHJ1PwcJp7krxctv5EL9Iq1kyKu7R1JwB7ZYhpvhUjpAUzNjbTqncWGXYvuIfz2bJ&#10;P0FejaIIUzsUHMyGM1Ib6FZEnz2+upo83lBo2Y4gnWBVVw9i8XZr6uy9lVR/NjWLBwfaDPTNUzgt&#10;a86UhNtkZWSkTv0NEpUocyR04DBRG/t1n1s0HRuytvUB/fB20HNw4rZDvksK8YE8BAymMZTxHkuj&#10;LJKyR4uz1vqff9pP+IqnFVVgIFD0jy151KS+GiguTc9o+NFYj4bZ6msLoqYYdyeyiQs+qtFsvNVP&#10;mNVFioIjMgKZVBzRBvM6DmOJWRdyscggzIijuDQrJ0bZpb489k/k3VEOEUK6s+OoUPlGFQN20MVi&#10;G23TZckkXgcWj3RjvrKSjm9BGuDX/xn18mLNfwEAAP//AwBQSwMEFAAGAAgAAAAhAMXVMZ3hAAAA&#10;CgEAAA8AAABkcnMvZG93bnJldi54bWxMj0FqwzAQRfeF3kFMobtEtqndxLEcQktaaKBQNwdQrKkt&#10;Yo2MJSf27aus2t0M8/jzfrGdTMcuODhtSUC8jIAh1VZpagQcv/eLFTDnJSnZWUIBMzrYlvd3hcyV&#10;vdIXXirfsBBCLpcCWu/7nHNXt2ikW9oeKdx+7GCkD+vQcDXIawg3HU+iKONGagofWtnjS4v1uRqN&#10;AP26H+L3nbaf1XyukjebjYf5Q4jHh2m3AeZx8n8w3PSDOpTB6WRHUo51AhZx+hTQMKSrBNiNWD8D&#10;OwlYR2kGvCz4/wrlLwAAAP//AwBQSwECLQAUAAYACAAAACEAtoM4kv4AAADhAQAAEwAAAAAAAAAA&#10;AAAAAAAAAAAAW0NvbnRlbnRfVHlwZXNdLnhtbFBLAQItABQABgAIAAAAIQA4/SH/1gAAAJQBAAAL&#10;AAAAAAAAAAAAAAAAAC8BAABfcmVscy8ucmVsc1BLAQItABQABgAIAAAAIQCbDlT6dgIAAPkEAAAO&#10;AAAAAAAAAAAAAAAAAC4CAABkcnMvZTJvRG9jLnhtbFBLAQItABQABgAIAAAAIQDF1TGd4QAAAAoB&#10;AAAPAAAAAAAAAAAAAAAAANAEAABkcnMvZG93bnJldi54bWxQSwUGAAAAAAQABADzAAAA3gUAAAAA&#10;" filled="f" stroked="f">
              <v:stroke joinstyle="round"/>
              <v:path arrowok="t"/>
              <v:textbox style="layout-flow:vertical" inset="0,0,0,0">
                <w:txbxContent>
                  <w:p w14:paraId="05925ACC" w14:textId="48DC0254" w:rsidR="00FC7001" w:rsidRDefault="00FC7001" w:rsidP="00FF3E78">
                    <w:pPr>
                      <w:pStyle w:val="Footer"/>
                      <w:tabs>
                        <w:tab w:val="right" w:pos="9638"/>
                      </w:tabs>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BF4F0F">
                      <w:rPr>
                        <w:b/>
                        <w:noProof/>
                        <w:sz w:val="18"/>
                      </w:rPr>
                      <w:t>3</w:t>
                    </w:r>
                    <w:r w:rsidRPr="009A6A9E">
                      <w:rPr>
                        <w:b/>
                        <w:sz w:val="18"/>
                      </w:rPr>
                      <w:fldChar w:fldCharType="end"/>
                    </w:r>
                  </w:p>
                </w:txbxContent>
              </v:textbox>
              <w10:wrap anchorx="margin" anchory="margin"/>
            </v:shape>
          </w:pict>
        </mc:Fallback>
      </mc:AlternateContent>
    </w:r>
    <w:r>
      <w:rPr>
        <w:noProof/>
        <w:lang w:val="en-US" w:eastAsia="zh-CN"/>
      </w:rPr>
      <mc:AlternateContent>
        <mc:Choice Requires="wps">
          <w:drawing>
            <wp:anchor distT="0" distB="0" distL="114300" distR="114300" simplePos="0" relativeHeight="251665408" behindDoc="0" locked="0" layoutInCell="1" allowOverlap="1" wp14:anchorId="650DF787" wp14:editId="63DDD8CC">
              <wp:simplePos x="0" y="0"/>
              <wp:positionH relativeFrom="page">
                <wp:posOffset>9944100</wp:posOffset>
              </wp:positionH>
              <wp:positionV relativeFrom="margin">
                <wp:posOffset>-207645</wp:posOffset>
              </wp:positionV>
              <wp:extent cx="215900" cy="6120130"/>
              <wp:effectExtent l="0" t="0" r="1270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7A3FF278" w14:textId="3B8BDB3E" w:rsidR="00FC7001" w:rsidRPr="00A97FB4" w:rsidRDefault="00FC7001" w:rsidP="00FF3E78">
                          <w:pPr>
                            <w:pStyle w:val="Header"/>
                            <w:jc w:val="right"/>
                            <w:rPr>
                              <w:lang w:val="en-GB"/>
                            </w:rPr>
                          </w:pPr>
                          <w:r>
                            <w:rPr>
                              <w:lang w:val="en-US"/>
                            </w:rPr>
                            <w:t>ECE/TRANS/WP.29/2017/131/</w:t>
                          </w:r>
                          <w:r w:rsidRPr="00BC5A85">
                            <w:rPr>
                              <w:lang w:val="en-US"/>
                            </w:rPr>
                            <w:t>Add.</w:t>
                          </w:r>
                          <w:r w:rsidR="001D6A86" w:rsidRPr="00BC5A85">
                            <w:rPr>
                              <w:lang w:val="en-US"/>
                            </w:rPr>
                            <w:t>2</w:t>
                          </w:r>
                          <w:r w:rsidR="00B2583E">
                            <w:rPr>
                              <w:lang w:val="en-US"/>
                            </w:rPr>
                            <w:t>/Rev.1</w:t>
                          </w:r>
                        </w:p>
                        <w:p w14:paraId="0245DE28" w14:textId="77777777" w:rsidR="00FC7001" w:rsidRPr="00A97FB4" w:rsidRDefault="00FC7001" w:rsidP="00FF3E78">
                          <w:pPr>
                            <w:rPr>
                              <w:lang w:val="en-GB"/>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0DF787" id="Text Box 4" o:spid="_x0000_s1028" type="#_x0000_t202" style="position:absolute;margin-left:783pt;margin-top:-16.35pt;width:17pt;height:481.9pt;z-index:2516654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1R9dgIAAPkEAAAOAAAAZHJzL2Uyb0RvYy54bWysVF1P2zAUfZ+0/2D5faTtAI2IFHUwpkkV&#10;IAHi+dZxmmj+mu226X79jp0GENvDNO3FubGP78e55/r8oteKbaUPnTUVnx5NOJNG2Loz64o/Plx/&#10;+MRZiGRqUtbIiu9l4Bfz9+/Od66UM9taVUvP4MSEcucq3sboyqIIopWawpF10uCwsV5TxK9fF7Wn&#10;HbxrVcwmk9NiZ33tvBUyBOxeDYd8nv03jRTxtmmCjExVHLnFvPq8rtJazM+pXHtybScOadA/ZKGp&#10;Mwj67OqKIrGN735zpTvhbbBNPBJWF7ZpOiFzDahmOnlTzX1LTuZaQE5wzzSF/+dW3GzvPOvqih9z&#10;ZkijRQ+yj+yz7dlxYmfnQgnQvQMs9thGl3OlwS2t+B4AKV5hhgsB6MRG33idvqiT4SIasH8mPUUR&#10;2JxNT84mOBE4Op2ChY+5K8XLbedD/CqtZsmouEdTcwa0XYaY4lM5QlIwY687pXJjlWG7ip+dzE7g&#10;nyCvRlGEqR0KDmbNGak1dCuizx5fXU0eryi0bEuQTrCqqwexeLsxdfbeSqq/mJrFvQNtBvrmKZyW&#10;NWdKwm2yMjJSp/4GiUqUORA6cJiojf2qzy2ajQ1Z2XqPfng76Dk4cd0h3yWFeEceAgafGMp4i6VR&#10;FknZg8VZa/3PP+0nfMXTiiowECj6x4Y8alLfDBSXpmc0/GisRsNs9KUFUVOMuxPZxAUf1Wg23uon&#10;zOoiRcERGYFMKo5og3kZh7HErAu5WGQQZsRRXJp7J0bZpb489E/k3UEOEUK6seOoUPlGFQN20MVi&#10;E23TZckkXgcWD3RjvrKSDm9BGuDX/xn18mLNfwEAAP//AwBQSwMEFAAGAAgAAAAhAFoyUgrjAAAA&#10;DQEAAA8AAABkcnMvZG93bnJldi54bWxMj8FOwzAQRO9I/IO1SNxaOw1NIcSpKIULAokWOHDbxm4S&#10;Ea9D7Dbm73FPcJzZ0eybYhlMx456cK0lCclUANNUWdVSLeH97XFyDcx5JIWdJS3hRztYludnBebK&#10;jrTRx62vWSwhl6OExvs+59xVjTboprbXFG97Oxj0UQ41VwOOsdx0fCZExg22FD802Ov7Rldf24OR&#10;8LB6fVq/fIewH1dJe4Xr+Uf6/Cnl5UW4uwXmdfB/YTjhR3QoI9POHkg51kU9z7I4xkuYpLMFsFMk&#10;EyJaOwk3aZIALwv+f0X5CwAA//8DAFBLAQItABQABgAIAAAAIQC2gziS/gAAAOEBAAATAAAAAAAA&#10;AAAAAAAAAAAAAABbQ29udGVudF9UeXBlc10ueG1sUEsBAi0AFAAGAAgAAAAhADj9If/WAAAAlAEA&#10;AAsAAAAAAAAAAAAAAAAALwEAAF9yZWxzLy5yZWxzUEsBAi0AFAAGAAgAAAAhACjnVH12AgAA+QQA&#10;AA4AAAAAAAAAAAAAAAAALgIAAGRycy9lMm9Eb2MueG1sUEsBAi0AFAAGAAgAAAAhAFoyUgrjAAAA&#10;DQEAAA8AAAAAAAAAAAAAAAAA0AQAAGRycy9kb3ducmV2LnhtbFBLBQYAAAAABAAEAPMAAADgBQAA&#10;AAA=&#10;" filled="f" stroked="f">
              <v:stroke joinstyle="round"/>
              <v:textbox style="layout-flow:vertical" inset="0,0,0,0">
                <w:txbxContent>
                  <w:p w14:paraId="7A3FF278" w14:textId="3B8BDB3E" w:rsidR="00FC7001" w:rsidRPr="00A97FB4" w:rsidRDefault="00FC7001" w:rsidP="00FF3E78">
                    <w:pPr>
                      <w:pStyle w:val="Header"/>
                      <w:jc w:val="right"/>
                      <w:rPr>
                        <w:lang w:val="en-GB"/>
                      </w:rPr>
                    </w:pPr>
                    <w:r>
                      <w:rPr>
                        <w:lang w:val="en-US"/>
                      </w:rPr>
                      <w:t>ECE/TRANS/WP.29/2017/131/</w:t>
                    </w:r>
                    <w:r w:rsidRPr="00BC5A85">
                      <w:rPr>
                        <w:lang w:val="en-US"/>
                      </w:rPr>
                      <w:t>Add.</w:t>
                    </w:r>
                    <w:r w:rsidR="001D6A86" w:rsidRPr="00BC5A85">
                      <w:rPr>
                        <w:lang w:val="en-US"/>
                      </w:rPr>
                      <w:t>2</w:t>
                    </w:r>
                    <w:r w:rsidR="00B2583E">
                      <w:rPr>
                        <w:lang w:val="en-US"/>
                      </w:rPr>
                      <w:t>/Rev.1</w:t>
                    </w:r>
                  </w:p>
                  <w:p w14:paraId="0245DE28" w14:textId="77777777" w:rsidR="00FC7001" w:rsidRPr="00A97FB4" w:rsidRDefault="00FC7001" w:rsidP="00FF3E78">
                    <w:pPr>
                      <w:rPr>
                        <w:lang w:val="en-GB"/>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2"/>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3A13"/>
    <w:rsid w:val="000004F4"/>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66EE7"/>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481F"/>
    <w:rsid w:val="000C62A5"/>
    <w:rsid w:val="000D0093"/>
    <w:rsid w:val="000D1046"/>
    <w:rsid w:val="000D22C8"/>
    <w:rsid w:val="000D2C26"/>
    <w:rsid w:val="000D4C4A"/>
    <w:rsid w:val="000E2333"/>
    <w:rsid w:val="000E40FD"/>
    <w:rsid w:val="000E4374"/>
    <w:rsid w:val="000E4DEA"/>
    <w:rsid w:val="000E5B23"/>
    <w:rsid w:val="000E73E2"/>
    <w:rsid w:val="000E7498"/>
    <w:rsid w:val="000F13CD"/>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5D8D"/>
    <w:rsid w:val="00136077"/>
    <w:rsid w:val="00136538"/>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561F1"/>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6A86"/>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5C76"/>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0172"/>
    <w:rsid w:val="002D1746"/>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5D68"/>
    <w:rsid w:val="00385E17"/>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2D38"/>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14E9"/>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2EA"/>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97C"/>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49CB"/>
    <w:rsid w:val="005E5D1F"/>
    <w:rsid w:val="005E70B7"/>
    <w:rsid w:val="005E7A0D"/>
    <w:rsid w:val="005F0D33"/>
    <w:rsid w:val="005F131D"/>
    <w:rsid w:val="005F3278"/>
    <w:rsid w:val="005F4443"/>
    <w:rsid w:val="005F4B14"/>
    <w:rsid w:val="005F4DDF"/>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455D"/>
    <w:rsid w:val="006C6CC6"/>
    <w:rsid w:val="006C6D72"/>
    <w:rsid w:val="006D09AF"/>
    <w:rsid w:val="006D1495"/>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4987"/>
    <w:rsid w:val="006F707A"/>
    <w:rsid w:val="006F73F4"/>
    <w:rsid w:val="006F7CD1"/>
    <w:rsid w:val="006F7F03"/>
    <w:rsid w:val="007022EF"/>
    <w:rsid w:val="0070249B"/>
    <w:rsid w:val="00702644"/>
    <w:rsid w:val="0070347C"/>
    <w:rsid w:val="00703982"/>
    <w:rsid w:val="00703CD1"/>
    <w:rsid w:val="00706101"/>
    <w:rsid w:val="00706385"/>
    <w:rsid w:val="007077CC"/>
    <w:rsid w:val="00710302"/>
    <w:rsid w:val="00712186"/>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1621"/>
    <w:rsid w:val="00732610"/>
    <w:rsid w:val="007338CE"/>
    <w:rsid w:val="00736313"/>
    <w:rsid w:val="007365F5"/>
    <w:rsid w:val="007370D4"/>
    <w:rsid w:val="00737A1D"/>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872F4"/>
    <w:rsid w:val="007906E3"/>
    <w:rsid w:val="00790F2F"/>
    <w:rsid w:val="007911A6"/>
    <w:rsid w:val="007918DA"/>
    <w:rsid w:val="00791FAB"/>
    <w:rsid w:val="00792EED"/>
    <w:rsid w:val="007944C3"/>
    <w:rsid w:val="007947B8"/>
    <w:rsid w:val="00794D01"/>
    <w:rsid w:val="00794F5C"/>
    <w:rsid w:val="00796A95"/>
    <w:rsid w:val="007A1123"/>
    <w:rsid w:val="007A4735"/>
    <w:rsid w:val="007A4C56"/>
    <w:rsid w:val="007A4F58"/>
    <w:rsid w:val="007A680D"/>
    <w:rsid w:val="007A6D5C"/>
    <w:rsid w:val="007B0442"/>
    <w:rsid w:val="007B0A5C"/>
    <w:rsid w:val="007B262A"/>
    <w:rsid w:val="007B407D"/>
    <w:rsid w:val="007B4780"/>
    <w:rsid w:val="007B612A"/>
    <w:rsid w:val="007B6ED2"/>
    <w:rsid w:val="007B7EA7"/>
    <w:rsid w:val="007C1A9B"/>
    <w:rsid w:val="007C1FFE"/>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5F6"/>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92C"/>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27BF1"/>
    <w:rsid w:val="00932E6A"/>
    <w:rsid w:val="00933855"/>
    <w:rsid w:val="00934D4C"/>
    <w:rsid w:val="009356B2"/>
    <w:rsid w:val="00936741"/>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846E7"/>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3B7B"/>
    <w:rsid w:val="009A6A9E"/>
    <w:rsid w:val="009A6CAC"/>
    <w:rsid w:val="009A7026"/>
    <w:rsid w:val="009B4422"/>
    <w:rsid w:val="009B4B39"/>
    <w:rsid w:val="009B56D2"/>
    <w:rsid w:val="009B59BD"/>
    <w:rsid w:val="009B6249"/>
    <w:rsid w:val="009B6614"/>
    <w:rsid w:val="009B7AE1"/>
    <w:rsid w:val="009C00A3"/>
    <w:rsid w:val="009C0AEF"/>
    <w:rsid w:val="009C111C"/>
    <w:rsid w:val="009C112F"/>
    <w:rsid w:val="009C2E6F"/>
    <w:rsid w:val="009C67C6"/>
    <w:rsid w:val="009C7A79"/>
    <w:rsid w:val="009C7F56"/>
    <w:rsid w:val="009D243D"/>
    <w:rsid w:val="009D254C"/>
    <w:rsid w:val="009D379C"/>
    <w:rsid w:val="009D3A8C"/>
    <w:rsid w:val="009D5963"/>
    <w:rsid w:val="009D64C4"/>
    <w:rsid w:val="009D73F2"/>
    <w:rsid w:val="009D74B2"/>
    <w:rsid w:val="009E1D72"/>
    <w:rsid w:val="009E2992"/>
    <w:rsid w:val="009E2D25"/>
    <w:rsid w:val="009E3839"/>
    <w:rsid w:val="009E38B3"/>
    <w:rsid w:val="009E4EC5"/>
    <w:rsid w:val="009E5F97"/>
    <w:rsid w:val="009E78BE"/>
    <w:rsid w:val="009E7956"/>
    <w:rsid w:val="009E7B93"/>
    <w:rsid w:val="009E7C39"/>
    <w:rsid w:val="009F06D7"/>
    <w:rsid w:val="009F11F6"/>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28E3"/>
    <w:rsid w:val="00A53A12"/>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2B"/>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97FB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583E"/>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37BF"/>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828"/>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A5934"/>
    <w:rsid w:val="00BB14FC"/>
    <w:rsid w:val="00BB1E2D"/>
    <w:rsid w:val="00BB572B"/>
    <w:rsid w:val="00BB71A7"/>
    <w:rsid w:val="00BB74F6"/>
    <w:rsid w:val="00BC4943"/>
    <w:rsid w:val="00BC59A3"/>
    <w:rsid w:val="00BC5A85"/>
    <w:rsid w:val="00BC6718"/>
    <w:rsid w:val="00BC69AB"/>
    <w:rsid w:val="00BC6A32"/>
    <w:rsid w:val="00BD3B4F"/>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4F0F"/>
    <w:rsid w:val="00BF5007"/>
    <w:rsid w:val="00BF50C3"/>
    <w:rsid w:val="00BF5778"/>
    <w:rsid w:val="00BF7620"/>
    <w:rsid w:val="00BF7B79"/>
    <w:rsid w:val="00C000F3"/>
    <w:rsid w:val="00C00867"/>
    <w:rsid w:val="00C02294"/>
    <w:rsid w:val="00C02CCE"/>
    <w:rsid w:val="00C036BC"/>
    <w:rsid w:val="00C04A87"/>
    <w:rsid w:val="00C05A00"/>
    <w:rsid w:val="00C061E3"/>
    <w:rsid w:val="00C06622"/>
    <w:rsid w:val="00C07F85"/>
    <w:rsid w:val="00C07FEE"/>
    <w:rsid w:val="00C13162"/>
    <w:rsid w:val="00C15C47"/>
    <w:rsid w:val="00C17138"/>
    <w:rsid w:val="00C17154"/>
    <w:rsid w:val="00C178F6"/>
    <w:rsid w:val="00C17A49"/>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63FF"/>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4EB4"/>
    <w:rsid w:val="00DB57ED"/>
    <w:rsid w:val="00DC0CBC"/>
    <w:rsid w:val="00DC0FAD"/>
    <w:rsid w:val="00DC1260"/>
    <w:rsid w:val="00DC4500"/>
    <w:rsid w:val="00DC728C"/>
    <w:rsid w:val="00DD04E1"/>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2582"/>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92"/>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BD3"/>
    <w:rsid w:val="00E72F58"/>
    <w:rsid w:val="00E73900"/>
    <w:rsid w:val="00E80853"/>
    <w:rsid w:val="00E8089F"/>
    <w:rsid w:val="00E81887"/>
    <w:rsid w:val="00E81E94"/>
    <w:rsid w:val="00E82607"/>
    <w:rsid w:val="00E83B16"/>
    <w:rsid w:val="00E83B4F"/>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307D"/>
    <w:rsid w:val="00F353C4"/>
    <w:rsid w:val="00F36266"/>
    <w:rsid w:val="00F4016A"/>
    <w:rsid w:val="00F43193"/>
    <w:rsid w:val="00F437B8"/>
    <w:rsid w:val="00F44A05"/>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2AC3"/>
    <w:rsid w:val="00F838E8"/>
    <w:rsid w:val="00F83AD4"/>
    <w:rsid w:val="00F83B50"/>
    <w:rsid w:val="00F856CE"/>
    <w:rsid w:val="00F870FA"/>
    <w:rsid w:val="00F87BC6"/>
    <w:rsid w:val="00F928DF"/>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C7001"/>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3E78"/>
    <w:rsid w:val="00FF46D9"/>
    <w:rsid w:val="00FF4914"/>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14:docId w14:val="3D02F71B"/>
  <w15:docId w15:val="{EE84284A-AC5F-4E05-A416-F1BAF1D3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1">
    <w:name w:val="Table Grid31"/>
    <w:basedOn w:val="TableNormal"/>
    <w:next w:val="TableGrid"/>
    <w:uiPriority w:val="59"/>
    <w:rsid w:val="008305F6"/>
    <w:rPr>
      <w:rFonts w:ascii="Century" w:eastAsia="MS Mincho" w:hAnsi="Century"/>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2050910226">
      <w:bodyDiv w:val="1"/>
      <w:marLeft w:val="0"/>
      <w:marRight w:val="0"/>
      <w:marTop w:val="0"/>
      <w:marBottom w:val="0"/>
      <w:divBdr>
        <w:top w:val="none" w:sz="0" w:space="0" w:color="auto"/>
        <w:left w:val="none" w:sz="0" w:space="0" w:color="auto"/>
        <w:bottom w:val="none" w:sz="0" w:space="0" w:color="auto"/>
        <w:right w:val="none" w:sz="0" w:space="0" w:color="auto"/>
      </w:divBdr>
      <w:divsChild>
        <w:div w:id="447705433">
          <w:marLeft w:val="0"/>
          <w:marRight w:val="0"/>
          <w:marTop w:val="0"/>
          <w:marBottom w:val="0"/>
          <w:divBdr>
            <w:top w:val="none" w:sz="0" w:space="0" w:color="auto"/>
            <w:left w:val="none" w:sz="0" w:space="0" w:color="auto"/>
            <w:bottom w:val="none" w:sz="0" w:space="0" w:color="auto"/>
            <w:right w:val="none" w:sz="0" w:space="0" w:color="auto"/>
          </w:divBdr>
        </w:div>
        <w:div w:id="540364306">
          <w:marLeft w:val="0"/>
          <w:marRight w:val="0"/>
          <w:marTop w:val="0"/>
          <w:marBottom w:val="0"/>
          <w:divBdr>
            <w:top w:val="none" w:sz="0" w:space="0" w:color="auto"/>
            <w:left w:val="none" w:sz="0" w:space="0" w:color="auto"/>
            <w:bottom w:val="none" w:sz="0" w:space="0" w:color="auto"/>
            <w:right w:val="none" w:sz="0" w:space="0" w:color="auto"/>
          </w:divBdr>
        </w:div>
        <w:div w:id="806780725">
          <w:marLeft w:val="0"/>
          <w:marRight w:val="0"/>
          <w:marTop w:val="0"/>
          <w:marBottom w:val="0"/>
          <w:divBdr>
            <w:top w:val="none" w:sz="0" w:space="0" w:color="auto"/>
            <w:left w:val="none" w:sz="0" w:space="0" w:color="auto"/>
            <w:bottom w:val="none" w:sz="0" w:space="0" w:color="auto"/>
            <w:right w:val="none" w:sz="0" w:space="0" w:color="auto"/>
          </w:divBdr>
        </w:div>
        <w:div w:id="1097217398">
          <w:marLeft w:val="0"/>
          <w:marRight w:val="0"/>
          <w:marTop w:val="0"/>
          <w:marBottom w:val="0"/>
          <w:divBdr>
            <w:top w:val="none" w:sz="0" w:space="0" w:color="auto"/>
            <w:left w:val="none" w:sz="0" w:space="0" w:color="auto"/>
            <w:bottom w:val="none" w:sz="0" w:space="0" w:color="auto"/>
            <w:right w:val="none" w:sz="0" w:space="0" w:color="auto"/>
          </w:divBdr>
        </w:div>
        <w:div w:id="390423015">
          <w:marLeft w:val="0"/>
          <w:marRight w:val="0"/>
          <w:marTop w:val="0"/>
          <w:marBottom w:val="0"/>
          <w:divBdr>
            <w:top w:val="none" w:sz="0" w:space="0" w:color="auto"/>
            <w:left w:val="none" w:sz="0" w:space="0" w:color="auto"/>
            <w:bottom w:val="none" w:sz="0" w:space="0" w:color="auto"/>
            <w:right w:val="none" w:sz="0" w:space="0" w:color="auto"/>
          </w:divBdr>
        </w:div>
        <w:div w:id="285704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71B0F-F7FE-4D31-81E6-1E871109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2178</Characters>
  <Application>Microsoft Office Word</Application>
  <DocSecurity>0</DocSecurity>
  <Lines>51</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ECE/TRANS/WP.29/2009/...</vt:lpstr>
      <vt:lpstr>ECE/TRANS/WP.29/2009/...</vt:lpstr>
    </vt:vector>
  </TitlesOfParts>
  <Company>CSD</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ECE/TRANS/WP.29/2017/131/Add.2/Rev.1</dc:title>
  <dc:subject>1919257</dc:subject>
  <dc:creator>Corinne</dc:creator>
  <cp:keywords/>
  <dc:description/>
  <cp:lastModifiedBy>Generic Pdf eng</cp:lastModifiedBy>
  <cp:revision>2</cp:revision>
  <cp:lastPrinted>2019-05-08T13:15:00Z</cp:lastPrinted>
  <dcterms:created xsi:type="dcterms:W3CDTF">2019-11-08T08:29:00Z</dcterms:created>
  <dcterms:modified xsi:type="dcterms:W3CDTF">2019-11-08T08:29:00Z</dcterms:modified>
</cp:coreProperties>
</file>