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929E2" w14:paraId="698B39CF" w14:textId="77777777" w:rsidTr="002C6F6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AEBB88F" w14:textId="77777777" w:rsidR="005929E2" w:rsidRDefault="005929E2" w:rsidP="002C6F6B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13FADA" w14:textId="77777777" w:rsidR="005929E2" w:rsidRPr="00D47EEA" w:rsidRDefault="005929E2" w:rsidP="002C6F6B">
            <w:pPr>
              <w:jc w:val="right"/>
            </w:pPr>
            <w:r>
              <w:rPr>
                <w:b/>
                <w:sz w:val="40"/>
                <w:szCs w:val="40"/>
              </w:rPr>
              <w:t>INF.19</w:t>
            </w:r>
          </w:p>
        </w:tc>
      </w:tr>
      <w:tr w:rsidR="005929E2" w14:paraId="035A20EC" w14:textId="77777777" w:rsidTr="002C6F6B">
        <w:trPr>
          <w:cantSplit/>
          <w:trHeight w:hRule="exact" w:val="397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35B862" w14:textId="77777777" w:rsidR="005929E2" w:rsidRDefault="005929E2" w:rsidP="002C6F6B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14:paraId="30EF3695" w14:textId="77777777" w:rsidR="005929E2" w:rsidRDefault="005929E2" w:rsidP="002C6F6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40DC7B2" w14:textId="77777777" w:rsidR="005929E2" w:rsidRPr="00D530E5" w:rsidRDefault="005929E2" w:rsidP="002C6F6B">
            <w:pPr>
              <w:spacing w:before="120"/>
              <w:rPr>
                <w:b/>
                <w:sz w:val="24"/>
                <w:szCs w:val="24"/>
              </w:rPr>
            </w:pPr>
            <w:r w:rsidRPr="00D530E5"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7FB2E222" w14:textId="77777777" w:rsidR="005929E2" w:rsidRDefault="005929E2" w:rsidP="002C6F6B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0C9A36D4" w14:textId="77777777" w:rsidR="005929E2" w:rsidRDefault="005929E2" w:rsidP="002C6F6B">
            <w:pPr>
              <w:spacing w:before="120"/>
              <w:rPr>
                <w:b/>
              </w:rPr>
            </w:pPr>
            <w:r>
              <w:rPr>
                <w:b/>
              </w:rPr>
              <w:t>Thirty-fifth session</w:t>
            </w:r>
          </w:p>
          <w:p w14:paraId="13361BE4" w14:textId="77777777" w:rsidR="005929E2" w:rsidRPr="00D530E5" w:rsidRDefault="005929E2" w:rsidP="002C6F6B">
            <w:pPr>
              <w:rPr>
                <w:bCs/>
              </w:rPr>
            </w:pPr>
            <w:r w:rsidRPr="00D530E5">
              <w:rPr>
                <w:bCs/>
              </w:rPr>
              <w:t xml:space="preserve">Geneva, </w:t>
            </w:r>
            <w:r>
              <w:rPr>
                <w:bCs/>
              </w:rPr>
              <w:t>26-30 August 2019</w:t>
            </w:r>
          </w:p>
          <w:p w14:paraId="1DD8A823" w14:textId="77777777" w:rsidR="005929E2" w:rsidRDefault="005929E2" w:rsidP="002C6F6B">
            <w:pPr>
              <w:rPr>
                <w:b/>
                <w:bCs/>
              </w:rPr>
            </w:pPr>
            <w:r w:rsidRPr="00D530E5">
              <w:rPr>
                <w:bCs/>
              </w:rPr>
              <w:t xml:space="preserve">Item </w:t>
            </w:r>
            <w:r>
              <w:rPr>
                <w:bCs/>
              </w:rPr>
              <w:t>4 (b)</w:t>
            </w:r>
            <w:r w:rsidRPr="00D530E5">
              <w:rPr>
                <w:bCs/>
              </w:rPr>
              <w:t xml:space="preserve"> of the provisional agenda</w:t>
            </w:r>
            <w:r>
              <w:br/>
            </w:r>
            <w:r w:rsidRPr="00954521">
              <w:rPr>
                <w:b/>
                <w:bCs/>
              </w:rPr>
              <w:t xml:space="preserve">Proposals for amendments to the Regulations annexed to </w:t>
            </w:r>
            <w:r>
              <w:rPr>
                <w:b/>
                <w:bCs/>
              </w:rPr>
              <w:t>ADN:</w:t>
            </w:r>
          </w:p>
          <w:p w14:paraId="1BB703EF" w14:textId="77777777" w:rsidR="005929E2" w:rsidRPr="00D773DF" w:rsidRDefault="005929E2" w:rsidP="002C6F6B">
            <w:r>
              <w:rPr>
                <w:b/>
                <w:bCs/>
              </w:rPr>
              <w:t>o</w:t>
            </w:r>
            <w:r w:rsidRPr="00954521">
              <w:rPr>
                <w:b/>
                <w:bCs/>
              </w:rPr>
              <w:t>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1EAAA9" w14:textId="77777777" w:rsidR="005929E2" w:rsidRDefault="005929E2" w:rsidP="002C6F6B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4E85F022" w14:textId="77777777" w:rsidR="005929E2" w:rsidRDefault="005929E2" w:rsidP="002C6F6B">
            <w:pPr>
              <w:spacing w:before="120"/>
            </w:pPr>
            <w:r>
              <w:t>22 July 2019</w:t>
            </w:r>
            <w:r>
              <w:br/>
              <w:t>English</w:t>
            </w:r>
            <w:bookmarkStart w:id="0" w:name="_GoBack"/>
            <w:bookmarkEnd w:id="0"/>
          </w:p>
        </w:tc>
      </w:tr>
    </w:tbl>
    <w:p w14:paraId="33ADA5AC" w14:textId="119CBE3E" w:rsidR="00446FE5" w:rsidRDefault="0034171E" w:rsidP="0034171E">
      <w:pPr>
        <w:pStyle w:val="HChG"/>
      </w:pPr>
      <w:r>
        <w:tab/>
      </w:r>
      <w:r>
        <w:tab/>
        <w:t xml:space="preserve">Corrections to </w:t>
      </w:r>
      <w:r>
        <w:rPr>
          <w:lang w:val="en-US"/>
        </w:rPr>
        <w:t>(</w:t>
      </w:r>
      <w:r w:rsidR="00391F5E" w:rsidRPr="00ED6B7C">
        <w:rPr>
          <w:lang w:val="en-US"/>
        </w:rPr>
        <w:t xml:space="preserve">8.6.1.3 </w:t>
      </w:r>
      <w:r w:rsidR="00391F5E">
        <w:rPr>
          <w:lang w:val="en-US"/>
        </w:rPr>
        <w:t>and</w:t>
      </w:r>
      <w:r w:rsidR="00391F5E" w:rsidRPr="00ED6B7C">
        <w:rPr>
          <w:lang w:val="en-US"/>
        </w:rPr>
        <w:t xml:space="preserve"> 8.6.1.4</w:t>
      </w:r>
      <w:r w:rsidR="00391F5E">
        <w:rPr>
          <w:lang w:val="en-US"/>
        </w:rPr>
        <w:t xml:space="preserve"> </w:t>
      </w:r>
      <w:r>
        <w:t>Models of the certificates of approval)</w:t>
      </w:r>
    </w:p>
    <w:p w14:paraId="27B98A35" w14:textId="77777777" w:rsidR="00F27172" w:rsidRPr="00F27172" w:rsidRDefault="00F27172" w:rsidP="00F27172">
      <w:pPr>
        <w:pStyle w:val="H1G"/>
      </w:pPr>
      <w:r>
        <w:tab/>
      </w:r>
      <w:r>
        <w:tab/>
        <w:t>Transmitted by the informal working group of Recommended ADN Classification Societies</w:t>
      </w:r>
    </w:p>
    <w:p w14:paraId="13F7DB1D" w14:textId="77777777" w:rsidR="0034171E" w:rsidRPr="004B32F4" w:rsidRDefault="00F27172" w:rsidP="0034171E">
      <w:pPr>
        <w:pStyle w:val="SingleTxtG"/>
      </w:pPr>
      <w:r>
        <w:t>1.</w:t>
      </w:r>
      <w:r>
        <w:tab/>
      </w:r>
      <w:r w:rsidR="0034171E" w:rsidRPr="004B32F4">
        <w:t xml:space="preserve">This </w:t>
      </w:r>
      <w:r w:rsidR="0034171E">
        <w:t>document is a proposal of some corrections</w:t>
      </w:r>
      <w:r w:rsidR="0034171E" w:rsidRPr="004B32F4">
        <w:t xml:space="preserve"> in the wording of the models of the certificates of approval.</w:t>
      </w:r>
    </w:p>
    <w:p w14:paraId="269DA26E" w14:textId="77777777" w:rsidR="0034171E" w:rsidRPr="004B32F4" w:rsidRDefault="00F27172" w:rsidP="00332986">
      <w:pPr>
        <w:pStyle w:val="SingleTxtG"/>
        <w:jc w:val="left"/>
        <w:rPr>
          <w:b/>
          <w:u w:val="single"/>
        </w:rPr>
      </w:pPr>
      <w:r>
        <w:rPr>
          <w:b/>
          <w:u w:val="single"/>
        </w:rPr>
        <w:t>A</w:t>
      </w:r>
      <w:r w:rsidR="0034171E" w:rsidRPr="004B32F4">
        <w:rPr>
          <w:b/>
          <w:u w:val="single"/>
        </w:rPr>
        <w:t>.</w:t>
      </w:r>
      <w:r w:rsidR="0034171E">
        <w:rPr>
          <w:b/>
          <w:u w:val="single"/>
        </w:rPr>
        <w:tab/>
      </w:r>
      <w:r w:rsidR="0034171E" w:rsidRPr="004B32F4">
        <w:rPr>
          <w:b/>
          <w:u w:val="single"/>
        </w:rPr>
        <w:t>8.6.1.3 / 8.6.1.4.</w:t>
      </w:r>
      <w:r w:rsidR="00332986">
        <w:rPr>
          <w:b/>
          <w:u w:val="single"/>
        </w:rPr>
        <w:br/>
      </w:r>
      <w:r w:rsidR="0034171E" w:rsidRPr="00332986">
        <w:rPr>
          <w:iCs/>
        </w:rPr>
        <w:t>(</w:t>
      </w:r>
      <w:r w:rsidR="0034171E">
        <w:rPr>
          <w:i/>
        </w:rPr>
        <w:t>“</w:t>
      </w:r>
      <w:r w:rsidR="0034171E" w:rsidRPr="004B32F4">
        <w:t>Model for a (provisional) certificate of approval for tank vessels”</w:t>
      </w:r>
      <w:r w:rsidR="0034171E">
        <w:t>)</w:t>
      </w:r>
    </w:p>
    <w:p w14:paraId="086D26F6" w14:textId="77777777" w:rsidR="0034171E" w:rsidRPr="004B32F4" w:rsidRDefault="00F27172" w:rsidP="0034171E">
      <w:pPr>
        <w:pStyle w:val="SingleTxtG"/>
      </w:pPr>
      <w:r>
        <w:t>A</w:t>
      </w:r>
      <w:r w:rsidR="0034171E">
        <w:t>.1.</w:t>
      </w:r>
      <w:r w:rsidR="0034171E">
        <w:tab/>
      </w:r>
      <w:r w:rsidR="0034171E" w:rsidRPr="004B32F4">
        <w:t>The points 8 (bullet 8) and 13(second line) are nearly the same:</w:t>
      </w:r>
    </w:p>
    <w:p w14:paraId="5E7C6C67" w14:textId="77777777" w:rsidR="0034171E" w:rsidRPr="00676706" w:rsidRDefault="0034171E" w:rsidP="0034171E">
      <w:pPr>
        <w:pStyle w:val="SingleTxtG"/>
        <w:ind w:left="1701"/>
        <w:rPr>
          <w:rFonts w:eastAsia="SimSun"/>
          <w:lang w:val="en-US" w:eastAsia="zh-CN"/>
        </w:rPr>
      </w:pPr>
      <w:r w:rsidRPr="004B32F4">
        <w:t>“8.</w:t>
      </w:r>
      <w:r>
        <w:tab/>
      </w:r>
      <w:r w:rsidRPr="00676706">
        <w:rPr>
          <w:rFonts w:eastAsia="SimSun"/>
          <w:lang w:val="en-US" w:eastAsia="zh-CN"/>
        </w:rPr>
        <w:t>Additional equipment:</w:t>
      </w:r>
    </w:p>
    <w:p w14:paraId="66579EBB" w14:textId="77777777" w:rsidR="0034171E" w:rsidRPr="004B32F4" w:rsidRDefault="0034171E" w:rsidP="0034171E">
      <w:pPr>
        <w:pStyle w:val="Bullet1G"/>
      </w:pPr>
      <w:r w:rsidRPr="004B32F4">
        <w:t>Conforms to the rules of construction referred to in 9.3.x.12.4 (b) or 9.3.x.12.4 (c), 9.3.x.51 and 9.</w:t>
      </w:r>
      <w:proofErr w:type="gramStart"/>
      <w:r w:rsidRPr="004B32F4">
        <w:t>3.x.</w:t>
      </w:r>
      <w:proofErr w:type="gramEnd"/>
      <w:r w:rsidRPr="004B32F4">
        <w:t>52</w:t>
      </w:r>
      <w:r>
        <w:tab/>
      </w:r>
      <w:r>
        <w:tab/>
      </w:r>
      <w:r>
        <w:tab/>
      </w:r>
      <w:r w:rsidRPr="004B32F4">
        <w:t>Yes/No”</w:t>
      </w:r>
    </w:p>
    <w:p w14:paraId="4A715AAD" w14:textId="77777777" w:rsidR="0034171E" w:rsidRPr="004B32F4" w:rsidRDefault="0034171E" w:rsidP="0034171E">
      <w:pPr>
        <w:pStyle w:val="SingleTxtG"/>
        <w:ind w:left="1701"/>
      </w:pPr>
      <w:r w:rsidRPr="004B32F4">
        <w:t>“13.</w:t>
      </w:r>
      <w:r>
        <w:tab/>
      </w:r>
      <w:r w:rsidRPr="00676706">
        <w:rPr>
          <w:rFonts w:eastAsia="SimSun"/>
          <w:lang w:val="en-US" w:eastAsia="zh-CN"/>
        </w:rPr>
        <w:t>Additional observations</w:t>
      </w:r>
    </w:p>
    <w:p w14:paraId="79B08A84" w14:textId="77777777" w:rsidR="0034171E" w:rsidRPr="004B32F4" w:rsidRDefault="0034171E" w:rsidP="0034171E">
      <w:pPr>
        <w:pStyle w:val="SingleTxtG"/>
        <w:ind w:left="1701"/>
      </w:pPr>
      <w:r w:rsidRPr="004B32F4">
        <w:t>Vessel complies with the rules of construction referred to in 9.3.x.12, 9.3.x.51, 9.</w:t>
      </w:r>
      <w:proofErr w:type="gramStart"/>
      <w:r w:rsidRPr="004B32F4">
        <w:t>3.x.</w:t>
      </w:r>
      <w:proofErr w:type="gramEnd"/>
      <w:r w:rsidRPr="004B32F4">
        <w:t>52</w:t>
      </w:r>
      <w:r w:rsidRPr="004B32F4">
        <w:tab/>
      </w:r>
      <w:r w:rsidRPr="004B32F4">
        <w:tab/>
      </w:r>
      <w:r w:rsidRPr="004B32F4">
        <w:tab/>
      </w:r>
      <w:r>
        <w:tab/>
      </w:r>
      <w:r w:rsidRPr="004B32F4">
        <w:t>Yes/No”</w:t>
      </w:r>
    </w:p>
    <w:p w14:paraId="04BEEAD5" w14:textId="77777777" w:rsidR="0034171E" w:rsidRPr="004B32F4" w:rsidRDefault="00F27172" w:rsidP="0034171E">
      <w:pPr>
        <w:pStyle w:val="SingleTxtG"/>
      </w:pPr>
      <w:r>
        <w:t>A</w:t>
      </w:r>
      <w:r w:rsidR="0034171E">
        <w:t>.2.</w:t>
      </w:r>
      <w:r w:rsidR="0034171E">
        <w:tab/>
      </w:r>
      <w:r w:rsidR="0034171E" w:rsidRPr="004B32F4">
        <w:t>There is only one difference: the item 8 refers to “9.3.x.12.4 (b) or 9.3.x.12.4 (c)</w:t>
      </w:r>
      <w:r w:rsidR="0034171E">
        <w:t xml:space="preserve"> </w:t>
      </w:r>
      <w:r w:rsidR="0034171E" w:rsidRPr="004B32F4">
        <w:t>“but the item 13 refers to “9.3.x.12“. Is it necessary to maintain both</w:t>
      </w:r>
      <w:r w:rsidR="0034171E">
        <w:t xml:space="preserve"> </w:t>
      </w:r>
      <w:r w:rsidR="0034171E" w:rsidRPr="004B32F4">
        <w:t>points 8 and 13? Which one could be deleted?</w:t>
      </w:r>
    </w:p>
    <w:p w14:paraId="2B43B10A" w14:textId="77777777" w:rsidR="0034171E" w:rsidRPr="004B32F4" w:rsidRDefault="00F27172" w:rsidP="00332986">
      <w:pPr>
        <w:pStyle w:val="SingleTxtG"/>
        <w:jc w:val="left"/>
        <w:rPr>
          <w:b/>
          <w:u w:val="single"/>
          <w:lang w:val="en-US"/>
        </w:rPr>
      </w:pPr>
      <w:r>
        <w:rPr>
          <w:b/>
          <w:u w:val="single"/>
        </w:rPr>
        <w:t>B</w:t>
      </w:r>
      <w:r w:rsidR="0034171E" w:rsidRPr="004B32F4">
        <w:rPr>
          <w:b/>
          <w:u w:val="single"/>
        </w:rPr>
        <w:t>.</w:t>
      </w:r>
      <w:r w:rsidR="0034171E">
        <w:rPr>
          <w:b/>
          <w:u w:val="single"/>
        </w:rPr>
        <w:tab/>
      </w:r>
      <w:r w:rsidR="0034171E" w:rsidRPr="004B32F4">
        <w:rPr>
          <w:b/>
          <w:u w:val="single"/>
        </w:rPr>
        <w:t>8.6.1.3. / 8.</w:t>
      </w:r>
      <w:r w:rsidR="0034171E">
        <w:rPr>
          <w:b/>
          <w:u w:val="single"/>
        </w:rPr>
        <w:t>6.</w:t>
      </w:r>
      <w:r w:rsidR="0034171E" w:rsidRPr="004B32F4">
        <w:rPr>
          <w:b/>
          <w:u w:val="single"/>
        </w:rPr>
        <w:t xml:space="preserve">1.4 </w:t>
      </w:r>
      <w:r w:rsidR="0034171E" w:rsidRPr="004B32F4">
        <w:rPr>
          <w:b/>
          <w:u w:val="single"/>
          <w:lang w:val="en-US"/>
        </w:rPr>
        <w:t>(only FR version)</w:t>
      </w:r>
      <w:r w:rsidR="00332986">
        <w:rPr>
          <w:b/>
          <w:u w:val="single"/>
          <w:lang w:val="en-US"/>
        </w:rPr>
        <w:br/>
      </w:r>
      <w:r w:rsidR="0034171E" w:rsidRPr="004B32F4">
        <w:t>“Model for a (provisional) certificate of approval for tank vessels”</w:t>
      </w:r>
    </w:p>
    <w:p w14:paraId="5EEBA74B" w14:textId="77777777" w:rsidR="0034171E" w:rsidRPr="004B32F4" w:rsidRDefault="0034171E" w:rsidP="0034171E">
      <w:pPr>
        <w:pStyle w:val="SingleTxtG"/>
        <w:rPr>
          <w:lang w:val="en-US"/>
        </w:rPr>
      </w:pPr>
      <w:r w:rsidRPr="004B32F4">
        <w:rPr>
          <w:lang w:val="en-US"/>
        </w:rPr>
        <w:t xml:space="preserve">On page 3 of the model: </w:t>
      </w:r>
    </w:p>
    <w:p w14:paraId="117DE036" w14:textId="77777777" w:rsidR="0034171E" w:rsidRPr="0034171E" w:rsidRDefault="0034171E" w:rsidP="0034171E">
      <w:pPr>
        <w:pStyle w:val="SingleTxtG"/>
        <w:rPr>
          <w:rFonts w:eastAsia="SimSun"/>
        </w:rPr>
      </w:pPr>
      <w:r>
        <w:tab/>
      </w:r>
      <w:r>
        <w:tab/>
        <w:t>a)</w:t>
      </w:r>
      <w:r>
        <w:tab/>
      </w:r>
      <w:r w:rsidRPr="0034171E">
        <w:t>Line 8 (« </w:t>
      </w:r>
      <w:r w:rsidRPr="0034171E">
        <w:rPr>
          <w:rFonts w:eastAsia="SimSun"/>
        </w:rPr>
        <w:t xml:space="preserve">pression </w:t>
      </w:r>
      <w:proofErr w:type="spellStart"/>
      <w:r w:rsidRPr="0034171E">
        <w:rPr>
          <w:rFonts w:eastAsia="SimSun"/>
        </w:rPr>
        <w:t>d’ouverture</w:t>
      </w:r>
      <w:proofErr w:type="spellEnd"/>
      <w:r w:rsidRPr="0034171E">
        <w:rPr>
          <w:rFonts w:eastAsia="SimSun"/>
        </w:rPr>
        <w:t xml:space="preserve"> de la </w:t>
      </w:r>
      <w:proofErr w:type="spellStart"/>
      <w:r w:rsidRPr="0034171E">
        <w:rPr>
          <w:rFonts w:eastAsia="SimSun"/>
        </w:rPr>
        <w:t>soupape</w:t>
      </w:r>
      <w:proofErr w:type="spellEnd"/>
      <w:r w:rsidRPr="0034171E">
        <w:rPr>
          <w:rFonts w:eastAsia="SimSun"/>
        </w:rPr>
        <w:t xml:space="preserve"> de </w:t>
      </w:r>
      <w:proofErr w:type="spellStart"/>
      <w:r w:rsidRPr="0034171E">
        <w:rPr>
          <w:rFonts w:eastAsia="SimSun"/>
        </w:rPr>
        <w:t>surpression</w:t>
      </w:r>
      <w:proofErr w:type="spellEnd"/>
      <w:r w:rsidRPr="0034171E">
        <w:rPr>
          <w:rFonts w:eastAsia="SimSun"/>
        </w:rPr>
        <w:t>/</w:t>
      </w:r>
      <w:proofErr w:type="spellStart"/>
      <w:r w:rsidRPr="0034171E">
        <w:rPr>
          <w:rFonts w:eastAsia="SimSun"/>
        </w:rPr>
        <w:t>soupape</w:t>
      </w:r>
      <w:proofErr w:type="spellEnd"/>
      <w:r w:rsidRPr="0034171E">
        <w:rPr>
          <w:rFonts w:eastAsia="SimSun"/>
        </w:rPr>
        <w:t xml:space="preserve"> de </w:t>
      </w:r>
      <w:proofErr w:type="spellStart"/>
      <w:r w:rsidRPr="0034171E">
        <w:rPr>
          <w:rFonts w:eastAsia="SimSun"/>
        </w:rPr>
        <w:t>dégagement</w:t>
      </w:r>
      <w:proofErr w:type="spellEnd"/>
      <w:r w:rsidRPr="0034171E">
        <w:rPr>
          <w:rFonts w:eastAsia="SimSun"/>
        </w:rPr>
        <w:t xml:space="preserve"> à </w:t>
      </w:r>
      <w:proofErr w:type="spellStart"/>
      <w:r w:rsidRPr="0034171E">
        <w:rPr>
          <w:rFonts w:eastAsia="SimSun"/>
        </w:rPr>
        <w:t>grande</w:t>
      </w:r>
      <w:proofErr w:type="spellEnd"/>
      <w:r w:rsidRPr="0034171E">
        <w:rPr>
          <w:rFonts w:eastAsia="SimSun"/>
        </w:rPr>
        <w:t xml:space="preserve"> </w:t>
      </w:r>
      <w:proofErr w:type="spellStart"/>
      <w:r w:rsidRPr="0034171E">
        <w:rPr>
          <w:rFonts w:eastAsia="SimSun"/>
        </w:rPr>
        <w:t>vitesse</w:t>
      </w:r>
      <w:proofErr w:type="spellEnd"/>
      <w:r w:rsidRPr="0034171E">
        <w:rPr>
          <w:rFonts w:eastAsia="SimSun"/>
        </w:rPr>
        <w:t xml:space="preserve"> </w:t>
      </w:r>
      <w:proofErr w:type="spellStart"/>
      <w:r w:rsidRPr="0034171E">
        <w:rPr>
          <w:rFonts w:eastAsia="SimSun"/>
        </w:rPr>
        <w:t>en</w:t>
      </w:r>
      <w:proofErr w:type="spellEnd"/>
      <w:r w:rsidRPr="0034171E">
        <w:rPr>
          <w:rFonts w:eastAsia="SimSun"/>
        </w:rPr>
        <w:t xml:space="preserve"> kPa »</w:t>
      </w:r>
      <w:r w:rsidRPr="0034171E">
        <w:t>)</w:t>
      </w:r>
    </w:p>
    <w:p w14:paraId="250F23AD" w14:textId="77777777" w:rsidR="0034171E" w:rsidRPr="0034171E" w:rsidRDefault="0034171E" w:rsidP="0034171E">
      <w:pPr>
        <w:pStyle w:val="SingleTxtG"/>
      </w:pPr>
      <w:r w:rsidRPr="0034171E">
        <w:t>In view to have similar content as for point 7 of page 1 and to have the same content as for line 8 of the English version (i.e. “</w:t>
      </w:r>
      <w:r w:rsidRPr="0034171E">
        <w:rPr>
          <w:rFonts w:eastAsia="SimSun"/>
        </w:rPr>
        <w:t>opening pressure of the pressure relief device/high velocity vent valve /safety valve in kPa”)</w:t>
      </w:r>
      <w:r w:rsidRPr="0034171E">
        <w:t>, replace “</w:t>
      </w:r>
      <w:r w:rsidRPr="0034171E">
        <w:rPr>
          <w:rFonts w:eastAsia="SimSun"/>
        </w:rPr>
        <w:t xml:space="preserve">pression </w:t>
      </w:r>
      <w:proofErr w:type="spellStart"/>
      <w:r w:rsidRPr="0034171E">
        <w:rPr>
          <w:rFonts w:eastAsia="SimSun"/>
        </w:rPr>
        <w:t>d’ouverture</w:t>
      </w:r>
      <w:proofErr w:type="spellEnd"/>
      <w:r w:rsidRPr="0034171E">
        <w:rPr>
          <w:rFonts w:eastAsia="SimSun"/>
        </w:rPr>
        <w:t xml:space="preserve"> de la </w:t>
      </w:r>
      <w:proofErr w:type="spellStart"/>
      <w:r w:rsidRPr="0034171E">
        <w:rPr>
          <w:rFonts w:eastAsia="SimSun"/>
        </w:rPr>
        <w:t>soupape</w:t>
      </w:r>
      <w:proofErr w:type="spellEnd"/>
      <w:r w:rsidRPr="0034171E">
        <w:rPr>
          <w:rFonts w:eastAsia="SimSun"/>
        </w:rPr>
        <w:t xml:space="preserve"> de </w:t>
      </w:r>
      <w:proofErr w:type="spellStart"/>
      <w:r w:rsidRPr="0034171E">
        <w:rPr>
          <w:rFonts w:eastAsia="SimSun"/>
        </w:rPr>
        <w:t>surpression</w:t>
      </w:r>
      <w:proofErr w:type="spellEnd"/>
      <w:r w:rsidRPr="0034171E">
        <w:rPr>
          <w:rFonts w:eastAsia="SimSun"/>
        </w:rPr>
        <w:t>/</w:t>
      </w:r>
      <w:proofErr w:type="spellStart"/>
      <w:r w:rsidRPr="0034171E">
        <w:rPr>
          <w:rFonts w:eastAsia="SimSun"/>
        </w:rPr>
        <w:t>soupape</w:t>
      </w:r>
      <w:proofErr w:type="spellEnd"/>
      <w:r w:rsidRPr="0034171E">
        <w:rPr>
          <w:rFonts w:eastAsia="SimSun"/>
        </w:rPr>
        <w:t xml:space="preserve"> de </w:t>
      </w:r>
      <w:proofErr w:type="spellStart"/>
      <w:r w:rsidRPr="0034171E">
        <w:rPr>
          <w:rFonts w:eastAsia="SimSun"/>
        </w:rPr>
        <w:t>dégagement</w:t>
      </w:r>
      <w:proofErr w:type="spellEnd"/>
      <w:r w:rsidRPr="0034171E">
        <w:rPr>
          <w:rFonts w:eastAsia="SimSun"/>
        </w:rPr>
        <w:t xml:space="preserve"> à </w:t>
      </w:r>
      <w:proofErr w:type="spellStart"/>
      <w:r w:rsidRPr="0034171E">
        <w:rPr>
          <w:rFonts w:eastAsia="SimSun"/>
        </w:rPr>
        <w:t>grande</w:t>
      </w:r>
      <w:proofErr w:type="spellEnd"/>
      <w:r w:rsidRPr="0034171E">
        <w:rPr>
          <w:rFonts w:eastAsia="SimSun"/>
        </w:rPr>
        <w:t xml:space="preserve"> </w:t>
      </w:r>
      <w:proofErr w:type="spellStart"/>
      <w:r w:rsidRPr="0034171E">
        <w:rPr>
          <w:rFonts w:eastAsia="SimSun"/>
        </w:rPr>
        <w:t>vitesse</w:t>
      </w:r>
      <w:proofErr w:type="spellEnd"/>
      <w:r w:rsidRPr="0034171E">
        <w:rPr>
          <w:rFonts w:eastAsia="SimSun"/>
        </w:rPr>
        <w:t xml:space="preserve"> </w:t>
      </w:r>
      <w:proofErr w:type="spellStart"/>
      <w:r w:rsidRPr="0034171E">
        <w:rPr>
          <w:rFonts w:eastAsia="SimSun"/>
        </w:rPr>
        <w:t>en</w:t>
      </w:r>
      <w:proofErr w:type="spellEnd"/>
      <w:r w:rsidRPr="0034171E">
        <w:rPr>
          <w:rFonts w:eastAsia="SimSun"/>
        </w:rPr>
        <w:t xml:space="preserve"> kPa</w:t>
      </w:r>
      <w:r w:rsidRPr="0034171E">
        <w:t>” by “</w:t>
      </w:r>
      <w:r w:rsidRPr="0034171E">
        <w:rPr>
          <w:rFonts w:eastAsia="SimSun"/>
        </w:rPr>
        <w:t xml:space="preserve">pression </w:t>
      </w:r>
      <w:proofErr w:type="spellStart"/>
      <w:r w:rsidRPr="0034171E">
        <w:rPr>
          <w:rFonts w:eastAsia="SimSun"/>
        </w:rPr>
        <w:t>d’ouverture</w:t>
      </w:r>
      <w:proofErr w:type="spellEnd"/>
      <w:r w:rsidRPr="0034171E">
        <w:rPr>
          <w:rFonts w:eastAsia="SimSun"/>
        </w:rPr>
        <w:t xml:space="preserve"> de la </w:t>
      </w:r>
      <w:proofErr w:type="spellStart"/>
      <w:r w:rsidRPr="0034171E">
        <w:rPr>
          <w:rFonts w:eastAsia="SimSun"/>
        </w:rPr>
        <w:t>soupape</w:t>
      </w:r>
      <w:proofErr w:type="spellEnd"/>
      <w:r w:rsidRPr="0034171E">
        <w:rPr>
          <w:rFonts w:eastAsia="SimSun"/>
        </w:rPr>
        <w:t xml:space="preserve"> de </w:t>
      </w:r>
      <w:proofErr w:type="spellStart"/>
      <w:r w:rsidRPr="0034171E">
        <w:rPr>
          <w:rFonts w:eastAsia="SimSun"/>
        </w:rPr>
        <w:t>surpression</w:t>
      </w:r>
      <w:proofErr w:type="spellEnd"/>
      <w:r w:rsidRPr="0034171E">
        <w:rPr>
          <w:rFonts w:eastAsia="SimSun"/>
        </w:rPr>
        <w:t>/</w:t>
      </w:r>
      <w:proofErr w:type="spellStart"/>
      <w:r w:rsidRPr="0034171E">
        <w:rPr>
          <w:rFonts w:eastAsia="SimSun"/>
        </w:rPr>
        <w:t>soupape</w:t>
      </w:r>
      <w:proofErr w:type="spellEnd"/>
      <w:r w:rsidRPr="0034171E">
        <w:rPr>
          <w:rFonts w:eastAsia="SimSun"/>
        </w:rPr>
        <w:t xml:space="preserve"> de </w:t>
      </w:r>
      <w:proofErr w:type="spellStart"/>
      <w:r w:rsidRPr="0034171E">
        <w:rPr>
          <w:rFonts w:eastAsia="SimSun"/>
        </w:rPr>
        <w:t>dégagement</w:t>
      </w:r>
      <w:proofErr w:type="spellEnd"/>
      <w:r w:rsidRPr="0034171E">
        <w:rPr>
          <w:rFonts w:eastAsia="SimSun"/>
        </w:rPr>
        <w:t xml:space="preserve"> à </w:t>
      </w:r>
      <w:proofErr w:type="spellStart"/>
      <w:r w:rsidRPr="0034171E">
        <w:rPr>
          <w:rFonts w:eastAsia="SimSun"/>
        </w:rPr>
        <w:t>grande</w:t>
      </w:r>
      <w:proofErr w:type="spellEnd"/>
      <w:r w:rsidRPr="0034171E">
        <w:rPr>
          <w:rFonts w:eastAsia="SimSun"/>
        </w:rPr>
        <w:t xml:space="preserve"> </w:t>
      </w:r>
      <w:proofErr w:type="spellStart"/>
      <w:r w:rsidRPr="0034171E">
        <w:rPr>
          <w:rFonts w:eastAsia="SimSun"/>
        </w:rPr>
        <w:t>vitesse</w:t>
      </w:r>
      <w:proofErr w:type="spellEnd"/>
      <w:r w:rsidRPr="0034171E">
        <w:rPr>
          <w:rFonts w:eastAsia="SimSun"/>
        </w:rPr>
        <w:t xml:space="preserve"> </w:t>
      </w:r>
      <w:proofErr w:type="spellStart"/>
      <w:r w:rsidRPr="0034171E">
        <w:rPr>
          <w:rFonts w:eastAsia="SimSun"/>
        </w:rPr>
        <w:t>en</w:t>
      </w:r>
      <w:proofErr w:type="spellEnd"/>
      <w:r w:rsidRPr="0034171E">
        <w:rPr>
          <w:rFonts w:eastAsia="SimSun"/>
        </w:rPr>
        <w:t xml:space="preserve"> kPa</w:t>
      </w:r>
      <w:r w:rsidRPr="0034171E">
        <w:t>/</w:t>
      </w:r>
      <w:proofErr w:type="spellStart"/>
      <w:r w:rsidRPr="0034171E">
        <w:t>soupape</w:t>
      </w:r>
      <w:proofErr w:type="spellEnd"/>
      <w:r w:rsidRPr="0034171E">
        <w:t xml:space="preserve"> de </w:t>
      </w:r>
      <w:proofErr w:type="spellStart"/>
      <w:r w:rsidRPr="0034171E">
        <w:t>sécurité</w:t>
      </w:r>
      <w:proofErr w:type="spellEnd"/>
      <w:r w:rsidRPr="0034171E">
        <w:t>”</w:t>
      </w:r>
    </w:p>
    <w:p w14:paraId="50D87631" w14:textId="77777777" w:rsidR="0034171E" w:rsidRPr="004B32F4" w:rsidRDefault="0034171E" w:rsidP="0034171E">
      <w:pPr>
        <w:pStyle w:val="SingleTxtG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(b)</w:t>
      </w:r>
      <w:r>
        <w:rPr>
          <w:lang w:val="fr-BE"/>
        </w:rPr>
        <w:tab/>
      </w:r>
      <w:r w:rsidRPr="004B32F4">
        <w:rPr>
          <w:lang w:val="fr-BE"/>
        </w:rPr>
        <w:t>Line 17 (« conduite d’évacuation de gaz selon 9.3.2.22.5 ou 9.3.3.22.5 »</w:t>
      </w:r>
      <w:proofErr w:type="gramStart"/>
      <w:r w:rsidRPr="004B32F4">
        <w:rPr>
          <w:lang w:val="fr-BE"/>
        </w:rPr>
        <w:t>):</w:t>
      </w:r>
      <w:proofErr w:type="gramEnd"/>
      <w:r w:rsidRPr="004B32F4">
        <w:rPr>
          <w:lang w:val="fr-BE"/>
        </w:rPr>
        <w:t xml:space="preserve"> </w:t>
      </w:r>
    </w:p>
    <w:p w14:paraId="1B3B278B" w14:textId="77777777" w:rsidR="0034171E" w:rsidRPr="004B32F4" w:rsidRDefault="0034171E" w:rsidP="00332986">
      <w:pPr>
        <w:pStyle w:val="SingleTxtG"/>
        <w:rPr>
          <w:lang w:val="en-US"/>
        </w:rPr>
      </w:pPr>
      <w:r w:rsidRPr="004B32F4">
        <w:rPr>
          <w:lang w:val="en-US"/>
        </w:rPr>
        <w:t xml:space="preserve">This French version of this line 17 is not in accordance </w:t>
      </w:r>
    </w:p>
    <w:p w14:paraId="4768CEFF" w14:textId="77777777" w:rsidR="0034171E" w:rsidRPr="004B32F4" w:rsidRDefault="00332986" w:rsidP="00332986">
      <w:pPr>
        <w:pStyle w:val="Bullet1G"/>
        <w:rPr>
          <w:lang w:val="en-US"/>
        </w:rPr>
      </w:pPr>
      <w:r>
        <w:rPr>
          <w:lang w:val="en-US"/>
        </w:rPr>
        <w:t>W</w:t>
      </w:r>
      <w:r w:rsidR="0034171E" w:rsidRPr="004B32F4">
        <w:rPr>
          <w:lang w:val="en-US"/>
        </w:rPr>
        <w:t>ith the German and English versions:</w:t>
      </w:r>
    </w:p>
    <w:p w14:paraId="1AD9DBC3" w14:textId="77777777" w:rsidR="0034171E" w:rsidRPr="004B32F4" w:rsidRDefault="00332986" w:rsidP="00332986">
      <w:pPr>
        <w:pStyle w:val="SingleTxtG"/>
        <w:spacing w:after="0"/>
        <w:rPr>
          <w:rFonts w:eastAsia="SimSun"/>
          <w:lang w:val="nl-BE" w:eastAsia="zh-CN"/>
        </w:rPr>
      </w:pPr>
      <w:r>
        <w:rPr>
          <w:lang w:val="nl-BE"/>
        </w:rPr>
        <w:lastRenderedPageBreak/>
        <w:tab/>
      </w:r>
      <w:r>
        <w:rPr>
          <w:lang w:val="nl-BE"/>
        </w:rPr>
        <w:tab/>
      </w:r>
      <w:r w:rsidR="0034171E" w:rsidRPr="004B32F4">
        <w:rPr>
          <w:lang w:val="nl-BE"/>
        </w:rPr>
        <w:t>GE:</w:t>
      </w:r>
      <w:r>
        <w:rPr>
          <w:lang w:val="nl-BE"/>
        </w:rPr>
        <w:tab/>
      </w:r>
      <w:r w:rsidR="0034171E" w:rsidRPr="004B32F4">
        <w:rPr>
          <w:lang w:val="nl-BE"/>
        </w:rPr>
        <w:t>“</w:t>
      </w:r>
      <w:proofErr w:type="spellStart"/>
      <w:r w:rsidR="0034171E" w:rsidRPr="004B32F4">
        <w:rPr>
          <w:rFonts w:eastAsia="SimSun"/>
          <w:lang w:val="nl-BE" w:eastAsia="zh-CN"/>
        </w:rPr>
        <w:t>Gasabfuhrleitung</w:t>
      </w:r>
      <w:proofErr w:type="spellEnd"/>
      <w:r w:rsidR="0034171E" w:rsidRPr="004B32F4">
        <w:rPr>
          <w:rFonts w:eastAsia="SimSun"/>
          <w:lang w:val="nl-BE" w:eastAsia="zh-CN"/>
        </w:rPr>
        <w:t xml:space="preserve"> </w:t>
      </w:r>
      <w:proofErr w:type="spellStart"/>
      <w:r w:rsidR="0034171E" w:rsidRPr="004B32F4">
        <w:rPr>
          <w:rFonts w:eastAsia="SimSun"/>
          <w:lang w:val="nl-BE" w:eastAsia="zh-CN"/>
        </w:rPr>
        <w:t>und</w:t>
      </w:r>
      <w:proofErr w:type="spellEnd"/>
      <w:r w:rsidR="0034171E" w:rsidRPr="004B32F4">
        <w:rPr>
          <w:rFonts w:eastAsia="SimSun"/>
          <w:lang w:val="nl-BE" w:eastAsia="zh-CN"/>
        </w:rPr>
        <w:t xml:space="preserve"> </w:t>
      </w:r>
      <w:proofErr w:type="spellStart"/>
      <w:r w:rsidR="0034171E" w:rsidRPr="004B32F4">
        <w:rPr>
          <w:rFonts w:eastAsia="SimSun"/>
          <w:lang w:val="nl-BE" w:eastAsia="zh-CN"/>
        </w:rPr>
        <w:t>Einrichtungen</w:t>
      </w:r>
      <w:proofErr w:type="spellEnd"/>
      <w:r w:rsidR="0034171E" w:rsidRPr="004B32F4">
        <w:rPr>
          <w:rFonts w:eastAsia="SimSun"/>
          <w:lang w:val="nl-BE" w:eastAsia="zh-CN"/>
        </w:rPr>
        <w:t xml:space="preserve"> </w:t>
      </w:r>
      <w:proofErr w:type="spellStart"/>
      <w:proofErr w:type="gramStart"/>
      <w:r w:rsidR="0034171E" w:rsidRPr="004B32F4">
        <w:rPr>
          <w:rFonts w:eastAsia="SimSun"/>
          <w:lang w:val="nl-BE" w:eastAsia="zh-CN"/>
        </w:rPr>
        <w:t>beheizt</w:t>
      </w:r>
      <w:proofErr w:type="spellEnd"/>
      <w:r w:rsidR="0034171E" w:rsidRPr="004B32F4">
        <w:rPr>
          <w:rFonts w:eastAsia="SimSun"/>
          <w:lang w:val="nl-BE" w:eastAsia="zh-CN"/>
        </w:rPr>
        <w:t>“</w:t>
      </w:r>
      <w:proofErr w:type="gramEnd"/>
    </w:p>
    <w:p w14:paraId="32D09A7D" w14:textId="77777777" w:rsidR="0034171E" w:rsidRPr="004B32F4" w:rsidRDefault="00332986" w:rsidP="00332986">
      <w:pPr>
        <w:pStyle w:val="SingleTxtG"/>
        <w:spacing w:after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/>
          <w:lang w:val="en-US" w:eastAsia="zh-CN"/>
        </w:rPr>
        <w:tab/>
      </w:r>
      <w:r w:rsidR="0034171E" w:rsidRPr="004B32F4">
        <w:rPr>
          <w:rFonts w:eastAsia="SimSun"/>
          <w:lang w:val="en-US" w:eastAsia="zh-CN"/>
        </w:rPr>
        <w:t>EN:</w:t>
      </w:r>
      <w:r>
        <w:rPr>
          <w:rFonts w:eastAsia="SimSun"/>
          <w:lang w:val="en-US" w:eastAsia="zh-CN"/>
        </w:rPr>
        <w:tab/>
      </w:r>
      <w:r w:rsidR="0034171E" w:rsidRPr="004B32F4">
        <w:rPr>
          <w:rFonts w:eastAsia="SimSun"/>
          <w:lang w:val="en-US" w:eastAsia="zh-CN"/>
        </w:rPr>
        <w:t>“venting piping and heated installation”</w:t>
      </w:r>
    </w:p>
    <w:p w14:paraId="07C36E4D" w14:textId="77777777" w:rsidR="0034171E" w:rsidRPr="004B32F4" w:rsidRDefault="00332986" w:rsidP="00332986">
      <w:pPr>
        <w:pStyle w:val="SingleTxtG"/>
        <w:rPr>
          <w:lang w:val="fr-BE"/>
        </w:rPr>
      </w:pPr>
      <w:r>
        <w:rPr>
          <w:rFonts w:eastAsia="SimSun"/>
          <w:lang w:val="fr-BE" w:eastAsia="zh-CN"/>
        </w:rPr>
        <w:tab/>
      </w:r>
      <w:r>
        <w:rPr>
          <w:rFonts w:eastAsia="SimSun"/>
          <w:lang w:val="fr-BE" w:eastAsia="zh-CN"/>
        </w:rPr>
        <w:tab/>
      </w:r>
      <w:proofErr w:type="gramStart"/>
      <w:r w:rsidR="0034171E" w:rsidRPr="004B32F4">
        <w:rPr>
          <w:rFonts w:eastAsia="SimSun"/>
          <w:lang w:val="fr-BE" w:eastAsia="zh-CN"/>
        </w:rPr>
        <w:t>FR:</w:t>
      </w:r>
      <w:proofErr w:type="gramEnd"/>
      <w:r>
        <w:rPr>
          <w:rFonts w:eastAsia="SimSun"/>
          <w:lang w:val="fr-BE" w:eastAsia="zh-CN"/>
        </w:rPr>
        <w:tab/>
        <w:t>« </w:t>
      </w:r>
      <w:r w:rsidR="0034171E" w:rsidRPr="004B32F4">
        <w:rPr>
          <w:lang w:val="fr-BE"/>
        </w:rPr>
        <w:t>conduite d’évacuation de gaz selon 9.3.2.22.5 ou 9.3.3.22.5 »</w:t>
      </w:r>
    </w:p>
    <w:p w14:paraId="6F6B3EFC" w14:textId="77777777" w:rsidR="0034171E" w:rsidRPr="004B32F4" w:rsidRDefault="0034171E" w:rsidP="00332986">
      <w:pPr>
        <w:pStyle w:val="Bullet1G"/>
      </w:pPr>
      <w:r w:rsidRPr="004B32F4">
        <w:rPr>
          <w:lang w:val="en-US"/>
        </w:rPr>
        <w:t xml:space="preserve">And with </w:t>
      </w:r>
      <w:r w:rsidRPr="004B32F4">
        <w:t>point 8 (bullet 9) of page 1 (“</w:t>
      </w:r>
      <w:proofErr w:type="spellStart"/>
      <w:r w:rsidRPr="004B32F4">
        <w:rPr>
          <w:rFonts w:eastAsia="SimSun"/>
          <w:lang w:val="en-US" w:eastAsia="zh-CN"/>
        </w:rPr>
        <w:t>Gasabfuhrleitung</w:t>
      </w:r>
      <w:proofErr w:type="spellEnd"/>
      <w:r w:rsidRPr="004B32F4">
        <w:rPr>
          <w:rFonts w:eastAsia="SimSun"/>
          <w:lang w:val="en-US" w:eastAsia="zh-CN"/>
        </w:rPr>
        <w:t xml:space="preserve"> und </w:t>
      </w:r>
      <w:proofErr w:type="spellStart"/>
      <w:r w:rsidRPr="004B32F4">
        <w:rPr>
          <w:rFonts w:eastAsia="SimSun"/>
          <w:lang w:val="en-US" w:eastAsia="zh-CN"/>
        </w:rPr>
        <w:t>Einrichtungen</w:t>
      </w:r>
      <w:proofErr w:type="spellEnd"/>
      <w:r w:rsidRPr="004B32F4">
        <w:rPr>
          <w:rFonts w:eastAsia="SimSun"/>
          <w:lang w:val="en-US" w:eastAsia="zh-CN"/>
        </w:rPr>
        <w:t xml:space="preserve"> </w:t>
      </w:r>
      <w:proofErr w:type="spellStart"/>
      <w:r w:rsidRPr="004B32F4">
        <w:rPr>
          <w:rFonts w:eastAsia="SimSun"/>
          <w:lang w:val="en-US" w:eastAsia="zh-CN"/>
        </w:rPr>
        <w:t>beheizt</w:t>
      </w:r>
      <w:proofErr w:type="spellEnd"/>
      <w:r w:rsidRPr="004B32F4">
        <w:rPr>
          <w:rFonts w:eastAsia="SimSun"/>
          <w:lang w:val="en-US" w:eastAsia="zh-CN"/>
        </w:rPr>
        <w:t xml:space="preserve"> / Venting piping and heated installation/ </w:t>
      </w:r>
      <w:r w:rsidR="00332986" w:rsidRPr="004B32F4">
        <w:rPr>
          <w:lang w:val="fr-BE"/>
        </w:rPr>
        <w:t>«</w:t>
      </w:r>
      <w:r w:rsidR="00332986">
        <w:rPr>
          <w:lang w:val="fr-BE"/>
        </w:rPr>
        <w:t xml:space="preserve"> </w:t>
      </w:r>
      <w:proofErr w:type="spellStart"/>
      <w:r w:rsidRPr="004B32F4">
        <w:rPr>
          <w:rFonts w:eastAsia="SimSun"/>
          <w:lang w:val="en-US" w:eastAsia="zh-CN"/>
        </w:rPr>
        <w:t>conduite</w:t>
      </w:r>
      <w:proofErr w:type="spellEnd"/>
      <w:r w:rsidRPr="004B32F4">
        <w:rPr>
          <w:rFonts w:eastAsia="SimSun"/>
          <w:lang w:val="en-US" w:eastAsia="zh-CN"/>
        </w:rPr>
        <w:t xml:space="preserve"> </w:t>
      </w:r>
      <w:proofErr w:type="spellStart"/>
      <w:r w:rsidRPr="004B32F4">
        <w:rPr>
          <w:rFonts w:eastAsia="SimSun"/>
          <w:lang w:val="en-US" w:eastAsia="zh-CN"/>
        </w:rPr>
        <w:t>d’évacuation</w:t>
      </w:r>
      <w:proofErr w:type="spellEnd"/>
      <w:r w:rsidRPr="004B32F4">
        <w:rPr>
          <w:rFonts w:eastAsia="SimSun"/>
          <w:lang w:val="en-US" w:eastAsia="zh-CN"/>
        </w:rPr>
        <w:t xml:space="preserve"> de </w:t>
      </w:r>
      <w:proofErr w:type="spellStart"/>
      <w:r w:rsidRPr="004B32F4">
        <w:rPr>
          <w:rFonts w:eastAsia="SimSun"/>
          <w:lang w:val="en-US" w:eastAsia="zh-CN"/>
        </w:rPr>
        <w:t>gaz</w:t>
      </w:r>
      <w:proofErr w:type="spellEnd"/>
      <w:r w:rsidRPr="004B32F4">
        <w:rPr>
          <w:rFonts w:eastAsia="SimSun"/>
          <w:lang w:val="en-US" w:eastAsia="zh-CN"/>
        </w:rPr>
        <w:t xml:space="preserve"> et installation </w:t>
      </w:r>
      <w:proofErr w:type="spellStart"/>
      <w:r w:rsidRPr="004B32F4">
        <w:rPr>
          <w:rFonts w:eastAsia="SimSun"/>
          <w:lang w:val="en-US" w:eastAsia="zh-CN"/>
        </w:rPr>
        <w:t>chauffée</w:t>
      </w:r>
      <w:proofErr w:type="spellEnd"/>
      <w:r w:rsidR="00332986">
        <w:rPr>
          <w:rFonts w:eastAsia="SimSun"/>
          <w:lang w:val="en-US" w:eastAsia="zh-CN"/>
        </w:rPr>
        <w:t xml:space="preserve"> </w:t>
      </w:r>
      <w:r w:rsidR="00332986" w:rsidRPr="0034171E">
        <w:rPr>
          <w:rFonts w:eastAsia="SimSun"/>
        </w:rPr>
        <w:t>»</w:t>
      </w:r>
      <w:r w:rsidRPr="004B32F4">
        <w:rPr>
          <w:rFonts w:eastAsia="SimSun"/>
          <w:lang w:val="en-US" w:eastAsia="zh-CN"/>
        </w:rPr>
        <w:t>)</w:t>
      </w:r>
      <w:r w:rsidRPr="004B32F4">
        <w:t>.</w:t>
      </w:r>
    </w:p>
    <w:p w14:paraId="005C408A" w14:textId="77777777" w:rsidR="0034171E" w:rsidRPr="00332986" w:rsidRDefault="0034171E" w:rsidP="00332986">
      <w:pPr>
        <w:pStyle w:val="SingleTxtG"/>
        <w:rPr>
          <w:b/>
          <w:bCs/>
          <w:lang w:val="de-DE"/>
        </w:rPr>
      </w:pPr>
      <w:proofErr w:type="spellStart"/>
      <w:r w:rsidRPr="004B32F4">
        <w:rPr>
          <w:lang w:val="de-DE"/>
        </w:rPr>
        <w:t>We</w:t>
      </w:r>
      <w:proofErr w:type="spellEnd"/>
      <w:r w:rsidRPr="004B32F4">
        <w:rPr>
          <w:lang w:val="de-DE"/>
        </w:rPr>
        <w:t xml:space="preserve"> </w:t>
      </w:r>
      <w:proofErr w:type="spellStart"/>
      <w:r w:rsidRPr="004B32F4">
        <w:rPr>
          <w:lang w:val="de-DE"/>
        </w:rPr>
        <w:t>propose</w:t>
      </w:r>
      <w:proofErr w:type="spellEnd"/>
      <w:r w:rsidRPr="004B32F4">
        <w:rPr>
          <w:lang w:val="de-DE"/>
        </w:rPr>
        <w:t xml:space="preserve"> </w:t>
      </w:r>
      <w:proofErr w:type="spellStart"/>
      <w:r w:rsidRPr="004B32F4">
        <w:rPr>
          <w:lang w:val="de-DE"/>
        </w:rPr>
        <w:t>to</w:t>
      </w:r>
      <w:proofErr w:type="spellEnd"/>
      <w:r w:rsidRPr="004B32F4">
        <w:rPr>
          <w:lang w:val="de-DE"/>
        </w:rPr>
        <w:t xml:space="preserve"> </w:t>
      </w:r>
      <w:proofErr w:type="spellStart"/>
      <w:r w:rsidRPr="004B32F4">
        <w:rPr>
          <w:lang w:val="de-DE"/>
        </w:rPr>
        <w:t>replace</w:t>
      </w:r>
      <w:proofErr w:type="spellEnd"/>
      <w:r w:rsidRPr="004B32F4">
        <w:rPr>
          <w:lang w:val="de-DE"/>
        </w:rPr>
        <w:t xml:space="preserve"> in </w:t>
      </w:r>
      <w:proofErr w:type="spellStart"/>
      <w:r w:rsidRPr="004B32F4">
        <w:rPr>
          <w:lang w:val="de-DE"/>
        </w:rPr>
        <w:t>line</w:t>
      </w:r>
      <w:proofErr w:type="spellEnd"/>
      <w:r w:rsidRPr="004B32F4">
        <w:rPr>
          <w:lang w:val="de-DE"/>
        </w:rPr>
        <w:t xml:space="preserve"> 17 </w:t>
      </w:r>
      <w:proofErr w:type="spellStart"/>
      <w:r w:rsidRPr="004B32F4">
        <w:rPr>
          <w:lang w:val="de-DE"/>
        </w:rPr>
        <w:t>of</w:t>
      </w:r>
      <w:proofErr w:type="spellEnd"/>
      <w:r w:rsidRPr="004B32F4">
        <w:rPr>
          <w:lang w:val="de-DE"/>
        </w:rPr>
        <w:t xml:space="preserve"> </w:t>
      </w:r>
      <w:proofErr w:type="spellStart"/>
      <w:r w:rsidRPr="004B32F4">
        <w:rPr>
          <w:lang w:val="de-DE"/>
        </w:rPr>
        <w:t>page</w:t>
      </w:r>
      <w:proofErr w:type="spellEnd"/>
      <w:r w:rsidRPr="004B32F4">
        <w:rPr>
          <w:lang w:val="de-DE"/>
        </w:rPr>
        <w:t xml:space="preserve"> 3 </w:t>
      </w:r>
      <w:r w:rsidR="00332986" w:rsidRPr="004B32F4">
        <w:rPr>
          <w:lang w:val="fr-BE"/>
        </w:rPr>
        <w:t>«</w:t>
      </w:r>
      <w:r w:rsidR="00332986">
        <w:rPr>
          <w:lang w:val="fr-BE"/>
        </w:rPr>
        <w:t xml:space="preserve"> </w:t>
      </w:r>
      <w:r w:rsidRPr="004B32F4">
        <w:rPr>
          <w:lang w:val="fr-BE"/>
        </w:rPr>
        <w:t>conduite d’évacuation de gaz selon 9.3.2.22.5 ou 9.3.3.22.5 » by « </w:t>
      </w:r>
      <w:r w:rsidRPr="004B32F4">
        <w:rPr>
          <w:rFonts w:eastAsia="SimSun"/>
          <w:lang w:val="fr-BE" w:eastAsia="zh-CN"/>
        </w:rPr>
        <w:t>conduite d’évacuation de gaz et installation chauffée</w:t>
      </w:r>
      <w:r w:rsidR="00332986" w:rsidRPr="0034171E">
        <w:rPr>
          <w:rFonts w:eastAsia="SimSun"/>
        </w:rPr>
        <w:t>»</w:t>
      </w:r>
      <w:r w:rsidR="00332986" w:rsidRPr="00332986">
        <w:rPr>
          <w:rFonts w:eastAsia="SimSun"/>
        </w:rPr>
        <w:t>.</w:t>
      </w:r>
    </w:p>
    <w:p w14:paraId="6E248C54" w14:textId="77777777" w:rsidR="0034171E" w:rsidRPr="004B32F4" w:rsidRDefault="00F27172" w:rsidP="00332986">
      <w:pPr>
        <w:pStyle w:val="SingleTxtG"/>
        <w:jc w:val="left"/>
        <w:rPr>
          <w:b/>
          <w:u w:val="single"/>
          <w:lang w:val="en-US"/>
        </w:rPr>
      </w:pPr>
      <w:r>
        <w:rPr>
          <w:b/>
          <w:u w:val="single"/>
          <w:lang w:val="en-US"/>
        </w:rPr>
        <w:t>C</w:t>
      </w:r>
      <w:r w:rsidR="0034171E" w:rsidRPr="004B32F4">
        <w:rPr>
          <w:b/>
          <w:u w:val="single"/>
          <w:lang w:val="en-US"/>
        </w:rPr>
        <w:t>.</w:t>
      </w:r>
      <w:r w:rsidR="00332986">
        <w:rPr>
          <w:b/>
          <w:u w:val="single"/>
          <w:lang w:val="en-US"/>
        </w:rPr>
        <w:tab/>
      </w:r>
      <w:r w:rsidR="0034171E" w:rsidRPr="004B32F4">
        <w:rPr>
          <w:b/>
          <w:u w:val="single"/>
          <w:lang w:val="en-US"/>
        </w:rPr>
        <w:t>8.6.1.4 (in the English version)</w:t>
      </w:r>
      <w:r w:rsidR="00332986">
        <w:rPr>
          <w:b/>
          <w:u w:val="single"/>
          <w:lang w:val="en-US"/>
        </w:rPr>
        <w:br/>
      </w:r>
      <w:r w:rsidR="0034171E" w:rsidRPr="004B32F4">
        <w:t>“Model for a provisional certificate of approval for tank vessels”</w:t>
      </w:r>
    </w:p>
    <w:p w14:paraId="0B285414" w14:textId="77777777" w:rsidR="0034171E" w:rsidRDefault="0034171E" w:rsidP="00332986">
      <w:pPr>
        <w:pStyle w:val="SingleTxtG"/>
        <w:rPr>
          <w:lang w:val="en-US"/>
        </w:rPr>
      </w:pPr>
      <w:r>
        <w:rPr>
          <w:lang w:val="en-US"/>
        </w:rPr>
        <w:t>T</w:t>
      </w:r>
      <w:r w:rsidRPr="004B32F4">
        <w:rPr>
          <w:lang w:val="en-US"/>
        </w:rPr>
        <w:t>he content of line 8</w:t>
      </w:r>
      <w:r>
        <w:rPr>
          <w:lang w:val="en-US"/>
        </w:rPr>
        <w:t xml:space="preserve"> of page 3</w:t>
      </w:r>
      <w:r w:rsidRPr="004B32F4">
        <w:rPr>
          <w:lang w:val="en-US"/>
        </w:rPr>
        <w:t xml:space="preserve"> is different in 8.6.1.3 and 8.6.1.4</w:t>
      </w:r>
      <w:r>
        <w:rPr>
          <w:lang w:val="en-US"/>
        </w:rPr>
        <w:t>.</w:t>
      </w:r>
    </w:p>
    <w:p w14:paraId="252E31CC" w14:textId="77777777" w:rsidR="0034171E" w:rsidRDefault="0034171E" w:rsidP="00332986">
      <w:pPr>
        <w:pStyle w:val="SingleTxtG"/>
        <w:rPr>
          <w:rFonts w:eastAsia="SimSun"/>
          <w:lang w:val="en-US" w:eastAsia="zh-CN"/>
        </w:rPr>
      </w:pPr>
      <w:r>
        <w:rPr>
          <w:lang w:val="en-US"/>
        </w:rPr>
        <w:t>W</w:t>
      </w:r>
      <w:r w:rsidRPr="004B32F4">
        <w:rPr>
          <w:lang w:val="en-US"/>
        </w:rPr>
        <w:t>e propose to harmonize and replace in 8.6.1.4 “</w:t>
      </w:r>
      <w:r w:rsidRPr="004B32F4">
        <w:rPr>
          <w:rFonts w:eastAsia="SimSun"/>
          <w:lang w:val="en-US" w:eastAsia="zh-CN"/>
        </w:rPr>
        <w:t xml:space="preserve">opening pressure relief device/high velocity vent valve/safety valve in kPa” by “opening pressure </w:t>
      </w:r>
      <w:r w:rsidRPr="004B32F4">
        <w:rPr>
          <w:rFonts w:eastAsia="SimSun"/>
          <w:b/>
          <w:u w:val="single"/>
          <w:lang w:val="en-US" w:eastAsia="zh-CN"/>
        </w:rPr>
        <w:t xml:space="preserve">of </w:t>
      </w:r>
      <w:r w:rsidRPr="001652C7">
        <w:rPr>
          <w:rFonts w:eastAsia="SimSun"/>
          <w:b/>
          <w:u w:val="single"/>
          <w:lang w:val="en-US" w:eastAsia="zh-CN"/>
        </w:rPr>
        <w:t>the pressure</w:t>
      </w:r>
      <w:r w:rsidRPr="004B32F4">
        <w:rPr>
          <w:rFonts w:eastAsia="SimSun"/>
          <w:lang w:val="en-US" w:eastAsia="zh-CN"/>
        </w:rPr>
        <w:t xml:space="preserve"> relief device/high velocity vent valve /safety valve in kPa”</w:t>
      </w:r>
      <w:r w:rsidR="00332986">
        <w:rPr>
          <w:rFonts w:eastAsia="SimSun"/>
          <w:lang w:val="en-US" w:eastAsia="zh-CN"/>
        </w:rPr>
        <w:t>.</w:t>
      </w:r>
    </w:p>
    <w:p w14:paraId="7839313A" w14:textId="77777777" w:rsidR="00332986" w:rsidRPr="00332986" w:rsidRDefault="00332986" w:rsidP="00332986">
      <w:pPr>
        <w:spacing w:before="240"/>
        <w:jc w:val="center"/>
        <w:rPr>
          <w:u w:val="single"/>
          <w:lang w:val="fr-CH" w:eastAsia="zh-CN"/>
        </w:rPr>
      </w:pPr>
      <w:r>
        <w:rPr>
          <w:u w:val="single"/>
          <w:lang w:val="fr-CH" w:eastAsia="zh-CN"/>
        </w:rPr>
        <w:tab/>
      </w:r>
      <w:r>
        <w:rPr>
          <w:u w:val="single"/>
          <w:lang w:val="fr-CH" w:eastAsia="zh-CN"/>
        </w:rPr>
        <w:tab/>
      </w:r>
      <w:r>
        <w:rPr>
          <w:u w:val="single"/>
          <w:lang w:val="fr-CH" w:eastAsia="zh-CN"/>
        </w:rPr>
        <w:tab/>
      </w:r>
    </w:p>
    <w:sectPr w:rsidR="00332986" w:rsidRPr="00332986" w:rsidSect="001F2045">
      <w:headerReference w:type="even" r:id="rId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C863D" w14:textId="77777777" w:rsidR="005929E2" w:rsidRDefault="005929E2" w:rsidP="00F95C08">
      <w:pPr>
        <w:spacing w:line="240" w:lineRule="auto"/>
      </w:pPr>
    </w:p>
  </w:endnote>
  <w:endnote w:type="continuationSeparator" w:id="0">
    <w:p w14:paraId="6B773D2C" w14:textId="77777777" w:rsidR="005929E2" w:rsidRPr="00AC3823" w:rsidRDefault="005929E2" w:rsidP="00AC3823">
      <w:pPr>
        <w:pStyle w:val="Footer"/>
      </w:pPr>
    </w:p>
  </w:endnote>
  <w:endnote w:type="continuationNotice" w:id="1">
    <w:p w14:paraId="43B813A3" w14:textId="77777777" w:rsidR="005929E2" w:rsidRDefault="005929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8145" w14:textId="77777777" w:rsidR="005929E2" w:rsidRPr="00AC3823" w:rsidRDefault="005929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60CB54" w14:textId="77777777" w:rsidR="005929E2" w:rsidRPr="00AC3823" w:rsidRDefault="005929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7986CE" w14:textId="77777777" w:rsidR="005929E2" w:rsidRPr="00AC3823" w:rsidRDefault="005929E2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32EC" w14:textId="77777777" w:rsidR="001F2045" w:rsidRPr="001F2045" w:rsidRDefault="001F2045">
    <w:pPr>
      <w:pStyle w:val="Header"/>
      <w:rPr>
        <w:lang w:val="fr-CH"/>
      </w:rPr>
    </w:pPr>
    <w:r>
      <w:rPr>
        <w:lang w:val="fr-CH"/>
      </w:rPr>
      <w:t>INF.19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025"/>
    <w:multiLevelType w:val="hybridMultilevel"/>
    <w:tmpl w:val="978EA0C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B1D43B8"/>
    <w:multiLevelType w:val="hybridMultilevel"/>
    <w:tmpl w:val="E36079F2"/>
    <w:lvl w:ilvl="0" w:tplc="8DF697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183523"/>
    <w:multiLevelType w:val="multilevel"/>
    <w:tmpl w:val="91E0E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E2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2045"/>
    <w:rsid w:val="001F525A"/>
    <w:rsid w:val="00223272"/>
    <w:rsid w:val="0024779E"/>
    <w:rsid w:val="00291F1D"/>
    <w:rsid w:val="0029407C"/>
    <w:rsid w:val="00332986"/>
    <w:rsid w:val="0034171E"/>
    <w:rsid w:val="00350987"/>
    <w:rsid w:val="00353ED5"/>
    <w:rsid w:val="00382A1F"/>
    <w:rsid w:val="00390178"/>
    <w:rsid w:val="00391F5E"/>
    <w:rsid w:val="003D1AD0"/>
    <w:rsid w:val="00446FE5"/>
    <w:rsid w:val="00452396"/>
    <w:rsid w:val="004D1CEB"/>
    <w:rsid w:val="005505B7"/>
    <w:rsid w:val="00573BE5"/>
    <w:rsid w:val="00586ED3"/>
    <w:rsid w:val="005929E2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27172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6B8D6F5"/>
  <w15:chartTrackingRefBased/>
  <w15:docId w15:val="{989B5B2F-ACFB-463C-8274-F9918E39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9E2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</w:pPr>
  </w:style>
  <w:style w:type="paragraph" w:styleId="ListParagraph">
    <w:name w:val="List Paragraph"/>
    <w:basedOn w:val="Normal"/>
    <w:uiPriority w:val="34"/>
    <w:qFormat/>
    <w:rsid w:val="0034171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Default">
    <w:name w:val="Default"/>
    <w:rsid w:val="0034171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4806-1EB3-4D0D-9958-BE7FA6A1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5</cp:revision>
  <cp:lastPrinted>2019-07-22T09:59:00Z</cp:lastPrinted>
  <dcterms:created xsi:type="dcterms:W3CDTF">2019-07-22T08:38:00Z</dcterms:created>
  <dcterms:modified xsi:type="dcterms:W3CDTF">2019-07-22T10:02:00Z</dcterms:modified>
</cp:coreProperties>
</file>