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4E" w:rsidRPr="003B4DDC" w:rsidRDefault="003E234E" w:rsidP="003E234E">
      <w:pPr>
        <w:widowControl/>
        <w:overflowPunct/>
        <w:autoSpaceDE/>
        <w:adjustRightInd/>
        <w:snapToGrid w:val="0"/>
        <w:ind w:left="5387" w:right="-286" w:firstLine="0"/>
        <w:jc w:val="left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3B4DDC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0001F85" wp14:editId="4FC62C5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22" w:rsidRPr="003B4DDC">
        <w:rPr>
          <w:rFonts w:ascii="Arial" w:eastAsia="Arial" w:hAnsi="Arial" w:cs="Arial"/>
          <w:bCs/>
          <w:szCs w:val="24"/>
          <w:lang w:val="en-US" w:eastAsia="de-DE"/>
        </w:rPr>
        <w:t>CCNR-ZKR/ADN/WP.15/AC.2/20</w:t>
      </w:r>
      <w:r w:rsidR="006663C1" w:rsidRPr="003B4DDC">
        <w:rPr>
          <w:rFonts w:ascii="Arial" w:eastAsia="Arial" w:hAnsi="Arial" w:cs="Arial"/>
          <w:bCs/>
          <w:szCs w:val="24"/>
          <w:lang w:val="en-US" w:eastAsia="de-DE"/>
        </w:rPr>
        <w:t>19</w:t>
      </w:r>
      <w:r w:rsidRPr="003B4DDC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366ECB" w:rsidRPr="003B4DDC">
        <w:rPr>
          <w:rFonts w:ascii="Arial" w:eastAsia="Arial" w:hAnsi="Arial" w:cs="Arial"/>
          <w:bCs/>
          <w:szCs w:val="24"/>
          <w:lang w:val="en-US" w:eastAsia="de-DE"/>
        </w:rPr>
        <w:t>17</w:t>
      </w:r>
    </w:p>
    <w:p w:rsidR="003E234E" w:rsidRPr="003B4DDC" w:rsidRDefault="003E234E" w:rsidP="003E234E">
      <w:pPr>
        <w:widowControl/>
        <w:tabs>
          <w:tab w:val="left" w:pos="5670"/>
        </w:tabs>
        <w:overflowPunct/>
        <w:autoSpaceDE/>
        <w:adjustRightInd/>
        <w:snapToGrid w:val="0"/>
        <w:ind w:left="5387" w:firstLine="0"/>
        <w:jc w:val="left"/>
        <w:rPr>
          <w:rFonts w:ascii="Arial" w:hAnsi="Arial" w:cs="Arial"/>
          <w:sz w:val="16"/>
          <w:szCs w:val="24"/>
          <w:lang w:eastAsia="de-DE"/>
        </w:rPr>
      </w:pPr>
      <w:r w:rsidRPr="003B4DDC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3E234E" w:rsidRPr="003B4DDC" w:rsidRDefault="00366ECB" w:rsidP="003E234E">
      <w:pPr>
        <w:widowControl/>
        <w:tabs>
          <w:tab w:val="right" w:pos="3856"/>
          <w:tab w:val="left" w:pos="5670"/>
        </w:tabs>
        <w:overflowPunct/>
        <w:autoSpaceDE/>
        <w:adjustRightInd/>
        <w:snapToGrid w:val="0"/>
        <w:ind w:left="5387" w:firstLine="0"/>
        <w:jc w:val="left"/>
        <w:rPr>
          <w:rFonts w:ascii="Arial" w:hAnsi="Arial" w:cs="Arial"/>
          <w:szCs w:val="24"/>
          <w:lang w:eastAsia="de-DE"/>
        </w:rPr>
      </w:pPr>
      <w:r w:rsidRPr="003B4DDC">
        <w:rPr>
          <w:rFonts w:ascii="Arial" w:eastAsia="Arial" w:hAnsi="Arial" w:cs="Arial"/>
          <w:szCs w:val="24"/>
          <w:lang w:eastAsia="de-DE"/>
        </w:rPr>
        <w:t>1</w:t>
      </w:r>
      <w:r w:rsidR="006663C1" w:rsidRPr="003B4DDC">
        <w:rPr>
          <w:rFonts w:ascii="Arial" w:eastAsia="Arial" w:hAnsi="Arial" w:cs="Arial"/>
          <w:szCs w:val="24"/>
          <w:lang w:eastAsia="de-DE"/>
        </w:rPr>
        <w:t>2. November</w:t>
      </w:r>
      <w:r w:rsidR="003E234E" w:rsidRPr="003B4DDC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3E234E" w:rsidRPr="003B4DDC" w:rsidRDefault="003E234E" w:rsidP="003E234E">
      <w:pPr>
        <w:widowControl/>
        <w:tabs>
          <w:tab w:val="right" w:pos="3856"/>
          <w:tab w:val="left" w:pos="5670"/>
        </w:tabs>
        <w:overflowPunct/>
        <w:autoSpaceDE/>
        <w:adjustRightInd/>
        <w:snapToGrid w:val="0"/>
        <w:ind w:left="5387" w:right="565" w:firstLine="0"/>
        <w:jc w:val="left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3B4DDC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3B4DDC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6663C1" w:rsidRPr="003B4DDC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:rsidR="003E234E" w:rsidRPr="003B4DDC" w:rsidRDefault="003E234E" w:rsidP="003E234E">
      <w:pPr>
        <w:widowControl/>
        <w:overflowPunct/>
        <w:autoSpaceDE/>
        <w:adjustRightInd/>
        <w:snapToGrid w:val="0"/>
        <w:ind w:left="0" w:firstLine="0"/>
        <w:jc w:val="left"/>
        <w:rPr>
          <w:rFonts w:ascii="Arial" w:hAnsi="Arial" w:cs="Arial"/>
          <w:sz w:val="16"/>
          <w:szCs w:val="24"/>
          <w:lang w:eastAsia="de-DE"/>
        </w:rPr>
      </w:pPr>
    </w:p>
    <w:p w:rsidR="003E234E" w:rsidRPr="003B4DDC" w:rsidRDefault="003E234E" w:rsidP="003E234E">
      <w:pPr>
        <w:widowControl/>
        <w:overflowPunct/>
        <w:autoSpaceDE/>
        <w:adjustRightInd/>
        <w:snapToGrid w:val="0"/>
        <w:ind w:left="0" w:firstLine="0"/>
        <w:jc w:val="left"/>
        <w:rPr>
          <w:rFonts w:ascii="Arial" w:hAnsi="Arial" w:cs="Arial"/>
          <w:sz w:val="16"/>
          <w:szCs w:val="24"/>
          <w:lang w:eastAsia="de-DE"/>
        </w:rPr>
      </w:pPr>
    </w:p>
    <w:p w:rsidR="003E234E" w:rsidRPr="003B4DDC" w:rsidRDefault="003E234E" w:rsidP="003E234E">
      <w:pPr>
        <w:widowControl/>
        <w:tabs>
          <w:tab w:val="left" w:pos="2977"/>
        </w:tabs>
        <w:overflowPunct/>
        <w:autoSpaceDE/>
        <w:adjustRightInd/>
        <w:snapToGrid w:val="0"/>
        <w:ind w:left="3958" w:firstLine="0"/>
        <w:jc w:val="left"/>
        <w:rPr>
          <w:rFonts w:ascii="Arial" w:hAnsi="Arial"/>
          <w:noProof/>
          <w:sz w:val="16"/>
          <w:szCs w:val="24"/>
        </w:rPr>
      </w:pPr>
      <w:r w:rsidRPr="003B4DDC">
        <w:rPr>
          <w:rFonts w:ascii="Arial" w:hAnsi="Arial"/>
          <w:noProof/>
          <w:sz w:val="16"/>
          <w:szCs w:val="24"/>
        </w:rPr>
        <w:t>GEMEINSAME EXPERTENTAGUNG FÜR DIE DEM</w:t>
      </w:r>
    </w:p>
    <w:p w:rsidR="003E234E" w:rsidRPr="003B4DDC" w:rsidRDefault="003E234E" w:rsidP="003E234E">
      <w:pPr>
        <w:widowControl/>
        <w:tabs>
          <w:tab w:val="left" w:pos="2977"/>
        </w:tabs>
        <w:overflowPunct/>
        <w:autoSpaceDE/>
        <w:adjustRightInd/>
        <w:snapToGrid w:val="0"/>
        <w:ind w:left="3958" w:firstLine="0"/>
        <w:jc w:val="left"/>
        <w:rPr>
          <w:rFonts w:ascii="Arial" w:hAnsi="Arial"/>
          <w:noProof/>
          <w:sz w:val="16"/>
          <w:szCs w:val="24"/>
        </w:rPr>
      </w:pPr>
      <w:r w:rsidRPr="003B4DDC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3E234E" w:rsidRPr="003B4DDC" w:rsidRDefault="003E234E" w:rsidP="003E234E">
      <w:pPr>
        <w:widowControl/>
        <w:tabs>
          <w:tab w:val="left" w:pos="2977"/>
        </w:tabs>
        <w:overflowPunct/>
        <w:autoSpaceDE/>
        <w:adjustRightInd/>
        <w:snapToGrid w:val="0"/>
        <w:ind w:left="3958" w:firstLine="0"/>
        <w:jc w:val="left"/>
        <w:rPr>
          <w:rFonts w:ascii="Arial" w:hAnsi="Arial"/>
          <w:noProof/>
          <w:sz w:val="16"/>
          <w:szCs w:val="24"/>
        </w:rPr>
      </w:pPr>
      <w:r w:rsidRPr="003B4DDC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3E234E" w:rsidRPr="003B4DDC" w:rsidRDefault="003E234E" w:rsidP="003E234E">
      <w:pPr>
        <w:widowControl/>
        <w:tabs>
          <w:tab w:val="left" w:pos="2977"/>
        </w:tabs>
        <w:overflowPunct/>
        <w:autoSpaceDE/>
        <w:adjustRightInd/>
        <w:snapToGrid w:val="0"/>
        <w:ind w:left="3958" w:firstLine="0"/>
        <w:jc w:val="left"/>
        <w:rPr>
          <w:rFonts w:ascii="Arial" w:hAnsi="Arial"/>
          <w:noProof/>
          <w:sz w:val="16"/>
          <w:szCs w:val="24"/>
        </w:rPr>
      </w:pPr>
      <w:r w:rsidRPr="003B4DDC">
        <w:rPr>
          <w:rFonts w:ascii="Arial" w:hAnsi="Arial"/>
          <w:noProof/>
          <w:sz w:val="16"/>
          <w:szCs w:val="24"/>
        </w:rPr>
        <w:t>BEIGEFÜGTE VERORDNUNG (ADN)</w:t>
      </w:r>
    </w:p>
    <w:p w:rsidR="003E234E" w:rsidRPr="003B4DDC" w:rsidRDefault="003E234E" w:rsidP="003E234E">
      <w:pPr>
        <w:widowControl/>
        <w:tabs>
          <w:tab w:val="left" w:pos="2977"/>
        </w:tabs>
        <w:overflowPunct/>
        <w:autoSpaceDE/>
        <w:adjustRightInd/>
        <w:snapToGrid w:val="0"/>
        <w:ind w:left="3958" w:firstLine="0"/>
        <w:jc w:val="left"/>
        <w:rPr>
          <w:rFonts w:ascii="Arial" w:hAnsi="Arial"/>
          <w:noProof/>
          <w:sz w:val="16"/>
          <w:szCs w:val="24"/>
        </w:rPr>
      </w:pPr>
      <w:r w:rsidRPr="003B4DDC">
        <w:rPr>
          <w:rFonts w:ascii="Arial" w:hAnsi="Arial"/>
          <w:noProof/>
          <w:sz w:val="16"/>
          <w:szCs w:val="24"/>
        </w:rPr>
        <w:t>(SICHERHEITSAUSSCHUSS)</w:t>
      </w:r>
    </w:p>
    <w:p w:rsidR="00F024B8" w:rsidRPr="003B4DDC" w:rsidRDefault="00226D14" w:rsidP="00F024B8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rPr>
          <w:rFonts w:ascii="Arial" w:hAnsi="Arial"/>
          <w:sz w:val="16"/>
          <w:szCs w:val="24"/>
        </w:rPr>
      </w:pPr>
      <w:r w:rsidRPr="003B4DDC">
        <w:rPr>
          <w:rFonts w:ascii="Arial" w:hAnsi="Arial"/>
          <w:sz w:val="16"/>
          <w:szCs w:val="24"/>
        </w:rPr>
        <w:t>(3</w:t>
      </w:r>
      <w:r w:rsidR="006663C1" w:rsidRPr="003B4DDC">
        <w:rPr>
          <w:rFonts w:ascii="Arial" w:hAnsi="Arial"/>
          <w:sz w:val="16"/>
          <w:szCs w:val="24"/>
        </w:rPr>
        <w:t>4</w:t>
      </w:r>
      <w:r w:rsidR="00F024B8" w:rsidRPr="003B4DDC">
        <w:rPr>
          <w:rFonts w:ascii="Arial" w:hAnsi="Arial"/>
          <w:sz w:val="16"/>
          <w:szCs w:val="24"/>
        </w:rPr>
        <w:t xml:space="preserve">. Tagung, Genf, </w:t>
      </w:r>
      <w:r w:rsidR="006663C1" w:rsidRPr="003B4DDC">
        <w:rPr>
          <w:rFonts w:ascii="Arial" w:hAnsi="Arial"/>
          <w:sz w:val="16"/>
          <w:szCs w:val="24"/>
        </w:rPr>
        <w:t>21.</w:t>
      </w:r>
      <w:r w:rsidRPr="003B4DDC">
        <w:rPr>
          <w:rFonts w:ascii="Arial" w:hAnsi="Arial"/>
          <w:sz w:val="16"/>
          <w:szCs w:val="24"/>
        </w:rPr>
        <w:t xml:space="preserve"> bis </w:t>
      </w:r>
      <w:r w:rsidR="006663C1" w:rsidRPr="003B4DDC">
        <w:rPr>
          <w:rFonts w:ascii="Arial" w:hAnsi="Arial"/>
          <w:sz w:val="16"/>
          <w:szCs w:val="24"/>
        </w:rPr>
        <w:t>25. Januar 2019</w:t>
      </w:r>
      <w:r w:rsidR="00F024B8" w:rsidRPr="003B4DDC">
        <w:rPr>
          <w:rFonts w:ascii="Arial" w:hAnsi="Arial"/>
          <w:sz w:val="16"/>
          <w:szCs w:val="24"/>
        </w:rPr>
        <w:t>)</w:t>
      </w:r>
    </w:p>
    <w:p w:rsidR="00F024B8" w:rsidRPr="003B4DDC" w:rsidRDefault="00226D14" w:rsidP="00F024B8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rPr>
          <w:rFonts w:ascii="Arial" w:hAnsi="Arial"/>
          <w:sz w:val="16"/>
          <w:szCs w:val="24"/>
        </w:rPr>
      </w:pPr>
      <w:r w:rsidRPr="003B4DDC">
        <w:rPr>
          <w:rFonts w:ascii="Arial" w:hAnsi="Arial"/>
          <w:sz w:val="16"/>
          <w:szCs w:val="24"/>
        </w:rPr>
        <w:t xml:space="preserve">Punkt </w:t>
      </w:r>
      <w:r w:rsidR="006663C1" w:rsidRPr="003B4DDC">
        <w:rPr>
          <w:rFonts w:ascii="Arial" w:hAnsi="Arial"/>
          <w:sz w:val="16"/>
          <w:szCs w:val="24"/>
        </w:rPr>
        <w:t>5 b</w:t>
      </w:r>
      <w:r w:rsidR="00F024B8" w:rsidRPr="003B4DDC">
        <w:rPr>
          <w:rFonts w:ascii="Arial" w:hAnsi="Arial"/>
          <w:sz w:val="16"/>
          <w:szCs w:val="24"/>
        </w:rPr>
        <w:t>) zur vorläufigen Tagesordnung</w:t>
      </w:r>
    </w:p>
    <w:p w:rsidR="00F024B8" w:rsidRPr="003B4DDC" w:rsidRDefault="00F024B8" w:rsidP="00F024B8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rPr>
          <w:rFonts w:ascii="Arial" w:hAnsi="Arial"/>
          <w:b/>
          <w:sz w:val="16"/>
          <w:szCs w:val="24"/>
        </w:rPr>
      </w:pPr>
      <w:r w:rsidRPr="003B4DDC">
        <w:rPr>
          <w:rFonts w:ascii="Arial" w:hAnsi="Arial"/>
          <w:b/>
          <w:sz w:val="16"/>
          <w:szCs w:val="24"/>
        </w:rPr>
        <w:t>Vorschläge für Änderungen der dem ADN beigefügten Verordnung: Weitere Vorschläge</w:t>
      </w:r>
    </w:p>
    <w:p w:rsidR="00891337" w:rsidRPr="003B4DDC" w:rsidRDefault="00891337" w:rsidP="00AC2992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right="0" w:firstLine="0"/>
        <w:jc w:val="both"/>
        <w:rPr>
          <w:bCs/>
          <w:szCs w:val="24"/>
          <w:lang w:val="de-DE"/>
        </w:rPr>
      </w:pPr>
    </w:p>
    <w:p w:rsidR="006663C1" w:rsidRPr="003B4DDC" w:rsidRDefault="006663C1" w:rsidP="006663C1"/>
    <w:p w:rsidR="00136222" w:rsidRPr="003B4DDC" w:rsidRDefault="00136222" w:rsidP="00136222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right="0" w:firstLine="0"/>
        <w:jc w:val="both"/>
        <w:rPr>
          <w:sz w:val="24"/>
          <w:lang w:val="de-DE"/>
        </w:rPr>
      </w:pPr>
    </w:p>
    <w:p w:rsidR="00366ECB" w:rsidRPr="003B4DDC" w:rsidRDefault="00366ECB" w:rsidP="00366ECB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40" w:lineRule="atLeast"/>
        <w:ind w:right="1134"/>
        <w:jc w:val="left"/>
        <w:textAlignment w:val="auto"/>
        <w:rPr>
          <w:b/>
          <w:sz w:val="28"/>
          <w:lang w:val="en-GB" w:eastAsia="en-US"/>
        </w:rPr>
      </w:pPr>
      <w:r w:rsidRPr="003B4DDC">
        <w:rPr>
          <w:b/>
          <w:sz w:val="28"/>
          <w:lang w:val="en-GB" w:eastAsia="en-US"/>
        </w:rPr>
        <w:tab/>
      </w:r>
      <w:r w:rsidRPr="003B4DDC">
        <w:rPr>
          <w:b/>
          <w:sz w:val="28"/>
          <w:lang w:val="en-GB" w:eastAsia="en-US"/>
        </w:rPr>
        <w:tab/>
      </w:r>
      <w:r w:rsidRPr="003B4DDC">
        <w:rPr>
          <w:b/>
          <w:sz w:val="28"/>
          <w:lang w:eastAsia="en-US"/>
        </w:rPr>
        <w:t>Änderungen und Berichtigungen der dem ADN beigefügten Verordnung</w:t>
      </w:r>
      <w:r w:rsidRPr="003B4DDC">
        <w:rPr>
          <w:b/>
          <w:sz w:val="28"/>
          <w:lang w:val="en-GB" w:eastAsia="en-US"/>
        </w:rPr>
        <w:t xml:space="preserve"> </w:t>
      </w:r>
    </w:p>
    <w:p w:rsidR="00366ECB" w:rsidRPr="003B4DDC" w:rsidRDefault="00366ECB" w:rsidP="00366ECB">
      <w:pPr>
        <w:keepNext/>
        <w:keepLines/>
        <w:tabs>
          <w:tab w:val="right" w:pos="851"/>
        </w:tabs>
        <w:spacing w:before="360" w:after="240" w:line="270" w:lineRule="exact"/>
        <w:ind w:right="1134"/>
        <w:jc w:val="left"/>
        <w:rPr>
          <w:bCs/>
          <w:vertAlign w:val="superscript"/>
          <w:lang w:eastAsia="en-US"/>
        </w:rPr>
      </w:pPr>
      <w:r w:rsidRPr="003B4DDC">
        <w:rPr>
          <w:b/>
          <w:sz w:val="24"/>
          <w:lang w:val="en-GB" w:eastAsia="en-US"/>
        </w:rPr>
        <w:tab/>
      </w:r>
      <w:r w:rsidRPr="003B4DDC">
        <w:rPr>
          <w:b/>
          <w:sz w:val="24"/>
          <w:lang w:val="en-GB" w:eastAsia="en-US"/>
        </w:rPr>
        <w:tab/>
      </w:r>
      <w:r w:rsidRPr="003B4DDC">
        <w:rPr>
          <w:b/>
          <w:sz w:val="24"/>
          <w:lang w:eastAsia="en-US"/>
        </w:rPr>
        <w:t>Anmerkung des UNECE-Sekretariats</w:t>
      </w:r>
      <w:r w:rsidRPr="003B4DDC">
        <w:rPr>
          <w:b/>
          <w:bCs/>
          <w:vertAlign w:val="superscript"/>
          <w:lang w:eastAsia="en-US"/>
        </w:rPr>
        <w:footnoteReference w:customMarkFollows="1" w:id="1"/>
        <w:t>*,</w:t>
      </w:r>
      <w:r w:rsidRPr="003B4DDC">
        <w:rPr>
          <w:b/>
          <w:bCs/>
          <w:vertAlign w:val="superscript"/>
          <w:lang w:eastAsia="en-US"/>
        </w:rPr>
        <w:footnoteReference w:customMarkFollows="1" w:id="2"/>
        <w:t>**</w:t>
      </w:r>
    </w:p>
    <w:p w:rsidR="00366ECB" w:rsidRPr="003B4DDC" w:rsidRDefault="00366ECB" w:rsidP="00366ECB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3B4DDC">
        <w:rPr>
          <w:b/>
          <w:sz w:val="28"/>
          <w:lang w:val="en-GB"/>
        </w:rPr>
        <w:tab/>
      </w:r>
      <w:r w:rsidRPr="003B4DDC">
        <w:rPr>
          <w:b/>
          <w:sz w:val="28"/>
          <w:lang w:val="en-GB"/>
        </w:rPr>
        <w:tab/>
      </w:r>
      <w:proofErr w:type="spellStart"/>
      <w:r w:rsidRPr="003B4DDC">
        <w:rPr>
          <w:b/>
          <w:sz w:val="28"/>
          <w:lang w:val="en-GB"/>
        </w:rPr>
        <w:t>Einleitung</w:t>
      </w:r>
      <w:proofErr w:type="spellEnd"/>
    </w:p>
    <w:p w:rsidR="00366ECB" w:rsidRPr="003B4DDC" w:rsidRDefault="00366ECB" w:rsidP="00261E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GB" w:eastAsia="zh-CN"/>
        </w:rPr>
      </w:pPr>
      <w:r w:rsidRPr="003B4DDC">
        <w:rPr>
          <w:rFonts w:eastAsia="SimSun"/>
          <w:lang w:val="en-GB" w:eastAsia="zh-CN"/>
        </w:rPr>
        <w:t>1.</w:t>
      </w:r>
      <w:r w:rsidRPr="003B4DDC">
        <w:rPr>
          <w:rFonts w:eastAsia="SimSun"/>
          <w:lang w:val="en-GB" w:eastAsia="zh-CN"/>
        </w:rPr>
        <w:tab/>
      </w:r>
      <w:r w:rsidR="00730305" w:rsidRPr="003B4DDC">
        <w:rPr>
          <w:rFonts w:eastAsia="SimSun"/>
          <w:lang w:eastAsia="zh-CN"/>
        </w:rPr>
        <w:t>Während der Vorbereitung der ADN</w:t>
      </w:r>
      <w:r w:rsidR="00210079" w:rsidRPr="003B4DDC">
        <w:rPr>
          <w:rFonts w:eastAsia="SimSun"/>
          <w:lang w:eastAsia="zh-CN"/>
        </w:rPr>
        <w:t xml:space="preserve">-Ausgabe </w:t>
      </w:r>
      <w:r w:rsidR="00730305" w:rsidRPr="003B4DDC">
        <w:rPr>
          <w:rFonts w:eastAsia="SimSun"/>
          <w:lang w:eastAsia="zh-CN"/>
        </w:rPr>
        <w:t xml:space="preserve">2019 hat das Sekretariat einige Probleme im Zusammenhang mit der konsolidierten Fassung des ADN festgestellt oder wurde </w:t>
      </w:r>
      <w:r w:rsidR="00210079" w:rsidRPr="003B4DDC">
        <w:rPr>
          <w:rFonts w:eastAsia="SimSun"/>
          <w:lang w:eastAsia="zh-CN"/>
        </w:rPr>
        <w:t>auf solche hingewiesen</w:t>
      </w:r>
      <w:r w:rsidR="00730305" w:rsidRPr="003B4DDC">
        <w:rPr>
          <w:rFonts w:eastAsia="SimSun"/>
          <w:lang w:eastAsia="zh-CN"/>
        </w:rPr>
        <w:t>, die dem ADN-Sicherheitsausschuss zur Kenntnis gebracht werden müssen.</w:t>
      </w:r>
    </w:p>
    <w:p w:rsidR="00366ECB" w:rsidRPr="003B4DDC" w:rsidRDefault="00366ECB" w:rsidP="00366ECB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3B4DDC">
        <w:rPr>
          <w:b/>
          <w:sz w:val="28"/>
          <w:lang w:val="en-GB"/>
        </w:rPr>
        <w:tab/>
      </w:r>
      <w:r w:rsidRPr="003B4DDC">
        <w:rPr>
          <w:b/>
          <w:sz w:val="28"/>
          <w:lang w:val="en-GB"/>
        </w:rPr>
        <w:tab/>
      </w:r>
      <w:proofErr w:type="spellStart"/>
      <w:r w:rsidRPr="003B4DDC">
        <w:rPr>
          <w:b/>
          <w:sz w:val="28"/>
          <w:lang w:val="en-GB"/>
        </w:rPr>
        <w:t>Folgeänderungen</w:t>
      </w:r>
      <w:proofErr w:type="spellEnd"/>
    </w:p>
    <w:p w:rsidR="00366ECB" w:rsidRPr="003B4DDC" w:rsidRDefault="00366ECB" w:rsidP="00261E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GB" w:eastAsia="zh-CN"/>
        </w:rPr>
      </w:pPr>
      <w:r w:rsidRPr="003B4DDC">
        <w:rPr>
          <w:rFonts w:eastAsia="SimSun"/>
          <w:lang w:val="en-GB" w:eastAsia="zh-CN"/>
        </w:rPr>
        <w:t>2.</w:t>
      </w:r>
      <w:r w:rsidRPr="003B4DDC">
        <w:rPr>
          <w:rFonts w:eastAsia="SimSun"/>
          <w:lang w:val="en-GB" w:eastAsia="zh-CN"/>
        </w:rPr>
        <w:tab/>
      </w:r>
      <w:r w:rsidR="00210079" w:rsidRPr="003B4DDC">
        <w:rPr>
          <w:rFonts w:eastAsia="SimSun"/>
          <w:lang w:eastAsia="zh-CN"/>
        </w:rPr>
        <w:t>In Dokument ECE/ADN/45 wurde eine Änderung zu Tabelle A, erläuternde Bemerkung zu Spalte (3b), vorgeschlagen, die auch für Tabelle C gilt. Die vorgeschlagene Änderung zu Tabelle C lautet wie folgt:</w:t>
      </w:r>
    </w:p>
    <w:p w:rsidR="004E5596" w:rsidRPr="003B4DDC" w:rsidRDefault="004E5596" w:rsidP="004E5596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after="120" w:line="240" w:lineRule="atLeast"/>
        <w:ind w:left="1985" w:right="1134" w:hanging="851"/>
        <w:textAlignment w:val="auto"/>
        <w:rPr>
          <w:lang w:eastAsia="en-US"/>
        </w:rPr>
      </w:pPr>
      <w:r w:rsidRPr="003B4DDC">
        <w:rPr>
          <w:lang w:eastAsia="en-US"/>
        </w:rPr>
        <w:t>3.2.3.1</w:t>
      </w:r>
      <w:r w:rsidRPr="003B4DDC">
        <w:rPr>
          <w:lang w:eastAsia="en-US"/>
        </w:rPr>
        <w:tab/>
        <w:t>In der erläuternden Bemerkung zu Spalte (3b) im zweiten Spiegelstrich streichen: „, 8“.</w:t>
      </w:r>
    </w:p>
    <w:p w:rsidR="004E5596" w:rsidRPr="003B4DDC" w:rsidRDefault="004E5596" w:rsidP="004E5596">
      <w:pPr>
        <w:widowControl/>
        <w:tabs>
          <w:tab w:val="left" w:pos="2327"/>
          <w:tab w:val="left" w:pos="3969"/>
          <w:tab w:val="left" w:pos="4111"/>
        </w:tabs>
        <w:suppressAutoHyphens/>
        <w:overflowPunct/>
        <w:autoSpaceDE/>
        <w:autoSpaceDN/>
        <w:adjustRightInd/>
        <w:spacing w:after="120" w:line="240" w:lineRule="atLeast"/>
        <w:ind w:left="1985" w:right="1134" w:firstLine="0"/>
        <w:textAlignment w:val="auto"/>
        <w:rPr>
          <w:lang w:eastAsia="en-US"/>
        </w:rPr>
      </w:pPr>
      <w:r w:rsidRPr="003B4DDC">
        <w:rPr>
          <w:lang w:eastAsia="en-US"/>
        </w:rPr>
        <w:t>In der erläuternden Bemerkung zu Spalte (3b) einen neuen dritten Spiegelstrich mit folgendem Wortlaut einfügen: „- Für gefährliche Stoffe oder Gegenstände der Klasse 8 werden die Codes in Absatz 2.2.8.1.4.1 erläutert.“.</w:t>
      </w:r>
    </w:p>
    <w:p w:rsidR="00C13E7A" w:rsidRDefault="00C13E7A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br w:type="page"/>
      </w:r>
    </w:p>
    <w:p w:rsidR="00366ECB" w:rsidRPr="003B4DDC" w:rsidRDefault="00366ECB" w:rsidP="00261E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GB" w:eastAsia="zh-CN"/>
        </w:rPr>
      </w:pPr>
      <w:r w:rsidRPr="003B4DDC">
        <w:rPr>
          <w:rFonts w:eastAsia="SimSun"/>
          <w:lang w:val="en-GB" w:eastAsia="zh-CN"/>
        </w:rPr>
        <w:lastRenderedPageBreak/>
        <w:t>3.</w:t>
      </w:r>
      <w:r w:rsidRPr="003B4DDC">
        <w:rPr>
          <w:rFonts w:eastAsia="SimSun"/>
          <w:lang w:val="en-GB" w:eastAsia="zh-CN"/>
        </w:rPr>
        <w:tab/>
      </w:r>
      <w:r w:rsidR="00210079" w:rsidRPr="003B4DDC">
        <w:rPr>
          <w:rFonts w:eastAsia="SimSun"/>
          <w:lang w:eastAsia="zh-CN"/>
        </w:rPr>
        <w:t>Durch die Umstrukturierung des Unterabschnitts 7.2.3.7 ergeben sich einige überflüssige Absätze, die gestrichen werden sollten.</w:t>
      </w:r>
      <w:r w:rsidRPr="003B4DDC">
        <w:rPr>
          <w:rFonts w:eastAsia="SimSun"/>
          <w:lang w:val="en-GB" w:eastAsia="zh-CN"/>
        </w:rPr>
        <w:t xml:space="preserve"> </w:t>
      </w:r>
      <w:r w:rsidR="00210079" w:rsidRPr="003B4DDC">
        <w:rPr>
          <w:rFonts w:eastAsia="SimSun"/>
          <w:lang w:eastAsia="zh-CN"/>
        </w:rPr>
        <w:t>Der Änderungsvorschlag lautet wie folgt:</w:t>
      </w:r>
    </w:p>
    <w:p w:rsidR="00366ECB" w:rsidRPr="003B4DDC" w:rsidRDefault="00366ECB" w:rsidP="00366ECB">
      <w:pPr>
        <w:widowControl/>
        <w:tabs>
          <w:tab w:val="left" w:pos="1701"/>
          <w:tab w:val="left" w:pos="1843"/>
        </w:tabs>
        <w:suppressAutoHyphens/>
        <w:overflowPunct/>
        <w:autoSpaceDE/>
        <w:autoSpaceDN/>
        <w:adjustRightInd/>
        <w:spacing w:after="120" w:line="240" w:lineRule="atLeast"/>
        <w:ind w:left="1418" w:right="1134" w:firstLine="0"/>
        <w:textAlignment w:val="auto"/>
        <w:rPr>
          <w:rFonts w:eastAsia="SimSun"/>
          <w:lang w:val="en-GB" w:eastAsia="zh-CN"/>
        </w:rPr>
      </w:pPr>
      <w:r w:rsidRPr="003B4DDC">
        <w:rPr>
          <w:rFonts w:eastAsia="SimSun"/>
          <w:lang w:val="en-GB" w:eastAsia="zh-CN"/>
        </w:rPr>
        <w:t>7.2.3.7</w:t>
      </w:r>
      <w:r w:rsidRPr="003B4DDC">
        <w:rPr>
          <w:rFonts w:eastAsia="SimSun"/>
          <w:lang w:val="en-GB" w:eastAsia="zh-CN"/>
        </w:rPr>
        <w:tab/>
      </w:r>
      <w:proofErr w:type="spellStart"/>
      <w:r w:rsidR="00256343" w:rsidRPr="003B4DDC">
        <w:rPr>
          <w:rFonts w:eastAsia="SimSun"/>
          <w:lang w:val="en-GB" w:eastAsia="zh-CN"/>
        </w:rPr>
        <w:t>Streichen</w:t>
      </w:r>
      <w:proofErr w:type="spellEnd"/>
      <w:r w:rsidR="00256343" w:rsidRPr="003B4DDC">
        <w:rPr>
          <w:rFonts w:eastAsia="SimSun"/>
          <w:lang w:val="en-GB" w:eastAsia="zh-CN"/>
        </w:rPr>
        <w:t>:</w:t>
      </w:r>
      <w:r w:rsidRPr="003B4DDC">
        <w:rPr>
          <w:rFonts w:eastAsia="SimSun"/>
          <w:lang w:val="en-GB" w:eastAsia="zh-CN"/>
        </w:rPr>
        <w:t xml:space="preserve"> 7.2.3.7.3 </w:t>
      </w:r>
      <w:proofErr w:type="spellStart"/>
      <w:r w:rsidR="00256343" w:rsidRPr="003B4DDC">
        <w:rPr>
          <w:rFonts w:eastAsia="SimSun"/>
          <w:lang w:val="en-GB" w:eastAsia="zh-CN"/>
        </w:rPr>
        <w:t>bis</w:t>
      </w:r>
      <w:proofErr w:type="spellEnd"/>
      <w:r w:rsidRPr="003B4DDC">
        <w:rPr>
          <w:rFonts w:eastAsia="SimSun"/>
          <w:lang w:val="en-GB" w:eastAsia="zh-CN"/>
        </w:rPr>
        <w:t xml:space="preserve"> 7.2.3.7.6 [</w:t>
      </w:r>
      <w:r w:rsidR="00210079" w:rsidRPr="003B4DDC">
        <w:rPr>
          <w:rFonts w:eastAsia="SimSun"/>
          <w:lang w:val="en-GB" w:eastAsia="zh-CN"/>
        </w:rPr>
        <w:t xml:space="preserve">und </w:t>
      </w:r>
      <w:proofErr w:type="spellStart"/>
      <w:r w:rsidR="00210079" w:rsidRPr="003B4DDC">
        <w:rPr>
          <w:rFonts w:eastAsia="SimSun"/>
          <w:lang w:val="en-GB" w:eastAsia="zh-CN"/>
        </w:rPr>
        <w:t>einfügen</w:t>
      </w:r>
      <w:proofErr w:type="spellEnd"/>
      <w:r w:rsidR="00210079" w:rsidRPr="003B4DDC">
        <w:rPr>
          <w:rFonts w:eastAsia="SimSun"/>
          <w:lang w:val="en-GB" w:eastAsia="zh-CN"/>
        </w:rPr>
        <w:t>: „</w:t>
      </w:r>
      <w:r w:rsidRPr="003B4DDC">
        <w:rPr>
          <w:rFonts w:eastAsia="SimSun"/>
          <w:lang w:val="en-GB" w:eastAsia="zh-CN"/>
        </w:rPr>
        <w:t xml:space="preserve">7.2.3.7.3 </w:t>
      </w:r>
      <w:r w:rsidR="00256343" w:rsidRPr="003B4DDC">
        <w:rPr>
          <w:rFonts w:eastAsia="SimSun"/>
          <w:lang w:val="en-GB" w:eastAsia="zh-CN"/>
        </w:rPr>
        <w:t>-</w:t>
      </w:r>
      <w:r w:rsidRPr="003B4DDC">
        <w:rPr>
          <w:rFonts w:eastAsia="SimSun"/>
          <w:lang w:val="en-GB" w:eastAsia="zh-CN"/>
        </w:rPr>
        <w:t xml:space="preserve"> 7.2.3.7.6 (</w:t>
      </w:r>
      <w:proofErr w:type="spellStart"/>
      <w:r w:rsidR="00256343" w:rsidRPr="003B4DDC">
        <w:rPr>
          <w:rFonts w:eastAsia="SimSun"/>
          <w:lang w:val="en-GB" w:eastAsia="zh-CN"/>
        </w:rPr>
        <w:t>gestrichen</w:t>
      </w:r>
      <w:proofErr w:type="spellEnd"/>
      <w:proofErr w:type="gramStart"/>
      <w:r w:rsidRPr="003B4DDC">
        <w:rPr>
          <w:rFonts w:eastAsia="SimSun"/>
          <w:lang w:val="en-GB" w:eastAsia="zh-CN"/>
        </w:rPr>
        <w:t>)</w:t>
      </w:r>
      <w:r w:rsidR="00210079" w:rsidRPr="003B4DDC">
        <w:rPr>
          <w:rFonts w:eastAsia="SimSun"/>
          <w:lang w:val="en-GB" w:eastAsia="zh-CN"/>
        </w:rPr>
        <w:t>“</w:t>
      </w:r>
      <w:proofErr w:type="gramEnd"/>
      <w:r w:rsidRPr="003B4DDC">
        <w:rPr>
          <w:rFonts w:eastAsia="SimSun"/>
          <w:lang w:val="en-GB" w:eastAsia="zh-CN"/>
        </w:rPr>
        <w:t>].</w:t>
      </w:r>
    </w:p>
    <w:p w:rsidR="00366ECB" w:rsidRPr="003B4DDC" w:rsidRDefault="00366ECB" w:rsidP="00261E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GB" w:eastAsia="zh-CN"/>
        </w:rPr>
      </w:pPr>
      <w:r w:rsidRPr="003B4DDC">
        <w:rPr>
          <w:rFonts w:eastAsia="SimSun"/>
          <w:lang w:val="en-GB" w:eastAsia="zh-CN"/>
        </w:rPr>
        <w:t>4.</w:t>
      </w:r>
      <w:r w:rsidRPr="003B4DDC">
        <w:rPr>
          <w:rFonts w:eastAsia="SimSun"/>
          <w:lang w:val="en-GB" w:eastAsia="zh-CN"/>
        </w:rPr>
        <w:tab/>
      </w:r>
      <w:r w:rsidR="00987FC3" w:rsidRPr="003B4DDC">
        <w:rPr>
          <w:rFonts w:eastAsia="SimSun"/>
          <w:lang w:eastAsia="zh-CN"/>
        </w:rPr>
        <w:t>In der letzten Sitzung der CEVNI-Expertengruppe wurde im Rahmen einer Harmonisierung der Begriffsbestimmungen vorgeschlagen, die Begriffsbestimmung für „Slops“ im ADN wie folgt zu ändern (diese Änderung ist redaktionell</w:t>
      </w:r>
      <w:r w:rsidR="00C919B3" w:rsidRPr="003B4DDC">
        <w:rPr>
          <w:rFonts w:eastAsia="SimSun"/>
          <w:lang w:eastAsia="zh-CN"/>
        </w:rPr>
        <w:t>er Art</w:t>
      </w:r>
      <w:r w:rsidR="00987FC3" w:rsidRPr="003B4DDC">
        <w:rPr>
          <w:rFonts w:eastAsia="SimSun"/>
          <w:lang w:eastAsia="zh-CN"/>
        </w:rPr>
        <w:t xml:space="preserve"> und gilt nur für die englische Fassung):</w:t>
      </w:r>
    </w:p>
    <w:p w:rsidR="00366ECB" w:rsidRPr="003B4DDC" w:rsidRDefault="00366ECB" w:rsidP="00C919B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418" w:right="1134" w:firstLine="0"/>
        <w:textAlignment w:val="auto"/>
        <w:rPr>
          <w:rFonts w:eastAsia="SimSun"/>
          <w:lang w:val="en-GB" w:eastAsia="zh-CN"/>
        </w:rPr>
      </w:pPr>
      <w:r w:rsidRPr="003B4DDC">
        <w:rPr>
          <w:rFonts w:eastAsia="SimSun"/>
          <w:i/>
          <w:iCs/>
          <w:lang w:val="en-GB" w:eastAsia="zh-CN"/>
        </w:rPr>
        <w:t xml:space="preserve">Slops </w:t>
      </w:r>
      <w:r w:rsidRPr="003B4DDC">
        <w:rPr>
          <w:rFonts w:eastAsia="SimSun"/>
          <w:lang w:val="en-GB" w:eastAsia="zh-CN"/>
        </w:rPr>
        <w:t xml:space="preserve">means a mixture of cargo residues </w:t>
      </w:r>
      <w:r w:rsidRPr="003B4DDC">
        <w:rPr>
          <w:rFonts w:eastAsia="SimSun"/>
          <w:strike/>
          <w:lang w:val="en-GB" w:eastAsia="zh-CN"/>
        </w:rPr>
        <w:t>and</w:t>
      </w:r>
      <w:r w:rsidRPr="003B4DDC">
        <w:rPr>
          <w:rFonts w:eastAsia="SimSun"/>
          <w:lang w:val="en-GB" w:eastAsia="zh-CN"/>
        </w:rPr>
        <w:t xml:space="preserve"> </w:t>
      </w:r>
      <w:r w:rsidRPr="003B4DDC">
        <w:rPr>
          <w:rFonts w:eastAsia="SimSun"/>
          <w:u w:val="single"/>
          <w:lang w:val="en-GB" w:eastAsia="zh-CN"/>
        </w:rPr>
        <w:t>with</w:t>
      </w:r>
      <w:r w:rsidRPr="003B4DDC">
        <w:rPr>
          <w:rFonts w:eastAsia="SimSun"/>
          <w:lang w:val="en-GB" w:eastAsia="zh-CN"/>
        </w:rPr>
        <w:t xml:space="preserve"> washing water, rust or sludge which </w:t>
      </w:r>
      <w:r w:rsidRPr="003B4DDC">
        <w:rPr>
          <w:rFonts w:eastAsia="SimSun"/>
          <w:strike/>
          <w:lang w:val="en-GB" w:eastAsia="zh-CN"/>
        </w:rPr>
        <w:t>is either</w:t>
      </w:r>
      <w:r w:rsidRPr="003B4DDC">
        <w:rPr>
          <w:rFonts w:eastAsia="SimSun"/>
          <w:lang w:val="en-GB" w:eastAsia="zh-CN"/>
        </w:rPr>
        <w:t xml:space="preserve"> </w:t>
      </w:r>
      <w:r w:rsidRPr="003B4DDC">
        <w:rPr>
          <w:rFonts w:eastAsia="SimSun"/>
          <w:u w:val="single"/>
          <w:lang w:val="en-GB" w:eastAsia="zh-CN"/>
        </w:rPr>
        <w:t>may or may not be suitable</w:t>
      </w:r>
      <w:r w:rsidRPr="003B4DDC">
        <w:rPr>
          <w:rFonts w:eastAsia="SimSun"/>
          <w:lang w:val="en-GB" w:eastAsia="zh-CN"/>
        </w:rPr>
        <w:t xml:space="preserve"> </w:t>
      </w:r>
      <w:r w:rsidRPr="003B4DDC">
        <w:rPr>
          <w:rFonts w:eastAsia="SimSun"/>
          <w:strike/>
          <w:lang w:val="en-GB" w:eastAsia="zh-CN"/>
        </w:rPr>
        <w:t>or not suitable</w:t>
      </w:r>
      <w:r w:rsidRPr="003B4DDC">
        <w:rPr>
          <w:rFonts w:eastAsia="SimSun"/>
          <w:lang w:val="en-GB" w:eastAsia="zh-CN"/>
        </w:rPr>
        <w:t xml:space="preserve"> for pumping;</w:t>
      </w:r>
    </w:p>
    <w:p w:rsidR="00366ECB" w:rsidRPr="003B4DDC" w:rsidRDefault="00366ECB" w:rsidP="00366ECB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3B4DDC">
        <w:rPr>
          <w:b/>
          <w:sz w:val="28"/>
          <w:lang w:val="en-GB" w:eastAsia="en-US"/>
        </w:rPr>
        <w:tab/>
      </w:r>
      <w:r w:rsidRPr="003B4DDC">
        <w:rPr>
          <w:b/>
          <w:sz w:val="28"/>
          <w:lang w:val="en-GB" w:eastAsia="en-US"/>
        </w:rPr>
        <w:tab/>
      </w:r>
      <w:proofErr w:type="spellStart"/>
      <w:r w:rsidRPr="003B4DDC">
        <w:rPr>
          <w:b/>
          <w:sz w:val="28"/>
          <w:lang w:val="en-GB" w:eastAsia="en-US"/>
        </w:rPr>
        <w:t>Berichtigungen</w:t>
      </w:r>
      <w:proofErr w:type="spellEnd"/>
    </w:p>
    <w:p w:rsidR="00366ECB" w:rsidRPr="003B4DDC" w:rsidRDefault="00366ECB" w:rsidP="00261E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GB" w:eastAsia="zh-CN"/>
        </w:rPr>
      </w:pPr>
      <w:r w:rsidRPr="003B4DDC">
        <w:rPr>
          <w:rFonts w:eastAsia="SimSun"/>
          <w:lang w:val="en-GB" w:eastAsia="zh-CN"/>
        </w:rPr>
        <w:t>5.</w:t>
      </w:r>
      <w:r w:rsidRPr="003B4DDC">
        <w:rPr>
          <w:rFonts w:eastAsia="SimSun"/>
          <w:lang w:val="en-GB" w:eastAsia="zh-CN"/>
        </w:rPr>
        <w:tab/>
      </w:r>
      <w:r w:rsidR="00C919B3" w:rsidRPr="003B4DDC">
        <w:rPr>
          <w:rFonts w:eastAsia="SimSun"/>
          <w:lang w:eastAsia="zh-CN"/>
        </w:rPr>
        <w:t>Die Änderung des Unterabschnitts 1.8.3.3 in Dokument ECE/ADN/45 (die Einfügung von „</w:t>
      </w:r>
      <w:proofErr w:type="spellStart"/>
      <w:proofErr w:type="gramStart"/>
      <w:r w:rsidR="00C919B3" w:rsidRPr="003B4DDC">
        <w:rPr>
          <w:rFonts w:eastAsia="SimSun"/>
          <w:lang w:eastAsia="zh-CN"/>
        </w:rPr>
        <w:t>consigning</w:t>
      </w:r>
      <w:proofErr w:type="spellEnd"/>
      <w:r w:rsidR="00C919B3" w:rsidRPr="003B4DDC">
        <w:rPr>
          <w:rFonts w:eastAsia="SimSun"/>
          <w:lang w:eastAsia="zh-CN"/>
        </w:rPr>
        <w:t>“</w:t>
      </w:r>
      <w:proofErr w:type="gramEnd"/>
      <w:r w:rsidR="00C919B3" w:rsidRPr="003B4DDC">
        <w:rPr>
          <w:rFonts w:eastAsia="SimSun"/>
          <w:lang w:eastAsia="zh-CN"/>
        </w:rPr>
        <w:t>) wurde in der englischen Fassung an der falschen Stelle vorgenommen.</w:t>
      </w:r>
      <w:r w:rsidRPr="003B4DDC">
        <w:rPr>
          <w:rFonts w:eastAsia="SimSun"/>
          <w:lang w:val="en-GB" w:eastAsia="zh-CN"/>
        </w:rPr>
        <w:t xml:space="preserve"> </w:t>
      </w:r>
      <w:r w:rsidR="00973FA3" w:rsidRPr="003B4DDC">
        <w:rPr>
          <w:rFonts w:eastAsia="SimSun"/>
          <w:lang w:eastAsia="zh-CN"/>
        </w:rPr>
        <w:t>Es wird daher vorgeschlagen, sie zu streichen und an der richtigen Stelle wieder einzufügen.</w:t>
      </w:r>
      <w:r w:rsidRPr="003B4DDC">
        <w:rPr>
          <w:rFonts w:eastAsia="SimSun"/>
          <w:lang w:val="en-GB" w:eastAsia="zh-CN"/>
        </w:rPr>
        <w:t xml:space="preserve"> </w:t>
      </w:r>
      <w:r w:rsidR="00973FA3" w:rsidRPr="003B4DDC">
        <w:rPr>
          <w:rFonts w:eastAsia="SimSun"/>
          <w:lang w:eastAsia="zh-CN"/>
        </w:rPr>
        <w:t>Die Berichtigungen lauten wie folgt:</w:t>
      </w:r>
    </w:p>
    <w:p w:rsidR="00366ECB" w:rsidRPr="003B4DDC" w:rsidRDefault="004E5596" w:rsidP="00366ECB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after="120" w:line="240" w:lineRule="atLeast"/>
        <w:ind w:left="1418" w:right="1134" w:firstLine="0"/>
        <w:textAlignment w:val="auto"/>
        <w:rPr>
          <w:rFonts w:eastAsia="SimSun"/>
          <w:b/>
          <w:bCs/>
          <w:lang w:eastAsia="zh-CN"/>
        </w:rPr>
      </w:pPr>
      <w:r w:rsidRPr="003B4DDC">
        <w:rPr>
          <w:rFonts w:eastAsia="SimSun"/>
          <w:b/>
          <w:bCs/>
          <w:lang w:eastAsia="zh-CN"/>
        </w:rPr>
        <w:t>Kapitel</w:t>
      </w:r>
      <w:r w:rsidR="00366ECB" w:rsidRPr="003B4DDC">
        <w:rPr>
          <w:rFonts w:eastAsia="SimSun"/>
          <w:b/>
          <w:bCs/>
          <w:lang w:eastAsia="zh-CN"/>
        </w:rPr>
        <w:t xml:space="preserve"> 1.8, 1.8.3.3, </w:t>
      </w:r>
      <w:r w:rsidRPr="003B4DDC">
        <w:rPr>
          <w:rFonts w:eastAsia="SimSun"/>
          <w:b/>
          <w:bCs/>
          <w:lang w:eastAsia="zh-CN"/>
        </w:rPr>
        <w:t>sechster Spiegelstrich des zweiten Absatzes</w:t>
      </w:r>
    </w:p>
    <w:p w:rsidR="00366ECB" w:rsidRPr="003B4DDC" w:rsidRDefault="00973FA3" w:rsidP="00366ECB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after="120" w:line="240" w:lineRule="atLeast"/>
        <w:ind w:left="1418" w:right="1134" w:firstLine="0"/>
        <w:textAlignment w:val="auto"/>
        <w:rPr>
          <w:rFonts w:eastAsia="SimSun"/>
          <w:lang w:eastAsia="zh-CN"/>
        </w:rPr>
      </w:pPr>
      <w:r w:rsidRPr="003B4DDC">
        <w:rPr>
          <w:rFonts w:eastAsia="SimSun"/>
          <w:lang w:eastAsia="zh-CN"/>
        </w:rPr>
        <w:t>„</w:t>
      </w:r>
      <w:proofErr w:type="spellStart"/>
      <w:r w:rsidR="00366ECB" w:rsidRPr="003B4DDC">
        <w:rPr>
          <w:rFonts w:eastAsia="SimSun"/>
          <w:lang w:eastAsia="zh-CN"/>
        </w:rPr>
        <w:t>recorded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during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the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consigning</w:t>
      </w:r>
      <w:proofErr w:type="spellEnd"/>
      <w:r w:rsidR="00366ECB" w:rsidRPr="003B4DDC">
        <w:rPr>
          <w:rFonts w:eastAsia="SimSun"/>
          <w:lang w:eastAsia="zh-CN"/>
        </w:rPr>
        <w:t xml:space="preserve">, </w:t>
      </w:r>
      <w:proofErr w:type="spellStart"/>
      <w:r w:rsidR="00366ECB" w:rsidRPr="003B4DDC">
        <w:rPr>
          <w:rFonts w:eastAsia="SimSun"/>
          <w:lang w:eastAsia="zh-CN"/>
        </w:rPr>
        <w:t>carriage</w:t>
      </w:r>
      <w:proofErr w:type="spellEnd"/>
      <w:r w:rsidR="005F6724" w:rsidRPr="003B4DDC">
        <w:rPr>
          <w:rFonts w:eastAsia="SimSun"/>
          <w:lang w:eastAsia="zh-CN"/>
        </w:rPr>
        <w:t>”</w:t>
      </w:r>
      <w:r w:rsidR="00366ECB" w:rsidRPr="003B4DDC">
        <w:rPr>
          <w:rFonts w:eastAsia="SimSun"/>
          <w:lang w:eastAsia="zh-CN"/>
        </w:rPr>
        <w:t xml:space="preserve"> </w:t>
      </w:r>
      <w:r w:rsidR="002A5DB7" w:rsidRPr="003B4DDC">
        <w:rPr>
          <w:rFonts w:eastAsia="SimSun"/>
          <w:i/>
          <w:iCs/>
          <w:lang w:eastAsia="zh-CN"/>
        </w:rPr>
        <w:t xml:space="preserve">ändern in: </w:t>
      </w:r>
      <w:r w:rsidR="00366ECB" w:rsidRPr="003B4DDC">
        <w:rPr>
          <w:rFonts w:eastAsia="SimSun"/>
          <w:lang w:eastAsia="zh-CN"/>
        </w:rPr>
        <w:t xml:space="preserve"> </w:t>
      </w:r>
      <w:r w:rsidRPr="003B4DDC">
        <w:rPr>
          <w:rFonts w:eastAsia="SimSun"/>
          <w:lang w:eastAsia="zh-CN"/>
        </w:rPr>
        <w:t>„</w:t>
      </w:r>
      <w:proofErr w:type="spellStart"/>
      <w:r w:rsidR="00366ECB" w:rsidRPr="003B4DDC">
        <w:rPr>
          <w:rFonts w:eastAsia="SimSun"/>
          <w:lang w:eastAsia="zh-CN"/>
        </w:rPr>
        <w:t>recorded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during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the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carriage</w:t>
      </w:r>
      <w:proofErr w:type="spellEnd"/>
      <w:r w:rsidRPr="003B4DDC">
        <w:rPr>
          <w:rFonts w:eastAsia="SimSun"/>
          <w:lang w:eastAsia="zh-CN"/>
        </w:rPr>
        <w:t>“</w:t>
      </w:r>
    </w:p>
    <w:p w:rsidR="00366ECB" w:rsidRPr="003B4DDC" w:rsidRDefault="004E5596" w:rsidP="00366ECB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after="120" w:line="240" w:lineRule="atLeast"/>
        <w:ind w:left="1418" w:right="1134" w:firstLine="0"/>
        <w:textAlignment w:val="auto"/>
        <w:rPr>
          <w:rFonts w:eastAsia="SimSun"/>
          <w:b/>
          <w:bCs/>
          <w:lang w:eastAsia="zh-CN"/>
        </w:rPr>
      </w:pPr>
      <w:r w:rsidRPr="003B4DDC">
        <w:rPr>
          <w:rFonts w:eastAsia="SimSun"/>
          <w:b/>
          <w:bCs/>
          <w:lang w:eastAsia="zh-CN"/>
        </w:rPr>
        <w:t>Kapitel</w:t>
      </w:r>
      <w:r w:rsidR="00366ECB" w:rsidRPr="003B4DDC">
        <w:rPr>
          <w:rFonts w:eastAsia="SimSun"/>
          <w:b/>
          <w:bCs/>
          <w:lang w:eastAsia="zh-CN"/>
        </w:rPr>
        <w:t xml:space="preserve"> 1.8, 1.8.3.3, </w:t>
      </w:r>
      <w:r w:rsidRPr="003B4DDC">
        <w:rPr>
          <w:rFonts w:eastAsia="SimSun"/>
          <w:b/>
          <w:bCs/>
          <w:lang w:eastAsia="zh-CN"/>
        </w:rPr>
        <w:t>neunter Spiegelstrich des zweiten Absatzes</w:t>
      </w:r>
    </w:p>
    <w:p w:rsidR="00366ECB" w:rsidRPr="003B4DDC" w:rsidRDefault="00973FA3" w:rsidP="00366ECB">
      <w:pPr>
        <w:widowControl/>
        <w:tabs>
          <w:tab w:val="left" w:pos="1985"/>
        </w:tabs>
        <w:suppressAutoHyphens/>
        <w:overflowPunct/>
        <w:autoSpaceDE/>
        <w:autoSpaceDN/>
        <w:adjustRightInd/>
        <w:spacing w:after="120" w:line="240" w:lineRule="atLeast"/>
        <w:ind w:left="1418" w:right="1134" w:firstLine="0"/>
        <w:textAlignment w:val="auto"/>
        <w:rPr>
          <w:rFonts w:eastAsia="SimSun"/>
          <w:lang w:eastAsia="zh-CN"/>
        </w:rPr>
      </w:pPr>
      <w:r w:rsidRPr="003B4DDC">
        <w:rPr>
          <w:rFonts w:eastAsia="SimSun"/>
          <w:lang w:eastAsia="zh-CN"/>
        </w:rPr>
        <w:t>„</w:t>
      </w:r>
      <w:proofErr w:type="spellStart"/>
      <w:r w:rsidR="00366ECB" w:rsidRPr="003B4DDC">
        <w:rPr>
          <w:rFonts w:eastAsia="SimSun"/>
          <w:lang w:eastAsia="zh-CN"/>
        </w:rPr>
        <w:t>verification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that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employees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involved</w:t>
      </w:r>
      <w:proofErr w:type="spellEnd"/>
      <w:r w:rsidR="00366ECB" w:rsidRPr="003B4DDC">
        <w:rPr>
          <w:rFonts w:eastAsia="SimSun"/>
          <w:lang w:eastAsia="zh-CN"/>
        </w:rPr>
        <w:t xml:space="preserve"> in </w:t>
      </w:r>
      <w:proofErr w:type="spellStart"/>
      <w:r w:rsidR="00366ECB" w:rsidRPr="003B4DDC">
        <w:rPr>
          <w:rFonts w:eastAsia="SimSun"/>
          <w:lang w:eastAsia="zh-CN"/>
        </w:rPr>
        <w:t>the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carriage</w:t>
      </w:r>
      <w:proofErr w:type="spellEnd"/>
      <w:r w:rsidRPr="003B4DDC">
        <w:rPr>
          <w:rFonts w:eastAsia="SimSun"/>
          <w:lang w:eastAsia="zh-CN"/>
        </w:rPr>
        <w:t>“</w:t>
      </w:r>
      <w:r w:rsidR="00366ECB" w:rsidRPr="003B4DDC">
        <w:rPr>
          <w:rFonts w:eastAsia="SimSun"/>
          <w:lang w:eastAsia="zh-CN"/>
        </w:rPr>
        <w:t xml:space="preserve"> </w:t>
      </w:r>
      <w:r w:rsidR="002A5DB7" w:rsidRPr="003B4DDC">
        <w:rPr>
          <w:rFonts w:eastAsia="SimSun"/>
          <w:i/>
          <w:iCs/>
          <w:lang w:eastAsia="zh-CN"/>
        </w:rPr>
        <w:t>ändern in:</w:t>
      </w:r>
      <w:r w:rsidR="00366ECB" w:rsidRPr="003B4DDC">
        <w:rPr>
          <w:rFonts w:eastAsia="SimSun"/>
          <w:lang w:eastAsia="zh-CN"/>
        </w:rPr>
        <w:t xml:space="preserve"> </w:t>
      </w:r>
      <w:r w:rsidRPr="003B4DDC">
        <w:rPr>
          <w:rFonts w:eastAsia="SimSun"/>
          <w:lang w:eastAsia="zh-CN"/>
        </w:rPr>
        <w:t>„</w:t>
      </w:r>
      <w:proofErr w:type="spellStart"/>
      <w:r w:rsidR="00366ECB" w:rsidRPr="003B4DDC">
        <w:rPr>
          <w:rFonts w:eastAsia="SimSun"/>
          <w:lang w:eastAsia="zh-CN"/>
        </w:rPr>
        <w:t>verification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that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employees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involved</w:t>
      </w:r>
      <w:proofErr w:type="spellEnd"/>
      <w:r w:rsidR="00366ECB" w:rsidRPr="003B4DDC">
        <w:rPr>
          <w:rFonts w:eastAsia="SimSun"/>
          <w:lang w:eastAsia="zh-CN"/>
        </w:rPr>
        <w:t xml:space="preserve"> in </w:t>
      </w:r>
      <w:proofErr w:type="spellStart"/>
      <w:r w:rsidR="00366ECB" w:rsidRPr="003B4DDC">
        <w:rPr>
          <w:rFonts w:eastAsia="SimSun"/>
          <w:lang w:eastAsia="zh-CN"/>
        </w:rPr>
        <w:t>the</w:t>
      </w:r>
      <w:proofErr w:type="spellEnd"/>
      <w:r w:rsidR="00366ECB" w:rsidRPr="003B4DDC">
        <w:rPr>
          <w:rFonts w:eastAsia="SimSun"/>
          <w:lang w:eastAsia="zh-CN"/>
        </w:rPr>
        <w:t xml:space="preserve"> </w:t>
      </w:r>
      <w:proofErr w:type="spellStart"/>
      <w:r w:rsidR="00366ECB" w:rsidRPr="003B4DDC">
        <w:rPr>
          <w:rFonts w:eastAsia="SimSun"/>
          <w:lang w:eastAsia="zh-CN"/>
        </w:rPr>
        <w:t>consigning</w:t>
      </w:r>
      <w:proofErr w:type="spellEnd"/>
      <w:r w:rsidR="00366ECB" w:rsidRPr="003B4DDC">
        <w:rPr>
          <w:rFonts w:eastAsia="SimSun"/>
          <w:lang w:eastAsia="zh-CN"/>
        </w:rPr>
        <w:t xml:space="preserve">, </w:t>
      </w:r>
      <w:proofErr w:type="spellStart"/>
      <w:r w:rsidR="00366ECB" w:rsidRPr="003B4DDC">
        <w:rPr>
          <w:rFonts w:eastAsia="SimSun"/>
          <w:lang w:eastAsia="zh-CN"/>
        </w:rPr>
        <w:t>carriage</w:t>
      </w:r>
      <w:proofErr w:type="spellEnd"/>
      <w:r w:rsidRPr="003B4DDC">
        <w:rPr>
          <w:rFonts w:eastAsia="SimSun"/>
          <w:lang w:eastAsia="zh-CN"/>
        </w:rPr>
        <w:t>“</w:t>
      </w:r>
      <w:r w:rsidR="005F6724" w:rsidRPr="003B4DDC">
        <w:rPr>
          <w:rFonts w:eastAsia="SimSun"/>
          <w:lang w:eastAsia="zh-CN"/>
        </w:rPr>
        <w:t>.</w:t>
      </w:r>
    </w:p>
    <w:p w:rsidR="00366ECB" w:rsidRPr="003B4DDC" w:rsidRDefault="00366ECB" w:rsidP="00261EB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3B4DDC">
        <w:rPr>
          <w:b/>
          <w:sz w:val="28"/>
          <w:lang w:val="en-GB"/>
        </w:rPr>
        <w:tab/>
      </w:r>
      <w:r w:rsidRPr="003B4DDC">
        <w:rPr>
          <w:b/>
          <w:sz w:val="28"/>
          <w:lang w:val="en-GB"/>
        </w:rPr>
        <w:tab/>
      </w:r>
      <w:r w:rsidR="008A3EA3" w:rsidRPr="003B4DDC">
        <w:rPr>
          <w:b/>
          <w:sz w:val="28"/>
        </w:rPr>
        <w:t>Fragen zur weiteren Beratung</w:t>
      </w:r>
    </w:p>
    <w:p w:rsidR="00366ECB" w:rsidRPr="003B4DDC" w:rsidRDefault="00366ECB" w:rsidP="00261E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3B4DDC">
        <w:rPr>
          <w:rFonts w:eastAsia="SimSun"/>
          <w:lang w:val="en-GB" w:eastAsia="zh-CN"/>
        </w:rPr>
        <w:t>6.</w:t>
      </w:r>
      <w:r w:rsidRPr="003B4DDC">
        <w:rPr>
          <w:rFonts w:eastAsia="SimSun"/>
          <w:lang w:val="en-GB" w:eastAsia="zh-CN"/>
        </w:rPr>
        <w:tab/>
      </w:r>
      <w:r w:rsidR="008A3EA3" w:rsidRPr="003B4DDC">
        <w:rPr>
          <w:rFonts w:eastAsia="SimSun"/>
          <w:lang w:eastAsia="zh-CN"/>
        </w:rPr>
        <w:t>I</w:t>
      </w:r>
      <w:r w:rsidR="00261EB0" w:rsidRPr="003B4DDC">
        <w:rPr>
          <w:rFonts w:eastAsia="SimSun"/>
          <w:lang w:eastAsia="zh-CN"/>
        </w:rPr>
        <w:t>m Zuge</w:t>
      </w:r>
      <w:r w:rsidR="008A3EA3" w:rsidRPr="003B4DDC">
        <w:rPr>
          <w:rFonts w:eastAsia="SimSun"/>
          <w:lang w:eastAsia="zh-CN"/>
        </w:rPr>
        <w:t xml:space="preserve"> einer Änderung des ADN 2007 wurde der Unterabschnitt 3.2.4.3 B geändert und eine Unstimmigkeit zwischen der englischen und der französischen Fassung eingeführt.</w:t>
      </w:r>
      <w:r w:rsidRPr="003B4DDC">
        <w:rPr>
          <w:rFonts w:eastAsia="SimSun"/>
          <w:lang w:val="en-GB" w:eastAsia="zh-CN"/>
        </w:rPr>
        <w:t xml:space="preserve"> </w:t>
      </w:r>
      <w:r w:rsidR="001A5691" w:rsidRPr="003B4DDC">
        <w:rPr>
          <w:rFonts w:eastAsia="SimSun"/>
          <w:lang w:eastAsia="zh-CN"/>
        </w:rPr>
        <w:t>Der Einleitungssatz, der in der französischen Fassung lautet „</w:t>
      </w:r>
      <w:proofErr w:type="spellStart"/>
      <w:r w:rsidR="001A5691" w:rsidRPr="003B4DDC">
        <w:rPr>
          <w:rFonts w:eastAsia="SimSun"/>
          <w:lang w:eastAsia="zh-CN"/>
        </w:rPr>
        <w:t>Une</w:t>
      </w:r>
      <w:proofErr w:type="spellEnd"/>
      <w:r w:rsidR="001A5691" w:rsidRPr="003B4DDC">
        <w:rPr>
          <w:rFonts w:eastAsia="SimSun"/>
          <w:lang w:eastAsia="zh-CN"/>
        </w:rPr>
        <w:t xml:space="preserve"> </w:t>
      </w:r>
      <w:proofErr w:type="spellStart"/>
      <w:r w:rsidR="00C95CA1">
        <w:rPr>
          <w:rFonts w:eastAsia="SimSun"/>
          <w:lang w:eastAsia="zh-CN"/>
        </w:rPr>
        <w:t>possibilité</w:t>
      </w:r>
      <w:proofErr w:type="spellEnd"/>
      <w:r w:rsidR="001A5691" w:rsidRPr="003B4DDC">
        <w:rPr>
          <w:rFonts w:eastAsia="SimSun"/>
          <w:lang w:eastAsia="zh-CN"/>
        </w:rPr>
        <w:t xml:space="preserve"> de </w:t>
      </w:r>
      <w:proofErr w:type="spellStart"/>
      <w:r w:rsidR="001A5691" w:rsidRPr="003B4DDC">
        <w:rPr>
          <w:rFonts w:eastAsia="SimSun"/>
          <w:lang w:eastAsia="zh-CN"/>
        </w:rPr>
        <w:t>chauffage</w:t>
      </w:r>
      <w:proofErr w:type="spellEnd"/>
      <w:r w:rsidR="001A5691" w:rsidRPr="003B4DDC">
        <w:rPr>
          <w:rFonts w:eastAsia="SimSun"/>
          <w:lang w:eastAsia="zh-CN"/>
        </w:rPr>
        <w:t xml:space="preserve"> de la </w:t>
      </w:r>
      <w:proofErr w:type="spellStart"/>
      <w:r w:rsidR="001A5691" w:rsidRPr="003B4DDC">
        <w:rPr>
          <w:rFonts w:eastAsia="SimSun"/>
          <w:lang w:eastAsia="zh-CN"/>
        </w:rPr>
        <w:t>cargaison</w:t>
      </w:r>
      <w:proofErr w:type="spellEnd"/>
      <w:r w:rsidR="001A5691" w:rsidRPr="003B4DDC">
        <w:rPr>
          <w:rFonts w:eastAsia="SimSun"/>
          <w:lang w:eastAsia="zh-CN"/>
        </w:rPr>
        <w:t xml:space="preserve"> à </w:t>
      </w:r>
      <w:proofErr w:type="spellStart"/>
      <w:r w:rsidR="001A5691" w:rsidRPr="003B4DDC">
        <w:rPr>
          <w:rFonts w:eastAsia="SimSun"/>
          <w:lang w:eastAsia="zh-CN"/>
        </w:rPr>
        <w:t>bord</w:t>
      </w:r>
      <w:proofErr w:type="spellEnd"/>
      <w:r w:rsidR="001A5691" w:rsidRPr="003B4DDC">
        <w:rPr>
          <w:rFonts w:eastAsia="SimSun"/>
          <w:lang w:eastAsia="zh-CN"/>
        </w:rPr>
        <w:t xml:space="preserve"> </w:t>
      </w:r>
      <w:proofErr w:type="spellStart"/>
      <w:r w:rsidR="001A5691" w:rsidRPr="003B4DDC">
        <w:rPr>
          <w:rFonts w:eastAsia="SimSun"/>
          <w:lang w:eastAsia="zh-CN"/>
        </w:rPr>
        <w:t>est</w:t>
      </w:r>
      <w:proofErr w:type="spellEnd"/>
      <w:r w:rsidR="001A5691" w:rsidRPr="003B4DDC">
        <w:rPr>
          <w:rFonts w:eastAsia="SimSun"/>
          <w:lang w:eastAsia="zh-CN"/>
        </w:rPr>
        <w:t xml:space="preserve"> </w:t>
      </w:r>
      <w:proofErr w:type="spellStart"/>
      <w:r w:rsidR="001A5691" w:rsidRPr="003B4DDC">
        <w:rPr>
          <w:rFonts w:eastAsia="SimSun"/>
          <w:lang w:eastAsia="zh-CN"/>
        </w:rPr>
        <w:t>exigée</w:t>
      </w:r>
      <w:proofErr w:type="spellEnd"/>
      <w:r w:rsidR="001A5691" w:rsidRPr="003B4DDC">
        <w:rPr>
          <w:rFonts w:eastAsia="SimSun"/>
          <w:lang w:eastAsia="zh-CN"/>
        </w:rPr>
        <w:t>“, fehlt in der englischen Fassung.</w:t>
      </w:r>
      <w:r w:rsidRPr="003B4DDC">
        <w:rPr>
          <w:rFonts w:eastAsia="SimSun"/>
          <w:lang w:val="en-GB" w:eastAsia="zh-CN"/>
        </w:rPr>
        <w:t xml:space="preserve"> </w:t>
      </w:r>
      <w:r w:rsidR="001A5691" w:rsidRPr="003B4DDC">
        <w:rPr>
          <w:rFonts w:eastAsia="SimSun"/>
          <w:lang w:eastAsia="zh-CN"/>
        </w:rPr>
        <w:t>Der Sicherheitsausschuss wird ersucht, eine Harmonisierung beider Sprachfassungen zu prüfen.</w:t>
      </w:r>
    </w:p>
    <w:p w:rsidR="00366ECB" w:rsidRPr="003B4DDC" w:rsidRDefault="00366ECB" w:rsidP="00261EB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3B4DDC">
        <w:rPr>
          <w:lang w:val="en-GB"/>
        </w:rPr>
        <w:t>7.</w:t>
      </w:r>
      <w:r w:rsidRPr="003B4DDC">
        <w:rPr>
          <w:lang w:val="en-GB"/>
        </w:rPr>
        <w:tab/>
      </w:r>
      <w:r w:rsidR="001A5691" w:rsidRPr="003B4DDC">
        <w:t xml:space="preserve">In Unterabschnitt 2.2.9.3, </w:t>
      </w:r>
      <w:r w:rsidR="001C68F0" w:rsidRPr="003B4DDC">
        <w:t>Verzeichnis</w:t>
      </w:r>
      <w:r w:rsidR="001A5691" w:rsidRPr="003B4DDC">
        <w:t xml:space="preserve"> der </w:t>
      </w:r>
      <w:r w:rsidR="001C68F0" w:rsidRPr="003B4DDC">
        <w:t>Eintragungen</w:t>
      </w:r>
      <w:r w:rsidR="001A5691" w:rsidRPr="003B4DDC">
        <w:t>, M11, gibt es eine Eintrag</w:t>
      </w:r>
      <w:r w:rsidR="001C68F0" w:rsidRPr="003B4DDC">
        <w:t>ung</w:t>
      </w:r>
      <w:r w:rsidR="001A5691" w:rsidRPr="003B4DDC">
        <w:t xml:space="preserve"> in der französischen </w:t>
      </w:r>
      <w:r w:rsidR="00261EB0" w:rsidRPr="003B4DDC">
        <w:t>Fassung</w:t>
      </w:r>
      <w:r w:rsidR="001A5691" w:rsidRPr="003B4DDC">
        <w:t xml:space="preserve">, und zwar </w:t>
      </w:r>
      <w:r w:rsidR="001C68F0" w:rsidRPr="003B4DDC">
        <w:t>„</w:t>
      </w:r>
      <w:r w:rsidR="001A5691" w:rsidRPr="003B4DDC">
        <w:t>2216 FARINE DE POISSON STABILISÉE (</w:t>
      </w:r>
      <w:proofErr w:type="spellStart"/>
      <w:r w:rsidR="001A5691" w:rsidRPr="003B4DDC">
        <w:t>vrac</w:t>
      </w:r>
      <w:proofErr w:type="spellEnd"/>
      <w:r w:rsidR="001A5691" w:rsidRPr="003B4DDC">
        <w:t xml:space="preserve"> </w:t>
      </w:r>
      <w:proofErr w:type="spellStart"/>
      <w:r w:rsidR="001A5691" w:rsidRPr="003B4DDC">
        <w:t>seulement</w:t>
      </w:r>
      <w:proofErr w:type="spellEnd"/>
      <w:r w:rsidR="001A5691" w:rsidRPr="003B4DDC">
        <w:t>)</w:t>
      </w:r>
      <w:r w:rsidR="001C68F0" w:rsidRPr="003B4DDC">
        <w:t>“</w:t>
      </w:r>
      <w:r w:rsidR="001A5691" w:rsidRPr="003B4DDC">
        <w:t>, d</w:t>
      </w:r>
      <w:r w:rsidR="001C68F0" w:rsidRPr="003B4DDC">
        <w:t>i</w:t>
      </w:r>
      <w:r w:rsidR="001A5691" w:rsidRPr="003B4DDC">
        <w:t xml:space="preserve">e in der englischen </w:t>
      </w:r>
      <w:r w:rsidR="001C68F0" w:rsidRPr="003B4DDC">
        <w:t xml:space="preserve">[und deutschen] </w:t>
      </w:r>
      <w:r w:rsidR="001A5691" w:rsidRPr="003B4DDC">
        <w:t>Fassung nicht enthalten ist.</w:t>
      </w:r>
      <w:r w:rsidRPr="003B4DDC">
        <w:rPr>
          <w:rFonts w:eastAsia="SimSun"/>
          <w:lang w:val="en-GB" w:eastAsia="zh-CN"/>
        </w:rPr>
        <w:t xml:space="preserve"> </w:t>
      </w:r>
      <w:r w:rsidR="00303453" w:rsidRPr="003B4DDC">
        <w:rPr>
          <w:rFonts w:eastAsia="SimSun"/>
          <w:lang w:eastAsia="zh-CN"/>
        </w:rPr>
        <w:t>Der Sicherheitsausschuss wird ersucht, alle M11-Eintragungen i</w:t>
      </w:r>
      <w:r w:rsidR="008D793F" w:rsidRPr="003B4DDC">
        <w:rPr>
          <w:rFonts w:eastAsia="SimSun"/>
          <w:lang w:eastAsia="zh-CN"/>
        </w:rPr>
        <w:t>n Verbindu</w:t>
      </w:r>
      <w:r w:rsidR="00303453" w:rsidRPr="003B4DDC">
        <w:rPr>
          <w:rFonts w:eastAsia="SimSun"/>
          <w:lang w:eastAsia="zh-CN"/>
        </w:rPr>
        <w:t>ng mit den Angaben in Absatz 2.2.9.1.14 zu überprüf</w:t>
      </w:r>
      <w:r w:rsidR="006A380D" w:rsidRPr="003B4DDC">
        <w:rPr>
          <w:rFonts w:eastAsia="SimSun"/>
          <w:lang w:eastAsia="zh-CN"/>
        </w:rPr>
        <w:t>en und das</w:t>
      </w:r>
      <w:r w:rsidR="00303453" w:rsidRPr="003B4DDC">
        <w:rPr>
          <w:rFonts w:eastAsia="SimSun"/>
          <w:lang w:eastAsia="zh-CN"/>
        </w:rPr>
        <w:t xml:space="preserve"> </w:t>
      </w:r>
      <w:r w:rsidR="006A380D" w:rsidRPr="003B4DDC">
        <w:rPr>
          <w:rFonts w:eastAsia="SimSun"/>
          <w:lang w:eastAsia="zh-CN"/>
        </w:rPr>
        <w:t>Verzeichnis</w:t>
      </w:r>
      <w:r w:rsidR="00303453" w:rsidRPr="003B4DDC">
        <w:rPr>
          <w:rFonts w:eastAsia="SimSun"/>
          <w:lang w:eastAsia="zh-CN"/>
        </w:rPr>
        <w:t xml:space="preserve"> bei Bedarf zu aktualisieren.</w:t>
      </w:r>
    </w:p>
    <w:p w:rsidR="00891337" w:rsidRPr="00366ECB" w:rsidRDefault="00366ECB" w:rsidP="00366ECB">
      <w:pPr>
        <w:widowControl/>
        <w:suppressAutoHyphens/>
        <w:overflowPunct/>
        <w:autoSpaceDE/>
        <w:autoSpaceDN/>
        <w:adjustRightInd/>
        <w:spacing w:before="240" w:line="240" w:lineRule="atLeast"/>
        <w:ind w:left="0" w:firstLine="0"/>
        <w:jc w:val="center"/>
        <w:textAlignment w:val="auto"/>
        <w:rPr>
          <w:b/>
          <w:sz w:val="28"/>
          <w:szCs w:val="18"/>
          <w:lang w:val="en-GB"/>
        </w:rPr>
      </w:pPr>
      <w:r w:rsidRPr="003B4DDC">
        <w:rPr>
          <w:lang w:val="en-GB" w:eastAsia="en-US"/>
        </w:rPr>
        <w:t>***</w:t>
      </w:r>
    </w:p>
    <w:sectPr w:rsidR="00891337" w:rsidRPr="00366ECB" w:rsidSect="00891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BA" w:rsidRDefault="00A211BA" w:rsidP="003943F4">
      <w:r>
        <w:separator/>
      </w:r>
    </w:p>
  </w:endnote>
  <w:endnote w:type="continuationSeparator" w:id="0">
    <w:p w:rsidR="00A211BA" w:rsidRDefault="00A211BA" w:rsidP="0039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BA" w:rsidRDefault="00A211BA" w:rsidP="00367387">
    <w:pPr>
      <w:widowControl/>
      <w:tabs>
        <w:tab w:val="center" w:pos="4536"/>
        <w:tab w:val="right" w:pos="9072"/>
      </w:tabs>
      <w:ind w:left="0" w:firstLine="0"/>
      <w:jc w:val="right"/>
    </w:pPr>
    <w:proofErr w:type="spellStart"/>
    <w:r>
      <w:rPr>
        <w:rFonts w:ascii="Arial" w:eastAsia="Arial" w:hAnsi="Arial" w:cs="Arial"/>
        <w:sz w:val="12"/>
        <w:szCs w:val="12"/>
        <w:lang w:val="fr-FR" w:eastAsia="nl-NL"/>
      </w:rPr>
      <w:t>m</w:t>
    </w:r>
    <w:r w:rsidRPr="00367387">
      <w:rPr>
        <w:rFonts w:ascii="Arial" w:eastAsia="Arial" w:hAnsi="Arial" w:cs="Arial"/>
        <w:sz w:val="12"/>
        <w:szCs w:val="12"/>
        <w:lang w:val="fr-FR" w:eastAsia="nl-NL"/>
      </w:rPr>
      <w:t>m</w:t>
    </w:r>
    <w:r>
      <w:rPr>
        <w:rFonts w:ascii="Arial" w:eastAsia="Arial" w:hAnsi="Arial" w:cs="Arial"/>
        <w:sz w:val="12"/>
        <w:szCs w:val="12"/>
        <w:lang w:val="fr-FR" w:eastAsia="nl-NL"/>
      </w:rPr>
      <w:t>_ba</w:t>
    </w:r>
    <w:proofErr w:type="spellEnd"/>
    <w:r w:rsidRPr="00367387">
      <w:rPr>
        <w:rFonts w:ascii="Arial" w:eastAsia="Arial" w:hAnsi="Arial" w:cs="Arial"/>
        <w:sz w:val="12"/>
        <w:szCs w:val="12"/>
        <w:lang w:val="fr-FR" w:eastAsia="nl-NL"/>
      </w:rPr>
      <w:t>/</w:t>
    </w:r>
    <w:proofErr w:type="spellStart"/>
    <w:r w:rsidRPr="00367387">
      <w:rPr>
        <w:rFonts w:ascii="Arial" w:eastAsia="Arial" w:hAnsi="Arial" w:cs="Arial"/>
        <w:sz w:val="12"/>
        <w:szCs w:val="12"/>
        <w:lang w:val="fr-FR" w:eastAsia="nl-NL"/>
      </w:rPr>
      <w:t>adn</w:t>
    </w:r>
    <w:proofErr w:type="spellEnd"/>
    <w:r w:rsidRPr="00367387">
      <w:rPr>
        <w:rFonts w:ascii="Arial" w:eastAsia="Arial" w:hAnsi="Arial" w:cs="Arial"/>
        <w:sz w:val="12"/>
        <w:szCs w:val="12"/>
        <w:lang w:val="fr-FR" w:eastAsia="nl-NL"/>
      </w:rPr>
      <w:t>/wp15ac2/2019/</w:t>
    </w:r>
    <w:r>
      <w:rPr>
        <w:rFonts w:ascii="Arial" w:eastAsia="Arial" w:hAnsi="Arial" w:cs="Arial"/>
        <w:sz w:val="12"/>
        <w:szCs w:val="12"/>
        <w:lang w:val="fr-FR" w:eastAsia="nl-NL"/>
      </w:rPr>
      <w:t>17</w:t>
    </w:r>
    <w:r w:rsidRPr="00367387">
      <w:rPr>
        <w:rFonts w:ascii="Arial" w:eastAsia="Arial" w:hAnsi="Arial" w:cs="Arial"/>
        <w:sz w:val="12"/>
        <w:szCs w:val="12"/>
        <w:lang w:val="fr-FR" w:eastAsia="nl-NL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BA" w:rsidRDefault="00A211BA" w:rsidP="00367387">
    <w:pPr>
      <w:widowControl/>
      <w:tabs>
        <w:tab w:val="center" w:pos="4536"/>
        <w:tab w:val="right" w:pos="9072"/>
      </w:tabs>
      <w:ind w:left="0" w:firstLine="0"/>
      <w:jc w:val="right"/>
    </w:pPr>
    <w:r w:rsidRPr="00367387">
      <w:rPr>
        <w:rFonts w:ascii="Arial" w:eastAsia="Arial" w:hAnsi="Arial" w:cs="Arial"/>
        <w:sz w:val="12"/>
        <w:szCs w:val="12"/>
        <w:lang w:val="fr-FR" w:eastAsia="nl-NL"/>
      </w:rPr>
      <w:t>mm/</w:t>
    </w:r>
    <w:proofErr w:type="spellStart"/>
    <w:r w:rsidRPr="00367387">
      <w:rPr>
        <w:rFonts w:ascii="Arial" w:eastAsia="Arial" w:hAnsi="Arial" w:cs="Arial"/>
        <w:sz w:val="12"/>
        <w:szCs w:val="12"/>
        <w:lang w:val="fr-FR" w:eastAsia="nl-NL"/>
      </w:rPr>
      <w:t>adn</w:t>
    </w:r>
    <w:proofErr w:type="spellEnd"/>
    <w:r w:rsidRPr="00367387">
      <w:rPr>
        <w:rFonts w:ascii="Arial" w:eastAsia="Arial" w:hAnsi="Arial" w:cs="Arial"/>
        <w:sz w:val="12"/>
        <w:szCs w:val="12"/>
        <w:lang w:val="fr-FR" w:eastAsia="nl-NL"/>
      </w:rPr>
      <w:t>/wp15ac2/2019/0</w:t>
    </w:r>
    <w:r>
      <w:rPr>
        <w:rFonts w:ascii="Arial" w:eastAsia="Arial" w:hAnsi="Arial" w:cs="Arial"/>
        <w:sz w:val="12"/>
        <w:szCs w:val="12"/>
        <w:lang w:val="fr-FR" w:eastAsia="nl-NL"/>
      </w:rPr>
      <w:t>9</w:t>
    </w:r>
    <w:r w:rsidRPr="00367387">
      <w:rPr>
        <w:rFonts w:ascii="Arial" w:eastAsia="Arial" w:hAnsi="Arial" w:cs="Arial"/>
        <w:sz w:val="12"/>
        <w:szCs w:val="12"/>
        <w:lang w:val="fr-FR" w:eastAsia="nl-NL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DC" w:rsidRDefault="003B4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BA" w:rsidRDefault="00A211BA" w:rsidP="003943F4">
      <w:r>
        <w:separator/>
      </w:r>
    </w:p>
  </w:footnote>
  <w:footnote w:type="continuationSeparator" w:id="0">
    <w:p w:rsidR="00A211BA" w:rsidRDefault="00A211BA" w:rsidP="003943F4">
      <w:r>
        <w:continuationSeparator/>
      </w:r>
    </w:p>
  </w:footnote>
  <w:footnote w:id="1">
    <w:p w:rsidR="00A211BA" w:rsidRPr="00FD7E64" w:rsidRDefault="00A211BA" w:rsidP="00366ECB">
      <w:pPr>
        <w:pStyle w:val="FootnoteText"/>
        <w:ind w:left="284" w:hanging="284"/>
        <w:rPr>
          <w:sz w:val="16"/>
          <w:szCs w:val="16"/>
        </w:rPr>
      </w:pPr>
      <w:r w:rsidRPr="00FD7E64">
        <w:rPr>
          <w:rStyle w:val="FootnoteReference"/>
        </w:rPr>
        <w:t>*</w:t>
      </w:r>
      <w:r w:rsidRPr="00FD7E64">
        <w:rPr>
          <w:sz w:val="16"/>
          <w:szCs w:val="16"/>
        </w:rPr>
        <w:t xml:space="preserve"> </w:t>
      </w:r>
      <w:r w:rsidRPr="00FD7E64">
        <w:rPr>
          <w:sz w:val="16"/>
          <w:szCs w:val="16"/>
        </w:rPr>
        <w:tab/>
        <w:t>Von der UN-ECE in Englisch, Französisch und Russisch unter dem Aktenzeichen ECE/TRANS/WP.15/AC.2/2019/</w:t>
      </w:r>
      <w:r>
        <w:rPr>
          <w:sz w:val="16"/>
          <w:szCs w:val="16"/>
        </w:rPr>
        <w:t>17</w:t>
      </w:r>
      <w:r w:rsidRPr="00FD7E64">
        <w:rPr>
          <w:sz w:val="16"/>
          <w:szCs w:val="16"/>
        </w:rPr>
        <w:t xml:space="preserve"> verteilt.</w:t>
      </w:r>
    </w:p>
  </w:footnote>
  <w:footnote w:id="2">
    <w:p w:rsidR="00A211BA" w:rsidRPr="00FD7E64" w:rsidRDefault="00A211BA" w:rsidP="00366ECB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FD7E64">
        <w:rPr>
          <w:rStyle w:val="FootnoteReference"/>
        </w:rPr>
        <w:t>**</w:t>
      </w:r>
      <w:r w:rsidRPr="00FD7E64">
        <w:rPr>
          <w:sz w:val="16"/>
          <w:szCs w:val="16"/>
        </w:rPr>
        <w:t xml:space="preserve"> </w:t>
      </w:r>
      <w:r w:rsidRPr="00FD7E64">
        <w:rPr>
          <w:sz w:val="16"/>
          <w:szCs w:val="16"/>
        </w:rPr>
        <w:tab/>
        <w:t>Entsprechend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BA" w:rsidRPr="004B1815" w:rsidRDefault="00A211BA" w:rsidP="0089133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4B1815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19</w:t>
    </w:r>
    <w:r w:rsidRPr="004B1815">
      <w:rPr>
        <w:rFonts w:ascii="Arial" w:hAnsi="Arial"/>
        <w:snapToGrid w:val="0"/>
        <w:sz w:val="16"/>
        <w:szCs w:val="16"/>
        <w:lang w:val="en-US"/>
      </w:rPr>
      <w:t>/</w:t>
    </w:r>
    <w:r>
      <w:rPr>
        <w:rFonts w:ascii="Arial" w:hAnsi="Arial"/>
        <w:snapToGrid w:val="0"/>
        <w:sz w:val="16"/>
        <w:szCs w:val="16"/>
        <w:lang w:val="en-US"/>
      </w:rPr>
      <w:t>17</w:t>
    </w:r>
  </w:p>
  <w:p w:rsidR="00A211BA" w:rsidRDefault="00A211BA" w:rsidP="00891337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4B1815">
      <w:rPr>
        <w:rFonts w:ascii="Arial" w:hAnsi="Arial"/>
        <w:snapToGrid w:val="0"/>
        <w:sz w:val="16"/>
        <w:szCs w:val="16"/>
      </w:rPr>
      <w:t xml:space="preserve">Seite </w:t>
    </w:r>
    <w:r w:rsidRPr="004B1815">
      <w:rPr>
        <w:rFonts w:ascii="Arial" w:hAnsi="Arial"/>
        <w:snapToGrid w:val="0"/>
        <w:sz w:val="16"/>
        <w:szCs w:val="16"/>
      </w:rPr>
      <w:fldChar w:fldCharType="begin"/>
    </w:r>
    <w:r w:rsidRPr="004B1815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B1815">
      <w:rPr>
        <w:rFonts w:ascii="Arial" w:hAnsi="Arial"/>
        <w:snapToGrid w:val="0"/>
        <w:sz w:val="16"/>
        <w:szCs w:val="16"/>
      </w:rPr>
      <w:fldChar w:fldCharType="separate"/>
    </w:r>
    <w:r w:rsidR="00C95CA1">
      <w:rPr>
        <w:rFonts w:ascii="Arial" w:hAnsi="Arial"/>
        <w:noProof/>
        <w:snapToGrid w:val="0"/>
        <w:sz w:val="16"/>
        <w:szCs w:val="16"/>
      </w:rPr>
      <w:t>2</w:t>
    </w:r>
    <w:r w:rsidRPr="004B1815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BA" w:rsidRPr="004B1815" w:rsidRDefault="00A211BA" w:rsidP="0089133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6663C1">
      <w:rPr>
        <w:rFonts w:ascii="Arial" w:hAnsi="Arial"/>
        <w:snapToGrid w:val="0"/>
        <w:sz w:val="16"/>
        <w:szCs w:val="16"/>
        <w:lang w:val="en-US"/>
      </w:rPr>
      <w:t>CCNR-ZKR/ADN/WP.15/AC.2/2019/</w:t>
    </w:r>
    <w:r>
      <w:rPr>
        <w:rFonts w:ascii="Arial" w:hAnsi="Arial"/>
        <w:snapToGrid w:val="0"/>
        <w:sz w:val="16"/>
        <w:szCs w:val="16"/>
        <w:lang w:val="en-US"/>
      </w:rPr>
      <w:t>9</w:t>
    </w:r>
  </w:p>
  <w:p w:rsidR="00A211BA" w:rsidRDefault="00A211BA" w:rsidP="0089133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4B1815">
      <w:rPr>
        <w:rFonts w:ascii="Arial" w:hAnsi="Arial"/>
        <w:snapToGrid w:val="0"/>
        <w:sz w:val="16"/>
        <w:szCs w:val="16"/>
      </w:rPr>
      <w:t xml:space="preserve">Seite </w:t>
    </w:r>
    <w:r w:rsidRPr="004B1815">
      <w:rPr>
        <w:rFonts w:ascii="Arial" w:hAnsi="Arial"/>
        <w:snapToGrid w:val="0"/>
        <w:sz w:val="16"/>
        <w:szCs w:val="16"/>
      </w:rPr>
      <w:fldChar w:fldCharType="begin"/>
    </w:r>
    <w:r w:rsidRPr="004B1815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B1815">
      <w:rPr>
        <w:rFonts w:ascii="Arial" w:hAnsi="Arial"/>
        <w:snapToGrid w:val="0"/>
        <w:sz w:val="16"/>
        <w:szCs w:val="16"/>
      </w:rPr>
      <w:fldChar w:fldCharType="separate"/>
    </w:r>
    <w:r w:rsidR="004016FF">
      <w:rPr>
        <w:rFonts w:ascii="Arial" w:hAnsi="Arial"/>
        <w:noProof/>
        <w:snapToGrid w:val="0"/>
        <w:sz w:val="16"/>
        <w:szCs w:val="16"/>
      </w:rPr>
      <w:t>3</w:t>
    </w:r>
    <w:r w:rsidRPr="004B1815">
      <w:rPr>
        <w:rFonts w:ascii="Arial" w:hAnsi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DC" w:rsidRDefault="003B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4690F"/>
    <w:multiLevelType w:val="hybridMultilevel"/>
    <w:tmpl w:val="C2CEF9E2"/>
    <w:lvl w:ilvl="0" w:tplc="6920914E">
      <w:start w:val="3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94" w:hanging="360"/>
      </w:pPr>
    </w:lvl>
    <w:lvl w:ilvl="2" w:tplc="046E001B" w:tentative="1">
      <w:start w:val="1"/>
      <w:numFmt w:val="lowerRoman"/>
      <w:lvlText w:val="%3."/>
      <w:lvlJc w:val="right"/>
      <w:pPr>
        <w:ind w:left="2214" w:hanging="180"/>
      </w:pPr>
    </w:lvl>
    <w:lvl w:ilvl="3" w:tplc="046E000F" w:tentative="1">
      <w:start w:val="1"/>
      <w:numFmt w:val="decimal"/>
      <w:lvlText w:val="%4."/>
      <w:lvlJc w:val="left"/>
      <w:pPr>
        <w:ind w:left="2934" w:hanging="360"/>
      </w:pPr>
    </w:lvl>
    <w:lvl w:ilvl="4" w:tplc="046E0019" w:tentative="1">
      <w:start w:val="1"/>
      <w:numFmt w:val="lowerLetter"/>
      <w:lvlText w:val="%5."/>
      <w:lvlJc w:val="left"/>
      <w:pPr>
        <w:ind w:left="3654" w:hanging="360"/>
      </w:pPr>
    </w:lvl>
    <w:lvl w:ilvl="5" w:tplc="046E001B" w:tentative="1">
      <w:start w:val="1"/>
      <w:numFmt w:val="lowerRoman"/>
      <w:lvlText w:val="%6."/>
      <w:lvlJc w:val="right"/>
      <w:pPr>
        <w:ind w:left="4374" w:hanging="180"/>
      </w:pPr>
    </w:lvl>
    <w:lvl w:ilvl="6" w:tplc="046E000F" w:tentative="1">
      <w:start w:val="1"/>
      <w:numFmt w:val="decimal"/>
      <w:lvlText w:val="%7."/>
      <w:lvlJc w:val="left"/>
      <w:pPr>
        <w:ind w:left="5094" w:hanging="360"/>
      </w:pPr>
    </w:lvl>
    <w:lvl w:ilvl="7" w:tplc="046E0019" w:tentative="1">
      <w:start w:val="1"/>
      <w:numFmt w:val="lowerLetter"/>
      <w:lvlText w:val="%8."/>
      <w:lvlJc w:val="left"/>
      <w:pPr>
        <w:ind w:left="5814" w:hanging="360"/>
      </w:pPr>
    </w:lvl>
    <w:lvl w:ilvl="8" w:tplc="046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41A573A"/>
    <w:multiLevelType w:val="hybridMultilevel"/>
    <w:tmpl w:val="962EEE1E"/>
    <w:lvl w:ilvl="0" w:tplc="B76C5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6E0019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B"/>
    <w:rsid w:val="0009215A"/>
    <w:rsid w:val="000C6E63"/>
    <w:rsid w:val="000D7CD4"/>
    <w:rsid w:val="000E6D59"/>
    <w:rsid w:val="001114F6"/>
    <w:rsid w:val="00136222"/>
    <w:rsid w:val="001A5691"/>
    <w:rsid w:val="001C68F0"/>
    <w:rsid w:val="001D5401"/>
    <w:rsid w:val="001D7042"/>
    <w:rsid w:val="00210079"/>
    <w:rsid w:val="0021042B"/>
    <w:rsid w:val="00226D14"/>
    <w:rsid w:val="00235281"/>
    <w:rsid w:val="0024021B"/>
    <w:rsid w:val="00256343"/>
    <w:rsid w:val="00261EB0"/>
    <w:rsid w:val="00272BF9"/>
    <w:rsid w:val="002A5DB7"/>
    <w:rsid w:val="002C1A2D"/>
    <w:rsid w:val="002C5BB4"/>
    <w:rsid w:val="00303453"/>
    <w:rsid w:val="00366ECB"/>
    <w:rsid w:val="00367387"/>
    <w:rsid w:val="003943F4"/>
    <w:rsid w:val="003A2BD4"/>
    <w:rsid w:val="003A5770"/>
    <w:rsid w:val="003B4DDC"/>
    <w:rsid w:val="003E234E"/>
    <w:rsid w:val="004016FF"/>
    <w:rsid w:val="00432F4D"/>
    <w:rsid w:val="00485690"/>
    <w:rsid w:val="004E5596"/>
    <w:rsid w:val="0051406E"/>
    <w:rsid w:val="005206B4"/>
    <w:rsid w:val="00537600"/>
    <w:rsid w:val="005474D7"/>
    <w:rsid w:val="005529FE"/>
    <w:rsid w:val="00591A7D"/>
    <w:rsid w:val="00595B92"/>
    <w:rsid w:val="005B4726"/>
    <w:rsid w:val="005B490B"/>
    <w:rsid w:val="005E1A04"/>
    <w:rsid w:val="005F6724"/>
    <w:rsid w:val="00600CB6"/>
    <w:rsid w:val="00633F2B"/>
    <w:rsid w:val="00643AEA"/>
    <w:rsid w:val="006564C7"/>
    <w:rsid w:val="006663C1"/>
    <w:rsid w:val="00682714"/>
    <w:rsid w:val="006A380D"/>
    <w:rsid w:val="006A6FA1"/>
    <w:rsid w:val="006F434D"/>
    <w:rsid w:val="00730305"/>
    <w:rsid w:val="00751575"/>
    <w:rsid w:val="00761722"/>
    <w:rsid w:val="00776325"/>
    <w:rsid w:val="00796F3C"/>
    <w:rsid w:val="007B2C61"/>
    <w:rsid w:val="007B6366"/>
    <w:rsid w:val="007B6F27"/>
    <w:rsid w:val="007C68A8"/>
    <w:rsid w:val="007D4A99"/>
    <w:rsid w:val="00801017"/>
    <w:rsid w:val="00855EAD"/>
    <w:rsid w:val="00891337"/>
    <w:rsid w:val="008A3EA3"/>
    <w:rsid w:val="008D793F"/>
    <w:rsid w:val="00942F49"/>
    <w:rsid w:val="00973FA3"/>
    <w:rsid w:val="00984707"/>
    <w:rsid w:val="00987FC3"/>
    <w:rsid w:val="009A5AA2"/>
    <w:rsid w:val="00A11025"/>
    <w:rsid w:val="00A211BA"/>
    <w:rsid w:val="00A43667"/>
    <w:rsid w:val="00A50FEB"/>
    <w:rsid w:val="00AA6AB0"/>
    <w:rsid w:val="00AC2992"/>
    <w:rsid w:val="00B3465D"/>
    <w:rsid w:val="00B4533C"/>
    <w:rsid w:val="00B71B59"/>
    <w:rsid w:val="00BB17D4"/>
    <w:rsid w:val="00BB45AE"/>
    <w:rsid w:val="00BD2290"/>
    <w:rsid w:val="00BF68B9"/>
    <w:rsid w:val="00C13E7A"/>
    <w:rsid w:val="00C737A3"/>
    <w:rsid w:val="00C80FB6"/>
    <w:rsid w:val="00C919B3"/>
    <w:rsid w:val="00C95CA1"/>
    <w:rsid w:val="00CD6483"/>
    <w:rsid w:val="00CE4B9F"/>
    <w:rsid w:val="00CE73AD"/>
    <w:rsid w:val="00CF0377"/>
    <w:rsid w:val="00D006CF"/>
    <w:rsid w:val="00D502DD"/>
    <w:rsid w:val="00D95146"/>
    <w:rsid w:val="00DA2374"/>
    <w:rsid w:val="00DB57E7"/>
    <w:rsid w:val="00DC7206"/>
    <w:rsid w:val="00DE1BA2"/>
    <w:rsid w:val="00E63EEA"/>
    <w:rsid w:val="00EA013E"/>
    <w:rsid w:val="00ED557F"/>
    <w:rsid w:val="00F024B8"/>
    <w:rsid w:val="00F55B45"/>
    <w:rsid w:val="00FD0BEE"/>
    <w:rsid w:val="00FD2D05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F223E8DC-9395-444E-9C76-33A6173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F2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paragraph" w:styleId="Header">
    <w:name w:val="header"/>
    <w:basedOn w:val="Normal"/>
    <w:link w:val="HeaderChar"/>
    <w:rsid w:val="003943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43F4"/>
    <w:rPr>
      <w:lang w:eastAsia="fr-FR"/>
    </w:rPr>
  </w:style>
  <w:style w:type="paragraph" w:styleId="Footer">
    <w:name w:val="footer"/>
    <w:basedOn w:val="Normal"/>
    <w:link w:val="FooterChar"/>
    <w:rsid w:val="003943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43F4"/>
    <w:rPr>
      <w:lang w:eastAsia="fr-FR"/>
    </w:rPr>
  </w:style>
  <w:style w:type="paragraph" w:styleId="FootnoteText">
    <w:name w:val="footnote text"/>
    <w:basedOn w:val="Normal"/>
    <w:link w:val="FootnoteTextChar"/>
    <w:unhideWhenUsed/>
    <w:rsid w:val="003E234E"/>
    <w:pPr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3E234E"/>
    <w:rPr>
      <w:lang w:eastAsia="fr-FR"/>
    </w:rPr>
  </w:style>
  <w:style w:type="character" w:styleId="FootnoteReference">
    <w:name w:val="footnote reference"/>
    <w:aliases w:val="4_G,Footnote Reference/"/>
    <w:unhideWhenUsed/>
    <w:rsid w:val="003E234E"/>
    <w:rPr>
      <w:rFonts w:ascii="Times New Roman" w:hAnsi="Times New Roman" w:cs="Times New Roman" w:hint="default"/>
      <w:sz w:val="18"/>
      <w:vertAlign w:val="superscript"/>
    </w:rPr>
  </w:style>
  <w:style w:type="character" w:styleId="CommentReference">
    <w:name w:val="annotation reference"/>
    <w:basedOn w:val="DefaultParagraphFont"/>
    <w:rsid w:val="00BB45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45AE"/>
    <w:rPr>
      <w:b/>
      <w:bCs/>
      <w:lang w:eastAsia="fr-FR"/>
    </w:rPr>
  </w:style>
  <w:style w:type="paragraph" w:styleId="BalloonText">
    <w:name w:val="Balloon Text"/>
    <w:basedOn w:val="Normal"/>
    <w:link w:val="BalloonTextChar"/>
    <w:rsid w:val="00BB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5AE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5474D7"/>
    <w:pPr>
      <w:ind w:left="720"/>
      <w:contextualSpacing/>
    </w:pPr>
  </w:style>
  <w:style w:type="table" w:customStyle="1" w:styleId="Grilledutableau6">
    <w:name w:val="Grille du tableau6"/>
    <w:basedOn w:val="TableNormal"/>
    <w:uiPriority w:val="59"/>
    <w:rsid w:val="00595B92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E61A-3F06-4A9A-8A5A-C2EE1BF5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3119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2018-11-15T14:50:00Z</cp:lastPrinted>
  <dcterms:created xsi:type="dcterms:W3CDTF">2018-12-04T07:27:00Z</dcterms:created>
  <dcterms:modified xsi:type="dcterms:W3CDTF">2018-12-04T07:27:00Z</dcterms:modified>
</cp:coreProperties>
</file>