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CD" w:rsidRPr="00026773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bookmarkStart w:id="0" w:name="_GoBack"/>
      <w:bookmarkEnd w:id="0"/>
      <w:r w:rsidRPr="00026773"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B6408D0" wp14:editId="67B2DF6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773">
        <w:rPr>
          <w:rFonts w:ascii="Arial" w:eastAsia="Arial" w:hAnsi="Arial" w:cs="Arial"/>
          <w:bCs/>
          <w:szCs w:val="24"/>
          <w:lang w:val="de-DE" w:eastAsia="de-DE"/>
        </w:rPr>
        <w:t>CCNR-ZKR/ADN/WP.15/AC.2/</w:t>
      </w:r>
      <w:r w:rsidR="00B57B81" w:rsidRPr="00026773">
        <w:rPr>
          <w:rFonts w:ascii="Arial" w:eastAsia="Arial" w:hAnsi="Arial" w:cs="Arial"/>
          <w:bCs/>
          <w:szCs w:val="24"/>
          <w:lang w:val="de-DE" w:eastAsia="de-DE"/>
        </w:rPr>
        <w:t>71</w:t>
      </w:r>
    </w:p>
    <w:p w:rsidR="004557CD" w:rsidRPr="00100FCD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100FCD">
        <w:rPr>
          <w:rFonts w:ascii="Arial" w:hAnsi="Arial"/>
          <w:lang w:val="en-US" w:bidi="fr-FR"/>
        </w:rPr>
        <w:t>CCNR-ZKR/ADN/WP.15/AC.2/</w:t>
      </w:r>
      <w:r w:rsidR="00B57B81" w:rsidRPr="00100FCD">
        <w:rPr>
          <w:rFonts w:ascii="Arial" w:hAnsi="Arial"/>
          <w:lang w:val="en-US" w:bidi="fr-FR"/>
        </w:rPr>
        <w:t>71</w:t>
      </w:r>
      <w:r w:rsidRPr="00100FCD">
        <w:rPr>
          <w:rFonts w:ascii="Arial" w:hAnsi="Arial"/>
          <w:lang w:val="en-US" w:bidi="fr-FR"/>
        </w:rPr>
        <w:t xml:space="preserve"> Add.1</w:t>
      </w:r>
    </w:p>
    <w:p w:rsidR="004557CD" w:rsidRPr="00026773" w:rsidRDefault="004557CD" w:rsidP="004557CD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026773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4557CD" w:rsidRPr="00026773" w:rsidRDefault="00B7750C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026773">
        <w:rPr>
          <w:rFonts w:ascii="Arial" w:eastAsia="Arial" w:hAnsi="Arial" w:cs="Arial"/>
          <w:szCs w:val="24"/>
          <w:lang w:val="de-DE" w:eastAsia="de-DE"/>
        </w:rPr>
        <w:t>17</w:t>
      </w:r>
      <w:r w:rsidR="003A3FE8">
        <w:rPr>
          <w:rFonts w:ascii="Arial" w:eastAsia="Arial" w:hAnsi="Arial" w:cs="Arial"/>
          <w:szCs w:val="24"/>
          <w:lang w:val="de-DE" w:eastAsia="de-DE"/>
        </w:rPr>
        <w:t>.</w:t>
      </w:r>
      <w:r w:rsidRPr="00026773">
        <w:rPr>
          <w:rFonts w:ascii="Arial" w:eastAsia="Arial" w:hAnsi="Arial" w:cs="Arial"/>
          <w:szCs w:val="24"/>
          <w:lang w:val="de-DE" w:eastAsia="de-DE"/>
        </w:rPr>
        <w:t xml:space="preserve"> Jun</w:t>
      </w:r>
      <w:r w:rsidR="003A3FE8">
        <w:rPr>
          <w:rFonts w:ascii="Arial" w:eastAsia="Arial" w:hAnsi="Arial" w:cs="Arial"/>
          <w:szCs w:val="24"/>
          <w:lang w:val="de-DE" w:eastAsia="de-DE"/>
        </w:rPr>
        <w:t>i</w:t>
      </w:r>
      <w:r w:rsidRPr="00026773">
        <w:rPr>
          <w:rFonts w:ascii="Arial" w:eastAsia="Arial" w:hAnsi="Arial" w:cs="Arial"/>
          <w:szCs w:val="24"/>
          <w:lang w:val="de-DE" w:eastAsia="de-DE"/>
        </w:rPr>
        <w:t xml:space="preserve"> 2019</w:t>
      </w:r>
    </w:p>
    <w:p w:rsidR="004557CD" w:rsidRPr="00026773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026773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026773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:rsidR="004557CD" w:rsidRPr="00026773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4557CD" w:rsidRPr="00026773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100FCD" w:rsidRPr="00100FCD" w:rsidRDefault="00100FCD" w:rsidP="00100F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100FCD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BINNENWASSERSTRAẞEN (ADN) BEIGEFÜGTE VERORDNUNG (SICHERHEITSAUSSCHUSS)</w:t>
      </w:r>
    </w:p>
    <w:p w:rsidR="004557CD" w:rsidRPr="00026773" w:rsidRDefault="004557CD" w:rsidP="004557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026773">
        <w:rPr>
          <w:rFonts w:ascii="Arial" w:hAnsi="Arial" w:cs="Arial"/>
          <w:sz w:val="16"/>
          <w:szCs w:val="16"/>
          <w:lang w:val="de-DE"/>
        </w:rPr>
        <w:t>(3</w:t>
      </w:r>
      <w:r w:rsidR="00B57B81" w:rsidRPr="00026773">
        <w:rPr>
          <w:rFonts w:ascii="Arial" w:hAnsi="Arial" w:cs="Arial"/>
          <w:sz w:val="16"/>
          <w:szCs w:val="16"/>
          <w:lang w:val="de-DE"/>
        </w:rPr>
        <w:t>5</w:t>
      </w:r>
      <w:r w:rsidRPr="00026773">
        <w:rPr>
          <w:rFonts w:ascii="Arial" w:hAnsi="Arial" w:cs="Arial"/>
          <w:sz w:val="16"/>
          <w:szCs w:val="16"/>
          <w:lang w:val="de-DE"/>
        </w:rPr>
        <w:t>. Tagung, Genf, 2</w:t>
      </w:r>
      <w:r w:rsidR="00B57B81" w:rsidRPr="00026773">
        <w:rPr>
          <w:rFonts w:ascii="Arial" w:hAnsi="Arial" w:cs="Arial"/>
          <w:sz w:val="16"/>
          <w:szCs w:val="16"/>
          <w:lang w:val="de-DE"/>
        </w:rPr>
        <w:t>6</w:t>
      </w:r>
      <w:r w:rsidRPr="00026773">
        <w:rPr>
          <w:rFonts w:ascii="Arial" w:hAnsi="Arial" w:cs="Arial"/>
          <w:sz w:val="16"/>
          <w:szCs w:val="16"/>
          <w:lang w:val="de-DE"/>
        </w:rPr>
        <w:t xml:space="preserve">. bis </w:t>
      </w:r>
      <w:r w:rsidR="00B57B81" w:rsidRPr="00026773">
        <w:rPr>
          <w:rFonts w:ascii="Arial" w:hAnsi="Arial" w:cs="Arial"/>
          <w:sz w:val="16"/>
          <w:szCs w:val="16"/>
          <w:lang w:val="de-DE"/>
        </w:rPr>
        <w:t>30</w:t>
      </w:r>
      <w:r w:rsidRPr="00026773">
        <w:rPr>
          <w:rFonts w:ascii="Arial" w:hAnsi="Arial" w:cs="Arial"/>
          <w:sz w:val="16"/>
          <w:szCs w:val="16"/>
          <w:lang w:val="de-DE"/>
        </w:rPr>
        <w:t xml:space="preserve">. </w:t>
      </w:r>
      <w:r w:rsidR="00B57B81" w:rsidRPr="00026773">
        <w:rPr>
          <w:rFonts w:ascii="Arial" w:hAnsi="Arial" w:cs="Arial"/>
          <w:sz w:val="16"/>
          <w:szCs w:val="16"/>
          <w:lang w:val="de-DE"/>
        </w:rPr>
        <w:t>August</w:t>
      </w:r>
      <w:r w:rsidRPr="00026773">
        <w:rPr>
          <w:rFonts w:ascii="Arial" w:hAnsi="Arial" w:cs="Arial"/>
          <w:sz w:val="16"/>
          <w:szCs w:val="16"/>
          <w:lang w:val="de-DE"/>
        </w:rPr>
        <w:t xml:space="preserve"> 201</w:t>
      </w:r>
      <w:r w:rsidR="00561747" w:rsidRPr="00026773">
        <w:rPr>
          <w:rFonts w:ascii="Arial" w:hAnsi="Arial" w:cs="Arial"/>
          <w:sz w:val="16"/>
          <w:szCs w:val="16"/>
          <w:lang w:val="de-DE"/>
        </w:rPr>
        <w:t>9</w:t>
      </w:r>
      <w:r w:rsidRPr="00026773">
        <w:rPr>
          <w:rFonts w:ascii="Arial" w:hAnsi="Arial" w:cs="Arial"/>
          <w:sz w:val="16"/>
          <w:szCs w:val="16"/>
          <w:lang w:val="de-DE"/>
        </w:rPr>
        <w:t>)</w:t>
      </w:r>
    </w:p>
    <w:p w:rsidR="004557CD" w:rsidRPr="00026773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026773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4557CD" w:rsidRPr="00026773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026773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4557CD" w:rsidRPr="00026773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026773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026773" w:rsidRDefault="004557CD" w:rsidP="004557CD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026773">
        <w:rPr>
          <w:noProof/>
          <w:sz w:val="26"/>
          <w:szCs w:val="26"/>
          <w:lang w:val="de-DE"/>
        </w:rPr>
        <w:t xml:space="preserve">VORLÄUFIGE TAGESORDNUNG DER </w:t>
      </w:r>
      <w:r w:rsidR="00B7750C" w:rsidRPr="00026773">
        <w:rPr>
          <w:noProof/>
          <w:sz w:val="26"/>
          <w:szCs w:val="26"/>
          <w:lang w:val="de-DE"/>
        </w:rPr>
        <w:t>FÜNF</w:t>
      </w:r>
      <w:r w:rsidR="00561747" w:rsidRPr="00026773">
        <w:rPr>
          <w:noProof/>
          <w:sz w:val="26"/>
          <w:szCs w:val="26"/>
          <w:lang w:val="de-DE"/>
        </w:rPr>
        <w:t>UND</w:t>
      </w:r>
      <w:r w:rsidR="00D0097A" w:rsidRPr="00026773">
        <w:rPr>
          <w:noProof/>
          <w:sz w:val="26"/>
          <w:szCs w:val="26"/>
          <w:lang w:val="de-DE"/>
        </w:rPr>
        <w:t>DREI</w:t>
      </w:r>
      <w:r w:rsidR="009B2DB6" w:rsidRPr="00026773">
        <w:rPr>
          <w:noProof/>
          <w:sz w:val="26"/>
          <w:szCs w:val="26"/>
          <w:lang w:val="de-DE"/>
        </w:rPr>
        <w:t>ß</w:t>
      </w:r>
      <w:r w:rsidRPr="00026773">
        <w:rPr>
          <w:noProof/>
          <w:sz w:val="26"/>
          <w:szCs w:val="26"/>
          <w:lang w:val="de-DE"/>
        </w:rPr>
        <w:t>IGSTEN SITZUNG</w:t>
      </w:r>
      <w:r w:rsidR="00B7750C" w:rsidRPr="00026773">
        <w:rPr>
          <w:rStyle w:val="FootnoteReference"/>
          <w:sz w:val="24"/>
          <w:lang w:val="de-DE"/>
        </w:rPr>
        <w:footnoteReference w:customMarkFollows="1" w:id="2"/>
        <w:t>*</w:t>
      </w:r>
      <w:r w:rsidR="00B7750C" w:rsidRPr="00026773">
        <w:rPr>
          <w:sz w:val="24"/>
          <w:szCs w:val="24"/>
          <w:vertAlign w:val="superscript"/>
          <w:lang w:val="de-DE"/>
        </w:rPr>
        <w:t>,</w:t>
      </w:r>
      <w:r w:rsidR="0034652D" w:rsidRPr="00026773">
        <w:rPr>
          <w:rStyle w:val="FootnoteReference"/>
          <w:sz w:val="24"/>
          <w:szCs w:val="24"/>
          <w:lang w:val="de-DE"/>
        </w:rPr>
        <w:footnoteReference w:customMarkFollows="1" w:id="3"/>
        <w:t>**</w:t>
      </w:r>
      <w:r w:rsidR="0034652D" w:rsidRPr="00026773">
        <w:rPr>
          <w:sz w:val="24"/>
          <w:szCs w:val="24"/>
          <w:vertAlign w:val="superscript"/>
          <w:lang w:val="de-DE"/>
        </w:rPr>
        <w:t>,</w:t>
      </w:r>
      <w:r w:rsidR="0034652D" w:rsidRPr="00026773">
        <w:rPr>
          <w:rStyle w:val="FootnoteReference"/>
          <w:bCs/>
          <w:sz w:val="24"/>
          <w:szCs w:val="24"/>
          <w:lang w:val="de-DE"/>
        </w:rPr>
        <w:footnoteReference w:customMarkFollows="1" w:id="4"/>
        <w:t>***</w:t>
      </w:r>
    </w:p>
    <w:p w:rsidR="004557CD" w:rsidRPr="00026773" w:rsidRDefault="004557CD" w:rsidP="004557CD">
      <w:pPr>
        <w:jc w:val="center"/>
        <w:rPr>
          <w:sz w:val="24"/>
          <w:szCs w:val="24"/>
          <w:lang w:val="de-DE"/>
        </w:rPr>
      </w:pPr>
      <w:r w:rsidRPr="00026773">
        <w:rPr>
          <w:noProof/>
          <w:sz w:val="24"/>
          <w:szCs w:val="24"/>
          <w:lang w:val="de-DE"/>
        </w:rPr>
        <w:t>die in Genf, Palais des Nations,</w:t>
      </w:r>
    </w:p>
    <w:p w:rsidR="004557CD" w:rsidRPr="00026773" w:rsidRDefault="004557CD" w:rsidP="004557CD">
      <w:pPr>
        <w:jc w:val="center"/>
        <w:rPr>
          <w:noProof/>
          <w:sz w:val="24"/>
          <w:szCs w:val="24"/>
          <w:lang w:val="de-DE"/>
        </w:rPr>
      </w:pPr>
      <w:r w:rsidRPr="00026773">
        <w:rPr>
          <w:noProof/>
          <w:sz w:val="24"/>
          <w:szCs w:val="24"/>
          <w:lang w:val="de-DE"/>
        </w:rPr>
        <w:t xml:space="preserve">von Montag, </w:t>
      </w:r>
      <w:r w:rsidR="00B57B81" w:rsidRPr="00026773">
        <w:rPr>
          <w:noProof/>
          <w:sz w:val="24"/>
          <w:szCs w:val="24"/>
          <w:lang w:val="de-DE"/>
        </w:rPr>
        <w:t>26</w:t>
      </w:r>
      <w:r w:rsidRPr="00026773">
        <w:rPr>
          <w:noProof/>
          <w:sz w:val="24"/>
          <w:szCs w:val="24"/>
          <w:lang w:val="de-DE"/>
        </w:rPr>
        <w:t xml:space="preserve">. </w:t>
      </w:r>
      <w:r w:rsidR="00B57B81" w:rsidRPr="00026773">
        <w:rPr>
          <w:noProof/>
          <w:sz w:val="24"/>
          <w:szCs w:val="24"/>
          <w:lang w:val="de-DE"/>
        </w:rPr>
        <w:t>August</w:t>
      </w:r>
      <w:r w:rsidR="00D0097A" w:rsidRPr="00026773">
        <w:rPr>
          <w:noProof/>
          <w:sz w:val="24"/>
          <w:szCs w:val="24"/>
          <w:lang w:val="de-DE"/>
        </w:rPr>
        <w:t xml:space="preserve"> 201</w:t>
      </w:r>
      <w:r w:rsidR="00561747" w:rsidRPr="00026773">
        <w:rPr>
          <w:noProof/>
          <w:sz w:val="24"/>
          <w:szCs w:val="24"/>
          <w:lang w:val="de-DE"/>
        </w:rPr>
        <w:t>9</w:t>
      </w:r>
      <w:r w:rsidRPr="00026773">
        <w:rPr>
          <w:noProof/>
          <w:sz w:val="24"/>
          <w:szCs w:val="24"/>
          <w:lang w:val="de-DE"/>
        </w:rPr>
        <w:t xml:space="preserve">, 10.00 Uhr, bis Freitag, </w:t>
      </w:r>
      <w:r w:rsidR="00B57B81" w:rsidRPr="00026773">
        <w:rPr>
          <w:noProof/>
          <w:sz w:val="24"/>
          <w:szCs w:val="24"/>
          <w:lang w:val="de-DE"/>
        </w:rPr>
        <w:t>30</w:t>
      </w:r>
      <w:r w:rsidRPr="00026773">
        <w:rPr>
          <w:noProof/>
          <w:sz w:val="24"/>
          <w:szCs w:val="24"/>
          <w:lang w:val="de-DE"/>
        </w:rPr>
        <w:t xml:space="preserve">. </w:t>
      </w:r>
      <w:r w:rsidR="00B57B81" w:rsidRPr="00026773">
        <w:rPr>
          <w:noProof/>
          <w:sz w:val="24"/>
          <w:szCs w:val="24"/>
          <w:lang w:val="de-DE"/>
        </w:rPr>
        <w:t>August</w:t>
      </w:r>
      <w:r w:rsidRPr="00026773">
        <w:rPr>
          <w:noProof/>
          <w:sz w:val="24"/>
          <w:szCs w:val="24"/>
          <w:lang w:val="de-DE"/>
        </w:rPr>
        <w:t xml:space="preserve"> 201</w:t>
      </w:r>
      <w:r w:rsidR="00561747" w:rsidRPr="00026773">
        <w:rPr>
          <w:noProof/>
          <w:sz w:val="24"/>
          <w:szCs w:val="24"/>
          <w:lang w:val="de-DE"/>
        </w:rPr>
        <w:t>9</w:t>
      </w:r>
      <w:r w:rsidRPr="00026773">
        <w:rPr>
          <w:noProof/>
          <w:sz w:val="24"/>
          <w:szCs w:val="24"/>
          <w:lang w:val="de-DE"/>
        </w:rPr>
        <w:t>, 12.</w:t>
      </w:r>
      <w:r w:rsidR="00B57B81" w:rsidRPr="00026773">
        <w:rPr>
          <w:noProof/>
          <w:sz w:val="24"/>
          <w:szCs w:val="24"/>
          <w:lang w:val="de-DE"/>
        </w:rPr>
        <w:t>0</w:t>
      </w:r>
      <w:r w:rsidRPr="00026773">
        <w:rPr>
          <w:noProof/>
          <w:sz w:val="24"/>
          <w:szCs w:val="24"/>
          <w:lang w:val="de-DE"/>
        </w:rPr>
        <w:t>0 Uhr, stattfindet</w:t>
      </w:r>
    </w:p>
    <w:p w:rsidR="004557CD" w:rsidRPr="00026773" w:rsidRDefault="004557CD" w:rsidP="004557CD">
      <w:pPr>
        <w:pStyle w:val="H1G"/>
        <w:rPr>
          <w:szCs w:val="24"/>
          <w:lang w:val="de-DE"/>
        </w:rPr>
      </w:pPr>
      <w:r w:rsidRPr="00026773">
        <w:rPr>
          <w:szCs w:val="24"/>
          <w:lang w:val="de-DE"/>
        </w:rPr>
        <w:tab/>
      </w:r>
      <w:r w:rsidRPr="00026773">
        <w:rPr>
          <w:szCs w:val="24"/>
          <w:lang w:val="de-DE"/>
        </w:rPr>
        <w:tab/>
      </w:r>
      <w:r w:rsidRPr="00026773">
        <w:rPr>
          <w:noProof/>
          <w:szCs w:val="24"/>
          <w:lang w:val="de-DE"/>
        </w:rPr>
        <w:t>Addendum</w:t>
      </w:r>
    </w:p>
    <w:p w:rsidR="004557CD" w:rsidRPr="00026773" w:rsidRDefault="004557CD" w:rsidP="004557CD">
      <w:pPr>
        <w:pStyle w:val="H1G"/>
        <w:spacing w:line="280" w:lineRule="exact"/>
        <w:rPr>
          <w:szCs w:val="24"/>
          <w:lang w:val="de-DE"/>
        </w:rPr>
      </w:pPr>
      <w:r w:rsidRPr="00026773">
        <w:rPr>
          <w:szCs w:val="24"/>
          <w:lang w:val="de-DE"/>
        </w:rPr>
        <w:tab/>
      </w:r>
      <w:r w:rsidRPr="00026773">
        <w:rPr>
          <w:szCs w:val="24"/>
          <w:lang w:val="de-DE"/>
        </w:rPr>
        <w:tab/>
        <w:t>Liste der Unterlagen gemäß Tagesordnungspunkten und Anmerkungen</w:t>
      </w:r>
    </w:p>
    <w:p w:rsidR="00262BF9" w:rsidRPr="00026773" w:rsidRDefault="0026285E" w:rsidP="00836F1A">
      <w:pPr>
        <w:pStyle w:val="H23G"/>
        <w:rPr>
          <w:lang w:val="de-DE"/>
        </w:rPr>
      </w:pPr>
      <w:r w:rsidRPr="00026773">
        <w:rPr>
          <w:lang w:val="de-DE"/>
        </w:rPr>
        <w:tab/>
      </w:r>
      <w:r w:rsidR="00230D7B" w:rsidRPr="00026773">
        <w:rPr>
          <w:lang w:val="de-DE"/>
        </w:rPr>
        <w:t>1</w:t>
      </w:r>
      <w:r w:rsidR="001921F0" w:rsidRPr="00026773">
        <w:rPr>
          <w:lang w:val="de-DE"/>
        </w:rPr>
        <w:t>.</w:t>
      </w:r>
      <w:r w:rsidR="001921F0" w:rsidRPr="00026773">
        <w:rPr>
          <w:lang w:val="de-DE"/>
        </w:rPr>
        <w:tab/>
      </w:r>
      <w:r w:rsidR="00836F1A" w:rsidRPr="00026773">
        <w:rPr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RPr="00026773" w:rsidTr="00B8064E">
        <w:tc>
          <w:tcPr>
            <w:tcW w:w="4676" w:type="dxa"/>
            <w:shd w:val="clear" w:color="auto" w:fill="auto"/>
          </w:tcPr>
          <w:p w:rsidR="0026285E" w:rsidRPr="00100FCD" w:rsidRDefault="004A631C" w:rsidP="007453F5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100FCD">
              <w:rPr>
                <w:lang w:val="en-US"/>
              </w:rPr>
              <w:t>ECE/TRANS/WP.15/AC.2/</w:t>
            </w:r>
            <w:r w:rsidR="00B7750C" w:rsidRPr="00100FCD">
              <w:rPr>
                <w:lang w:val="en-US"/>
              </w:rPr>
              <w:t>71</w:t>
            </w:r>
            <w:r w:rsidR="007453F5" w:rsidRPr="00100FCD">
              <w:rPr>
                <w:lang w:val="en-US"/>
              </w:rPr>
              <w:t xml:space="preserve"> </w:t>
            </w:r>
            <w:r w:rsidR="0026285E" w:rsidRPr="00100FCD">
              <w:rPr>
                <w:lang w:val="en-US"/>
              </w:rPr>
              <w:t>(</w:t>
            </w:r>
            <w:proofErr w:type="spellStart"/>
            <w:r w:rsidR="0026285E" w:rsidRPr="00100FCD">
              <w:rPr>
                <w:lang w:val="en-US"/>
              </w:rPr>
              <w:t>Se</w:t>
            </w:r>
            <w:r w:rsidR="00836F1A" w:rsidRPr="00100FCD">
              <w:rPr>
                <w:lang w:val="en-US"/>
              </w:rPr>
              <w:t>k</w:t>
            </w:r>
            <w:r w:rsidR="0026285E" w:rsidRPr="00100FCD">
              <w:rPr>
                <w:lang w:val="en-US"/>
              </w:rPr>
              <w:t>retariat</w:t>
            </w:r>
            <w:proofErr w:type="spellEnd"/>
            <w:r w:rsidR="0026285E" w:rsidRPr="00100FCD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26285E" w:rsidRPr="00026773" w:rsidRDefault="00836F1A" w:rsidP="006D51AD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026773">
              <w:rPr>
                <w:lang w:val="de-DE"/>
              </w:rPr>
              <w:t>Vorläufige Tagesordnung</w:t>
            </w:r>
          </w:p>
        </w:tc>
      </w:tr>
      <w:tr w:rsidR="0026285E" w:rsidRPr="00100FCD" w:rsidTr="00B8064E">
        <w:tc>
          <w:tcPr>
            <w:tcW w:w="4676" w:type="dxa"/>
            <w:shd w:val="clear" w:color="auto" w:fill="auto"/>
          </w:tcPr>
          <w:p w:rsidR="0026285E" w:rsidRPr="00100FCD" w:rsidRDefault="00836F1A" w:rsidP="009B2DB6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100FCD">
              <w:rPr>
                <w:lang w:val="en-US"/>
              </w:rPr>
              <w:t>ECE/TRANS/WP.15/AC.2/</w:t>
            </w:r>
            <w:r w:rsidR="00B7750C" w:rsidRPr="00100FCD">
              <w:rPr>
                <w:lang w:val="en-US"/>
              </w:rPr>
              <w:t>71</w:t>
            </w:r>
            <w:r w:rsidRPr="00100FCD">
              <w:rPr>
                <w:lang w:val="en-US"/>
              </w:rPr>
              <w:t>/Add.1 (</w:t>
            </w:r>
            <w:proofErr w:type="spellStart"/>
            <w:r w:rsidRPr="00100FCD">
              <w:rPr>
                <w:lang w:val="en-US"/>
              </w:rPr>
              <w:t>Sekretariat</w:t>
            </w:r>
            <w:proofErr w:type="spellEnd"/>
            <w:r w:rsidRPr="00100FCD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26285E" w:rsidRPr="00026773" w:rsidRDefault="00836F1A" w:rsidP="003A3FE8">
            <w:pPr>
              <w:pStyle w:val="SingleTxtG"/>
              <w:spacing w:before="40"/>
              <w:ind w:left="113" w:right="113"/>
              <w:jc w:val="left"/>
              <w:rPr>
                <w:lang w:val="de-DE"/>
              </w:rPr>
            </w:pPr>
            <w:r w:rsidRPr="00026773">
              <w:rPr>
                <w:lang w:val="de-DE"/>
              </w:rPr>
              <w:t>Liste der Unterlagen gemäß Tages</w:t>
            </w:r>
            <w:r w:rsidR="003A3FE8">
              <w:rPr>
                <w:lang w:val="de-DE"/>
              </w:rPr>
              <w:softHyphen/>
            </w:r>
            <w:r w:rsidRPr="00026773">
              <w:rPr>
                <w:lang w:val="de-DE"/>
              </w:rPr>
              <w:t>ordnungspunkten und Anmerkungen</w:t>
            </w:r>
          </w:p>
        </w:tc>
      </w:tr>
      <w:tr w:rsidR="00B7750C" w:rsidRPr="00100FCD" w:rsidTr="00B8064E">
        <w:tc>
          <w:tcPr>
            <w:tcW w:w="4676" w:type="dxa"/>
            <w:shd w:val="clear" w:color="auto" w:fill="auto"/>
          </w:tcPr>
          <w:p w:rsidR="00B7750C" w:rsidRPr="00026773" w:rsidRDefault="00B7750C" w:rsidP="006D51A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Informelles Dokument INF.1 (Sekretariat)</w:t>
            </w:r>
          </w:p>
        </w:tc>
        <w:tc>
          <w:tcPr>
            <w:tcW w:w="3829" w:type="dxa"/>
            <w:shd w:val="clear" w:color="auto" w:fill="auto"/>
          </w:tcPr>
          <w:p w:rsidR="00B7750C" w:rsidRPr="00026773" w:rsidRDefault="00B7750C" w:rsidP="00B8064E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026773">
              <w:rPr>
                <w:lang w:val="de-DE"/>
              </w:rPr>
              <w:t>Liste aller Unterlagen gemäß Tagesordnungspunkten</w:t>
            </w:r>
          </w:p>
        </w:tc>
      </w:tr>
      <w:tr w:rsidR="00CB7DD8" w:rsidRPr="00026773" w:rsidTr="00B8064E">
        <w:tc>
          <w:tcPr>
            <w:tcW w:w="4676" w:type="dxa"/>
            <w:shd w:val="clear" w:color="auto" w:fill="auto"/>
          </w:tcPr>
          <w:p w:rsidR="00CB7DD8" w:rsidRPr="00026773" w:rsidRDefault="00836F1A" w:rsidP="006D51AD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CB7DD8" w:rsidRPr="00026773" w:rsidRDefault="00CB7DD8" w:rsidP="00B8064E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61359B" w:rsidRPr="00026773" w:rsidTr="00B8064E">
        <w:tc>
          <w:tcPr>
            <w:tcW w:w="4676" w:type="dxa"/>
            <w:shd w:val="clear" w:color="auto" w:fill="auto"/>
          </w:tcPr>
          <w:p w:rsidR="0061359B" w:rsidRPr="00026773" w:rsidRDefault="00836F1A" w:rsidP="009B2DB6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ECE/TRANS/2</w:t>
            </w:r>
            <w:r w:rsidR="00B7750C" w:rsidRPr="00026773">
              <w:rPr>
                <w:lang w:val="de-DE"/>
              </w:rPr>
              <w:t>58</w:t>
            </w:r>
            <w:r w:rsidRPr="00026773">
              <w:rPr>
                <w:lang w:val="de-DE"/>
              </w:rPr>
              <w:t xml:space="preserve"> Teil I und II</w:t>
            </w:r>
          </w:p>
        </w:tc>
        <w:tc>
          <w:tcPr>
            <w:tcW w:w="3829" w:type="dxa"/>
            <w:shd w:val="clear" w:color="auto" w:fill="auto"/>
          </w:tcPr>
          <w:p w:rsidR="0061359B" w:rsidRPr="00026773" w:rsidRDefault="00836F1A" w:rsidP="009B2DB6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026773">
              <w:rPr>
                <w:lang w:val="de-DE"/>
              </w:rPr>
              <w:t xml:space="preserve">ADN </w:t>
            </w:r>
            <w:r w:rsidR="009B2DB6" w:rsidRPr="00026773">
              <w:rPr>
                <w:lang w:val="de-DE"/>
              </w:rPr>
              <w:t>2019</w:t>
            </w:r>
          </w:p>
        </w:tc>
      </w:tr>
      <w:tr w:rsidR="00CB7DD8" w:rsidRPr="00100FCD" w:rsidTr="00B8064E">
        <w:tc>
          <w:tcPr>
            <w:tcW w:w="4676" w:type="dxa"/>
            <w:shd w:val="clear" w:color="auto" w:fill="auto"/>
          </w:tcPr>
          <w:p w:rsidR="00CB7DD8" w:rsidRPr="00026773" w:rsidRDefault="00836F1A" w:rsidP="009B2DB6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ECE/TRANS/WP.15/AC.2/</w:t>
            </w:r>
            <w:r w:rsidR="00B7750C" w:rsidRPr="00026773">
              <w:rPr>
                <w:lang w:val="de-DE"/>
              </w:rPr>
              <w:t>70</w:t>
            </w:r>
          </w:p>
        </w:tc>
        <w:tc>
          <w:tcPr>
            <w:tcW w:w="3829" w:type="dxa"/>
            <w:shd w:val="clear" w:color="auto" w:fill="auto"/>
          </w:tcPr>
          <w:p w:rsidR="00CB7DD8" w:rsidRPr="00026773" w:rsidRDefault="00836F1A" w:rsidP="009B2DB6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026773">
              <w:rPr>
                <w:lang w:val="de-DE"/>
              </w:rPr>
              <w:t xml:space="preserve">Protokoll über die </w:t>
            </w:r>
            <w:r w:rsidR="00B7750C" w:rsidRPr="00026773">
              <w:rPr>
                <w:lang w:val="de-DE"/>
              </w:rPr>
              <w:t>vier</w:t>
            </w:r>
            <w:r w:rsidR="009B2DB6" w:rsidRPr="00026773">
              <w:rPr>
                <w:lang w:val="de-DE"/>
              </w:rPr>
              <w:t>unddreißigste</w:t>
            </w:r>
            <w:r w:rsidRPr="00026773">
              <w:rPr>
                <w:lang w:val="de-DE"/>
              </w:rPr>
              <w:t xml:space="preserve"> Sitzung des ADN-Sicherheitsausschusses</w:t>
            </w:r>
          </w:p>
        </w:tc>
      </w:tr>
    </w:tbl>
    <w:p w:rsidR="009B2DB6" w:rsidRPr="00026773" w:rsidRDefault="009B2DB6">
      <w:pPr>
        <w:suppressAutoHyphens w:val="0"/>
        <w:spacing w:line="240" w:lineRule="auto"/>
        <w:rPr>
          <w:b/>
          <w:lang w:val="de-DE"/>
        </w:rPr>
      </w:pPr>
      <w:r w:rsidRPr="00026773">
        <w:rPr>
          <w:lang w:val="de-DE"/>
        </w:rPr>
        <w:br w:type="page"/>
      </w:r>
    </w:p>
    <w:p w:rsidR="0081358A" w:rsidRPr="00026773" w:rsidRDefault="007E7463" w:rsidP="00EC1EF6">
      <w:pPr>
        <w:pStyle w:val="H23G"/>
        <w:rPr>
          <w:lang w:val="de-DE"/>
        </w:rPr>
      </w:pPr>
      <w:r w:rsidRPr="00026773">
        <w:rPr>
          <w:lang w:val="de-DE"/>
        </w:rPr>
        <w:lastRenderedPageBreak/>
        <w:tab/>
      </w:r>
      <w:r w:rsidR="00B57B81" w:rsidRPr="00026773">
        <w:rPr>
          <w:lang w:val="de-DE"/>
        </w:rPr>
        <w:t>2</w:t>
      </w:r>
      <w:r w:rsidR="0081358A" w:rsidRPr="00026773">
        <w:rPr>
          <w:lang w:val="de-DE"/>
        </w:rPr>
        <w:t>.</w:t>
      </w:r>
      <w:r w:rsidR="0081358A" w:rsidRPr="00026773">
        <w:rPr>
          <w:lang w:val="de-DE"/>
        </w:rPr>
        <w:tab/>
      </w:r>
      <w:r w:rsidR="00EC1EF6" w:rsidRPr="00026773">
        <w:rPr>
          <w:lang w:val="de-DE"/>
        </w:rPr>
        <w:t>Fragen im Zusammenhang mit den Arbeiten der Organe der Vereinten Nationen oder anderer Organisationen</w:t>
      </w:r>
    </w:p>
    <w:p w:rsidR="006D345C" w:rsidRPr="00026773" w:rsidRDefault="00EC1EF6" w:rsidP="00F04E55">
      <w:pPr>
        <w:pStyle w:val="SingleTxtG"/>
        <w:rPr>
          <w:lang w:val="de-DE"/>
        </w:rPr>
      </w:pPr>
      <w:r w:rsidRPr="00026773">
        <w:rPr>
          <w:lang w:val="de-DE"/>
        </w:rPr>
        <w:t>Der Sicherheitsausschuss könnte sich über die Tätigkeiten anderer Organe und Organisationen informieren, die seine Arbeit betreffen.</w:t>
      </w:r>
    </w:p>
    <w:p w:rsidR="0081358A" w:rsidRPr="00026773" w:rsidRDefault="007E7463" w:rsidP="00EC1EF6">
      <w:pPr>
        <w:pStyle w:val="H23G"/>
        <w:rPr>
          <w:lang w:val="de-DE"/>
        </w:rPr>
      </w:pPr>
      <w:r w:rsidRPr="00026773">
        <w:rPr>
          <w:lang w:val="de-DE"/>
        </w:rPr>
        <w:tab/>
      </w:r>
      <w:r w:rsidR="00B57B81" w:rsidRPr="00026773">
        <w:rPr>
          <w:lang w:val="de-DE"/>
        </w:rPr>
        <w:t>3</w:t>
      </w:r>
      <w:r w:rsidR="0081358A" w:rsidRPr="00026773">
        <w:rPr>
          <w:lang w:val="de-DE"/>
        </w:rPr>
        <w:t>.</w:t>
      </w:r>
      <w:r w:rsidR="0081358A" w:rsidRPr="00026773">
        <w:rPr>
          <w:lang w:val="de-DE"/>
        </w:rPr>
        <w:tab/>
      </w:r>
      <w:r w:rsidR="00EC1EF6" w:rsidRPr="00026773">
        <w:rPr>
          <w:lang w:val="de-DE"/>
        </w:rPr>
        <w:t>Durchführung des Europäischen Übereinkommens über die internationale Beförderung von gefährlichen Gütern auf Binnenwasserstraßen (ADN)</w:t>
      </w:r>
    </w:p>
    <w:p w:rsidR="0081358A" w:rsidRPr="00026773" w:rsidRDefault="00EC1EF6" w:rsidP="004D0935">
      <w:pPr>
        <w:pStyle w:val="SingleTxtG"/>
        <w:ind w:firstLine="567"/>
        <w:rPr>
          <w:b/>
          <w:lang w:val="de-DE"/>
        </w:rPr>
      </w:pPr>
      <w:r w:rsidRPr="00026773">
        <w:rPr>
          <w:b/>
          <w:lang w:val="de-DE"/>
        </w:rPr>
        <w:t>a)</w:t>
      </w:r>
      <w:r w:rsidR="009E6DCF" w:rsidRPr="00026773">
        <w:rPr>
          <w:b/>
          <w:lang w:val="de-DE"/>
        </w:rPr>
        <w:tab/>
      </w:r>
      <w:r w:rsidRPr="00026773">
        <w:rPr>
          <w:b/>
          <w:lang w:val="de-DE"/>
        </w:rPr>
        <w:t>Status des ADN</w:t>
      </w:r>
    </w:p>
    <w:p w:rsidR="00B7750C" w:rsidRPr="00026773" w:rsidRDefault="00B7750C" w:rsidP="00B7750C">
      <w:pPr>
        <w:pStyle w:val="SingleTxtG"/>
        <w:rPr>
          <w:lang w:val="de-DE"/>
        </w:rPr>
      </w:pPr>
      <w:r w:rsidRPr="00026773">
        <w:rPr>
          <w:lang w:val="de-DE"/>
        </w:rPr>
        <w:t>Der Sicherheitsausschuss wird über den Status des ADN informiert werden.</w:t>
      </w:r>
    </w:p>
    <w:p w:rsidR="0081358A" w:rsidRPr="00026773" w:rsidRDefault="0081358A" w:rsidP="00EC1EF6">
      <w:pPr>
        <w:pStyle w:val="SingleTxtG"/>
        <w:rPr>
          <w:b/>
          <w:lang w:val="de-DE"/>
        </w:rPr>
      </w:pPr>
      <w:r w:rsidRPr="00026773">
        <w:rPr>
          <w:lang w:val="de-DE"/>
        </w:rPr>
        <w:tab/>
      </w:r>
      <w:r w:rsidR="00EC1EF6" w:rsidRPr="00026773">
        <w:rPr>
          <w:b/>
          <w:lang w:val="de-DE"/>
        </w:rPr>
        <w:t>b)</w:t>
      </w:r>
      <w:r w:rsidRPr="00026773">
        <w:rPr>
          <w:b/>
          <w:lang w:val="de-DE"/>
        </w:rPr>
        <w:tab/>
      </w:r>
      <w:r w:rsidR="00EC1EF6" w:rsidRPr="00026773">
        <w:rPr>
          <w:b/>
          <w:lang w:val="de-DE"/>
        </w:rPr>
        <w:t>Ausnahmegenehmigungen, Abweichungen und Gleichwertigkeiten</w:t>
      </w:r>
    </w:p>
    <w:p w:rsidR="00B7750C" w:rsidRPr="00026773" w:rsidRDefault="00B7750C" w:rsidP="008F4D04">
      <w:pPr>
        <w:pStyle w:val="SingleTxtG"/>
        <w:rPr>
          <w:lang w:val="de-DE"/>
        </w:rPr>
      </w:pPr>
      <w:r w:rsidRPr="00026773">
        <w:rPr>
          <w:lang w:val="de-DE"/>
        </w:rPr>
        <w:t>Zum Zeitpunkt der Erstellung der Tagesordnung wurde zu diesem Unterpunkt kein Dokument vorgelegt.</w:t>
      </w:r>
    </w:p>
    <w:p w:rsidR="0081358A" w:rsidRPr="00026773" w:rsidRDefault="0081358A" w:rsidP="008F4D04">
      <w:pPr>
        <w:pStyle w:val="SingleTxtG"/>
        <w:rPr>
          <w:b/>
          <w:lang w:val="de-DE"/>
        </w:rPr>
      </w:pPr>
      <w:r w:rsidRPr="00026773">
        <w:rPr>
          <w:lang w:val="de-DE"/>
        </w:rPr>
        <w:tab/>
      </w:r>
      <w:r w:rsidR="008F4D04" w:rsidRPr="00026773">
        <w:rPr>
          <w:b/>
          <w:lang w:val="de-DE"/>
        </w:rPr>
        <w:t>c)</w:t>
      </w:r>
      <w:r w:rsidRPr="00026773">
        <w:rPr>
          <w:b/>
          <w:lang w:val="de-DE"/>
        </w:rPr>
        <w:tab/>
      </w:r>
      <w:r w:rsidR="008F4D04" w:rsidRPr="00026773">
        <w:rPr>
          <w:b/>
          <w:lang w:val="de-DE"/>
        </w:rPr>
        <w:t>Auslegung der dem ADN beigefügten Verordnung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3571"/>
      </w:tblGrid>
      <w:tr w:rsidR="00B7750C" w:rsidRPr="00100FCD" w:rsidTr="00006469">
        <w:tc>
          <w:tcPr>
            <w:tcW w:w="4934" w:type="dxa"/>
            <w:shd w:val="clear" w:color="auto" w:fill="auto"/>
          </w:tcPr>
          <w:p w:rsidR="00B7750C" w:rsidRPr="00026773" w:rsidRDefault="00B7750C" w:rsidP="00B7750C">
            <w:pPr>
              <w:spacing w:before="40" w:after="120"/>
              <w:ind w:left="1134" w:right="425"/>
              <w:jc w:val="both"/>
              <w:rPr>
                <w:lang w:val="de-DE"/>
              </w:rPr>
            </w:pPr>
            <w:r w:rsidRPr="00026773">
              <w:rPr>
                <w:lang w:val="de-DE"/>
              </w:rPr>
              <w:t>Informelles Dokument INF.2 (Deutschland)</w:t>
            </w:r>
          </w:p>
        </w:tc>
        <w:tc>
          <w:tcPr>
            <w:tcW w:w="3571" w:type="dxa"/>
            <w:shd w:val="clear" w:color="auto" w:fill="auto"/>
          </w:tcPr>
          <w:p w:rsidR="00B7750C" w:rsidRPr="00026773" w:rsidRDefault="00B7750C" w:rsidP="00B7750C">
            <w:pPr>
              <w:spacing w:before="40" w:after="120"/>
              <w:ind w:left="113" w:right="113"/>
              <w:jc w:val="both"/>
              <w:rPr>
                <w:lang w:val="de-DE"/>
              </w:rPr>
            </w:pPr>
            <w:r w:rsidRPr="00026773">
              <w:rPr>
                <w:lang w:val="de-DE"/>
              </w:rPr>
              <w:t>Auslegung der dem ADN beigefügten Verordnung - Entgasen von Tankschiffen</w:t>
            </w:r>
          </w:p>
        </w:tc>
      </w:tr>
    </w:tbl>
    <w:p w:rsidR="00BE4504" w:rsidRPr="00026773" w:rsidRDefault="008F4D04" w:rsidP="008F4D04">
      <w:pPr>
        <w:pStyle w:val="SingleTxtG"/>
        <w:rPr>
          <w:lang w:val="de-DE"/>
        </w:rPr>
      </w:pPr>
      <w:r w:rsidRPr="00026773">
        <w:rPr>
          <w:lang w:val="de-DE"/>
        </w:rPr>
        <w:t>Der Sicherheitsausschuss ist aufgefordert, über die Auslegung etwaiger mehrdeutig oder unklar empfundener Vorschriften der dem ADN beigefügten Verordnung zu beraten.</w:t>
      </w:r>
    </w:p>
    <w:p w:rsidR="0081358A" w:rsidRPr="00026773" w:rsidRDefault="009E6DCF" w:rsidP="00D417F2">
      <w:pPr>
        <w:pStyle w:val="SingleTxtG"/>
        <w:spacing w:before="120"/>
        <w:rPr>
          <w:b/>
          <w:lang w:val="de-DE"/>
        </w:rPr>
      </w:pPr>
      <w:r w:rsidRPr="00026773">
        <w:rPr>
          <w:lang w:val="de-DE"/>
        </w:rPr>
        <w:tab/>
      </w:r>
      <w:r w:rsidR="00D417F2" w:rsidRPr="00026773">
        <w:rPr>
          <w:b/>
          <w:lang w:val="de-DE"/>
        </w:rPr>
        <w:t>d)</w:t>
      </w:r>
      <w:r w:rsidRPr="00026773">
        <w:rPr>
          <w:b/>
          <w:lang w:val="de-DE"/>
        </w:rPr>
        <w:tab/>
      </w:r>
      <w:proofErr w:type="spellStart"/>
      <w:r w:rsidR="00D417F2" w:rsidRPr="00026773">
        <w:rPr>
          <w:b/>
          <w:lang w:val="de-DE"/>
        </w:rPr>
        <w:t>Sachkundigenausbildung</w:t>
      </w:r>
      <w:proofErr w:type="spellEnd"/>
    </w:p>
    <w:p w:rsidR="00322D73" w:rsidRPr="00026773" w:rsidRDefault="00322D73" w:rsidP="008540A3">
      <w:pPr>
        <w:pStyle w:val="SingleTxtG"/>
        <w:rPr>
          <w:lang w:val="de-DE"/>
        </w:rPr>
      </w:pPr>
      <w:r w:rsidRPr="00026773">
        <w:rPr>
          <w:lang w:val="de-DE"/>
        </w:rPr>
        <w:t>Der Sicherheitsausschuss könnte das Protokoll über die zwanzigste Sitzung der informellen Arbeitsgruppe „</w:t>
      </w:r>
      <w:proofErr w:type="spellStart"/>
      <w:r w:rsidRPr="00026773">
        <w:rPr>
          <w:lang w:val="de-DE"/>
        </w:rPr>
        <w:t>Sachkundigenausbildung</w:t>
      </w:r>
      <w:proofErr w:type="spellEnd"/>
      <w:r w:rsidRPr="00026773">
        <w:rPr>
          <w:lang w:val="de-DE"/>
        </w:rPr>
        <w:t>“ (ECE/TRANS/WP.15/AC.2/201</w:t>
      </w:r>
      <w:r w:rsidR="00626380" w:rsidRPr="00026773">
        <w:rPr>
          <w:lang w:val="de-DE"/>
        </w:rPr>
        <w:t>9</w:t>
      </w:r>
      <w:r w:rsidRPr="00026773">
        <w:rPr>
          <w:lang w:val="de-DE"/>
        </w:rPr>
        <w:t>/</w:t>
      </w:r>
      <w:r w:rsidR="00626380" w:rsidRPr="00026773">
        <w:rPr>
          <w:lang w:val="de-DE"/>
        </w:rPr>
        <w:t>5</w:t>
      </w:r>
      <w:r w:rsidRPr="00026773">
        <w:rPr>
          <w:lang w:val="de-DE"/>
        </w:rPr>
        <w:t>) prüfen.</w:t>
      </w:r>
    </w:p>
    <w:p w:rsidR="00D0097A" w:rsidRPr="00026773" w:rsidRDefault="00337EB0" w:rsidP="008540A3">
      <w:pPr>
        <w:pStyle w:val="SingleTxtG"/>
        <w:rPr>
          <w:lang w:val="de-DE"/>
        </w:rPr>
      </w:pPr>
      <w:r w:rsidRPr="00026773">
        <w:rPr>
          <w:lang w:val="de-DE"/>
        </w:rPr>
        <w:t>Es wird daran erinnert, dass die Vertragsparteien aufgefordert sind, dem Sekretariat der UN-ECE ihre Musterbescheinigungen zu übermitteln, damit das Sekretariat sie auf der Website einstellen kann.</w:t>
      </w:r>
      <w:r w:rsidR="00881C5B" w:rsidRPr="00026773">
        <w:rPr>
          <w:lang w:val="de-DE"/>
        </w:rPr>
        <w:t xml:space="preserve"> </w:t>
      </w:r>
      <w:r w:rsidRPr="00026773">
        <w:rPr>
          <w:lang w:val="de-DE"/>
        </w:rPr>
        <w:t>Die Länder werden ferner gebeten, ihre Prüfungsstatistiken zur Verfügung zu stellen.</w:t>
      </w:r>
    </w:p>
    <w:p w:rsidR="0081358A" w:rsidRPr="00026773" w:rsidRDefault="00337EB0" w:rsidP="00F04E55">
      <w:pPr>
        <w:pStyle w:val="SingleTxtG"/>
        <w:keepNext/>
        <w:keepLines/>
        <w:ind w:firstLine="567"/>
        <w:rPr>
          <w:b/>
          <w:lang w:val="de-DE"/>
        </w:rPr>
      </w:pPr>
      <w:r w:rsidRPr="00026773">
        <w:rPr>
          <w:b/>
          <w:lang w:val="de-DE"/>
        </w:rPr>
        <w:t>e)</w:t>
      </w:r>
      <w:r w:rsidR="0081358A" w:rsidRPr="00026773">
        <w:rPr>
          <w:b/>
          <w:lang w:val="de-DE"/>
        </w:rPr>
        <w:tab/>
      </w:r>
      <w:r w:rsidRPr="00026773">
        <w:rPr>
          <w:b/>
          <w:lang w:val="de-DE"/>
        </w:rPr>
        <w:t>Fragen im Zusammenhang mit Klassifikationsgesellschaften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3571"/>
      </w:tblGrid>
      <w:tr w:rsidR="00626380" w:rsidRPr="00026773" w:rsidTr="003A3FE8">
        <w:tc>
          <w:tcPr>
            <w:tcW w:w="4934" w:type="dxa"/>
            <w:shd w:val="clear" w:color="auto" w:fill="auto"/>
          </w:tcPr>
          <w:p w:rsidR="00626380" w:rsidRPr="00026773" w:rsidRDefault="00626380" w:rsidP="00006469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026773">
              <w:rPr>
                <w:lang w:val="de-DE"/>
              </w:rPr>
              <w:t>Informelles Dokument INF.4 (</w:t>
            </w:r>
            <w:r w:rsidR="00514558" w:rsidRPr="00026773">
              <w:rPr>
                <w:lang w:val="de-DE"/>
              </w:rPr>
              <w:t xml:space="preserve">Informelle </w:t>
            </w:r>
            <w:r w:rsidR="00514558" w:rsidRPr="00DB133B">
              <w:rPr>
                <w:lang w:val="de-DE"/>
              </w:rPr>
              <w:t>Arbeitsgruppe der Empfohlenen ADN-Klassifikationsgesellschaften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571" w:type="dxa"/>
            <w:shd w:val="clear" w:color="auto" w:fill="auto"/>
          </w:tcPr>
          <w:p w:rsidR="00626380" w:rsidRPr="003A3FE8" w:rsidRDefault="003A3FE8" w:rsidP="003A3FE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B133B">
              <w:rPr>
                <w:lang w:val="de-DE"/>
              </w:rPr>
              <w:t>Inhalt der Schiffsakte</w:t>
            </w:r>
          </w:p>
        </w:tc>
      </w:tr>
    </w:tbl>
    <w:p w:rsidR="0081358A" w:rsidRPr="00026773" w:rsidRDefault="00337EB0" w:rsidP="00BB25C8">
      <w:pPr>
        <w:pStyle w:val="SingleTxtG"/>
        <w:keepNext/>
        <w:keepLines/>
        <w:rPr>
          <w:lang w:val="de-DE"/>
        </w:rPr>
      </w:pPr>
      <w:r w:rsidRPr="00026773">
        <w:rPr>
          <w:lang w:val="de-DE"/>
        </w:rPr>
        <w:t>Die Liste der von den ADN-Vertragsparteien anerkannten Klassifikationsgesellschaften kann über folgende Internetadresse abgerufen werden: www.unece.org/trans/danger/publi/adn/adnclassifications.html.</w:t>
      </w:r>
      <w:r w:rsidR="0081358A" w:rsidRPr="00026773">
        <w:rPr>
          <w:lang w:val="de-DE"/>
        </w:rPr>
        <w:t xml:space="preserve"> </w:t>
      </w:r>
    </w:p>
    <w:p w:rsidR="00E316B2" w:rsidRDefault="00E316B2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:rsidR="00230D7B" w:rsidRPr="00026773" w:rsidRDefault="0081358A" w:rsidP="00BB25C8">
      <w:pPr>
        <w:pStyle w:val="H23G"/>
        <w:rPr>
          <w:lang w:val="de-DE"/>
        </w:rPr>
      </w:pPr>
      <w:r w:rsidRPr="00026773">
        <w:rPr>
          <w:lang w:val="de-DE"/>
        </w:rPr>
        <w:lastRenderedPageBreak/>
        <w:tab/>
      </w:r>
      <w:r w:rsidR="00B57B81" w:rsidRPr="00026773">
        <w:rPr>
          <w:lang w:val="de-DE"/>
        </w:rPr>
        <w:t>4</w:t>
      </w:r>
      <w:r w:rsidRPr="00026773">
        <w:rPr>
          <w:lang w:val="de-DE"/>
        </w:rPr>
        <w:t>.</w:t>
      </w:r>
      <w:r w:rsidRPr="00026773">
        <w:rPr>
          <w:lang w:val="de-DE"/>
        </w:rPr>
        <w:tab/>
      </w:r>
      <w:r w:rsidR="00337EB0" w:rsidRPr="00026773">
        <w:rPr>
          <w:lang w:val="de-DE"/>
        </w:rPr>
        <w:t>Änderungsvorschläge zu der dem ADN beigefügten Verordnung</w:t>
      </w:r>
    </w:p>
    <w:p w:rsidR="008A46EA" w:rsidRPr="00026773" w:rsidRDefault="00337EB0" w:rsidP="00BB25C8">
      <w:pPr>
        <w:pStyle w:val="SingleTxtG"/>
        <w:ind w:firstLine="567"/>
        <w:rPr>
          <w:b/>
          <w:lang w:val="de-DE"/>
        </w:rPr>
      </w:pPr>
      <w:r w:rsidRPr="00026773">
        <w:rPr>
          <w:b/>
          <w:lang w:val="de-DE"/>
        </w:rPr>
        <w:t>a)</w:t>
      </w:r>
      <w:r w:rsidR="008A46EA" w:rsidRPr="00026773">
        <w:rPr>
          <w:b/>
          <w:lang w:val="de-DE"/>
        </w:rPr>
        <w:tab/>
      </w:r>
      <w:r w:rsidRPr="00026773">
        <w:rPr>
          <w:b/>
          <w:lang w:val="de-DE"/>
        </w:rPr>
        <w:t>Arbeiten der Gemeinsamen RID/ADR/ADN-Tagung</w:t>
      </w:r>
    </w:p>
    <w:p w:rsidR="00E316B2" w:rsidRPr="00846817" w:rsidRDefault="00E316B2" w:rsidP="00E316B2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 w:line="240" w:lineRule="exact"/>
        <w:ind w:left="1134" w:right="1267"/>
        <w:jc w:val="both"/>
        <w:rPr>
          <w:rFonts w:eastAsiaTheme="minorEastAsia"/>
          <w:spacing w:val="4"/>
          <w:w w:val="103"/>
          <w:kern w:val="14"/>
          <w:lang w:val="de-DE" w:eastAsia="zh-CN"/>
        </w:rPr>
      </w:pP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 xml:space="preserve">Der Sicherheitsausschuss wird gebeten zur Kenntnis nehmen, dass die Gemeinsame RID/ADR/ADN-Tagung in ihren </w:t>
      </w:r>
      <w:r>
        <w:rPr>
          <w:rFonts w:eastAsiaTheme="minorEastAsia"/>
          <w:spacing w:val="4"/>
          <w:w w:val="103"/>
          <w:kern w:val="14"/>
          <w:lang w:val="de-DE" w:eastAsia="zh-CN"/>
        </w:rPr>
        <w:t xml:space="preserve">Sitzungen von 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Frühjahr</w:t>
      </w:r>
      <w:r>
        <w:rPr>
          <w:rFonts w:eastAsiaTheme="minorEastAsia"/>
          <w:spacing w:val="4"/>
          <w:w w:val="103"/>
          <w:kern w:val="14"/>
          <w:lang w:val="de-DE" w:eastAsia="zh-CN"/>
        </w:rPr>
        <w:t xml:space="preserve"> 2018, 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Herbst</w:t>
      </w:r>
      <w:r>
        <w:rPr>
          <w:rFonts w:eastAsiaTheme="minorEastAsia"/>
          <w:spacing w:val="4"/>
          <w:w w:val="103"/>
          <w:kern w:val="14"/>
          <w:lang w:val="de-DE" w:eastAsia="zh-CN"/>
        </w:rPr>
        <w:t xml:space="preserve"> 2019 und Frühjahr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 xml:space="preserve"> 201</w:t>
      </w:r>
      <w:r>
        <w:rPr>
          <w:rFonts w:eastAsiaTheme="minorEastAsia"/>
          <w:spacing w:val="4"/>
          <w:w w:val="103"/>
          <w:kern w:val="14"/>
          <w:lang w:val="de-DE" w:eastAsia="zh-CN"/>
        </w:rPr>
        <w:t xml:space="preserve">9 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Änderungsentwürfe zum RID/ADR/ADN angenommen hat. Diese Änderungsentwürfe sind in Dokument ECE/TRANS/WP.15/AC.1/</w:t>
      </w:r>
      <w:r>
        <w:rPr>
          <w:rFonts w:eastAsiaTheme="minorEastAsia"/>
          <w:spacing w:val="4"/>
          <w:w w:val="103"/>
          <w:kern w:val="14"/>
          <w:lang w:val="de-DE" w:eastAsia="zh-CN"/>
        </w:rPr>
        <w:t>150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, Anlage IV, Dokument ECE/TRANS/WP.15/AC.1/</w:t>
      </w:r>
      <w:r>
        <w:rPr>
          <w:rFonts w:eastAsiaTheme="minorEastAsia"/>
          <w:spacing w:val="4"/>
          <w:w w:val="103"/>
          <w:kern w:val="14"/>
          <w:lang w:val="de-DE" w:eastAsia="zh-CN"/>
        </w:rPr>
        <w:t>152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, Anlage II</w:t>
      </w:r>
      <w:r>
        <w:rPr>
          <w:rFonts w:eastAsiaTheme="minorEastAsia"/>
          <w:spacing w:val="4"/>
          <w:w w:val="103"/>
          <w:kern w:val="14"/>
          <w:lang w:val="de-DE" w:eastAsia="zh-CN"/>
        </w:rPr>
        <w:t xml:space="preserve"> sowie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 xml:space="preserve"> Dokument ECE/TRANS/WP.15/AC.1/</w:t>
      </w:r>
      <w:r>
        <w:rPr>
          <w:rFonts w:eastAsiaTheme="minorEastAsia"/>
          <w:spacing w:val="4"/>
          <w:w w:val="103"/>
          <w:kern w:val="14"/>
          <w:lang w:val="de-DE" w:eastAsia="zh-CN"/>
        </w:rPr>
        <w:t>154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, Anlage II</w:t>
      </w:r>
      <w:r>
        <w:rPr>
          <w:rFonts w:eastAsiaTheme="minorEastAsia"/>
          <w:spacing w:val="4"/>
          <w:w w:val="103"/>
          <w:kern w:val="14"/>
          <w:lang w:val="de-DE" w:eastAsia="zh-CN"/>
        </w:rPr>
        <w:t xml:space="preserve"> 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wiedergegeben.</w:t>
      </w:r>
      <w:r>
        <w:rPr>
          <w:rFonts w:eastAsiaTheme="minorEastAsia"/>
          <w:spacing w:val="4"/>
          <w:w w:val="103"/>
          <w:kern w:val="14"/>
          <w:lang w:val="de-DE" w:eastAsia="zh-CN"/>
        </w:rPr>
        <w:t xml:space="preserve"> 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Der Sicherheitsausschuss könnte diese Änderungsvorschläge unter Berücksichtigung der von der Arbeitsgruppe „Beförderung gefährlicher Güter“ (WP.15) in ihrer 10</w:t>
      </w:r>
      <w:r>
        <w:rPr>
          <w:rFonts w:eastAsiaTheme="minorEastAsia"/>
          <w:spacing w:val="4"/>
          <w:w w:val="103"/>
          <w:kern w:val="14"/>
          <w:lang w:val="de-DE" w:eastAsia="zh-CN"/>
        </w:rPr>
        <w:t>5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. und 10</w:t>
      </w:r>
      <w:r>
        <w:rPr>
          <w:rFonts w:eastAsiaTheme="minorEastAsia"/>
          <w:spacing w:val="4"/>
          <w:w w:val="103"/>
          <w:kern w:val="14"/>
          <w:lang w:val="de-DE" w:eastAsia="zh-CN"/>
        </w:rPr>
        <w:t>6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. Sitzung angenommenen Änderungsvorschläge (ECE/TRANS/WP.15/</w:t>
      </w:r>
      <w:r>
        <w:rPr>
          <w:rFonts w:eastAsiaTheme="minorEastAsia"/>
          <w:spacing w:val="4"/>
          <w:w w:val="103"/>
          <w:kern w:val="14"/>
          <w:lang w:val="de-DE" w:eastAsia="zh-CN"/>
        </w:rPr>
        <w:t>244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>, Anlage I, und ECE/TRANS/WP.15/</w:t>
      </w:r>
      <w:r>
        <w:rPr>
          <w:rFonts w:eastAsiaTheme="minorEastAsia"/>
          <w:spacing w:val="4"/>
          <w:w w:val="103"/>
          <w:kern w:val="14"/>
          <w:lang w:val="de-DE" w:eastAsia="zh-CN"/>
        </w:rPr>
        <w:t>246,</w:t>
      </w:r>
      <w:r w:rsidRPr="00846817">
        <w:rPr>
          <w:rFonts w:eastAsiaTheme="minorEastAsia"/>
          <w:spacing w:val="4"/>
          <w:w w:val="103"/>
          <w:kern w:val="14"/>
          <w:lang w:val="de-DE" w:eastAsia="zh-CN"/>
        </w:rPr>
        <w:t xml:space="preserve"> Anlage) prüfen.</w:t>
      </w:r>
    </w:p>
    <w:p w:rsidR="00514558" w:rsidRPr="00100FCD" w:rsidRDefault="003A3FE8" w:rsidP="00DB133B">
      <w:pPr>
        <w:pStyle w:val="SingleTxtG"/>
        <w:rPr>
          <w:lang w:val="de-DE"/>
        </w:rPr>
      </w:pPr>
      <w:r w:rsidRPr="00DB133B">
        <w:rPr>
          <w:lang w:val="de-DE"/>
        </w:rPr>
        <w:t>Der Sicherheitsausschuss könnte zur Kenntnis nehmen, dass die Gemeinsame RID/ADR/ADN-Tagung in ihrer nächsten Sitzung im Herbst 2019 Vorschläge zur Harmonisierung mit der in Dokument ECE/TRANS/WP.15/AC.1/2019/22 und Add.1 enthaltenen 21. revidierten Edition der UN-Empfehlungen für die Beförderung gefährlicher Güter prüfen wird.</w:t>
      </w:r>
    </w:p>
    <w:p w:rsidR="008A46EA" w:rsidRPr="00026773" w:rsidRDefault="00E43204" w:rsidP="00E43204">
      <w:pPr>
        <w:pStyle w:val="SingleTxtG"/>
        <w:ind w:firstLine="567"/>
        <w:rPr>
          <w:b/>
          <w:lang w:val="de-DE"/>
        </w:rPr>
      </w:pPr>
      <w:r w:rsidRPr="00026773">
        <w:rPr>
          <w:b/>
          <w:lang w:val="de-DE"/>
        </w:rPr>
        <w:t>b)</w:t>
      </w:r>
      <w:r w:rsidR="008A46EA" w:rsidRPr="00026773">
        <w:rPr>
          <w:b/>
          <w:lang w:val="de-DE"/>
        </w:rPr>
        <w:tab/>
      </w:r>
      <w:r w:rsidRPr="00026773">
        <w:rPr>
          <w:b/>
          <w:lang w:val="de-DE"/>
        </w:rPr>
        <w:t>Weitere Änderungsvorschläge</w:t>
      </w:r>
    </w:p>
    <w:p w:rsidR="00196273" w:rsidRPr="00026773" w:rsidRDefault="00196273" w:rsidP="00196273">
      <w:pPr>
        <w:pStyle w:val="SingleTxtG"/>
        <w:rPr>
          <w:lang w:val="de-DE"/>
        </w:rPr>
      </w:pPr>
      <w:r w:rsidRPr="00DB133B">
        <w:rPr>
          <w:lang w:val="de-DE"/>
        </w:rPr>
        <w:t>Folgende Änderungsvorschläge wurden eingereicht: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196273" w:rsidRPr="00026773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ECE/TRANS/WP.15/AC.2/2019/18 (</w:t>
            </w:r>
            <w:r w:rsidR="00026773" w:rsidRPr="00026773">
              <w:rPr>
                <w:lang w:val="de-DE"/>
              </w:rPr>
              <w:t>Österreich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026773" w:rsidRDefault="00026773" w:rsidP="005B43C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026773">
              <w:rPr>
                <w:lang w:val="de-DE"/>
              </w:rPr>
              <w:t>Korrekturen zum ADN 2019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ECE/TRANS/WP.15/AC.2/2019/19 (</w:t>
            </w:r>
            <w:r w:rsidR="00026773" w:rsidRPr="00026773">
              <w:rPr>
                <w:lang w:val="de-DE"/>
              </w:rPr>
              <w:t>Frankreich und Deutschland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026773" w:rsidRDefault="00026773" w:rsidP="005B43CA">
            <w:pPr>
              <w:pStyle w:val="SingleTxtG"/>
              <w:spacing w:before="40"/>
              <w:ind w:left="113" w:right="113"/>
              <w:rPr>
                <w:highlight w:val="yellow"/>
                <w:lang w:val="de-DE"/>
              </w:rPr>
            </w:pPr>
            <w:r w:rsidRPr="00026773">
              <w:rPr>
                <w:lang w:val="de-DE"/>
              </w:rPr>
              <w:t>1.1.3.6 und 1.10.4 des ADN – Freistellungen im Zusammenhang mit der Beförderung von gefährlichen Gütern der Klasse 7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ECE/TRANS/WP.15/AC.2/2019/20 (</w:t>
            </w:r>
            <w:r w:rsidR="00026773" w:rsidRPr="00026773">
              <w:rPr>
                <w:lang w:val="de-DE"/>
              </w:rPr>
              <w:t>Frankreich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026773" w:rsidRDefault="00523FC8" w:rsidP="005B43CA">
            <w:pPr>
              <w:pStyle w:val="SingleTxtG"/>
              <w:spacing w:before="40"/>
              <w:ind w:left="113" w:right="113"/>
              <w:rPr>
                <w:highlight w:val="yellow"/>
                <w:lang w:val="de-DE"/>
              </w:rPr>
            </w:pPr>
            <w:r w:rsidRPr="00523FC8">
              <w:rPr>
                <w:lang w:val="de-DE"/>
              </w:rPr>
              <w:t xml:space="preserve">Feuerlöscheinrichtung an Bord eines Verbandes (schiebendes Fahrzeug oder nicht motorisierter Leichter) oder an Bord eines einzelnen (nicht motorisierten) </w:t>
            </w:r>
            <w:proofErr w:type="spellStart"/>
            <w:r w:rsidRPr="00523FC8">
              <w:rPr>
                <w:lang w:val="de-DE"/>
              </w:rPr>
              <w:t>Leichters</w:t>
            </w:r>
            <w:proofErr w:type="spellEnd"/>
          </w:p>
        </w:tc>
      </w:tr>
      <w:tr w:rsidR="00196273" w:rsidRPr="00026773" w:rsidTr="005B43CA">
        <w:tc>
          <w:tcPr>
            <w:tcW w:w="4678" w:type="dxa"/>
            <w:shd w:val="clear" w:color="auto" w:fill="auto"/>
          </w:tcPr>
          <w:p w:rsidR="00196273" w:rsidRPr="00100FCD" w:rsidRDefault="00196273" w:rsidP="005B43C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100FCD">
              <w:rPr>
                <w:lang w:val="en-US"/>
              </w:rPr>
              <w:t>ECE/TRANS/WP.15/AC.2/2019/21 (</w:t>
            </w:r>
            <w:r w:rsidR="00026773" w:rsidRPr="00100FCD">
              <w:rPr>
                <w:lang w:val="en-US"/>
              </w:rPr>
              <w:t>ZKR</w:t>
            </w:r>
            <w:r w:rsidRPr="00100FCD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026773" w:rsidRDefault="00026773" w:rsidP="005B43CA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026773">
              <w:rPr>
                <w:lang w:val="de-DE"/>
              </w:rPr>
              <w:t>Korrekturen zum ADN 2019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ECE/TRANS/WP.15/AC.2/2019/23 (</w:t>
            </w:r>
            <w:r w:rsidR="00026773" w:rsidRPr="00026773">
              <w:rPr>
                <w:lang w:val="de-DE"/>
              </w:rPr>
              <w:t>Deutschland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100FCD" w:rsidRDefault="00026773" w:rsidP="00026773">
            <w:pPr>
              <w:pStyle w:val="SingleTxtG"/>
              <w:spacing w:before="40"/>
              <w:ind w:left="113" w:right="113"/>
              <w:rPr>
                <w:highlight w:val="yellow"/>
                <w:lang w:val="de-DE"/>
              </w:rPr>
            </w:pPr>
            <w:r w:rsidRPr="00026773">
              <w:rPr>
                <w:lang w:val="de-DE"/>
              </w:rPr>
              <w:t>Unterabschnitt 1.1.3.6 ADN – Freistellungen im Zusammenhang mit den an Bord von Schiffen beförderten Mengen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422"/>
              <w:rPr>
                <w:lang w:val="de-DE"/>
              </w:rPr>
            </w:pPr>
            <w:r w:rsidRPr="00026773">
              <w:rPr>
                <w:lang w:val="de-DE"/>
              </w:rPr>
              <w:t xml:space="preserve">ECE/TRANS/WP.15/AC.2/2019/24 </w:t>
            </w:r>
            <w:r w:rsidR="00026773" w:rsidRPr="00026773">
              <w:rPr>
                <w:lang w:val="de-DE"/>
              </w:rPr>
              <w:t>und informelles Dokument</w:t>
            </w:r>
            <w:r w:rsidRPr="00026773">
              <w:rPr>
                <w:lang w:val="de-DE"/>
              </w:rPr>
              <w:t xml:space="preserve"> INF.3 (</w:t>
            </w:r>
            <w:r w:rsidR="00026773" w:rsidRPr="00026773">
              <w:rPr>
                <w:lang w:val="de-DE"/>
              </w:rPr>
              <w:t>Frankreich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DB133B" w:rsidRDefault="00A22FDC" w:rsidP="00A22FDC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B133B">
              <w:rPr>
                <w:lang w:val="de-DE"/>
              </w:rPr>
              <w:t>Berichtigung von Unstimmigkeiten in den Mustern der Zulassungszeugnisse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>ECE/TRANS/WP.15/AC.2/2019/26 (</w:t>
            </w:r>
            <w:r w:rsidR="00026773" w:rsidRPr="00026773">
              <w:rPr>
                <w:lang w:val="de-DE"/>
              </w:rPr>
              <w:t>Frankreich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DB133B" w:rsidRDefault="00A22FDC" w:rsidP="000A0655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DB133B">
              <w:rPr>
                <w:lang w:val="de-DE"/>
              </w:rPr>
              <w:t>Aktualisierung der Schiffskontrolllisten gemäß Absatz 1.8.1.2.1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100FCD" w:rsidRDefault="00196273" w:rsidP="005B43CA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100FCD">
              <w:rPr>
                <w:lang w:val="en-US"/>
              </w:rPr>
              <w:t>ECE/TRANS/WP.15/AC.2/2019/27 (CEFIC)</w:t>
            </w:r>
          </w:p>
        </w:tc>
        <w:tc>
          <w:tcPr>
            <w:tcW w:w="3827" w:type="dxa"/>
            <w:shd w:val="clear" w:color="auto" w:fill="auto"/>
          </w:tcPr>
          <w:p w:rsidR="00196273" w:rsidRPr="00DB133B" w:rsidRDefault="000A0655" w:rsidP="000A0655">
            <w:pPr>
              <w:pStyle w:val="SingleTxtG"/>
              <w:spacing w:before="40"/>
              <w:ind w:left="113" w:right="113"/>
              <w:rPr>
                <w:spacing w:val="-3"/>
                <w:lang w:val="de-DE"/>
              </w:rPr>
            </w:pPr>
            <w:r w:rsidRPr="00DB133B">
              <w:rPr>
                <w:lang w:val="de-DE"/>
              </w:rPr>
              <w:t>Änderungsvorschlag zu UN-Nr. 2057 (</w:t>
            </w:r>
            <w:proofErr w:type="spellStart"/>
            <w:r w:rsidRPr="00DB133B">
              <w:rPr>
                <w:lang w:val="de-DE"/>
              </w:rPr>
              <w:t>Tripropylen</w:t>
            </w:r>
            <w:proofErr w:type="spellEnd"/>
            <w:r w:rsidRPr="00DB133B">
              <w:rPr>
                <w:lang w:val="de-DE"/>
              </w:rPr>
              <w:t>) in Tabelle C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 xml:space="preserve">ECE/TRANS/WP.15/AC.2/2019/28 </w:t>
            </w:r>
            <w:r w:rsidRPr="00026773">
              <w:rPr>
                <w:lang w:val="de-DE"/>
              </w:rPr>
              <w:br/>
              <w:t xml:space="preserve">(EBU </w:t>
            </w:r>
            <w:r w:rsidR="00026773" w:rsidRPr="00026773">
              <w:rPr>
                <w:lang w:val="de-DE"/>
              </w:rPr>
              <w:t>und</w:t>
            </w:r>
            <w:r w:rsidRPr="00026773">
              <w:rPr>
                <w:lang w:val="de-DE"/>
              </w:rPr>
              <w:t xml:space="preserve"> ESO)</w:t>
            </w:r>
          </w:p>
        </w:tc>
        <w:tc>
          <w:tcPr>
            <w:tcW w:w="3827" w:type="dxa"/>
            <w:shd w:val="clear" w:color="auto" w:fill="auto"/>
          </w:tcPr>
          <w:p w:rsidR="00196273" w:rsidRPr="00100FCD" w:rsidRDefault="00026773" w:rsidP="00026773">
            <w:pPr>
              <w:pStyle w:val="SingleTxtG"/>
              <w:spacing w:before="40"/>
              <w:ind w:left="113" w:right="113"/>
              <w:rPr>
                <w:spacing w:val="-3"/>
                <w:highlight w:val="yellow"/>
                <w:lang w:val="de-DE"/>
              </w:rPr>
            </w:pPr>
            <w:r w:rsidRPr="00026773">
              <w:rPr>
                <w:spacing w:val="-3"/>
                <w:lang w:val="de-DE"/>
              </w:rPr>
              <w:t>Änderung von 8.1.2.3 Mitführen von Dokumenten (Tankschifffahrt)</w:t>
            </w:r>
            <w:r>
              <w:rPr>
                <w:spacing w:val="-3"/>
                <w:lang w:val="de-DE"/>
              </w:rPr>
              <w:t xml:space="preserve"> </w:t>
            </w:r>
            <w:r w:rsidRPr="00026773">
              <w:rPr>
                <w:spacing w:val="-3"/>
                <w:lang w:val="de-DE"/>
              </w:rPr>
              <w:t>- Übergangsvorschriften -</w:t>
            </w:r>
          </w:p>
        </w:tc>
      </w:tr>
      <w:tr w:rsidR="00196273" w:rsidRPr="00026773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 xml:space="preserve">ECE/TRANS/WP.15/AC.2/2019/29 </w:t>
            </w:r>
            <w:r w:rsidRPr="00026773">
              <w:rPr>
                <w:lang w:val="de-DE"/>
              </w:rPr>
              <w:br/>
              <w:t>(</w:t>
            </w:r>
            <w:r w:rsidR="00026773" w:rsidRPr="00026773">
              <w:rPr>
                <w:lang w:val="de-DE"/>
              </w:rPr>
              <w:t>Niederlande</w:t>
            </w:r>
            <w:r w:rsidRPr="00026773">
              <w:rPr>
                <w:lang w:val="de-DE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96273" w:rsidRPr="000A0655" w:rsidRDefault="000A0655" w:rsidP="000A0655">
            <w:pPr>
              <w:pStyle w:val="SingleTxtG"/>
              <w:spacing w:before="40"/>
              <w:ind w:left="113" w:right="113"/>
              <w:rPr>
                <w:spacing w:val="-3"/>
                <w:highlight w:val="yellow"/>
                <w:lang w:val="de-DE"/>
              </w:rPr>
            </w:pPr>
            <w:r w:rsidRPr="00DB133B">
              <w:rPr>
                <w:spacing w:val="-3"/>
                <w:lang w:val="de-DE"/>
              </w:rPr>
              <w:t>Schlauchleitungen für LNG</w:t>
            </w:r>
          </w:p>
        </w:tc>
      </w:tr>
    </w:tbl>
    <w:p w:rsidR="00087FBC" w:rsidRDefault="00087FBC">
      <w:r>
        <w:br w:type="page"/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lastRenderedPageBreak/>
              <w:t xml:space="preserve">ECE/TRANS/WP.15/AC.2/2019/30 </w:t>
            </w:r>
            <w:r w:rsidRPr="00026773">
              <w:rPr>
                <w:lang w:val="de-DE"/>
              </w:rPr>
              <w:br/>
              <w:t xml:space="preserve">(EBU </w:t>
            </w:r>
            <w:r w:rsidR="00026773" w:rsidRPr="00026773">
              <w:rPr>
                <w:lang w:val="de-DE"/>
              </w:rPr>
              <w:t>und</w:t>
            </w:r>
            <w:r w:rsidRPr="00026773">
              <w:rPr>
                <w:lang w:val="de-DE"/>
              </w:rPr>
              <w:t xml:space="preserve"> ESO)</w:t>
            </w:r>
          </w:p>
        </w:tc>
        <w:tc>
          <w:tcPr>
            <w:tcW w:w="3827" w:type="dxa"/>
            <w:shd w:val="clear" w:color="auto" w:fill="auto"/>
          </w:tcPr>
          <w:p w:rsidR="00196273" w:rsidRPr="00026773" w:rsidRDefault="00026773" w:rsidP="005B43CA">
            <w:pPr>
              <w:pStyle w:val="SingleTxtG"/>
              <w:spacing w:before="40"/>
              <w:ind w:left="113" w:right="113"/>
              <w:rPr>
                <w:spacing w:val="-3"/>
                <w:highlight w:val="yellow"/>
                <w:lang w:val="de-DE"/>
              </w:rPr>
            </w:pPr>
            <w:r w:rsidRPr="00026773">
              <w:rPr>
                <w:spacing w:val="-3"/>
                <w:lang w:val="de-DE"/>
              </w:rPr>
              <w:t>Änderung von 8.1.2.3 Mitführen von Dokumenten (Tankschifffahrt)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26773">
              <w:rPr>
                <w:lang w:val="de-DE"/>
              </w:rPr>
              <w:t xml:space="preserve">ECE/TRANS/WP.15/AC.2/2019/31 </w:t>
            </w:r>
            <w:r w:rsidRPr="00026773">
              <w:rPr>
                <w:lang w:val="de-DE"/>
              </w:rPr>
              <w:br/>
              <w:t xml:space="preserve">(EBU </w:t>
            </w:r>
            <w:r w:rsidR="00026773" w:rsidRPr="00026773">
              <w:rPr>
                <w:lang w:val="de-DE"/>
              </w:rPr>
              <w:t>und</w:t>
            </w:r>
            <w:r w:rsidRPr="00026773">
              <w:rPr>
                <w:lang w:val="de-DE"/>
              </w:rPr>
              <w:t xml:space="preserve"> ESO)</w:t>
            </w:r>
          </w:p>
        </w:tc>
        <w:tc>
          <w:tcPr>
            <w:tcW w:w="3827" w:type="dxa"/>
            <w:shd w:val="clear" w:color="auto" w:fill="auto"/>
          </w:tcPr>
          <w:p w:rsidR="00196273" w:rsidRPr="00026773" w:rsidRDefault="00026773" w:rsidP="00026773">
            <w:pPr>
              <w:pStyle w:val="SingleTxtG"/>
              <w:spacing w:before="40"/>
              <w:ind w:left="113" w:right="113"/>
              <w:rPr>
                <w:bCs/>
                <w:spacing w:val="-3"/>
                <w:highlight w:val="yellow"/>
                <w:lang w:val="de-DE"/>
              </w:rPr>
            </w:pPr>
            <w:r w:rsidRPr="00026773">
              <w:rPr>
                <w:spacing w:val="-3"/>
                <w:lang w:val="de-DE"/>
              </w:rPr>
              <w:t>Änderung von 8.1.2.2 Mitführen von Dokumenten (Trockengüterschifffahrt)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026773" w:rsidRDefault="00196273" w:rsidP="005B43CA">
            <w:pPr>
              <w:pStyle w:val="SingleTxtG"/>
              <w:spacing w:before="40"/>
              <w:ind w:right="425"/>
              <w:rPr>
                <w:lang w:val="de-DE"/>
              </w:rPr>
            </w:pPr>
            <w:r w:rsidRPr="00026773">
              <w:rPr>
                <w:lang w:val="de-DE"/>
              </w:rPr>
              <w:t xml:space="preserve">ECE/TRANS/WP.15/AC.2/2019/32 </w:t>
            </w:r>
            <w:r w:rsidRPr="00026773">
              <w:rPr>
                <w:lang w:val="de-DE"/>
              </w:rPr>
              <w:br/>
              <w:t xml:space="preserve">(EBU </w:t>
            </w:r>
            <w:r w:rsidR="00026773" w:rsidRPr="00026773">
              <w:rPr>
                <w:lang w:val="de-DE"/>
              </w:rPr>
              <w:t>und</w:t>
            </w:r>
            <w:r w:rsidRPr="00026773">
              <w:rPr>
                <w:lang w:val="de-DE"/>
              </w:rPr>
              <w:t xml:space="preserve"> ESO)</w:t>
            </w:r>
          </w:p>
        </w:tc>
        <w:tc>
          <w:tcPr>
            <w:tcW w:w="3827" w:type="dxa"/>
            <w:shd w:val="clear" w:color="auto" w:fill="auto"/>
          </w:tcPr>
          <w:p w:rsidR="00196273" w:rsidRPr="00026773" w:rsidRDefault="00026773" w:rsidP="005B43CA">
            <w:pPr>
              <w:pStyle w:val="SingleTxtG"/>
              <w:spacing w:before="40"/>
              <w:ind w:left="113" w:right="113"/>
              <w:rPr>
                <w:bCs/>
                <w:spacing w:val="-3"/>
                <w:highlight w:val="yellow"/>
                <w:lang w:val="de-DE"/>
              </w:rPr>
            </w:pPr>
            <w:r w:rsidRPr="00026773">
              <w:rPr>
                <w:spacing w:val="-3"/>
                <w:lang w:val="de-DE"/>
              </w:rPr>
              <w:t>Änderung von 7.1.4.1 Begrenzung der beförderten Mengen</w:t>
            </w:r>
          </w:p>
        </w:tc>
      </w:tr>
      <w:tr w:rsidR="00196273" w:rsidRPr="00100FCD" w:rsidTr="005B43CA">
        <w:tc>
          <w:tcPr>
            <w:tcW w:w="4678" w:type="dxa"/>
            <w:shd w:val="clear" w:color="auto" w:fill="auto"/>
          </w:tcPr>
          <w:p w:rsidR="00196273" w:rsidRPr="00100FCD" w:rsidRDefault="00196273" w:rsidP="005B43CA">
            <w:pPr>
              <w:pStyle w:val="SingleTxtG"/>
              <w:spacing w:before="40"/>
              <w:ind w:right="425"/>
              <w:rPr>
                <w:lang w:val="en-US"/>
              </w:rPr>
            </w:pPr>
            <w:r w:rsidRPr="00100FCD">
              <w:rPr>
                <w:lang w:val="en-US"/>
              </w:rPr>
              <w:t>ECE/TRANS/WP.15/AC.2/2019/33 (CEFIC)</w:t>
            </w:r>
          </w:p>
        </w:tc>
        <w:tc>
          <w:tcPr>
            <w:tcW w:w="3827" w:type="dxa"/>
            <w:shd w:val="clear" w:color="auto" w:fill="auto"/>
          </w:tcPr>
          <w:p w:rsidR="00196273" w:rsidRPr="00523FC8" w:rsidRDefault="00523FC8" w:rsidP="00523FC8">
            <w:pPr>
              <w:pStyle w:val="SingleTxtG"/>
              <w:spacing w:before="40"/>
              <w:ind w:left="113" w:right="113"/>
              <w:rPr>
                <w:bCs/>
                <w:spacing w:val="-3"/>
                <w:highlight w:val="yellow"/>
                <w:lang w:val="de-DE"/>
              </w:rPr>
            </w:pPr>
            <w:r w:rsidRPr="00523FC8">
              <w:rPr>
                <w:spacing w:val="-3"/>
                <w:lang w:val="de-DE"/>
              </w:rPr>
              <w:t>Begriffsbestimmung für Gasrückfuhrleitung (an Land)</w:t>
            </w:r>
            <w:r>
              <w:rPr>
                <w:spacing w:val="-3"/>
                <w:lang w:val="de-DE"/>
              </w:rPr>
              <w:t xml:space="preserve"> </w:t>
            </w:r>
            <w:r w:rsidRPr="00523FC8">
              <w:rPr>
                <w:spacing w:val="-3"/>
                <w:lang w:val="de-DE"/>
              </w:rPr>
              <w:t xml:space="preserve">in 1.2.1 </w:t>
            </w:r>
            <w:r>
              <w:rPr>
                <w:spacing w:val="-3"/>
                <w:lang w:val="de-DE"/>
              </w:rPr>
              <w:t>ADN</w:t>
            </w:r>
          </w:p>
        </w:tc>
      </w:tr>
      <w:tr w:rsidR="00196273" w:rsidRPr="00DB133B" w:rsidTr="005B43CA">
        <w:tc>
          <w:tcPr>
            <w:tcW w:w="4678" w:type="dxa"/>
            <w:shd w:val="clear" w:color="auto" w:fill="auto"/>
          </w:tcPr>
          <w:p w:rsidR="00196273" w:rsidRPr="00100FCD" w:rsidRDefault="00196273" w:rsidP="005B43CA">
            <w:pPr>
              <w:pStyle w:val="SingleTxtG"/>
              <w:spacing w:before="40"/>
              <w:ind w:right="425"/>
              <w:rPr>
                <w:lang w:val="en-US"/>
              </w:rPr>
            </w:pPr>
            <w:r w:rsidRPr="00100FCD">
              <w:rPr>
                <w:lang w:val="en-US"/>
              </w:rPr>
              <w:t>ECE/TRANS/WP.15/AC.2/2019/34 (CEFIC)</w:t>
            </w:r>
          </w:p>
        </w:tc>
        <w:tc>
          <w:tcPr>
            <w:tcW w:w="3827" w:type="dxa"/>
            <w:shd w:val="clear" w:color="auto" w:fill="auto"/>
          </w:tcPr>
          <w:p w:rsidR="00196273" w:rsidRPr="00DB133B" w:rsidRDefault="000A0655" w:rsidP="000A0655">
            <w:pPr>
              <w:pStyle w:val="SingleTxtG"/>
              <w:ind w:left="113" w:right="113"/>
              <w:rPr>
                <w:bCs/>
                <w:spacing w:val="-3"/>
                <w:lang w:val="de-DE"/>
              </w:rPr>
            </w:pPr>
            <w:r w:rsidRPr="00DB133B">
              <w:rPr>
                <w:spacing w:val="-3"/>
                <w:lang w:val="de-DE"/>
              </w:rPr>
              <w:t>Umweltgefährdende Stoffe mit einem Flammpunkt über 60°C bis höchstens 100°C, die der UN-Nummer 3082 oder der Stoffnummer 9003 zugeordnet sind</w:t>
            </w:r>
          </w:p>
        </w:tc>
      </w:tr>
    </w:tbl>
    <w:p w:rsidR="001927DB" w:rsidRPr="00026773" w:rsidRDefault="00CC534B" w:rsidP="00222A9A">
      <w:pPr>
        <w:pStyle w:val="H23G"/>
        <w:spacing w:before="120" w:after="100"/>
        <w:ind w:left="0" w:firstLine="0"/>
        <w:rPr>
          <w:lang w:val="de-DE"/>
        </w:rPr>
      </w:pPr>
      <w:r w:rsidRPr="00026773">
        <w:rPr>
          <w:lang w:val="de-DE"/>
        </w:rPr>
        <w:tab/>
      </w:r>
      <w:r w:rsidR="00B57B81" w:rsidRPr="00026773">
        <w:rPr>
          <w:lang w:val="de-DE"/>
        </w:rPr>
        <w:t>5</w:t>
      </w:r>
      <w:r w:rsidR="006B3FFD" w:rsidRPr="00026773">
        <w:rPr>
          <w:lang w:val="de-DE"/>
        </w:rPr>
        <w:t>.</w:t>
      </w:r>
      <w:r w:rsidR="006B3FFD" w:rsidRPr="00026773">
        <w:rPr>
          <w:lang w:val="de-DE"/>
        </w:rPr>
        <w:tab/>
      </w:r>
      <w:r w:rsidR="00222A9A" w:rsidRPr="00026773">
        <w:rPr>
          <w:lang w:val="de-DE"/>
        </w:rPr>
        <w:t>Berichte informeller Arbeitsgruppen</w:t>
      </w:r>
    </w:p>
    <w:p w:rsidR="001E22EB" w:rsidRPr="00B637C9" w:rsidRDefault="00B637C9" w:rsidP="001E22EB">
      <w:pPr>
        <w:pStyle w:val="SingleTxtG"/>
        <w:rPr>
          <w:lang w:val="de-DE"/>
        </w:rPr>
      </w:pPr>
      <w:r w:rsidRPr="00B637C9">
        <w:rPr>
          <w:lang w:val="de-DE"/>
        </w:rPr>
        <w:t xml:space="preserve">Der Sicherheitsausschuss wird gebeten, den Bericht über die </w:t>
      </w:r>
      <w:r>
        <w:rPr>
          <w:lang w:val="de-DE"/>
        </w:rPr>
        <w:t>vierte</w:t>
      </w:r>
      <w:r w:rsidRPr="00B637C9">
        <w:rPr>
          <w:lang w:val="de-DE"/>
        </w:rPr>
        <w:t xml:space="preserve"> Sitzung der informellen Arbeitsgruppe „Membrantanks“ zu prüfen</w:t>
      </w:r>
      <w:r>
        <w:rPr>
          <w:lang w:val="de-DE"/>
        </w:rPr>
        <w:t xml:space="preserve"> </w:t>
      </w:r>
      <w:r w:rsidR="001E22EB" w:rsidRPr="00B637C9">
        <w:rPr>
          <w:lang w:val="de-DE"/>
        </w:rPr>
        <w:t>(ECE/TRANS/WP.15/AC.2/2019/22).</w:t>
      </w:r>
    </w:p>
    <w:p w:rsidR="001E22EB" w:rsidRPr="00B637C9" w:rsidRDefault="00B637C9" w:rsidP="001E22EB">
      <w:pPr>
        <w:pStyle w:val="SingleTxtG"/>
        <w:rPr>
          <w:lang w:val="de-DE"/>
        </w:rPr>
      </w:pPr>
      <w:r w:rsidRPr="00B637C9">
        <w:rPr>
          <w:lang w:val="de-DE"/>
        </w:rPr>
        <w:t>Der Sicherheitsausschuss wird gebeten, den Bericht über die dritte Sitzung der informellen Arbeitsgruppe „</w:t>
      </w:r>
      <w:r w:rsidR="0039492F" w:rsidRPr="0039492F">
        <w:rPr>
          <w:lang w:val="de-DE"/>
        </w:rPr>
        <w:t>Load-on-Top in Binnenschiffen</w:t>
      </w:r>
      <w:r w:rsidRPr="00B637C9">
        <w:rPr>
          <w:lang w:val="de-DE"/>
        </w:rPr>
        <w:t xml:space="preserve">“ zu prüfen </w:t>
      </w:r>
      <w:r w:rsidR="001E22EB" w:rsidRPr="00B637C9">
        <w:rPr>
          <w:lang w:val="de-DE"/>
        </w:rPr>
        <w:t>(</w:t>
      </w:r>
      <w:r w:rsidRPr="00B637C9">
        <w:rPr>
          <w:lang w:val="de-DE"/>
        </w:rPr>
        <w:t>informelles Dokument</w:t>
      </w:r>
      <w:r w:rsidR="001E22EB" w:rsidRPr="00B637C9">
        <w:rPr>
          <w:lang w:val="de-DE"/>
        </w:rPr>
        <w:t xml:space="preserve"> INF.5).</w:t>
      </w:r>
    </w:p>
    <w:p w:rsidR="00E16E3D" w:rsidRPr="00026773" w:rsidRDefault="00766FB3" w:rsidP="000439EC">
      <w:pPr>
        <w:pStyle w:val="SingleTxtG"/>
        <w:rPr>
          <w:lang w:val="de-DE"/>
        </w:rPr>
      </w:pPr>
      <w:r w:rsidRPr="00026773">
        <w:rPr>
          <w:lang w:val="de-DE"/>
        </w:rPr>
        <w:t>Berichte informeller Arbeitsgruppe</w:t>
      </w:r>
      <w:r w:rsidR="00222A9A" w:rsidRPr="00026773">
        <w:rPr>
          <w:lang w:val="de-DE"/>
        </w:rPr>
        <w:t>n, die nach der Verteilung dieser erläuterten Tagesordnung eingehen, werden als informelle Dokumente vorgelegt.</w:t>
      </w:r>
    </w:p>
    <w:p w:rsidR="006B3FFD" w:rsidRPr="00026773" w:rsidRDefault="0081358A" w:rsidP="00292557">
      <w:pPr>
        <w:pStyle w:val="H23G"/>
        <w:spacing w:before="220" w:after="100"/>
        <w:rPr>
          <w:lang w:val="de-DE"/>
        </w:rPr>
      </w:pPr>
      <w:r w:rsidRPr="00026773">
        <w:rPr>
          <w:lang w:val="de-DE"/>
        </w:rPr>
        <w:tab/>
      </w:r>
      <w:r w:rsidR="00B57B81" w:rsidRPr="00026773">
        <w:rPr>
          <w:lang w:val="de-DE"/>
        </w:rPr>
        <w:t>6</w:t>
      </w:r>
      <w:r w:rsidR="006B3FFD" w:rsidRPr="00026773">
        <w:rPr>
          <w:lang w:val="de-DE"/>
        </w:rPr>
        <w:t>.</w:t>
      </w:r>
      <w:r w:rsidR="006B3FFD" w:rsidRPr="00026773">
        <w:rPr>
          <w:lang w:val="de-DE"/>
        </w:rPr>
        <w:tab/>
      </w:r>
      <w:r w:rsidR="00A03871" w:rsidRPr="00026773">
        <w:rPr>
          <w:lang w:val="de-DE"/>
        </w:rPr>
        <w:t>Arbeitsprogramm und Sitzungsplan</w:t>
      </w:r>
    </w:p>
    <w:p w:rsidR="000439EC" w:rsidRPr="00026773" w:rsidRDefault="00A03871" w:rsidP="00292557">
      <w:pPr>
        <w:pStyle w:val="SingleTxtG"/>
        <w:rPr>
          <w:lang w:val="de-DE"/>
        </w:rPr>
      </w:pPr>
      <w:r w:rsidRPr="00026773">
        <w:rPr>
          <w:lang w:val="de-DE"/>
        </w:rPr>
        <w:t xml:space="preserve">Die </w:t>
      </w:r>
      <w:r w:rsidR="001E22EB">
        <w:rPr>
          <w:lang w:val="de-DE"/>
        </w:rPr>
        <w:t>drei</w:t>
      </w:r>
      <w:r w:rsidR="000439EC" w:rsidRPr="00026773">
        <w:rPr>
          <w:lang w:val="de-DE"/>
        </w:rPr>
        <w:t>undzwanzigste</w:t>
      </w:r>
      <w:r w:rsidRPr="00026773">
        <w:rPr>
          <w:lang w:val="de-DE"/>
        </w:rPr>
        <w:t xml:space="preserve"> Sitzung des ADN-Verwaltungsausschusses findet am </w:t>
      </w:r>
      <w:r w:rsidR="001E22EB">
        <w:rPr>
          <w:lang w:val="de-DE"/>
        </w:rPr>
        <w:t>30</w:t>
      </w:r>
      <w:r w:rsidRPr="00026773">
        <w:rPr>
          <w:lang w:val="de-DE"/>
        </w:rPr>
        <w:t>.</w:t>
      </w:r>
      <w:r w:rsidR="00D0097A" w:rsidRPr="00026773">
        <w:rPr>
          <w:lang w:val="de-DE"/>
        </w:rPr>
        <w:t> </w:t>
      </w:r>
      <w:r w:rsidR="001E22EB">
        <w:rPr>
          <w:lang w:val="de-DE"/>
        </w:rPr>
        <w:t>August</w:t>
      </w:r>
      <w:r w:rsidR="00D0097A" w:rsidRPr="00026773">
        <w:rPr>
          <w:lang w:val="de-DE"/>
        </w:rPr>
        <w:t> </w:t>
      </w:r>
      <w:r w:rsidRPr="00026773">
        <w:rPr>
          <w:lang w:val="de-DE"/>
        </w:rPr>
        <w:t>201</w:t>
      </w:r>
      <w:r w:rsidR="000439EC" w:rsidRPr="00026773">
        <w:rPr>
          <w:lang w:val="de-DE"/>
        </w:rPr>
        <w:t>9</w:t>
      </w:r>
      <w:r w:rsidRPr="00026773">
        <w:rPr>
          <w:lang w:val="de-DE"/>
        </w:rPr>
        <w:t xml:space="preserve"> ab 1</w:t>
      </w:r>
      <w:r w:rsidR="001E22EB">
        <w:rPr>
          <w:lang w:val="de-DE"/>
        </w:rPr>
        <w:t>2</w:t>
      </w:r>
      <w:r w:rsidRPr="00026773">
        <w:rPr>
          <w:lang w:val="de-DE"/>
        </w:rPr>
        <w:t>.</w:t>
      </w:r>
      <w:r w:rsidR="001E22EB">
        <w:rPr>
          <w:lang w:val="de-DE"/>
        </w:rPr>
        <w:t>00</w:t>
      </w:r>
      <w:r w:rsidRPr="00026773">
        <w:rPr>
          <w:lang w:val="de-DE"/>
        </w:rPr>
        <w:t xml:space="preserve"> Uhr statt.</w:t>
      </w:r>
    </w:p>
    <w:p w:rsidR="00DD7770" w:rsidRPr="00026773" w:rsidRDefault="00A03871" w:rsidP="00292557">
      <w:pPr>
        <w:pStyle w:val="SingleTxtG"/>
        <w:rPr>
          <w:lang w:val="de-DE"/>
        </w:rPr>
      </w:pPr>
      <w:r w:rsidRPr="00026773">
        <w:rPr>
          <w:lang w:val="de-DE"/>
        </w:rPr>
        <w:t xml:space="preserve">Die </w:t>
      </w:r>
      <w:r w:rsidR="001E22EB">
        <w:rPr>
          <w:lang w:val="de-DE"/>
        </w:rPr>
        <w:t>sechs</w:t>
      </w:r>
      <w:r w:rsidR="0041590D" w:rsidRPr="00026773">
        <w:rPr>
          <w:lang w:val="de-DE"/>
        </w:rPr>
        <w:t>unddreißigste</w:t>
      </w:r>
      <w:r w:rsidRPr="00026773">
        <w:rPr>
          <w:lang w:val="de-DE"/>
        </w:rPr>
        <w:t xml:space="preserve"> Sitzung des </w:t>
      </w:r>
      <w:r w:rsidR="001E22EB">
        <w:rPr>
          <w:lang w:val="de-DE"/>
        </w:rPr>
        <w:t>ADN-</w:t>
      </w:r>
      <w:r w:rsidRPr="00026773">
        <w:rPr>
          <w:lang w:val="de-DE"/>
        </w:rPr>
        <w:t xml:space="preserve">Sicherheitsausschusses </w:t>
      </w:r>
      <w:r w:rsidR="008C7AEB" w:rsidRPr="00026773">
        <w:rPr>
          <w:lang w:val="de-DE"/>
        </w:rPr>
        <w:t>findet voraussichtlich</w:t>
      </w:r>
      <w:r w:rsidRPr="00026773">
        <w:rPr>
          <w:lang w:val="de-DE"/>
        </w:rPr>
        <w:t xml:space="preserve"> </w:t>
      </w:r>
      <w:r w:rsidR="008C7AEB" w:rsidRPr="00026773">
        <w:rPr>
          <w:lang w:val="de-DE"/>
        </w:rPr>
        <w:t>vom</w:t>
      </w:r>
      <w:r w:rsidRPr="00026773">
        <w:rPr>
          <w:lang w:val="de-DE"/>
        </w:rPr>
        <w:t xml:space="preserve"> 2</w:t>
      </w:r>
      <w:r w:rsidR="001E22EB">
        <w:rPr>
          <w:lang w:val="de-DE"/>
        </w:rPr>
        <w:t>7</w:t>
      </w:r>
      <w:r w:rsidRPr="00026773">
        <w:rPr>
          <w:lang w:val="de-DE"/>
        </w:rPr>
        <w:t>.</w:t>
      </w:r>
      <w:r w:rsidR="00C26266" w:rsidRPr="00026773">
        <w:rPr>
          <w:lang w:val="de-DE"/>
        </w:rPr>
        <w:t> </w:t>
      </w:r>
      <w:r w:rsidRPr="00026773">
        <w:rPr>
          <w:lang w:val="de-DE"/>
        </w:rPr>
        <w:t xml:space="preserve">bis </w:t>
      </w:r>
      <w:r w:rsidR="00B50C56" w:rsidRPr="00026773">
        <w:rPr>
          <w:lang w:val="de-DE"/>
        </w:rPr>
        <w:t>3</w:t>
      </w:r>
      <w:r w:rsidR="001E22EB">
        <w:rPr>
          <w:lang w:val="de-DE"/>
        </w:rPr>
        <w:t>1</w:t>
      </w:r>
      <w:r w:rsidRPr="00026773">
        <w:rPr>
          <w:lang w:val="de-DE"/>
        </w:rPr>
        <w:t xml:space="preserve">. </w:t>
      </w:r>
      <w:r w:rsidR="001E22EB">
        <w:rPr>
          <w:lang w:val="de-DE"/>
        </w:rPr>
        <w:t>Januar</w:t>
      </w:r>
      <w:r w:rsidRPr="00026773">
        <w:rPr>
          <w:lang w:val="de-DE"/>
        </w:rPr>
        <w:t xml:space="preserve"> 20</w:t>
      </w:r>
      <w:r w:rsidR="001E22EB">
        <w:rPr>
          <w:lang w:val="de-DE"/>
        </w:rPr>
        <w:t>20</w:t>
      </w:r>
      <w:r w:rsidRPr="00026773">
        <w:rPr>
          <w:lang w:val="de-DE"/>
        </w:rPr>
        <w:t xml:space="preserve"> </w:t>
      </w:r>
      <w:r w:rsidR="00182B39" w:rsidRPr="00026773">
        <w:rPr>
          <w:lang w:val="de-DE"/>
        </w:rPr>
        <w:t>in Genf statt. Die</w:t>
      </w:r>
      <w:r w:rsidRPr="00026773">
        <w:rPr>
          <w:lang w:val="de-DE"/>
        </w:rPr>
        <w:t xml:space="preserve"> </w:t>
      </w:r>
      <w:r w:rsidR="001E22EB">
        <w:rPr>
          <w:lang w:val="de-DE"/>
        </w:rPr>
        <w:t>vier</w:t>
      </w:r>
      <w:r w:rsidR="000439EC" w:rsidRPr="00026773">
        <w:rPr>
          <w:lang w:val="de-DE"/>
        </w:rPr>
        <w:t>undzwanzigste</w:t>
      </w:r>
      <w:r w:rsidRPr="00026773">
        <w:rPr>
          <w:lang w:val="de-DE"/>
        </w:rPr>
        <w:t xml:space="preserve"> Sitzung des ADN-Verwaltungsausschusses </w:t>
      </w:r>
      <w:r w:rsidR="00182B39" w:rsidRPr="00026773">
        <w:rPr>
          <w:lang w:val="de-DE"/>
        </w:rPr>
        <w:t>ist</w:t>
      </w:r>
      <w:r w:rsidR="001B6EAA" w:rsidRPr="00026773">
        <w:rPr>
          <w:lang w:val="de-DE"/>
        </w:rPr>
        <w:t xml:space="preserve"> für den </w:t>
      </w:r>
      <w:r w:rsidR="001E22EB">
        <w:rPr>
          <w:lang w:val="de-DE"/>
        </w:rPr>
        <w:t>31</w:t>
      </w:r>
      <w:r w:rsidR="00182B39" w:rsidRPr="00026773">
        <w:rPr>
          <w:lang w:val="de-DE"/>
        </w:rPr>
        <w:t xml:space="preserve">. </w:t>
      </w:r>
      <w:r w:rsidR="001E22EB">
        <w:rPr>
          <w:lang w:val="de-DE"/>
        </w:rPr>
        <w:t>Januar</w:t>
      </w:r>
      <w:r w:rsidR="00182B39" w:rsidRPr="00026773">
        <w:rPr>
          <w:lang w:val="de-DE"/>
        </w:rPr>
        <w:t xml:space="preserve"> 20</w:t>
      </w:r>
      <w:r w:rsidR="001E22EB">
        <w:rPr>
          <w:lang w:val="de-DE"/>
        </w:rPr>
        <w:t>20</w:t>
      </w:r>
      <w:r w:rsidRPr="00026773">
        <w:rPr>
          <w:lang w:val="de-DE"/>
        </w:rPr>
        <w:t xml:space="preserve"> </w:t>
      </w:r>
      <w:r w:rsidR="00182B39" w:rsidRPr="00026773">
        <w:rPr>
          <w:lang w:val="de-DE"/>
        </w:rPr>
        <w:t>anberaumt</w:t>
      </w:r>
      <w:r w:rsidRPr="00026773">
        <w:rPr>
          <w:lang w:val="de-DE"/>
        </w:rPr>
        <w:t xml:space="preserve">. Letzter Termin </w:t>
      </w:r>
      <w:r w:rsidR="00182B39" w:rsidRPr="00026773">
        <w:rPr>
          <w:lang w:val="de-DE"/>
        </w:rPr>
        <w:t>für die</w:t>
      </w:r>
      <w:r w:rsidRPr="00026773">
        <w:rPr>
          <w:lang w:val="de-DE"/>
        </w:rPr>
        <w:t xml:space="preserve"> Einreichung von </w:t>
      </w:r>
      <w:r w:rsidR="00182B39" w:rsidRPr="00026773">
        <w:rPr>
          <w:lang w:val="de-DE"/>
        </w:rPr>
        <w:t>Dokumenten</w:t>
      </w:r>
      <w:r w:rsidRPr="00026773">
        <w:rPr>
          <w:lang w:val="de-DE"/>
        </w:rPr>
        <w:t xml:space="preserve"> für diese Sitzungen ist der </w:t>
      </w:r>
      <w:r w:rsidR="000439EC" w:rsidRPr="00026773">
        <w:rPr>
          <w:lang w:val="de-DE"/>
        </w:rPr>
        <w:t>1</w:t>
      </w:r>
      <w:r w:rsidRPr="00026773">
        <w:rPr>
          <w:lang w:val="de-DE"/>
        </w:rPr>
        <w:t xml:space="preserve">. </w:t>
      </w:r>
      <w:r w:rsidR="001E22EB">
        <w:rPr>
          <w:lang w:val="de-DE"/>
        </w:rPr>
        <w:t>November</w:t>
      </w:r>
      <w:r w:rsidR="00182B39" w:rsidRPr="00026773">
        <w:rPr>
          <w:lang w:val="de-DE"/>
        </w:rPr>
        <w:t xml:space="preserve"> 201</w:t>
      </w:r>
      <w:r w:rsidR="000439EC" w:rsidRPr="00026773">
        <w:rPr>
          <w:lang w:val="de-DE"/>
        </w:rPr>
        <w:t>9</w:t>
      </w:r>
      <w:r w:rsidRPr="00026773">
        <w:rPr>
          <w:lang w:val="de-DE"/>
        </w:rPr>
        <w:t>.</w:t>
      </w:r>
    </w:p>
    <w:p w:rsidR="00DD7770" w:rsidRPr="00026773" w:rsidRDefault="0081358A" w:rsidP="00292557">
      <w:pPr>
        <w:pStyle w:val="H23G"/>
        <w:spacing w:before="220" w:after="100"/>
        <w:rPr>
          <w:lang w:val="de-DE"/>
        </w:rPr>
      </w:pPr>
      <w:r w:rsidRPr="00026773">
        <w:rPr>
          <w:lang w:val="de-DE"/>
        </w:rPr>
        <w:tab/>
      </w:r>
      <w:r w:rsidR="00B57B81" w:rsidRPr="00026773">
        <w:rPr>
          <w:lang w:val="de-DE"/>
        </w:rPr>
        <w:t>7</w:t>
      </w:r>
      <w:r w:rsidR="00DD7770" w:rsidRPr="00026773">
        <w:rPr>
          <w:lang w:val="de-DE"/>
        </w:rPr>
        <w:t>.</w:t>
      </w:r>
      <w:r w:rsidR="00DD7770" w:rsidRPr="00026773">
        <w:rPr>
          <w:lang w:val="de-DE"/>
        </w:rPr>
        <w:tab/>
      </w:r>
      <w:r w:rsidR="00310451" w:rsidRPr="00026773">
        <w:rPr>
          <w:lang w:val="de-DE"/>
        </w:rPr>
        <w:t>Verschiedenes</w:t>
      </w:r>
    </w:p>
    <w:p w:rsidR="006B3FFD" w:rsidRPr="00026773" w:rsidRDefault="00310451" w:rsidP="00292557">
      <w:pPr>
        <w:pStyle w:val="SingleTxtG"/>
        <w:rPr>
          <w:lang w:val="de-DE"/>
        </w:rPr>
      </w:pPr>
      <w:r w:rsidRPr="00026773">
        <w:rPr>
          <w:lang w:val="de-DE"/>
        </w:rPr>
        <w:t>Der Sicherheitsausschuss wird gebeten, alle sonstigen relevanten Fragen unter diesem Tagesordnungspunkt zu erörtern.</w:t>
      </w:r>
    </w:p>
    <w:p w:rsidR="00DD7770" w:rsidRPr="00026773" w:rsidRDefault="0081358A" w:rsidP="00292557">
      <w:pPr>
        <w:pStyle w:val="H23G"/>
        <w:spacing w:before="220" w:after="100"/>
        <w:rPr>
          <w:lang w:val="de-DE"/>
        </w:rPr>
      </w:pPr>
      <w:r w:rsidRPr="00026773">
        <w:rPr>
          <w:lang w:val="de-DE"/>
        </w:rPr>
        <w:tab/>
      </w:r>
      <w:r w:rsidR="00B57B81" w:rsidRPr="00026773">
        <w:rPr>
          <w:lang w:val="de-DE"/>
        </w:rPr>
        <w:t>8</w:t>
      </w:r>
      <w:r w:rsidR="00DD7770" w:rsidRPr="00026773">
        <w:rPr>
          <w:lang w:val="de-DE"/>
        </w:rPr>
        <w:t>.</w:t>
      </w:r>
      <w:r w:rsidR="00DD7770" w:rsidRPr="00026773">
        <w:rPr>
          <w:lang w:val="de-DE"/>
        </w:rPr>
        <w:tab/>
      </w:r>
      <w:r w:rsidR="00310451" w:rsidRPr="00026773">
        <w:rPr>
          <w:lang w:val="de-DE"/>
        </w:rPr>
        <w:t>Genehmigung des Sitzungsprotokolls</w:t>
      </w:r>
    </w:p>
    <w:p w:rsidR="00D0097A" w:rsidRDefault="00310451" w:rsidP="00D0097A">
      <w:pPr>
        <w:pStyle w:val="SingleTxtG"/>
        <w:spacing w:after="0" w:line="240" w:lineRule="auto"/>
        <w:rPr>
          <w:lang w:val="de-DE"/>
        </w:rPr>
      </w:pPr>
      <w:r w:rsidRPr="00026773">
        <w:rPr>
          <w:lang w:val="de-DE"/>
        </w:rPr>
        <w:t xml:space="preserve">Der Sicherheitsausschuss wird gebeten, das Protokoll über seine </w:t>
      </w:r>
      <w:r w:rsidR="001E22EB">
        <w:rPr>
          <w:lang w:val="de-DE"/>
        </w:rPr>
        <w:t>fünf</w:t>
      </w:r>
      <w:r w:rsidR="00214A0F" w:rsidRPr="00026773">
        <w:rPr>
          <w:lang w:val="de-DE"/>
        </w:rPr>
        <w:t xml:space="preserve">unddreißigste </w:t>
      </w:r>
      <w:r w:rsidRPr="00026773">
        <w:rPr>
          <w:lang w:val="de-DE"/>
        </w:rPr>
        <w:t>Sitzung auf der Grundlage eines Sekretariatsentwurfs zu genehmigen.</w:t>
      </w:r>
    </w:p>
    <w:p w:rsidR="00867C1E" w:rsidRPr="00026773" w:rsidRDefault="00867C1E" w:rsidP="00D0097A">
      <w:pPr>
        <w:pStyle w:val="SingleTxtG"/>
        <w:spacing w:after="0" w:line="240" w:lineRule="auto"/>
        <w:rPr>
          <w:lang w:val="de-DE"/>
        </w:rPr>
      </w:pPr>
    </w:p>
    <w:p w:rsidR="006B3FFD" w:rsidRPr="00026773" w:rsidRDefault="00D0097A" w:rsidP="003A3FE8">
      <w:pPr>
        <w:pStyle w:val="SingleTxtG"/>
        <w:spacing w:after="0" w:line="240" w:lineRule="auto"/>
        <w:jc w:val="center"/>
        <w:rPr>
          <w:lang w:val="de-DE"/>
        </w:rPr>
      </w:pPr>
      <w:r w:rsidRPr="00026773">
        <w:rPr>
          <w:lang w:val="de-DE"/>
        </w:rPr>
        <w:t>***</w:t>
      </w:r>
    </w:p>
    <w:sectPr w:rsidR="006B3FFD" w:rsidRPr="00026773" w:rsidSect="00D00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187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6F" w:rsidRDefault="0019516F"/>
  </w:endnote>
  <w:endnote w:type="continuationSeparator" w:id="0">
    <w:p w:rsidR="0019516F" w:rsidRDefault="0019516F"/>
  </w:endnote>
  <w:endnote w:type="continuationNotice" w:id="1">
    <w:p w:rsidR="0019516F" w:rsidRDefault="0019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</w:t>
    </w:r>
    <w:r w:rsidR="00B57B81">
      <w:rPr>
        <w:rFonts w:ascii="Arial" w:hAnsi="Arial"/>
        <w:noProof/>
        <w:sz w:val="12"/>
        <w:szCs w:val="24"/>
        <w:lang w:val="fr-FR" w:eastAsia="fr-FR"/>
      </w:rPr>
      <w:t>71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B57B81">
      <w:rPr>
        <w:rFonts w:ascii="Arial" w:hAnsi="Arial"/>
        <w:noProof/>
        <w:sz w:val="12"/>
        <w:szCs w:val="24"/>
        <w:lang w:val="fr-FR" w:eastAsia="fr-FR"/>
      </w:rPr>
      <w:t>71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56" w:rsidRP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</w:t>
    </w:r>
    <w:r w:rsidR="00B57B81">
      <w:rPr>
        <w:rFonts w:ascii="Arial" w:hAnsi="Arial"/>
        <w:noProof/>
        <w:sz w:val="12"/>
        <w:szCs w:val="24"/>
        <w:lang w:val="fr-FR" w:eastAsia="fr-FR"/>
      </w:rPr>
      <w:t>71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B57B81">
      <w:rPr>
        <w:rFonts w:ascii="Arial" w:hAnsi="Arial"/>
        <w:noProof/>
        <w:sz w:val="12"/>
        <w:szCs w:val="24"/>
        <w:lang w:val="fr-FR" w:eastAsia="fr-FR"/>
      </w:rPr>
      <w:t>71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6F" w:rsidRPr="000B175B" w:rsidRDefault="001951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516F" w:rsidRPr="00FC68B7" w:rsidRDefault="001951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516F" w:rsidRDefault="0019516F"/>
  </w:footnote>
  <w:footnote w:id="2">
    <w:p w:rsidR="00B7750C" w:rsidRPr="00297A12" w:rsidRDefault="00B7750C" w:rsidP="00B7750C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FootnoteReference"/>
          <w:lang w:val="de-DE"/>
        </w:rPr>
        <w:t>*</w:t>
      </w:r>
      <w:r>
        <w:rPr>
          <w:sz w:val="16"/>
          <w:szCs w:val="16"/>
          <w:lang w:val="de-DE"/>
        </w:rPr>
        <w:tab/>
      </w:r>
      <w:r w:rsidRPr="00297A12">
        <w:rPr>
          <w:sz w:val="16"/>
          <w:szCs w:val="16"/>
          <w:lang w:val="de-DE"/>
        </w:rPr>
        <w:t>Von der UN-ECE in Englisch, Französisch und Russisch unter dem Aktenzeichen ECE/ADN/</w:t>
      </w:r>
      <w:r>
        <w:rPr>
          <w:sz w:val="16"/>
          <w:szCs w:val="16"/>
          <w:lang w:val="de-DE"/>
        </w:rPr>
        <w:t>WP.15/AC.2/</w:t>
      </w:r>
      <w:r w:rsidR="00B35C3F">
        <w:rPr>
          <w:sz w:val="16"/>
          <w:szCs w:val="16"/>
          <w:lang w:val="de-DE"/>
        </w:rPr>
        <w:t>71</w:t>
      </w:r>
      <w:r w:rsidRPr="00297A12">
        <w:rPr>
          <w:sz w:val="16"/>
          <w:szCs w:val="16"/>
          <w:lang w:val="de-DE"/>
        </w:rPr>
        <w:t>/Add.1 verteilt.</w:t>
      </w:r>
    </w:p>
  </w:footnote>
  <w:footnote w:id="3">
    <w:p w:rsidR="0034652D" w:rsidRPr="0034652D" w:rsidRDefault="0034652D" w:rsidP="0034652D">
      <w:pPr>
        <w:pStyle w:val="FootnoteText"/>
        <w:jc w:val="both"/>
        <w:rPr>
          <w:color w:val="000000"/>
          <w:lang w:val="de-DE"/>
        </w:rPr>
      </w:pPr>
      <w:r w:rsidRPr="0034652D">
        <w:rPr>
          <w:lang w:val="de-DE"/>
        </w:rPr>
        <w:tab/>
      </w:r>
      <w:r w:rsidRPr="0034652D">
        <w:rPr>
          <w:rStyle w:val="FootnoteReference"/>
          <w:lang w:val="de-DE"/>
        </w:rPr>
        <w:t>**</w:t>
      </w:r>
      <w:r w:rsidRPr="0034652D">
        <w:rPr>
          <w:lang w:val="de-DE"/>
        </w:rPr>
        <w:t xml:space="preserve"> </w:t>
      </w:r>
      <w:r w:rsidRPr="0034652D">
        <w:rPr>
          <w:lang w:val="de-DE"/>
        </w:rPr>
        <w:tab/>
      </w:r>
      <w:r w:rsidRPr="00D7572E">
        <w:rPr>
          <w:lang w:val="de-DE"/>
        </w:rPr>
        <w:t>Aus Kostengründen werden die Delegierten gebeten, alle relevanten Unterlagen zur Sitzung mitzubringen.</w:t>
      </w:r>
      <w:r w:rsidRPr="0034652D">
        <w:rPr>
          <w:color w:val="000000"/>
          <w:lang w:val="de-DE"/>
        </w:rPr>
        <w:t xml:space="preserve"> </w:t>
      </w:r>
      <w:r w:rsidRPr="00D7572E">
        <w:rPr>
          <w:lang w:val="de-DE"/>
        </w:rPr>
        <w:t>Im Sitzungsraum werden keine Unterlagen zur Verfügung gestellt.</w:t>
      </w:r>
      <w:r w:rsidRPr="0034652D">
        <w:rPr>
          <w:color w:val="000000"/>
          <w:lang w:val="de-DE"/>
        </w:rPr>
        <w:t xml:space="preserve"> </w:t>
      </w:r>
      <w:r w:rsidRPr="00D7572E">
        <w:rPr>
          <w:lang w:val="de-DE"/>
        </w:rPr>
        <w:t>Vor der Sitzung können die Unterlagen von der Website der Abteilung Nachhaltiger Verkehr der UNECE unter http://www.unece.org/trans/danger/danger.html heruntergeladen werden.</w:t>
      </w:r>
      <w:r w:rsidRPr="0034652D">
        <w:rPr>
          <w:color w:val="000000"/>
          <w:lang w:val="de-DE"/>
        </w:rPr>
        <w:t xml:space="preserve"> </w:t>
      </w:r>
      <w:r w:rsidRPr="00D7572E">
        <w:rPr>
          <w:lang w:val="de-DE"/>
        </w:rPr>
        <w:t>In Ausnahmefällen können Dokumente auch per E-Mail (</w:t>
      </w:r>
      <w:hyperlink r:id="rId1" w:history="1">
        <w:r w:rsidRPr="0034652D">
          <w:rPr>
            <w:sz w:val="20"/>
            <w:szCs w:val="18"/>
            <w:lang w:val="de-DE"/>
          </w:rPr>
          <w:t>marie-claude.collet@un.org</w:t>
        </w:r>
      </w:hyperlink>
      <w:r w:rsidRPr="00D7572E">
        <w:rPr>
          <w:lang w:val="de-DE"/>
        </w:rPr>
        <w:t>) angefordert werden.</w:t>
      </w:r>
      <w:r w:rsidRPr="0034652D">
        <w:rPr>
          <w:color w:val="000000"/>
          <w:lang w:val="de-DE"/>
        </w:rPr>
        <w:t xml:space="preserve"> </w:t>
      </w:r>
      <w:r w:rsidRPr="00D7572E">
        <w:rPr>
          <w:lang w:val="de-DE"/>
        </w:rPr>
        <w:t xml:space="preserve">Während der Sitzung können offizielle Dokumente bei der Sektion Dokumentenverteilung der UNOG (Raum C.337, dritter Stock, Palais des </w:t>
      </w:r>
      <w:proofErr w:type="spellStart"/>
      <w:r w:rsidRPr="00D7572E">
        <w:rPr>
          <w:lang w:val="de-DE"/>
        </w:rPr>
        <w:t>Nations</w:t>
      </w:r>
      <w:proofErr w:type="spellEnd"/>
      <w:r w:rsidRPr="00D7572E">
        <w:rPr>
          <w:lang w:val="de-DE"/>
        </w:rPr>
        <w:t>) bezogen werden.</w:t>
      </w:r>
    </w:p>
  </w:footnote>
  <w:footnote w:id="4">
    <w:p w:rsidR="0034652D" w:rsidRPr="0034652D" w:rsidRDefault="0034652D" w:rsidP="0034652D">
      <w:pPr>
        <w:pStyle w:val="FootnoteText"/>
        <w:jc w:val="both"/>
        <w:rPr>
          <w:color w:val="000000"/>
          <w:lang w:val="de-DE"/>
        </w:rPr>
      </w:pPr>
      <w:r w:rsidRPr="0034652D">
        <w:rPr>
          <w:lang w:val="de-DE"/>
        </w:rPr>
        <w:tab/>
      </w:r>
      <w:r w:rsidRPr="0034652D">
        <w:rPr>
          <w:rStyle w:val="FootnoteReference"/>
          <w:lang w:val="de-DE"/>
        </w:rPr>
        <w:t>***</w:t>
      </w:r>
      <w:r w:rsidRPr="0034652D">
        <w:rPr>
          <w:lang w:val="de-DE"/>
        </w:rPr>
        <w:t xml:space="preserve"> </w:t>
      </w:r>
      <w:r w:rsidRPr="0034652D">
        <w:rPr>
          <w:lang w:val="de-DE"/>
        </w:rPr>
        <w:tab/>
      </w:r>
      <w:r w:rsidRPr="00D7572E">
        <w:rPr>
          <w:lang w:val="de-DE"/>
        </w:rPr>
        <w:t>Die Delegierten werden gebeten, sich über das neue Registrierungssystem auf der UNECE-Website (https://uncdb.unece.org/app/ext/meeting-registration?id=</w:t>
      </w:r>
      <w:r w:rsidRPr="0034652D">
        <w:rPr>
          <w:lang w:val="de-DE"/>
        </w:rPr>
        <w:t>flJ4K4</w:t>
      </w:r>
      <w:r w:rsidRPr="00D7572E">
        <w:rPr>
          <w:lang w:val="de-DE"/>
        </w:rPr>
        <w:t xml:space="preserve">) online </w:t>
      </w:r>
      <w:r>
        <w:rPr>
          <w:lang w:val="de-DE"/>
        </w:rPr>
        <w:t>anzumelden</w:t>
      </w:r>
      <w:r w:rsidRPr="00D7572E">
        <w:rPr>
          <w:lang w:val="de-DE"/>
        </w:rPr>
        <w:t>.</w:t>
      </w:r>
      <w:r w:rsidRPr="0034652D">
        <w:rPr>
          <w:color w:val="000000"/>
          <w:lang w:val="de-DE"/>
        </w:rPr>
        <w:t xml:space="preserve"> </w:t>
      </w:r>
      <w:r w:rsidRPr="00D7572E">
        <w:rPr>
          <w:lang w:val="de-DE"/>
        </w:rPr>
        <w:t xml:space="preserve">Bei ihrer Ankunft im Palais des </w:t>
      </w:r>
      <w:proofErr w:type="spellStart"/>
      <w:r w:rsidRPr="00D7572E">
        <w:rPr>
          <w:lang w:val="de-DE"/>
        </w:rPr>
        <w:t>Nations</w:t>
      </w:r>
      <w:proofErr w:type="spellEnd"/>
      <w:r w:rsidRPr="00D7572E">
        <w:rPr>
          <w:lang w:val="de-DE"/>
        </w:rPr>
        <w:t xml:space="preserve"> erhalten die Delegierten in der Sektion </w:t>
      </w:r>
      <w:r w:rsidRPr="00B95AD3">
        <w:rPr>
          <w:lang w:val="de-DE"/>
        </w:rPr>
        <w:t xml:space="preserve">Sicherheit </w:t>
      </w:r>
      <w:r w:rsidRPr="00D7572E">
        <w:rPr>
          <w:lang w:val="de-DE"/>
        </w:rPr>
        <w:t xml:space="preserve">der UNOG am </w:t>
      </w:r>
      <w:proofErr w:type="spellStart"/>
      <w:r w:rsidRPr="00D7572E">
        <w:rPr>
          <w:lang w:val="de-DE"/>
        </w:rPr>
        <w:t>Pregny</w:t>
      </w:r>
      <w:proofErr w:type="spellEnd"/>
      <w:r w:rsidRPr="00D7572E">
        <w:rPr>
          <w:lang w:val="de-DE"/>
        </w:rPr>
        <w:t xml:space="preserve"> Gate (14, Avenue de la </w:t>
      </w:r>
      <w:proofErr w:type="spellStart"/>
      <w:r w:rsidRPr="00D7572E">
        <w:rPr>
          <w:lang w:val="de-DE"/>
        </w:rPr>
        <w:t>Paix</w:t>
      </w:r>
      <w:proofErr w:type="spellEnd"/>
      <w:r w:rsidRPr="00D7572E">
        <w:rPr>
          <w:lang w:val="de-DE"/>
        </w:rPr>
        <w:t>) ein Ausweisschild.</w:t>
      </w:r>
      <w:r w:rsidRPr="0034652D">
        <w:rPr>
          <w:color w:val="000000"/>
          <w:lang w:val="de-DE"/>
        </w:rPr>
        <w:t xml:space="preserve"> </w:t>
      </w:r>
      <w:r w:rsidRPr="00D7572E">
        <w:rPr>
          <w:lang w:val="de-DE"/>
        </w:rPr>
        <w:t xml:space="preserve">Bei Schwierigkeiten wenden Sie sich bitte telefonisch an das Sekretariat (Durchwahl </w:t>
      </w:r>
      <w:r w:rsidRPr="0034652D">
        <w:rPr>
          <w:color w:val="000000"/>
          <w:sz w:val="20"/>
          <w:szCs w:val="18"/>
          <w:lang w:val="de-DE"/>
        </w:rPr>
        <w:t>7906</w:t>
      </w:r>
      <w:r w:rsidRPr="00D7572E">
        <w:rPr>
          <w:lang w:val="de-DE"/>
        </w:rPr>
        <w:t>).</w:t>
      </w:r>
      <w:r w:rsidRPr="0034652D">
        <w:rPr>
          <w:color w:val="000000"/>
          <w:lang w:val="de-DE"/>
        </w:rPr>
        <w:t xml:space="preserve"> </w:t>
      </w:r>
      <w:r w:rsidRPr="00D7572E">
        <w:rPr>
          <w:lang w:val="de-DE"/>
        </w:rPr>
        <w:t xml:space="preserve">Weitere nützliche Informationen und einen Plan des Palais des </w:t>
      </w:r>
      <w:proofErr w:type="spellStart"/>
      <w:r w:rsidRPr="00D7572E">
        <w:rPr>
          <w:lang w:val="de-DE"/>
        </w:rPr>
        <w:t>Nations</w:t>
      </w:r>
      <w:proofErr w:type="spellEnd"/>
      <w:r w:rsidRPr="00D7572E">
        <w:rPr>
          <w:lang w:val="de-DE"/>
        </w:rPr>
        <w:t xml:space="preserve"> finden Sie unter www.unece.org/meetings/practical.html.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7A" w:rsidRPr="00AF7E32" w:rsidRDefault="00D0097A" w:rsidP="00D0097A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B57B81">
      <w:rPr>
        <w:rFonts w:ascii="Arial" w:hAnsi="Arial"/>
        <w:bCs/>
        <w:noProof/>
        <w:sz w:val="16"/>
        <w:szCs w:val="24"/>
        <w:lang w:val="de-DE" w:eastAsia="fr-FR"/>
      </w:rPr>
      <w:t>/WP.15/AC.2/</w:t>
    </w:r>
    <w:r w:rsidR="00B57B81">
      <w:rPr>
        <w:rFonts w:ascii="Arial" w:hAnsi="Arial"/>
        <w:bCs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B57B81">
      <w:rPr>
        <w:rFonts w:ascii="Arial" w:hAnsi="Arial"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B57B81" w:rsidRDefault="00D0097A" w:rsidP="00D0097A">
    <w:pPr>
      <w:spacing w:line="240" w:lineRule="auto"/>
      <w:rPr>
        <w:lang w:val="de-DE"/>
      </w:rPr>
    </w:pPr>
    <w:r w:rsidRPr="00B57B81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B57B81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4D0935">
      <w:rPr>
        <w:rFonts w:ascii="Arial" w:hAnsi="Arial"/>
        <w:noProof/>
        <w:sz w:val="16"/>
        <w:szCs w:val="24"/>
        <w:lang w:val="de-DE"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7A" w:rsidRPr="00AF7E32" w:rsidRDefault="00D0097A" w:rsidP="00D0097A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D0097A">
      <w:rPr>
        <w:rFonts w:ascii="Arial" w:hAnsi="Arial"/>
        <w:bCs/>
        <w:noProof/>
        <w:sz w:val="16"/>
        <w:szCs w:val="24"/>
        <w:lang w:val="de-DE" w:eastAsia="fr-FR"/>
      </w:rPr>
      <w:t>/WP.15/AC.2/</w:t>
    </w:r>
    <w:r w:rsidR="004D0935">
      <w:rPr>
        <w:rFonts w:ascii="Arial" w:hAnsi="Arial"/>
        <w:bCs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4D0935">
      <w:rPr>
        <w:rFonts w:ascii="Arial" w:hAnsi="Arial"/>
        <w:noProof/>
        <w:sz w:val="16"/>
        <w:szCs w:val="24"/>
        <w:lang w:val="de-DE" w:eastAsia="fr-FR"/>
      </w:rPr>
      <w:t>71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D0097A" w:rsidRDefault="00D0097A" w:rsidP="00D0097A">
    <w:pPr>
      <w:spacing w:line="240" w:lineRule="auto"/>
      <w:jc w:val="right"/>
      <w:rPr>
        <w:lang w:val="de-DE"/>
      </w:rPr>
    </w:pPr>
    <w:r w:rsidRPr="00D0097A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D0097A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4D0935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2E0" w:rsidRDefault="00C342E0" w:rsidP="00C342E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8AF"/>
    <w:rsid w:val="00015580"/>
    <w:rsid w:val="00022E06"/>
    <w:rsid w:val="00026773"/>
    <w:rsid w:val="000439EC"/>
    <w:rsid w:val="00045FBD"/>
    <w:rsid w:val="00046B1F"/>
    <w:rsid w:val="00050F6B"/>
    <w:rsid w:val="00057E97"/>
    <w:rsid w:val="0006034F"/>
    <w:rsid w:val="00067568"/>
    <w:rsid w:val="00072C8C"/>
    <w:rsid w:val="000733B5"/>
    <w:rsid w:val="000815FA"/>
    <w:rsid w:val="00081815"/>
    <w:rsid w:val="00087FBC"/>
    <w:rsid w:val="00091ED0"/>
    <w:rsid w:val="00092CAC"/>
    <w:rsid w:val="000931C0"/>
    <w:rsid w:val="000A04AD"/>
    <w:rsid w:val="000A0655"/>
    <w:rsid w:val="000B0595"/>
    <w:rsid w:val="000B175B"/>
    <w:rsid w:val="000B3A0F"/>
    <w:rsid w:val="000B4EF7"/>
    <w:rsid w:val="000B6A35"/>
    <w:rsid w:val="000C00AB"/>
    <w:rsid w:val="000C2C03"/>
    <w:rsid w:val="000C2D2E"/>
    <w:rsid w:val="000C2D48"/>
    <w:rsid w:val="000C41D1"/>
    <w:rsid w:val="000E0415"/>
    <w:rsid w:val="00100FCD"/>
    <w:rsid w:val="00100FD9"/>
    <w:rsid w:val="00105FA9"/>
    <w:rsid w:val="001103AA"/>
    <w:rsid w:val="00113FFD"/>
    <w:rsid w:val="00116117"/>
    <w:rsid w:val="0011666B"/>
    <w:rsid w:val="0013687F"/>
    <w:rsid w:val="001405B1"/>
    <w:rsid w:val="001468B2"/>
    <w:rsid w:val="00147248"/>
    <w:rsid w:val="001649A3"/>
    <w:rsid w:val="00165F3A"/>
    <w:rsid w:val="001711EA"/>
    <w:rsid w:val="0017296C"/>
    <w:rsid w:val="0017595C"/>
    <w:rsid w:val="00175C4B"/>
    <w:rsid w:val="00175D78"/>
    <w:rsid w:val="00182B39"/>
    <w:rsid w:val="001876A5"/>
    <w:rsid w:val="001911D3"/>
    <w:rsid w:val="001921F0"/>
    <w:rsid w:val="001927DB"/>
    <w:rsid w:val="00192D87"/>
    <w:rsid w:val="0019516F"/>
    <w:rsid w:val="00195BDC"/>
    <w:rsid w:val="00196273"/>
    <w:rsid w:val="001A6FC7"/>
    <w:rsid w:val="001B4B04"/>
    <w:rsid w:val="001B4CB9"/>
    <w:rsid w:val="001B5DBC"/>
    <w:rsid w:val="001B6EAA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22EB"/>
    <w:rsid w:val="001E3377"/>
    <w:rsid w:val="001E4940"/>
    <w:rsid w:val="001E6E7E"/>
    <w:rsid w:val="001E7B67"/>
    <w:rsid w:val="001F5030"/>
    <w:rsid w:val="00202DA8"/>
    <w:rsid w:val="0021067C"/>
    <w:rsid w:val="00211E0B"/>
    <w:rsid w:val="0021364D"/>
    <w:rsid w:val="00214A0F"/>
    <w:rsid w:val="00222A9A"/>
    <w:rsid w:val="002247E8"/>
    <w:rsid w:val="00230D7B"/>
    <w:rsid w:val="0023573A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92557"/>
    <w:rsid w:val="0029706D"/>
    <w:rsid w:val="002B6703"/>
    <w:rsid w:val="002C2778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302E18"/>
    <w:rsid w:val="003062B2"/>
    <w:rsid w:val="00306330"/>
    <w:rsid w:val="00307003"/>
    <w:rsid w:val="00310451"/>
    <w:rsid w:val="003114B0"/>
    <w:rsid w:val="003203E2"/>
    <w:rsid w:val="00320EB2"/>
    <w:rsid w:val="003229D8"/>
    <w:rsid w:val="00322D73"/>
    <w:rsid w:val="003277AF"/>
    <w:rsid w:val="00330838"/>
    <w:rsid w:val="00331664"/>
    <w:rsid w:val="00337EB0"/>
    <w:rsid w:val="00344A8C"/>
    <w:rsid w:val="00344EC6"/>
    <w:rsid w:val="0034652D"/>
    <w:rsid w:val="00347AF5"/>
    <w:rsid w:val="003508B2"/>
    <w:rsid w:val="00352709"/>
    <w:rsid w:val="003619B5"/>
    <w:rsid w:val="003640AE"/>
    <w:rsid w:val="00365763"/>
    <w:rsid w:val="00371178"/>
    <w:rsid w:val="0037304E"/>
    <w:rsid w:val="00382D9F"/>
    <w:rsid w:val="00385E5A"/>
    <w:rsid w:val="003922DD"/>
    <w:rsid w:val="00392E47"/>
    <w:rsid w:val="0039492F"/>
    <w:rsid w:val="003A3A0E"/>
    <w:rsid w:val="003A3FE8"/>
    <w:rsid w:val="003A4397"/>
    <w:rsid w:val="003A6810"/>
    <w:rsid w:val="003B13B0"/>
    <w:rsid w:val="003B49EA"/>
    <w:rsid w:val="003B5B01"/>
    <w:rsid w:val="003C083F"/>
    <w:rsid w:val="003C24FD"/>
    <w:rsid w:val="003C2CC4"/>
    <w:rsid w:val="003C452A"/>
    <w:rsid w:val="003C5B97"/>
    <w:rsid w:val="003C632B"/>
    <w:rsid w:val="003D4B23"/>
    <w:rsid w:val="003E6C3C"/>
    <w:rsid w:val="004007E0"/>
    <w:rsid w:val="00410C89"/>
    <w:rsid w:val="0041590D"/>
    <w:rsid w:val="00416D9D"/>
    <w:rsid w:val="00417D70"/>
    <w:rsid w:val="00422E03"/>
    <w:rsid w:val="00426B9B"/>
    <w:rsid w:val="004325CB"/>
    <w:rsid w:val="00432BAF"/>
    <w:rsid w:val="00442A83"/>
    <w:rsid w:val="00443582"/>
    <w:rsid w:val="0045495B"/>
    <w:rsid w:val="004557CD"/>
    <w:rsid w:val="004663A4"/>
    <w:rsid w:val="0047699E"/>
    <w:rsid w:val="00477906"/>
    <w:rsid w:val="0048397A"/>
    <w:rsid w:val="00485CBB"/>
    <w:rsid w:val="004866B7"/>
    <w:rsid w:val="00491CBB"/>
    <w:rsid w:val="004A11BF"/>
    <w:rsid w:val="004A470F"/>
    <w:rsid w:val="004A4F15"/>
    <w:rsid w:val="004A631C"/>
    <w:rsid w:val="004B1E32"/>
    <w:rsid w:val="004C0276"/>
    <w:rsid w:val="004C2461"/>
    <w:rsid w:val="004C7462"/>
    <w:rsid w:val="004D0935"/>
    <w:rsid w:val="004D6461"/>
    <w:rsid w:val="004E19BD"/>
    <w:rsid w:val="004E77B2"/>
    <w:rsid w:val="004F6AFB"/>
    <w:rsid w:val="00504B2D"/>
    <w:rsid w:val="00514558"/>
    <w:rsid w:val="0052136D"/>
    <w:rsid w:val="00523FC8"/>
    <w:rsid w:val="00524EA1"/>
    <w:rsid w:val="0052775E"/>
    <w:rsid w:val="005301B6"/>
    <w:rsid w:val="00537F71"/>
    <w:rsid w:val="005420F2"/>
    <w:rsid w:val="00561747"/>
    <w:rsid w:val="005628B6"/>
    <w:rsid w:val="0056600D"/>
    <w:rsid w:val="00572B32"/>
    <w:rsid w:val="005919A2"/>
    <w:rsid w:val="005941EC"/>
    <w:rsid w:val="0059724D"/>
    <w:rsid w:val="005A6214"/>
    <w:rsid w:val="005B3DB3"/>
    <w:rsid w:val="005B4E13"/>
    <w:rsid w:val="005B7190"/>
    <w:rsid w:val="005C342F"/>
    <w:rsid w:val="005D356C"/>
    <w:rsid w:val="005D67ED"/>
    <w:rsid w:val="005D7100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26380"/>
    <w:rsid w:val="00633142"/>
    <w:rsid w:val="006349C5"/>
    <w:rsid w:val="00640B26"/>
    <w:rsid w:val="00642652"/>
    <w:rsid w:val="00650F49"/>
    <w:rsid w:val="00652D0A"/>
    <w:rsid w:val="0066181B"/>
    <w:rsid w:val="00662BB6"/>
    <w:rsid w:val="0066488C"/>
    <w:rsid w:val="00676606"/>
    <w:rsid w:val="00684C21"/>
    <w:rsid w:val="00692692"/>
    <w:rsid w:val="006A0AB7"/>
    <w:rsid w:val="006A2530"/>
    <w:rsid w:val="006A69ED"/>
    <w:rsid w:val="006B3FFD"/>
    <w:rsid w:val="006B6921"/>
    <w:rsid w:val="006C3589"/>
    <w:rsid w:val="006C78A2"/>
    <w:rsid w:val="006D345C"/>
    <w:rsid w:val="006D37AF"/>
    <w:rsid w:val="006D51AD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2A4B"/>
    <w:rsid w:val="007453F5"/>
    <w:rsid w:val="007612F6"/>
    <w:rsid w:val="00762564"/>
    <w:rsid w:val="007629C8"/>
    <w:rsid w:val="00762A78"/>
    <w:rsid w:val="00766488"/>
    <w:rsid w:val="00766FB3"/>
    <w:rsid w:val="0077047D"/>
    <w:rsid w:val="00771A4B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6F1A"/>
    <w:rsid w:val="00843767"/>
    <w:rsid w:val="00844847"/>
    <w:rsid w:val="008449E1"/>
    <w:rsid w:val="00844D36"/>
    <w:rsid w:val="0084592C"/>
    <w:rsid w:val="00850ABB"/>
    <w:rsid w:val="00852014"/>
    <w:rsid w:val="008524ED"/>
    <w:rsid w:val="008540A3"/>
    <w:rsid w:val="00857508"/>
    <w:rsid w:val="008679D9"/>
    <w:rsid w:val="00867C1E"/>
    <w:rsid w:val="00872852"/>
    <w:rsid w:val="0088008B"/>
    <w:rsid w:val="00881C5B"/>
    <w:rsid w:val="008878DE"/>
    <w:rsid w:val="00890D7C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0E0C"/>
    <w:rsid w:val="008C4A9C"/>
    <w:rsid w:val="008C5303"/>
    <w:rsid w:val="008C7AEB"/>
    <w:rsid w:val="008D4AF2"/>
    <w:rsid w:val="008E0678"/>
    <w:rsid w:val="008F31D2"/>
    <w:rsid w:val="008F4D04"/>
    <w:rsid w:val="009011F7"/>
    <w:rsid w:val="00902F49"/>
    <w:rsid w:val="009121CF"/>
    <w:rsid w:val="009223CA"/>
    <w:rsid w:val="009242D0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62C37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B2DB6"/>
    <w:rsid w:val="009B5666"/>
    <w:rsid w:val="009C1705"/>
    <w:rsid w:val="009C6EED"/>
    <w:rsid w:val="009C78BB"/>
    <w:rsid w:val="009D086B"/>
    <w:rsid w:val="009D7F48"/>
    <w:rsid w:val="009E015B"/>
    <w:rsid w:val="009E6DCF"/>
    <w:rsid w:val="009F6480"/>
    <w:rsid w:val="00A00697"/>
    <w:rsid w:val="00A00A3F"/>
    <w:rsid w:val="00A01489"/>
    <w:rsid w:val="00A03871"/>
    <w:rsid w:val="00A04F9C"/>
    <w:rsid w:val="00A0608C"/>
    <w:rsid w:val="00A07F53"/>
    <w:rsid w:val="00A22FDC"/>
    <w:rsid w:val="00A2439D"/>
    <w:rsid w:val="00A3026E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A105B"/>
    <w:rsid w:val="00AA1670"/>
    <w:rsid w:val="00AA293C"/>
    <w:rsid w:val="00AA4B6F"/>
    <w:rsid w:val="00AA4BFC"/>
    <w:rsid w:val="00AB2DE5"/>
    <w:rsid w:val="00AC448D"/>
    <w:rsid w:val="00AC4838"/>
    <w:rsid w:val="00B02445"/>
    <w:rsid w:val="00B12072"/>
    <w:rsid w:val="00B30179"/>
    <w:rsid w:val="00B31691"/>
    <w:rsid w:val="00B35C3F"/>
    <w:rsid w:val="00B421C1"/>
    <w:rsid w:val="00B45EA0"/>
    <w:rsid w:val="00B50C56"/>
    <w:rsid w:val="00B55C71"/>
    <w:rsid w:val="00B56E4A"/>
    <w:rsid w:val="00B56E9C"/>
    <w:rsid w:val="00B57B81"/>
    <w:rsid w:val="00B62F09"/>
    <w:rsid w:val="00B637C9"/>
    <w:rsid w:val="00B64B1F"/>
    <w:rsid w:val="00B65508"/>
    <w:rsid w:val="00B6553F"/>
    <w:rsid w:val="00B7750C"/>
    <w:rsid w:val="00B77D05"/>
    <w:rsid w:val="00B8064E"/>
    <w:rsid w:val="00B81206"/>
    <w:rsid w:val="00B81E12"/>
    <w:rsid w:val="00B926B0"/>
    <w:rsid w:val="00B9477C"/>
    <w:rsid w:val="00BA6332"/>
    <w:rsid w:val="00BA682A"/>
    <w:rsid w:val="00BB25C8"/>
    <w:rsid w:val="00BB6619"/>
    <w:rsid w:val="00BC15E4"/>
    <w:rsid w:val="00BC3FA0"/>
    <w:rsid w:val="00BC74E9"/>
    <w:rsid w:val="00BD3218"/>
    <w:rsid w:val="00BD745C"/>
    <w:rsid w:val="00BE3DF1"/>
    <w:rsid w:val="00BE4504"/>
    <w:rsid w:val="00BF0266"/>
    <w:rsid w:val="00BF68A8"/>
    <w:rsid w:val="00C11A03"/>
    <w:rsid w:val="00C22C0C"/>
    <w:rsid w:val="00C26266"/>
    <w:rsid w:val="00C342E0"/>
    <w:rsid w:val="00C362E2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4C1"/>
    <w:rsid w:val="00C96DF2"/>
    <w:rsid w:val="00CB3E03"/>
    <w:rsid w:val="00CB7DD8"/>
    <w:rsid w:val="00CC534B"/>
    <w:rsid w:val="00CD4AA6"/>
    <w:rsid w:val="00CD4BB1"/>
    <w:rsid w:val="00CE2D3D"/>
    <w:rsid w:val="00CE4A8F"/>
    <w:rsid w:val="00CE7B45"/>
    <w:rsid w:val="00CF727F"/>
    <w:rsid w:val="00D0097A"/>
    <w:rsid w:val="00D00E41"/>
    <w:rsid w:val="00D03F3E"/>
    <w:rsid w:val="00D07438"/>
    <w:rsid w:val="00D2031B"/>
    <w:rsid w:val="00D20F81"/>
    <w:rsid w:val="00D248B6"/>
    <w:rsid w:val="00D25FE2"/>
    <w:rsid w:val="00D26453"/>
    <w:rsid w:val="00D274FF"/>
    <w:rsid w:val="00D417F2"/>
    <w:rsid w:val="00D43252"/>
    <w:rsid w:val="00D45BBD"/>
    <w:rsid w:val="00D45C7E"/>
    <w:rsid w:val="00D4732C"/>
    <w:rsid w:val="00D47EEA"/>
    <w:rsid w:val="00D53BD6"/>
    <w:rsid w:val="00D55BAE"/>
    <w:rsid w:val="00D64C5D"/>
    <w:rsid w:val="00D67D40"/>
    <w:rsid w:val="00D75766"/>
    <w:rsid w:val="00D773DF"/>
    <w:rsid w:val="00D777F1"/>
    <w:rsid w:val="00D84A67"/>
    <w:rsid w:val="00D8661C"/>
    <w:rsid w:val="00D866D2"/>
    <w:rsid w:val="00D901E4"/>
    <w:rsid w:val="00D919DB"/>
    <w:rsid w:val="00D9240A"/>
    <w:rsid w:val="00D95303"/>
    <w:rsid w:val="00D978C6"/>
    <w:rsid w:val="00DA3C1C"/>
    <w:rsid w:val="00DB133B"/>
    <w:rsid w:val="00DB2AD8"/>
    <w:rsid w:val="00DC0530"/>
    <w:rsid w:val="00DC3666"/>
    <w:rsid w:val="00DD113C"/>
    <w:rsid w:val="00DD5AC4"/>
    <w:rsid w:val="00DD6260"/>
    <w:rsid w:val="00DD7770"/>
    <w:rsid w:val="00DF0CB6"/>
    <w:rsid w:val="00E03DAA"/>
    <w:rsid w:val="00E046DF"/>
    <w:rsid w:val="00E10663"/>
    <w:rsid w:val="00E148C5"/>
    <w:rsid w:val="00E16E3D"/>
    <w:rsid w:val="00E17EEF"/>
    <w:rsid w:val="00E24E17"/>
    <w:rsid w:val="00E26EBA"/>
    <w:rsid w:val="00E27346"/>
    <w:rsid w:val="00E316B2"/>
    <w:rsid w:val="00E43204"/>
    <w:rsid w:val="00E5328E"/>
    <w:rsid w:val="00E53E0C"/>
    <w:rsid w:val="00E659A4"/>
    <w:rsid w:val="00E71BC8"/>
    <w:rsid w:val="00E7260F"/>
    <w:rsid w:val="00E73F5D"/>
    <w:rsid w:val="00E77E4E"/>
    <w:rsid w:val="00E822B6"/>
    <w:rsid w:val="00E96630"/>
    <w:rsid w:val="00EB2AFD"/>
    <w:rsid w:val="00EB3AFE"/>
    <w:rsid w:val="00EB73FB"/>
    <w:rsid w:val="00EC1EF6"/>
    <w:rsid w:val="00EC30CE"/>
    <w:rsid w:val="00ED6993"/>
    <w:rsid w:val="00ED7A2A"/>
    <w:rsid w:val="00EF0D9E"/>
    <w:rsid w:val="00EF1D7F"/>
    <w:rsid w:val="00F01FBE"/>
    <w:rsid w:val="00F04E55"/>
    <w:rsid w:val="00F17FBC"/>
    <w:rsid w:val="00F21ADF"/>
    <w:rsid w:val="00F252E3"/>
    <w:rsid w:val="00F27F73"/>
    <w:rsid w:val="00F31E5F"/>
    <w:rsid w:val="00F3734A"/>
    <w:rsid w:val="00F50B83"/>
    <w:rsid w:val="00F6100A"/>
    <w:rsid w:val="00F93781"/>
    <w:rsid w:val="00FA2EC4"/>
    <w:rsid w:val="00FB4A79"/>
    <w:rsid w:val="00FB613B"/>
    <w:rsid w:val="00FC68B7"/>
    <w:rsid w:val="00FD3F98"/>
    <w:rsid w:val="00FE106A"/>
    <w:rsid w:val="00FE36C5"/>
    <w:rsid w:val="00FE7F75"/>
    <w:rsid w:val="00FF145D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86A709-A818-4031-A6DD-8A24C3D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cille.caillot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12A2-95DA-4113-A588-C40209C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6235</Characters>
  <Application>Microsoft Office Word</Application>
  <DocSecurity>4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2016-12-12T08:23:00Z</cp:lastPrinted>
  <dcterms:created xsi:type="dcterms:W3CDTF">2019-06-27T09:48:00Z</dcterms:created>
  <dcterms:modified xsi:type="dcterms:W3CDTF">2019-06-27T09:48:00Z</dcterms:modified>
</cp:coreProperties>
</file>