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50F4310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6B28E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CDB75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C0A98" w14:textId="77777777" w:rsidR="00E52109" w:rsidRDefault="00812A2F" w:rsidP="00812A2F">
            <w:pPr>
              <w:suppressAutoHyphens w:val="0"/>
              <w:jc w:val="right"/>
            </w:pPr>
            <w:r w:rsidRPr="00812A2F">
              <w:rPr>
                <w:sz w:val="40"/>
              </w:rPr>
              <w:t>ST</w:t>
            </w:r>
            <w:r>
              <w:t>/SG/AC.10/C.4/2019/</w:t>
            </w:r>
            <w:r w:rsidR="007B2803">
              <w:t>8</w:t>
            </w:r>
          </w:p>
        </w:tc>
      </w:tr>
      <w:tr w:rsidR="00E52109" w14:paraId="68624EA2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8C681F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F32131" wp14:editId="264D2B0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68346A6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3A42E4" w14:textId="77777777" w:rsidR="00D94B05" w:rsidRDefault="00812A2F" w:rsidP="00812A2F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72516F2" w14:textId="77777777" w:rsidR="00812A2F" w:rsidRDefault="007B2803" w:rsidP="00812A2F">
            <w:pPr>
              <w:suppressAutoHyphens w:val="0"/>
              <w:spacing w:line="240" w:lineRule="exact"/>
            </w:pPr>
            <w:r>
              <w:t>8</w:t>
            </w:r>
            <w:r w:rsidR="00812A2F">
              <w:t xml:space="preserve"> August 2019</w:t>
            </w:r>
          </w:p>
          <w:p w14:paraId="24EE0DE5" w14:textId="77777777" w:rsidR="00812A2F" w:rsidRDefault="00A95053" w:rsidP="00812A2F">
            <w:pPr>
              <w:suppressAutoHyphens w:val="0"/>
              <w:spacing w:line="240" w:lineRule="exact"/>
            </w:pPr>
            <w:r>
              <w:t>English</w:t>
            </w:r>
          </w:p>
          <w:p w14:paraId="5B97C4B6" w14:textId="77777777" w:rsidR="00812A2F" w:rsidRDefault="00812A2F" w:rsidP="00812A2F">
            <w:pPr>
              <w:suppressAutoHyphens w:val="0"/>
              <w:spacing w:line="240" w:lineRule="exact"/>
            </w:pPr>
            <w:r>
              <w:t>Original: English</w:t>
            </w:r>
            <w:r w:rsidR="00A95053">
              <w:t xml:space="preserve"> and French</w:t>
            </w:r>
          </w:p>
        </w:tc>
      </w:tr>
    </w:tbl>
    <w:p w14:paraId="1E6F98DC" w14:textId="77777777" w:rsidR="00B946D2" w:rsidRPr="00283442" w:rsidRDefault="00B946D2" w:rsidP="00B946D2">
      <w:pPr>
        <w:spacing w:before="120"/>
        <w:rPr>
          <w:b/>
          <w:sz w:val="24"/>
          <w:szCs w:val="24"/>
          <w:lang w:val="en-US"/>
        </w:rPr>
      </w:pPr>
      <w:r w:rsidRPr="00283442">
        <w:rPr>
          <w:b/>
          <w:sz w:val="24"/>
          <w:szCs w:val="24"/>
          <w:lang w:val="en-US"/>
        </w:rPr>
        <w:t>Committee of Experts on the Transport of Dangerous Goods</w:t>
      </w:r>
      <w:r w:rsidRPr="00283442">
        <w:rPr>
          <w:b/>
          <w:sz w:val="24"/>
          <w:szCs w:val="24"/>
          <w:lang w:val="en-US"/>
        </w:rPr>
        <w:br/>
        <w:t>and on the Globally Harmonized System of Classification</w:t>
      </w:r>
      <w:r w:rsidRPr="00283442">
        <w:rPr>
          <w:b/>
          <w:sz w:val="24"/>
          <w:szCs w:val="24"/>
          <w:lang w:val="en-US"/>
        </w:rPr>
        <w:br/>
        <w:t>and Labelling of Chemicals</w:t>
      </w:r>
    </w:p>
    <w:p w14:paraId="3A47FB00" w14:textId="77777777" w:rsidR="00B946D2" w:rsidRPr="00283442" w:rsidRDefault="00B946D2" w:rsidP="00B946D2">
      <w:pPr>
        <w:spacing w:before="120"/>
        <w:rPr>
          <w:rFonts w:ascii="Helv" w:hAnsi="Helv" w:cs="Helv"/>
          <w:b/>
          <w:color w:val="000000"/>
          <w:lang w:val="en-US"/>
        </w:rPr>
      </w:pPr>
      <w:r w:rsidRPr="00283442">
        <w:rPr>
          <w:b/>
          <w:lang w:val="en-US"/>
        </w:rPr>
        <w:t>Sub-Committee of Experts on the Globally Harmonized</w:t>
      </w:r>
      <w:r w:rsidRPr="00283442">
        <w:rPr>
          <w:b/>
          <w:lang w:val="en-US"/>
        </w:rPr>
        <w:br/>
        <w:t>System of Classification and Labelling of Chemicals</w:t>
      </w:r>
    </w:p>
    <w:p w14:paraId="767508FC" w14:textId="77777777" w:rsidR="00B946D2" w:rsidRPr="00283442" w:rsidRDefault="00B946D2" w:rsidP="00B946D2">
      <w:pPr>
        <w:spacing w:before="120"/>
        <w:rPr>
          <w:b/>
        </w:rPr>
      </w:pPr>
      <w:r w:rsidRPr="00283442">
        <w:rPr>
          <w:b/>
          <w:bCs/>
        </w:rPr>
        <w:t>T</w:t>
      </w:r>
      <w:r>
        <w:rPr>
          <w:b/>
          <w:bCs/>
        </w:rPr>
        <w:t>hirty-eighth</w:t>
      </w:r>
      <w:r w:rsidRPr="00283442">
        <w:rPr>
          <w:b/>
          <w:bCs/>
        </w:rPr>
        <w:t xml:space="preserve"> session</w:t>
      </w:r>
    </w:p>
    <w:p w14:paraId="02E6B186" w14:textId="77777777" w:rsidR="00B946D2" w:rsidRPr="00283442" w:rsidRDefault="00B946D2" w:rsidP="00B946D2">
      <w:pPr>
        <w:jc w:val="both"/>
      </w:pPr>
      <w:r w:rsidRPr="00283442">
        <w:t xml:space="preserve">Geneva, </w:t>
      </w:r>
      <w:r>
        <w:t>11-13 December 2019</w:t>
      </w:r>
    </w:p>
    <w:p w14:paraId="67350C76" w14:textId="77777777" w:rsidR="00B946D2" w:rsidRPr="00283442" w:rsidRDefault="00B946D2" w:rsidP="00B946D2">
      <w:pPr>
        <w:jc w:val="both"/>
        <w:rPr>
          <w:lang w:val="en-US"/>
        </w:rPr>
      </w:pPr>
      <w:r w:rsidRPr="00283442">
        <w:rPr>
          <w:lang w:val="en-US"/>
        </w:rPr>
        <w:t xml:space="preserve">Item </w:t>
      </w:r>
      <w:r>
        <w:rPr>
          <w:lang w:val="en-US"/>
        </w:rPr>
        <w:t>3 (d)</w:t>
      </w:r>
      <w:r w:rsidRPr="00283442">
        <w:rPr>
          <w:lang w:val="en-US"/>
        </w:rPr>
        <w:t xml:space="preserve"> of the provisional agenda</w:t>
      </w:r>
    </w:p>
    <w:p w14:paraId="792C0034" w14:textId="77777777" w:rsidR="00B946D2" w:rsidRDefault="00B946D2" w:rsidP="00B946D2">
      <w:pPr>
        <w:jc w:val="both"/>
        <w:rPr>
          <w:b/>
          <w:lang w:val="en-US"/>
        </w:rPr>
      </w:pPr>
      <w:r>
        <w:rPr>
          <w:b/>
          <w:lang w:val="en-US"/>
        </w:rPr>
        <w:t>Hazard communication: other issues</w:t>
      </w:r>
    </w:p>
    <w:p w14:paraId="2810CCF8" w14:textId="77777777" w:rsidR="009C0401" w:rsidRDefault="009C0401" w:rsidP="009C0401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Corrections to hazard statements H410, H411 and H412</w:t>
      </w:r>
    </w:p>
    <w:p w14:paraId="27940629" w14:textId="77777777" w:rsidR="009C0401" w:rsidRPr="009C0401" w:rsidRDefault="009C0401" w:rsidP="009C0401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Note by the secretariat</w:t>
      </w:r>
      <w:r w:rsidRPr="009C0401">
        <w:rPr>
          <w:rStyle w:val="FootnoteReference"/>
          <w:sz w:val="20"/>
          <w:vertAlign w:val="baseline"/>
          <w:lang w:val="en-US"/>
        </w:rPr>
        <w:footnoteReference w:customMarkFollows="1" w:id="2"/>
        <w:t>*</w:t>
      </w:r>
    </w:p>
    <w:p w14:paraId="74BD11FB" w14:textId="77777777" w:rsidR="009C0401" w:rsidRPr="00283442" w:rsidRDefault="007C149E" w:rsidP="007C149E">
      <w:pPr>
        <w:pStyle w:val="HChG"/>
      </w:pPr>
      <w:r>
        <w:tab/>
      </w:r>
      <w:r>
        <w:tab/>
        <w:t>Introduction</w:t>
      </w:r>
    </w:p>
    <w:p w14:paraId="1467C824" w14:textId="77777777" w:rsidR="009C0401" w:rsidRDefault="009C0401" w:rsidP="009C0401">
      <w:pPr>
        <w:pStyle w:val="SingleTxtG"/>
        <w:rPr>
          <w:rFonts w:eastAsia="MS Mincho"/>
        </w:rPr>
      </w:pPr>
      <w:r w:rsidRPr="00D9517E">
        <w:rPr>
          <w:rFonts w:eastAsia="MS Mincho"/>
        </w:rPr>
        <w:t>1.</w:t>
      </w:r>
      <w:r w:rsidRPr="00D9517E">
        <w:rPr>
          <w:rFonts w:eastAsia="MS Mincho"/>
        </w:rPr>
        <w:tab/>
      </w:r>
      <w:r w:rsidR="00A71C93">
        <w:rPr>
          <w:rFonts w:eastAsia="MS Mincho"/>
        </w:rPr>
        <w:t>An</w:t>
      </w:r>
      <w:r w:rsidRPr="00D9517E">
        <w:rPr>
          <w:rFonts w:eastAsia="MS Mincho"/>
        </w:rPr>
        <w:t xml:space="preserve"> inconsistency between </w:t>
      </w:r>
      <w:r>
        <w:rPr>
          <w:rFonts w:eastAsia="MS Mincho"/>
        </w:rPr>
        <w:t xml:space="preserve">different linguistic versions </w:t>
      </w:r>
      <w:r w:rsidRPr="00D9517E">
        <w:rPr>
          <w:rFonts w:eastAsia="MS Mincho"/>
        </w:rPr>
        <w:t>of hazard statements H410, H411 and H412</w:t>
      </w:r>
      <w:r w:rsidR="00A71C93">
        <w:rPr>
          <w:rFonts w:eastAsia="MS Mincho"/>
        </w:rPr>
        <w:t xml:space="preserve"> has been brought to the attention of the secretariat</w:t>
      </w:r>
      <w:r w:rsidRPr="00D9517E">
        <w:rPr>
          <w:rFonts w:eastAsia="MS Mincho"/>
        </w:rPr>
        <w:t xml:space="preserve">. These hazard statements were introduced for the first time in the second revised edition of the GHS following a proposal from CEFIC on behalf of the correspondence working group </w:t>
      </w:r>
      <w:r w:rsidR="00A71C93">
        <w:rPr>
          <w:rFonts w:eastAsia="MS Mincho"/>
        </w:rPr>
        <w:t xml:space="preserve">on precautionary statements </w:t>
      </w:r>
      <w:r w:rsidRPr="00D9517E">
        <w:rPr>
          <w:rFonts w:eastAsia="MS Mincho"/>
        </w:rPr>
        <w:t xml:space="preserve">(see document </w:t>
      </w:r>
      <w:r w:rsidRPr="00D9517E">
        <w:t>ST/SG/AC.10/C.4/2006/8/Add.1</w:t>
      </w:r>
      <w:r>
        <w:t>)</w:t>
      </w:r>
      <w:r>
        <w:rPr>
          <w:rStyle w:val="FootnoteReference"/>
          <w:rFonts w:eastAsiaTheme="minorHAnsi"/>
        </w:rPr>
        <w:footnoteReference w:id="3"/>
      </w:r>
      <w:r w:rsidRPr="00C65A9D">
        <w:rPr>
          <w:rFonts w:eastAsia="MS Mincho"/>
        </w:rPr>
        <w:t xml:space="preserve">. </w:t>
      </w:r>
    </w:p>
    <w:p w14:paraId="6C75CD97" w14:textId="77777777" w:rsidR="009C0401" w:rsidRDefault="009C0401" w:rsidP="007C149E">
      <w:pPr>
        <w:pStyle w:val="SingleTxtG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</w:r>
      <w:r w:rsidRPr="00D9517E">
        <w:rPr>
          <w:rFonts w:eastAsia="MS Mincho"/>
        </w:rPr>
        <w:t xml:space="preserve">The proposal </w:t>
      </w:r>
      <w:r w:rsidR="007C149E">
        <w:rPr>
          <w:rFonts w:eastAsia="MS Mincho"/>
        </w:rPr>
        <w:t xml:space="preserve">by CEFIC </w:t>
      </w:r>
      <w:r w:rsidRPr="00D9517E">
        <w:rPr>
          <w:rFonts w:eastAsia="MS Mincho"/>
        </w:rPr>
        <w:t>was</w:t>
      </w:r>
      <w:r w:rsidRPr="00D9517E">
        <w:t xml:space="preserve"> originally submitted in English and the phrase “</w:t>
      </w:r>
      <w:r w:rsidR="00022139">
        <w:t xml:space="preserve">with </w:t>
      </w:r>
      <w:r w:rsidRPr="00D9517E">
        <w:t>long lasting effects”</w:t>
      </w:r>
      <w:r>
        <w:t xml:space="preserve"> in </w:t>
      </w:r>
      <w:r w:rsidR="007B2803">
        <w:t xml:space="preserve">hazard codes </w:t>
      </w:r>
      <w:r w:rsidRPr="00D9517E">
        <w:t xml:space="preserve">H410, H411 and H412, was translated into French </w:t>
      </w:r>
      <w:r w:rsidR="00A71C93">
        <w:t xml:space="preserve">at that time </w:t>
      </w:r>
      <w:r w:rsidRPr="00D9517E">
        <w:t>as “</w:t>
      </w:r>
      <w:proofErr w:type="spellStart"/>
      <w:r w:rsidR="00022139">
        <w:t>entraîne</w:t>
      </w:r>
      <w:proofErr w:type="spellEnd"/>
      <w:r w:rsidR="00022139">
        <w:t xml:space="preserve"> des </w:t>
      </w:r>
      <w:proofErr w:type="spellStart"/>
      <w:r w:rsidRPr="00D9517E">
        <w:t>effets</w:t>
      </w:r>
      <w:proofErr w:type="spellEnd"/>
      <w:r w:rsidRPr="00D9517E">
        <w:t xml:space="preserve"> </w:t>
      </w:r>
      <w:proofErr w:type="spellStart"/>
      <w:r w:rsidRPr="007B747E">
        <w:rPr>
          <w:b/>
          <w:bCs/>
        </w:rPr>
        <w:t>néfastes</w:t>
      </w:r>
      <w:proofErr w:type="spellEnd"/>
      <w:r w:rsidRPr="00D9517E">
        <w:t xml:space="preserve"> à long </w:t>
      </w:r>
      <w:proofErr w:type="spellStart"/>
      <w:r w:rsidRPr="00D9517E">
        <w:t>terme</w:t>
      </w:r>
      <w:proofErr w:type="spellEnd"/>
      <w:r w:rsidRPr="00D9517E">
        <w:t>” (</w:t>
      </w:r>
      <w:r w:rsidR="00C9456F">
        <w:t>i.e.</w:t>
      </w:r>
      <w:r w:rsidRPr="00D9517E">
        <w:t>:</w:t>
      </w:r>
      <w:r>
        <w:t> </w:t>
      </w:r>
      <w:r w:rsidRPr="00D9517E">
        <w:t>“</w:t>
      </w:r>
      <w:r w:rsidR="00022139">
        <w:t xml:space="preserve">with </w:t>
      </w:r>
      <w:r w:rsidRPr="00D9517E">
        <w:t xml:space="preserve">long lasting </w:t>
      </w:r>
      <w:r w:rsidRPr="007B747E">
        <w:rPr>
          <w:b/>
          <w:bCs/>
        </w:rPr>
        <w:t>harmful</w:t>
      </w:r>
      <w:r w:rsidRPr="00D9517E">
        <w:t xml:space="preserve"> effects”)</w:t>
      </w:r>
      <w:r>
        <w:t xml:space="preserve"> thus creating an inconsistency between the English and French versions of </w:t>
      </w:r>
      <w:r w:rsidR="005F74C2">
        <w:t xml:space="preserve">these </w:t>
      </w:r>
      <w:r>
        <w:t>hazard statements</w:t>
      </w:r>
      <w:r w:rsidRPr="00D9517E">
        <w:t>.</w:t>
      </w:r>
      <w:r>
        <w:t xml:space="preserve"> </w:t>
      </w:r>
      <w:r>
        <w:rPr>
          <w:rFonts w:eastAsia="MS Mincho"/>
        </w:rPr>
        <w:t>Th</w:t>
      </w:r>
      <w:r w:rsidR="00A71C93">
        <w:rPr>
          <w:rFonts w:eastAsia="MS Mincho"/>
        </w:rPr>
        <w:t xml:space="preserve">e same inconsistency was carried forward in the Spanish version, who followed the French translation </w:t>
      </w:r>
      <w:proofErr w:type="gramStart"/>
      <w:r w:rsidR="00A71C93">
        <w:rPr>
          <w:rFonts w:eastAsia="MS Mincho"/>
        </w:rPr>
        <w:t xml:space="preserve">and </w:t>
      </w:r>
      <w:r w:rsidR="005F74C2">
        <w:rPr>
          <w:rFonts w:eastAsia="MS Mincho"/>
        </w:rPr>
        <w:t>also</w:t>
      </w:r>
      <w:proofErr w:type="gramEnd"/>
      <w:r w:rsidR="007C149E">
        <w:rPr>
          <w:rFonts w:eastAsia="MS Mincho"/>
        </w:rPr>
        <w:t xml:space="preserve"> </w:t>
      </w:r>
      <w:r>
        <w:rPr>
          <w:rFonts w:eastAsia="MS Mincho"/>
        </w:rPr>
        <w:t>refers to “</w:t>
      </w:r>
      <w:r w:rsidR="00022139">
        <w:rPr>
          <w:rFonts w:eastAsia="MS Mincho"/>
        </w:rPr>
        <w:t xml:space="preserve">long lasting </w:t>
      </w:r>
      <w:r w:rsidRPr="007B2803">
        <w:rPr>
          <w:rFonts w:eastAsia="MS Mincho"/>
          <w:b/>
          <w:bCs/>
        </w:rPr>
        <w:t>harmful</w:t>
      </w:r>
      <w:r>
        <w:rPr>
          <w:rFonts w:eastAsia="MS Mincho"/>
        </w:rPr>
        <w:t xml:space="preserve"> effects”</w:t>
      </w:r>
      <w:r w:rsidRPr="00D9517E">
        <w:rPr>
          <w:rFonts w:eastAsia="MS Mincho"/>
        </w:rPr>
        <w:t xml:space="preserve">. </w:t>
      </w:r>
    </w:p>
    <w:p w14:paraId="7E5D02C0" w14:textId="77777777" w:rsidR="001937C2" w:rsidRDefault="005F74C2" w:rsidP="001937C2">
      <w:pPr>
        <w:pStyle w:val="SingleTxtG"/>
        <w:rPr>
          <w:rFonts w:eastAsia="MS Mincho"/>
        </w:rPr>
      </w:pPr>
      <w:r>
        <w:rPr>
          <w:rFonts w:eastAsia="MS Mincho"/>
        </w:rPr>
        <w:t xml:space="preserve">3. </w:t>
      </w:r>
      <w:r>
        <w:rPr>
          <w:rFonts w:eastAsia="MS Mincho"/>
        </w:rPr>
        <w:tab/>
      </w:r>
      <w:r w:rsidR="00A71C93">
        <w:rPr>
          <w:rFonts w:eastAsia="MS Mincho"/>
        </w:rPr>
        <w:t xml:space="preserve">These inconsistencies seem to be </w:t>
      </w:r>
      <w:r w:rsidR="001937C2">
        <w:rPr>
          <w:rFonts w:eastAsia="MS Mincho"/>
        </w:rPr>
        <w:t xml:space="preserve">unjustified and </w:t>
      </w:r>
      <w:r w:rsidR="00A71C93">
        <w:rPr>
          <w:rFonts w:eastAsia="MS Mincho"/>
        </w:rPr>
        <w:t>due to a translation mistake</w:t>
      </w:r>
      <w:r w:rsidR="001937C2">
        <w:rPr>
          <w:rFonts w:eastAsia="MS Mincho"/>
        </w:rPr>
        <w:t>. Should the Sub-Committee concur with this interpretation, the text of the</w:t>
      </w:r>
      <w:r w:rsidR="00C9456F">
        <w:rPr>
          <w:rFonts w:eastAsia="MS Mincho"/>
        </w:rPr>
        <w:t>se</w:t>
      </w:r>
      <w:r w:rsidR="001937C2">
        <w:rPr>
          <w:rFonts w:eastAsia="MS Mincho"/>
        </w:rPr>
        <w:t xml:space="preserve"> </w:t>
      </w:r>
      <w:r w:rsidR="00C9456F">
        <w:rPr>
          <w:rFonts w:eastAsia="MS Mincho"/>
        </w:rPr>
        <w:t xml:space="preserve">hazard statements </w:t>
      </w:r>
      <w:r w:rsidR="001937C2">
        <w:rPr>
          <w:rFonts w:eastAsia="MS Mincho"/>
        </w:rPr>
        <w:t>in all linguistic versions should be checked for consistency with the English version.</w:t>
      </w:r>
    </w:p>
    <w:p w14:paraId="513F8B57" w14:textId="77777777" w:rsidR="0069330C" w:rsidRDefault="001937C2" w:rsidP="0069330C">
      <w:pPr>
        <w:pStyle w:val="SingleTxtG"/>
        <w:rPr>
          <w:rFonts w:eastAsia="MS Mincho"/>
        </w:rPr>
      </w:pPr>
      <w:r>
        <w:rPr>
          <w:rFonts w:eastAsia="MS Mincho"/>
        </w:rPr>
        <w:t xml:space="preserve">4. </w:t>
      </w:r>
      <w:r>
        <w:rPr>
          <w:rFonts w:eastAsia="MS Mincho"/>
        </w:rPr>
        <w:tab/>
        <w:t xml:space="preserve">The Sub-Committee is invited to consider the corrections to the French version </w:t>
      </w:r>
      <w:r w:rsidR="0069330C">
        <w:rPr>
          <w:rFonts w:eastAsia="MS Mincho"/>
        </w:rPr>
        <w:t xml:space="preserve">in this document. As indicated above, the Spanish version also needs to be corrected. Russian, Chinese and Arabic speaking experts are invited to inform the secretariat whether a correction to the text of </w:t>
      </w:r>
      <w:r w:rsidR="00C9456F">
        <w:rPr>
          <w:rFonts w:eastAsia="MS Mincho"/>
        </w:rPr>
        <w:t xml:space="preserve">hazard </w:t>
      </w:r>
      <w:r w:rsidR="0069330C">
        <w:rPr>
          <w:rFonts w:eastAsia="MS Mincho"/>
        </w:rPr>
        <w:t xml:space="preserve">statements </w:t>
      </w:r>
      <w:r w:rsidR="00C9456F" w:rsidRPr="00D9517E">
        <w:t>H410, H411 and H412</w:t>
      </w:r>
      <w:r w:rsidR="00C9456F">
        <w:t xml:space="preserve"> </w:t>
      </w:r>
      <w:r w:rsidR="0069330C">
        <w:rPr>
          <w:rFonts w:eastAsia="MS Mincho"/>
        </w:rPr>
        <w:t xml:space="preserve">in these languages is </w:t>
      </w:r>
      <w:r w:rsidR="00C9456F">
        <w:rPr>
          <w:rFonts w:eastAsia="MS Mincho"/>
        </w:rPr>
        <w:t>also necessary</w:t>
      </w:r>
      <w:r w:rsidR="0069330C">
        <w:rPr>
          <w:rFonts w:eastAsia="MS Mincho"/>
        </w:rPr>
        <w:t xml:space="preserve">. </w:t>
      </w:r>
    </w:p>
    <w:p w14:paraId="0DD171BC" w14:textId="77777777" w:rsidR="0069330C" w:rsidRPr="0069330C" w:rsidRDefault="0069330C" w:rsidP="00C9456F">
      <w:pPr>
        <w:pStyle w:val="HChG"/>
      </w:pPr>
      <w:r>
        <w:lastRenderedPageBreak/>
        <w:tab/>
      </w:r>
      <w:r>
        <w:tab/>
      </w:r>
      <w:r w:rsidR="001A4291">
        <w:t>C</w:t>
      </w:r>
      <w:r w:rsidR="00C9456F">
        <w:t xml:space="preserve">orrections </w:t>
      </w:r>
    </w:p>
    <w:p w14:paraId="3704E6B4" w14:textId="77777777" w:rsidR="00AF5DE1" w:rsidRDefault="0069330C" w:rsidP="001937C2">
      <w:pPr>
        <w:pStyle w:val="SingleTxtG"/>
        <w:rPr>
          <w:rFonts w:eastAsia="MS Mincho"/>
        </w:rPr>
      </w:pPr>
      <w:r>
        <w:rPr>
          <w:rFonts w:eastAsia="MS Mincho"/>
        </w:rPr>
        <w:t>5</w:t>
      </w:r>
      <w:r w:rsidR="009C0401">
        <w:rPr>
          <w:rFonts w:eastAsia="MS Mincho"/>
        </w:rPr>
        <w:t>.</w:t>
      </w:r>
      <w:r w:rsidR="009C0401">
        <w:rPr>
          <w:rFonts w:eastAsia="MS Mincho"/>
        </w:rPr>
        <w:tab/>
        <w:t xml:space="preserve">The corrections </w:t>
      </w:r>
      <w:r>
        <w:rPr>
          <w:rFonts w:eastAsia="MS Mincho"/>
        </w:rPr>
        <w:t xml:space="preserve">to </w:t>
      </w:r>
      <w:r w:rsidR="001A4291">
        <w:rPr>
          <w:rFonts w:eastAsia="MS Mincho"/>
        </w:rPr>
        <w:t xml:space="preserve">the French version of hazard statements </w:t>
      </w:r>
      <w:r>
        <w:rPr>
          <w:rFonts w:eastAsia="MS Mincho"/>
        </w:rPr>
        <w:t xml:space="preserve">H410, H411 and H412 </w:t>
      </w:r>
      <w:r w:rsidR="009C0401">
        <w:rPr>
          <w:rFonts w:eastAsia="MS Mincho"/>
        </w:rPr>
        <w:t>do not apply to the English version.</w:t>
      </w:r>
    </w:p>
    <w:p w14:paraId="52136413" w14:textId="77777777" w:rsidR="0069330C" w:rsidRPr="0069330C" w:rsidRDefault="0069330C" w:rsidP="0069330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9330C" w:rsidRPr="0069330C" w:rsidSect="00812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A63F" w14:textId="77777777" w:rsidR="00812A2F" w:rsidRPr="00C47B2E" w:rsidRDefault="00812A2F" w:rsidP="00C47B2E">
      <w:pPr>
        <w:pStyle w:val="Footer"/>
      </w:pPr>
    </w:p>
  </w:endnote>
  <w:endnote w:type="continuationSeparator" w:id="0">
    <w:p w14:paraId="22A67EA0" w14:textId="77777777" w:rsidR="00812A2F" w:rsidRPr="00C47B2E" w:rsidRDefault="00812A2F" w:rsidP="00C47B2E">
      <w:pPr>
        <w:pStyle w:val="Footer"/>
      </w:pPr>
    </w:p>
  </w:endnote>
  <w:endnote w:type="continuationNotice" w:id="1">
    <w:p w14:paraId="0AEF2C1A" w14:textId="77777777" w:rsidR="00812A2F" w:rsidRPr="00C47B2E" w:rsidRDefault="00812A2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E2BC" w14:textId="77777777" w:rsidR="00D94B05" w:rsidRPr="00812A2F" w:rsidRDefault="00812A2F" w:rsidP="00812A2F">
    <w:pPr>
      <w:pStyle w:val="Footer"/>
      <w:tabs>
        <w:tab w:val="right" w:pos="9598"/>
        <w:tab w:val="right" w:pos="9638"/>
      </w:tabs>
      <w:rPr>
        <w:sz w:val="18"/>
      </w:rPr>
    </w:pPr>
    <w:r w:rsidRPr="00812A2F">
      <w:rPr>
        <w:b/>
        <w:sz w:val="18"/>
      </w:rPr>
      <w:fldChar w:fldCharType="begin"/>
    </w:r>
    <w:r w:rsidRPr="00812A2F">
      <w:rPr>
        <w:b/>
        <w:sz w:val="18"/>
      </w:rPr>
      <w:instrText xml:space="preserve"> PAGE  \* MERGEFORMAT </w:instrText>
    </w:r>
    <w:r w:rsidRPr="00812A2F">
      <w:rPr>
        <w:b/>
        <w:sz w:val="18"/>
      </w:rPr>
      <w:fldChar w:fldCharType="separate"/>
    </w:r>
    <w:r w:rsidRPr="00812A2F">
      <w:rPr>
        <w:b/>
        <w:noProof/>
        <w:sz w:val="18"/>
      </w:rPr>
      <w:t>2</w:t>
    </w:r>
    <w:r w:rsidRPr="00812A2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68C6" w14:textId="77777777" w:rsidR="00D94B05" w:rsidRPr="00812A2F" w:rsidRDefault="00812A2F" w:rsidP="00812A2F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812A2F">
      <w:rPr>
        <w:sz w:val="18"/>
      </w:rPr>
      <w:fldChar w:fldCharType="begin"/>
    </w:r>
    <w:r w:rsidRPr="00812A2F">
      <w:rPr>
        <w:sz w:val="18"/>
      </w:rPr>
      <w:instrText xml:space="preserve"> PAGE  \* MERGEFORMAT </w:instrText>
    </w:r>
    <w:r w:rsidRPr="00812A2F">
      <w:rPr>
        <w:sz w:val="18"/>
      </w:rPr>
      <w:fldChar w:fldCharType="separate"/>
    </w:r>
    <w:r w:rsidRPr="00812A2F">
      <w:rPr>
        <w:noProof/>
        <w:sz w:val="18"/>
      </w:rPr>
      <w:t>3</w:t>
    </w:r>
    <w:r w:rsidRPr="00812A2F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7633" w14:textId="201D99CF" w:rsidR="00D94B05" w:rsidRPr="00B17425" w:rsidRDefault="00D94B05" w:rsidP="00B17425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64E3" w14:textId="77777777" w:rsidR="00812A2F" w:rsidRPr="00C47B2E" w:rsidRDefault="00812A2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B75DCBF" w14:textId="77777777" w:rsidR="00812A2F" w:rsidRPr="00C47B2E" w:rsidRDefault="00812A2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9DE1F0C" w14:textId="77777777" w:rsidR="00812A2F" w:rsidRPr="00C47B2E" w:rsidRDefault="00812A2F" w:rsidP="00C47B2E">
      <w:pPr>
        <w:pStyle w:val="Footer"/>
      </w:pPr>
    </w:p>
  </w:footnote>
  <w:footnote w:id="2">
    <w:p w14:paraId="678ECA40" w14:textId="77777777" w:rsidR="009C0401" w:rsidRPr="009C0401" w:rsidRDefault="009C0401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C040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In accordance with the request made by the Sub-Committee at its thirty-seventh session (see</w:t>
      </w:r>
      <w:r w:rsidR="007B2803">
        <w:t> </w:t>
      </w:r>
      <w:r>
        <w:t>ST/</w:t>
      </w:r>
      <w:r w:rsidR="007C149E">
        <w:t>SG/AC.10/C.4/74, paragraph 53).</w:t>
      </w:r>
    </w:p>
  </w:footnote>
  <w:footnote w:id="3">
    <w:p w14:paraId="6BF1E8E4" w14:textId="77777777" w:rsidR="009C0401" w:rsidRPr="00C65A9D" w:rsidRDefault="009C0401" w:rsidP="009C0401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  <w:rFonts w:eastAsiaTheme="minorHAnsi"/>
        </w:rPr>
        <w:footnoteRef/>
      </w:r>
      <w:r>
        <w:tab/>
        <w:t xml:space="preserve">See </w:t>
      </w:r>
      <w:r w:rsidRPr="00C65A9D">
        <w:t>http://www.unece.org/trans/areas-of-work/dangerous-goods/meetings-and-events/ecosoc-bodies/ghs-sub-committee/working-documents/2006.html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30E6B" w14:textId="77777777" w:rsidR="00812A2F" w:rsidRPr="008A57AF" w:rsidRDefault="008A57AF">
    <w:pPr>
      <w:pStyle w:val="Header"/>
      <w:rPr>
        <w:lang w:val="fr-CH"/>
      </w:rPr>
    </w:pPr>
    <w:r>
      <w:rPr>
        <w:lang w:val="fr-CH"/>
      </w:rPr>
      <w:t>ST/SG/AC.10/C.4/2019/8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1E33" w14:textId="129D967A" w:rsidR="00D94B05" w:rsidRPr="00812A2F" w:rsidRDefault="00812A2F" w:rsidP="00812A2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17425">
      <w:t>ST/SG/AC.10/C.4/2019/</w:t>
    </w:r>
    <w:proofErr w:type="spellStart"/>
    <w:r w:rsidR="00B17425">
      <w:t>xx_English</w:t>
    </w:r>
    <w:proofErr w:type="spell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9BE1" w14:textId="77777777" w:rsidR="008A57AF" w:rsidRDefault="008A5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2F"/>
    <w:rsid w:val="00022139"/>
    <w:rsid w:val="00046E92"/>
    <w:rsid w:val="00063C90"/>
    <w:rsid w:val="00101B98"/>
    <w:rsid w:val="001514D1"/>
    <w:rsid w:val="001937C2"/>
    <w:rsid w:val="001A4291"/>
    <w:rsid w:val="00247E2C"/>
    <w:rsid w:val="002A32CB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413386"/>
    <w:rsid w:val="00461253"/>
    <w:rsid w:val="004858F5"/>
    <w:rsid w:val="004A2814"/>
    <w:rsid w:val="004C0622"/>
    <w:rsid w:val="005042C2"/>
    <w:rsid w:val="005E716E"/>
    <w:rsid w:val="005F74C2"/>
    <w:rsid w:val="006476E1"/>
    <w:rsid w:val="006604DF"/>
    <w:rsid w:val="00671529"/>
    <w:rsid w:val="0069330C"/>
    <w:rsid w:val="0070489D"/>
    <w:rsid w:val="007268F9"/>
    <w:rsid w:val="00750282"/>
    <w:rsid w:val="00764440"/>
    <w:rsid w:val="0077101B"/>
    <w:rsid w:val="007B2803"/>
    <w:rsid w:val="007C149E"/>
    <w:rsid w:val="007C52B0"/>
    <w:rsid w:val="007C6033"/>
    <w:rsid w:val="00812A2F"/>
    <w:rsid w:val="008147C8"/>
    <w:rsid w:val="0081753A"/>
    <w:rsid w:val="00857D23"/>
    <w:rsid w:val="008A57AF"/>
    <w:rsid w:val="009411B4"/>
    <w:rsid w:val="00946F1D"/>
    <w:rsid w:val="009C0401"/>
    <w:rsid w:val="009D0139"/>
    <w:rsid w:val="009D717D"/>
    <w:rsid w:val="009F5CDC"/>
    <w:rsid w:val="00A072D7"/>
    <w:rsid w:val="00A71C93"/>
    <w:rsid w:val="00A775CF"/>
    <w:rsid w:val="00A95053"/>
    <w:rsid w:val="00AD1A9C"/>
    <w:rsid w:val="00AF5DE1"/>
    <w:rsid w:val="00B06045"/>
    <w:rsid w:val="00B17425"/>
    <w:rsid w:val="00B206DD"/>
    <w:rsid w:val="00B52EF4"/>
    <w:rsid w:val="00B777AD"/>
    <w:rsid w:val="00B946D2"/>
    <w:rsid w:val="00C03015"/>
    <w:rsid w:val="00C0358D"/>
    <w:rsid w:val="00C35A27"/>
    <w:rsid w:val="00C47B2E"/>
    <w:rsid w:val="00C9456F"/>
    <w:rsid w:val="00CF52C4"/>
    <w:rsid w:val="00D54F26"/>
    <w:rsid w:val="00D63CD2"/>
    <w:rsid w:val="00D87DC2"/>
    <w:rsid w:val="00D94B05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875DED"/>
  <w15:docId w15:val="{D2E10E98-2ACE-489E-937B-0BB549F2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9C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6ED4-3947-4570-80AC-7A8FB514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65</TotalTime>
  <Pages>2</Pages>
  <Words>342</Words>
  <Characters>1942</Characters>
  <Application>Microsoft Office Word</Application>
  <DocSecurity>0</DocSecurity>
  <Lines>44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ST/SG/AC.10/C.4/2019/xx_English</vt:lpstr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ST/SG/AC.10/C.4/2019/xx_English</dc:title>
  <dc:subject/>
  <dc:creator>Editorial</dc:creator>
  <cp:lastModifiedBy>Laurence Berthet</cp:lastModifiedBy>
  <cp:revision>11</cp:revision>
  <cp:lastPrinted>2019-08-08T12:49:00Z</cp:lastPrinted>
  <dcterms:created xsi:type="dcterms:W3CDTF">2019-08-07T13:15:00Z</dcterms:created>
  <dcterms:modified xsi:type="dcterms:W3CDTF">2019-08-08T12:50:00Z</dcterms:modified>
</cp:coreProperties>
</file>