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5B73BF" w:rsidP="005B73BF">
            <w:pPr>
              <w:jc w:val="right"/>
            </w:pPr>
            <w:r w:rsidRPr="005B73BF">
              <w:rPr>
                <w:sz w:val="40"/>
              </w:rPr>
              <w:t>ECE</w:t>
            </w:r>
            <w:r w:rsidR="00CF4A90">
              <w:t>/TRANS/WP.29/2018/38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F30B3" w:rsidP="00B6553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A2A77" w:rsidRDefault="005B73BF" w:rsidP="005B73BF">
            <w:pPr>
              <w:spacing w:before="240" w:line="240" w:lineRule="exact"/>
            </w:pPr>
            <w:r>
              <w:t>Distr.: General</w:t>
            </w:r>
          </w:p>
          <w:p w:rsidR="005B73BF" w:rsidRDefault="00EA1E3E" w:rsidP="005B73BF">
            <w:pPr>
              <w:spacing w:line="240" w:lineRule="exact"/>
            </w:pPr>
            <w:r>
              <w:t>9</w:t>
            </w:r>
            <w:r w:rsidR="005B73BF">
              <w:t xml:space="preserve"> April 2018</w:t>
            </w:r>
          </w:p>
          <w:p w:rsidR="005B73BF" w:rsidRDefault="005B73BF" w:rsidP="005B73BF">
            <w:pPr>
              <w:spacing w:line="240" w:lineRule="exact"/>
            </w:pPr>
          </w:p>
          <w:p w:rsidR="005B73BF" w:rsidRDefault="005B73BF" w:rsidP="005B73BF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B73BF" w:rsidRDefault="005B73BF" w:rsidP="005B73B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175th session</w:t>
      </w:r>
    </w:p>
    <w:p w:rsidR="005B73BF" w:rsidRDefault="005B73BF" w:rsidP="005B73BF">
      <w:pPr>
        <w:rPr>
          <w:lang w:val="en-US"/>
        </w:rPr>
      </w:pPr>
      <w:r>
        <w:rPr>
          <w:lang w:val="en-US"/>
        </w:rPr>
        <w:t>Geneva, 19-22 June 2018</w:t>
      </w:r>
    </w:p>
    <w:p w:rsidR="005B73BF" w:rsidRDefault="005B73BF" w:rsidP="005B73BF">
      <w:r>
        <w:t>Item 4.6</w:t>
      </w:r>
      <w:r w:rsidR="00CF4A90">
        <w:t>.2</w:t>
      </w:r>
      <w:r>
        <w:t xml:space="preserve"> of the provisional agenda</w:t>
      </w:r>
    </w:p>
    <w:p w:rsidR="005B73BF" w:rsidRDefault="005B73BF" w:rsidP="005B73BF">
      <w:pPr>
        <w:rPr>
          <w:b/>
        </w:rPr>
      </w:pPr>
      <w:r>
        <w:rPr>
          <w:b/>
        </w:rPr>
        <w:t>1958 Agreement:</w:t>
      </w:r>
      <w:r>
        <w:rPr>
          <w:b/>
        </w:rPr>
        <w:br/>
        <w:t>Consideration of draft amendments</w:t>
      </w:r>
    </w:p>
    <w:p w:rsidR="005B73BF" w:rsidRDefault="005B73BF" w:rsidP="005B73BF">
      <w:pPr>
        <w:rPr>
          <w:b/>
        </w:rPr>
      </w:pPr>
      <w:r>
        <w:rPr>
          <w:b/>
        </w:rPr>
        <w:t>to existing UN Regulations submitted by GRSP</w:t>
      </w:r>
    </w:p>
    <w:p w:rsidR="00AD038E" w:rsidRDefault="00CF4A90" w:rsidP="00AD038E">
      <w:pPr>
        <w:pStyle w:val="HChG"/>
        <w:tabs>
          <w:tab w:val="left" w:pos="720"/>
        </w:tabs>
        <w:ind w:firstLine="0"/>
      </w:pPr>
      <w:r>
        <w:t>Proposal for Supplement 3 to the 05 series of amendments to UN Regulation No. 22 (Protective helmets)</w:t>
      </w:r>
      <w:r w:rsidR="00AD038E">
        <w:t xml:space="preserve"> </w:t>
      </w:r>
    </w:p>
    <w:p w:rsidR="00AD038E" w:rsidRDefault="00AD038E" w:rsidP="00AD038E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>
        <w:rPr>
          <w:b/>
          <w:sz w:val="24"/>
          <w:lang w:val="en-US"/>
        </w:rPr>
        <w:t>Submitted by the Working Party on Passive Safety</w:t>
      </w:r>
      <w:r w:rsidRPr="00EA1E3E">
        <w:rPr>
          <w:rStyle w:val="FootnoteReference"/>
          <w:sz w:val="24"/>
          <w:szCs w:val="24"/>
          <w:lang w:val="en-US"/>
        </w:rPr>
        <w:footnoteReference w:customMarkFollows="1" w:id="2"/>
        <w:t>*</w:t>
      </w:r>
    </w:p>
    <w:p w:rsidR="00AD038E" w:rsidRDefault="007D1A6D" w:rsidP="00AD038E">
      <w:pPr>
        <w:pStyle w:val="SingleTxtG"/>
        <w:rPr>
          <w:sz w:val="24"/>
          <w:szCs w:val="24"/>
          <w:lang w:eastAsia="zh-CN"/>
        </w:rPr>
      </w:pPr>
      <w:r>
        <w:tab/>
      </w:r>
      <w:r w:rsidR="00DC1D0C">
        <w:tab/>
      </w:r>
      <w:r w:rsidR="00AD038E">
        <w:t>The text reproduced below was adopted by the Working Party on Passive Safety (GRSP) at its sixty-second session (E</w:t>
      </w:r>
      <w:r w:rsidR="00CF4A90">
        <w:t>CE/TRANS/WP.29/GRSP/62, para. 18</w:t>
      </w:r>
      <w:r w:rsidR="00AD038E">
        <w:t xml:space="preserve">). It is based on </w:t>
      </w:r>
      <w:r w:rsidR="00CF4A90">
        <w:br/>
        <w:t>GRSP-62-04 and GRSP-62-10 as reproduced in Annex V to the report</w:t>
      </w:r>
      <w:r w:rsidR="00AD038E">
        <w:rPr>
          <w:bCs/>
        </w:rPr>
        <w:t xml:space="preserve">. </w:t>
      </w:r>
      <w:r w:rsidR="00AD038E">
        <w:t>It is submitted to the World Forum for Harmonization of Vehicle Regulations (WP.29) and to the Administrative Committee AC.1 for consideration at their June 2018 sessions.</w:t>
      </w:r>
      <w:r w:rsidR="00AD038E">
        <w:rPr>
          <w:sz w:val="24"/>
          <w:szCs w:val="24"/>
          <w:lang w:eastAsia="zh-CN"/>
        </w:rPr>
        <w:t xml:space="preserve"> </w:t>
      </w:r>
    </w:p>
    <w:p w:rsidR="005B73BF" w:rsidRDefault="005B73BF" w:rsidP="00AD038E">
      <w:pPr>
        <w:suppressAutoHyphens w:val="0"/>
        <w:spacing w:line="240" w:lineRule="auto"/>
      </w:pPr>
      <w:r>
        <w:br w:type="page"/>
      </w:r>
    </w:p>
    <w:p w:rsidR="00915EF6" w:rsidRDefault="00AD038E" w:rsidP="00AD038E">
      <w:pPr>
        <w:pStyle w:val="HChG"/>
      </w:pPr>
      <w:r>
        <w:lastRenderedPageBreak/>
        <w:tab/>
      </w:r>
      <w:r>
        <w:tab/>
      </w:r>
      <w:r w:rsidR="00CF4A90">
        <w:t>Supplement 3 to the 05 series of amendments to UN Regulation No. 22 (Protective helmets)</w:t>
      </w:r>
    </w:p>
    <w:p w:rsidR="00C34DA9" w:rsidRPr="00C34DA9" w:rsidRDefault="00C34DA9" w:rsidP="00C34DA9">
      <w:pPr>
        <w:pStyle w:val="SingleTxtG"/>
        <w:ind w:left="2268" w:hanging="1134"/>
        <w:rPr>
          <w:lang w:val="en-US"/>
        </w:rPr>
      </w:pPr>
      <w:r w:rsidRPr="00C34DA9">
        <w:rPr>
          <w:i/>
          <w:lang w:val="en-US"/>
        </w:rPr>
        <w:t xml:space="preserve">Insert </w:t>
      </w:r>
      <w:r w:rsidR="007D1A6D">
        <w:rPr>
          <w:i/>
          <w:lang w:val="en-US"/>
        </w:rPr>
        <w:t xml:space="preserve">a </w:t>
      </w:r>
      <w:r w:rsidRPr="00C34DA9">
        <w:rPr>
          <w:i/>
          <w:lang w:val="en-US"/>
        </w:rPr>
        <w:t>new paragraph 5.1.8.,</w:t>
      </w:r>
      <w:r w:rsidRPr="00C34DA9">
        <w:rPr>
          <w:lang w:val="en-US"/>
        </w:rPr>
        <w:t xml:space="preserve"> to read:</w:t>
      </w:r>
    </w:p>
    <w:p w:rsidR="00C34DA9" w:rsidRPr="00C34DA9" w:rsidRDefault="00C34DA9" w:rsidP="00C34DA9">
      <w:pPr>
        <w:pStyle w:val="SingleTxtG"/>
        <w:ind w:left="2268" w:hanging="1134"/>
      </w:pPr>
      <w:r w:rsidRPr="00C34DA9">
        <w:t>"5.1.8.</w:t>
      </w:r>
      <w:r w:rsidRPr="00C34DA9">
        <w:tab/>
        <w:t xml:space="preserve">The approval marks prescribed in paragraphs 5.1.4., 5.1.5. and 5.2.4. above may not be replaced by an Unique </w:t>
      </w:r>
      <w:proofErr w:type="spellStart"/>
      <w:r w:rsidRPr="00C34DA9">
        <w:t>Identifyer</w:t>
      </w:r>
      <w:proofErr w:type="spellEnd"/>
      <w:r w:rsidRPr="00C34DA9">
        <w:t xml:space="preserve"> (UI) as referred to in Schedule 5 of the 1958</w:t>
      </w:r>
      <w:r w:rsidR="00186BD3">
        <w:t xml:space="preserve"> </w:t>
      </w:r>
      <w:r w:rsidRPr="00C34DA9">
        <w:t>Agreement."</w:t>
      </w:r>
    </w:p>
    <w:p w:rsidR="00AD038E" w:rsidRPr="00273ACA" w:rsidRDefault="00C34DA9" w:rsidP="00AD038E">
      <w:pPr>
        <w:pStyle w:val="SingleTxtG"/>
        <w:ind w:left="2268" w:hanging="1134"/>
        <w:rPr>
          <w:lang w:val="en-US"/>
        </w:rPr>
      </w:pPr>
      <w:r>
        <w:rPr>
          <w:i/>
        </w:rPr>
        <w:t>Paragraphs 5.1.8. to 5.1.13.</w:t>
      </w:r>
      <w:r>
        <w:t xml:space="preserve">, renumber as paragraphs 5.1.9. to 5.1.14. </w:t>
      </w:r>
    </w:p>
    <w:p w:rsidR="00C34DA9" w:rsidRDefault="00C34DA9" w:rsidP="00C34DA9">
      <w:pPr>
        <w:pStyle w:val="SingleTxtG"/>
      </w:pPr>
      <w:r>
        <w:rPr>
          <w:i/>
        </w:rPr>
        <w:t>Annex 12</w:t>
      </w:r>
      <w:r>
        <w:t>, amend to read:</w:t>
      </w:r>
    </w:p>
    <w:p w:rsidR="00C34DA9" w:rsidRPr="00C34DA9" w:rsidRDefault="00C34DA9" w:rsidP="00C34DA9">
      <w:pPr>
        <w:pStyle w:val="H1G"/>
        <w:rPr>
          <w:rStyle w:val="HChGChar"/>
          <w:b/>
        </w:rPr>
      </w:pPr>
      <w:r>
        <w:t>"</w:t>
      </w:r>
      <w:r w:rsidRPr="00C34DA9">
        <w:rPr>
          <w:rStyle w:val="HChGChar"/>
          <w:b/>
        </w:rPr>
        <w:t>Annex 12</w:t>
      </w:r>
    </w:p>
    <w:p w:rsidR="00C34DA9" w:rsidRDefault="00C34DA9" w:rsidP="00C34DA9">
      <w:pPr>
        <w:tabs>
          <w:tab w:val="left" w:pos="1725"/>
        </w:tabs>
        <w:jc w:val="center"/>
        <w:rPr>
          <w:lang w:val="en-US"/>
        </w:rPr>
      </w:pPr>
      <w:r>
        <w:rPr>
          <w:lang w:val="en-US"/>
        </w:rPr>
        <w:t>Type approval scheme (Flow chart)</w:t>
      </w:r>
    </w:p>
    <w:p w:rsidR="00186BD3" w:rsidRDefault="00186BD3" w:rsidP="00C34DA9">
      <w:pPr>
        <w:tabs>
          <w:tab w:val="left" w:pos="1725"/>
        </w:tabs>
        <w:jc w:val="center"/>
        <w:rPr>
          <w:sz w:val="22"/>
          <w:lang w:val="en-US"/>
        </w:rPr>
      </w:pPr>
    </w:p>
    <w:p w:rsidR="00C34DA9" w:rsidRDefault="00C34DA9" w:rsidP="00C34DA9">
      <w:pPr>
        <w:tabs>
          <w:tab w:val="left" w:pos="1725"/>
        </w:tabs>
        <w:jc w:val="center"/>
        <w:rPr>
          <w:lang w:val="en-US"/>
        </w:rPr>
      </w:pPr>
      <w:r>
        <w:rPr>
          <w:noProof/>
          <w:lang w:eastAsia="zh-CN"/>
        </w:rPr>
        <w:drawing>
          <wp:inline distT="0" distB="0" distL="0" distR="0">
            <wp:extent cx="4039235" cy="55022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550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A9" w:rsidRDefault="00C34DA9" w:rsidP="007D1A6D">
      <w:pPr>
        <w:pStyle w:val="SingleTxtG"/>
        <w:ind w:left="1689" w:hanging="555"/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(1)</w:t>
      </w:r>
      <w:r>
        <w:rPr>
          <w:lang w:val="en-US"/>
        </w:rPr>
        <w:tab/>
        <w:t>To be carried out at the same technical service or the same accredited independent laboratory.</w:t>
      </w:r>
    </w:p>
    <w:p w:rsidR="00C34DA9" w:rsidRDefault="00C34DA9" w:rsidP="00C34DA9">
      <w:pPr>
        <w:pStyle w:val="ListParagraph"/>
        <w:spacing w:after="160" w:line="254" w:lineRule="auto"/>
        <w:ind w:left="1701" w:right="1134" w:hanging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(2)</w:t>
      </w:r>
      <w:r>
        <w:rPr>
          <w:sz w:val="20"/>
          <w:szCs w:val="20"/>
          <w:lang w:val="en-US"/>
        </w:rPr>
        <w:tab/>
        <w:t>Visit of the manufacturer for inspection and random sampling by the authority or technical service:</w:t>
      </w:r>
    </w:p>
    <w:p w:rsidR="00C34DA9" w:rsidRPr="00C34DA9" w:rsidRDefault="00C34DA9" w:rsidP="00C34DA9">
      <w:pPr>
        <w:spacing w:after="160" w:line="254" w:lineRule="auto"/>
        <w:ind w:left="2268" w:right="1134" w:hanging="567"/>
        <w:jc w:val="both"/>
        <w:rPr>
          <w:lang w:val="en-US"/>
        </w:rPr>
      </w:pPr>
      <w:r w:rsidRPr="00C34DA9">
        <w:rPr>
          <w:lang w:val="en-US"/>
        </w:rPr>
        <w:t>(a)</w:t>
      </w:r>
      <w:r w:rsidRPr="00C34DA9">
        <w:rPr>
          <w:lang w:val="en-US"/>
        </w:rPr>
        <w:tab/>
      </w:r>
      <w:r w:rsidR="007D1A6D">
        <w:rPr>
          <w:lang w:val="en-US"/>
        </w:rPr>
        <w:t>I</w:t>
      </w:r>
      <w:r w:rsidR="007D1A6D" w:rsidRPr="00C34DA9">
        <w:rPr>
          <w:lang w:val="en-US"/>
        </w:rPr>
        <w:t xml:space="preserve">f </w:t>
      </w:r>
      <w:r w:rsidRPr="00C34DA9">
        <w:rPr>
          <w:lang w:val="en-US"/>
        </w:rPr>
        <w:t>there is no ISO 9002</w:t>
      </w:r>
      <w:r w:rsidR="007D1A6D" w:rsidRPr="007D1A6D">
        <w:rPr>
          <w:rStyle w:val="FootnoteReference"/>
          <w:sz w:val="20"/>
          <w:vertAlign w:val="baseline"/>
          <w:lang w:val="en-US"/>
        </w:rPr>
        <w:footnoteReference w:customMarkFollows="1" w:id="3"/>
        <w:t>*</w:t>
      </w:r>
      <w:r w:rsidRPr="00C34DA9">
        <w:rPr>
          <w:lang w:val="en-US"/>
        </w:rPr>
        <w:t xml:space="preserve"> or an equivalent standard: 1 time</w:t>
      </w:r>
      <w:r w:rsidRPr="00C34DA9">
        <w:rPr>
          <w:strike/>
          <w:lang w:val="en-US"/>
        </w:rPr>
        <w:t>s</w:t>
      </w:r>
      <w:r w:rsidRPr="00C34DA9">
        <w:rPr>
          <w:lang w:val="en-US"/>
        </w:rPr>
        <w:t xml:space="preserve"> a year</w:t>
      </w:r>
    </w:p>
    <w:p w:rsidR="00C34DA9" w:rsidRPr="00C34DA9" w:rsidRDefault="00C34DA9" w:rsidP="00C34DA9">
      <w:pPr>
        <w:spacing w:after="160" w:line="254" w:lineRule="auto"/>
        <w:ind w:left="2268" w:right="1134" w:hanging="567"/>
        <w:jc w:val="both"/>
        <w:rPr>
          <w:lang w:val="en-US"/>
        </w:rPr>
      </w:pPr>
      <w:r w:rsidRPr="00C34DA9">
        <w:rPr>
          <w:lang w:val="en-US"/>
        </w:rPr>
        <w:t>(b)</w:t>
      </w:r>
      <w:r w:rsidRPr="00C34DA9">
        <w:rPr>
          <w:lang w:val="en-US"/>
        </w:rPr>
        <w:tab/>
      </w:r>
      <w:r w:rsidR="007D1A6D">
        <w:rPr>
          <w:lang w:val="en-US"/>
        </w:rPr>
        <w:t>I</w:t>
      </w:r>
      <w:r w:rsidR="007D1A6D" w:rsidRPr="00C34DA9">
        <w:rPr>
          <w:lang w:val="en-US"/>
        </w:rPr>
        <w:t xml:space="preserve">f </w:t>
      </w:r>
      <w:r w:rsidRPr="00C34DA9">
        <w:rPr>
          <w:lang w:val="en-US"/>
        </w:rPr>
        <w:t xml:space="preserve">there is an ISO 9002* or an equivalent standard: 1 time every 1 to 2 years, depending on the results of the inspection. </w:t>
      </w:r>
    </w:p>
    <w:p w:rsidR="00C34DA9" w:rsidRPr="00C34DA9" w:rsidRDefault="00C34DA9" w:rsidP="00C34DA9">
      <w:pPr>
        <w:pStyle w:val="ListParagraph"/>
        <w:spacing w:after="160" w:line="254" w:lineRule="auto"/>
        <w:ind w:left="1701" w:right="1134" w:hanging="567"/>
        <w:jc w:val="both"/>
        <w:rPr>
          <w:sz w:val="20"/>
          <w:szCs w:val="20"/>
          <w:lang w:val="en-US"/>
        </w:rPr>
      </w:pPr>
      <w:r w:rsidRPr="00C34DA9">
        <w:rPr>
          <w:sz w:val="20"/>
          <w:szCs w:val="20"/>
          <w:lang w:val="en-US"/>
        </w:rPr>
        <w:t>(3)</w:t>
      </w:r>
      <w:r w:rsidRPr="00C34DA9">
        <w:rPr>
          <w:sz w:val="20"/>
          <w:szCs w:val="20"/>
          <w:lang w:val="en-US"/>
        </w:rPr>
        <w:tab/>
        <w:t>Tests in accordance to paragraph 10.5 and/or 10.6 on samples taken out of the production:</w:t>
      </w:r>
    </w:p>
    <w:p w:rsidR="00C34DA9" w:rsidRPr="00C34DA9" w:rsidRDefault="00C34DA9" w:rsidP="007D1A6D">
      <w:pPr>
        <w:spacing w:after="160" w:line="254" w:lineRule="auto"/>
        <w:ind w:left="2268" w:right="1134" w:hanging="567"/>
        <w:jc w:val="both"/>
        <w:rPr>
          <w:lang w:val="en-US"/>
        </w:rPr>
      </w:pPr>
      <w:r w:rsidRPr="00C34DA9">
        <w:rPr>
          <w:lang w:val="en-US"/>
        </w:rPr>
        <w:t>(a)</w:t>
      </w:r>
      <w:r w:rsidRPr="00C34DA9">
        <w:rPr>
          <w:lang w:val="en-US"/>
        </w:rPr>
        <w:tab/>
      </w:r>
      <w:r w:rsidR="007D1A6D">
        <w:rPr>
          <w:lang w:val="en-US"/>
        </w:rPr>
        <w:t>If</w:t>
      </w:r>
      <w:r w:rsidR="007D1A6D" w:rsidRPr="00C34DA9">
        <w:rPr>
          <w:lang w:val="en-US"/>
        </w:rPr>
        <w:t xml:space="preserve"> </w:t>
      </w:r>
      <w:r w:rsidRPr="00C34DA9">
        <w:rPr>
          <w:lang w:val="en-US"/>
        </w:rPr>
        <w:t>there is no ISO 9002*: of the authority or technical service during the visit of footnote 2 a) of the manufacturer between the visits of footnote 2 a)</w:t>
      </w:r>
    </w:p>
    <w:p w:rsidR="00C34DA9" w:rsidRDefault="00C34DA9" w:rsidP="007D1A6D">
      <w:pPr>
        <w:pStyle w:val="ListParagraph"/>
        <w:spacing w:after="160" w:line="254" w:lineRule="auto"/>
        <w:ind w:left="2268" w:right="1134" w:hanging="567"/>
        <w:jc w:val="both"/>
      </w:pPr>
      <w:r w:rsidRPr="00C34DA9">
        <w:rPr>
          <w:sz w:val="20"/>
          <w:szCs w:val="20"/>
          <w:lang w:val="en-US"/>
        </w:rPr>
        <w:t>(b)</w:t>
      </w:r>
      <w:r w:rsidRPr="00C34DA9">
        <w:rPr>
          <w:sz w:val="20"/>
          <w:szCs w:val="20"/>
          <w:lang w:val="en-US"/>
        </w:rPr>
        <w:tab/>
      </w:r>
      <w:r w:rsidR="007D1A6D">
        <w:rPr>
          <w:sz w:val="20"/>
          <w:szCs w:val="20"/>
          <w:lang w:val="en-US"/>
        </w:rPr>
        <w:t>I</w:t>
      </w:r>
      <w:r w:rsidR="007D1A6D" w:rsidRPr="00C34DA9">
        <w:rPr>
          <w:sz w:val="20"/>
          <w:szCs w:val="20"/>
          <w:lang w:val="en-US"/>
        </w:rPr>
        <w:t xml:space="preserve">f </w:t>
      </w:r>
      <w:r w:rsidRPr="00C34DA9">
        <w:rPr>
          <w:sz w:val="20"/>
          <w:szCs w:val="20"/>
          <w:lang w:val="en-US"/>
        </w:rPr>
        <w:t>there is an ISO 9002*: taken by the manufacturer, procedure checked during visit of footnote 2 b)</w:t>
      </w:r>
      <w:r w:rsidRPr="00C34DA9">
        <w:rPr>
          <w:lang w:val="en-US"/>
        </w:rPr>
        <w:t>"</w:t>
      </w:r>
    </w:p>
    <w:p w:rsidR="007D1A6D" w:rsidRPr="007D1A6D" w:rsidRDefault="007D1A6D" w:rsidP="007D1A6D">
      <w:pPr>
        <w:pStyle w:val="ListParagraph"/>
        <w:suppressAutoHyphens/>
        <w:spacing w:before="240" w:after="0" w:line="240" w:lineRule="atLeast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D1A6D" w:rsidRPr="007D1A6D" w:rsidSect="005B73BF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BF" w:rsidRDefault="005B73BF"/>
  </w:endnote>
  <w:endnote w:type="continuationSeparator" w:id="0">
    <w:p w:rsidR="005B73BF" w:rsidRDefault="005B73BF"/>
  </w:endnote>
  <w:endnote w:type="continuationNotice" w:id="1">
    <w:p w:rsidR="005B73BF" w:rsidRDefault="005B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587ADA">
      <w:rPr>
        <w:b/>
        <w:noProof/>
        <w:sz w:val="18"/>
      </w:rPr>
      <w:t>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587ADA">
      <w:rPr>
        <w:b/>
        <w:noProof/>
        <w:sz w:val="18"/>
      </w:rPr>
      <w:t>3</w:t>
    </w:r>
    <w:r w:rsidRPr="005B73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BF" w:rsidRPr="000B175B" w:rsidRDefault="005B73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3BF" w:rsidRPr="00FC68B7" w:rsidRDefault="005B73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3BF" w:rsidRDefault="005B73BF"/>
  </w:footnote>
  <w:footnote w:id="2">
    <w:p w:rsidR="00AD038E" w:rsidRDefault="00AD038E" w:rsidP="00AD038E">
      <w:pPr>
        <w:pStyle w:val="FootnoteText"/>
        <w:jc w:val="both"/>
        <w:rPr>
          <w:lang w:val="en-US"/>
        </w:rPr>
      </w:pPr>
      <w:r>
        <w:tab/>
      </w:r>
      <w:r w:rsidRPr="00EA1E3E">
        <w:rPr>
          <w:rStyle w:val="FootnoteReference"/>
          <w:sz w:val="20"/>
          <w:vertAlign w:val="baseline"/>
        </w:rPr>
        <w:t>*</w:t>
      </w:r>
      <w:r>
        <w:tab/>
      </w:r>
      <w:r w:rsidR="005C29CE" w:rsidRPr="006636B2">
        <w:rPr>
          <w:szCs w:val="18"/>
          <w:lang w:val="en-US"/>
        </w:rPr>
        <w:t xml:space="preserve">In accordance with the </w:t>
      </w:r>
      <w:proofErr w:type="spellStart"/>
      <w:r w:rsidR="005C29CE" w:rsidRPr="006636B2">
        <w:rPr>
          <w:szCs w:val="18"/>
          <w:lang w:val="en-US"/>
        </w:rPr>
        <w:t>programme</w:t>
      </w:r>
      <w:proofErr w:type="spellEnd"/>
      <w:r w:rsidR="005C29CE" w:rsidRPr="006636B2">
        <w:rPr>
          <w:szCs w:val="18"/>
          <w:lang w:val="en-US"/>
        </w:rPr>
        <w:t xml:space="preserve"> of work of the Inland Transport Committee for </w:t>
      </w:r>
      <w:r w:rsidR="005C29CE" w:rsidRPr="00F3322A">
        <w:rPr>
          <w:szCs w:val="18"/>
          <w:lang w:val="en-US"/>
        </w:rPr>
        <w:t>201</w:t>
      </w:r>
      <w:r w:rsidR="005C29CE">
        <w:rPr>
          <w:szCs w:val="18"/>
          <w:lang w:val="en-US"/>
        </w:rPr>
        <w:t>8</w:t>
      </w:r>
      <w:r w:rsidR="005C29CE" w:rsidRPr="00F3322A">
        <w:rPr>
          <w:szCs w:val="18"/>
          <w:lang w:val="en-US"/>
        </w:rPr>
        <w:t>–201</w:t>
      </w:r>
      <w:r w:rsidR="005C29CE">
        <w:rPr>
          <w:szCs w:val="18"/>
          <w:lang w:val="en-US"/>
        </w:rPr>
        <w:t>9</w:t>
      </w:r>
      <w:r w:rsidR="005C29CE" w:rsidRPr="00F3322A">
        <w:rPr>
          <w:szCs w:val="18"/>
          <w:lang w:val="en-US"/>
        </w:rPr>
        <w:t xml:space="preserve"> (ECE/TRANS/2</w:t>
      </w:r>
      <w:r w:rsidR="005C29CE">
        <w:rPr>
          <w:szCs w:val="18"/>
          <w:lang w:val="en-US"/>
        </w:rPr>
        <w:t>7</w:t>
      </w:r>
      <w:r w:rsidR="005C29CE" w:rsidRPr="00F3322A">
        <w:rPr>
          <w:szCs w:val="18"/>
          <w:lang w:val="en-US"/>
        </w:rPr>
        <w:t xml:space="preserve">4, para. </w:t>
      </w:r>
      <w:r w:rsidR="005C29CE">
        <w:rPr>
          <w:szCs w:val="18"/>
          <w:lang w:val="en-US"/>
        </w:rPr>
        <w:t>123</w:t>
      </w:r>
      <w:r w:rsidR="005C29CE" w:rsidRPr="00F3322A">
        <w:rPr>
          <w:szCs w:val="18"/>
          <w:lang w:val="en-US"/>
        </w:rPr>
        <w:t xml:space="preserve"> and ECE/TRANS/201</w:t>
      </w:r>
      <w:r w:rsidR="005C29CE">
        <w:rPr>
          <w:szCs w:val="18"/>
          <w:lang w:val="en-US"/>
        </w:rPr>
        <w:t>8</w:t>
      </w:r>
      <w:r w:rsidR="005C29CE" w:rsidRPr="00F3322A">
        <w:rPr>
          <w:szCs w:val="18"/>
          <w:lang w:val="en-US"/>
        </w:rPr>
        <w:t>/2</w:t>
      </w:r>
      <w:r w:rsidR="00EA1E3E">
        <w:rPr>
          <w:szCs w:val="18"/>
          <w:lang w:val="en-US"/>
        </w:rPr>
        <w:t>1/</w:t>
      </w:r>
      <w:r w:rsidR="005C29CE" w:rsidRPr="00F3322A">
        <w:rPr>
          <w:szCs w:val="18"/>
          <w:lang w:val="en-US"/>
        </w:rPr>
        <w:t>Add.1, cluster 3.1),</w:t>
      </w:r>
      <w:r w:rsidR="005C29CE" w:rsidRPr="006636B2">
        <w:rPr>
          <w:szCs w:val="18"/>
          <w:lang w:val="en-US"/>
        </w:rPr>
        <w:t xml:space="preserve"> the World Forum will develop, harmonize and update </w:t>
      </w:r>
      <w:r w:rsidR="005C29CE" w:rsidRPr="00F3322A">
        <w:rPr>
          <w:szCs w:val="18"/>
          <w:lang w:val="en-US"/>
        </w:rPr>
        <w:t>UN</w:t>
      </w:r>
      <w:r w:rsidR="005C29CE">
        <w:rPr>
          <w:szCs w:val="18"/>
          <w:lang w:val="en-US"/>
        </w:rPr>
        <w:t xml:space="preserve"> R</w:t>
      </w:r>
      <w:r w:rsidR="005C29CE" w:rsidRPr="006636B2">
        <w:rPr>
          <w:szCs w:val="18"/>
          <w:lang w:val="en-US"/>
        </w:rPr>
        <w:t xml:space="preserve">egulations </w:t>
      </w:r>
      <w:proofErr w:type="gramStart"/>
      <w:r w:rsidR="005C29CE" w:rsidRPr="006636B2">
        <w:rPr>
          <w:szCs w:val="18"/>
          <w:lang w:val="en-US"/>
        </w:rPr>
        <w:t>in order to</w:t>
      </w:r>
      <w:proofErr w:type="gramEnd"/>
      <w:r w:rsidR="005C29CE" w:rsidRPr="006636B2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  <w:footnote w:id="3">
    <w:p w:rsidR="007D1A6D" w:rsidRPr="007D1A6D" w:rsidRDefault="007D1A6D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7D1A6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en-US"/>
        </w:rPr>
        <w:t>O</w:t>
      </w:r>
      <w:r w:rsidRPr="00C34DA9">
        <w:rPr>
          <w:lang w:val="en-US"/>
        </w:rPr>
        <w:t>r an equivalent standard, i.e. one that delivers the same or better levels of quality.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C34DA9">
    <w:pPr>
      <w:pStyle w:val="Header"/>
    </w:pPr>
    <w:r>
      <w:t>ECE/TRANS/WP.29/2018/38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C34DA9" w:rsidP="005B73BF">
    <w:pPr>
      <w:pStyle w:val="Header"/>
      <w:jc w:val="right"/>
    </w:pPr>
    <w:r>
      <w:t>ECE/TRANS/WP.29/2018/38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BF"/>
    <w:rsid w:val="00046B1F"/>
    <w:rsid w:val="00050F6B"/>
    <w:rsid w:val="00052635"/>
    <w:rsid w:val="00057E97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D09DF"/>
    <w:rsid w:val="000E0415"/>
    <w:rsid w:val="001103AA"/>
    <w:rsid w:val="0011666B"/>
    <w:rsid w:val="00165F3A"/>
    <w:rsid w:val="00182290"/>
    <w:rsid w:val="00186BD3"/>
    <w:rsid w:val="001A133E"/>
    <w:rsid w:val="001A3955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4772E"/>
    <w:rsid w:val="00267F5F"/>
    <w:rsid w:val="00273ACA"/>
    <w:rsid w:val="00286B4D"/>
    <w:rsid w:val="002D4643"/>
    <w:rsid w:val="002F175C"/>
    <w:rsid w:val="002F7DE0"/>
    <w:rsid w:val="00302E18"/>
    <w:rsid w:val="003229D8"/>
    <w:rsid w:val="00352709"/>
    <w:rsid w:val="003619B5"/>
    <w:rsid w:val="00361AC3"/>
    <w:rsid w:val="00365763"/>
    <w:rsid w:val="00371178"/>
    <w:rsid w:val="00392E47"/>
    <w:rsid w:val="003A6810"/>
    <w:rsid w:val="003C2CC4"/>
    <w:rsid w:val="003C534D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4F6C3E"/>
    <w:rsid w:val="00504B2D"/>
    <w:rsid w:val="0052136D"/>
    <w:rsid w:val="0052775E"/>
    <w:rsid w:val="005420F2"/>
    <w:rsid w:val="0056209A"/>
    <w:rsid w:val="005628B6"/>
    <w:rsid w:val="00587ADA"/>
    <w:rsid w:val="005941EC"/>
    <w:rsid w:val="0059724D"/>
    <w:rsid w:val="005B320C"/>
    <w:rsid w:val="005B3DB3"/>
    <w:rsid w:val="005B4E13"/>
    <w:rsid w:val="005B73BF"/>
    <w:rsid w:val="005C1E23"/>
    <w:rsid w:val="005C2723"/>
    <w:rsid w:val="005C29CE"/>
    <w:rsid w:val="005C342F"/>
    <w:rsid w:val="005C7D1E"/>
    <w:rsid w:val="005F7B75"/>
    <w:rsid w:val="006001EE"/>
    <w:rsid w:val="00605042"/>
    <w:rsid w:val="00611FC4"/>
    <w:rsid w:val="006176FB"/>
    <w:rsid w:val="00640B26"/>
    <w:rsid w:val="00652D0A"/>
    <w:rsid w:val="00662BB6"/>
    <w:rsid w:val="00671B51"/>
    <w:rsid w:val="0067362F"/>
    <w:rsid w:val="00676606"/>
    <w:rsid w:val="00684C21"/>
    <w:rsid w:val="006A2530"/>
    <w:rsid w:val="006C3589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629C8"/>
    <w:rsid w:val="0077047D"/>
    <w:rsid w:val="007B6BA5"/>
    <w:rsid w:val="007C3390"/>
    <w:rsid w:val="007C4F4B"/>
    <w:rsid w:val="007D1A6D"/>
    <w:rsid w:val="007E01E9"/>
    <w:rsid w:val="007E63F3"/>
    <w:rsid w:val="007F6611"/>
    <w:rsid w:val="00811920"/>
    <w:rsid w:val="00815AD0"/>
    <w:rsid w:val="00815EDB"/>
    <w:rsid w:val="008242D7"/>
    <w:rsid w:val="008257B1"/>
    <w:rsid w:val="00832334"/>
    <w:rsid w:val="00843191"/>
    <w:rsid w:val="00843767"/>
    <w:rsid w:val="008679D9"/>
    <w:rsid w:val="008878DE"/>
    <w:rsid w:val="008979B1"/>
    <w:rsid w:val="008A1ED5"/>
    <w:rsid w:val="008A6B25"/>
    <w:rsid w:val="008A6C4F"/>
    <w:rsid w:val="008B2335"/>
    <w:rsid w:val="008B2E36"/>
    <w:rsid w:val="008E0678"/>
    <w:rsid w:val="008F31D2"/>
    <w:rsid w:val="00915EF6"/>
    <w:rsid w:val="009223CA"/>
    <w:rsid w:val="00940F93"/>
    <w:rsid w:val="009448C3"/>
    <w:rsid w:val="009760F3"/>
    <w:rsid w:val="009763BC"/>
    <w:rsid w:val="00976CFB"/>
    <w:rsid w:val="009A0830"/>
    <w:rsid w:val="009A0E8D"/>
    <w:rsid w:val="009B26E7"/>
    <w:rsid w:val="009B64BB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A293C"/>
    <w:rsid w:val="00AD038E"/>
    <w:rsid w:val="00B30179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F30B3"/>
    <w:rsid w:val="00BF68A8"/>
    <w:rsid w:val="00C11A03"/>
    <w:rsid w:val="00C22C0C"/>
    <w:rsid w:val="00C34DA9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CF4A90"/>
    <w:rsid w:val="00D2031B"/>
    <w:rsid w:val="00D248B6"/>
    <w:rsid w:val="00D25FE2"/>
    <w:rsid w:val="00D26E07"/>
    <w:rsid w:val="00D43252"/>
    <w:rsid w:val="00D47EEA"/>
    <w:rsid w:val="00D773DF"/>
    <w:rsid w:val="00D95303"/>
    <w:rsid w:val="00D978C6"/>
    <w:rsid w:val="00DA3C1C"/>
    <w:rsid w:val="00DC1D0C"/>
    <w:rsid w:val="00DC6D39"/>
    <w:rsid w:val="00E046DF"/>
    <w:rsid w:val="00E22B0C"/>
    <w:rsid w:val="00E27346"/>
    <w:rsid w:val="00E40A45"/>
    <w:rsid w:val="00E560CA"/>
    <w:rsid w:val="00E71BC8"/>
    <w:rsid w:val="00E7260F"/>
    <w:rsid w:val="00E73F5D"/>
    <w:rsid w:val="00E77E4E"/>
    <w:rsid w:val="00E96630"/>
    <w:rsid w:val="00EA1E3E"/>
    <w:rsid w:val="00EA2A77"/>
    <w:rsid w:val="00ED7A2A"/>
    <w:rsid w:val="00EF1D7F"/>
    <w:rsid w:val="00F31E5F"/>
    <w:rsid w:val="00F6100A"/>
    <w:rsid w:val="00F93781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docId w15:val="{00DEB6EA-489A-45D5-A030-F75F1F51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Gianotti3</dc:creator>
  <cp:lastModifiedBy>Caillot</cp:lastModifiedBy>
  <cp:revision>2</cp:revision>
  <cp:lastPrinted>2010-02-10T16:26:00Z</cp:lastPrinted>
  <dcterms:created xsi:type="dcterms:W3CDTF">2018-04-10T15:49:00Z</dcterms:created>
  <dcterms:modified xsi:type="dcterms:W3CDTF">2018-04-10T15:49:00Z</dcterms:modified>
</cp:coreProperties>
</file>