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30088">
        <w:trPr>
          <w:cantSplit/>
          <w:trHeight w:hRule="exact" w:val="851"/>
        </w:trPr>
        <w:tc>
          <w:tcPr>
            <w:tcW w:w="1276" w:type="dxa"/>
            <w:tcBorders>
              <w:bottom w:val="single" w:sz="4" w:space="0" w:color="auto"/>
            </w:tcBorders>
            <w:shd w:val="clear" w:color="auto" w:fill="auto"/>
            <w:vAlign w:val="bottom"/>
          </w:tcPr>
          <w:p w:rsidR="00B56E9C" w:rsidRDefault="00B56E9C" w:rsidP="00C30088">
            <w:pPr>
              <w:spacing w:after="80"/>
            </w:pPr>
          </w:p>
        </w:tc>
        <w:tc>
          <w:tcPr>
            <w:tcW w:w="2268" w:type="dxa"/>
            <w:tcBorders>
              <w:bottom w:val="single" w:sz="4" w:space="0" w:color="auto"/>
            </w:tcBorders>
            <w:shd w:val="clear" w:color="auto" w:fill="auto"/>
            <w:vAlign w:val="bottom"/>
          </w:tcPr>
          <w:p w:rsidR="00B56E9C" w:rsidRPr="00C30088" w:rsidRDefault="00B56E9C" w:rsidP="00C30088">
            <w:pPr>
              <w:spacing w:after="80" w:line="300" w:lineRule="exact"/>
              <w:rPr>
                <w:b/>
                <w:sz w:val="24"/>
                <w:szCs w:val="24"/>
              </w:rPr>
            </w:pPr>
            <w:r w:rsidRPr="00C3008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EA2D92" w:rsidP="00F84CEE">
            <w:pPr>
              <w:jc w:val="right"/>
            </w:pPr>
            <w:r w:rsidRPr="00C30088">
              <w:rPr>
                <w:sz w:val="40"/>
              </w:rPr>
              <w:t>ECE</w:t>
            </w:r>
            <w:r w:rsidR="00594375">
              <w:t>/TRANS/WP.11/</w:t>
            </w:r>
            <w:r w:rsidR="00CD4E74">
              <w:t>2018</w:t>
            </w:r>
            <w:r>
              <w:t>/</w:t>
            </w:r>
            <w:r w:rsidR="00D01123">
              <w:t>1</w:t>
            </w:r>
          </w:p>
        </w:tc>
      </w:tr>
      <w:tr w:rsidR="00B56E9C" w:rsidTr="00C30088">
        <w:trPr>
          <w:cantSplit/>
          <w:trHeight w:hRule="exact" w:val="2835"/>
        </w:trPr>
        <w:tc>
          <w:tcPr>
            <w:tcW w:w="1276" w:type="dxa"/>
            <w:tcBorders>
              <w:top w:val="single" w:sz="4" w:space="0" w:color="auto"/>
              <w:bottom w:val="single" w:sz="12" w:space="0" w:color="auto"/>
            </w:tcBorders>
            <w:shd w:val="clear" w:color="auto" w:fill="auto"/>
          </w:tcPr>
          <w:p w:rsidR="00B56E9C" w:rsidRDefault="00D56E6F" w:rsidP="00C30088">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90298" w:rsidRDefault="00D773DF" w:rsidP="00C30088">
            <w:pPr>
              <w:spacing w:before="120" w:line="420" w:lineRule="exact"/>
              <w:rPr>
                <w:sz w:val="40"/>
                <w:szCs w:val="40"/>
              </w:rPr>
            </w:pPr>
            <w:r w:rsidRPr="00490298">
              <w:rPr>
                <w:b/>
                <w:sz w:val="40"/>
                <w:szCs w:val="40"/>
              </w:rPr>
              <w:t>Economic and Social Council</w:t>
            </w:r>
          </w:p>
        </w:tc>
        <w:tc>
          <w:tcPr>
            <w:tcW w:w="2835" w:type="dxa"/>
            <w:tcBorders>
              <w:top w:val="single" w:sz="4" w:space="0" w:color="auto"/>
              <w:bottom w:val="single" w:sz="12" w:space="0" w:color="auto"/>
            </w:tcBorders>
            <w:shd w:val="clear" w:color="auto" w:fill="auto"/>
          </w:tcPr>
          <w:p w:rsidR="00EA2D92" w:rsidRPr="00490298" w:rsidRDefault="00EA2D92" w:rsidP="00C30088">
            <w:pPr>
              <w:spacing w:before="240" w:line="240" w:lineRule="exact"/>
            </w:pPr>
            <w:r w:rsidRPr="00490298">
              <w:t>Distr.: General</w:t>
            </w:r>
          </w:p>
          <w:p w:rsidR="00EA2D92" w:rsidRPr="00490298" w:rsidRDefault="00CD4E74" w:rsidP="00C30088">
            <w:pPr>
              <w:spacing w:line="240" w:lineRule="exact"/>
            </w:pPr>
            <w:r>
              <w:t>2</w:t>
            </w:r>
            <w:r w:rsidR="008C22BF">
              <w:t>7</w:t>
            </w:r>
            <w:r w:rsidRPr="00490298">
              <w:t xml:space="preserve"> Ju</w:t>
            </w:r>
            <w:r>
              <w:t>ly</w:t>
            </w:r>
            <w:r w:rsidRPr="00490298">
              <w:t xml:space="preserve"> 201</w:t>
            </w:r>
            <w:r>
              <w:t>8</w:t>
            </w:r>
          </w:p>
          <w:p w:rsidR="00EA2D92" w:rsidRPr="00490298" w:rsidRDefault="00EA2D92" w:rsidP="00C30088">
            <w:pPr>
              <w:spacing w:line="240" w:lineRule="exact"/>
            </w:pPr>
          </w:p>
          <w:p w:rsidR="00B56E9C" w:rsidRPr="00490298" w:rsidRDefault="00EA2D92" w:rsidP="00C30088">
            <w:pPr>
              <w:spacing w:line="240" w:lineRule="exact"/>
            </w:pPr>
            <w:r w:rsidRPr="00490298">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EA2D92" w:rsidP="00C96DF2">
      <w:pPr>
        <w:spacing w:before="120"/>
        <w:rPr>
          <w:b/>
        </w:rPr>
      </w:pPr>
      <w:r>
        <w:rPr>
          <w:b/>
        </w:rPr>
        <w:t>S</w:t>
      </w:r>
      <w:r w:rsidR="00BD46AE">
        <w:rPr>
          <w:b/>
        </w:rPr>
        <w:t>event</w:t>
      </w:r>
      <w:r w:rsidR="001B6719">
        <w:rPr>
          <w:b/>
        </w:rPr>
        <w:t>y-</w:t>
      </w:r>
      <w:r w:rsidR="000C0763">
        <w:rPr>
          <w:b/>
        </w:rPr>
        <w:t>fourth</w:t>
      </w:r>
      <w:r>
        <w:rPr>
          <w:b/>
        </w:rPr>
        <w:t xml:space="preserve"> </w:t>
      </w:r>
      <w:r w:rsidR="00C96DF2">
        <w:rPr>
          <w:b/>
        </w:rPr>
        <w:t>session</w:t>
      </w:r>
    </w:p>
    <w:p w:rsidR="00C96DF2" w:rsidRDefault="00FE2FEF" w:rsidP="00C96DF2">
      <w:r>
        <w:t>Geneva</w:t>
      </w:r>
      <w:r w:rsidR="00B16697">
        <w:t xml:space="preserve">, </w:t>
      </w:r>
      <w:r w:rsidR="002735F5">
        <w:t>8</w:t>
      </w:r>
      <w:r w:rsidR="00BD46AE">
        <w:t>-</w:t>
      </w:r>
      <w:r w:rsidR="00DE698E">
        <w:t>1</w:t>
      </w:r>
      <w:r w:rsidR="002735F5">
        <w:t>2</w:t>
      </w:r>
      <w:r w:rsidR="003C078E">
        <w:t xml:space="preserve"> Oc</w:t>
      </w:r>
      <w:r w:rsidR="00BD248D">
        <w:t>tober</w:t>
      </w:r>
      <w:r w:rsidR="00EA2D92">
        <w:t xml:space="preserve"> </w:t>
      </w:r>
      <w:r w:rsidR="002735F5">
        <w:t>2018</w:t>
      </w:r>
    </w:p>
    <w:p w:rsidR="00C96DF2" w:rsidRDefault="00FA7D6D" w:rsidP="00C96DF2">
      <w:r>
        <w:t>I</w:t>
      </w:r>
      <w:r w:rsidR="00EA2D92">
        <w:t xml:space="preserve">tem </w:t>
      </w:r>
      <w:r w:rsidR="002735F5">
        <w:rPr>
          <w:bCs/>
        </w:rPr>
        <w:t xml:space="preserve">5 </w:t>
      </w:r>
      <w:r w:rsidR="00EA2D92">
        <w:rPr>
          <w:bCs/>
        </w:rPr>
        <w:t xml:space="preserve">(d) </w:t>
      </w:r>
      <w:r w:rsidR="0024772E">
        <w:t>of the provisional agenda</w:t>
      </w:r>
    </w:p>
    <w:p w:rsidR="0088152B" w:rsidRPr="0088152B" w:rsidRDefault="00181719" w:rsidP="00C96DF2">
      <w:pPr>
        <w:rPr>
          <w:b/>
        </w:rPr>
      </w:pPr>
      <w:r>
        <w:rPr>
          <w:b/>
        </w:rPr>
        <w:t xml:space="preserve">Status and implementation of the </w:t>
      </w:r>
      <w:r w:rsidR="00645451">
        <w:rPr>
          <w:b/>
        </w:rPr>
        <w:t>A</w:t>
      </w:r>
      <w:r w:rsidR="00A86293">
        <w:rPr>
          <w:b/>
        </w:rPr>
        <w:t>TP</w:t>
      </w:r>
      <w:r w:rsidR="00DE698E">
        <w:rPr>
          <w:b/>
        </w:rPr>
        <w:t>:</w:t>
      </w:r>
      <w:r w:rsidR="00645451">
        <w:rPr>
          <w:b/>
        </w:rPr>
        <w:br/>
      </w:r>
      <w:r w:rsidR="00DE698E">
        <w:rPr>
          <w:b/>
        </w:rPr>
        <w:t>e</w:t>
      </w:r>
      <w:r w:rsidR="0088152B" w:rsidRPr="0088152B">
        <w:rPr>
          <w:b/>
        </w:rPr>
        <w:t>xchange of information among Parties under Article 6 of ATP</w:t>
      </w:r>
    </w:p>
    <w:p w:rsidR="0088152B" w:rsidRDefault="00EA2D92" w:rsidP="00195841">
      <w:pPr>
        <w:pStyle w:val="HChG"/>
      </w:pPr>
      <w:r>
        <w:tab/>
      </w:r>
      <w:r>
        <w:tab/>
      </w:r>
      <w:r w:rsidR="0088152B">
        <w:t xml:space="preserve">Responses to </w:t>
      </w:r>
      <w:r w:rsidR="00BD248D">
        <w:t xml:space="preserve">the </w:t>
      </w:r>
      <w:r w:rsidR="0088152B">
        <w:t xml:space="preserve">questionnaire on the implementation </w:t>
      </w:r>
      <w:r w:rsidR="00195841">
        <w:br/>
      </w:r>
      <w:r w:rsidR="0088152B">
        <w:t xml:space="preserve">of </w:t>
      </w:r>
      <w:r w:rsidR="0076582E">
        <w:t>the A</w:t>
      </w:r>
      <w:r w:rsidR="0088152B">
        <w:t>TP</w:t>
      </w:r>
      <w:r w:rsidR="000B5EE5" w:rsidRPr="00E258F9">
        <w:rPr>
          <w:rStyle w:val="FootnoteReference"/>
          <w:sz w:val="24"/>
          <w:szCs w:val="24"/>
        </w:rPr>
        <w:footnoteReference w:id="2"/>
      </w:r>
    </w:p>
    <w:p w:rsidR="00EA2D92" w:rsidRPr="00827024" w:rsidRDefault="0088152B" w:rsidP="0088152B">
      <w:pPr>
        <w:pStyle w:val="H1G"/>
        <w:rPr>
          <w:lang w:val="en-US"/>
        </w:rPr>
      </w:pPr>
      <w:r>
        <w:rPr>
          <w:lang w:val="en-US"/>
        </w:rPr>
        <w:tab/>
      </w:r>
      <w:r>
        <w:rPr>
          <w:lang w:val="en-US"/>
        </w:rPr>
        <w:tab/>
      </w:r>
      <w:r w:rsidR="00EA2D92" w:rsidRPr="00827024">
        <w:rPr>
          <w:lang w:val="en-US"/>
        </w:rPr>
        <w:t>Note by the secretariat</w:t>
      </w:r>
    </w:p>
    <w:p w:rsidR="00EA2D92" w:rsidRPr="008D01B2" w:rsidRDefault="00EA2D92" w:rsidP="00A52A6D">
      <w:pPr>
        <w:pStyle w:val="HChG"/>
      </w:pPr>
      <w:r>
        <w:tab/>
      </w:r>
      <w:r>
        <w:tab/>
      </w:r>
      <w:r w:rsidRPr="008D01B2">
        <w:t>Introduction</w:t>
      </w:r>
    </w:p>
    <w:p w:rsidR="00EA2D92" w:rsidRDefault="00EA2D92" w:rsidP="00195841">
      <w:pPr>
        <w:pStyle w:val="SingleTxtG"/>
      </w:pPr>
      <w:r w:rsidRPr="00F719E6">
        <w:t>1.</w:t>
      </w:r>
      <w:r w:rsidRPr="00F719E6">
        <w:tab/>
        <w:t xml:space="preserve">At </w:t>
      </w:r>
      <w:r w:rsidR="00260C56" w:rsidRPr="00F719E6">
        <w:t>WP.11's</w:t>
      </w:r>
      <w:r w:rsidRPr="00F719E6">
        <w:t xml:space="preserve"> s</w:t>
      </w:r>
      <w:r w:rsidR="00A16404" w:rsidRPr="00F719E6">
        <w:t>eventy-</w:t>
      </w:r>
      <w:r w:rsidR="00D44507">
        <w:t>third</w:t>
      </w:r>
      <w:r w:rsidR="00D44507" w:rsidRPr="00F719E6">
        <w:t xml:space="preserve"> </w:t>
      </w:r>
      <w:r w:rsidRPr="00F719E6">
        <w:t xml:space="preserve">session in </w:t>
      </w:r>
      <w:r w:rsidR="00D44507" w:rsidRPr="00F719E6">
        <w:t>201</w:t>
      </w:r>
      <w:r w:rsidR="00D44507">
        <w:t>7</w:t>
      </w:r>
      <w:r w:rsidR="0063046A" w:rsidRPr="00F719E6">
        <w:t xml:space="preserve">, </w:t>
      </w:r>
      <w:r w:rsidR="00E21EC8" w:rsidRPr="00F719E6">
        <w:t xml:space="preserve">WP.11 thanked the </w:t>
      </w:r>
      <w:r w:rsidR="006C5F75">
        <w:t>22</w:t>
      </w:r>
      <w:r w:rsidR="006C5F75" w:rsidRPr="00F719E6">
        <w:t xml:space="preserve"> </w:t>
      </w:r>
      <w:r w:rsidR="00E21EC8" w:rsidRPr="00F719E6">
        <w:t xml:space="preserve">countries that had provided data in response to the questionnaire on the implementation of ATP in </w:t>
      </w:r>
      <w:r w:rsidR="00D44507" w:rsidRPr="00F719E6">
        <w:t>201</w:t>
      </w:r>
      <w:r w:rsidR="00D44507">
        <w:t>6</w:t>
      </w:r>
      <w:r w:rsidR="00D44507" w:rsidRPr="00F719E6">
        <w:t xml:space="preserve"> </w:t>
      </w:r>
      <w:r w:rsidR="00E21EC8" w:rsidRPr="00F719E6">
        <w:t>and stressed that it was mandatory to have information from all ATP contracting parties and that it was a means of harmonizing implementation of the agreement.</w:t>
      </w:r>
    </w:p>
    <w:p w:rsidR="00EA2D92" w:rsidRDefault="00EA2D92" w:rsidP="00EA2D92">
      <w:pPr>
        <w:pStyle w:val="SingleTxtG"/>
      </w:pPr>
      <w:r>
        <w:t>2.</w:t>
      </w:r>
      <w:r>
        <w:tab/>
      </w:r>
      <w:r w:rsidR="00F50197">
        <w:t>T</w:t>
      </w:r>
      <w:r>
        <w:t xml:space="preserve">he secretariat requested all </w:t>
      </w:r>
      <w:r w:rsidR="0063046A">
        <w:t xml:space="preserve">countries represented in WP.11 </w:t>
      </w:r>
      <w:r>
        <w:t xml:space="preserve">to reply to the questionnaire with their </w:t>
      </w:r>
      <w:r w:rsidR="00CD4E74">
        <w:t xml:space="preserve">2017 </w:t>
      </w:r>
      <w:r>
        <w:t>data. The data received are presented in the tables below.</w:t>
      </w:r>
    </w:p>
    <w:p w:rsidR="00EA2D92" w:rsidRDefault="00EA2D92" w:rsidP="00B96BD9">
      <w:pPr>
        <w:pStyle w:val="SingleTxtG"/>
      </w:pPr>
      <w:r w:rsidRPr="002E1739">
        <w:t>3.</w:t>
      </w:r>
      <w:r w:rsidRPr="002E1739">
        <w:tab/>
        <w:t>Information on the number of checks made and breaches detected in</w:t>
      </w:r>
      <w:r w:rsidR="007C080A" w:rsidRPr="002E1739">
        <w:t> </w:t>
      </w:r>
      <w:r w:rsidR="00734214" w:rsidRPr="002E1739">
        <w:t>201</w:t>
      </w:r>
      <w:r w:rsidR="00734214">
        <w:t>7</w:t>
      </w:r>
      <w:r w:rsidR="00734214" w:rsidRPr="002E1739">
        <w:t xml:space="preserve"> </w:t>
      </w:r>
      <w:r w:rsidR="003249FB" w:rsidRPr="002E1739">
        <w:t>has been</w:t>
      </w:r>
      <w:r w:rsidRPr="002E1739">
        <w:t xml:space="preserve"> provided by </w:t>
      </w:r>
      <w:r w:rsidR="000D0954">
        <w:t>thirteen</w:t>
      </w:r>
      <w:r w:rsidR="00501DC0" w:rsidRPr="002E1739">
        <w:t xml:space="preserve"> </w:t>
      </w:r>
      <w:r w:rsidR="00592E8F" w:rsidRPr="002E1739">
        <w:t xml:space="preserve">countries: </w:t>
      </w:r>
      <w:r w:rsidR="00414445">
        <w:t xml:space="preserve">Belgium, </w:t>
      </w:r>
      <w:r w:rsidR="00BC1CD2">
        <w:t xml:space="preserve">Finland, </w:t>
      </w:r>
      <w:r w:rsidR="00414445">
        <w:t xml:space="preserve">France, </w:t>
      </w:r>
      <w:r w:rsidR="005A7EAF">
        <w:t xml:space="preserve">Greece, </w:t>
      </w:r>
      <w:r w:rsidR="002A4D72">
        <w:t xml:space="preserve">Hungary, </w:t>
      </w:r>
      <w:r w:rsidR="006019F9">
        <w:t xml:space="preserve">Italy, </w:t>
      </w:r>
      <w:r w:rsidR="00B5640B">
        <w:t xml:space="preserve">Latvia, </w:t>
      </w:r>
      <w:r w:rsidR="0059286A">
        <w:t xml:space="preserve">Portugal, </w:t>
      </w:r>
      <w:r w:rsidR="005A7EAF">
        <w:t xml:space="preserve">Romania, </w:t>
      </w:r>
      <w:r w:rsidR="00F4182A">
        <w:t xml:space="preserve">Slovakia, </w:t>
      </w:r>
      <w:r w:rsidR="00A34053">
        <w:t>Spain,</w:t>
      </w:r>
      <w:r w:rsidR="00542ED8">
        <w:t xml:space="preserve"> </w:t>
      </w:r>
      <w:r w:rsidR="000D0954">
        <w:t xml:space="preserve">Serbia and </w:t>
      </w:r>
      <w:r w:rsidR="00542ED8">
        <w:t>Turkey,</w:t>
      </w:r>
      <w:r w:rsidR="00A34053">
        <w:t xml:space="preserve"> </w:t>
      </w:r>
      <w:r w:rsidRPr="002E1739">
        <w:t>(see</w:t>
      </w:r>
      <w:r w:rsidR="0097705B" w:rsidRPr="002E1739">
        <w:t> </w:t>
      </w:r>
      <w:r w:rsidR="00F464F4">
        <w:t>T</w:t>
      </w:r>
      <w:bookmarkStart w:id="0" w:name="_GoBack"/>
      <w:bookmarkEnd w:id="0"/>
      <w:r w:rsidRPr="002E1739">
        <w:t>able</w:t>
      </w:r>
      <w:r w:rsidR="007C080A" w:rsidRPr="002E1739">
        <w:t> </w:t>
      </w:r>
      <w:r w:rsidRPr="002E1739">
        <w:t>1 below).</w:t>
      </w:r>
    </w:p>
    <w:p w:rsidR="00F95819" w:rsidRDefault="00EA2D92" w:rsidP="00A52A6D">
      <w:pPr>
        <w:pStyle w:val="Heading1"/>
        <w:ind w:left="1138"/>
      </w:pPr>
      <w:r>
        <w:br w:type="page"/>
      </w:r>
      <w:r w:rsidR="007C080A" w:rsidRPr="00600F40">
        <w:lastRenderedPageBreak/>
        <w:t>Table 1</w:t>
      </w:r>
      <w:r w:rsidR="00D81E7F">
        <w:t xml:space="preserve"> </w:t>
      </w:r>
    </w:p>
    <w:p w:rsidR="00EA2D92" w:rsidRPr="00A52A6D" w:rsidRDefault="00EA2D92" w:rsidP="00A52A6D">
      <w:pPr>
        <w:pStyle w:val="SingleTxtG"/>
        <w:rPr>
          <w:b/>
        </w:rPr>
      </w:pPr>
      <w:r w:rsidRPr="00A52A6D">
        <w:rPr>
          <w:b/>
        </w:rPr>
        <w:t xml:space="preserve">Number of checks </w:t>
      </w:r>
      <w:proofErr w:type="gramStart"/>
      <w:r w:rsidRPr="00A52A6D">
        <w:rPr>
          <w:b/>
        </w:rPr>
        <w:t>ma</w:t>
      </w:r>
      <w:r w:rsidR="00057A3F" w:rsidRPr="00A52A6D">
        <w:rPr>
          <w:b/>
        </w:rPr>
        <w:t>de</w:t>
      </w:r>
      <w:proofErr w:type="gramEnd"/>
      <w:r w:rsidR="00057A3F" w:rsidRPr="00A52A6D">
        <w:rPr>
          <w:b/>
        </w:rPr>
        <w:t xml:space="preserve"> and breaches detected in </w:t>
      </w:r>
      <w:r w:rsidR="00933DE7" w:rsidRPr="00A52A6D">
        <w:rPr>
          <w:b/>
        </w:rPr>
        <w:t>201</w:t>
      </w:r>
      <w:r w:rsidR="00933DE7">
        <w:rPr>
          <w:b/>
        </w:rPr>
        <w:t>7</w:t>
      </w:r>
    </w:p>
    <w:tbl>
      <w:tblPr>
        <w:tblW w:w="0" w:type="auto"/>
        <w:tblInd w:w="889" w:type="dxa"/>
        <w:tblCellMar>
          <w:left w:w="0" w:type="dxa"/>
          <w:right w:w="0" w:type="dxa"/>
        </w:tblCellMar>
        <w:tblLook w:val="01E0" w:firstRow="1" w:lastRow="1" w:firstColumn="1" w:lastColumn="1" w:noHBand="0" w:noVBand="0"/>
      </w:tblPr>
      <w:tblGrid>
        <w:gridCol w:w="1657"/>
        <w:gridCol w:w="614"/>
        <w:gridCol w:w="364"/>
        <w:gridCol w:w="434"/>
        <w:gridCol w:w="473"/>
        <w:gridCol w:w="524"/>
        <w:gridCol w:w="494"/>
        <w:gridCol w:w="524"/>
        <w:gridCol w:w="704"/>
        <w:gridCol w:w="463"/>
        <w:gridCol w:w="473"/>
        <w:gridCol w:w="434"/>
        <w:gridCol w:w="434"/>
        <w:gridCol w:w="704"/>
        <w:gridCol w:w="454"/>
      </w:tblGrid>
      <w:tr w:rsidR="00B5640B" w:rsidRPr="0045002D" w:rsidTr="007C69EA">
        <w:tc>
          <w:tcPr>
            <w:tcW w:w="0" w:type="auto"/>
            <w:tcBorders>
              <w:top w:val="single" w:sz="4" w:space="0" w:color="auto"/>
              <w:bottom w:val="single" w:sz="12" w:space="0" w:color="auto"/>
            </w:tcBorders>
            <w:shd w:val="clear" w:color="auto" w:fill="auto"/>
            <w:vAlign w:val="center"/>
          </w:tcPr>
          <w:p w:rsidR="00B5640B" w:rsidRPr="0045002D" w:rsidRDefault="00B5640B" w:rsidP="007C69EA">
            <w:pPr>
              <w:spacing w:before="80" w:after="80" w:line="200" w:lineRule="exact"/>
              <w:ind w:right="113"/>
              <w:jc w:val="center"/>
              <w:rPr>
                <w:i/>
                <w:sz w:val="18"/>
                <w:szCs w:val="18"/>
              </w:rPr>
            </w:pPr>
            <w:r w:rsidRPr="0045002D">
              <w:rPr>
                <w:i/>
                <w:sz w:val="18"/>
                <w:szCs w:val="18"/>
              </w:rPr>
              <w:t>Country</w:t>
            </w:r>
          </w:p>
        </w:tc>
        <w:tc>
          <w:tcPr>
            <w:tcW w:w="0" w:type="auto"/>
            <w:tcBorders>
              <w:top w:val="single" w:sz="4" w:space="0" w:color="auto"/>
              <w:bottom w:val="single" w:sz="12" w:space="0" w:color="auto"/>
            </w:tcBorders>
            <w:vAlign w:val="center"/>
          </w:tcPr>
          <w:p w:rsidR="00B5640B" w:rsidRPr="0045002D" w:rsidRDefault="00B5640B" w:rsidP="007C69EA">
            <w:pPr>
              <w:spacing w:before="80" w:after="80" w:line="200" w:lineRule="exact"/>
              <w:ind w:right="113"/>
              <w:jc w:val="center"/>
              <w:rPr>
                <w:i/>
                <w:sz w:val="18"/>
                <w:szCs w:val="18"/>
              </w:rPr>
            </w:pPr>
            <w:r w:rsidRPr="0045002D">
              <w:rPr>
                <w:i/>
                <w:sz w:val="18"/>
                <w:szCs w:val="18"/>
              </w:rPr>
              <w:t>B</w:t>
            </w:r>
          </w:p>
        </w:tc>
        <w:tc>
          <w:tcPr>
            <w:tcW w:w="0" w:type="auto"/>
            <w:tcBorders>
              <w:top w:val="single" w:sz="4" w:space="0" w:color="auto"/>
              <w:bottom w:val="single" w:sz="12" w:space="0" w:color="auto"/>
            </w:tcBorders>
            <w:vAlign w:val="center"/>
          </w:tcPr>
          <w:p w:rsidR="00B5640B" w:rsidRPr="0045002D" w:rsidRDefault="00B5640B" w:rsidP="007C69EA">
            <w:pPr>
              <w:spacing w:before="80" w:after="80" w:line="200" w:lineRule="exact"/>
              <w:ind w:right="113"/>
              <w:jc w:val="center"/>
              <w:rPr>
                <w:i/>
                <w:sz w:val="18"/>
                <w:szCs w:val="18"/>
              </w:rPr>
            </w:pPr>
            <w:r w:rsidRPr="0045002D">
              <w:rPr>
                <w:i/>
                <w:sz w:val="18"/>
                <w:szCs w:val="18"/>
              </w:rPr>
              <w:t>DK</w:t>
            </w:r>
          </w:p>
        </w:tc>
        <w:tc>
          <w:tcPr>
            <w:tcW w:w="0" w:type="auto"/>
            <w:tcBorders>
              <w:top w:val="single" w:sz="4" w:space="0" w:color="auto"/>
              <w:bottom w:val="single" w:sz="12" w:space="0" w:color="auto"/>
            </w:tcBorders>
            <w:shd w:val="clear" w:color="auto" w:fill="auto"/>
            <w:vAlign w:val="center"/>
          </w:tcPr>
          <w:p w:rsidR="00B5640B" w:rsidRPr="0045002D" w:rsidRDefault="00B5640B" w:rsidP="007C69EA">
            <w:pPr>
              <w:spacing w:before="80" w:after="80" w:line="200" w:lineRule="exact"/>
              <w:ind w:right="113"/>
              <w:jc w:val="center"/>
              <w:rPr>
                <w:i/>
                <w:sz w:val="18"/>
                <w:szCs w:val="18"/>
              </w:rPr>
            </w:pPr>
            <w:r w:rsidRPr="0045002D">
              <w:rPr>
                <w:i/>
                <w:sz w:val="18"/>
                <w:szCs w:val="18"/>
              </w:rPr>
              <w:t>FIN</w:t>
            </w:r>
          </w:p>
        </w:tc>
        <w:tc>
          <w:tcPr>
            <w:tcW w:w="0" w:type="auto"/>
            <w:tcBorders>
              <w:top w:val="single" w:sz="4" w:space="0" w:color="auto"/>
              <w:bottom w:val="single" w:sz="12" w:space="0" w:color="auto"/>
            </w:tcBorders>
            <w:vAlign w:val="center"/>
          </w:tcPr>
          <w:p w:rsidR="00B5640B" w:rsidRPr="0045002D" w:rsidRDefault="00B5640B" w:rsidP="007C69EA">
            <w:pPr>
              <w:spacing w:before="80" w:after="80" w:line="200" w:lineRule="exact"/>
              <w:ind w:right="113"/>
              <w:jc w:val="center"/>
              <w:rPr>
                <w:i/>
                <w:sz w:val="18"/>
                <w:szCs w:val="18"/>
              </w:rPr>
            </w:pPr>
            <w:r>
              <w:rPr>
                <w:i/>
                <w:sz w:val="18"/>
                <w:szCs w:val="18"/>
              </w:rPr>
              <w:t>GR</w:t>
            </w:r>
          </w:p>
        </w:tc>
        <w:tc>
          <w:tcPr>
            <w:tcW w:w="0" w:type="auto"/>
            <w:tcBorders>
              <w:top w:val="single" w:sz="4" w:space="0" w:color="auto"/>
              <w:bottom w:val="single" w:sz="12" w:space="0" w:color="auto"/>
            </w:tcBorders>
            <w:vAlign w:val="center"/>
          </w:tcPr>
          <w:p w:rsidR="00B5640B" w:rsidRPr="0045002D" w:rsidRDefault="00B5640B" w:rsidP="007C69EA">
            <w:pPr>
              <w:spacing w:before="80" w:after="80" w:line="200" w:lineRule="exact"/>
              <w:ind w:right="113"/>
              <w:jc w:val="center"/>
              <w:rPr>
                <w:i/>
                <w:sz w:val="18"/>
                <w:szCs w:val="18"/>
              </w:rPr>
            </w:pPr>
            <w:r w:rsidRPr="0045002D">
              <w:rPr>
                <w:i/>
                <w:sz w:val="18"/>
                <w:szCs w:val="18"/>
              </w:rPr>
              <w:t>FRA</w:t>
            </w:r>
          </w:p>
        </w:tc>
        <w:tc>
          <w:tcPr>
            <w:tcW w:w="0" w:type="auto"/>
            <w:tcBorders>
              <w:top w:val="single" w:sz="4" w:space="0" w:color="auto"/>
              <w:bottom w:val="single" w:sz="12" w:space="0" w:color="auto"/>
            </w:tcBorders>
            <w:vAlign w:val="center"/>
          </w:tcPr>
          <w:p w:rsidR="00B5640B" w:rsidRPr="0045002D" w:rsidRDefault="00B5640B" w:rsidP="007C69EA">
            <w:pPr>
              <w:spacing w:before="80" w:after="80" w:line="200" w:lineRule="exact"/>
              <w:ind w:right="113"/>
              <w:jc w:val="center"/>
              <w:rPr>
                <w:i/>
                <w:sz w:val="18"/>
                <w:szCs w:val="18"/>
              </w:rPr>
            </w:pPr>
            <w:r>
              <w:rPr>
                <w:i/>
                <w:sz w:val="18"/>
                <w:szCs w:val="18"/>
              </w:rPr>
              <w:t>HUN</w:t>
            </w:r>
          </w:p>
        </w:tc>
        <w:tc>
          <w:tcPr>
            <w:tcW w:w="0" w:type="auto"/>
            <w:tcBorders>
              <w:top w:val="single" w:sz="4" w:space="0" w:color="auto"/>
              <w:bottom w:val="single" w:sz="12" w:space="0" w:color="auto"/>
            </w:tcBorders>
            <w:vAlign w:val="center"/>
          </w:tcPr>
          <w:p w:rsidR="00B5640B" w:rsidRPr="0045002D" w:rsidRDefault="007C69EA" w:rsidP="007C69EA">
            <w:pPr>
              <w:spacing w:before="80" w:after="80" w:line="200" w:lineRule="exact"/>
              <w:ind w:right="113"/>
              <w:jc w:val="center"/>
              <w:rPr>
                <w:i/>
                <w:sz w:val="18"/>
                <w:szCs w:val="18"/>
              </w:rPr>
            </w:pPr>
            <w:r>
              <w:rPr>
                <w:i/>
                <w:sz w:val="18"/>
                <w:szCs w:val="18"/>
              </w:rPr>
              <w:t>LAT</w:t>
            </w:r>
          </w:p>
        </w:tc>
        <w:tc>
          <w:tcPr>
            <w:tcW w:w="0" w:type="auto"/>
            <w:tcBorders>
              <w:top w:val="single" w:sz="4" w:space="0" w:color="auto"/>
              <w:bottom w:val="single" w:sz="12" w:space="0" w:color="auto"/>
            </w:tcBorders>
            <w:vAlign w:val="center"/>
          </w:tcPr>
          <w:p w:rsidR="00B5640B" w:rsidRPr="0045002D" w:rsidRDefault="00B5640B" w:rsidP="007C69EA">
            <w:pPr>
              <w:spacing w:before="80" w:after="80" w:line="200" w:lineRule="exact"/>
              <w:ind w:right="113"/>
              <w:jc w:val="center"/>
              <w:rPr>
                <w:i/>
                <w:sz w:val="18"/>
                <w:szCs w:val="18"/>
              </w:rPr>
            </w:pPr>
            <w:r w:rsidRPr="0045002D">
              <w:rPr>
                <w:i/>
                <w:sz w:val="18"/>
                <w:szCs w:val="18"/>
              </w:rPr>
              <w:t>IT</w:t>
            </w:r>
          </w:p>
        </w:tc>
        <w:tc>
          <w:tcPr>
            <w:tcW w:w="0" w:type="auto"/>
            <w:tcBorders>
              <w:top w:val="single" w:sz="4" w:space="0" w:color="auto"/>
              <w:bottom w:val="single" w:sz="12" w:space="0" w:color="auto"/>
            </w:tcBorders>
            <w:vAlign w:val="center"/>
          </w:tcPr>
          <w:p w:rsidR="00B5640B" w:rsidRPr="0045002D" w:rsidRDefault="00B5640B" w:rsidP="007C69EA">
            <w:pPr>
              <w:spacing w:before="80" w:after="80" w:line="200" w:lineRule="exact"/>
              <w:ind w:right="113"/>
              <w:jc w:val="center"/>
              <w:rPr>
                <w:i/>
                <w:sz w:val="18"/>
                <w:szCs w:val="18"/>
              </w:rPr>
            </w:pPr>
            <w:r>
              <w:rPr>
                <w:i/>
                <w:sz w:val="18"/>
                <w:szCs w:val="18"/>
              </w:rPr>
              <w:t>POR</w:t>
            </w:r>
          </w:p>
        </w:tc>
        <w:tc>
          <w:tcPr>
            <w:tcW w:w="0" w:type="auto"/>
            <w:tcBorders>
              <w:top w:val="single" w:sz="4" w:space="0" w:color="auto"/>
              <w:bottom w:val="single" w:sz="12" w:space="0" w:color="auto"/>
            </w:tcBorders>
            <w:vAlign w:val="center"/>
          </w:tcPr>
          <w:p w:rsidR="00B5640B" w:rsidRPr="0045002D" w:rsidRDefault="00B5640B" w:rsidP="007C69EA">
            <w:pPr>
              <w:spacing w:before="80" w:after="80" w:line="200" w:lineRule="exact"/>
              <w:ind w:right="113"/>
              <w:jc w:val="center"/>
              <w:rPr>
                <w:i/>
                <w:sz w:val="18"/>
                <w:szCs w:val="18"/>
              </w:rPr>
            </w:pPr>
            <w:r>
              <w:rPr>
                <w:i/>
                <w:sz w:val="18"/>
                <w:szCs w:val="18"/>
              </w:rPr>
              <w:t>RO</w:t>
            </w:r>
          </w:p>
        </w:tc>
        <w:tc>
          <w:tcPr>
            <w:tcW w:w="0" w:type="auto"/>
            <w:tcBorders>
              <w:top w:val="single" w:sz="4" w:space="0" w:color="auto"/>
              <w:bottom w:val="single" w:sz="12" w:space="0" w:color="auto"/>
            </w:tcBorders>
            <w:vAlign w:val="center"/>
          </w:tcPr>
          <w:p w:rsidR="00B5640B" w:rsidRPr="0045002D" w:rsidRDefault="00B5640B" w:rsidP="007C69EA">
            <w:pPr>
              <w:spacing w:before="80" w:after="80" w:line="200" w:lineRule="exact"/>
              <w:ind w:right="113"/>
              <w:jc w:val="center"/>
              <w:rPr>
                <w:i/>
                <w:sz w:val="18"/>
                <w:szCs w:val="18"/>
              </w:rPr>
            </w:pPr>
            <w:r w:rsidRPr="0045002D">
              <w:rPr>
                <w:i/>
                <w:sz w:val="18"/>
                <w:szCs w:val="18"/>
              </w:rPr>
              <w:t>SRB</w:t>
            </w:r>
          </w:p>
        </w:tc>
        <w:tc>
          <w:tcPr>
            <w:tcW w:w="0" w:type="auto"/>
            <w:tcBorders>
              <w:top w:val="single" w:sz="4" w:space="0" w:color="auto"/>
              <w:bottom w:val="single" w:sz="12" w:space="0" w:color="auto"/>
            </w:tcBorders>
            <w:vAlign w:val="center"/>
          </w:tcPr>
          <w:p w:rsidR="00B5640B" w:rsidRPr="0045002D" w:rsidRDefault="00B5640B" w:rsidP="007C69EA">
            <w:pPr>
              <w:spacing w:before="80" w:after="80" w:line="200" w:lineRule="exact"/>
              <w:ind w:right="113"/>
              <w:jc w:val="center"/>
              <w:rPr>
                <w:i/>
                <w:sz w:val="18"/>
                <w:szCs w:val="18"/>
              </w:rPr>
            </w:pPr>
            <w:r w:rsidRPr="0045002D">
              <w:rPr>
                <w:i/>
                <w:sz w:val="18"/>
                <w:szCs w:val="18"/>
              </w:rPr>
              <w:t>S</w:t>
            </w:r>
            <w:r>
              <w:rPr>
                <w:i/>
                <w:sz w:val="18"/>
                <w:szCs w:val="18"/>
              </w:rPr>
              <w:t>K</w:t>
            </w:r>
          </w:p>
        </w:tc>
        <w:tc>
          <w:tcPr>
            <w:tcW w:w="0" w:type="auto"/>
            <w:tcBorders>
              <w:top w:val="single" w:sz="4" w:space="0" w:color="auto"/>
              <w:bottom w:val="single" w:sz="12" w:space="0" w:color="auto"/>
            </w:tcBorders>
            <w:shd w:val="clear" w:color="auto" w:fill="auto"/>
            <w:vAlign w:val="center"/>
          </w:tcPr>
          <w:p w:rsidR="00B5640B" w:rsidRPr="0045002D" w:rsidRDefault="00B5640B" w:rsidP="007C69EA">
            <w:pPr>
              <w:spacing w:before="80" w:after="80" w:line="200" w:lineRule="exact"/>
              <w:ind w:right="113"/>
              <w:jc w:val="center"/>
              <w:rPr>
                <w:i/>
                <w:sz w:val="18"/>
                <w:szCs w:val="18"/>
              </w:rPr>
            </w:pPr>
            <w:r w:rsidRPr="0045002D">
              <w:rPr>
                <w:i/>
                <w:sz w:val="18"/>
                <w:szCs w:val="18"/>
              </w:rPr>
              <w:t>SP</w:t>
            </w:r>
          </w:p>
        </w:tc>
        <w:tc>
          <w:tcPr>
            <w:tcW w:w="0" w:type="auto"/>
            <w:tcBorders>
              <w:top w:val="single" w:sz="4" w:space="0" w:color="auto"/>
              <w:bottom w:val="single" w:sz="12" w:space="0" w:color="auto"/>
            </w:tcBorders>
            <w:vAlign w:val="center"/>
          </w:tcPr>
          <w:p w:rsidR="00B5640B" w:rsidRPr="0045002D" w:rsidRDefault="00B5640B" w:rsidP="007C69EA">
            <w:pPr>
              <w:spacing w:before="80" w:after="80" w:line="200" w:lineRule="exact"/>
              <w:ind w:right="113"/>
              <w:jc w:val="center"/>
              <w:rPr>
                <w:i/>
                <w:sz w:val="18"/>
                <w:szCs w:val="18"/>
              </w:rPr>
            </w:pPr>
            <w:r>
              <w:rPr>
                <w:i/>
                <w:sz w:val="18"/>
                <w:szCs w:val="18"/>
              </w:rPr>
              <w:t>TUR</w:t>
            </w:r>
          </w:p>
        </w:tc>
      </w:tr>
      <w:tr w:rsidR="00B5640B" w:rsidRPr="0045002D" w:rsidTr="007C69EA">
        <w:tc>
          <w:tcPr>
            <w:tcW w:w="0" w:type="auto"/>
            <w:tcBorders>
              <w:top w:val="single" w:sz="12" w:space="0" w:color="auto"/>
            </w:tcBorders>
            <w:shd w:val="clear" w:color="auto" w:fill="auto"/>
            <w:vAlign w:val="center"/>
          </w:tcPr>
          <w:p w:rsidR="00B5640B" w:rsidRPr="0045002D" w:rsidRDefault="00B5640B" w:rsidP="007C69EA">
            <w:pPr>
              <w:spacing w:before="40" w:after="40" w:line="220" w:lineRule="exact"/>
              <w:ind w:right="113"/>
              <w:jc w:val="center"/>
              <w:rPr>
                <w:sz w:val="18"/>
                <w:szCs w:val="18"/>
              </w:rPr>
            </w:pPr>
            <w:r w:rsidRPr="0045002D">
              <w:rPr>
                <w:sz w:val="18"/>
                <w:szCs w:val="18"/>
              </w:rPr>
              <w:t>Number of ATP road checks</w:t>
            </w:r>
          </w:p>
        </w:tc>
        <w:tc>
          <w:tcPr>
            <w:tcW w:w="0" w:type="auto"/>
            <w:tcBorders>
              <w:top w:val="single" w:sz="12"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2119</w:t>
            </w:r>
          </w:p>
        </w:tc>
        <w:tc>
          <w:tcPr>
            <w:tcW w:w="0" w:type="auto"/>
            <w:tcBorders>
              <w:top w:val="single" w:sz="12" w:space="0" w:color="auto"/>
            </w:tcBorders>
            <w:vAlign w:val="center"/>
          </w:tcPr>
          <w:p w:rsidR="00B5640B" w:rsidRPr="0045002D" w:rsidRDefault="00B5640B" w:rsidP="007C69EA">
            <w:pPr>
              <w:spacing w:before="40" w:after="40" w:line="220" w:lineRule="exact"/>
              <w:ind w:right="113"/>
              <w:jc w:val="center"/>
              <w:rPr>
                <w:sz w:val="18"/>
                <w:szCs w:val="18"/>
              </w:rPr>
            </w:pPr>
          </w:p>
        </w:tc>
        <w:tc>
          <w:tcPr>
            <w:tcW w:w="0" w:type="auto"/>
            <w:tcBorders>
              <w:top w:val="single" w:sz="12" w:space="0" w:color="auto"/>
            </w:tcBorders>
            <w:shd w:val="clear" w:color="auto" w:fill="auto"/>
            <w:vAlign w:val="center"/>
          </w:tcPr>
          <w:p w:rsidR="00B5640B" w:rsidRPr="0045002D" w:rsidRDefault="00B5640B" w:rsidP="007C69EA">
            <w:pPr>
              <w:spacing w:before="40" w:after="40" w:line="220" w:lineRule="exact"/>
              <w:ind w:right="113"/>
              <w:jc w:val="center"/>
              <w:rPr>
                <w:sz w:val="18"/>
                <w:szCs w:val="18"/>
              </w:rPr>
            </w:pPr>
            <w:r>
              <w:rPr>
                <w:sz w:val="18"/>
                <w:szCs w:val="18"/>
              </w:rPr>
              <w:t>186</w:t>
            </w:r>
          </w:p>
        </w:tc>
        <w:tc>
          <w:tcPr>
            <w:tcW w:w="0" w:type="auto"/>
            <w:tcBorders>
              <w:top w:val="single" w:sz="12"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1148</w:t>
            </w:r>
          </w:p>
        </w:tc>
        <w:tc>
          <w:tcPr>
            <w:tcW w:w="0" w:type="auto"/>
            <w:tcBorders>
              <w:top w:val="single" w:sz="12"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1115</w:t>
            </w:r>
          </w:p>
        </w:tc>
        <w:tc>
          <w:tcPr>
            <w:tcW w:w="0" w:type="auto"/>
            <w:tcBorders>
              <w:top w:val="single" w:sz="12"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21</w:t>
            </w:r>
          </w:p>
        </w:tc>
        <w:tc>
          <w:tcPr>
            <w:tcW w:w="0" w:type="auto"/>
            <w:tcBorders>
              <w:top w:val="single" w:sz="12" w:space="0" w:color="auto"/>
            </w:tcBorders>
            <w:vAlign w:val="center"/>
          </w:tcPr>
          <w:p w:rsidR="00B5640B" w:rsidRPr="0045002D" w:rsidRDefault="007C69EA" w:rsidP="007C69EA">
            <w:pPr>
              <w:spacing w:before="40" w:after="40" w:line="220" w:lineRule="exact"/>
              <w:ind w:right="113"/>
              <w:jc w:val="center"/>
              <w:rPr>
                <w:sz w:val="18"/>
                <w:szCs w:val="18"/>
              </w:rPr>
            </w:pPr>
            <w:r>
              <w:rPr>
                <w:sz w:val="18"/>
                <w:szCs w:val="18"/>
              </w:rPr>
              <w:t>293</w:t>
            </w:r>
          </w:p>
        </w:tc>
        <w:tc>
          <w:tcPr>
            <w:tcW w:w="0" w:type="auto"/>
            <w:tcBorders>
              <w:top w:val="single" w:sz="12"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42200</w:t>
            </w:r>
          </w:p>
        </w:tc>
        <w:tc>
          <w:tcPr>
            <w:tcW w:w="0" w:type="auto"/>
            <w:tcBorders>
              <w:top w:val="single" w:sz="12" w:space="0" w:color="auto"/>
            </w:tcBorders>
            <w:vAlign w:val="center"/>
          </w:tcPr>
          <w:p w:rsidR="00B5640B" w:rsidRPr="0045002D" w:rsidDel="00D34592" w:rsidRDefault="00B5640B" w:rsidP="007C69EA">
            <w:pPr>
              <w:spacing w:before="40" w:after="40" w:line="220" w:lineRule="exact"/>
              <w:ind w:right="113"/>
              <w:jc w:val="center"/>
              <w:rPr>
                <w:sz w:val="18"/>
                <w:szCs w:val="18"/>
              </w:rPr>
            </w:pPr>
            <w:r>
              <w:rPr>
                <w:sz w:val="18"/>
                <w:szCs w:val="18"/>
              </w:rPr>
              <w:t>339</w:t>
            </w:r>
          </w:p>
        </w:tc>
        <w:tc>
          <w:tcPr>
            <w:tcW w:w="0" w:type="auto"/>
            <w:tcBorders>
              <w:top w:val="single" w:sz="12" w:space="0" w:color="auto"/>
            </w:tcBorders>
            <w:vAlign w:val="center"/>
          </w:tcPr>
          <w:p w:rsidR="00B5640B" w:rsidRDefault="00B5640B" w:rsidP="007C69EA">
            <w:pPr>
              <w:spacing w:before="40" w:after="40" w:line="220" w:lineRule="exact"/>
              <w:ind w:right="113"/>
              <w:jc w:val="center"/>
              <w:rPr>
                <w:sz w:val="18"/>
                <w:szCs w:val="18"/>
              </w:rPr>
            </w:pPr>
            <w:r>
              <w:rPr>
                <w:sz w:val="18"/>
                <w:szCs w:val="18"/>
              </w:rPr>
              <w:t>3794</w:t>
            </w:r>
          </w:p>
        </w:tc>
        <w:tc>
          <w:tcPr>
            <w:tcW w:w="0" w:type="auto"/>
            <w:tcBorders>
              <w:top w:val="single" w:sz="12" w:space="0" w:color="auto"/>
            </w:tcBorders>
            <w:vAlign w:val="center"/>
          </w:tcPr>
          <w:p w:rsidR="00B5640B" w:rsidRPr="0045002D" w:rsidDel="00D34592" w:rsidRDefault="00B5640B" w:rsidP="007C69EA">
            <w:pPr>
              <w:spacing w:before="40" w:after="40" w:line="220" w:lineRule="exact"/>
              <w:ind w:right="113"/>
              <w:jc w:val="center"/>
              <w:rPr>
                <w:sz w:val="18"/>
                <w:szCs w:val="18"/>
              </w:rPr>
            </w:pPr>
            <w:r>
              <w:rPr>
                <w:sz w:val="18"/>
                <w:szCs w:val="18"/>
              </w:rPr>
              <w:t>489</w:t>
            </w:r>
          </w:p>
        </w:tc>
        <w:tc>
          <w:tcPr>
            <w:tcW w:w="0" w:type="auto"/>
            <w:tcBorders>
              <w:top w:val="single" w:sz="12" w:space="0" w:color="auto"/>
            </w:tcBorders>
            <w:vAlign w:val="center"/>
          </w:tcPr>
          <w:p w:rsidR="00B5640B" w:rsidRPr="0045002D" w:rsidRDefault="00B5640B" w:rsidP="007C69EA">
            <w:pPr>
              <w:spacing w:before="40" w:after="40" w:line="220" w:lineRule="exact"/>
              <w:ind w:right="113"/>
              <w:jc w:val="center"/>
              <w:rPr>
                <w:sz w:val="18"/>
                <w:szCs w:val="18"/>
              </w:rPr>
            </w:pPr>
          </w:p>
        </w:tc>
        <w:tc>
          <w:tcPr>
            <w:tcW w:w="0" w:type="auto"/>
            <w:tcBorders>
              <w:top w:val="single" w:sz="12" w:space="0" w:color="auto"/>
            </w:tcBorders>
            <w:shd w:val="clear" w:color="auto" w:fill="auto"/>
            <w:vAlign w:val="center"/>
          </w:tcPr>
          <w:p w:rsidR="00B5640B" w:rsidRPr="0045002D" w:rsidRDefault="00B5640B" w:rsidP="007C69EA">
            <w:pPr>
              <w:spacing w:before="40" w:after="40" w:line="220" w:lineRule="exact"/>
              <w:ind w:right="113"/>
              <w:jc w:val="center"/>
              <w:rPr>
                <w:sz w:val="18"/>
                <w:szCs w:val="18"/>
              </w:rPr>
            </w:pPr>
            <w:r>
              <w:rPr>
                <w:sz w:val="18"/>
                <w:szCs w:val="18"/>
              </w:rPr>
              <w:t>1185</w:t>
            </w:r>
          </w:p>
        </w:tc>
        <w:tc>
          <w:tcPr>
            <w:tcW w:w="0" w:type="auto"/>
            <w:tcBorders>
              <w:top w:val="single" w:sz="12" w:space="0" w:color="auto"/>
            </w:tcBorders>
            <w:vAlign w:val="center"/>
          </w:tcPr>
          <w:p w:rsidR="00B5640B" w:rsidRDefault="00B5640B" w:rsidP="007C69EA">
            <w:pPr>
              <w:spacing w:before="40" w:after="40" w:line="220" w:lineRule="exact"/>
              <w:ind w:right="113"/>
              <w:jc w:val="center"/>
              <w:rPr>
                <w:sz w:val="18"/>
                <w:szCs w:val="18"/>
              </w:rPr>
            </w:pPr>
            <w:r>
              <w:rPr>
                <w:sz w:val="18"/>
                <w:szCs w:val="18"/>
              </w:rPr>
              <w:t>404</w:t>
            </w:r>
          </w:p>
        </w:tc>
      </w:tr>
      <w:tr w:rsidR="00B5640B" w:rsidRPr="0045002D" w:rsidTr="007C69EA">
        <w:tc>
          <w:tcPr>
            <w:tcW w:w="0" w:type="auto"/>
            <w:shd w:val="clear" w:color="auto" w:fill="auto"/>
            <w:vAlign w:val="center"/>
          </w:tcPr>
          <w:p w:rsidR="00B5640B" w:rsidRPr="0045002D" w:rsidRDefault="00B5640B" w:rsidP="007C69EA">
            <w:pPr>
              <w:spacing w:before="40" w:after="40" w:line="220" w:lineRule="exact"/>
              <w:ind w:right="113"/>
              <w:jc w:val="center"/>
              <w:rPr>
                <w:sz w:val="18"/>
                <w:szCs w:val="18"/>
              </w:rPr>
            </w:pPr>
            <w:r w:rsidRPr="0045002D">
              <w:rPr>
                <w:sz w:val="18"/>
                <w:szCs w:val="18"/>
              </w:rPr>
              <w:t>Number of ATP rail checks</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0</w:t>
            </w:r>
          </w:p>
        </w:tc>
        <w:tc>
          <w:tcPr>
            <w:tcW w:w="0" w:type="auto"/>
            <w:vAlign w:val="center"/>
          </w:tcPr>
          <w:p w:rsidR="00B5640B" w:rsidRPr="0045002D" w:rsidRDefault="00B5640B" w:rsidP="007C69EA">
            <w:pPr>
              <w:spacing w:before="40" w:after="40" w:line="220" w:lineRule="exact"/>
              <w:ind w:right="113"/>
              <w:jc w:val="center"/>
              <w:rPr>
                <w:sz w:val="18"/>
                <w:szCs w:val="18"/>
              </w:rPr>
            </w:pPr>
          </w:p>
        </w:tc>
        <w:tc>
          <w:tcPr>
            <w:tcW w:w="0" w:type="auto"/>
            <w:shd w:val="clear" w:color="auto" w:fill="auto"/>
            <w:vAlign w:val="center"/>
          </w:tcPr>
          <w:p w:rsidR="00B5640B" w:rsidRPr="0045002D" w:rsidRDefault="00B5640B" w:rsidP="007C69EA">
            <w:pPr>
              <w:spacing w:before="40" w:after="40" w:line="220" w:lineRule="exact"/>
              <w:ind w:right="113"/>
              <w:jc w:val="center"/>
              <w:rPr>
                <w:sz w:val="18"/>
                <w:szCs w:val="18"/>
              </w:rPr>
            </w:pPr>
            <w:r>
              <w:rPr>
                <w:sz w:val="18"/>
                <w:szCs w:val="18"/>
              </w:rPr>
              <w:t>0</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0</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0</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0</w:t>
            </w:r>
          </w:p>
        </w:tc>
        <w:tc>
          <w:tcPr>
            <w:tcW w:w="0" w:type="auto"/>
            <w:vAlign w:val="center"/>
          </w:tcPr>
          <w:p w:rsidR="00B5640B" w:rsidRPr="0045002D" w:rsidRDefault="007C69EA" w:rsidP="007C69EA">
            <w:pPr>
              <w:spacing w:before="40" w:after="40" w:line="220" w:lineRule="exact"/>
              <w:ind w:right="113"/>
              <w:jc w:val="center"/>
              <w:rPr>
                <w:sz w:val="18"/>
                <w:szCs w:val="18"/>
              </w:rPr>
            </w:pPr>
            <w:r>
              <w:rPr>
                <w:sz w:val="18"/>
                <w:szCs w:val="18"/>
              </w:rPr>
              <w:t>0</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0</w:t>
            </w:r>
          </w:p>
        </w:tc>
        <w:tc>
          <w:tcPr>
            <w:tcW w:w="0" w:type="auto"/>
            <w:vAlign w:val="center"/>
          </w:tcPr>
          <w:p w:rsidR="00B5640B" w:rsidRPr="0045002D" w:rsidDel="00D34592" w:rsidRDefault="00B5640B" w:rsidP="007C69EA">
            <w:pPr>
              <w:spacing w:before="40" w:after="40" w:line="220" w:lineRule="exact"/>
              <w:ind w:right="113"/>
              <w:jc w:val="center"/>
              <w:rPr>
                <w:sz w:val="18"/>
                <w:szCs w:val="18"/>
              </w:rPr>
            </w:pPr>
            <w:r>
              <w:rPr>
                <w:sz w:val="18"/>
                <w:szCs w:val="18"/>
              </w:rPr>
              <w:t>0</w:t>
            </w:r>
          </w:p>
        </w:tc>
        <w:tc>
          <w:tcPr>
            <w:tcW w:w="0" w:type="auto"/>
            <w:vAlign w:val="center"/>
          </w:tcPr>
          <w:p w:rsidR="00B5640B" w:rsidRDefault="00B5640B" w:rsidP="007C69EA">
            <w:pPr>
              <w:spacing w:before="40" w:after="40" w:line="220" w:lineRule="exact"/>
              <w:ind w:right="113"/>
              <w:jc w:val="center"/>
              <w:rPr>
                <w:sz w:val="18"/>
                <w:szCs w:val="18"/>
              </w:rPr>
            </w:pPr>
            <w:r>
              <w:rPr>
                <w:sz w:val="18"/>
                <w:szCs w:val="18"/>
              </w:rPr>
              <w:t>0</w:t>
            </w:r>
          </w:p>
        </w:tc>
        <w:tc>
          <w:tcPr>
            <w:tcW w:w="0" w:type="auto"/>
            <w:vAlign w:val="center"/>
          </w:tcPr>
          <w:p w:rsidR="00B5640B" w:rsidRPr="0045002D" w:rsidDel="00D34592" w:rsidRDefault="00B5640B" w:rsidP="007C69EA">
            <w:pPr>
              <w:spacing w:before="40" w:after="40" w:line="220" w:lineRule="exact"/>
              <w:ind w:right="113"/>
              <w:jc w:val="center"/>
              <w:rPr>
                <w:sz w:val="18"/>
                <w:szCs w:val="18"/>
              </w:rPr>
            </w:pPr>
            <w:r>
              <w:rPr>
                <w:sz w:val="18"/>
                <w:szCs w:val="18"/>
              </w:rPr>
              <w:t>0</w:t>
            </w:r>
          </w:p>
        </w:tc>
        <w:tc>
          <w:tcPr>
            <w:tcW w:w="0" w:type="auto"/>
            <w:vAlign w:val="center"/>
          </w:tcPr>
          <w:p w:rsidR="00B5640B" w:rsidRPr="0045002D" w:rsidRDefault="00B5640B" w:rsidP="007C69EA">
            <w:pPr>
              <w:spacing w:before="40" w:after="40" w:line="220" w:lineRule="exact"/>
              <w:ind w:right="113"/>
              <w:jc w:val="center"/>
              <w:rPr>
                <w:sz w:val="18"/>
                <w:szCs w:val="18"/>
              </w:rPr>
            </w:pPr>
          </w:p>
        </w:tc>
        <w:tc>
          <w:tcPr>
            <w:tcW w:w="0" w:type="auto"/>
            <w:shd w:val="clear" w:color="auto" w:fill="auto"/>
            <w:vAlign w:val="center"/>
          </w:tcPr>
          <w:p w:rsidR="00B5640B" w:rsidRPr="0045002D" w:rsidRDefault="00B5640B" w:rsidP="007C69EA">
            <w:pPr>
              <w:spacing w:before="40" w:after="40" w:line="220" w:lineRule="exact"/>
              <w:ind w:right="113"/>
              <w:jc w:val="center"/>
              <w:rPr>
                <w:sz w:val="18"/>
                <w:szCs w:val="18"/>
              </w:rPr>
            </w:pPr>
            <w:r w:rsidRPr="0045002D">
              <w:rPr>
                <w:sz w:val="18"/>
                <w:szCs w:val="18"/>
              </w:rPr>
              <w:t>0</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0</w:t>
            </w:r>
          </w:p>
        </w:tc>
      </w:tr>
      <w:tr w:rsidR="00B5640B" w:rsidRPr="0045002D" w:rsidTr="007C69EA">
        <w:tc>
          <w:tcPr>
            <w:tcW w:w="0" w:type="auto"/>
            <w:shd w:val="clear" w:color="auto" w:fill="auto"/>
            <w:vAlign w:val="center"/>
          </w:tcPr>
          <w:p w:rsidR="00B5640B" w:rsidRPr="0045002D" w:rsidRDefault="00B5640B" w:rsidP="007C69EA">
            <w:pPr>
              <w:spacing w:before="40" w:after="40" w:line="220" w:lineRule="exact"/>
              <w:ind w:right="113"/>
              <w:jc w:val="center"/>
              <w:rPr>
                <w:sz w:val="18"/>
                <w:szCs w:val="18"/>
              </w:rPr>
            </w:pPr>
            <w:r w:rsidRPr="0045002D">
              <w:rPr>
                <w:sz w:val="18"/>
                <w:szCs w:val="18"/>
              </w:rPr>
              <w:t>Breaches documents domestic/foreign</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9/185</w:t>
            </w:r>
          </w:p>
        </w:tc>
        <w:tc>
          <w:tcPr>
            <w:tcW w:w="0" w:type="auto"/>
            <w:vAlign w:val="center"/>
          </w:tcPr>
          <w:p w:rsidR="00B5640B" w:rsidRPr="0045002D" w:rsidRDefault="00B5640B" w:rsidP="007C69EA">
            <w:pPr>
              <w:spacing w:before="40" w:after="40" w:line="220" w:lineRule="exact"/>
              <w:ind w:right="113"/>
              <w:jc w:val="center"/>
              <w:rPr>
                <w:sz w:val="18"/>
                <w:szCs w:val="18"/>
              </w:rPr>
            </w:pPr>
          </w:p>
        </w:tc>
        <w:tc>
          <w:tcPr>
            <w:tcW w:w="0" w:type="auto"/>
            <w:shd w:val="clear" w:color="auto" w:fill="auto"/>
            <w:vAlign w:val="center"/>
          </w:tcPr>
          <w:p w:rsidR="00B5640B" w:rsidRPr="0045002D" w:rsidRDefault="00B5640B" w:rsidP="007C69EA">
            <w:pPr>
              <w:spacing w:before="40" w:after="40" w:line="220" w:lineRule="exact"/>
              <w:ind w:right="113"/>
              <w:jc w:val="center"/>
              <w:rPr>
                <w:sz w:val="18"/>
                <w:szCs w:val="18"/>
              </w:rPr>
            </w:pPr>
            <w:r>
              <w:rPr>
                <w:sz w:val="18"/>
                <w:szCs w:val="18"/>
              </w:rPr>
              <w:t>4/0</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1/0</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163/*</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3/5</w:t>
            </w:r>
          </w:p>
        </w:tc>
        <w:tc>
          <w:tcPr>
            <w:tcW w:w="0" w:type="auto"/>
            <w:vAlign w:val="center"/>
          </w:tcPr>
          <w:p w:rsidR="00B5640B" w:rsidRPr="0045002D" w:rsidRDefault="007C69EA" w:rsidP="007C69EA">
            <w:pPr>
              <w:spacing w:before="40" w:after="40" w:line="220" w:lineRule="exact"/>
              <w:ind w:right="113"/>
              <w:jc w:val="center"/>
              <w:rPr>
                <w:sz w:val="18"/>
                <w:szCs w:val="18"/>
              </w:rPr>
            </w:pPr>
            <w:r>
              <w:rPr>
                <w:sz w:val="18"/>
                <w:szCs w:val="18"/>
              </w:rPr>
              <w:t>4/3</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193/88</w:t>
            </w:r>
          </w:p>
        </w:tc>
        <w:tc>
          <w:tcPr>
            <w:tcW w:w="0" w:type="auto"/>
            <w:vAlign w:val="center"/>
          </w:tcPr>
          <w:p w:rsidR="00B5640B" w:rsidRPr="0045002D" w:rsidDel="00D34592" w:rsidRDefault="00B5640B" w:rsidP="007C69EA">
            <w:pPr>
              <w:spacing w:before="40" w:after="40" w:line="220" w:lineRule="exact"/>
              <w:ind w:right="113"/>
              <w:jc w:val="center"/>
              <w:rPr>
                <w:sz w:val="18"/>
                <w:szCs w:val="18"/>
              </w:rPr>
            </w:pPr>
          </w:p>
        </w:tc>
        <w:tc>
          <w:tcPr>
            <w:tcW w:w="0" w:type="auto"/>
            <w:vAlign w:val="center"/>
          </w:tcPr>
          <w:p w:rsidR="00B5640B" w:rsidRDefault="00B5640B" w:rsidP="007C69EA">
            <w:pPr>
              <w:spacing w:before="40" w:after="40" w:line="220" w:lineRule="exact"/>
              <w:ind w:right="113"/>
              <w:jc w:val="center"/>
              <w:rPr>
                <w:sz w:val="18"/>
                <w:szCs w:val="18"/>
              </w:rPr>
            </w:pPr>
            <w:r>
              <w:rPr>
                <w:sz w:val="18"/>
                <w:szCs w:val="18"/>
              </w:rPr>
              <w:t>3</w:t>
            </w:r>
          </w:p>
        </w:tc>
        <w:tc>
          <w:tcPr>
            <w:tcW w:w="0" w:type="auto"/>
            <w:vAlign w:val="center"/>
          </w:tcPr>
          <w:p w:rsidR="00B5640B" w:rsidRPr="0045002D" w:rsidDel="00D34592" w:rsidRDefault="00B5640B" w:rsidP="007C69EA">
            <w:pPr>
              <w:spacing w:before="40" w:after="40" w:line="220" w:lineRule="exact"/>
              <w:ind w:right="113"/>
              <w:jc w:val="center"/>
              <w:rPr>
                <w:sz w:val="18"/>
                <w:szCs w:val="18"/>
              </w:rPr>
            </w:pPr>
            <w:r>
              <w:rPr>
                <w:sz w:val="18"/>
                <w:szCs w:val="18"/>
              </w:rPr>
              <w:t>4/0</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15/0</w:t>
            </w:r>
          </w:p>
        </w:tc>
        <w:tc>
          <w:tcPr>
            <w:tcW w:w="0" w:type="auto"/>
            <w:shd w:val="clear" w:color="auto" w:fill="auto"/>
            <w:vAlign w:val="center"/>
          </w:tcPr>
          <w:p w:rsidR="00B5640B" w:rsidRPr="0045002D" w:rsidRDefault="00B5640B" w:rsidP="007C69EA">
            <w:pPr>
              <w:spacing w:before="40" w:after="40" w:line="220" w:lineRule="exact"/>
              <w:ind w:right="113"/>
              <w:jc w:val="center"/>
              <w:rPr>
                <w:sz w:val="18"/>
                <w:szCs w:val="18"/>
              </w:rPr>
            </w:pPr>
            <w:r w:rsidRPr="0045002D">
              <w:rPr>
                <w:sz w:val="18"/>
                <w:szCs w:val="18"/>
              </w:rPr>
              <w:t>1</w:t>
            </w:r>
            <w:r>
              <w:rPr>
                <w:sz w:val="18"/>
                <w:szCs w:val="18"/>
              </w:rPr>
              <w:t>049</w:t>
            </w:r>
            <w:r w:rsidRPr="0045002D">
              <w:rPr>
                <w:sz w:val="18"/>
                <w:szCs w:val="18"/>
              </w:rPr>
              <w:t>/</w:t>
            </w:r>
            <w:r>
              <w:rPr>
                <w:sz w:val="18"/>
                <w:szCs w:val="18"/>
              </w:rPr>
              <w:t>24</w:t>
            </w:r>
          </w:p>
        </w:tc>
        <w:tc>
          <w:tcPr>
            <w:tcW w:w="0" w:type="auto"/>
            <w:vAlign w:val="center"/>
          </w:tcPr>
          <w:p w:rsidR="00B5640B" w:rsidRPr="0045002D" w:rsidRDefault="00B5640B" w:rsidP="007C69EA">
            <w:pPr>
              <w:spacing w:before="40" w:after="40" w:line="220" w:lineRule="exact"/>
              <w:ind w:right="113"/>
              <w:jc w:val="center"/>
              <w:rPr>
                <w:sz w:val="18"/>
                <w:szCs w:val="18"/>
              </w:rPr>
            </w:pPr>
          </w:p>
        </w:tc>
      </w:tr>
      <w:tr w:rsidR="00B5640B" w:rsidRPr="0045002D" w:rsidTr="007C69EA">
        <w:tc>
          <w:tcPr>
            <w:tcW w:w="0" w:type="auto"/>
            <w:shd w:val="clear" w:color="auto" w:fill="auto"/>
            <w:vAlign w:val="center"/>
          </w:tcPr>
          <w:p w:rsidR="00B5640B" w:rsidRPr="0045002D" w:rsidRDefault="00B5640B" w:rsidP="007C69EA">
            <w:pPr>
              <w:spacing w:before="40" w:after="40" w:line="220" w:lineRule="exact"/>
              <w:ind w:right="113"/>
              <w:jc w:val="center"/>
              <w:rPr>
                <w:sz w:val="18"/>
                <w:szCs w:val="18"/>
              </w:rPr>
            </w:pPr>
            <w:r w:rsidRPr="0045002D">
              <w:rPr>
                <w:sz w:val="18"/>
                <w:szCs w:val="18"/>
              </w:rPr>
              <w:t>Breaches thermal appliances domestic/foreign</w:t>
            </w:r>
          </w:p>
        </w:tc>
        <w:tc>
          <w:tcPr>
            <w:tcW w:w="0" w:type="auto"/>
            <w:vAlign w:val="center"/>
          </w:tcPr>
          <w:p w:rsidR="00B5640B" w:rsidRPr="0045002D" w:rsidRDefault="00B5640B" w:rsidP="007C69EA">
            <w:pPr>
              <w:spacing w:before="40" w:after="40" w:line="220" w:lineRule="exact"/>
              <w:ind w:right="113"/>
              <w:jc w:val="center"/>
              <w:rPr>
                <w:sz w:val="18"/>
                <w:szCs w:val="18"/>
              </w:rPr>
            </w:pPr>
          </w:p>
        </w:tc>
        <w:tc>
          <w:tcPr>
            <w:tcW w:w="0" w:type="auto"/>
            <w:vAlign w:val="center"/>
          </w:tcPr>
          <w:p w:rsidR="00B5640B" w:rsidRPr="0045002D" w:rsidRDefault="00B5640B" w:rsidP="007C69EA">
            <w:pPr>
              <w:spacing w:before="40" w:after="40" w:line="220" w:lineRule="exact"/>
              <w:ind w:right="113"/>
              <w:jc w:val="center"/>
              <w:rPr>
                <w:sz w:val="18"/>
                <w:szCs w:val="18"/>
              </w:rPr>
            </w:pPr>
          </w:p>
        </w:tc>
        <w:tc>
          <w:tcPr>
            <w:tcW w:w="0" w:type="auto"/>
            <w:shd w:val="clear" w:color="auto" w:fill="auto"/>
            <w:vAlign w:val="center"/>
          </w:tcPr>
          <w:p w:rsidR="00B5640B" w:rsidRPr="0045002D" w:rsidRDefault="00B5640B" w:rsidP="007C69EA">
            <w:pPr>
              <w:spacing w:before="40" w:after="40" w:line="220" w:lineRule="exact"/>
              <w:ind w:right="113"/>
              <w:jc w:val="center"/>
              <w:rPr>
                <w:sz w:val="18"/>
                <w:szCs w:val="18"/>
              </w:rPr>
            </w:pPr>
          </w:p>
        </w:tc>
        <w:tc>
          <w:tcPr>
            <w:tcW w:w="0" w:type="auto"/>
            <w:vAlign w:val="center"/>
          </w:tcPr>
          <w:p w:rsidR="00B5640B" w:rsidRPr="0045002D" w:rsidRDefault="00B5640B" w:rsidP="007C69EA">
            <w:pPr>
              <w:spacing w:before="40" w:after="40" w:line="220" w:lineRule="exact"/>
              <w:ind w:right="113"/>
              <w:jc w:val="center"/>
              <w:rPr>
                <w:sz w:val="18"/>
                <w:szCs w:val="18"/>
              </w:rPr>
            </w:pPr>
          </w:p>
        </w:tc>
        <w:tc>
          <w:tcPr>
            <w:tcW w:w="0" w:type="auto"/>
            <w:vAlign w:val="center"/>
          </w:tcPr>
          <w:p w:rsidR="00B5640B" w:rsidRPr="0045002D" w:rsidRDefault="00B5640B" w:rsidP="007C69EA">
            <w:pPr>
              <w:spacing w:before="40" w:after="40" w:line="220" w:lineRule="exact"/>
              <w:ind w:right="113"/>
              <w:jc w:val="center"/>
              <w:rPr>
                <w:sz w:val="18"/>
                <w:szCs w:val="18"/>
              </w:rPr>
            </w:pP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0/0</w:t>
            </w:r>
          </w:p>
        </w:tc>
        <w:tc>
          <w:tcPr>
            <w:tcW w:w="0" w:type="auto"/>
            <w:vAlign w:val="center"/>
          </w:tcPr>
          <w:p w:rsidR="00B5640B" w:rsidRPr="0045002D" w:rsidRDefault="007C69EA" w:rsidP="007C69EA">
            <w:pPr>
              <w:spacing w:before="40" w:after="40" w:line="220" w:lineRule="exact"/>
              <w:ind w:right="113"/>
              <w:jc w:val="center"/>
              <w:rPr>
                <w:sz w:val="18"/>
                <w:szCs w:val="18"/>
              </w:rPr>
            </w:pPr>
            <w:r>
              <w:rPr>
                <w:sz w:val="18"/>
                <w:szCs w:val="18"/>
              </w:rPr>
              <w:t>8/6</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90/6</w:t>
            </w:r>
          </w:p>
        </w:tc>
        <w:tc>
          <w:tcPr>
            <w:tcW w:w="0" w:type="auto"/>
            <w:vAlign w:val="center"/>
          </w:tcPr>
          <w:p w:rsidR="00B5640B" w:rsidRPr="0045002D" w:rsidDel="00D34592" w:rsidRDefault="00B5640B" w:rsidP="007C69EA">
            <w:pPr>
              <w:spacing w:before="40" w:after="40" w:line="220" w:lineRule="exact"/>
              <w:ind w:right="113"/>
              <w:jc w:val="center"/>
              <w:rPr>
                <w:sz w:val="18"/>
                <w:szCs w:val="18"/>
              </w:rPr>
            </w:pPr>
          </w:p>
        </w:tc>
        <w:tc>
          <w:tcPr>
            <w:tcW w:w="0" w:type="auto"/>
            <w:vAlign w:val="center"/>
          </w:tcPr>
          <w:p w:rsidR="00B5640B" w:rsidRDefault="00B5640B" w:rsidP="007C69EA">
            <w:pPr>
              <w:spacing w:before="40" w:after="40" w:line="220" w:lineRule="exact"/>
              <w:ind w:right="113"/>
              <w:jc w:val="center"/>
              <w:rPr>
                <w:sz w:val="18"/>
                <w:szCs w:val="18"/>
              </w:rPr>
            </w:pPr>
          </w:p>
        </w:tc>
        <w:tc>
          <w:tcPr>
            <w:tcW w:w="0" w:type="auto"/>
            <w:vAlign w:val="center"/>
          </w:tcPr>
          <w:p w:rsidR="00B5640B" w:rsidRPr="0045002D" w:rsidDel="00D34592" w:rsidRDefault="00B5640B" w:rsidP="007C69EA">
            <w:pPr>
              <w:spacing w:before="40" w:after="40" w:line="220" w:lineRule="exact"/>
              <w:ind w:right="113"/>
              <w:jc w:val="center"/>
              <w:rPr>
                <w:sz w:val="18"/>
                <w:szCs w:val="18"/>
              </w:rPr>
            </w:pPr>
            <w:r>
              <w:rPr>
                <w:sz w:val="18"/>
                <w:szCs w:val="18"/>
              </w:rPr>
              <w:t>5/0</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10/0</w:t>
            </w:r>
          </w:p>
        </w:tc>
        <w:tc>
          <w:tcPr>
            <w:tcW w:w="0" w:type="auto"/>
            <w:shd w:val="clear" w:color="auto" w:fill="auto"/>
            <w:vAlign w:val="center"/>
          </w:tcPr>
          <w:p w:rsidR="00B5640B" w:rsidRPr="0045002D" w:rsidRDefault="00B5640B" w:rsidP="007C69EA">
            <w:pPr>
              <w:spacing w:before="40" w:after="40" w:line="220" w:lineRule="exact"/>
              <w:ind w:right="113"/>
              <w:jc w:val="center"/>
              <w:rPr>
                <w:sz w:val="18"/>
                <w:szCs w:val="18"/>
              </w:rPr>
            </w:pPr>
            <w:r w:rsidRPr="0045002D">
              <w:rPr>
                <w:sz w:val="18"/>
                <w:szCs w:val="18"/>
              </w:rPr>
              <w:t>0/0</w:t>
            </w:r>
          </w:p>
        </w:tc>
        <w:tc>
          <w:tcPr>
            <w:tcW w:w="0" w:type="auto"/>
            <w:vAlign w:val="center"/>
          </w:tcPr>
          <w:p w:rsidR="00B5640B" w:rsidRPr="0045002D" w:rsidRDefault="00B5640B" w:rsidP="007C69EA">
            <w:pPr>
              <w:spacing w:before="40" w:after="40" w:line="220" w:lineRule="exact"/>
              <w:ind w:right="113"/>
              <w:jc w:val="center"/>
              <w:rPr>
                <w:sz w:val="18"/>
                <w:szCs w:val="18"/>
              </w:rPr>
            </w:pPr>
          </w:p>
        </w:tc>
      </w:tr>
      <w:tr w:rsidR="00B5640B" w:rsidRPr="0045002D" w:rsidTr="007C69EA">
        <w:tc>
          <w:tcPr>
            <w:tcW w:w="0" w:type="auto"/>
            <w:shd w:val="clear" w:color="auto" w:fill="auto"/>
            <w:vAlign w:val="center"/>
          </w:tcPr>
          <w:p w:rsidR="00B5640B" w:rsidRPr="0045002D" w:rsidRDefault="00B5640B" w:rsidP="007C69EA">
            <w:pPr>
              <w:spacing w:before="40" w:after="40" w:line="220" w:lineRule="exact"/>
              <w:ind w:right="113"/>
              <w:jc w:val="center"/>
              <w:rPr>
                <w:sz w:val="18"/>
                <w:szCs w:val="18"/>
              </w:rPr>
            </w:pPr>
            <w:r w:rsidRPr="0045002D">
              <w:rPr>
                <w:sz w:val="18"/>
                <w:szCs w:val="18"/>
              </w:rPr>
              <w:t>Breaches body domestic/foreign</w:t>
            </w:r>
          </w:p>
        </w:tc>
        <w:tc>
          <w:tcPr>
            <w:tcW w:w="0" w:type="auto"/>
            <w:vAlign w:val="center"/>
          </w:tcPr>
          <w:p w:rsidR="00B5640B" w:rsidRPr="0045002D" w:rsidRDefault="00B5640B" w:rsidP="007C69EA">
            <w:pPr>
              <w:spacing w:before="40" w:after="40" w:line="220" w:lineRule="exact"/>
              <w:ind w:right="113"/>
              <w:jc w:val="center"/>
              <w:rPr>
                <w:sz w:val="18"/>
                <w:szCs w:val="18"/>
              </w:rPr>
            </w:pP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5</w:t>
            </w:r>
          </w:p>
        </w:tc>
        <w:tc>
          <w:tcPr>
            <w:tcW w:w="0" w:type="auto"/>
            <w:shd w:val="clear" w:color="auto" w:fill="auto"/>
            <w:vAlign w:val="center"/>
          </w:tcPr>
          <w:p w:rsidR="00B5640B" w:rsidRPr="0045002D" w:rsidRDefault="00B5640B" w:rsidP="007C69EA">
            <w:pPr>
              <w:spacing w:before="40" w:after="40" w:line="220" w:lineRule="exact"/>
              <w:ind w:right="113"/>
              <w:jc w:val="center"/>
              <w:rPr>
                <w:sz w:val="18"/>
                <w:szCs w:val="18"/>
              </w:rPr>
            </w:pPr>
          </w:p>
        </w:tc>
        <w:tc>
          <w:tcPr>
            <w:tcW w:w="0" w:type="auto"/>
            <w:vAlign w:val="center"/>
          </w:tcPr>
          <w:p w:rsidR="00B5640B" w:rsidRPr="0045002D" w:rsidRDefault="00B5640B" w:rsidP="007C69EA">
            <w:pPr>
              <w:spacing w:before="40" w:after="40" w:line="220" w:lineRule="exact"/>
              <w:ind w:right="113"/>
              <w:jc w:val="center"/>
              <w:rPr>
                <w:sz w:val="18"/>
                <w:szCs w:val="18"/>
              </w:rPr>
            </w:pP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27/*</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0/0</w:t>
            </w:r>
          </w:p>
        </w:tc>
        <w:tc>
          <w:tcPr>
            <w:tcW w:w="0" w:type="auto"/>
            <w:vAlign w:val="center"/>
          </w:tcPr>
          <w:p w:rsidR="00B5640B" w:rsidRPr="0045002D" w:rsidRDefault="007C69EA" w:rsidP="007C69EA">
            <w:pPr>
              <w:spacing w:before="40" w:after="40" w:line="220" w:lineRule="exact"/>
              <w:ind w:right="113"/>
              <w:jc w:val="center"/>
              <w:rPr>
                <w:sz w:val="18"/>
                <w:szCs w:val="18"/>
              </w:rPr>
            </w:pPr>
            <w:r>
              <w:rPr>
                <w:sz w:val="18"/>
                <w:szCs w:val="18"/>
              </w:rPr>
              <w:t>2/2</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654/32</w:t>
            </w:r>
          </w:p>
        </w:tc>
        <w:tc>
          <w:tcPr>
            <w:tcW w:w="0" w:type="auto"/>
            <w:vAlign w:val="center"/>
          </w:tcPr>
          <w:p w:rsidR="00B5640B" w:rsidRPr="0045002D" w:rsidDel="00D34592" w:rsidRDefault="00B5640B" w:rsidP="007C69EA">
            <w:pPr>
              <w:spacing w:before="40" w:after="40" w:line="220" w:lineRule="exact"/>
              <w:ind w:right="113"/>
              <w:jc w:val="center"/>
              <w:rPr>
                <w:sz w:val="18"/>
                <w:szCs w:val="18"/>
              </w:rPr>
            </w:pPr>
          </w:p>
        </w:tc>
        <w:tc>
          <w:tcPr>
            <w:tcW w:w="0" w:type="auto"/>
            <w:vAlign w:val="center"/>
          </w:tcPr>
          <w:p w:rsidR="00B5640B" w:rsidRDefault="00B5640B" w:rsidP="007C69EA">
            <w:pPr>
              <w:spacing w:before="40" w:after="40" w:line="220" w:lineRule="exact"/>
              <w:ind w:right="113"/>
              <w:jc w:val="center"/>
              <w:rPr>
                <w:sz w:val="18"/>
                <w:szCs w:val="18"/>
              </w:rPr>
            </w:pPr>
          </w:p>
        </w:tc>
        <w:tc>
          <w:tcPr>
            <w:tcW w:w="0" w:type="auto"/>
            <w:vAlign w:val="center"/>
          </w:tcPr>
          <w:p w:rsidR="00B5640B" w:rsidRPr="0045002D" w:rsidDel="00D34592" w:rsidRDefault="00B5640B" w:rsidP="007C69EA">
            <w:pPr>
              <w:spacing w:before="40" w:after="40" w:line="220" w:lineRule="exact"/>
              <w:ind w:right="113"/>
              <w:jc w:val="center"/>
              <w:rPr>
                <w:sz w:val="18"/>
                <w:szCs w:val="18"/>
              </w:rPr>
            </w:pPr>
            <w:r>
              <w:rPr>
                <w:sz w:val="18"/>
                <w:szCs w:val="18"/>
              </w:rPr>
              <w:t>2/0</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3/0</w:t>
            </w:r>
          </w:p>
        </w:tc>
        <w:tc>
          <w:tcPr>
            <w:tcW w:w="0" w:type="auto"/>
            <w:shd w:val="clear" w:color="auto" w:fill="auto"/>
            <w:vAlign w:val="center"/>
          </w:tcPr>
          <w:p w:rsidR="00B5640B" w:rsidRPr="0045002D" w:rsidRDefault="00B5640B" w:rsidP="007C69EA">
            <w:pPr>
              <w:spacing w:before="40" w:after="40" w:line="220" w:lineRule="exact"/>
              <w:ind w:right="113"/>
              <w:jc w:val="center"/>
              <w:rPr>
                <w:sz w:val="18"/>
                <w:szCs w:val="18"/>
              </w:rPr>
            </w:pPr>
            <w:r w:rsidRPr="0045002D">
              <w:rPr>
                <w:sz w:val="18"/>
                <w:szCs w:val="18"/>
              </w:rPr>
              <w:t>0/0</w:t>
            </w:r>
          </w:p>
        </w:tc>
        <w:tc>
          <w:tcPr>
            <w:tcW w:w="0" w:type="auto"/>
            <w:vAlign w:val="center"/>
          </w:tcPr>
          <w:p w:rsidR="00B5640B" w:rsidRPr="0045002D" w:rsidRDefault="00B5640B" w:rsidP="007C69EA">
            <w:pPr>
              <w:spacing w:before="40" w:after="40" w:line="220" w:lineRule="exact"/>
              <w:ind w:right="113"/>
              <w:jc w:val="center"/>
              <w:rPr>
                <w:sz w:val="18"/>
                <w:szCs w:val="18"/>
              </w:rPr>
            </w:pPr>
            <w:r>
              <w:rPr>
                <w:sz w:val="18"/>
                <w:szCs w:val="18"/>
              </w:rPr>
              <w:t>4/6</w:t>
            </w:r>
          </w:p>
        </w:tc>
      </w:tr>
      <w:tr w:rsidR="00B5640B" w:rsidRPr="0045002D" w:rsidTr="007C69EA">
        <w:tc>
          <w:tcPr>
            <w:tcW w:w="0" w:type="auto"/>
            <w:tcBorders>
              <w:bottom w:val="single" w:sz="4" w:space="0" w:color="auto"/>
            </w:tcBorders>
            <w:shd w:val="clear" w:color="auto" w:fill="auto"/>
            <w:vAlign w:val="center"/>
          </w:tcPr>
          <w:p w:rsidR="00B5640B" w:rsidRPr="0045002D" w:rsidRDefault="00B5640B" w:rsidP="007C69EA">
            <w:pPr>
              <w:spacing w:before="40" w:after="40" w:line="220" w:lineRule="exact"/>
              <w:ind w:right="113"/>
              <w:jc w:val="center"/>
              <w:rPr>
                <w:sz w:val="18"/>
                <w:szCs w:val="18"/>
              </w:rPr>
            </w:pPr>
            <w:r w:rsidRPr="0045002D">
              <w:rPr>
                <w:sz w:val="18"/>
                <w:szCs w:val="18"/>
              </w:rPr>
              <w:t>Other breaches domestic/foreign</w:t>
            </w:r>
          </w:p>
        </w:tc>
        <w:tc>
          <w:tcPr>
            <w:tcW w:w="0" w:type="auto"/>
            <w:tcBorders>
              <w:bottom w:val="single" w:sz="4"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12/115</w:t>
            </w:r>
          </w:p>
        </w:tc>
        <w:tc>
          <w:tcPr>
            <w:tcW w:w="0" w:type="auto"/>
            <w:tcBorders>
              <w:bottom w:val="single" w:sz="4" w:space="0" w:color="auto"/>
            </w:tcBorders>
            <w:vAlign w:val="center"/>
          </w:tcPr>
          <w:p w:rsidR="00B5640B" w:rsidRPr="0045002D" w:rsidRDefault="00B5640B" w:rsidP="007C69EA">
            <w:pPr>
              <w:spacing w:before="40" w:after="40" w:line="220" w:lineRule="exact"/>
              <w:ind w:right="113"/>
              <w:jc w:val="center"/>
              <w:rPr>
                <w:sz w:val="18"/>
                <w:szCs w:val="18"/>
              </w:rPr>
            </w:pPr>
          </w:p>
        </w:tc>
        <w:tc>
          <w:tcPr>
            <w:tcW w:w="0" w:type="auto"/>
            <w:tcBorders>
              <w:bottom w:val="single" w:sz="4" w:space="0" w:color="auto"/>
            </w:tcBorders>
            <w:shd w:val="clear" w:color="auto" w:fill="auto"/>
            <w:vAlign w:val="center"/>
          </w:tcPr>
          <w:p w:rsidR="00B5640B" w:rsidRPr="0045002D" w:rsidRDefault="00B5640B" w:rsidP="007C69EA">
            <w:pPr>
              <w:spacing w:before="40" w:after="40" w:line="220" w:lineRule="exact"/>
              <w:ind w:right="113"/>
              <w:jc w:val="center"/>
              <w:rPr>
                <w:sz w:val="18"/>
                <w:szCs w:val="18"/>
              </w:rPr>
            </w:pPr>
            <w:r>
              <w:rPr>
                <w:sz w:val="18"/>
                <w:szCs w:val="18"/>
              </w:rPr>
              <w:t>0/16</w:t>
            </w:r>
          </w:p>
        </w:tc>
        <w:tc>
          <w:tcPr>
            <w:tcW w:w="0" w:type="auto"/>
            <w:tcBorders>
              <w:bottom w:val="single" w:sz="4" w:space="0" w:color="auto"/>
            </w:tcBorders>
            <w:vAlign w:val="center"/>
          </w:tcPr>
          <w:p w:rsidR="00B5640B" w:rsidRPr="0045002D" w:rsidRDefault="00B5640B" w:rsidP="007C69EA">
            <w:pPr>
              <w:spacing w:before="40" w:after="40" w:line="220" w:lineRule="exact"/>
              <w:ind w:right="113"/>
              <w:jc w:val="center"/>
              <w:rPr>
                <w:sz w:val="18"/>
                <w:szCs w:val="18"/>
              </w:rPr>
            </w:pPr>
          </w:p>
        </w:tc>
        <w:tc>
          <w:tcPr>
            <w:tcW w:w="0" w:type="auto"/>
            <w:tcBorders>
              <w:bottom w:val="single" w:sz="4"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7/*</w:t>
            </w:r>
          </w:p>
        </w:tc>
        <w:tc>
          <w:tcPr>
            <w:tcW w:w="0" w:type="auto"/>
            <w:tcBorders>
              <w:bottom w:val="single" w:sz="4"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0/0</w:t>
            </w:r>
          </w:p>
        </w:tc>
        <w:tc>
          <w:tcPr>
            <w:tcW w:w="0" w:type="auto"/>
            <w:tcBorders>
              <w:bottom w:val="single" w:sz="4" w:space="0" w:color="auto"/>
            </w:tcBorders>
            <w:vAlign w:val="center"/>
          </w:tcPr>
          <w:p w:rsidR="00B5640B" w:rsidRPr="0045002D" w:rsidRDefault="00B5640B" w:rsidP="007C69EA">
            <w:pPr>
              <w:spacing w:before="40" w:after="40" w:line="220" w:lineRule="exact"/>
              <w:ind w:right="113"/>
              <w:jc w:val="center"/>
              <w:rPr>
                <w:sz w:val="18"/>
                <w:szCs w:val="18"/>
              </w:rPr>
            </w:pPr>
          </w:p>
        </w:tc>
        <w:tc>
          <w:tcPr>
            <w:tcW w:w="0" w:type="auto"/>
            <w:tcBorders>
              <w:bottom w:val="single" w:sz="4"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24/6</w:t>
            </w:r>
          </w:p>
        </w:tc>
        <w:tc>
          <w:tcPr>
            <w:tcW w:w="0" w:type="auto"/>
            <w:tcBorders>
              <w:bottom w:val="single" w:sz="4" w:space="0" w:color="auto"/>
            </w:tcBorders>
            <w:vAlign w:val="center"/>
          </w:tcPr>
          <w:p w:rsidR="00B5640B" w:rsidRPr="0045002D" w:rsidDel="00D34592" w:rsidRDefault="00B5640B" w:rsidP="007C69EA">
            <w:pPr>
              <w:spacing w:before="40" w:after="40" w:line="220" w:lineRule="exact"/>
              <w:ind w:right="113"/>
              <w:jc w:val="center"/>
              <w:rPr>
                <w:sz w:val="18"/>
                <w:szCs w:val="18"/>
              </w:rPr>
            </w:pPr>
          </w:p>
        </w:tc>
        <w:tc>
          <w:tcPr>
            <w:tcW w:w="0" w:type="auto"/>
            <w:tcBorders>
              <w:bottom w:val="single" w:sz="4" w:space="0" w:color="auto"/>
            </w:tcBorders>
            <w:vAlign w:val="center"/>
          </w:tcPr>
          <w:p w:rsidR="00B5640B" w:rsidRPr="0045002D" w:rsidDel="00D34592" w:rsidRDefault="00B5640B" w:rsidP="007C69EA">
            <w:pPr>
              <w:spacing w:before="40" w:after="40" w:line="220" w:lineRule="exact"/>
              <w:ind w:right="113"/>
              <w:jc w:val="center"/>
              <w:rPr>
                <w:sz w:val="18"/>
                <w:szCs w:val="18"/>
              </w:rPr>
            </w:pPr>
          </w:p>
        </w:tc>
        <w:tc>
          <w:tcPr>
            <w:tcW w:w="0" w:type="auto"/>
            <w:tcBorders>
              <w:bottom w:val="single" w:sz="4" w:space="0" w:color="auto"/>
            </w:tcBorders>
            <w:vAlign w:val="center"/>
          </w:tcPr>
          <w:p w:rsidR="00B5640B" w:rsidRPr="0045002D" w:rsidDel="00D34592" w:rsidRDefault="00B5640B" w:rsidP="007C69EA">
            <w:pPr>
              <w:spacing w:before="40" w:after="40" w:line="220" w:lineRule="exact"/>
              <w:ind w:right="113"/>
              <w:jc w:val="center"/>
              <w:rPr>
                <w:sz w:val="18"/>
                <w:szCs w:val="18"/>
              </w:rPr>
            </w:pPr>
          </w:p>
        </w:tc>
        <w:tc>
          <w:tcPr>
            <w:tcW w:w="0" w:type="auto"/>
            <w:tcBorders>
              <w:bottom w:val="single" w:sz="4" w:space="0" w:color="auto"/>
            </w:tcBorders>
            <w:vAlign w:val="center"/>
          </w:tcPr>
          <w:p w:rsidR="00B5640B" w:rsidRPr="0045002D" w:rsidRDefault="00B5640B" w:rsidP="007C69EA">
            <w:pPr>
              <w:spacing w:before="40" w:after="40" w:line="220" w:lineRule="exact"/>
              <w:ind w:right="113"/>
              <w:jc w:val="center"/>
              <w:rPr>
                <w:sz w:val="18"/>
                <w:szCs w:val="18"/>
              </w:rPr>
            </w:pPr>
          </w:p>
        </w:tc>
        <w:tc>
          <w:tcPr>
            <w:tcW w:w="0" w:type="auto"/>
            <w:tcBorders>
              <w:bottom w:val="single" w:sz="4" w:space="0" w:color="auto"/>
            </w:tcBorders>
            <w:shd w:val="clear" w:color="auto" w:fill="auto"/>
            <w:vAlign w:val="center"/>
          </w:tcPr>
          <w:p w:rsidR="00B5640B" w:rsidRPr="0045002D" w:rsidRDefault="00B5640B" w:rsidP="007C69EA">
            <w:pPr>
              <w:spacing w:before="40" w:after="40" w:line="220" w:lineRule="exact"/>
              <w:ind w:right="113"/>
              <w:jc w:val="center"/>
              <w:rPr>
                <w:sz w:val="18"/>
                <w:szCs w:val="18"/>
              </w:rPr>
            </w:pPr>
            <w:r>
              <w:rPr>
                <w:sz w:val="18"/>
                <w:szCs w:val="18"/>
              </w:rPr>
              <w:t>26</w:t>
            </w:r>
            <w:r w:rsidRPr="0045002D">
              <w:rPr>
                <w:sz w:val="18"/>
                <w:szCs w:val="18"/>
              </w:rPr>
              <w:t>/</w:t>
            </w:r>
            <w:r>
              <w:rPr>
                <w:sz w:val="18"/>
                <w:szCs w:val="18"/>
              </w:rPr>
              <w:t>2</w:t>
            </w:r>
          </w:p>
        </w:tc>
        <w:tc>
          <w:tcPr>
            <w:tcW w:w="0" w:type="auto"/>
            <w:tcBorders>
              <w:bottom w:val="single" w:sz="4" w:space="0" w:color="auto"/>
            </w:tcBorders>
            <w:vAlign w:val="center"/>
          </w:tcPr>
          <w:p w:rsidR="00B5640B" w:rsidRDefault="00B5640B" w:rsidP="007C69EA">
            <w:pPr>
              <w:spacing w:before="40" w:after="40" w:line="220" w:lineRule="exact"/>
              <w:ind w:right="113"/>
              <w:jc w:val="center"/>
              <w:rPr>
                <w:sz w:val="18"/>
                <w:szCs w:val="18"/>
              </w:rPr>
            </w:pPr>
            <w:r>
              <w:rPr>
                <w:sz w:val="18"/>
                <w:szCs w:val="18"/>
              </w:rPr>
              <w:t>5/5</w:t>
            </w:r>
          </w:p>
        </w:tc>
      </w:tr>
      <w:tr w:rsidR="00B5640B" w:rsidRPr="0045002D" w:rsidTr="007C69EA">
        <w:tc>
          <w:tcPr>
            <w:tcW w:w="0" w:type="auto"/>
            <w:tcBorders>
              <w:top w:val="single" w:sz="4" w:space="0" w:color="auto"/>
              <w:bottom w:val="single" w:sz="4" w:space="0" w:color="auto"/>
            </w:tcBorders>
            <w:shd w:val="clear" w:color="auto" w:fill="auto"/>
            <w:vAlign w:val="center"/>
          </w:tcPr>
          <w:p w:rsidR="00B5640B" w:rsidRPr="0045002D" w:rsidRDefault="00B5640B" w:rsidP="007C69EA">
            <w:pPr>
              <w:spacing w:before="40" w:after="40" w:line="220" w:lineRule="exact"/>
              <w:ind w:right="113"/>
              <w:jc w:val="center"/>
              <w:rPr>
                <w:sz w:val="18"/>
                <w:szCs w:val="18"/>
              </w:rPr>
            </w:pPr>
            <w:r w:rsidRPr="0045002D">
              <w:rPr>
                <w:sz w:val="18"/>
                <w:szCs w:val="18"/>
              </w:rPr>
              <w:t>Total breaches domestic/foreign</w:t>
            </w:r>
          </w:p>
        </w:tc>
        <w:tc>
          <w:tcPr>
            <w:tcW w:w="0" w:type="auto"/>
            <w:tcBorders>
              <w:top w:val="single" w:sz="4" w:space="0" w:color="auto"/>
              <w:bottom w:val="single" w:sz="4"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21/300</w:t>
            </w:r>
          </w:p>
        </w:tc>
        <w:tc>
          <w:tcPr>
            <w:tcW w:w="0" w:type="auto"/>
            <w:tcBorders>
              <w:top w:val="single" w:sz="4" w:space="0" w:color="auto"/>
              <w:bottom w:val="single" w:sz="4"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5</w:t>
            </w:r>
          </w:p>
        </w:tc>
        <w:tc>
          <w:tcPr>
            <w:tcW w:w="0" w:type="auto"/>
            <w:tcBorders>
              <w:top w:val="single" w:sz="4" w:space="0" w:color="auto"/>
              <w:bottom w:val="single" w:sz="4" w:space="0" w:color="auto"/>
            </w:tcBorders>
            <w:shd w:val="clear" w:color="auto" w:fill="auto"/>
            <w:vAlign w:val="center"/>
          </w:tcPr>
          <w:p w:rsidR="00B5640B" w:rsidRPr="0045002D" w:rsidRDefault="00B5640B" w:rsidP="007C69EA">
            <w:pPr>
              <w:spacing w:before="40" w:after="40" w:line="220" w:lineRule="exact"/>
              <w:ind w:right="113"/>
              <w:jc w:val="center"/>
              <w:rPr>
                <w:sz w:val="18"/>
                <w:szCs w:val="18"/>
              </w:rPr>
            </w:pPr>
            <w:r>
              <w:rPr>
                <w:sz w:val="18"/>
                <w:szCs w:val="18"/>
              </w:rPr>
              <w:t>4/16</w:t>
            </w:r>
          </w:p>
        </w:tc>
        <w:tc>
          <w:tcPr>
            <w:tcW w:w="0" w:type="auto"/>
            <w:tcBorders>
              <w:top w:val="single" w:sz="4" w:space="0" w:color="auto"/>
              <w:bottom w:val="single" w:sz="4"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1/0</w:t>
            </w:r>
          </w:p>
        </w:tc>
        <w:tc>
          <w:tcPr>
            <w:tcW w:w="0" w:type="auto"/>
            <w:tcBorders>
              <w:top w:val="single" w:sz="4" w:space="0" w:color="auto"/>
              <w:bottom w:val="single" w:sz="4"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197/*</w:t>
            </w:r>
          </w:p>
        </w:tc>
        <w:tc>
          <w:tcPr>
            <w:tcW w:w="0" w:type="auto"/>
            <w:tcBorders>
              <w:top w:val="single" w:sz="4" w:space="0" w:color="auto"/>
              <w:bottom w:val="single" w:sz="4"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3/5</w:t>
            </w:r>
          </w:p>
        </w:tc>
        <w:tc>
          <w:tcPr>
            <w:tcW w:w="0" w:type="auto"/>
            <w:tcBorders>
              <w:top w:val="single" w:sz="4" w:space="0" w:color="auto"/>
              <w:bottom w:val="single" w:sz="4" w:space="0" w:color="auto"/>
            </w:tcBorders>
            <w:vAlign w:val="center"/>
          </w:tcPr>
          <w:p w:rsidR="00B5640B" w:rsidRPr="0045002D" w:rsidRDefault="007C69EA" w:rsidP="007C69EA">
            <w:pPr>
              <w:spacing w:before="40" w:after="40" w:line="220" w:lineRule="exact"/>
              <w:ind w:right="113"/>
              <w:jc w:val="center"/>
              <w:rPr>
                <w:sz w:val="18"/>
                <w:szCs w:val="18"/>
              </w:rPr>
            </w:pPr>
            <w:r>
              <w:rPr>
                <w:sz w:val="18"/>
                <w:szCs w:val="18"/>
              </w:rPr>
              <w:t>14/11</w:t>
            </w:r>
          </w:p>
        </w:tc>
        <w:tc>
          <w:tcPr>
            <w:tcW w:w="0" w:type="auto"/>
            <w:tcBorders>
              <w:top w:val="single" w:sz="4" w:space="0" w:color="auto"/>
              <w:bottom w:val="single" w:sz="4"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961/132</w:t>
            </w:r>
          </w:p>
        </w:tc>
        <w:tc>
          <w:tcPr>
            <w:tcW w:w="0" w:type="auto"/>
            <w:tcBorders>
              <w:top w:val="single" w:sz="4" w:space="0" w:color="auto"/>
              <w:bottom w:val="single" w:sz="4" w:space="0" w:color="auto"/>
            </w:tcBorders>
            <w:vAlign w:val="center"/>
          </w:tcPr>
          <w:p w:rsidR="00B5640B" w:rsidRPr="0045002D" w:rsidDel="00D34592" w:rsidRDefault="00B5640B" w:rsidP="007C69EA">
            <w:pPr>
              <w:spacing w:before="40" w:after="40" w:line="220" w:lineRule="exact"/>
              <w:ind w:right="113"/>
              <w:jc w:val="center"/>
              <w:rPr>
                <w:sz w:val="18"/>
                <w:szCs w:val="18"/>
              </w:rPr>
            </w:pPr>
          </w:p>
        </w:tc>
        <w:tc>
          <w:tcPr>
            <w:tcW w:w="0" w:type="auto"/>
            <w:tcBorders>
              <w:top w:val="single" w:sz="4" w:space="0" w:color="auto"/>
              <w:bottom w:val="single" w:sz="4" w:space="0" w:color="auto"/>
            </w:tcBorders>
            <w:vAlign w:val="center"/>
          </w:tcPr>
          <w:p w:rsidR="00B5640B" w:rsidRDefault="00B5640B" w:rsidP="007C69EA">
            <w:pPr>
              <w:spacing w:before="40" w:after="40" w:line="220" w:lineRule="exact"/>
              <w:ind w:right="113"/>
              <w:jc w:val="center"/>
              <w:rPr>
                <w:sz w:val="18"/>
                <w:szCs w:val="18"/>
              </w:rPr>
            </w:pPr>
            <w:r>
              <w:rPr>
                <w:sz w:val="18"/>
                <w:szCs w:val="18"/>
              </w:rPr>
              <w:t>3</w:t>
            </w:r>
          </w:p>
        </w:tc>
        <w:tc>
          <w:tcPr>
            <w:tcW w:w="0" w:type="auto"/>
            <w:tcBorders>
              <w:top w:val="single" w:sz="4" w:space="0" w:color="auto"/>
              <w:bottom w:val="single" w:sz="4" w:space="0" w:color="auto"/>
            </w:tcBorders>
            <w:vAlign w:val="center"/>
          </w:tcPr>
          <w:p w:rsidR="00B5640B" w:rsidRPr="0045002D" w:rsidDel="00D34592" w:rsidRDefault="00B5640B" w:rsidP="007C69EA">
            <w:pPr>
              <w:spacing w:before="40" w:after="40" w:line="220" w:lineRule="exact"/>
              <w:ind w:right="113"/>
              <w:jc w:val="center"/>
              <w:rPr>
                <w:sz w:val="18"/>
                <w:szCs w:val="18"/>
              </w:rPr>
            </w:pPr>
            <w:r>
              <w:rPr>
                <w:sz w:val="18"/>
                <w:szCs w:val="18"/>
              </w:rPr>
              <w:t>11/0</w:t>
            </w:r>
          </w:p>
        </w:tc>
        <w:tc>
          <w:tcPr>
            <w:tcW w:w="0" w:type="auto"/>
            <w:tcBorders>
              <w:top w:val="single" w:sz="4" w:space="0" w:color="auto"/>
              <w:bottom w:val="single" w:sz="4"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28/0</w:t>
            </w:r>
          </w:p>
        </w:tc>
        <w:tc>
          <w:tcPr>
            <w:tcW w:w="0" w:type="auto"/>
            <w:tcBorders>
              <w:top w:val="single" w:sz="4" w:space="0" w:color="auto"/>
              <w:bottom w:val="single" w:sz="4" w:space="0" w:color="auto"/>
            </w:tcBorders>
            <w:shd w:val="clear" w:color="auto" w:fill="auto"/>
            <w:vAlign w:val="center"/>
          </w:tcPr>
          <w:p w:rsidR="00B5640B" w:rsidRPr="0045002D" w:rsidRDefault="00B5640B" w:rsidP="007C69EA">
            <w:pPr>
              <w:spacing w:before="40" w:after="40" w:line="220" w:lineRule="exact"/>
              <w:ind w:right="113"/>
              <w:jc w:val="center"/>
              <w:rPr>
                <w:sz w:val="18"/>
                <w:szCs w:val="18"/>
              </w:rPr>
            </w:pPr>
            <w:r w:rsidRPr="0045002D">
              <w:rPr>
                <w:sz w:val="18"/>
                <w:szCs w:val="18"/>
              </w:rPr>
              <w:t>1</w:t>
            </w:r>
            <w:r>
              <w:rPr>
                <w:sz w:val="18"/>
                <w:szCs w:val="18"/>
              </w:rPr>
              <w:t>075</w:t>
            </w:r>
            <w:r w:rsidRPr="0045002D">
              <w:rPr>
                <w:sz w:val="18"/>
                <w:szCs w:val="18"/>
              </w:rPr>
              <w:t>/</w:t>
            </w:r>
            <w:r>
              <w:rPr>
                <w:sz w:val="18"/>
                <w:szCs w:val="18"/>
              </w:rPr>
              <w:t>26</w:t>
            </w:r>
          </w:p>
        </w:tc>
        <w:tc>
          <w:tcPr>
            <w:tcW w:w="0" w:type="auto"/>
            <w:tcBorders>
              <w:top w:val="single" w:sz="4" w:space="0" w:color="auto"/>
              <w:bottom w:val="single" w:sz="4"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9/11</w:t>
            </w:r>
          </w:p>
        </w:tc>
      </w:tr>
      <w:tr w:rsidR="00B5640B" w:rsidRPr="0045002D" w:rsidTr="007C69EA">
        <w:tc>
          <w:tcPr>
            <w:tcW w:w="0" w:type="auto"/>
            <w:tcBorders>
              <w:top w:val="single" w:sz="4" w:space="0" w:color="auto"/>
              <w:bottom w:val="single" w:sz="12" w:space="0" w:color="auto"/>
            </w:tcBorders>
            <w:shd w:val="clear" w:color="auto" w:fill="auto"/>
            <w:vAlign w:val="center"/>
          </w:tcPr>
          <w:p w:rsidR="00B5640B" w:rsidRPr="0045002D" w:rsidRDefault="00B5640B" w:rsidP="007C69EA">
            <w:pPr>
              <w:spacing w:before="40" w:after="40" w:line="220" w:lineRule="exact"/>
              <w:ind w:right="113"/>
              <w:jc w:val="center"/>
              <w:rPr>
                <w:sz w:val="18"/>
                <w:szCs w:val="18"/>
              </w:rPr>
            </w:pPr>
            <w:r w:rsidRPr="0045002D">
              <w:rPr>
                <w:sz w:val="18"/>
                <w:szCs w:val="18"/>
              </w:rPr>
              <w:t>% of defective equipment</w:t>
            </w:r>
          </w:p>
        </w:tc>
        <w:tc>
          <w:tcPr>
            <w:tcW w:w="0" w:type="auto"/>
            <w:tcBorders>
              <w:top w:val="single" w:sz="4" w:space="0" w:color="auto"/>
              <w:bottom w:val="single" w:sz="12"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15</w:t>
            </w:r>
          </w:p>
        </w:tc>
        <w:tc>
          <w:tcPr>
            <w:tcW w:w="0" w:type="auto"/>
            <w:tcBorders>
              <w:top w:val="single" w:sz="4" w:space="0" w:color="auto"/>
              <w:bottom w:val="single" w:sz="12" w:space="0" w:color="auto"/>
            </w:tcBorders>
            <w:vAlign w:val="center"/>
          </w:tcPr>
          <w:p w:rsidR="00B5640B" w:rsidRPr="0045002D" w:rsidRDefault="00B5640B" w:rsidP="007C69EA">
            <w:pPr>
              <w:spacing w:before="40" w:after="40" w:line="220" w:lineRule="exact"/>
              <w:ind w:right="113"/>
              <w:jc w:val="center"/>
              <w:rPr>
                <w:sz w:val="18"/>
                <w:szCs w:val="18"/>
              </w:rPr>
            </w:pPr>
          </w:p>
        </w:tc>
        <w:tc>
          <w:tcPr>
            <w:tcW w:w="0" w:type="auto"/>
            <w:tcBorders>
              <w:top w:val="single" w:sz="4" w:space="0" w:color="auto"/>
              <w:bottom w:val="single" w:sz="12" w:space="0" w:color="auto"/>
            </w:tcBorders>
            <w:shd w:val="clear" w:color="auto" w:fill="auto"/>
            <w:vAlign w:val="center"/>
          </w:tcPr>
          <w:p w:rsidR="00B5640B" w:rsidRPr="0045002D" w:rsidRDefault="00B5640B" w:rsidP="007C69EA">
            <w:pPr>
              <w:spacing w:before="40" w:after="40" w:line="220" w:lineRule="exact"/>
              <w:ind w:right="113"/>
              <w:jc w:val="center"/>
              <w:rPr>
                <w:sz w:val="18"/>
                <w:szCs w:val="18"/>
              </w:rPr>
            </w:pPr>
            <w:r>
              <w:rPr>
                <w:sz w:val="18"/>
                <w:szCs w:val="18"/>
              </w:rPr>
              <w:t>11</w:t>
            </w:r>
          </w:p>
        </w:tc>
        <w:tc>
          <w:tcPr>
            <w:tcW w:w="0" w:type="auto"/>
            <w:tcBorders>
              <w:top w:val="single" w:sz="4" w:space="0" w:color="auto"/>
              <w:bottom w:val="single" w:sz="12" w:space="0" w:color="auto"/>
            </w:tcBorders>
            <w:vAlign w:val="center"/>
          </w:tcPr>
          <w:p w:rsidR="00B5640B" w:rsidRPr="0045002D" w:rsidRDefault="00B5640B" w:rsidP="007C69EA">
            <w:pPr>
              <w:spacing w:before="40" w:after="40" w:line="220" w:lineRule="exact"/>
              <w:ind w:right="113"/>
              <w:jc w:val="center"/>
              <w:rPr>
                <w:sz w:val="18"/>
                <w:szCs w:val="18"/>
              </w:rPr>
            </w:pPr>
          </w:p>
        </w:tc>
        <w:tc>
          <w:tcPr>
            <w:tcW w:w="0" w:type="auto"/>
            <w:tcBorders>
              <w:top w:val="single" w:sz="4" w:space="0" w:color="auto"/>
              <w:bottom w:val="single" w:sz="12" w:space="0" w:color="auto"/>
            </w:tcBorders>
            <w:vAlign w:val="center"/>
          </w:tcPr>
          <w:p w:rsidR="00B5640B" w:rsidRPr="0045002D" w:rsidRDefault="00B5640B" w:rsidP="007C69EA">
            <w:pPr>
              <w:spacing w:before="40" w:after="40" w:line="220" w:lineRule="exact"/>
              <w:ind w:right="113"/>
              <w:jc w:val="center"/>
              <w:rPr>
                <w:sz w:val="18"/>
                <w:szCs w:val="18"/>
              </w:rPr>
            </w:pPr>
          </w:p>
        </w:tc>
        <w:tc>
          <w:tcPr>
            <w:tcW w:w="0" w:type="auto"/>
            <w:tcBorders>
              <w:top w:val="single" w:sz="4" w:space="0" w:color="auto"/>
              <w:bottom w:val="single" w:sz="12"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38</w:t>
            </w:r>
          </w:p>
        </w:tc>
        <w:tc>
          <w:tcPr>
            <w:tcW w:w="0" w:type="auto"/>
            <w:tcBorders>
              <w:top w:val="single" w:sz="4" w:space="0" w:color="auto"/>
              <w:bottom w:val="single" w:sz="12" w:space="0" w:color="auto"/>
            </w:tcBorders>
            <w:vAlign w:val="center"/>
          </w:tcPr>
          <w:p w:rsidR="00B5640B" w:rsidRPr="0045002D" w:rsidRDefault="007C69EA" w:rsidP="007C69EA">
            <w:pPr>
              <w:spacing w:before="40" w:after="40" w:line="220" w:lineRule="exact"/>
              <w:ind w:right="113"/>
              <w:jc w:val="center"/>
              <w:rPr>
                <w:sz w:val="18"/>
                <w:szCs w:val="18"/>
              </w:rPr>
            </w:pPr>
            <w:r>
              <w:rPr>
                <w:sz w:val="18"/>
                <w:szCs w:val="18"/>
              </w:rPr>
              <w:t>8.53</w:t>
            </w:r>
          </w:p>
        </w:tc>
        <w:tc>
          <w:tcPr>
            <w:tcW w:w="0" w:type="auto"/>
            <w:tcBorders>
              <w:top w:val="single" w:sz="4" w:space="0" w:color="auto"/>
              <w:bottom w:val="single" w:sz="12"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0</w:t>
            </w:r>
          </w:p>
        </w:tc>
        <w:tc>
          <w:tcPr>
            <w:tcW w:w="0" w:type="auto"/>
            <w:tcBorders>
              <w:top w:val="single" w:sz="4" w:space="0" w:color="auto"/>
              <w:bottom w:val="single" w:sz="12" w:space="0" w:color="auto"/>
            </w:tcBorders>
            <w:vAlign w:val="center"/>
          </w:tcPr>
          <w:p w:rsidR="00B5640B" w:rsidRPr="0045002D" w:rsidDel="00D34592" w:rsidRDefault="00B5640B" w:rsidP="007C69EA">
            <w:pPr>
              <w:spacing w:before="40" w:after="40" w:line="220" w:lineRule="exact"/>
              <w:ind w:right="113"/>
              <w:jc w:val="center"/>
              <w:rPr>
                <w:sz w:val="18"/>
                <w:szCs w:val="18"/>
              </w:rPr>
            </w:pPr>
          </w:p>
        </w:tc>
        <w:tc>
          <w:tcPr>
            <w:tcW w:w="0" w:type="auto"/>
            <w:tcBorders>
              <w:top w:val="single" w:sz="4" w:space="0" w:color="auto"/>
              <w:bottom w:val="single" w:sz="12" w:space="0" w:color="auto"/>
            </w:tcBorders>
            <w:vAlign w:val="center"/>
          </w:tcPr>
          <w:p w:rsidR="00B5640B" w:rsidRDefault="00B5640B" w:rsidP="007C69EA">
            <w:pPr>
              <w:spacing w:before="40" w:after="40" w:line="220" w:lineRule="exact"/>
              <w:ind w:right="113"/>
              <w:jc w:val="center"/>
              <w:rPr>
                <w:sz w:val="18"/>
                <w:szCs w:val="18"/>
              </w:rPr>
            </w:pPr>
          </w:p>
        </w:tc>
        <w:tc>
          <w:tcPr>
            <w:tcW w:w="0" w:type="auto"/>
            <w:tcBorders>
              <w:top w:val="single" w:sz="4" w:space="0" w:color="auto"/>
              <w:bottom w:val="single" w:sz="12" w:space="0" w:color="auto"/>
            </w:tcBorders>
            <w:vAlign w:val="center"/>
          </w:tcPr>
          <w:p w:rsidR="00B5640B" w:rsidRPr="0045002D" w:rsidDel="00D34592" w:rsidRDefault="00B5640B" w:rsidP="007C69EA">
            <w:pPr>
              <w:spacing w:before="40" w:after="40" w:line="220" w:lineRule="exact"/>
              <w:ind w:right="113"/>
              <w:jc w:val="center"/>
              <w:rPr>
                <w:sz w:val="18"/>
                <w:szCs w:val="18"/>
              </w:rPr>
            </w:pPr>
            <w:r>
              <w:rPr>
                <w:sz w:val="18"/>
                <w:szCs w:val="18"/>
              </w:rPr>
              <w:t>2.2</w:t>
            </w:r>
          </w:p>
        </w:tc>
        <w:tc>
          <w:tcPr>
            <w:tcW w:w="0" w:type="auto"/>
            <w:tcBorders>
              <w:top w:val="single" w:sz="4" w:space="0" w:color="auto"/>
              <w:bottom w:val="single" w:sz="12" w:space="0" w:color="auto"/>
            </w:tcBorders>
            <w:vAlign w:val="center"/>
          </w:tcPr>
          <w:p w:rsidR="00B5640B" w:rsidRPr="0045002D" w:rsidRDefault="00B5640B" w:rsidP="007C69EA">
            <w:pPr>
              <w:spacing w:before="40" w:after="40" w:line="220" w:lineRule="exact"/>
              <w:ind w:right="113"/>
              <w:jc w:val="center"/>
              <w:rPr>
                <w:sz w:val="18"/>
                <w:szCs w:val="18"/>
              </w:rPr>
            </w:pPr>
            <w:r>
              <w:rPr>
                <w:sz w:val="18"/>
                <w:szCs w:val="18"/>
              </w:rPr>
              <w:t>17</w:t>
            </w:r>
          </w:p>
        </w:tc>
        <w:tc>
          <w:tcPr>
            <w:tcW w:w="0" w:type="auto"/>
            <w:tcBorders>
              <w:top w:val="single" w:sz="4" w:space="0" w:color="auto"/>
              <w:bottom w:val="single" w:sz="12" w:space="0" w:color="auto"/>
            </w:tcBorders>
            <w:shd w:val="clear" w:color="auto" w:fill="auto"/>
            <w:vAlign w:val="center"/>
          </w:tcPr>
          <w:p w:rsidR="00B5640B" w:rsidRPr="0045002D" w:rsidRDefault="00B5640B" w:rsidP="007C69EA">
            <w:pPr>
              <w:spacing w:before="40" w:after="40" w:line="220" w:lineRule="exact"/>
              <w:ind w:right="113"/>
              <w:jc w:val="center"/>
              <w:rPr>
                <w:sz w:val="18"/>
                <w:szCs w:val="18"/>
              </w:rPr>
            </w:pPr>
            <w:r>
              <w:rPr>
                <w:sz w:val="18"/>
                <w:szCs w:val="18"/>
              </w:rPr>
              <w:t>2.54</w:t>
            </w:r>
          </w:p>
        </w:tc>
        <w:tc>
          <w:tcPr>
            <w:tcW w:w="0" w:type="auto"/>
            <w:tcBorders>
              <w:top w:val="single" w:sz="4" w:space="0" w:color="auto"/>
              <w:bottom w:val="single" w:sz="12" w:space="0" w:color="auto"/>
            </w:tcBorders>
            <w:vAlign w:val="center"/>
          </w:tcPr>
          <w:p w:rsidR="00B5640B" w:rsidRDefault="00B5640B" w:rsidP="007C69EA">
            <w:pPr>
              <w:spacing w:before="40" w:after="40" w:line="220" w:lineRule="exact"/>
              <w:ind w:right="113"/>
              <w:jc w:val="center"/>
              <w:rPr>
                <w:sz w:val="18"/>
                <w:szCs w:val="18"/>
              </w:rPr>
            </w:pPr>
            <w:r>
              <w:rPr>
                <w:sz w:val="18"/>
                <w:szCs w:val="18"/>
              </w:rPr>
              <w:t>5</w:t>
            </w:r>
          </w:p>
        </w:tc>
      </w:tr>
    </w:tbl>
    <w:p w:rsidR="0088152B" w:rsidRPr="00F27CDE" w:rsidRDefault="0088152B" w:rsidP="00413FD1">
      <w:pPr>
        <w:pStyle w:val="SingleTxtG"/>
        <w:spacing w:before="120" w:after="0"/>
        <w:ind w:left="1560" w:hanging="426"/>
        <w:rPr>
          <w:sz w:val="18"/>
          <w:szCs w:val="18"/>
        </w:rPr>
      </w:pPr>
      <w:r w:rsidRPr="00F27CDE">
        <w:rPr>
          <w:i/>
          <w:sz w:val="18"/>
          <w:szCs w:val="18"/>
        </w:rPr>
        <w:t>Notes</w:t>
      </w:r>
      <w:r w:rsidRPr="00F27CDE">
        <w:rPr>
          <w:sz w:val="18"/>
          <w:szCs w:val="18"/>
        </w:rPr>
        <w:t>:</w:t>
      </w:r>
    </w:p>
    <w:p w:rsidR="00B7546F" w:rsidRPr="00F27CDE" w:rsidRDefault="00DA29AA" w:rsidP="00E17EED">
      <w:pPr>
        <w:pStyle w:val="SingleTxtG"/>
        <w:spacing w:after="240"/>
        <w:ind w:left="1559" w:hanging="425"/>
        <w:rPr>
          <w:sz w:val="18"/>
          <w:szCs w:val="18"/>
        </w:rPr>
      </w:pPr>
      <w:r>
        <w:rPr>
          <w:sz w:val="18"/>
          <w:szCs w:val="18"/>
        </w:rPr>
        <w:t>*</w:t>
      </w:r>
      <w:r>
        <w:rPr>
          <w:sz w:val="18"/>
          <w:szCs w:val="18"/>
        </w:rPr>
        <w:tab/>
      </w:r>
      <w:r w:rsidR="00E17EED">
        <w:rPr>
          <w:sz w:val="18"/>
          <w:szCs w:val="18"/>
        </w:rPr>
        <w:t>Information not available</w:t>
      </w:r>
    </w:p>
    <w:p w:rsidR="0056322D" w:rsidRDefault="0056322D" w:rsidP="00723ED3">
      <w:pPr>
        <w:pStyle w:val="SingleTxtG"/>
      </w:pPr>
      <w:r>
        <w:t>4.</w:t>
      </w:r>
      <w:r>
        <w:tab/>
        <w:t xml:space="preserve">Additional information on the number of certificates issued in </w:t>
      </w:r>
      <w:r w:rsidR="008964EC">
        <w:t xml:space="preserve">2017 </w:t>
      </w:r>
      <w:r w:rsidR="00592E8F" w:rsidRPr="00723ED3">
        <w:t>has been</w:t>
      </w:r>
      <w:r w:rsidRPr="00723ED3">
        <w:t xml:space="preserve"> provided by </w:t>
      </w:r>
      <w:r w:rsidR="008964EC">
        <w:t>22</w:t>
      </w:r>
      <w:r w:rsidR="008964EC" w:rsidRPr="00723ED3">
        <w:t xml:space="preserve"> </w:t>
      </w:r>
      <w:r w:rsidR="00592E8F" w:rsidRPr="00723ED3">
        <w:t xml:space="preserve">countries: </w:t>
      </w:r>
      <w:r w:rsidR="00EF292D" w:rsidRPr="00723ED3">
        <w:t>Belgium,</w:t>
      </w:r>
      <w:r w:rsidR="00A42C10" w:rsidRPr="00723ED3">
        <w:t xml:space="preserve"> </w:t>
      </w:r>
      <w:r w:rsidR="00DE6196" w:rsidRPr="00723ED3">
        <w:t xml:space="preserve">Croatia, </w:t>
      </w:r>
      <w:r w:rsidR="00897F47" w:rsidRPr="00723ED3">
        <w:t>Czech R</w:t>
      </w:r>
      <w:r w:rsidR="00ED7084" w:rsidRPr="00723ED3">
        <w:t xml:space="preserve">epublic, </w:t>
      </w:r>
      <w:r w:rsidRPr="00723ED3">
        <w:t xml:space="preserve">Denmark, Finland, </w:t>
      </w:r>
      <w:r w:rsidR="00784748">
        <w:t xml:space="preserve">France, </w:t>
      </w:r>
      <w:r w:rsidR="00FC7358">
        <w:t xml:space="preserve">Greece, </w:t>
      </w:r>
      <w:r w:rsidR="008964EC">
        <w:t xml:space="preserve">Hungary, </w:t>
      </w:r>
      <w:r w:rsidR="00592E8F" w:rsidRPr="00723ED3">
        <w:t xml:space="preserve">Italy, </w:t>
      </w:r>
      <w:r w:rsidR="008964EC">
        <w:t xml:space="preserve">Latvia, </w:t>
      </w:r>
      <w:r w:rsidRPr="00723ED3">
        <w:t>Netherlands,</w:t>
      </w:r>
      <w:r w:rsidR="002E1739">
        <w:t xml:space="preserve"> Norway,</w:t>
      </w:r>
      <w:r w:rsidRPr="00723ED3">
        <w:t xml:space="preserve"> Poland, </w:t>
      </w:r>
      <w:r w:rsidR="002E1739">
        <w:t xml:space="preserve">Portugal, </w:t>
      </w:r>
      <w:r w:rsidR="008964EC">
        <w:t xml:space="preserve">Romania, </w:t>
      </w:r>
      <w:r w:rsidR="00CC5B52" w:rsidRPr="00723ED3">
        <w:t xml:space="preserve">Serbia, </w:t>
      </w:r>
      <w:r w:rsidR="00043896" w:rsidRPr="00723ED3">
        <w:t>Slovakia,</w:t>
      </w:r>
      <w:r w:rsidR="00784748">
        <w:t xml:space="preserve"> Slovenia,</w:t>
      </w:r>
      <w:r w:rsidR="00043896" w:rsidRPr="00723ED3">
        <w:t xml:space="preserve"> </w:t>
      </w:r>
      <w:r w:rsidR="00694F4D" w:rsidRPr="00723ED3">
        <w:t xml:space="preserve">Spain, </w:t>
      </w:r>
      <w:r w:rsidRPr="00723ED3">
        <w:t>Sweden</w:t>
      </w:r>
      <w:r w:rsidR="008964EC">
        <w:t>, Turkey</w:t>
      </w:r>
      <w:r w:rsidRPr="00723ED3">
        <w:t xml:space="preserve"> and United Kingdom (see </w:t>
      </w:r>
      <w:r w:rsidR="00811AF2" w:rsidRPr="00723ED3">
        <w:t>t</w:t>
      </w:r>
      <w:r w:rsidRPr="00723ED3">
        <w:t>able</w:t>
      </w:r>
      <w:r w:rsidR="0097705B" w:rsidRPr="00723ED3">
        <w:t> </w:t>
      </w:r>
      <w:r w:rsidRPr="00723ED3">
        <w:t>2 below).</w:t>
      </w:r>
    </w:p>
    <w:p w:rsidR="00A52A6D" w:rsidRDefault="007C080A" w:rsidP="008964EC">
      <w:pPr>
        <w:pStyle w:val="SingleTxtG"/>
        <w:pageBreakBefore/>
        <w:spacing w:after="0"/>
        <w:ind w:left="1140" w:right="1140"/>
      </w:pPr>
      <w:r w:rsidRPr="00A52A6D">
        <w:lastRenderedPageBreak/>
        <w:t>Table 2</w:t>
      </w:r>
    </w:p>
    <w:p w:rsidR="005B156E" w:rsidRPr="00A52A6D" w:rsidRDefault="0056322D" w:rsidP="00A52A6D">
      <w:pPr>
        <w:pStyle w:val="SingleTxtG"/>
        <w:ind w:right="999"/>
        <w:rPr>
          <w:b/>
        </w:rPr>
      </w:pPr>
      <w:r w:rsidRPr="00A52A6D">
        <w:rPr>
          <w:b/>
        </w:rPr>
        <w:t>Additional information on compliance with ATP: number of certificates issued in</w:t>
      </w:r>
      <w:r w:rsidR="000B378A" w:rsidRPr="00A52A6D">
        <w:rPr>
          <w:b/>
        </w:rPr>
        <w:t xml:space="preserve"> </w:t>
      </w:r>
      <w:r w:rsidR="008964EC" w:rsidRPr="00A52A6D">
        <w:rPr>
          <w:b/>
        </w:rPr>
        <w:t>201</w:t>
      </w:r>
      <w:r w:rsidR="008964EC">
        <w:rPr>
          <w:b/>
        </w:rPr>
        <w:t>7</w:t>
      </w:r>
    </w:p>
    <w:tbl>
      <w:tblPr>
        <w:tblW w:w="4132" w:type="pct"/>
        <w:jc w:val="center"/>
        <w:tblLayout w:type="fixed"/>
        <w:tblCellMar>
          <w:left w:w="0" w:type="dxa"/>
          <w:right w:w="0" w:type="dxa"/>
        </w:tblCellMar>
        <w:tblLook w:val="01E0" w:firstRow="1" w:lastRow="1" w:firstColumn="1" w:lastColumn="1" w:noHBand="0" w:noVBand="0"/>
      </w:tblPr>
      <w:tblGrid>
        <w:gridCol w:w="1089"/>
        <w:gridCol w:w="765"/>
        <w:gridCol w:w="765"/>
        <w:gridCol w:w="765"/>
        <w:gridCol w:w="765"/>
        <w:gridCol w:w="765"/>
        <w:gridCol w:w="765"/>
        <w:gridCol w:w="765"/>
        <w:gridCol w:w="765"/>
        <w:gridCol w:w="757"/>
      </w:tblGrid>
      <w:tr w:rsidR="000D0954" w:rsidRPr="00490298" w:rsidTr="008964EC">
        <w:trPr>
          <w:cantSplit/>
          <w:trHeight w:val="320"/>
          <w:jc w:val="center"/>
        </w:trPr>
        <w:tc>
          <w:tcPr>
            <w:tcW w:w="684" w:type="pct"/>
            <w:tcBorders>
              <w:top w:val="single" w:sz="4" w:space="0" w:color="auto"/>
              <w:bottom w:val="single" w:sz="12" w:space="0" w:color="auto"/>
            </w:tcBorders>
            <w:shd w:val="clear" w:color="auto" w:fill="auto"/>
            <w:vAlign w:val="center"/>
          </w:tcPr>
          <w:p w:rsidR="000D0954" w:rsidRPr="00490298" w:rsidRDefault="000D0954" w:rsidP="008964EC">
            <w:pPr>
              <w:spacing w:before="80" w:after="80" w:line="200" w:lineRule="exact"/>
              <w:ind w:right="113"/>
              <w:jc w:val="center"/>
              <w:rPr>
                <w:i/>
                <w:sz w:val="18"/>
                <w:szCs w:val="18"/>
              </w:rPr>
            </w:pPr>
            <w:r w:rsidRPr="00490298">
              <w:rPr>
                <w:i/>
                <w:sz w:val="18"/>
                <w:szCs w:val="18"/>
              </w:rPr>
              <w:t>Country</w:t>
            </w:r>
          </w:p>
        </w:tc>
        <w:tc>
          <w:tcPr>
            <w:tcW w:w="480" w:type="pct"/>
            <w:tcBorders>
              <w:top w:val="single" w:sz="4" w:space="0" w:color="auto"/>
              <w:bottom w:val="single" w:sz="12" w:space="0" w:color="auto"/>
            </w:tcBorders>
            <w:shd w:val="clear" w:color="auto" w:fill="auto"/>
            <w:vAlign w:val="center"/>
          </w:tcPr>
          <w:p w:rsidR="000D0954" w:rsidRPr="00490298" w:rsidRDefault="000D0954" w:rsidP="008964EC">
            <w:pPr>
              <w:spacing w:before="80" w:after="80" w:line="200" w:lineRule="exact"/>
              <w:ind w:right="113"/>
              <w:jc w:val="center"/>
              <w:rPr>
                <w:i/>
                <w:sz w:val="18"/>
                <w:szCs w:val="18"/>
              </w:rPr>
            </w:pPr>
            <w:r w:rsidRPr="00490298">
              <w:rPr>
                <w:i/>
                <w:sz w:val="18"/>
                <w:szCs w:val="18"/>
              </w:rPr>
              <w:t>B</w:t>
            </w:r>
          </w:p>
        </w:tc>
        <w:tc>
          <w:tcPr>
            <w:tcW w:w="480" w:type="pct"/>
            <w:tcBorders>
              <w:top w:val="single" w:sz="4" w:space="0" w:color="auto"/>
              <w:bottom w:val="single" w:sz="12" w:space="0" w:color="auto"/>
            </w:tcBorders>
            <w:shd w:val="clear" w:color="auto" w:fill="auto"/>
            <w:vAlign w:val="center"/>
          </w:tcPr>
          <w:p w:rsidR="000D0954" w:rsidRPr="00490298" w:rsidRDefault="000D0954" w:rsidP="008964EC">
            <w:pPr>
              <w:spacing w:before="80" w:after="80" w:line="200" w:lineRule="exact"/>
              <w:ind w:right="113"/>
              <w:jc w:val="center"/>
              <w:rPr>
                <w:i/>
                <w:sz w:val="18"/>
                <w:szCs w:val="18"/>
              </w:rPr>
            </w:pPr>
            <w:r w:rsidRPr="00490298">
              <w:rPr>
                <w:i/>
                <w:sz w:val="18"/>
                <w:szCs w:val="18"/>
              </w:rPr>
              <w:t>CRO</w:t>
            </w:r>
          </w:p>
        </w:tc>
        <w:tc>
          <w:tcPr>
            <w:tcW w:w="480" w:type="pct"/>
            <w:tcBorders>
              <w:top w:val="single" w:sz="4" w:space="0" w:color="auto"/>
              <w:bottom w:val="single" w:sz="12" w:space="0" w:color="auto"/>
            </w:tcBorders>
            <w:shd w:val="clear" w:color="auto" w:fill="auto"/>
            <w:vAlign w:val="center"/>
          </w:tcPr>
          <w:p w:rsidR="000D0954" w:rsidRPr="00490298" w:rsidRDefault="000D0954" w:rsidP="008964EC">
            <w:pPr>
              <w:spacing w:before="80" w:after="80" w:line="200" w:lineRule="exact"/>
              <w:ind w:right="113"/>
              <w:jc w:val="center"/>
              <w:rPr>
                <w:i/>
                <w:sz w:val="18"/>
                <w:szCs w:val="18"/>
              </w:rPr>
            </w:pPr>
            <w:r w:rsidRPr="00490298">
              <w:rPr>
                <w:i/>
                <w:sz w:val="18"/>
                <w:szCs w:val="18"/>
              </w:rPr>
              <w:t>CZ</w:t>
            </w:r>
          </w:p>
        </w:tc>
        <w:tc>
          <w:tcPr>
            <w:tcW w:w="480" w:type="pct"/>
            <w:tcBorders>
              <w:top w:val="single" w:sz="4" w:space="0" w:color="auto"/>
              <w:bottom w:val="single" w:sz="12" w:space="0" w:color="auto"/>
            </w:tcBorders>
            <w:shd w:val="clear" w:color="auto" w:fill="auto"/>
            <w:vAlign w:val="center"/>
          </w:tcPr>
          <w:p w:rsidR="000D0954" w:rsidRPr="00490298" w:rsidRDefault="000D0954" w:rsidP="008964EC">
            <w:pPr>
              <w:spacing w:before="80" w:after="80" w:line="200" w:lineRule="exact"/>
              <w:ind w:right="113"/>
              <w:jc w:val="center"/>
              <w:rPr>
                <w:i/>
                <w:sz w:val="18"/>
                <w:szCs w:val="18"/>
              </w:rPr>
            </w:pPr>
            <w:r w:rsidRPr="00490298">
              <w:rPr>
                <w:i/>
                <w:sz w:val="18"/>
                <w:szCs w:val="18"/>
              </w:rPr>
              <w:t>DK</w:t>
            </w:r>
          </w:p>
        </w:tc>
        <w:tc>
          <w:tcPr>
            <w:tcW w:w="480" w:type="pct"/>
            <w:tcBorders>
              <w:top w:val="single" w:sz="4" w:space="0" w:color="auto"/>
              <w:bottom w:val="single" w:sz="12" w:space="0" w:color="auto"/>
            </w:tcBorders>
            <w:shd w:val="clear" w:color="auto" w:fill="auto"/>
            <w:vAlign w:val="center"/>
          </w:tcPr>
          <w:p w:rsidR="000D0954" w:rsidRPr="00490298" w:rsidRDefault="000D0954" w:rsidP="008964EC">
            <w:pPr>
              <w:spacing w:before="80" w:after="80" w:line="200" w:lineRule="exact"/>
              <w:ind w:right="113"/>
              <w:jc w:val="center"/>
              <w:rPr>
                <w:i/>
                <w:sz w:val="18"/>
                <w:szCs w:val="18"/>
              </w:rPr>
            </w:pPr>
            <w:r w:rsidRPr="00490298">
              <w:rPr>
                <w:i/>
                <w:sz w:val="18"/>
                <w:szCs w:val="18"/>
              </w:rPr>
              <w:t>FIN</w:t>
            </w:r>
          </w:p>
        </w:tc>
        <w:tc>
          <w:tcPr>
            <w:tcW w:w="480" w:type="pct"/>
            <w:tcBorders>
              <w:top w:val="single" w:sz="4" w:space="0" w:color="auto"/>
              <w:bottom w:val="single" w:sz="12" w:space="0" w:color="auto"/>
            </w:tcBorders>
            <w:shd w:val="clear" w:color="auto" w:fill="auto"/>
            <w:vAlign w:val="center"/>
          </w:tcPr>
          <w:p w:rsidR="000D0954" w:rsidRPr="00490298" w:rsidRDefault="000D0954" w:rsidP="008964EC">
            <w:pPr>
              <w:spacing w:before="80" w:after="80" w:line="200" w:lineRule="exact"/>
              <w:ind w:right="113"/>
              <w:jc w:val="center"/>
              <w:rPr>
                <w:i/>
                <w:sz w:val="18"/>
                <w:szCs w:val="18"/>
              </w:rPr>
            </w:pPr>
            <w:r w:rsidRPr="00490298">
              <w:rPr>
                <w:i/>
                <w:sz w:val="18"/>
                <w:szCs w:val="18"/>
              </w:rPr>
              <w:t>FRA</w:t>
            </w:r>
          </w:p>
        </w:tc>
        <w:tc>
          <w:tcPr>
            <w:tcW w:w="480" w:type="pct"/>
            <w:tcBorders>
              <w:top w:val="single" w:sz="4" w:space="0" w:color="auto"/>
              <w:bottom w:val="single" w:sz="12" w:space="0" w:color="auto"/>
            </w:tcBorders>
            <w:vAlign w:val="center"/>
          </w:tcPr>
          <w:p w:rsidR="000D0954" w:rsidRPr="00490298" w:rsidRDefault="000D0954" w:rsidP="008964EC">
            <w:pPr>
              <w:spacing w:before="80" w:after="80" w:line="200" w:lineRule="exact"/>
              <w:ind w:right="113"/>
              <w:jc w:val="center"/>
              <w:rPr>
                <w:i/>
                <w:sz w:val="18"/>
                <w:szCs w:val="18"/>
              </w:rPr>
            </w:pPr>
            <w:r>
              <w:rPr>
                <w:i/>
                <w:sz w:val="18"/>
                <w:szCs w:val="18"/>
              </w:rPr>
              <w:t>GR</w:t>
            </w:r>
          </w:p>
        </w:tc>
        <w:tc>
          <w:tcPr>
            <w:tcW w:w="480" w:type="pct"/>
            <w:tcBorders>
              <w:top w:val="single" w:sz="4" w:space="0" w:color="auto"/>
              <w:bottom w:val="single" w:sz="12" w:space="0" w:color="auto"/>
            </w:tcBorders>
            <w:vAlign w:val="center"/>
          </w:tcPr>
          <w:p w:rsidR="000D0954" w:rsidRPr="00490298" w:rsidRDefault="000D0954" w:rsidP="008964EC">
            <w:pPr>
              <w:spacing w:before="80" w:after="80" w:line="200" w:lineRule="exact"/>
              <w:ind w:right="113"/>
              <w:jc w:val="center"/>
              <w:rPr>
                <w:i/>
                <w:sz w:val="18"/>
                <w:szCs w:val="18"/>
              </w:rPr>
            </w:pPr>
            <w:r>
              <w:rPr>
                <w:i/>
                <w:sz w:val="18"/>
                <w:szCs w:val="18"/>
              </w:rPr>
              <w:t>HUN</w:t>
            </w:r>
          </w:p>
        </w:tc>
        <w:tc>
          <w:tcPr>
            <w:tcW w:w="475" w:type="pct"/>
            <w:tcBorders>
              <w:top w:val="single" w:sz="4" w:space="0" w:color="auto"/>
              <w:bottom w:val="single" w:sz="12" w:space="0" w:color="auto"/>
            </w:tcBorders>
            <w:shd w:val="clear" w:color="auto" w:fill="auto"/>
            <w:vAlign w:val="center"/>
          </w:tcPr>
          <w:p w:rsidR="000D0954" w:rsidRPr="00490298" w:rsidRDefault="000D0954" w:rsidP="008964EC">
            <w:pPr>
              <w:spacing w:before="80" w:after="80" w:line="200" w:lineRule="exact"/>
              <w:ind w:right="113"/>
              <w:jc w:val="center"/>
              <w:rPr>
                <w:i/>
                <w:sz w:val="18"/>
                <w:szCs w:val="18"/>
              </w:rPr>
            </w:pPr>
            <w:r w:rsidRPr="00490298">
              <w:rPr>
                <w:i/>
                <w:sz w:val="18"/>
                <w:szCs w:val="18"/>
              </w:rPr>
              <w:t>IT</w:t>
            </w:r>
          </w:p>
        </w:tc>
      </w:tr>
      <w:tr w:rsidR="000D0954" w:rsidRPr="00490298" w:rsidTr="008964EC">
        <w:trPr>
          <w:trHeight w:val="465"/>
          <w:tblHeader/>
          <w:jc w:val="center"/>
        </w:trPr>
        <w:tc>
          <w:tcPr>
            <w:tcW w:w="684" w:type="pct"/>
            <w:tcBorders>
              <w:top w:val="single" w:sz="12" w:space="0" w:color="auto"/>
            </w:tcBorders>
            <w:shd w:val="clear" w:color="auto" w:fill="auto"/>
            <w:vAlign w:val="center"/>
          </w:tcPr>
          <w:p w:rsidR="000D0954" w:rsidRPr="00490298" w:rsidRDefault="000D0954" w:rsidP="008964EC">
            <w:pPr>
              <w:spacing w:before="40" w:after="40" w:line="220" w:lineRule="exact"/>
              <w:ind w:right="113"/>
              <w:jc w:val="center"/>
              <w:rPr>
                <w:sz w:val="18"/>
                <w:szCs w:val="18"/>
              </w:rPr>
            </w:pPr>
            <w:r w:rsidRPr="00490298">
              <w:rPr>
                <w:sz w:val="18"/>
                <w:szCs w:val="18"/>
              </w:rPr>
              <w:t>1</w:t>
            </w:r>
            <w:r w:rsidRPr="00490298">
              <w:rPr>
                <w:sz w:val="18"/>
                <w:szCs w:val="18"/>
                <w:vertAlign w:val="superscript"/>
              </w:rPr>
              <w:t>st</w:t>
            </w:r>
            <w:r w:rsidRPr="00490298">
              <w:rPr>
                <w:sz w:val="18"/>
                <w:szCs w:val="18"/>
              </w:rPr>
              <w:t xml:space="preserve"> cert new equipment</w:t>
            </w:r>
          </w:p>
        </w:tc>
        <w:tc>
          <w:tcPr>
            <w:tcW w:w="480" w:type="pct"/>
            <w:tcBorders>
              <w:top w:val="single" w:sz="12" w:space="0" w:color="auto"/>
            </w:tcBorders>
            <w:shd w:val="clear" w:color="auto" w:fill="auto"/>
            <w:vAlign w:val="center"/>
          </w:tcPr>
          <w:p w:rsidR="000D0954" w:rsidRPr="00490298" w:rsidRDefault="000D0954" w:rsidP="008964EC">
            <w:pPr>
              <w:jc w:val="center"/>
              <w:rPr>
                <w:sz w:val="18"/>
                <w:szCs w:val="18"/>
              </w:rPr>
            </w:pPr>
            <w:r>
              <w:rPr>
                <w:sz w:val="18"/>
                <w:szCs w:val="18"/>
              </w:rPr>
              <w:t>460</w:t>
            </w:r>
          </w:p>
        </w:tc>
        <w:tc>
          <w:tcPr>
            <w:tcW w:w="480" w:type="pct"/>
            <w:tcBorders>
              <w:top w:val="single" w:sz="12" w:space="0" w:color="auto"/>
            </w:tcBorders>
            <w:shd w:val="clear" w:color="auto" w:fill="auto"/>
            <w:vAlign w:val="center"/>
          </w:tcPr>
          <w:p w:rsidR="000D0954" w:rsidRPr="00490298" w:rsidRDefault="000D0954" w:rsidP="008964EC">
            <w:pPr>
              <w:jc w:val="center"/>
              <w:rPr>
                <w:sz w:val="18"/>
                <w:szCs w:val="18"/>
              </w:rPr>
            </w:pPr>
            <w:r>
              <w:rPr>
                <w:sz w:val="18"/>
                <w:szCs w:val="18"/>
              </w:rPr>
              <w:t>128</w:t>
            </w:r>
          </w:p>
        </w:tc>
        <w:tc>
          <w:tcPr>
            <w:tcW w:w="480" w:type="pct"/>
            <w:tcBorders>
              <w:top w:val="single" w:sz="12" w:space="0" w:color="auto"/>
            </w:tcBorders>
            <w:shd w:val="clear" w:color="auto" w:fill="auto"/>
            <w:vAlign w:val="center"/>
          </w:tcPr>
          <w:p w:rsidR="000D0954" w:rsidRPr="00490298" w:rsidRDefault="000D0954" w:rsidP="008964EC">
            <w:pPr>
              <w:jc w:val="center"/>
              <w:rPr>
                <w:sz w:val="18"/>
                <w:szCs w:val="18"/>
              </w:rPr>
            </w:pPr>
            <w:r>
              <w:rPr>
                <w:sz w:val="18"/>
                <w:szCs w:val="18"/>
              </w:rPr>
              <w:t>605</w:t>
            </w:r>
          </w:p>
        </w:tc>
        <w:tc>
          <w:tcPr>
            <w:tcW w:w="480" w:type="pct"/>
            <w:tcBorders>
              <w:top w:val="single" w:sz="12" w:space="0" w:color="auto"/>
            </w:tcBorders>
            <w:shd w:val="clear" w:color="auto" w:fill="auto"/>
            <w:vAlign w:val="center"/>
          </w:tcPr>
          <w:p w:rsidR="000D0954" w:rsidRPr="00490298" w:rsidRDefault="000D0954" w:rsidP="008964EC">
            <w:pPr>
              <w:jc w:val="center"/>
              <w:rPr>
                <w:sz w:val="18"/>
                <w:szCs w:val="18"/>
              </w:rPr>
            </w:pPr>
            <w:r>
              <w:rPr>
                <w:sz w:val="18"/>
                <w:szCs w:val="18"/>
              </w:rPr>
              <w:t>1298</w:t>
            </w:r>
          </w:p>
        </w:tc>
        <w:tc>
          <w:tcPr>
            <w:tcW w:w="480" w:type="pct"/>
            <w:tcBorders>
              <w:top w:val="single" w:sz="12" w:space="0" w:color="auto"/>
            </w:tcBorders>
            <w:shd w:val="clear" w:color="auto" w:fill="auto"/>
            <w:vAlign w:val="center"/>
          </w:tcPr>
          <w:p w:rsidR="000D0954" w:rsidRPr="00490298" w:rsidRDefault="000D0954" w:rsidP="008964EC">
            <w:pPr>
              <w:jc w:val="center"/>
              <w:rPr>
                <w:sz w:val="18"/>
                <w:szCs w:val="18"/>
              </w:rPr>
            </w:pPr>
            <w:r>
              <w:rPr>
                <w:sz w:val="18"/>
                <w:szCs w:val="18"/>
              </w:rPr>
              <w:t>738</w:t>
            </w:r>
          </w:p>
        </w:tc>
        <w:tc>
          <w:tcPr>
            <w:tcW w:w="480" w:type="pct"/>
            <w:tcBorders>
              <w:top w:val="single" w:sz="12" w:space="0" w:color="auto"/>
            </w:tcBorders>
            <w:shd w:val="clear" w:color="auto" w:fill="auto"/>
            <w:vAlign w:val="center"/>
          </w:tcPr>
          <w:p w:rsidR="000D0954" w:rsidRPr="00490298" w:rsidRDefault="000D0954" w:rsidP="008964EC">
            <w:pPr>
              <w:jc w:val="center"/>
              <w:rPr>
                <w:sz w:val="18"/>
                <w:szCs w:val="18"/>
              </w:rPr>
            </w:pPr>
            <w:r>
              <w:rPr>
                <w:sz w:val="18"/>
                <w:szCs w:val="18"/>
              </w:rPr>
              <w:t>17328</w:t>
            </w:r>
          </w:p>
        </w:tc>
        <w:tc>
          <w:tcPr>
            <w:tcW w:w="480" w:type="pct"/>
            <w:tcBorders>
              <w:top w:val="single" w:sz="12" w:space="0" w:color="auto"/>
            </w:tcBorders>
            <w:vAlign w:val="center"/>
          </w:tcPr>
          <w:p w:rsidR="000D0954" w:rsidRPr="00490298" w:rsidRDefault="000D0954" w:rsidP="008964EC">
            <w:pPr>
              <w:jc w:val="center"/>
              <w:rPr>
                <w:color w:val="000000"/>
                <w:sz w:val="18"/>
                <w:szCs w:val="18"/>
              </w:rPr>
            </w:pPr>
            <w:r>
              <w:rPr>
                <w:color w:val="000000"/>
                <w:sz w:val="18"/>
                <w:szCs w:val="18"/>
              </w:rPr>
              <w:t>63</w:t>
            </w:r>
          </w:p>
        </w:tc>
        <w:tc>
          <w:tcPr>
            <w:tcW w:w="480" w:type="pct"/>
            <w:tcBorders>
              <w:top w:val="single" w:sz="12" w:space="0" w:color="auto"/>
            </w:tcBorders>
            <w:vAlign w:val="center"/>
          </w:tcPr>
          <w:p w:rsidR="000D0954" w:rsidRPr="00490298" w:rsidRDefault="000D0954" w:rsidP="008964EC">
            <w:pPr>
              <w:jc w:val="center"/>
              <w:rPr>
                <w:color w:val="000000"/>
                <w:sz w:val="18"/>
                <w:szCs w:val="18"/>
              </w:rPr>
            </w:pPr>
            <w:r>
              <w:rPr>
                <w:color w:val="000000"/>
                <w:sz w:val="18"/>
                <w:szCs w:val="18"/>
              </w:rPr>
              <w:t>80</w:t>
            </w:r>
          </w:p>
        </w:tc>
        <w:tc>
          <w:tcPr>
            <w:tcW w:w="475" w:type="pct"/>
            <w:tcBorders>
              <w:top w:val="single" w:sz="12" w:space="0" w:color="auto"/>
            </w:tcBorders>
            <w:shd w:val="clear" w:color="auto" w:fill="auto"/>
            <w:vAlign w:val="center"/>
          </w:tcPr>
          <w:p w:rsidR="000D0954" w:rsidRPr="00490298" w:rsidRDefault="000D0954" w:rsidP="008964EC">
            <w:pPr>
              <w:jc w:val="center"/>
              <w:rPr>
                <w:sz w:val="18"/>
                <w:szCs w:val="18"/>
              </w:rPr>
            </w:pPr>
            <w:r>
              <w:rPr>
                <w:sz w:val="18"/>
                <w:szCs w:val="18"/>
              </w:rPr>
              <w:t>1400</w:t>
            </w:r>
          </w:p>
        </w:tc>
      </w:tr>
      <w:tr w:rsidR="000D0954" w:rsidRPr="00490298" w:rsidTr="008964EC">
        <w:trPr>
          <w:trHeight w:val="475"/>
          <w:tblHeader/>
          <w:jc w:val="center"/>
        </w:trPr>
        <w:tc>
          <w:tcPr>
            <w:tcW w:w="684" w:type="pct"/>
            <w:shd w:val="clear" w:color="auto" w:fill="auto"/>
            <w:vAlign w:val="center"/>
          </w:tcPr>
          <w:p w:rsidR="000D0954" w:rsidRPr="00490298" w:rsidRDefault="000D0954" w:rsidP="008964EC">
            <w:pPr>
              <w:spacing w:before="40" w:after="40" w:line="220" w:lineRule="exact"/>
              <w:ind w:right="113"/>
              <w:jc w:val="center"/>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sidRPr="00490298">
              <w:rPr>
                <w:sz w:val="18"/>
                <w:szCs w:val="18"/>
              </w:rPr>
              <w:br/>
              <w:t>inspection</w:t>
            </w:r>
          </w:p>
        </w:tc>
        <w:tc>
          <w:tcPr>
            <w:tcW w:w="480" w:type="pct"/>
            <w:shd w:val="clear" w:color="auto" w:fill="auto"/>
            <w:vAlign w:val="center"/>
          </w:tcPr>
          <w:p w:rsidR="000D0954" w:rsidRPr="00490298" w:rsidRDefault="000D0954" w:rsidP="008964EC">
            <w:pPr>
              <w:jc w:val="center"/>
              <w:rPr>
                <w:sz w:val="18"/>
                <w:szCs w:val="18"/>
              </w:rPr>
            </w:pPr>
            <w:r>
              <w:rPr>
                <w:sz w:val="18"/>
                <w:szCs w:val="18"/>
              </w:rPr>
              <w:t>209</w:t>
            </w:r>
          </w:p>
        </w:tc>
        <w:tc>
          <w:tcPr>
            <w:tcW w:w="480" w:type="pct"/>
            <w:shd w:val="clear" w:color="auto" w:fill="auto"/>
            <w:vAlign w:val="center"/>
          </w:tcPr>
          <w:p w:rsidR="000D0954" w:rsidRPr="00490298" w:rsidRDefault="000D0954" w:rsidP="008964EC">
            <w:pPr>
              <w:jc w:val="center"/>
              <w:rPr>
                <w:sz w:val="18"/>
                <w:szCs w:val="18"/>
              </w:rPr>
            </w:pPr>
          </w:p>
        </w:tc>
        <w:tc>
          <w:tcPr>
            <w:tcW w:w="480" w:type="pct"/>
            <w:shd w:val="clear" w:color="auto" w:fill="auto"/>
            <w:vAlign w:val="center"/>
          </w:tcPr>
          <w:p w:rsidR="000D0954" w:rsidRPr="00490298" w:rsidRDefault="000D0954" w:rsidP="008964EC">
            <w:pPr>
              <w:jc w:val="center"/>
              <w:rPr>
                <w:sz w:val="18"/>
                <w:szCs w:val="18"/>
              </w:rPr>
            </w:pPr>
            <w:r>
              <w:rPr>
                <w:sz w:val="18"/>
                <w:szCs w:val="18"/>
              </w:rPr>
              <w:t>148</w:t>
            </w:r>
          </w:p>
        </w:tc>
        <w:tc>
          <w:tcPr>
            <w:tcW w:w="480" w:type="pct"/>
            <w:shd w:val="clear" w:color="auto" w:fill="auto"/>
            <w:vAlign w:val="center"/>
          </w:tcPr>
          <w:p w:rsidR="000D0954" w:rsidRPr="00490298" w:rsidRDefault="000D0954" w:rsidP="008964EC">
            <w:pPr>
              <w:jc w:val="center"/>
              <w:rPr>
                <w:sz w:val="18"/>
                <w:szCs w:val="18"/>
              </w:rPr>
            </w:pPr>
            <w:r>
              <w:rPr>
                <w:sz w:val="18"/>
                <w:szCs w:val="18"/>
              </w:rPr>
              <w:t>186</w:t>
            </w:r>
          </w:p>
        </w:tc>
        <w:tc>
          <w:tcPr>
            <w:tcW w:w="480" w:type="pct"/>
            <w:shd w:val="clear" w:color="auto" w:fill="auto"/>
            <w:vAlign w:val="center"/>
          </w:tcPr>
          <w:p w:rsidR="000D0954" w:rsidRPr="00490298" w:rsidRDefault="000D0954" w:rsidP="008964EC">
            <w:pPr>
              <w:jc w:val="center"/>
              <w:rPr>
                <w:sz w:val="18"/>
                <w:szCs w:val="18"/>
              </w:rPr>
            </w:pPr>
            <w:r>
              <w:rPr>
                <w:sz w:val="18"/>
                <w:szCs w:val="18"/>
              </w:rPr>
              <w:t>306</w:t>
            </w:r>
          </w:p>
        </w:tc>
        <w:tc>
          <w:tcPr>
            <w:tcW w:w="480" w:type="pct"/>
            <w:shd w:val="clear" w:color="auto" w:fill="auto"/>
            <w:vAlign w:val="center"/>
          </w:tcPr>
          <w:p w:rsidR="000D0954" w:rsidRPr="00490298" w:rsidRDefault="000D0954" w:rsidP="008964EC">
            <w:pPr>
              <w:jc w:val="center"/>
              <w:rPr>
                <w:sz w:val="18"/>
                <w:szCs w:val="18"/>
              </w:rPr>
            </w:pPr>
            <w:r>
              <w:rPr>
                <w:sz w:val="18"/>
                <w:szCs w:val="18"/>
              </w:rPr>
              <w:t>10253</w:t>
            </w:r>
          </w:p>
        </w:tc>
        <w:tc>
          <w:tcPr>
            <w:tcW w:w="480" w:type="pct"/>
            <w:vAlign w:val="center"/>
          </w:tcPr>
          <w:p w:rsidR="000D0954" w:rsidRPr="00490298" w:rsidRDefault="000D0954" w:rsidP="008964EC">
            <w:pPr>
              <w:jc w:val="center"/>
              <w:rPr>
                <w:color w:val="000000"/>
                <w:sz w:val="18"/>
                <w:szCs w:val="18"/>
              </w:rPr>
            </w:pPr>
            <w:r>
              <w:rPr>
                <w:color w:val="000000"/>
                <w:sz w:val="18"/>
                <w:szCs w:val="18"/>
              </w:rPr>
              <w:t>38</w:t>
            </w:r>
          </w:p>
        </w:tc>
        <w:tc>
          <w:tcPr>
            <w:tcW w:w="480" w:type="pct"/>
            <w:vAlign w:val="center"/>
          </w:tcPr>
          <w:p w:rsidR="000D0954" w:rsidRPr="00490298" w:rsidRDefault="000D0954" w:rsidP="008964EC">
            <w:pPr>
              <w:jc w:val="center"/>
              <w:rPr>
                <w:color w:val="000000"/>
                <w:sz w:val="18"/>
                <w:szCs w:val="18"/>
              </w:rPr>
            </w:pPr>
            <w:r>
              <w:rPr>
                <w:color w:val="000000"/>
                <w:sz w:val="18"/>
                <w:szCs w:val="18"/>
              </w:rPr>
              <w:t>0</w:t>
            </w:r>
          </w:p>
        </w:tc>
        <w:tc>
          <w:tcPr>
            <w:tcW w:w="475" w:type="pct"/>
            <w:shd w:val="clear" w:color="auto" w:fill="auto"/>
            <w:vAlign w:val="center"/>
          </w:tcPr>
          <w:p w:rsidR="000D0954" w:rsidRPr="00490298" w:rsidRDefault="000D0954" w:rsidP="008964EC">
            <w:pPr>
              <w:jc w:val="center"/>
              <w:rPr>
                <w:sz w:val="18"/>
                <w:szCs w:val="18"/>
              </w:rPr>
            </w:pPr>
            <w:r>
              <w:rPr>
                <w:sz w:val="18"/>
                <w:szCs w:val="18"/>
              </w:rPr>
              <w:t>4756</w:t>
            </w:r>
          </w:p>
        </w:tc>
      </w:tr>
      <w:tr w:rsidR="000D0954" w:rsidRPr="00490298" w:rsidTr="008964EC">
        <w:trPr>
          <w:trHeight w:val="465"/>
          <w:tblHeader/>
          <w:jc w:val="center"/>
        </w:trPr>
        <w:tc>
          <w:tcPr>
            <w:tcW w:w="684" w:type="pct"/>
            <w:shd w:val="clear" w:color="auto" w:fill="auto"/>
            <w:vAlign w:val="center"/>
          </w:tcPr>
          <w:p w:rsidR="000D0954" w:rsidRPr="00490298" w:rsidRDefault="000D0954" w:rsidP="008964EC">
            <w:pPr>
              <w:spacing w:before="40" w:after="40" w:line="220" w:lineRule="exact"/>
              <w:ind w:right="113"/>
              <w:jc w:val="center"/>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sidRPr="00490298">
              <w:rPr>
                <w:sz w:val="18"/>
                <w:szCs w:val="18"/>
              </w:rPr>
              <w:br/>
              <w:t>K value</w:t>
            </w:r>
          </w:p>
        </w:tc>
        <w:tc>
          <w:tcPr>
            <w:tcW w:w="480" w:type="pct"/>
            <w:shd w:val="clear" w:color="auto" w:fill="auto"/>
            <w:vAlign w:val="center"/>
          </w:tcPr>
          <w:p w:rsidR="000D0954" w:rsidRPr="00490298" w:rsidRDefault="000D0954" w:rsidP="008964EC">
            <w:pPr>
              <w:jc w:val="center"/>
              <w:rPr>
                <w:sz w:val="18"/>
                <w:szCs w:val="18"/>
              </w:rPr>
            </w:pPr>
          </w:p>
        </w:tc>
        <w:tc>
          <w:tcPr>
            <w:tcW w:w="480" w:type="pct"/>
            <w:shd w:val="clear" w:color="auto" w:fill="auto"/>
            <w:vAlign w:val="center"/>
          </w:tcPr>
          <w:p w:rsidR="000D0954" w:rsidRPr="00490298" w:rsidRDefault="000D0954" w:rsidP="008964EC">
            <w:pPr>
              <w:jc w:val="center"/>
              <w:rPr>
                <w:sz w:val="18"/>
                <w:szCs w:val="18"/>
              </w:rPr>
            </w:pPr>
            <w:r>
              <w:rPr>
                <w:sz w:val="18"/>
                <w:szCs w:val="18"/>
              </w:rPr>
              <w:t>49</w:t>
            </w:r>
          </w:p>
        </w:tc>
        <w:tc>
          <w:tcPr>
            <w:tcW w:w="480" w:type="pct"/>
            <w:shd w:val="clear" w:color="auto" w:fill="auto"/>
            <w:vAlign w:val="center"/>
          </w:tcPr>
          <w:p w:rsidR="000D0954" w:rsidRPr="00490298" w:rsidRDefault="000D0954" w:rsidP="008964EC">
            <w:pPr>
              <w:jc w:val="center"/>
              <w:rPr>
                <w:sz w:val="18"/>
                <w:szCs w:val="18"/>
              </w:rPr>
            </w:pPr>
          </w:p>
        </w:tc>
        <w:tc>
          <w:tcPr>
            <w:tcW w:w="480" w:type="pct"/>
            <w:shd w:val="clear" w:color="auto" w:fill="auto"/>
            <w:vAlign w:val="center"/>
          </w:tcPr>
          <w:p w:rsidR="000D0954" w:rsidRPr="00490298" w:rsidRDefault="000D0954" w:rsidP="008964EC">
            <w:pPr>
              <w:jc w:val="center"/>
              <w:rPr>
                <w:sz w:val="18"/>
                <w:szCs w:val="18"/>
              </w:rPr>
            </w:pPr>
          </w:p>
        </w:tc>
        <w:tc>
          <w:tcPr>
            <w:tcW w:w="480" w:type="pct"/>
            <w:shd w:val="clear" w:color="auto" w:fill="auto"/>
            <w:vAlign w:val="center"/>
          </w:tcPr>
          <w:p w:rsidR="000D0954" w:rsidRPr="00490298" w:rsidRDefault="000D0954" w:rsidP="008964EC">
            <w:pPr>
              <w:jc w:val="center"/>
              <w:rPr>
                <w:sz w:val="18"/>
                <w:szCs w:val="18"/>
              </w:rPr>
            </w:pPr>
            <w:r>
              <w:rPr>
                <w:sz w:val="18"/>
                <w:szCs w:val="18"/>
              </w:rPr>
              <w:t>4</w:t>
            </w:r>
          </w:p>
        </w:tc>
        <w:tc>
          <w:tcPr>
            <w:tcW w:w="480" w:type="pct"/>
            <w:shd w:val="clear" w:color="auto" w:fill="auto"/>
            <w:vAlign w:val="center"/>
          </w:tcPr>
          <w:p w:rsidR="000D0954" w:rsidRPr="00490298" w:rsidRDefault="000D0954" w:rsidP="008964EC">
            <w:pPr>
              <w:jc w:val="center"/>
              <w:rPr>
                <w:sz w:val="18"/>
                <w:szCs w:val="18"/>
              </w:rPr>
            </w:pPr>
            <w:r>
              <w:rPr>
                <w:sz w:val="18"/>
                <w:szCs w:val="18"/>
              </w:rPr>
              <w:t>70</w:t>
            </w:r>
          </w:p>
        </w:tc>
        <w:tc>
          <w:tcPr>
            <w:tcW w:w="480" w:type="pct"/>
            <w:vAlign w:val="center"/>
          </w:tcPr>
          <w:p w:rsidR="000D0954" w:rsidRPr="00490298" w:rsidRDefault="000D0954" w:rsidP="008964EC">
            <w:pPr>
              <w:jc w:val="center"/>
              <w:rPr>
                <w:color w:val="000000"/>
                <w:sz w:val="18"/>
                <w:szCs w:val="18"/>
              </w:rPr>
            </w:pPr>
            <w:r>
              <w:rPr>
                <w:color w:val="000000"/>
                <w:sz w:val="18"/>
                <w:szCs w:val="18"/>
              </w:rPr>
              <w:t>36</w:t>
            </w:r>
          </w:p>
        </w:tc>
        <w:tc>
          <w:tcPr>
            <w:tcW w:w="480" w:type="pct"/>
            <w:vAlign w:val="center"/>
          </w:tcPr>
          <w:p w:rsidR="000D0954" w:rsidRPr="00490298" w:rsidRDefault="000D0954" w:rsidP="008964EC">
            <w:pPr>
              <w:jc w:val="center"/>
              <w:rPr>
                <w:color w:val="000000"/>
                <w:sz w:val="18"/>
                <w:szCs w:val="18"/>
              </w:rPr>
            </w:pPr>
            <w:r>
              <w:rPr>
                <w:color w:val="000000"/>
                <w:sz w:val="18"/>
                <w:szCs w:val="18"/>
              </w:rPr>
              <w:t>4</w:t>
            </w:r>
          </w:p>
        </w:tc>
        <w:tc>
          <w:tcPr>
            <w:tcW w:w="475" w:type="pct"/>
            <w:shd w:val="clear" w:color="auto" w:fill="auto"/>
            <w:vAlign w:val="center"/>
          </w:tcPr>
          <w:p w:rsidR="000D0954" w:rsidRPr="00490298" w:rsidRDefault="000D0954" w:rsidP="008964EC">
            <w:pPr>
              <w:jc w:val="center"/>
              <w:rPr>
                <w:sz w:val="18"/>
                <w:szCs w:val="18"/>
              </w:rPr>
            </w:pPr>
            <w:r>
              <w:rPr>
                <w:sz w:val="18"/>
                <w:szCs w:val="18"/>
              </w:rPr>
              <w:t>1155</w:t>
            </w:r>
          </w:p>
        </w:tc>
      </w:tr>
      <w:tr w:rsidR="000D0954" w:rsidRPr="00490298" w:rsidTr="008964EC">
        <w:trPr>
          <w:trHeight w:val="475"/>
          <w:tblHeader/>
          <w:jc w:val="center"/>
        </w:trPr>
        <w:tc>
          <w:tcPr>
            <w:tcW w:w="684" w:type="pct"/>
            <w:shd w:val="clear" w:color="auto" w:fill="auto"/>
            <w:vAlign w:val="center"/>
          </w:tcPr>
          <w:p w:rsidR="000D0954" w:rsidRPr="00490298" w:rsidRDefault="000D0954" w:rsidP="008964EC">
            <w:pPr>
              <w:spacing w:before="40" w:after="40" w:line="220" w:lineRule="exact"/>
              <w:ind w:right="113"/>
              <w:jc w:val="center"/>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sidRPr="00490298">
              <w:rPr>
                <w:sz w:val="18"/>
                <w:szCs w:val="18"/>
              </w:rPr>
              <w:br/>
              <w:t>inspection</w:t>
            </w:r>
          </w:p>
        </w:tc>
        <w:tc>
          <w:tcPr>
            <w:tcW w:w="480" w:type="pct"/>
            <w:shd w:val="clear" w:color="auto" w:fill="auto"/>
            <w:vAlign w:val="center"/>
          </w:tcPr>
          <w:p w:rsidR="000D0954" w:rsidRPr="00490298" w:rsidRDefault="000D0954" w:rsidP="008964EC">
            <w:pPr>
              <w:jc w:val="center"/>
              <w:rPr>
                <w:sz w:val="18"/>
                <w:szCs w:val="18"/>
              </w:rPr>
            </w:pPr>
            <w:r>
              <w:rPr>
                <w:sz w:val="18"/>
                <w:szCs w:val="18"/>
              </w:rPr>
              <w:t>74</w:t>
            </w:r>
          </w:p>
        </w:tc>
        <w:tc>
          <w:tcPr>
            <w:tcW w:w="480" w:type="pct"/>
            <w:shd w:val="clear" w:color="auto" w:fill="auto"/>
            <w:vAlign w:val="center"/>
          </w:tcPr>
          <w:p w:rsidR="000D0954" w:rsidRPr="00490298" w:rsidRDefault="000D0954" w:rsidP="008964EC">
            <w:pPr>
              <w:jc w:val="center"/>
              <w:rPr>
                <w:sz w:val="18"/>
                <w:szCs w:val="18"/>
              </w:rPr>
            </w:pPr>
          </w:p>
        </w:tc>
        <w:tc>
          <w:tcPr>
            <w:tcW w:w="480" w:type="pct"/>
            <w:shd w:val="clear" w:color="auto" w:fill="auto"/>
            <w:vAlign w:val="center"/>
          </w:tcPr>
          <w:p w:rsidR="000D0954" w:rsidRPr="00490298" w:rsidRDefault="000D0954" w:rsidP="008964EC">
            <w:pPr>
              <w:jc w:val="center"/>
              <w:rPr>
                <w:sz w:val="18"/>
                <w:szCs w:val="18"/>
              </w:rPr>
            </w:pPr>
          </w:p>
        </w:tc>
        <w:tc>
          <w:tcPr>
            <w:tcW w:w="480" w:type="pct"/>
            <w:shd w:val="clear" w:color="auto" w:fill="auto"/>
            <w:vAlign w:val="center"/>
          </w:tcPr>
          <w:p w:rsidR="000D0954" w:rsidRPr="00490298" w:rsidRDefault="000D0954" w:rsidP="008964EC">
            <w:pPr>
              <w:jc w:val="center"/>
              <w:rPr>
                <w:sz w:val="18"/>
                <w:szCs w:val="18"/>
              </w:rPr>
            </w:pPr>
          </w:p>
        </w:tc>
        <w:tc>
          <w:tcPr>
            <w:tcW w:w="480" w:type="pct"/>
            <w:shd w:val="clear" w:color="auto" w:fill="auto"/>
            <w:vAlign w:val="center"/>
          </w:tcPr>
          <w:p w:rsidR="000D0954" w:rsidRPr="00490298" w:rsidRDefault="000D0954" w:rsidP="008964EC">
            <w:pPr>
              <w:jc w:val="center"/>
              <w:rPr>
                <w:sz w:val="18"/>
                <w:szCs w:val="18"/>
              </w:rPr>
            </w:pPr>
            <w:r>
              <w:rPr>
                <w:sz w:val="18"/>
                <w:szCs w:val="18"/>
              </w:rPr>
              <w:t>222</w:t>
            </w:r>
          </w:p>
        </w:tc>
        <w:tc>
          <w:tcPr>
            <w:tcW w:w="480" w:type="pct"/>
            <w:shd w:val="clear" w:color="auto" w:fill="auto"/>
            <w:vAlign w:val="center"/>
          </w:tcPr>
          <w:p w:rsidR="000D0954" w:rsidRPr="00490298" w:rsidRDefault="000D0954" w:rsidP="008964EC">
            <w:pPr>
              <w:jc w:val="center"/>
              <w:rPr>
                <w:sz w:val="18"/>
                <w:szCs w:val="18"/>
              </w:rPr>
            </w:pPr>
            <w:r>
              <w:rPr>
                <w:sz w:val="18"/>
                <w:szCs w:val="18"/>
              </w:rPr>
              <w:t>4457</w:t>
            </w:r>
          </w:p>
        </w:tc>
        <w:tc>
          <w:tcPr>
            <w:tcW w:w="480" w:type="pct"/>
            <w:vAlign w:val="center"/>
          </w:tcPr>
          <w:p w:rsidR="000D0954" w:rsidRPr="00490298" w:rsidRDefault="000D0954" w:rsidP="008964EC">
            <w:pPr>
              <w:jc w:val="center"/>
              <w:rPr>
                <w:color w:val="000000"/>
                <w:sz w:val="18"/>
                <w:szCs w:val="18"/>
              </w:rPr>
            </w:pPr>
            <w:r>
              <w:rPr>
                <w:color w:val="000000"/>
                <w:sz w:val="18"/>
                <w:szCs w:val="18"/>
              </w:rPr>
              <w:t>28</w:t>
            </w:r>
          </w:p>
        </w:tc>
        <w:tc>
          <w:tcPr>
            <w:tcW w:w="480" w:type="pct"/>
            <w:vAlign w:val="center"/>
          </w:tcPr>
          <w:p w:rsidR="000D0954" w:rsidRPr="00490298" w:rsidRDefault="000D0954" w:rsidP="008964EC">
            <w:pPr>
              <w:jc w:val="center"/>
              <w:rPr>
                <w:color w:val="000000"/>
                <w:sz w:val="18"/>
                <w:szCs w:val="18"/>
              </w:rPr>
            </w:pPr>
            <w:r>
              <w:rPr>
                <w:color w:val="000000"/>
                <w:sz w:val="18"/>
                <w:szCs w:val="18"/>
              </w:rPr>
              <w:t>0</w:t>
            </w:r>
          </w:p>
        </w:tc>
        <w:tc>
          <w:tcPr>
            <w:tcW w:w="475" w:type="pct"/>
            <w:shd w:val="clear" w:color="auto" w:fill="auto"/>
            <w:vAlign w:val="center"/>
          </w:tcPr>
          <w:p w:rsidR="000D0954" w:rsidRPr="00490298" w:rsidRDefault="000D0954" w:rsidP="008964EC">
            <w:pPr>
              <w:jc w:val="center"/>
              <w:rPr>
                <w:sz w:val="18"/>
                <w:szCs w:val="18"/>
              </w:rPr>
            </w:pPr>
            <w:r>
              <w:rPr>
                <w:sz w:val="18"/>
                <w:szCs w:val="18"/>
              </w:rPr>
              <w:t>4480</w:t>
            </w:r>
          </w:p>
        </w:tc>
      </w:tr>
      <w:tr w:rsidR="000D0954" w:rsidRPr="00490298" w:rsidTr="008964EC">
        <w:trPr>
          <w:trHeight w:val="465"/>
          <w:tblHeader/>
          <w:jc w:val="center"/>
        </w:trPr>
        <w:tc>
          <w:tcPr>
            <w:tcW w:w="684" w:type="pct"/>
            <w:shd w:val="clear" w:color="auto" w:fill="auto"/>
            <w:vAlign w:val="center"/>
          </w:tcPr>
          <w:p w:rsidR="000D0954" w:rsidRPr="00490298" w:rsidRDefault="000D0954" w:rsidP="008964EC">
            <w:pPr>
              <w:spacing w:before="40" w:after="40" w:line="220" w:lineRule="exact"/>
              <w:ind w:right="113"/>
              <w:jc w:val="center"/>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sidRPr="00490298">
              <w:rPr>
                <w:sz w:val="18"/>
                <w:szCs w:val="18"/>
              </w:rPr>
              <w:br/>
              <w:t>K value</w:t>
            </w:r>
          </w:p>
        </w:tc>
        <w:tc>
          <w:tcPr>
            <w:tcW w:w="480" w:type="pct"/>
            <w:shd w:val="clear" w:color="auto" w:fill="auto"/>
            <w:vAlign w:val="center"/>
          </w:tcPr>
          <w:p w:rsidR="000D0954" w:rsidRPr="00490298" w:rsidRDefault="000D0954" w:rsidP="008964EC">
            <w:pPr>
              <w:jc w:val="center"/>
              <w:rPr>
                <w:sz w:val="18"/>
                <w:szCs w:val="18"/>
              </w:rPr>
            </w:pPr>
          </w:p>
        </w:tc>
        <w:tc>
          <w:tcPr>
            <w:tcW w:w="480" w:type="pct"/>
            <w:shd w:val="clear" w:color="auto" w:fill="auto"/>
            <w:vAlign w:val="center"/>
          </w:tcPr>
          <w:p w:rsidR="000D0954" w:rsidRPr="00490298" w:rsidRDefault="000D0954" w:rsidP="008964EC">
            <w:pPr>
              <w:jc w:val="center"/>
              <w:rPr>
                <w:sz w:val="18"/>
                <w:szCs w:val="18"/>
              </w:rPr>
            </w:pPr>
            <w:r>
              <w:rPr>
                <w:sz w:val="18"/>
                <w:szCs w:val="18"/>
              </w:rPr>
              <w:t>30</w:t>
            </w:r>
          </w:p>
        </w:tc>
        <w:tc>
          <w:tcPr>
            <w:tcW w:w="480" w:type="pct"/>
            <w:shd w:val="clear" w:color="auto" w:fill="auto"/>
            <w:vAlign w:val="center"/>
          </w:tcPr>
          <w:p w:rsidR="000D0954" w:rsidRPr="00490298" w:rsidRDefault="000D0954" w:rsidP="008964EC">
            <w:pPr>
              <w:jc w:val="center"/>
              <w:rPr>
                <w:sz w:val="18"/>
                <w:szCs w:val="18"/>
              </w:rPr>
            </w:pPr>
          </w:p>
        </w:tc>
        <w:tc>
          <w:tcPr>
            <w:tcW w:w="480" w:type="pct"/>
            <w:shd w:val="clear" w:color="auto" w:fill="auto"/>
            <w:vAlign w:val="center"/>
          </w:tcPr>
          <w:p w:rsidR="000D0954" w:rsidRPr="00490298" w:rsidRDefault="000D0954" w:rsidP="008964EC">
            <w:pPr>
              <w:jc w:val="center"/>
              <w:rPr>
                <w:sz w:val="18"/>
                <w:szCs w:val="18"/>
              </w:rPr>
            </w:pPr>
          </w:p>
        </w:tc>
        <w:tc>
          <w:tcPr>
            <w:tcW w:w="480" w:type="pct"/>
            <w:shd w:val="clear" w:color="auto" w:fill="auto"/>
            <w:vAlign w:val="center"/>
          </w:tcPr>
          <w:p w:rsidR="000D0954" w:rsidRPr="00490298" w:rsidRDefault="000D0954" w:rsidP="008964EC">
            <w:pPr>
              <w:jc w:val="center"/>
              <w:rPr>
                <w:sz w:val="18"/>
                <w:szCs w:val="18"/>
              </w:rPr>
            </w:pPr>
            <w:r>
              <w:rPr>
                <w:sz w:val="18"/>
                <w:szCs w:val="18"/>
              </w:rPr>
              <w:t>3</w:t>
            </w:r>
          </w:p>
        </w:tc>
        <w:tc>
          <w:tcPr>
            <w:tcW w:w="480" w:type="pct"/>
            <w:shd w:val="clear" w:color="auto" w:fill="auto"/>
            <w:vAlign w:val="center"/>
          </w:tcPr>
          <w:p w:rsidR="000D0954" w:rsidRPr="00490298" w:rsidRDefault="000D0954" w:rsidP="008964EC">
            <w:pPr>
              <w:jc w:val="center"/>
              <w:rPr>
                <w:sz w:val="18"/>
                <w:szCs w:val="18"/>
              </w:rPr>
            </w:pPr>
            <w:r>
              <w:rPr>
                <w:sz w:val="18"/>
                <w:szCs w:val="18"/>
              </w:rPr>
              <w:t>51</w:t>
            </w:r>
          </w:p>
        </w:tc>
        <w:tc>
          <w:tcPr>
            <w:tcW w:w="480" w:type="pct"/>
            <w:vAlign w:val="center"/>
          </w:tcPr>
          <w:p w:rsidR="000D0954" w:rsidRPr="00490298" w:rsidRDefault="000D0954" w:rsidP="008964EC">
            <w:pPr>
              <w:jc w:val="center"/>
              <w:rPr>
                <w:color w:val="000000"/>
                <w:sz w:val="18"/>
                <w:szCs w:val="18"/>
              </w:rPr>
            </w:pPr>
            <w:r>
              <w:rPr>
                <w:color w:val="000000"/>
                <w:sz w:val="18"/>
                <w:szCs w:val="18"/>
              </w:rPr>
              <w:t>13</w:t>
            </w:r>
          </w:p>
        </w:tc>
        <w:tc>
          <w:tcPr>
            <w:tcW w:w="480" w:type="pct"/>
            <w:vAlign w:val="center"/>
          </w:tcPr>
          <w:p w:rsidR="000D0954" w:rsidRPr="00490298" w:rsidRDefault="000D0954" w:rsidP="008964EC">
            <w:pPr>
              <w:jc w:val="center"/>
              <w:rPr>
                <w:color w:val="000000"/>
                <w:sz w:val="18"/>
                <w:szCs w:val="18"/>
              </w:rPr>
            </w:pPr>
            <w:r>
              <w:rPr>
                <w:color w:val="000000"/>
                <w:sz w:val="18"/>
                <w:szCs w:val="18"/>
              </w:rPr>
              <w:t>3</w:t>
            </w:r>
          </w:p>
        </w:tc>
        <w:tc>
          <w:tcPr>
            <w:tcW w:w="475" w:type="pct"/>
            <w:shd w:val="clear" w:color="auto" w:fill="auto"/>
            <w:vAlign w:val="center"/>
          </w:tcPr>
          <w:p w:rsidR="000D0954" w:rsidRPr="00490298" w:rsidRDefault="000D0954" w:rsidP="008964EC">
            <w:pPr>
              <w:jc w:val="center"/>
              <w:rPr>
                <w:sz w:val="18"/>
                <w:szCs w:val="18"/>
              </w:rPr>
            </w:pPr>
            <w:r>
              <w:rPr>
                <w:sz w:val="18"/>
                <w:szCs w:val="18"/>
              </w:rPr>
              <w:t>1670</w:t>
            </w:r>
          </w:p>
        </w:tc>
      </w:tr>
      <w:tr w:rsidR="000D0954" w:rsidRPr="00490298" w:rsidTr="008964EC">
        <w:trPr>
          <w:trHeight w:val="465"/>
          <w:tblHeader/>
          <w:jc w:val="center"/>
        </w:trPr>
        <w:tc>
          <w:tcPr>
            <w:tcW w:w="684" w:type="pct"/>
            <w:shd w:val="clear" w:color="auto" w:fill="auto"/>
            <w:vAlign w:val="center"/>
          </w:tcPr>
          <w:p w:rsidR="000D0954" w:rsidRPr="00490298" w:rsidRDefault="000D0954" w:rsidP="008964EC">
            <w:pPr>
              <w:spacing w:before="40" w:after="40" w:line="220" w:lineRule="exact"/>
              <w:ind w:right="113"/>
              <w:jc w:val="center"/>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sidRPr="00490298">
              <w:rPr>
                <w:sz w:val="18"/>
                <w:szCs w:val="18"/>
              </w:rPr>
              <w:br/>
              <w:t>inspection</w:t>
            </w:r>
          </w:p>
        </w:tc>
        <w:tc>
          <w:tcPr>
            <w:tcW w:w="480" w:type="pct"/>
            <w:shd w:val="clear" w:color="auto" w:fill="auto"/>
            <w:vAlign w:val="center"/>
          </w:tcPr>
          <w:p w:rsidR="000D0954" w:rsidRPr="00490298" w:rsidRDefault="000D0954" w:rsidP="008964EC">
            <w:pPr>
              <w:jc w:val="center"/>
              <w:rPr>
                <w:sz w:val="18"/>
                <w:szCs w:val="18"/>
              </w:rPr>
            </w:pPr>
            <w:r>
              <w:rPr>
                <w:sz w:val="18"/>
                <w:szCs w:val="18"/>
              </w:rPr>
              <w:t>74</w:t>
            </w:r>
          </w:p>
        </w:tc>
        <w:tc>
          <w:tcPr>
            <w:tcW w:w="480" w:type="pct"/>
            <w:shd w:val="clear" w:color="auto" w:fill="auto"/>
            <w:vAlign w:val="center"/>
          </w:tcPr>
          <w:p w:rsidR="000D0954" w:rsidRPr="00490298" w:rsidRDefault="000D0954" w:rsidP="008964EC">
            <w:pPr>
              <w:jc w:val="center"/>
              <w:rPr>
                <w:sz w:val="18"/>
                <w:szCs w:val="18"/>
              </w:rPr>
            </w:pPr>
          </w:p>
        </w:tc>
        <w:tc>
          <w:tcPr>
            <w:tcW w:w="480" w:type="pct"/>
            <w:shd w:val="clear" w:color="auto" w:fill="auto"/>
            <w:vAlign w:val="center"/>
          </w:tcPr>
          <w:p w:rsidR="000D0954" w:rsidRPr="00490298" w:rsidRDefault="000D0954" w:rsidP="008964EC">
            <w:pPr>
              <w:jc w:val="center"/>
              <w:rPr>
                <w:sz w:val="18"/>
                <w:szCs w:val="18"/>
              </w:rPr>
            </w:pPr>
          </w:p>
        </w:tc>
        <w:tc>
          <w:tcPr>
            <w:tcW w:w="480" w:type="pct"/>
            <w:shd w:val="clear" w:color="auto" w:fill="auto"/>
            <w:vAlign w:val="center"/>
          </w:tcPr>
          <w:p w:rsidR="000D0954" w:rsidRPr="00490298" w:rsidRDefault="000D0954" w:rsidP="008964EC">
            <w:pPr>
              <w:jc w:val="center"/>
              <w:rPr>
                <w:sz w:val="18"/>
                <w:szCs w:val="18"/>
              </w:rPr>
            </w:pPr>
          </w:p>
        </w:tc>
        <w:tc>
          <w:tcPr>
            <w:tcW w:w="480" w:type="pct"/>
            <w:shd w:val="clear" w:color="auto" w:fill="auto"/>
            <w:vAlign w:val="center"/>
          </w:tcPr>
          <w:p w:rsidR="000D0954" w:rsidRPr="00490298" w:rsidRDefault="000D0954" w:rsidP="008964EC">
            <w:pPr>
              <w:jc w:val="center"/>
              <w:rPr>
                <w:sz w:val="18"/>
                <w:szCs w:val="18"/>
              </w:rPr>
            </w:pPr>
            <w:r>
              <w:rPr>
                <w:sz w:val="18"/>
                <w:szCs w:val="18"/>
              </w:rPr>
              <w:t>43</w:t>
            </w:r>
          </w:p>
        </w:tc>
        <w:tc>
          <w:tcPr>
            <w:tcW w:w="480" w:type="pct"/>
            <w:shd w:val="clear" w:color="auto" w:fill="auto"/>
            <w:vAlign w:val="center"/>
          </w:tcPr>
          <w:p w:rsidR="000D0954" w:rsidRPr="00490298" w:rsidRDefault="000D0954" w:rsidP="008964EC">
            <w:pPr>
              <w:jc w:val="center"/>
              <w:rPr>
                <w:sz w:val="18"/>
                <w:szCs w:val="18"/>
              </w:rPr>
            </w:pPr>
            <w:r>
              <w:rPr>
                <w:sz w:val="18"/>
                <w:szCs w:val="18"/>
              </w:rPr>
              <w:t>39</w:t>
            </w:r>
          </w:p>
        </w:tc>
        <w:tc>
          <w:tcPr>
            <w:tcW w:w="480" w:type="pct"/>
            <w:vAlign w:val="center"/>
          </w:tcPr>
          <w:p w:rsidR="000D0954" w:rsidRPr="00490298" w:rsidRDefault="000D0954" w:rsidP="008964EC">
            <w:pPr>
              <w:jc w:val="center"/>
              <w:rPr>
                <w:color w:val="000000"/>
                <w:sz w:val="18"/>
                <w:szCs w:val="18"/>
              </w:rPr>
            </w:pPr>
            <w:r>
              <w:rPr>
                <w:color w:val="000000"/>
                <w:sz w:val="18"/>
                <w:szCs w:val="18"/>
              </w:rPr>
              <w:t>1</w:t>
            </w:r>
          </w:p>
        </w:tc>
        <w:tc>
          <w:tcPr>
            <w:tcW w:w="480" w:type="pct"/>
            <w:vAlign w:val="center"/>
          </w:tcPr>
          <w:p w:rsidR="000D0954" w:rsidRPr="00490298" w:rsidRDefault="000D0954" w:rsidP="008964EC">
            <w:pPr>
              <w:jc w:val="center"/>
              <w:rPr>
                <w:color w:val="000000"/>
                <w:sz w:val="18"/>
                <w:szCs w:val="18"/>
              </w:rPr>
            </w:pPr>
            <w:r>
              <w:rPr>
                <w:color w:val="000000"/>
                <w:sz w:val="18"/>
                <w:szCs w:val="18"/>
              </w:rPr>
              <w:t>0</w:t>
            </w:r>
          </w:p>
        </w:tc>
        <w:tc>
          <w:tcPr>
            <w:tcW w:w="475" w:type="pct"/>
            <w:shd w:val="clear" w:color="auto" w:fill="auto"/>
            <w:vAlign w:val="center"/>
          </w:tcPr>
          <w:p w:rsidR="000D0954" w:rsidRPr="00490298" w:rsidRDefault="000D0954" w:rsidP="008964EC">
            <w:pPr>
              <w:jc w:val="center"/>
              <w:rPr>
                <w:sz w:val="18"/>
                <w:szCs w:val="18"/>
              </w:rPr>
            </w:pPr>
            <w:r>
              <w:rPr>
                <w:sz w:val="18"/>
                <w:szCs w:val="18"/>
              </w:rPr>
              <w:t>0</w:t>
            </w:r>
          </w:p>
        </w:tc>
      </w:tr>
      <w:tr w:rsidR="000D0954" w:rsidRPr="00490298" w:rsidTr="008964EC">
        <w:trPr>
          <w:trHeight w:val="475"/>
          <w:tblHeader/>
          <w:jc w:val="center"/>
        </w:trPr>
        <w:tc>
          <w:tcPr>
            <w:tcW w:w="684" w:type="pct"/>
            <w:tcBorders>
              <w:bottom w:val="single" w:sz="4" w:space="0" w:color="auto"/>
            </w:tcBorders>
            <w:shd w:val="clear" w:color="auto" w:fill="auto"/>
            <w:vAlign w:val="center"/>
          </w:tcPr>
          <w:p w:rsidR="000D0954" w:rsidRPr="00490298" w:rsidRDefault="000D0954" w:rsidP="008964EC">
            <w:pPr>
              <w:spacing w:before="40" w:after="40" w:line="220" w:lineRule="exact"/>
              <w:ind w:right="113"/>
              <w:jc w:val="center"/>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sidRPr="00490298">
              <w:rPr>
                <w:sz w:val="18"/>
                <w:szCs w:val="18"/>
              </w:rPr>
              <w:br/>
              <w:t>K value</w:t>
            </w: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r>
              <w:rPr>
                <w:sz w:val="18"/>
                <w:szCs w:val="18"/>
              </w:rPr>
              <w:t>6</w:t>
            </w: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r>
              <w:rPr>
                <w:sz w:val="18"/>
                <w:szCs w:val="18"/>
              </w:rPr>
              <w:t>0</w:t>
            </w: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r>
              <w:rPr>
                <w:sz w:val="18"/>
                <w:szCs w:val="18"/>
              </w:rPr>
              <w:t>249</w:t>
            </w:r>
          </w:p>
        </w:tc>
        <w:tc>
          <w:tcPr>
            <w:tcW w:w="480" w:type="pct"/>
            <w:tcBorders>
              <w:bottom w:val="single" w:sz="4" w:space="0" w:color="auto"/>
            </w:tcBorders>
            <w:vAlign w:val="center"/>
          </w:tcPr>
          <w:p w:rsidR="000D0954" w:rsidRPr="00490298" w:rsidRDefault="000D0954" w:rsidP="008964EC">
            <w:pPr>
              <w:jc w:val="center"/>
              <w:rPr>
                <w:color w:val="000000"/>
                <w:sz w:val="18"/>
                <w:szCs w:val="18"/>
              </w:rPr>
            </w:pPr>
            <w:r>
              <w:rPr>
                <w:color w:val="000000"/>
                <w:sz w:val="18"/>
                <w:szCs w:val="18"/>
              </w:rPr>
              <w:t>9</w:t>
            </w:r>
          </w:p>
        </w:tc>
        <w:tc>
          <w:tcPr>
            <w:tcW w:w="480" w:type="pct"/>
            <w:tcBorders>
              <w:bottom w:val="single" w:sz="4" w:space="0" w:color="auto"/>
            </w:tcBorders>
            <w:vAlign w:val="center"/>
          </w:tcPr>
          <w:p w:rsidR="000D0954" w:rsidRPr="00490298" w:rsidRDefault="000D0954" w:rsidP="008964EC">
            <w:pPr>
              <w:jc w:val="center"/>
              <w:rPr>
                <w:color w:val="000000"/>
                <w:sz w:val="18"/>
                <w:szCs w:val="18"/>
              </w:rPr>
            </w:pPr>
            <w:r>
              <w:rPr>
                <w:color w:val="000000"/>
                <w:sz w:val="18"/>
                <w:szCs w:val="18"/>
              </w:rPr>
              <w:t>0</w:t>
            </w:r>
          </w:p>
        </w:tc>
        <w:tc>
          <w:tcPr>
            <w:tcW w:w="475" w:type="pct"/>
            <w:tcBorders>
              <w:bottom w:val="single" w:sz="4" w:space="0" w:color="auto"/>
            </w:tcBorders>
            <w:shd w:val="clear" w:color="auto" w:fill="auto"/>
            <w:vAlign w:val="center"/>
          </w:tcPr>
          <w:p w:rsidR="000D0954" w:rsidRPr="00490298" w:rsidRDefault="000D0954" w:rsidP="008964EC">
            <w:pPr>
              <w:jc w:val="center"/>
              <w:rPr>
                <w:sz w:val="18"/>
                <w:szCs w:val="18"/>
              </w:rPr>
            </w:pPr>
            <w:r>
              <w:rPr>
                <w:sz w:val="18"/>
                <w:szCs w:val="18"/>
              </w:rPr>
              <w:t>1420</w:t>
            </w:r>
          </w:p>
        </w:tc>
      </w:tr>
      <w:tr w:rsidR="000D0954" w:rsidRPr="00490298" w:rsidTr="008964EC">
        <w:trPr>
          <w:trHeight w:val="475"/>
          <w:tblHeader/>
          <w:jc w:val="center"/>
        </w:trPr>
        <w:tc>
          <w:tcPr>
            <w:tcW w:w="684" w:type="pct"/>
            <w:tcBorders>
              <w:bottom w:val="single" w:sz="4" w:space="0" w:color="auto"/>
            </w:tcBorders>
            <w:shd w:val="clear" w:color="auto" w:fill="auto"/>
            <w:vAlign w:val="center"/>
          </w:tcPr>
          <w:p w:rsidR="000D0954" w:rsidRPr="00490298" w:rsidRDefault="000D0954" w:rsidP="008964EC">
            <w:pPr>
              <w:spacing w:before="40" w:after="40" w:line="220" w:lineRule="exact"/>
              <w:ind w:right="113"/>
              <w:jc w:val="center"/>
              <w:rPr>
                <w:sz w:val="18"/>
                <w:szCs w:val="18"/>
              </w:rPr>
            </w:pPr>
            <w:r>
              <w:rPr>
                <w:sz w:val="18"/>
                <w:szCs w:val="18"/>
              </w:rPr>
              <w:t>5</w:t>
            </w:r>
            <w:r w:rsidRPr="00490298">
              <w:rPr>
                <w:sz w:val="18"/>
                <w:szCs w:val="18"/>
                <w:vertAlign w:val="superscript"/>
              </w:rPr>
              <w:t>th</w:t>
            </w:r>
            <w:r w:rsidRPr="00490298">
              <w:rPr>
                <w:sz w:val="18"/>
                <w:szCs w:val="18"/>
              </w:rPr>
              <w:t xml:space="preserve"> cert</w:t>
            </w:r>
            <w:r w:rsidRPr="00490298">
              <w:rPr>
                <w:sz w:val="18"/>
                <w:szCs w:val="18"/>
              </w:rPr>
              <w:br/>
              <w:t>inspection</w:t>
            </w: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r>
              <w:rPr>
                <w:sz w:val="18"/>
                <w:szCs w:val="18"/>
              </w:rPr>
              <w:t>55</w:t>
            </w: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p>
        </w:tc>
        <w:tc>
          <w:tcPr>
            <w:tcW w:w="480" w:type="pct"/>
            <w:tcBorders>
              <w:bottom w:val="single" w:sz="4" w:space="0" w:color="auto"/>
            </w:tcBorders>
            <w:vAlign w:val="center"/>
          </w:tcPr>
          <w:p w:rsidR="000D0954" w:rsidRPr="00490298" w:rsidRDefault="000D0954" w:rsidP="008964EC">
            <w:pPr>
              <w:jc w:val="center"/>
              <w:rPr>
                <w:color w:val="000000"/>
                <w:sz w:val="18"/>
                <w:szCs w:val="18"/>
              </w:rPr>
            </w:pPr>
          </w:p>
        </w:tc>
        <w:tc>
          <w:tcPr>
            <w:tcW w:w="480" w:type="pct"/>
            <w:tcBorders>
              <w:bottom w:val="single" w:sz="4" w:space="0" w:color="auto"/>
            </w:tcBorders>
            <w:vAlign w:val="center"/>
          </w:tcPr>
          <w:p w:rsidR="000D0954" w:rsidRDefault="000D0954" w:rsidP="008964EC">
            <w:pPr>
              <w:jc w:val="center"/>
              <w:rPr>
                <w:color w:val="000000"/>
                <w:sz w:val="18"/>
                <w:szCs w:val="18"/>
              </w:rPr>
            </w:pPr>
          </w:p>
        </w:tc>
        <w:tc>
          <w:tcPr>
            <w:tcW w:w="475" w:type="pct"/>
            <w:tcBorders>
              <w:bottom w:val="single" w:sz="4" w:space="0" w:color="auto"/>
            </w:tcBorders>
            <w:shd w:val="clear" w:color="auto" w:fill="auto"/>
            <w:vAlign w:val="center"/>
          </w:tcPr>
          <w:p w:rsidR="000D0954" w:rsidRDefault="000D0954" w:rsidP="008964EC">
            <w:pPr>
              <w:jc w:val="center"/>
              <w:rPr>
                <w:sz w:val="18"/>
                <w:szCs w:val="18"/>
              </w:rPr>
            </w:pPr>
            <w:r>
              <w:rPr>
                <w:sz w:val="18"/>
                <w:szCs w:val="18"/>
              </w:rPr>
              <w:t>0</w:t>
            </w:r>
          </w:p>
        </w:tc>
      </w:tr>
      <w:tr w:rsidR="000D0954" w:rsidRPr="00490298" w:rsidTr="008964EC">
        <w:trPr>
          <w:trHeight w:val="475"/>
          <w:tblHeader/>
          <w:jc w:val="center"/>
        </w:trPr>
        <w:tc>
          <w:tcPr>
            <w:tcW w:w="684" w:type="pct"/>
            <w:tcBorders>
              <w:bottom w:val="single" w:sz="4" w:space="0" w:color="auto"/>
            </w:tcBorders>
            <w:shd w:val="clear" w:color="auto" w:fill="auto"/>
            <w:vAlign w:val="center"/>
          </w:tcPr>
          <w:p w:rsidR="000D0954" w:rsidRPr="00490298" w:rsidRDefault="000D0954" w:rsidP="008964EC">
            <w:pPr>
              <w:spacing w:before="40" w:after="40" w:line="220" w:lineRule="exact"/>
              <w:ind w:right="113"/>
              <w:jc w:val="center"/>
              <w:rPr>
                <w:sz w:val="18"/>
                <w:szCs w:val="18"/>
              </w:rPr>
            </w:pPr>
            <w:r>
              <w:rPr>
                <w:sz w:val="18"/>
                <w:szCs w:val="18"/>
              </w:rPr>
              <w:t>5</w:t>
            </w:r>
            <w:r w:rsidRPr="00490298">
              <w:rPr>
                <w:sz w:val="18"/>
                <w:szCs w:val="18"/>
                <w:vertAlign w:val="superscript"/>
              </w:rPr>
              <w:t>th</w:t>
            </w:r>
            <w:r w:rsidRPr="00490298">
              <w:rPr>
                <w:sz w:val="18"/>
                <w:szCs w:val="18"/>
              </w:rPr>
              <w:t xml:space="preserve"> cert</w:t>
            </w:r>
            <w:r w:rsidRPr="00490298">
              <w:rPr>
                <w:sz w:val="18"/>
                <w:szCs w:val="18"/>
              </w:rPr>
              <w:br/>
              <w:t>K value</w:t>
            </w: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p>
        </w:tc>
        <w:tc>
          <w:tcPr>
            <w:tcW w:w="480" w:type="pct"/>
            <w:tcBorders>
              <w:bottom w:val="single" w:sz="4" w:space="0" w:color="auto"/>
            </w:tcBorders>
            <w:shd w:val="clear" w:color="auto" w:fill="auto"/>
            <w:vAlign w:val="center"/>
          </w:tcPr>
          <w:p w:rsidR="000D0954" w:rsidRPr="00490298" w:rsidRDefault="000D0954" w:rsidP="008964EC">
            <w:pPr>
              <w:jc w:val="center"/>
              <w:rPr>
                <w:sz w:val="18"/>
                <w:szCs w:val="18"/>
              </w:rPr>
            </w:pPr>
            <w:r>
              <w:rPr>
                <w:sz w:val="18"/>
                <w:szCs w:val="18"/>
              </w:rPr>
              <w:t>33</w:t>
            </w:r>
          </w:p>
        </w:tc>
        <w:tc>
          <w:tcPr>
            <w:tcW w:w="480" w:type="pct"/>
            <w:tcBorders>
              <w:bottom w:val="single" w:sz="4" w:space="0" w:color="auto"/>
            </w:tcBorders>
            <w:vAlign w:val="center"/>
          </w:tcPr>
          <w:p w:rsidR="000D0954" w:rsidRPr="00490298" w:rsidRDefault="000D0954" w:rsidP="008964EC">
            <w:pPr>
              <w:jc w:val="center"/>
              <w:rPr>
                <w:color w:val="000000"/>
                <w:sz w:val="18"/>
                <w:szCs w:val="18"/>
              </w:rPr>
            </w:pPr>
            <w:r>
              <w:rPr>
                <w:color w:val="000000"/>
                <w:sz w:val="18"/>
                <w:szCs w:val="18"/>
              </w:rPr>
              <w:t>9</w:t>
            </w:r>
          </w:p>
        </w:tc>
        <w:tc>
          <w:tcPr>
            <w:tcW w:w="480" w:type="pct"/>
            <w:tcBorders>
              <w:bottom w:val="single" w:sz="4" w:space="0" w:color="auto"/>
            </w:tcBorders>
            <w:vAlign w:val="center"/>
          </w:tcPr>
          <w:p w:rsidR="000D0954" w:rsidRDefault="000D0954" w:rsidP="008964EC">
            <w:pPr>
              <w:jc w:val="center"/>
              <w:rPr>
                <w:color w:val="000000"/>
                <w:sz w:val="18"/>
                <w:szCs w:val="18"/>
              </w:rPr>
            </w:pPr>
          </w:p>
        </w:tc>
        <w:tc>
          <w:tcPr>
            <w:tcW w:w="475" w:type="pct"/>
            <w:tcBorders>
              <w:bottom w:val="single" w:sz="4" w:space="0" w:color="auto"/>
            </w:tcBorders>
            <w:shd w:val="clear" w:color="auto" w:fill="auto"/>
            <w:vAlign w:val="center"/>
          </w:tcPr>
          <w:p w:rsidR="000D0954" w:rsidRDefault="000D0954" w:rsidP="008964EC">
            <w:pPr>
              <w:jc w:val="center"/>
              <w:rPr>
                <w:sz w:val="18"/>
                <w:szCs w:val="18"/>
              </w:rPr>
            </w:pPr>
            <w:r>
              <w:rPr>
                <w:sz w:val="18"/>
                <w:szCs w:val="18"/>
              </w:rPr>
              <w:t>2500</w:t>
            </w:r>
          </w:p>
        </w:tc>
      </w:tr>
      <w:tr w:rsidR="000D0954" w:rsidRPr="00490298" w:rsidTr="008964EC">
        <w:trPr>
          <w:trHeight w:val="281"/>
          <w:tblHeader/>
          <w:jc w:val="center"/>
        </w:trPr>
        <w:tc>
          <w:tcPr>
            <w:tcW w:w="684" w:type="pct"/>
            <w:tcBorders>
              <w:top w:val="single" w:sz="4" w:space="0" w:color="auto"/>
              <w:bottom w:val="single" w:sz="4" w:space="0" w:color="auto"/>
            </w:tcBorders>
            <w:shd w:val="clear" w:color="auto" w:fill="auto"/>
            <w:vAlign w:val="center"/>
          </w:tcPr>
          <w:p w:rsidR="000D0954" w:rsidRPr="00490298" w:rsidRDefault="000D0954" w:rsidP="008964EC">
            <w:pPr>
              <w:spacing w:before="40" w:after="40" w:line="220" w:lineRule="exact"/>
              <w:ind w:right="113"/>
              <w:jc w:val="center"/>
              <w:rPr>
                <w:b/>
                <w:sz w:val="18"/>
                <w:szCs w:val="18"/>
              </w:rPr>
            </w:pPr>
            <w:r w:rsidRPr="00490298">
              <w:rPr>
                <w:b/>
                <w:sz w:val="18"/>
                <w:szCs w:val="18"/>
              </w:rPr>
              <w:t>Total</w:t>
            </w:r>
          </w:p>
        </w:tc>
        <w:tc>
          <w:tcPr>
            <w:tcW w:w="480" w:type="pct"/>
            <w:tcBorders>
              <w:top w:val="single" w:sz="4" w:space="0" w:color="auto"/>
              <w:bottom w:val="single" w:sz="4" w:space="0" w:color="auto"/>
            </w:tcBorders>
            <w:shd w:val="clear" w:color="auto" w:fill="auto"/>
            <w:vAlign w:val="center"/>
          </w:tcPr>
          <w:p w:rsidR="000D0954" w:rsidRPr="00490298" w:rsidRDefault="000D0954" w:rsidP="008964EC">
            <w:pPr>
              <w:jc w:val="center"/>
              <w:rPr>
                <w:b/>
                <w:sz w:val="18"/>
                <w:szCs w:val="18"/>
              </w:rPr>
            </w:pPr>
            <w:r>
              <w:rPr>
                <w:b/>
                <w:sz w:val="18"/>
                <w:szCs w:val="18"/>
              </w:rPr>
              <w:t>872</w:t>
            </w:r>
          </w:p>
        </w:tc>
        <w:tc>
          <w:tcPr>
            <w:tcW w:w="480" w:type="pct"/>
            <w:tcBorders>
              <w:top w:val="single" w:sz="4" w:space="0" w:color="auto"/>
              <w:bottom w:val="single" w:sz="4" w:space="0" w:color="auto"/>
            </w:tcBorders>
            <w:shd w:val="clear" w:color="auto" w:fill="auto"/>
            <w:vAlign w:val="center"/>
          </w:tcPr>
          <w:p w:rsidR="000D0954" w:rsidRPr="00490298" w:rsidRDefault="000D0954" w:rsidP="008964EC">
            <w:pPr>
              <w:jc w:val="center"/>
              <w:rPr>
                <w:b/>
                <w:sz w:val="18"/>
                <w:szCs w:val="18"/>
              </w:rPr>
            </w:pPr>
            <w:r>
              <w:rPr>
                <w:b/>
                <w:sz w:val="18"/>
                <w:szCs w:val="18"/>
              </w:rPr>
              <w:t>213</w:t>
            </w:r>
          </w:p>
        </w:tc>
        <w:tc>
          <w:tcPr>
            <w:tcW w:w="480" w:type="pct"/>
            <w:tcBorders>
              <w:top w:val="single" w:sz="4" w:space="0" w:color="auto"/>
              <w:bottom w:val="single" w:sz="4" w:space="0" w:color="auto"/>
            </w:tcBorders>
            <w:shd w:val="clear" w:color="auto" w:fill="auto"/>
            <w:vAlign w:val="center"/>
          </w:tcPr>
          <w:p w:rsidR="000D0954" w:rsidRPr="00490298" w:rsidRDefault="000D0954" w:rsidP="008964EC">
            <w:pPr>
              <w:jc w:val="center"/>
              <w:rPr>
                <w:b/>
                <w:sz w:val="18"/>
                <w:szCs w:val="18"/>
              </w:rPr>
            </w:pPr>
            <w:r>
              <w:rPr>
                <w:b/>
                <w:sz w:val="18"/>
                <w:szCs w:val="18"/>
              </w:rPr>
              <w:t>753</w:t>
            </w:r>
          </w:p>
        </w:tc>
        <w:tc>
          <w:tcPr>
            <w:tcW w:w="480" w:type="pct"/>
            <w:tcBorders>
              <w:top w:val="single" w:sz="4" w:space="0" w:color="auto"/>
              <w:bottom w:val="single" w:sz="4" w:space="0" w:color="auto"/>
            </w:tcBorders>
            <w:shd w:val="clear" w:color="auto" w:fill="auto"/>
            <w:vAlign w:val="center"/>
          </w:tcPr>
          <w:p w:rsidR="000D0954" w:rsidRPr="00490298" w:rsidRDefault="000D0954" w:rsidP="008964EC">
            <w:pPr>
              <w:jc w:val="center"/>
              <w:rPr>
                <w:b/>
                <w:sz w:val="18"/>
                <w:szCs w:val="18"/>
              </w:rPr>
            </w:pPr>
            <w:r>
              <w:rPr>
                <w:b/>
                <w:sz w:val="18"/>
                <w:szCs w:val="18"/>
              </w:rPr>
              <w:t>1543</w:t>
            </w:r>
          </w:p>
        </w:tc>
        <w:tc>
          <w:tcPr>
            <w:tcW w:w="480" w:type="pct"/>
            <w:tcBorders>
              <w:top w:val="single" w:sz="4" w:space="0" w:color="auto"/>
              <w:bottom w:val="single" w:sz="4" w:space="0" w:color="auto"/>
            </w:tcBorders>
            <w:shd w:val="clear" w:color="auto" w:fill="auto"/>
            <w:vAlign w:val="center"/>
          </w:tcPr>
          <w:p w:rsidR="000D0954" w:rsidRPr="00490298" w:rsidRDefault="000D0954" w:rsidP="008964EC">
            <w:pPr>
              <w:jc w:val="center"/>
              <w:rPr>
                <w:b/>
                <w:sz w:val="18"/>
                <w:szCs w:val="18"/>
              </w:rPr>
            </w:pPr>
            <w:r>
              <w:rPr>
                <w:b/>
                <w:sz w:val="18"/>
                <w:szCs w:val="18"/>
              </w:rPr>
              <w:t>1333</w:t>
            </w:r>
          </w:p>
        </w:tc>
        <w:tc>
          <w:tcPr>
            <w:tcW w:w="480" w:type="pct"/>
            <w:tcBorders>
              <w:top w:val="single" w:sz="4" w:space="0" w:color="auto"/>
              <w:bottom w:val="single" w:sz="4" w:space="0" w:color="auto"/>
            </w:tcBorders>
            <w:shd w:val="clear" w:color="auto" w:fill="auto"/>
            <w:vAlign w:val="center"/>
          </w:tcPr>
          <w:p w:rsidR="000D0954" w:rsidRPr="00490298" w:rsidRDefault="000D0954" w:rsidP="008964EC">
            <w:pPr>
              <w:jc w:val="center"/>
              <w:rPr>
                <w:b/>
                <w:sz w:val="18"/>
                <w:szCs w:val="18"/>
              </w:rPr>
            </w:pPr>
            <w:r>
              <w:rPr>
                <w:b/>
                <w:sz w:val="18"/>
                <w:szCs w:val="18"/>
              </w:rPr>
              <w:t>33728</w:t>
            </w:r>
          </w:p>
        </w:tc>
        <w:tc>
          <w:tcPr>
            <w:tcW w:w="480" w:type="pct"/>
            <w:tcBorders>
              <w:top w:val="single" w:sz="4" w:space="0" w:color="auto"/>
              <w:bottom w:val="single" w:sz="4" w:space="0" w:color="auto"/>
            </w:tcBorders>
            <w:vAlign w:val="center"/>
          </w:tcPr>
          <w:p w:rsidR="000D0954" w:rsidRPr="00490298" w:rsidRDefault="000D0954" w:rsidP="008964EC">
            <w:pPr>
              <w:jc w:val="center"/>
              <w:rPr>
                <w:b/>
                <w:color w:val="000000"/>
                <w:sz w:val="18"/>
                <w:szCs w:val="18"/>
              </w:rPr>
            </w:pPr>
            <w:r>
              <w:rPr>
                <w:b/>
                <w:color w:val="000000"/>
                <w:sz w:val="18"/>
                <w:szCs w:val="18"/>
              </w:rPr>
              <w:t>189</w:t>
            </w:r>
          </w:p>
        </w:tc>
        <w:tc>
          <w:tcPr>
            <w:tcW w:w="480" w:type="pct"/>
            <w:tcBorders>
              <w:top w:val="single" w:sz="4" w:space="0" w:color="auto"/>
              <w:bottom w:val="single" w:sz="4" w:space="0" w:color="auto"/>
            </w:tcBorders>
            <w:vAlign w:val="center"/>
          </w:tcPr>
          <w:p w:rsidR="000D0954" w:rsidRPr="00490298" w:rsidRDefault="000D0954" w:rsidP="008964EC">
            <w:pPr>
              <w:jc w:val="center"/>
              <w:rPr>
                <w:b/>
                <w:color w:val="000000"/>
                <w:sz w:val="18"/>
                <w:szCs w:val="18"/>
              </w:rPr>
            </w:pPr>
            <w:r>
              <w:rPr>
                <w:b/>
                <w:color w:val="000000"/>
                <w:sz w:val="18"/>
                <w:szCs w:val="18"/>
              </w:rPr>
              <w:t>87</w:t>
            </w:r>
          </w:p>
        </w:tc>
        <w:tc>
          <w:tcPr>
            <w:tcW w:w="475" w:type="pct"/>
            <w:tcBorders>
              <w:top w:val="single" w:sz="4" w:space="0" w:color="auto"/>
              <w:bottom w:val="single" w:sz="4" w:space="0" w:color="auto"/>
            </w:tcBorders>
            <w:shd w:val="clear" w:color="auto" w:fill="auto"/>
            <w:vAlign w:val="center"/>
          </w:tcPr>
          <w:p w:rsidR="000D0954" w:rsidRPr="00490298" w:rsidRDefault="000D0954" w:rsidP="008964EC">
            <w:pPr>
              <w:jc w:val="center"/>
              <w:rPr>
                <w:b/>
                <w:sz w:val="18"/>
                <w:szCs w:val="18"/>
              </w:rPr>
            </w:pPr>
          </w:p>
        </w:tc>
      </w:tr>
      <w:tr w:rsidR="000D0954" w:rsidRPr="00490298" w:rsidTr="008964EC">
        <w:trPr>
          <w:trHeight w:val="130"/>
          <w:tblHeader/>
          <w:jc w:val="center"/>
        </w:trPr>
        <w:tc>
          <w:tcPr>
            <w:tcW w:w="684" w:type="pct"/>
            <w:tcBorders>
              <w:top w:val="single" w:sz="4" w:space="0" w:color="auto"/>
              <w:bottom w:val="single" w:sz="12" w:space="0" w:color="auto"/>
            </w:tcBorders>
            <w:shd w:val="clear" w:color="auto" w:fill="auto"/>
            <w:vAlign w:val="center"/>
          </w:tcPr>
          <w:p w:rsidR="000D0954" w:rsidRPr="00490298" w:rsidRDefault="000D0954" w:rsidP="008964EC">
            <w:pPr>
              <w:spacing w:before="40" w:after="40" w:line="220" w:lineRule="exact"/>
              <w:ind w:right="113"/>
              <w:jc w:val="center"/>
              <w:rPr>
                <w:b/>
                <w:sz w:val="18"/>
                <w:szCs w:val="18"/>
              </w:rPr>
            </w:pPr>
            <w:r w:rsidRPr="00490298">
              <w:rPr>
                <w:sz w:val="18"/>
                <w:szCs w:val="18"/>
              </w:rPr>
              <w:t>Duplicates</w:t>
            </w:r>
          </w:p>
        </w:tc>
        <w:tc>
          <w:tcPr>
            <w:tcW w:w="480" w:type="pct"/>
            <w:tcBorders>
              <w:top w:val="single" w:sz="4" w:space="0" w:color="auto"/>
              <w:bottom w:val="single" w:sz="12" w:space="0" w:color="auto"/>
            </w:tcBorders>
            <w:shd w:val="clear" w:color="auto" w:fill="auto"/>
            <w:vAlign w:val="center"/>
          </w:tcPr>
          <w:p w:rsidR="000D0954" w:rsidRPr="00490298" w:rsidRDefault="000D0954" w:rsidP="008964EC">
            <w:pPr>
              <w:jc w:val="center"/>
              <w:rPr>
                <w:sz w:val="18"/>
                <w:szCs w:val="18"/>
              </w:rPr>
            </w:pPr>
            <w:r>
              <w:rPr>
                <w:sz w:val="18"/>
                <w:szCs w:val="18"/>
              </w:rPr>
              <w:t>3</w:t>
            </w:r>
          </w:p>
        </w:tc>
        <w:tc>
          <w:tcPr>
            <w:tcW w:w="480" w:type="pct"/>
            <w:tcBorders>
              <w:top w:val="single" w:sz="4" w:space="0" w:color="auto"/>
              <w:bottom w:val="single" w:sz="12" w:space="0" w:color="auto"/>
            </w:tcBorders>
            <w:shd w:val="clear" w:color="auto" w:fill="auto"/>
            <w:vAlign w:val="center"/>
          </w:tcPr>
          <w:p w:rsidR="000D0954" w:rsidRPr="00490298" w:rsidRDefault="000D0954" w:rsidP="008964EC">
            <w:pPr>
              <w:jc w:val="center"/>
              <w:rPr>
                <w:sz w:val="18"/>
                <w:szCs w:val="18"/>
              </w:rPr>
            </w:pPr>
            <w:r>
              <w:rPr>
                <w:sz w:val="18"/>
                <w:szCs w:val="18"/>
              </w:rPr>
              <w:t>0</w:t>
            </w:r>
          </w:p>
        </w:tc>
        <w:tc>
          <w:tcPr>
            <w:tcW w:w="480" w:type="pct"/>
            <w:tcBorders>
              <w:top w:val="single" w:sz="4" w:space="0" w:color="auto"/>
              <w:bottom w:val="single" w:sz="12" w:space="0" w:color="auto"/>
            </w:tcBorders>
            <w:shd w:val="clear" w:color="auto" w:fill="auto"/>
            <w:vAlign w:val="center"/>
          </w:tcPr>
          <w:p w:rsidR="000D0954" w:rsidRPr="00490298" w:rsidRDefault="000D0954" w:rsidP="008964EC">
            <w:pPr>
              <w:jc w:val="center"/>
              <w:rPr>
                <w:sz w:val="18"/>
                <w:szCs w:val="18"/>
              </w:rPr>
            </w:pPr>
            <w:r>
              <w:rPr>
                <w:sz w:val="18"/>
                <w:szCs w:val="18"/>
              </w:rPr>
              <w:t>6</w:t>
            </w:r>
          </w:p>
        </w:tc>
        <w:tc>
          <w:tcPr>
            <w:tcW w:w="480" w:type="pct"/>
            <w:tcBorders>
              <w:top w:val="single" w:sz="4" w:space="0" w:color="auto"/>
              <w:bottom w:val="single" w:sz="12" w:space="0" w:color="auto"/>
            </w:tcBorders>
            <w:shd w:val="clear" w:color="auto" w:fill="auto"/>
            <w:vAlign w:val="center"/>
          </w:tcPr>
          <w:p w:rsidR="000D0954" w:rsidRPr="00490298" w:rsidRDefault="000D0954" w:rsidP="008964EC">
            <w:pPr>
              <w:jc w:val="center"/>
              <w:rPr>
                <w:sz w:val="18"/>
                <w:szCs w:val="18"/>
              </w:rPr>
            </w:pPr>
            <w:r>
              <w:rPr>
                <w:sz w:val="18"/>
                <w:szCs w:val="18"/>
              </w:rPr>
              <w:t>59</w:t>
            </w:r>
          </w:p>
        </w:tc>
        <w:tc>
          <w:tcPr>
            <w:tcW w:w="480" w:type="pct"/>
            <w:tcBorders>
              <w:top w:val="single" w:sz="4" w:space="0" w:color="auto"/>
              <w:bottom w:val="single" w:sz="12" w:space="0" w:color="auto"/>
            </w:tcBorders>
            <w:shd w:val="clear" w:color="auto" w:fill="auto"/>
            <w:vAlign w:val="center"/>
          </w:tcPr>
          <w:p w:rsidR="000D0954" w:rsidRPr="00490298" w:rsidRDefault="000D0954" w:rsidP="008964EC">
            <w:pPr>
              <w:jc w:val="center"/>
              <w:rPr>
                <w:sz w:val="18"/>
                <w:szCs w:val="18"/>
              </w:rPr>
            </w:pPr>
            <w:r>
              <w:rPr>
                <w:sz w:val="18"/>
                <w:szCs w:val="18"/>
              </w:rPr>
              <w:t>*</w:t>
            </w:r>
          </w:p>
        </w:tc>
        <w:tc>
          <w:tcPr>
            <w:tcW w:w="480" w:type="pct"/>
            <w:tcBorders>
              <w:top w:val="single" w:sz="4" w:space="0" w:color="auto"/>
              <w:bottom w:val="single" w:sz="12" w:space="0" w:color="auto"/>
            </w:tcBorders>
            <w:shd w:val="clear" w:color="auto" w:fill="auto"/>
            <w:vAlign w:val="center"/>
          </w:tcPr>
          <w:p w:rsidR="000D0954" w:rsidRPr="00490298" w:rsidRDefault="000D0954" w:rsidP="008964EC">
            <w:pPr>
              <w:jc w:val="center"/>
              <w:rPr>
                <w:sz w:val="18"/>
                <w:szCs w:val="18"/>
              </w:rPr>
            </w:pPr>
            <w:r>
              <w:rPr>
                <w:sz w:val="18"/>
                <w:szCs w:val="18"/>
              </w:rPr>
              <w:t>337</w:t>
            </w:r>
          </w:p>
        </w:tc>
        <w:tc>
          <w:tcPr>
            <w:tcW w:w="480" w:type="pct"/>
            <w:tcBorders>
              <w:top w:val="single" w:sz="4" w:space="0" w:color="auto"/>
              <w:bottom w:val="single" w:sz="12" w:space="0" w:color="auto"/>
            </w:tcBorders>
            <w:vAlign w:val="center"/>
          </w:tcPr>
          <w:p w:rsidR="000D0954" w:rsidRPr="00490298" w:rsidRDefault="000D0954" w:rsidP="008964EC">
            <w:pPr>
              <w:jc w:val="center"/>
              <w:rPr>
                <w:color w:val="000000"/>
                <w:sz w:val="18"/>
                <w:szCs w:val="18"/>
              </w:rPr>
            </w:pPr>
            <w:r>
              <w:rPr>
                <w:color w:val="000000"/>
                <w:sz w:val="18"/>
                <w:szCs w:val="18"/>
              </w:rPr>
              <w:t>0</w:t>
            </w:r>
          </w:p>
        </w:tc>
        <w:tc>
          <w:tcPr>
            <w:tcW w:w="480" w:type="pct"/>
            <w:tcBorders>
              <w:top w:val="single" w:sz="4" w:space="0" w:color="auto"/>
              <w:bottom w:val="single" w:sz="12" w:space="0" w:color="auto"/>
            </w:tcBorders>
            <w:vAlign w:val="center"/>
          </w:tcPr>
          <w:p w:rsidR="000D0954" w:rsidRPr="00490298" w:rsidRDefault="000D0954" w:rsidP="008964EC">
            <w:pPr>
              <w:jc w:val="center"/>
              <w:rPr>
                <w:color w:val="000000"/>
                <w:sz w:val="18"/>
                <w:szCs w:val="18"/>
              </w:rPr>
            </w:pPr>
            <w:r>
              <w:rPr>
                <w:color w:val="000000"/>
                <w:sz w:val="18"/>
                <w:szCs w:val="18"/>
              </w:rPr>
              <w:t>63</w:t>
            </w:r>
          </w:p>
        </w:tc>
        <w:tc>
          <w:tcPr>
            <w:tcW w:w="475" w:type="pct"/>
            <w:tcBorders>
              <w:top w:val="single" w:sz="4" w:space="0" w:color="auto"/>
              <w:bottom w:val="single" w:sz="12" w:space="0" w:color="auto"/>
            </w:tcBorders>
            <w:shd w:val="clear" w:color="auto" w:fill="auto"/>
            <w:vAlign w:val="center"/>
          </w:tcPr>
          <w:p w:rsidR="000D0954" w:rsidRPr="00490298" w:rsidRDefault="000D0954" w:rsidP="008964EC">
            <w:pPr>
              <w:jc w:val="center"/>
              <w:rPr>
                <w:sz w:val="18"/>
                <w:szCs w:val="18"/>
              </w:rPr>
            </w:pPr>
          </w:p>
        </w:tc>
      </w:tr>
    </w:tbl>
    <w:p w:rsidR="00C221F5" w:rsidRDefault="00C221F5" w:rsidP="008964EC">
      <w:pPr>
        <w:pStyle w:val="SingleTxtG"/>
        <w:spacing w:before="120"/>
        <w:rPr>
          <w:i/>
          <w:iCs/>
          <w:sz w:val="18"/>
          <w:szCs w:val="18"/>
        </w:rPr>
      </w:pPr>
      <w:r w:rsidRPr="008964EC">
        <w:rPr>
          <w:i/>
          <w:iCs/>
          <w:sz w:val="18"/>
          <w:szCs w:val="18"/>
        </w:rPr>
        <w:t>*</w:t>
      </w:r>
      <w:r w:rsidRPr="008964EC">
        <w:rPr>
          <w:i/>
          <w:iCs/>
          <w:sz w:val="18"/>
          <w:szCs w:val="18"/>
        </w:rPr>
        <w:tab/>
        <w:t>Certificates marked as "duplicate" are not issued in Finland. Instead, new certificates are issued to replace lost or erroneous ones. The number of such certificates in 2017 was 54 and they are included in the figures in the table.</w:t>
      </w:r>
    </w:p>
    <w:p w:rsidR="008964EC" w:rsidRDefault="008964EC" w:rsidP="008964EC">
      <w:pPr>
        <w:pStyle w:val="SingleTxtG"/>
        <w:pageBreakBefore/>
        <w:spacing w:before="120"/>
        <w:rPr>
          <w:i/>
          <w:iCs/>
          <w:sz w:val="18"/>
          <w:szCs w:val="18"/>
        </w:rPr>
      </w:pPr>
      <w:r w:rsidRPr="00A52A6D">
        <w:lastRenderedPageBreak/>
        <w:t>Table 2</w:t>
      </w:r>
      <w:r>
        <w:t xml:space="preserve"> </w:t>
      </w:r>
      <w:r w:rsidRPr="008964EC">
        <w:rPr>
          <w:i/>
          <w:iCs/>
        </w:rPr>
        <w:t>(cont'd)</w:t>
      </w:r>
    </w:p>
    <w:tbl>
      <w:tblPr>
        <w:tblW w:w="0" w:type="auto"/>
        <w:tblInd w:w="709" w:type="dxa"/>
        <w:tblCellMar>
          <w:left w:w="0" w:type="dxa"/>
          <w:right w:w="0" w:type="dxa"/>
        </w:tblCellMar>
        <w:tblLook w:val="01E0" w:firstRow="1" w:lastRow="1" w:firstColumn="1" w:lastColumn="1" w:noHBand="0" w:noVBand="0"/>
      </w:tblPr>
      <w:tblGrid>
        <w:gridCol w:w="1559"/>
        <w:gridCol w:w="567"/>
        <w:gridCol w:w="567"/>
        <w:gridCol w:w="399"/>
        <w:gridCol w:w="454"/>
        <w:gridCol w:w="567"/>
        <w:gridCol w:w="425"/>
        <w:gridCol w:w="709"/>
        <w:gridCol w:w="425"/>
        <w:gridCol w:w="539"/>
        <w:gridCol w:w="453"/>
        <w:gridCol w:w="851"/>
        <w:gridCol w:w="567"/>
        <w:gridCol w:w="709"/>
      </w:tblGrid>
      <w:tr w:rsidR="008964EC" w:rsidRPr="00490298" w:rsidTr="008964EC">
        <w:trPr>
          <w:cantSplit/>
        </w:trPr>
        <w:tc>
          <w:tcPr>
            <w:tcW w:w="1559" w:type="dxa"/>
            <w:tcBorders>
              <w:top w:val="single" w:sz="4" w:space="0" w:color="auto"/>
              <w:bottom w:val="single" w:sz="12" w:space="0" w:color="auto"/>
            </w:tcBorders>
            <w:shd w:val="clear" w:color="auto" w:fill="auto"/>
            <w:vAlign w:val="center"/>
          </w:tcPr>
          <w:p w:rsidR="007C69EA" w:rsidRPr="00490298" w:rsidRDefault="007C69EA" w:rsidP="008964EC">
            <w:pPr>
              <w:spacing w:before="80" w:after="80" w:line="200" w:lineRule="exact"/>
              <w:ind w:right="113"/>
              <w:jc w:val="center"/>
              <w:rPr>
                <w:i/>
                <w:sz w:val="18"/>
                <w:szCs w:val="18"/>
              </w:rPr>
            </w:pPr>
            <w:r w:rsidRPr="00490298">
              <w:rPr>
                <w:i/>
                <w:sz w:val="18"/>
                <w:szCs w:val="18"/>
              </w:rPr>
              <w:t>Country</w:t>
            </w:r>
          </w:p>
        </w:tc>
        <w:tc>
          <w:tcPr>
            <w:tcW w:w="567" w:type="dxa"/>
            <w:tcBorders>
              <w:top w:val="single" w:sz="4" w:space="0" w:color="auto"/>
              <w:bottom w:val="single" w:sz="12" w:space="0" w:color="auto"/>
            </w:tcBorders>
            <w:vAlign w:val="center"/>
          </w:tcPr>
          <w:p w:rsidR="007C69EA" w:rsidRPr="00490298" w:rsidRDefault="007C69EA" w:rsidP="008964EC">
            <w:pPr>
              <w:spacing w:before="80" w:after="80" w:line="200" w:lineRule="exact"/>
              <w:ind w:right="113"/>
              <w:jc w:val="center"/>
              <w:rPr>
                <w:i/>
                <w:sz w:val="18"/>
                <w:szCs w:val="18"/>
              </w:rPr>
            </w:pPr>
            <w:r>
              <w:rPr>
                <w:i/>
                <w:sz w:val="18"/>
                <w:szCs w:val="18"/>
              </w:rPr>
              <w:t>LAT</w:t>
            </w:r>
          </w:p>
        </w:tc>
        <w:tc>
          <w:tcPr>
            <w:tcW w:w="567" w:type="dxa"/>
            <w:tcBorders>
              <w:top w:val="single" w:sz="4" w:space="0" w:color="auto"/>
              <w:bottom w:val="single" w:sz="12" w:space="0" w:color="auto"/>
            </w:tcBorders>
            <w:shd w:val="clear" w:color="auto" w:fill="auto"/>
            <w:vAlign w:val="center"/>
          </w:tcPr>
          <w:p w:rsidR="007C69EA" w:rsidRPr="00490298" w:rsidRDefault="007C69EA" w:rsidP="008964EC">
            <w:pPr>
              <w:spacing w:before="80" w:after="80" w:line="200" w:lineRule="exact"/>
              <w:ind w:right="113"/>
              <w:jc w:val="center"/>
              <w:rPr>
                <w:i/>
                <w:sz w:val="18"/>
                <w:szCs w:val="18"/>
              </w:rPr>
            </w:pPr>
            <w:r w:rsidRPr="00490298">
              <w:rPr>
                <w:i/>
                <w:sz w:val="18"/>
                <w:szCs w:val="18"/>
              </w:rPr>
              <w:t>NTH</w:t>
            </w:r>
          </w:p>
        </w:tc>
        <w:tc>
          <w:tcPr>
            <w:tcW w:w="399" w:type="dxa"/>
            <w:tcBorders>
              <w:top w:val="single" w:sz="4" w:space="0" w:color="auto"/>
              <w:bottom w:val="single" w:sz="12" w:space="0" w:color="auto"/>
            </w:tcBorders>
            <w:vAlign w:val="center"/>
          </w:tcPr>
          <w:p w:rsidR="007C69EA" w:rsidRPr="00490298" w:rsidRDefault="007C69EA" w:rsidP="008964EC">
            <w:pPr>
              <w:spacing w:before="80" w:after="80" w:line="200" w:lineRule="exact"/>
              <w:ind w:right="113"/>
              <w:jc w:val="center"/>
              <w:rPr>
                <w:i/>
                <w:sz w:val="18"/>
                <w:szCs w:val="18"/>
              </w:rPr>
            </w:pPr>
            <w:r w:rsidRPr="00490298">
              <w:rPr>
                <w:i/>
                <w:sz w:val="18"/>
                <w:szCs w:val="18"/>
              </w:rPr>
              <w:t>NW</w:t>
            </w:r>
          </w:p>
        </w:tc>
        <w:tc>
          <w:tcPr>
            <w:tcW w:w="454" w:type="dxa"/>
            <w:tcBorders>
              <w:top w:val="single" w:sz="4" w:space="0" w:color="auto"/>
              <w:bottom w:val="single" w:sz="12" w:space="0" w:color="auto"/>
            </w:tcBorders>
            <w:shd w:val="clear" w:color="auto" w:fill="auto"/>
            <w:vAlign w:val="center"/>
          </w:tcPr>
          <w:p w:rsidR="007C69EA" w:rsidRPr="00490298" w:rsidRDefault="007C69EA" w:rsidP="008964EC">
            <w:pPr>
              <w:spacing w:before="80" w:after="80" w:line="200" w:lineRule="exact"/>
              <w:ind w:right="113"/>
              <w:jc w:val="center"/>
              <w:rPr>
                <w:i/>
                <w:sz w:val="18"/>
                <w:szCs w:val="18"/>
              </w:rPr>
            </w:pPr>
            <w:r w:rsidRPr="00490298">
              <w:rPr>
                <w:i/>
                <w:sz w:val="18"/>
                <w:szCs w:val="18"/>
              </w:rPr>
              <w:t>POL</w:t>
            </w:r>
          </w:p>
        </w:tc>
        <w:tc>
          <w:tcPr>
            <w:tcW w:w="567" w:type="dxa"/>
            <w:tcBorders>
              <w:top w:val="single" w:sz="4" w:space="0" w:color="auto"/>
              <w:bottom w:val="single" w:sz="12" w:space="0" w:color="auto"/>
            </w:tcBorders>
            <w:vAlign w:val="center"/>
          </w:tcPr>
          <w:p w:rsidR="007C69EA" w:rsidRPr="00490298" w:rsidRDefault="007C69EA" w:rsidP="008964EC">
            <w:pPr>
              <w:spacing w:before="80" w:after="80" w:line="200" w:lineRule="exact"/>
              <w:ind w:right="113"/>
              <w:jc w:val="center"/>
              <w:rPr>
                <w:i/>
                <w:sz w:val="18"/>
                <w:szCs w:val="18"/>
              </w:rPr>
            </w:pPr>
            <w:r w:rsidRPr="00490298">
              <w:rPr>
                <w:i/>
                <w:sz w:val="18"/>
                <w:szCs w:val="18"/>
              </w:rPr>
              <w:t>POR</w:t>
            </w:r>
          </w:p>
        </w:tc>
        <w:tc>
          <w:tcPr>
            <w:tcW w:w="425" w:type="dxa"/>
            <w:tcBorders>
              <w:top w:val="single" w:sz="4" w:space="0" w:color="auto"/>
              <w:bottom w:val="single" w:sz="12" w:space="0" w:color="auto"/>
            </w:tcBorders>
            <w:vAlign w:val="center"/>
          </w:tcPr>
          <w:p w:rsidR="007C69EA" w:rsidRPr="00490298" w:rsidRDefault="007C69EA" w:rsidP="008964EC">
            <w:pPr>
              <w:spacing w:before="80" w:after="80" w:line="200" w:lineRule="exact"/>
              <w:ind w:right="113"/>
              <w:jc w:val="center"/>
              <w:rPr>
                <w:i/>
                <w:sz w:val="18"/>
                <w:szCs w:val="18"/>
              </w:rPr>
            </w:pPr>
            <w:r>
              <w:rPr>
                <w:i/>
                <w:sz w:val="18"/>
                <w:szCs w:val="18"/>
              </w:rPr>
              <w:t>RO</w:t>
            </w:r>
          </w:p>
        </w:tc>
        <w:tc>
          <w:tcPr>
            <w:tcW w:w="709" w:type="dxa"/>
            <w:tcBorders>
              <w:top w:val="single" w:sz="4" w:space="0" w:color="auto"/>
              <w:bottom w:val="single" w:sz="12" w:space="0" w:color="auto"/>
            </w:tcBorders>
            <w:shd w:val="clear" w:color="auto" w:fill="auto"/>
            <w:vAlign w:val="center"/>
          </w:tcPr>
          <w:p w:rsidR="007C69EA" w:rsidRPr="00490298" w:rsidRDefault="007C69EA" w:rsidP="008964EC">
            <w:pPr>
              <w:spacing w:before="80" w:after="80" w:line="200" w:lineRule="exact"/>
              <w:ind w:right="113"/>
              <w:jc w:val="center"/>
              <w:rPr>
                <w:i/>
                <w:sz w:val="18"/>
                <w:szCs w:val="18"/>
              </w:rPr>
            </w:pPr>
            <w:r w:rsidRPr="00490298">
              <w:rPr>
                <w:i/>
                <w:sz w:val="18"/>
                <w:szCs w:val="18"/>
              </w:rPr>
              <w:t>SRB</w:t>
            </w:r>
          </w:p>
        </w:tc>
        <w:tc>
          <w:tcPr>
            <w:tcW w:w="425" w:type="dxa"/>
            <w:tcBorders>
              <w:top w:val="single" w:sz="4" w:space="0" w:color="auto"/>
              <w:bottom w:val="single" w:sz="12" w:space="0" w:color="auto"/>
            </w:tcBorders>
            <w:shd w:val="clear" w:color="auto" w:fill="auto"/>
            <w:vAlign w:val="center"/>
          </w:tcPr>
          <w:p w:rsidR="007C69EA" w:rsidRPr="00490298" w:rsidRDefault="007C69EA" w:rsidP="008964EC">
            <w:pPr>
              <w:spacing w:before="80" w:after="80" w:line="200" w:lineRule="exact"/>
              <w:ind w:right="113"/>
              <w:jc w:val="center"/>
              <w:rPr>
                <w:i/>
                <w:sz w:val="18"/>
                <w:szCs w:val="18"/>
              </w:rPr>
            </w:pPr>
            <w:r w:rsidRPr="00490298">
              <w:rPr>
                <w:i/>
                <w:sz w:val="18"/>
                <w:szCs w:val="18"/>
              </w:rPr>
              <w:t>SK</w:t>
            </w:r>
          </w:p>
        </w:tc>
        <w:tc>
          <w:tcPr>
            <w:tcW w:w="539" w:type="dxa"/>
            <w:tcBorders>
              <w:top w:val="single" w:sz="4" w:space="0" w:color="auto"/>
              <w:bottom w:val="single" w:sz="12" w:space="0" w:color="auto"/>
            </w:tcBorders>
            <w:shd w:val="clear" w:color="auto" w:fill="auto"/>
            <w:vAlign w:val="center"/>
          </w:tcPr>
          <w:p w:rsidR="007C69EA" w:rsidRPr="00490298" w:rsidRDefault="007C69EA" w:rsidP="008964EC">
            <w:pPr>
              <w:spacing w:before="80" w:after="80" w:line="200" w:lineRule="exact"/>
              <w:ind w:right="113"/>
              <w:jc w:val="center"/>
              <w:rPr>
                <w:i/>
                <w:sz w:val="18"/>
                <w:szCs w:val="18"/>
              </w:rPr>
            </w:pPr>
            <w:r w:rsidRPr="00490298">
              <w:rPr>
                <w:i/>
                <w:sz w:val="18"/>
                <w:szCs w:val="18"/>
              </w:rPr>
              <w:t>SLV</w:t>
            </w:r>
          </w:p>
        </w:tc>
        <w:tc>
          <w:tcPr>
            <w:tcW w:w="453" w:type="dxa"/>
            <w:tcBorders>
              <w:top w:val="single" w:sz="4" w:space="0" w:color="auto"/>
              <w:bottom w:val="single" w:sz="12" w:space="0" w:color="auto"/>
            </w:tcBorders>
            <w:shd w:val="clear" w:color="auto" w:fill="auto"/>
            <w:vAlign w:val="center"/>
          </w:tcPr>
          <w:p w:rsidR="007C69EA" w:rsidRPr="00490298" w:rsidRDefault="007C69EA" w:rsidP="008964EC">
            <w:pPr>
              <w:spacing w:before="80" w:after="80" w:line="200" w:lineRule="exact"/>
              <w:ind w:right="113"/>
              <w:jc w:val="center"/>
              <w:rPr>
                <w:i/>
                <w:sz w:val="18"/>
                <w:szCs w:val="18"/>
              </w:rPr>
            </w:pPr>
            <w:r w:rsidRPr="00490298">
              <w:rPr>
                <w:i/>
                <w:sz w:val="18"/>
                <w:szCs w:val="18"/>
              </w:rPr>
              <w:t>SP</w:t>
            </w:r>
          </w:p>
        </w:tc>
        <w:tc>
          <w:tcPr>
            <w:tcW w:w="851" w:type="dxa"/>
            <w:tcBorders>
              <w:top w:val="single" w:sz="4" w:space="0" w:color="auto"/>
              <w:bottom w:val="single" w:sz="12" w:space="0" w:color="auto"/>
            </w:tcBorders>
            <w:shd w:val="clear" w:color="auto" w:fill="auto"/>
            <w:vAlign w:val="center"/>
          </w:tcPr>
          <w:p w:rsidR="007C69EA" w:rsidRPr="00490298" w:rsidRDefault="007C69EA" w:rsidP="008964EC">
            <w:pPr>
              <w:spacing w:before="80" w:after="80" w:line="200" w:lineRule="exact"/>
              <w:ind w:right="113"/>
              <w:jc w:val="center"/>
              <w:rPr>
                <w:i/>
                <w:sz w:val="18"/>
                <w:szCs w:val="18"/>
              </w:rPr>
            </w:pPr>
            <w:r w:rsidRPr="00490298">
              <w:rPr>
                <w:i/>
                <w:sz w:val="18"/>
                <w:szCs w:val="18"/>
              </w:rPr>
              <w:t>SW</w:t>
            </w:r>
          </w:p>
        </w:tc>
        <w:tc>
          <w:tcPr>
            <w:tcW w:w="567" w:type="dxa"/>
            <w:tcBorders>
              <w:top w:val="single" w:sz="4" w:space="0" w:color="auto"/>
              <w:bottom w:val="single" w:sz="12" w:space="0" w:color="auto"/>
            </w:tcBorders>
            <w:vAlign w:val="center"/>
          </w:tcPr>
          <w:p w:rsidR="007C69EA" w:rsidRPr="00490298" w:rsidRDefault="007C69EA" w:rsidP="008964EC">
            <w:pPr>
              <w:spacing w:before="80" w:after="80" w:line="200" w:lineRule="exact"/>
              <w:ind w:right="113"/>
              <w:jc w:val="center"/>
              <w:rPr>
                <w:i/>
                <w:sz w:val="18"/>
                <w:szCs w:val="18"/>
              </w:rPr>
            </w:pPr>
            <w:r>
              <w:rPr>
                <w:i/>
                <w:sz w:val="18"/>
                <w:szCs w:val="18"/>
              </w:rPr>
              <w:t>TUR</w:t>
            </w:r>
          </w:p>
        </w:tc>
        <w:tc>
          <w:tcPr>
            <w:tcW w:w="709" w:type="dxa"/>
            <w:tcBorders>
              <w:top w:val="single" w:sz="4" w:space="0" w:color="auto"/>
              <w:bottom w:val="single" w:sz="12" w:space="0" w:color="auto"/>
            </w:tcBorders>
            <w:shd w:val="clear" w:color="auto" w:fill="auto"/>
            <w:vAlign w:val="center"/>
          </w:tcPr>
          <w:p w:rsidR="007C69EA" w:rsidRPr="00490298" w:rsidRDefault="007C69EA" w:rsidP="008964EC">
            <w:pPr>
              <w:spacing w:before="80" w:after="80" w:line="200" w:lineRule="exact"/>
              <w:ind w:right="113"/>
              <w:jc w:val="center"/>
              <w:rPr>
                <w:i/>
                <w:sz w:val="18"/>
                <w:szCs w:val="18"/>
              </w:rPr>
            </w:pPr>
            <w:r w:rsidRPr="00490298">
              <w:rPr>
                <w:i/>
                <w:sz w:val="18"/>
                <w:szCs w:val="18"/>
              </w:rPr>
              <w:t>UK</w:t>
            </w:r>
          </w:p>
        </w:tc>
      </w:tr>
      <w:tr w:rsidR="008964EC" w:rsidRPr="00490298" w:rsidTr="008964EC">
        <w:trPr>
          <w:tblHeader/>
        </w:trPr>
        <w:tc>
          <w:tcPr>
            <w:tcW w:w="1559" w:type="dxa"/>
            <w:tcBorders>
              <w:top w:val="single" w:sz="12" w:space="0" w:color="auto"/>
            </w:tcBorders>
            <w:shd w:val="clear" w:color="auto" w:fill="auto"/>
            <w:vAlign w:val="center"/>
          </w:tcPr>
          <w:p w:rsidR="007C69EA" w:rsidRPr="00490298" w:rsidRDefault="007C69EA" w:rsidP="008964EC">
            <w:pPr>
              <w:spacing w:before="40" w:after="40" w:line="220" w:lineRule="exact"/>
              <w:ind w:right="113"/>
              <w:jc w:val="center"/>
              <w:rPr>
                <w:sz w:val="18"/>
                <w:szCs w:val="18"/>
              </w:rPr>
            </w:pPr>
            <w:r w:rsidRPr="00490298">
              <w:rPr>
                <w:sz w:val="18"/>
                <w:szCs w:val="18"/>
              </w:rPr>
              <w:t>1</w:t>
            </w:r>
            <w:r w:rsidRPr="00490298">
              <w:rPr>
                <w:sz w:val="18"/>
                <w:szCs w:val="18"/>
                <w:vertAlign w:val="superscript"/>
              </w:rPr>
              <w:t>st</w:t>
            </w:r>
            <w:r w:rsidRPr="00490298">
              <w:rPr>
                <w:sz w:val="18"/>
                <w:szCs w:val="18"/>
              </w:rPr>
              <w:t xml:space="preserve"> cert new equipment</w:t>
            </w:r>
          </w:p>
        </w:tc>
        <w:tc>
          <w:tcPr>
            <w:tcW w:w="567" w:type="dxa"/>
            <w:tcBorders>
              <w:top w:val="single" w:sz="12" w:space="0" w:color="auto"/>
            </w:tcBorders>
            <w:vAlign w:val="center"/>
          </w:tcPr>
          <w:p w:rsidR="007C69EA" w:rsidRDefault="007C69EA" w:rsidP="008964EC">
            <w:pPr>
              <w:jc w:val="center"/>
              <w:rPr>
                <w:color w:val="000000"/>
                <w:sz w:val="18"/>
                <w:szCs w:val="18"/>
              </w:rPr>
            </w:pPr>
            <w:r>
              <w:rPr>
                <w:color w:val="000000"/>
                <w:sz w:val="18"/>
                <w:szCs w:val="18"/>
              </w:rPr>
              <w:t>86</w:t>
            </w:r>
          </w:p>
        </w:tc>
        <w:tc>
          <w:tcPr>
            <w:tcW w:w="567" w:type="dxa"/>
            <w:tcBorders>
              <w:top w:val="single" w:sz="12" w:space="0" w:color="auto"/>
            </w:tcBorders>
            <w:shd w:val="clear" w:color="auto" w:fill="auto"/>
            <w:vAlign w:val="center"/>
          </w:tcPr>
          <w:p w:rsidR="007C69EA" w:rsidRPr="00490298" w:rsidRDefault="007C69EA" w:rsidP="008964EC">
            <w:pPr>
              <w:jc w:val="center"/>
              <w:rPr>
                <w:color w:val="000000"/>
                <w:sz w:val="18"/>
                <w:szCs w:val="18"/>
              </w:rPr>
            </w:pPr>
            <w:r>
              <w:rPr>
                <w:color w:val="000000"/>
                <w:sz w:val="18"/>
                <w:szCs w:val="18"/>
              </w:rPr>
              <w:t>557</w:t>
            </w:r>
          </w:p>
        </w:tc>
        <w:tc>
          <w:tcPr>
            <w:tcW w:w="399" w:type="dxa"/>
            <w:tcBorders>
              <w:top w:val="single" w:sz="12" w:space="0" w:color="auto"/>
            </w:tcBorders>
            <w:vAlign w:val="center"/>
          </w:tcPr>
          <w:p w:rsidR="007C69EA" w:rsidRPr="00490298" w:rsidRDefault="007C69EA" w:rsidP="008964EC">
            <w:pPr>
              <w:jc w:val="center"/>
              <w:rPr>
                <w:sz w:val="18"/>
                <w:szCs w:val="18"/>
              </w:rPr>
            </w:pPr>
            <w:r>
              <w:rPr>
                <w:sz w:val="18"/>
                <w:szCs w:val="18"/>
              </w:rPr>
              <w:t>12</w:t>
            </w:r>
          </w:p>
        </w:tc>
        <w:tc>
          <w:tcPr>
            <w:tcW w:w="454" w:type="dxa"/>
            <w:tcBorders>
              <w:top w:val="single" w:sz="12" w:space="0" w:color="auto"/>
            </w:tcBorders>
            <w:shd w:val="clear" w:color="auto" w:fill="auto"/>
            <w:vAlign w:val="center"/>
          </w:tcPr>
          <w:p w:rsidR="007C69EA" w:rsidRPr="00490298" w:rsidRDefault="007C69EA" w:rsidP="008964EC">
            <w:pPr>
              <w:jc w:val="center"/>
              <w:rPr>
                <w:sz w:val="18"/>
                <w:szCs w:val="18"/>
              </w:rPr>
            </w:pPr>
            <w:r>
              <w:rPr>
                <w:sz w:val="18"/>
                <w:szCs w:val="18"/>
              </w:rPr>
              <w:t>2725</w:t>
            </w:r>
          </w:p>
        </w:tc>
        <w:tc>
          <w:tcPr>
            <w:tcW w:w="567" w:type="dxa"/>
            <w:tcBorders>
              <w:top w:val="single" w:sz="12" w:space="0" w:color="auto"/>
            </w:tcBorders>
            <w:vAlign w:val="center"/>
          </w:tcPr>
          <w:p w:rsidR="007C69EA" w:rsidRPr="00490298" w:rsidRDefault="007C69EA" w:rsidP="008964EC">
            <w:pPr>
              <w:jc w:val="center"/>
              <w:rPr>
                <w:sz w:val="18"/>
                <w:szCs w:val="18"/>
              </w:rPr>
            </w:pPr>
            <w:r>
              <w:rPr>
                <w:sz w:val="18"/>
                <w:szCs w:val="18"/>
              </w:rPr>
              <w:t>766</w:t>
            </w:r>
          </w:p>
        </w:tc>
        <w:tc>
          <w:tcPr>
            <w:tcW w:w="425" w:type="dxa"/>
            <w:tcBorders>
              <w:top w:val="single" w:sz="12" w:space="0" w:color="auto"/>
            </w:tcBorders>
            <w:vAlign w:val="center"/>
          </w:tcPr>
          <w:p w:rsidR="007C69EA" w:rsidRDefault="007C69EA" w:rsidP="008964EC">
            <w:pPr>
              <w:jc w:val="center"/>
              <w:rPr>
                <w:sz w:val="18"/>
                <w:szCs w:val="18"/>
              </w:rPr>
            </w:pPr>
            <w:r>
              <w:rPr>
                <w:sz w:val="18"/>
                <w:szCs w:val="18"/>
              </w:rPr>
              <w:t>11</w:t>
            </w:r>
          </w:p>
        </w:tc>
        <w:tc>
          <w:tcPr>
            <w:tcW w:w="709" w:type="dxa"/>
            <w:tcBorders>
              <w:top w:val="single" w:sz="12" w:space="0" w:color="auto"/>
            </w:tcBorders>
            <w:shd w:val="clear" w:color="auto" w:fill="auto"/>
            <w:vAlign w:val="center"/>
          </w:tcPr>
          <w:p w:rsidR="007C69EA" w:rsidRPr="00490298" w:rsidRDefault="007C69EA" w:rsidP="008964EC">
            <w:pPr>
              <w:jc w:val="center"/>
              <w:rPr>
                <w:sz w:val="18"/>
                <w:szCs w:val="18"/>
              </w:rPr>
            </w:pPr>
            <w:r>
              <w:rPr>
                <w:sz w:val="18"/>
                <w:szCs w:val="18"/>
              </w:rPr>
              <w:t>173</w:t>
            </w:r>
          </w:p>
        </w:tc>
        <w:tc>
          <w:tcPr>
            <w:tcW w:w="425" w:type="dxa"/>
            <w:tcBorders>
              <w:top w:val="single" w:sz="12" w:space="0" w:color="auto"/>
            </w:tcBorders>
            <w:shd w:val="clear" w:color="auto" w:fill="auto"/>
            <w:vAlign w:val="center"/>
          </w:tcPr>
          <w:p w:rsidR="007C69EA" w:rsidRPr="00490298" w:rsidRDefault="007C69EA" w:rsidP="008964EC">
            <w:pPr>
              <w:jc w:val="center"/>
              <w:rPr>
                <w:sz w:val="18"/>
                <w:szCs w:val="18"/>
              </w:rPr>
            </w:pPr>
            <w:r>
              <w:rPr>
                <w:sz w:val="18"/>
                <w:szCs w:val="18"/>
              </w:rPr>
              <w:t>539</w:t>
            </w:r>
          </w:p>
        </w:tc>
        <w:tc>
          <w:tcPr>
            <w:tcW w:w="539" w:type="dxa"/>
            <w:tcBorders>
              <w:top w:val="single" w:sz="12" w:space="0" w:color="auto"/>
            </w:tcBorders>
            <w:shd w:val="clear" w:color="auto" w:fill="auto"/>
            <w:vAlign w:val="center"/>
          </w:tcPr>
          <w:p w:rsidR="007C69EA" w:rsidRPr="00490298" w:rsidRDefault="007C69EA" w:rsidP="008964EC">
            <w:pPr>
              <w:jc w:val="center"/>
              <w:rPr>
                <w:sz w:val="18"/>
                <w:szCs w:val="18"/>
              </w:rPr>
            </w:pPr>
            <w:r>
              <w:rPr>
                <w:sz w:val="18"/>
                <w:szCs w:val="18"/>
              </w:rPr>
              <w:t>19</w:t>
            </w:r>
          </w:p>
        </w:tc>
        <w:tc>
          <w:tcPr>
            <w:tcW w:w="453" w:type="dxa"/>
            <w:tcBorders>
              <w:top w:val="single" w:sz="12" w:space="0" w:color="auto"/>
            </w:tcBorders>
            <w:shd w:val="clear" w:color="auto" w:fill="auto"/>
            <w:vAlign w:val="center"/>
          </w:tcPr>
          <w:p w:rsidR="007C69EA" w:rsidRPr="003017B0" w:rsidRDefault="007C69EA" w:rsidP="008964EC">
            <w:pPr>
              <w:jc w:val="center"/>
              <w:rPr>
                <w:sz w:val="18"/>
                <w:szCs w:val="18"/>
              </w:rPr>
            </w:pPr>
            <w:r w:rsidRPr="003017B0">
              <w:rPr>
                <w:sz w:val="18"/>
                <w:szCs w:val="18"/>
              </w:rPr>
              <w:t>11387</w:t>
            </w:r>
          </w:p>
        </w:tc>
        <w:tc>
          <w:tcPr>
            <w:tcW w:w="851" w:type="dxa"/>
            <w:tcBorders>
              <w:top w:val="single" w:sz="12" w:space="0" w:color="auto"/>
            </w:tcBorders>
            <w:shd w:val="clear" w:color="auto" w:fill="auto"/>
            <w:vAlign w:val="center"/>
          </w:tcPr>
          <w:p w:rsidR="007C69EA" w:rsidRPr="00490298" w:rsidRDefault="007C69EA" w:rsidP="008964EC">
            <w:pPr>
              <w:jc w:val="center"/>
              <w:rPr>
                <w:color w:val="000000"/>
                <w:sz w:val="18"/>
                <w:szCs w:val="18"/>
              </w:rPr>
            </w:pPr>
            <w:r>
              <w:rPr>
                <w:color w:val="000000"/>
                <w:sz w:val="18"/>
                <w:szCs w:val="18"/>
              </w:rPr>
              <w:t>555</w:t>
            </w:r>
          </w:p>
        </w:tc>
        <w:tc>
          <w:tcPr>
            <w:tcW w:w="567" w:type="dxa"/>
            <w:tcBorders>
              <w:top w:val="single" w:sz="12" w:space="0" w:color="auto"/>
            </w:tcBorders>
            <w:vAlign w:val="center"/>
          </w:tcPr>
          <w:p w:rsidR="007C69EA" w:rsidRPr="00490298" w:rsidRDefault="007C69EA" w:rsidP="008964EC">
            <w:pPr>
              <w:jc w:val="center"/>
              <w:rPr>
                <w:sz w:val="18"/>
                <w:szCs w:val="18"/>
              </w:rPr>
            </w:pPr>
            <w:r>
              <w:rPr>
                <w:sz w:val="18"/>
                <w:szCs w:val="18"/>
              </w:rPr>
              <w:t>309</w:t>
            </w:r>
          </w:p>
        </w:tc>
        <w:tc>
          <w:tcPr>
            <w:tcW w:w="709" w:type="dxa"/>
            <w:tcBorders>
              <w:top w:val="single" w:sz="12" w:space="0" w:color="auto"/>
            </w:tcBorders>
            <w:shd w:val="clear" w:color="auto" w:fill="auto"/>
            <w:vAlign w:val="center"/>
          </w:tcPr>
          <w:p w:rsidR="007C69EA" w:rsidRPr="00490298" w:rsidRDefault="007C69EA" w:rsidP="008964EC">
            <w:pPr>
              <w:jc w:val="center"/>
              <w:rPr>
                <w:sz w:val="18"/>
                <w:szCs w:val="18"/>
              </w:rPr>
            </w:pPr>
            <w:r>
              <w:rPr>
                <w:sz w:val="18"/>
                <w:szCs w:val="18"/>
              </w:rPr>
              <w:t>1655</w:t>
            </w:r>
          </w:p>
        </w:tc>
      </w:tr>
      <w:tr w:rsidR="008964EC" w:rsidRPr="00490298" w:rsidTr="008964EC">
        <w:trPr>
          <w:tblHeader/>
        </w:trPr>
        <w:tc>
          <w:tcPr>
            <w:tcW w:w="1559" w:type="dxa"/>
            <w:shd w:val="clear" w:color="auto" w:fill="auto"/>
            <w:vAlign w:val="center"/>
          </w:tcPr>
          <w:p w:rsidR="007C69EA" w:rsidRPr="00490298" w:rsidRDefault="007C69EA" w:rsidP="008964EC">
            <w:pPr>
              <w:spacing w:before="40" w:after="40" w:line="220" w:lineRule="exact"/>
              <w:ind w:right="113"/>
              <w:jc w:val="center"/>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sidRPr="00490298">
              <w:rPr>
                <w:sz w:val="18"/>
                <w:szCs w:val="18"/>
              </w:rPr>
              <w:br/>
              <w:t>inspection</w:t>
            </w:r>
          </w:p>
        </w:tc>
        <w:tc>
          <w:tcPr>
            <w:tcW w:w="567" w:type="dxa"/>
            <w:vAlign w:val="center"/>
          </w:tcPr>
          <w:p w:rsidR="007C69EA" w:rsidRDefault="007C69EA" w:rsidP="008964EC">
            <w:pPr>
              <w:jc w:val="center"/>
              <w:rPr>
                <w:color w:val="000000"/>
                <w:sz w:val="18"/>
                <w:szCs w:val="18"/>
              </w:rPr>
            </w:pPr>
            <w:r>
              <w:rPr>
                <w:color w:val="000000"/>
                <w:sz w:val="18"/>
                <w:szCs w:val="18"/>
              </w:rPr>
              <w:t>86</w:t>
            </w:r>
          </w:p>
        </w:tc>
        <w:tc>
          <w:tcPr>
            <w:tcW w:w="567" w:type="dxa"/>
            <w:shd w:val="clear" w:color="auto" w:fill="auto"/>
            <w:vAlign w:val="center"/>
          </w:tcPr>
          <w:p w:rsidR="007C69EA" w:rsidRPr="00490298" w:rsidRDefault="007C69EA" w:rsidP="008964EC">
            <w:pPr>
              <w:jc w:val="center"/>
              <w:rPr>
                <w:color w:val="000000"/>
                <w:sz w:val="18"/>
                <w:szCs w:val="18"/>
              </w:rPr>
            </w:pPr>
            <w:r>
              <w:rPr>
                <w:color w:val="000000"/>
                <w:sz w:val="18"/>
                <w:szCs w:val="18"/>
              </w:rPr>
              <w:t>483</w:t>
            </w:r>
          </w:p>
        </w:tc>
        <w:tc>
          <w:tcPr>
            <w:tcW w:w="399" w:type="dxa"/>
            <w:vAlign w:val="center"/>
          </w:tcPr>
          <w:p w:rsidR="007C69EA" w:rsidRPr="00490298" w:rsidRDefault="007C69EA" w:rsidP="008964EC">
            <w:pPr>
              <w:jc w:val="center"/>
              <w:rPr>
                <w:sz w:val="18"/>
                <w:szCs w:val="18"/>
              </w:rPr>
            </w:pPr>
          </w:p>
        </w:tc>
        <w:tc>
          <w:tcPr>
            <w:tcW w:w="454" w:type="dxa"/>
            <w:shd w:val="clear" w:color="auto" w:fill="auto"/>
            <w:vAlign w:val="center"/>
          </w:tcPr>
          <w:p w:rsidR="007C69EA" w:rsidRPr="00490298" w:rsidRDefault="007C69EA" w:rsidP="008964EC">
            <w:pPr>
              <w:jc w:val="center"/>
              <w:rPr>
                <w:sz w:val="18"/>
                <w:szCs w:val="18"/>
              </w:rPr>
            </w:pPr>
            <w:r>
              <w:rPr>
                <w:sz w:val="18"/>
                <w:szCs w:val="18"/>
              </w:rPr>
              <w:t>2234</w:t>
            </w:r>
          </w:p>
        </w:tc>
        <w:tc>
          <w:tcPr>
            <w:tcW w:w="567" w:type="dxa"/>
            <w:vAlign w:val="center"/>
          </w:tcPr>
          <w:p w:rsidR="007C69EA" w:rsidRPr="00490298" w:rsidRDefault="007C69EA" w:rsidP="008964EC">
            <w:pPr>
              <w:jc w:val="center"/>
              <w:rPr>
                <w:sz w:val="18"/>
                <w:szCs w:val="18"/>
              </w:rPr>
            </w:pPr>
            <w:r>
              <w:rPr>
                <w:sz w:val="18"/>
                <w:szCs w:val="18"/>
              </w:rPr>
              <w:t>339</w:t>
            </w:r>
          </w:p>
        </w:tc>
        <w:tc>
          <w:tcPr>
            <w:tcW w:w="425" w:type="dxa"/>
            <w:vAlign w:val="center"/>
          </w:tcPr>
          <w:p w:rsidR="007C69EA" w:rsidRDefault="007C69EA" w:rsidP="008964EC">
            <w:pPr>
              <w:jc w:val="center"/>
              <w:rPr>
                <w:sz w:val="18"/>
                <w:szCs w:val="18"/>
              </w:rPr>
            </w:pPr>
            <w:r>
              <w:rPr>
                <w:sz w:val="18"/>
                <w:szCs w:val="18"/>
              </w:rPr>
              <w:t>2</w:t>
            </w:r>
          </w:p>
        </w:tc>
        <w:tc>
          <w:tcPr>
            <w:tcW w:w="709" w:type="dxa"/>
            <w:shd w:val="clear" w:color="auto" w:fill="auto"/>
            <w:vAlign w:val="center"/>
          </w:tcPr>
          <w:p w:rsidR="007C69EA" w:rsidRPr="00490298" w:rsidRDefault="007C69EA" w:rsidP="008964EC">
            <w:pPr>
              <w:jc w:val="center"/>
              <w:rPr>
                <w:sz w:val="18"/>
                <w:szCs w:val="18"/>
              </w:rPr>
            </w:pPr>
            <w:r>
              <w:rPr>
                <w:sz w:val="18"/>
                <w:szCs w:val="18"/>
              </w:rPr>
              <w:t>253</w:t>
            </w:r>
          </w:p>
        </w:tc>
        <w:tc>
          <w:tcPr>
            <w:tcW w:w="425" w:type="dxa"/>
            <w:shd w:val="clear" w:color="auto" w:fill="auto"/>
            <w:vAlign w:val="center"/>
          </w:tcPr>
          <w:p w:rsidR="007C69EA" w:rsidRPr="00490298" w:rsidRDefault="007C69EA" w:rsidP="008964EC">
            <w:pPr>
              <w:jc w:val="center"/>
              <w:rPr>
                <w:sz w:val="18"/>
                <w:szCs w:val="18"/>
              </w:rPr>
            </w:pPr>
            <w:r>
              <w:rPr>
                <w:sz w:val="18"/>
                <w:szCs w:val="18"/>
              </w:rPr>
              <w:t>78</w:t>
            </w:r>
          </w:p>
        </w:tc>
        <w:tc>
          <w:tcPr>
            <w:tcW w:w="539" w:type="dxa"/>
            <w:shd w:val="clear" w:color="auto" w:fill="auto"/>
            <w:vAlign w:val="center"/>
          </w:tcPr>
          <w:p w:rsidR="007C69EA" w:rsidRPr="00490298" w:rsidRDefault="007C69EA" w:rsidP="008964EC">
            <w:pPr>
              <w:jc w:val="center"/>
              <w:rPr>
                <w:sz w:val="18"/>
                <w:szCs w:val="18"/>
              </w:rPr>
            </w:pPr>
            <w:r>
              <w:rPr>
                <w:sz w:val="18"/>
                <w:szCs w:val="18"/>
              </w:rPr>
              <w:t>74</w:t>
            </w:r>
          </w:p>
        </w:tc>
        <w:tc>
          <w:tcPr>
            <w:tcW w:w="453" w:type="dxa"/>
            <w:shd w:val="clear" w:color="auto" w:fill="auto"/>
            <w:vAlign w:val="center"/>
          </w:tcPr>
          <w:p w:rsidR="007C69EA" w:rsidRPr="003017B0" w:rsidRDefault="007C69EA" w:rsidP="008964EC">
            <w:pPr>
              <w:jc w:val="center"/>
              <w:rPr>
                <w:sz w:val="18"/>
                <w:szCs w:val="18"/>
              </w:rPr>
            </w:pPr>
            <w:r w:rsidRPr="003017B0">
              <w:rPr>
                <w:sz w:val="18"/>
                <w:szCs w:val="18"/>
              </w:rPr>
              <w:t>5621</w:t>
            </w:r>
          </w:p>
        </w:tc>
        <w:tc>
          <w:tcPr>
            <w:tcW w:w="851" w:type="dxa"/>
            <w:shd w:val="clear" w:color="auto" w:fill="auto"/>
            <w:vAlign w:val="center"/>
          </w:tcPr>
          <w:p w:rsidR="007C69EA" w:rsidRPr="00490298" w:rsidRDefault="007C69EA" w:rsidP="008964EC">
            <w:pPr>
              <w:jc w:val="center"/>
              <w:rPr>
                <w:color w:val="000000"/>
                <w:sz w:val="18"/>
                <w:szCs w:val="18"/>
              </w:rPr>
            </w:pPr>
            <w:r>
              <w:rPr>
                <w:color w:val="000000"/>
                <w:sz w:val="18"/>
                <w:szCs w:val="18"/>
              </w:rPr>
              <w:t>40</w:t>
            </w:r>
          </w:p>
        </w:tc>
        <w:tc>
          <w:tcPr>
            <w:tcW w:w="567" w:type="dxa"/>
            <w:vAlign w:val="center"/>
          </w:tcPr>
          <w:p w:rsidR="007C69EA" w:rsidRPr="00490298" w:rsidRDefault="007C69EA" w:rsidP="008964EC">
            <w:pPr>
              <w:jc w:val="center"/>
              <w:rPr>
                <w:sz w:val="18"/>
                <w:szCs w:val="18"/>
              </w:rPr>
            </w:pPr>
            <w:r>
              <w:rPr>
                <w:sz w:val="18"/>
                <w:szCs w:val="18"/>
              </w:rPr>
              <w:t>50</w:t>
            </w:r>
          </w:p>
        </w:tc>
        <w:tc>
          <w:tcPr>
            <w:tcW w:w="709" w:type="dxa"/>
            <w:shd w:val="clear" w:color="auto" w:fill="auto"/>
            <w:vAlign w:val="center"/>
          </w:tcPr>
          <w:p w:rsidR="007C69EA" w:rsidRPr="00490298" w:rsidRDefault="007C69EA" w:rsidP="008964EC">
            <w:pPr>
              <w:jc w:val="center"/>
              <w:rPr>
                <w:sz w:val="18"/>
                <w:szCs w:val="18"/>
              </w:rPr>
            </w:pPr>
            <w:r>
              <w:rPr>
                <w:sz w:val="18"/>
                <w:szCs w:val="18"/>
              </w:rPr>
              <w:t>153</w:t>
            </w:r>
          </w:p>
        </w:tc>
      </w:tr>
      <w:tr w:rsidR="008964EC" w:rsidRPr="00490298" w:rsidTr="008964EC">
        <w:trPr>
          <w:tblHeader/>
        </w:trPr>
        <w:tc>
          <w:tcPr>
            <w:tcW w:w="1559" w:type="dxa"/>
            <w:shd w:val="clear" w:color="auto" w:fill="auto"/>
            <w:vAlign w:val="center"/>
          </w:tcPr>
          <w:p w:rsidR="007C69EA" w:rsidRPr="00490298" w:rsidRDefault="007C69EA" w:rsidP="008964EC">
            <w:pPr>
              <w:spacing w:before="40" w:after="40" w:line="220" w:lineRule="exact"/>
              <w:ind w:right="113"/>
              <w:jc w:val="center"/>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sidRPr="00490298">
              <w:rPr>
                <w:sz w:val="18"/>
                <w:szCs w:val="18"/>
              </w:rPr>
              <w:br/>
              <w:t>K value</w:t>
            </w:r>
          </w:p>
        </w:tc>
        <w:tc>
          <w:tcPr>
            <w:tcW w:w="567" w:type="dxa"/>
            <w:vAlign w:val="center"/>
          </w:tcPr>
          <w:p w:rsidR="007C69EA" w:rsidRPr="00490298" w:rsidRDefault="007C69EA" w:rsidP="008964EC">
            <w:pPr>
              <w:jc w:val="center"/>
              <w:rPr>
                <w:color w:val="000000"/>
                <w:sz w:val="18"/>
                <w:szCs w:val="18"/>
              </w:rPr>
            </w:pPr>
          </w:p>
        </w:tc>
        <w:tc>
          <w:tcPr>
            <w:tcW w:w="567" w:type="dxa"/>
            <w:shd w:val="clear" w:color="auto" w:fill="auto"/>
            <w:vAlign w:val="center"/>
          </w:tcPr>
          <w:p w:rsidR="007C69EA" w:rsidRPr="00490298" w:rsidRDefault="007C69EA" w:rsidP="008964EC">
            <w:pPr>
              <w:jc w:val="center"/>
              <w:rPr>
                <w:color w:val="000000"/>
                <w:sz w:val="18"/>
                <w:szCs w:val="18"/>
              </w:rPr>
            </w:pPr>
          </w:p>
        </w:tc>
        <w:tc>
          <w:tcPr>
            <w:tcW w:w="399" w:type="dxa"/>
            <w:vAlign w:val="center"/>
          </w:tcPr>
          <w:p w:rsidR="007C69EA" w:rsidRPr="00490298" w:rsidRDefault="007C69EA" w:rsidP="008964EC">
            <w:pPr>
              <w:jc w:val="center"/>
              <w:rPr>
                <w:sz w:val="18"/>
                <w:szCs w:val="18"/>
              </w:rPr>
            </w:pPr>
            <w:r>
              <w:rPr>
                <w:sz w:val="18"/>
                <w:szCs w:val="18"/>
              </w:rPr>
              <w:t>14</w:t>
            </w:r>
          </w:p>
        </w:tc>
        <w:tc>
          <w:tcPr>
            <w:tcW w:w="454" w:type="dxa"/>
            <w:shd w:val="clear" w:color="auto" w:fill="auto"/>
            <w:vAlign w:val="center"/>
          </w:tcPr>
          <w:p w:rsidR="007C69EA" w:rsidRPr="00490298" w:rsidRDefault="007C69EA" w:rsidP="008964EC">
            <w:pPr>
              <w:jc w:val="center"/>
              <w:rPr>
                <w:sz w:val="18"/>
                <w:szCs w:val="18"/>
              </w:rPr>
            </w:pPr>
            <w:r>
              <w:rPr>
                <w:sz w:val="18"/>
                <w:szCs w:val="18"/>
              </w:rPr>
              <w:t>6</w:t>
            </w:r>
          </w:p>
        </w:tc>
        <w:tc>
          <w:tcPr>
            <w:tcW w:w="567" w:type="dxa"/>
            <w:vAlign w:val="center"/>
          </w:tcPr>
          <w:p w:rsidR="007C69EA" w:rsidRPr="00490298" w:rsidRDefault="007C69EA" w:rsidP="008964EC">
            <w:pPr>
              <w:jc w:val="center"/>
              <w:rPr>
                <w:sz w:val="18"/>
                <w:szCs w:val="18"/>
              </w:rPr>
            </w:pPr>
            <w:r>
              <w:rPr>
                <w:sz w:val="18"/>
                <w:szCs w:val="18"/>
              </w:rPr>
              <w:t>503</w:t>
            </w:r>
          </w:p>
        </w:tc>
        <w:tc>
          <w:tcPr>
            <w:tcW w:w="425" w:type="dxa"/>
            <w:vAlign w:val="center"/>
          </w:tcPr>
          <w:p w:rsidR="007C69EA" w:rsidRPr="00490298" w:rsidRDefault="007C69EA" w:rsidP="008964EC">
            <w:pPr>
              <w:jc w:val="center"/>
              <w:rPr>
                <w:sz w:val="18"/>
                <w:szCs w:val="18"/>
              </w:rPr>
            </w:pPr>
            <w:r>
              <w:rPr>
                <w:sz w:val="18"/>
                <w:szCs w:val="18"/>
              </w:rPr>
              <w:t>2</w:t>
            </w:r>
          </w:p>
        </w:tc>
        <w:tc>
          <w:tcPr>
            <w:tcW w:w="709" w:type="dxa"/>
            <w:shd w:val="clear" w:color="auto" w:fill="auto"/>
            <w:vAlign w:val="center"/>
          </w:tcPr>
          <w:p w:rsidR="007C69EA" w:rsidRPr="00490298" w:rsidRDefault="007C69EA" w:rsidP="008964EC">
            <w:pPr>
              <w:jc w:val="center"/>
              <w:rPr>
                <w:sz w:val="18"/>
                <w:szCs w:val="18"/>
              </w:rPr>
            </w:pPr>
          </w:p>
        </w:tc>
        <w:tc>
          <w:tcPr>
            <w:tcW w:w="425" w:type="dxa"/>
            <w:shd w:val="clear" w:color="auto" w:fill="auto"/>
            <w:vAlign w:val="center"/>
          </w:tcPr>
          <w:p w:rsidR="007C69EA" w:rsidRPr="00490298" w:rsidRDefault="007C69EA" w:rsidP="008964EC">
            <w:pPr>
              <w:jc w:val="center"/>
              <w:rPr>
                <w:sz w:val="18"/>
                <w:szCs w:val="18"/>
              </w:rPr>
            </w:pPr>
          </w:p>
        </w:tc>
        <w:tc>
          <w:tcPr>
            <w:tcW w:w="539" w:type="dxa"/>
            <w:shd w:val="clear" w:color="auto" w:fill="auto"/>
            <w:vAlign w:val="center"/>
          </w:tcPr>
          <w:p w:rsidR="007C69EA" w:rsidRPr="00490298" w:rsidRDefault="007C69EA" w:rsidP="008964EC">
            <w:pPr>
              <w:jc w:val="center"/>
              <w:rPr>
                <w:sz w:val="18"/>
                <w:szCs w:val="18"/>
              </w:rPr>
            </w:pPr>
          </w:p>
        </w:tc>
        <w:tc>
          <w:tcPr>
            <w:tcW w:w="453" w:type="dxa"/>
            <w:shd w:val="clear" w:color="auto" w:fill="auto"/>
            <w:vAlign w:val="center"/>
          </w:tcPr>
          <w:p w:rsidR="007C69EA" w:rsidRPr="003017B0" w:rsidRDefault="007C69EA" w:rsidP="008964EC">
            <w:pPr>
              <w:jc w:val="center"/>
              <w:rPr>
                <w:sz w:val="18"/>
                <w:szCs w:val="18"/>
              </w:rPr>
            </w:pPr>
            <w:r w:rsidRPr="003017B0">
              <w:rPr>
                <w:sz w:val="18"/>
                <w:szCs w:val="18"/>
              </w:rPr>
              <w:t>5</w:t>
            </w:r>
          </w:p>
        </w:tc>
        <w:tc>
          <w:tcPr>
            <w:tcW w:w="851" w:type="dxa"/>
            <w:shd w:val="clear" w:color="auto" w:fill="auto"/>
            <w:vAlign w:val="center"/>
          </w:tcPr>
          <w:p w:rsidR="007C69EA" w:rsidRPr="00490298" w:rsidRDefault="007C69EA" w:rsidP="008964EC">
            <w:pPr>
              <w:jc w:val="center"/>
              <w:rPr>
                <w:color w:val="000000"/>
                <w:sz w:val="18"/>
                <w:szCs w:val="18"/>
              </w:rPr>
            </w:pPr>
          </w:p>
        </w:tc>
        <w:tc>
          <w:tcPr>
            <w:tcW w:w="567" w:type="dxa"/>
            <w:vAlign w:val="center"/>
          </w:tcPr>
          <w:p w:rsidR="007C69EA" w:rsidRPr="00490298" w:rsidRDefault="007C69EA" w:rsidP="008964EC">
            <w:pPr>
              <w:jc w:val="center"/>
              <w:rPr>
                <w:sz w:val="18"/>
                <w:szCs w:val="18"/>
              </w:rPr>
            </w:pPr>
          </w:p>
        </w:tc>
        <w:tc>
          <w:tcPr>
            <w:tcW w:w="709" w:type="dxa"/>
            <w:shd w:val="clear" w:color="auto" w:fill="auto"/>
            <w:vAlign w:val="center"/>
          </w:tcPr>
          <w:p w:rsidR="007C69EA" w:rsidRPr="00490298" w:rsidRDefault="007C69EA" w:rsidP="008964EC">
            <w:pPr>
              <w:jc w:val="center"/>
              <w:rPr>
                <w:sz w:val="18"/>
                <w:szCs w:val="18"/>
              </w:rPr>
            </w:pPr>
          </w:p>
        </w:tc>
      </w:tr>
      <w:tr w:rsidR="008964EC" w:rsidRPr="00490298" w:rsidTr="008964EC">
        <w:trPr>
          <w:tblHeader/>
        </w:trPr>
        <w:tc>
          <w:tcPr>
            <w:tcW w:w="1559" w:type="dxa"/>
            <w:shd w:val="clear" w:color="auto" w:fill="auto"/>
            <w:vAlign w:val="center"/>
          </w:tcPr>
          <w:p w:rsidR="007C69EA" w:rsidRPr="00490298" w:rsidRDefault="007C69EA" w:rsidP="008964EC">
            <w:pPr>
              <w:spacing w:before="40" w:after="40" w:line="220" w:lineRule="exact"/>
              <w:ind w:right="113"/>
              <w:jc w:val="center"/>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sidRPr="00490298">
              <w:rPr>
                <w:sz w:val="18"/>
                <w:szCs w:val="18"/>
              </w:rPr>
              <w:br/>
              <w:t>inspection</w:t>
            </w:r>
          </w:p>
        </w:tc>
        <w:tc>
          <w:tcPr>
            <w:tcW w:w="567" w:type="dxa"/>
            <w:vAlign w:val="center"/>
          </w:tcPr>
          <w:p w:rsidR="007C69EA" w:rsidRDefault="00762258" w:rsidP="008964EC">
            <w:pPr>
              <w:jc w:val="center"/>
              <w:rPr>
                <w:color w:val="000000"/>
                <w:sz w:val="18"/>
                <w:szCs w:val="18"/>
              </w:rPr>
            </w:pPr>
            <w:r>
              <w:rPr>
                <w:color w:val="000000"/>
                <w:sz w:val="18"/>
                <w:szCs w:val="18"/>
              </w:rPr>
              <w:t>176</w:t>
            </w:r>
          </w:p>
        </w:tc>
        <w:tc>
          <w:tcPr>
            <w:tcW w:w="567" w:type="dxa"/>
            <w:shd w:val="clear" w:color="auto" w:fill="auto"/>
            <w:vAlign w:val="center"/>
          </w:tcPr>
          <w:p w:rsidR="007C69EA" w:rsidRPr="00490298" w:rsidRDefault="007C69EA" w:rsidP="008964EC">
            <w:pPr>
              <w:jc w:val="center"/>
              <w:rPr>
                <w:color w:val="000000"/>
                <w:sz w:val="18"/>
                <w:szCs w:val="18"/>
              </w:rPr>
            </w:pPr>
            <w:r>
              <w:rPr>
                <w:color w:val="000000"/>
                <w:sz w:val="18"/>
                <w:szCs w:val="18"/>
              </w:rPr>
              <w:t>180</w:t>
            </w:r>
          </w:p>
        </w:tc>
        <w:tc>
          <w:tcPr>
            <w:tcW w:w="399" w:type="dxa"/>
            <w:vAlign w:val="center"/>
          </w:tcPr>
          <w:p w:rsidR="007C69EA" w:rsidRPr="00490298" w:rsidRDefault="007C69EA" w:rsidP="008964EC">
            <w:pPr>
              <w:jc w:val="center"/>
              <w:rPr>
                <w:sz w:val="18"/>
                <w:szCs w:val="18"/>
              </w:rPr>
            </w:pPr>
          </w:p>
        </w:tc>
        <w:tc>
          <w:tcPr>
            <w:tcW w:w="454" w:type="dxa"/>
            <w:shd w:val="clear" w:color="auto" w:fill="auto"/>
            <w:vAlign w:val="center"/>
          </w:tcPr>
          <w:p w:rsidR="007C69EA" w:rsidRPr="00490298" w:rsidRDefault="007C69EA" w:rsidP="008964EC">
            <w:pPr>
              <w:jc w:val="center"/>
              <w:rPr>
                <w:sz w:val="18"/>
                <w:szCs w:val="18"/>
              </w:rPr>
            </w:pPr>
            <w:r>
              <w:rPr>
                <w:sz w:val="18"/>
                <w:szCs w:val="18"/>
              </w:rPr>
              <w:t>1392</w:t>
            </w:r>
          </w:p>
        </w:tc>
        <w:tc>
          <w:tcPr>
            <w:tcW w:w="567" w:type="dxa"/>
            <w:vAlign w:val="center"/>
          </w:tcPr>
          <w:p w:rsidR="007C69EA" w:rsidRPr="00490298" w:rsidRDefault="007C69EA" w:rsidP="008964EC">
            <w:pPr>
              <w:jc w:val="center"/>
              <w:rPr>
                <w:sz w:val="18"/>
                <w:szCs w:val="18"/>
              </w:rPr>
            </w:pPr>
          </w:p>
        </w:tc>
        <w:tc>
          <w:tcPr>
            <w:tcW w:w="425" w:type="dxa"/>
            <w:vAlign w:val="center"/>
          </w:tcPr>
          <w:p w:rsidR="007C69EA" w:rsidRDefault="007C69EA" w:rsidP="008964EC">
            <w:pPr>
              <w:jc w:val="center"/>
              <w:rPr>
                <w:sz w:val="18"/>
                <w:szCs w:val="18"/>
              </w:rPr>
            </w:pPr>
            <w:r>
              <w:rPr>
                <w:sz w:val="18"/>
                <w:szCs w:val="18"/>
              </w:rPr>
              <w:t>9</w:t>
            </w:r>
          </w:p>
        </w:tc>
        <w:tc>
          <w:tcPr>
            <w:tcW w:w="709" w:type="dxa"/>
            <w:shd w:val="clear" w:color="auto" w:fill="auto"/>
            <w:vAlign w:val="center"/>
          </w:tcPr>
          <w:p w:rsidR="007C69EA" w:rsidRPr="00490298" w:rsidRDefault="007C69EA" w:rsidP="008964EC">
            <w:pPr>
              <w:jc w:val="center"/>
              <w:rPr>
                <w:sz w:val="18"/>
                <w:szCs w:val="18"/>
              </w:rPr>
            </w:pPr>
            <w:r>
              <w:rPr>
                <w:sz w:val="18"/>
                <w:szCs w:val="18"/>
              </w:rPr>
              <w:t>175</w:t>
            </w:r>
          </w:p>
        </w:tc>
        <w:tc>
          <w:tcPr>
            <w:tcW w:w="425" w:type="dxa"/>
            <w:shd w:val="clear" w:color="auto" w:fill="auto"/>
            <w:vAlign w:val="center"/>
          </w:tcPr>
          <w:p w:rsidR="007C69EA" w:rsidRPr="00490298" w:rsidRDefault="007C69EA" w:rsidP="008964EC">
            <w:pPr>
              <w:jc w:val="center"/>
              <w:rPr>
                <w:sz w:val="18"/>
                <w:szCs w:val="18"/>
              </w:rPr>
            </w:pPr>
            <w:r>
              <w:rPr>
                <w:sz w:val="18"/>
                <w:szCs w:val="18"/>
              </w:rPr>
              <w:t>43</w:t>
            </w:r>
          </w:p>
        </w:tc>
        <w:tc>
          <w:tcPr>
            <w:tcW w:w="539" w:type="dxa"/>
            <w:shd w:val="clear" w:color="auto" w:fill="auto"/>
            <w:vAlign w:val="center"/>
          </w:tcPr>
          <w:p w:rsidR="007C69EA" w:rsidRPr="00490298" w:rsidRDefault="007C69EA" w:rsidP="008964EC">
            <w:pPr>
              <w:jc w:val="center"/>
              <w:rPr>
                <w:sz w:val="18"/>
                <w:szCs w:val="18"/>
              </w:rPr>
            </w:pPr>
            <w:r>
              <w:rPr>
                <w:sz w:val="18"/>
                <w:szCs w:val="18"/>
              </w:rPr>
              <w:t>51</w:t>
            </w:r>
          </w:p>
        </w:tc>
        <w:tc>
          <w:tcPr>
            <w:tcW w:w="453" w:type="dxa"/>
            <w:shd w:val="clear" w:color="auto" w:fill="auto"/>
            <w:vAlign w:val="center"/>
          </w:tcPr>
          <w:p w:rsidR="007C69EA" w:rsidRPr="003017B0" w:rsidRDefault="007C69EA" w:rsidP="008964EC">
            <w:pPr>
              <w:jc w:val="center"/>
              <w:rPr>
                <w:sz w:val="18"/>
                <w:szCs w:val="18"/>
              </w:rPr>
            </w:pPr>
            <w:r w:rsidRPr="003017B0">
              <w:rPr>
                <w:sz w:val="18"/>
                <w:szCs w:val="18"/>
              </w:rPr>
              <w:t>8502</w:t>
            </w:r>
          </w:p>
        </w:tc>
        <w:tc>
          <w:tcPr>
            <w:tcW w:w="851" w:type="dxa"/>
            <w:shd w:val="clear" w:color="auto" w:fill="auto"/>
            <w:vAlign w:val="center"/>
          </w:tcPr>
          <w:p w:rsidR="007C69EA" w:rsidRPr="00490298" w:rsidRDefault="007C69EA" w:rsidP="008964EC">
            <w:pPr>
              <w:jc w:val="center"/>
              <w:rPr>
                <w:color w:val="000000"/>
                <w:sz w:val="18"/>
                <w:szCs w:val="18"/>
              </w:rPr>
            </w:pPr>
            <w:r>
              <w:rPr>
                <w:color w:val="000000"/>
                <w:sz w:val="18"/>
                <w:szCs w:val="18"/>
              </w:rPr>
              <w:t>30</w:t>
            </w:r>
          </w:p>
        </w:tc>
        <w:tc>
          <w:tcPr>
            <w:tcW w:w="567" w:type="dxa"/>
            <w:vAlign w:val="center"/>
          </w:tcPr>
          <w:p w:rsidR="007C69EA" w:rsidRPr="00490298" w:rsidRDefault="007C69EA" w:rsidP="008964EC">
            <w:pPr>
              <w:jc w:val="center"/>
              <w:rPr>
                <w:sz w:val="18"/>
                <w:szCs w:val="18"/>
              </w:rPr>
            </w:pPr>
            <w:r>
              <w:rPr>
                <w:sz w:val="18"/>
                <w:szCs w:val="18"/>
              </w:rPr>
              <w:t>35</w:t>
            </w:r>
          </w:p>
        </w:tc>
        <w:tc>
          <w:tcPr>
            <w:tcW w:w="709" w:type="dxa"/>
            <w:shd w:val="clear" w:color="auto" w:fill="auto"/>
            <w:vAlign w:val="center"/>
          </w:tcPr>
          <w:p w:rsidR="007C69EA" w:rsidRPr="00490298" w:rsidRDefault="007C69EA" w:rsidP="008964EC">
            <w:pPr>
              <w:jc w:val="center"/>
              <w:rPr>
                <w:sz w:val="18"/>
                <w:szCs w:val="18"/>
              </w:rPr>
            </w:pPr>
            <w:r>
              <w:rPr>
                <w:sz w:val="18"/>
                <w:szCs w:val="18"/>
              </w:rPr>
              <w:t>77</w:t>
            </w:r>
          </w:p>
        </w:tc>
      </w:tr>
      <w:tr w:rsidR="008964EC" w:rsidRPr="00490298" w:rsidTr="008964EC">
        <w:trPr>
          <w:tblHeader/>
        </w:trPr>
        <w:tc>
          <w:tcPr>
            <w:tcW w:w="1559" w:type="dxa"/>
            <w:shd w:val="clear" w:color="auto" w:fill="auto"/>
            <w:vAlign w:val="center"/>
          </w:tcPr>
          <w:p w:rsidR="007C69EA" w:rsidRPr="00490298" w:rsidRDefault="007C69EA" w:rsidP="008964EC">
            <w:pPr>
              <w:spacing w:before="40" w:after="40" w:line="220" w:lineRule="exact"/>
              <w:ind w:right="113"/>
              <w:jc w:val="center"/>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sidRPr="00490298">
              <w:rPr>
                <w:sz w:val="18"/>
                <w:szCs w:val="18"/>
              </w:rPr>
              <w:br/>
              <w:t>K value</w:t>
            </w:r>
          </w:p>
        </w:tc>
        <w:tc>
          <w:tcPr>
            <w:tcW w:w="567" w:type="dxa"/>
            <w:vAlign w:val="center"/>
          </w:tcPr>
          <w:p w:rsidR="007C69EA" w:rsidRPr="00490298" w:rsidRDefault="007C69EA" w:rsidP="008964EC">
            <w:pPr>
              <w:jc w:val="center"/>
              <w:rPr>
                <w:color w:val="000000"/>
                <w:sz w:val="18"/>
                <w:szCs w:val="18"/>
              </w:rPr>
            </w:pPr>
          </w:p>
        </w:tc>
        <w:tc>
          <w:tcPr>
            <w:tcW w:w="567" w:type="dxa"/>
            <w:shd w:val="clear" w:color="auto" w:fill="auto"/>
            <w:vAlign w:val="center"/>
          </w:tcPr>
          <w:p w:rsidR="007C69EA" w:rsidRPr="00490298" w:rsidRDefault="007C69EA" w:rsidP="008964EC">
            <w:pPr>
              <w:jc w:val="center"/>
              <w:rPr>
                <w:color w:val="000000"/>
                <w:sz w:val="18"/>
                <w:szCs w:val="18"/>
              </w:rPr>
            </w:pPr>
          </w:p>
        </w:tc>
        <w:tc>
          <w:tcPr>
            <w:tcW w:w="399" w:type="dxa"/>
            <w:vAlign w:val="center"/>
          </w:tcPr>
          <w:p w:rsidR="007C69EA" w:rsidRPr="00490298" w:rsidRDefault="007C69EA" w:rsidP="008964EC">
            <w:pPr>
              <w:jc w:val="center"/>
              <w:rPr>
                <w:sz w:val="18"/>
                <w:szCs w:val="18"/>
              </w:rPr>
            </w:pPr>
          </w:p>
        </w:tc>
        <w:tc>
          <w:tcPr>
            <w:tcW w:w="454" w:type="dxa"/>
            <w:shd w:val="clear" w:color="auto" w:fill="auto"/>
            <w:vAlign w:val="center"/>
          </w:tcPr>
          <w:p w:rsidR="007C69EA" w:rsidRPr="00490298" w:rsidRDefault="007C69EA" w:rsidP="008964EC">
            <w:pPr>
              <w:jc w:val="center"/>
              <w:rPr>
                <w:sz w:val="18"/>
                <w:szCs w:val="18"/>
              </w:rPr>
            </w:pPr>
            <w:r>
              <w:rPr>
                <w:sz w:val="18"/>
                <w:szCs w:val="18"/>
              </w:rPr>
              <w:t>2</w:t>
            </w:r>
          </w:p>
        </w:tc>
        <w:tc>
          <w:tcPr>
            <w:tcW w:w="567" w:type="dxa"/>
            <w:vAlign w:val="center"/>
          </w:tcPr>
          <w:p w:rsidR="007C69EA" w:rsidRPr="00490298" w:rsidRDefault="007C69EA" w:rsidP="008964EC">
            <w:pPr>
              <w:jc w:val="center"/>
              <w:rPr>
                <w:sz w:val="18"/>
                <w:szCs w:val="18"/>
              </w:rPr>
            </w:pPr>
          </w:p>
        </w:tc>
        <w:tc>
          <w:tcPr>
            <w:tcW w:w="425" w:type="dxa"/>
            <w:vAlign w:val="center"/>
          </w:tcPr>
          <w:p w:rsidR="007C69EA" w:rsidRPr="00490298" w:rsidRDefault="007C69EA" w:rsidP="008964EC">
            <w:pPr>
              <w:jc w:val="center"/>
              <w:rPr>
                <w:sz w:val="18"/>
                <w:szCs w:val="18"/>
              </w:rPr>
            </w:pPr>
          </w:p>
        </w:tc>
        <w:tc>
          <w:tcPr>
            <w:tcW w:w="709" w:type="dxa"/>
            <w:shd w:val="clear" w:color="auto" w:fill="auto"/>
            <w:vAlign w:val="center"/>
          </w:tcPr>
          <w:p w:rsidR="007C69EA" w:rsidRPr="00490298" w:rsidRDefault="007C69EA" w:rsidP="008964EC">
            <w:pPr>
              <w:jc w:val="center"/>
              <w:rPr>
                <w:sz w:val="18"/>
                <w:szCs w:val="18"/>
              </w:rPr>
            </w:pPr>
          </w:p>
        </w:tc>
        <w:tc>
          <w:tcPr>
            <w:tcW w:w="425" w:type="dxa"/>
            <w:shd w:val="clear" w:color="auto" w:fill="auto"/>
            <w:vAlign w:val="center"/>
          </w:tcPr>
          <w:p w:rsidR="007C69EA" w:rsidRPr="00490298" w:rsidRDefault="007C69EA" w:rsidP="008964EC">
            <w:pPr>
              <w:jc w:val="center"/>
              <w:rPr>
                <w:sz w:val="18"/>
                <w:szCs w:val="18"/>
              </w:rPr>
            </w:pPr>
          </w:p>
        </w:tc>
        <w:tc>
          <w:tcPr>
            <w:tcW w:w="539" w:type="dxa"/>
            <w:shd w:val="clear" w:color="auto" w:fill="auto"/>
            <w:vAlign w:val="center"/>
          </w:tcPr>
          <w:p w:rsidR="007C69EA" w:rsidRPr="00490298" w:rsidRDefault="007C69EA" w:rsidP="008964EC">
            <w:pPr>
              <w:jc w:val="center"/>
              <w:rPr>
                <w:sz w:val="18"/>
                <w:szCs w:val="18"/>
              </w:rPr>
            </w:pPr>
          </w:p>
        </w:tc>
        <w:tc>
          <w:tcPr>
            <w:tcW w:w="453" w:type="dxa"/>
            <w:shd w:val="clear" w:color="auto" w:fill="auto"/>
            <w:vAlign w:val="center"/>
          </w:tcPr>
          <w:p w:rsidR="007C69EA" w:rsidRPr="003017B0" w:rsidRDefault="007C69EA" w:rsidP="008964EC">
            <w:pPr>
              <w:jc w:val="center"/>
              <w:rPr>
                <w:sz w:val="18"/>
                <w:szCs w:val="18"/>
              </w:rPr>
            </w:pPr>
            <w:r w:rsidRPr="003017B0">
              <w:rPr>
                <w:sz w:val="18"/>
                <w:szCs w:val="18"/>
              </w:rPr>
              <w:t>40</w:t>
            </w:r>
          </w:p>
        </w:tc>
        <w:tc>
          <w:tcPr>
            <w:tcW w:w="851" w:type="dxa"/>
            <w:shd w:val="clear" w:color="auto" w:fill="auto"/>
            <w:vAlign w:val="center"/>
          </w:tcPr>
          <w:p w:rsidR="007C69EA" w:rsidRPr="00490298" w:rsidRDefault="007C69EA" w:rsidP="008964EC">
            <w:pPr>
              <w:jc w:val="center"/>
              <w:rPr>
                <w:color w:val="000000"/>
                <w:sz w:val="18"/>
                <w:szCs w:val="18"/>
              </w:rPr>
            </w:pPr>
          </w:p>
        </w:tc>
        <w:tc>
          <w:tcPr>
            <w:tcW w:w="567" w:type="dxa"/>
            <w:vAlign w:val="center"/>
          </w:tcPr>
          <w:p w:rsidR="007C69EA" w:rsidRPr="00490298" w:rsidRDefault="007C69EA" w:rsidP="008964EC">
            <w:pPr>
              <w:jc w:val="center"/>
              <w:rPr>
                <w:sz w:val="18"/>
                <w:szCs w:val="18"/>
              </w:rPr>
            </w:pPr>
          </w:p>
        </w:tc>
        <w:tc>
          <w:tcPr>
            <w:tcW w:w="709" w:type="dxa"/>
            <w:shd w:val="clear" w:color="auto" w:fill="auto"/>
            <w:vAlign w:val="center"/>
          </w:tcPr>
          <w:p w:rsidR="007C69EA" w:rsidRPr="00490298" w:rsidRDefault="007C69EA" w:rsidP="008964EC">
            <w:pPr>
              <w:jc w:val="center"/>
              <w:rPr>
                <w:sz w:val="18"/>
                <w:szCs w:val="18"/>
              </w:rPr>
            </w:pPr>
          </w:p>
        </w:tc>
      </w:tr>
      <w:tr w:rsidR="008964EC" w:rsidRPr="00490298" w:rsidTr="008964EC">
        <w:trPr>
          <w:tblHeader/>
        </w:trPr>
        <w:tc>
          <w:tcPr>
            <w:tcW w:w="1559" w:type="dxa"/>
            <w:shd w:val="clear" w:color="auto" w:fill="auto"/>
            <w:vAlign w:val="center"/>
          </w:tcPr>
          <w:p w:rsidR="007C69EA" w:rsidRPr="00490298" w:rsidRDefault="007C69EA" w:rsidP="008964EC">
            <w:pPr>
              <w:spacing w:before="40" w:after="40" w:line="220" w:lineRule="exact"/>
              <w:ind w:right="113"/>
              <w:jc w:val="center"/>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sidRPr="00490298">
              <w:rPr>
                <w:sz w:val="18"/>
                <w:szCs w:val="18"/>
              </w:rPr>
              <w:br/>
              <w:t>inspection</w:t>
            </w:r>
          </w:p>
        </w:tc>
        <w:tc>
          <w:tcPr>
            <w:tcW w:w="567" w:type="dxa"/>
            <w:vAlign w:val="center"/>
          </w:tcPr>
          <w:p w:rsidR="007C69EA" w:rsidRDefault="00762258" w:rsidP="008964EC">
            <w:pPr>
              <w:jc w:val="center"/>
              <w:rPr>
                <w:color w:val="000000"/>
                <w:sz w:val="18"/>
                <w:szCs w:val="18"/>
              </w:rPr>
            </w:pPr>
            <w:r>
              <w:rPr>
                <w:color w:val="000000"/>
                <w:sz w:val="18"/>
                <w:szCs w:val="18"/>
              </w:rPr>
              <w:t>8</w:t>
            </w:r>
          </w:p>
        </w:tc>
        <w:tc>
          <w:tcPr>
            <w:tcW w:w="567" w:type="dxa"/>
            <w:shd w:val="clear" w:color="auto" w:fill="auto"/>
            <w:vAlign w:val="center"/>
          </w:tcPr>
          <w:p w:rsidR="007C69EA" w:rsidRPr="00490298" w:rsidRDefault="007C69EA" w:rsidP="008964EC">
            <w:pPr>
              <w:jc w:val="center"/>
              <w:rPr>
                <w:color w:val="000000"/>
                <w:sz w:val="18"/>
                <w:szCs w:val="18"/>
              </w:rPr>
            </w:pPr>
            <w:r>
              <w:rPr>
                <w:color w:val="000000"/>
                <w:sz w:val="18"/>
                <w:szCs w:val="18"/>
              </w:rPr>
              <w:t>76</w:t>
            </w:r>
          </w:p>
        </w:tc>
        <w:tc>
          <w:tcPr>
            <w:tcW w:w="399" w:type="dxa"/>
            <w:vAlign w:val="center"/>
          </w:tcPr>
          <w:p w:rsidR="007C69EA" w:rsidRPr="00490298" w:rsidRDefault="007C69EA" w:rsidP="008964EC">
            <w:pPr>
              <w:jc w:val="center"/>
              <w:rPr>
                <w:sz w:val="18"/>
                <w:szCs w:val="18"/>
              </w:rPr>
            </w:pPr>
          </w:p>
        </w:tc>
        <w:tc>
          <w:tcPr>
            <w:tcW w:w="454" w:type="dxa"/>
            <w:shd w:val="clear" w:color="auto" w:fill="auto"/>
            <w:vAlign w:val="center"/>
          </w:tcPr>
          <w:p w:rsidR="007C69EA" w:rsidRPr="00490298" w:rsidRDefault="007C69EA" w:rsidP="008964EC">
            <w:pPr>
              <w:jc w:val="center"/>
              <w:rPr>
                <w:sz w:val="18"/>
                <w:szCs w:val="18"/>
              </w:rPr>
            </w:pPr>
            <w:r>
              <w:rPr>
                <w:sz w:val="18"/>
                <w:szCs w:val="18"/>
              </w:rPr>
              <w:t>1337</w:t>
            </w:r>
          </w:p>
        </w:tc>
        <w:tc>
          <w:tcPr>
            <w:tcW w:w="567" w:type="dxa"/>
            <w:vAlign w:val="center"/>
          </w:tcPr>
          <w:p w:rsidR="007C69EA" w:rsidRPr="00490298" w:rsidRDefault="007C69EA" w:rsidP="008964EC">
            <w:pPr>
              <w:jc w:val="center"/>
              <w:rPr>
                <w:sz w:val="18"/>
                <w:szCs w:val="18"/>
              </w:rPr>
            </w:pPr>
          </w:p>
        </w:tc>
        <w:tc>
          <w:tcPr>
            <w:tcW w:w="425" w:type="dxa"/>
            <w:vAlign w:val="center"/>
          </w:tcPr>
          <w:p w:rsidR="007C69EA" w:rsidRDefault="007C69EA" w:rsidP="008964EC">
            <w:pPr>
              <w:jc w:val="center"/>
              <w:rPr>
                <w:sz w:val="18"/>
                <w:szCs w:val="18"/>
              </w:rPr>
            </w:pPr>
            <w:r>
              <w:rPr>
                <w:sz w:val="18"/>
                <w:szCs w:val="18"/>
              </w:rPr>
              <w:t>1</w:t>
            </w:r>
          </w:p>
        </w:tc>
        <w:tc>
          <w:tcPr>
            <w:tcW w:w="709" w:type="dxa"/>
            <w:shd w:val="clear" w:color="auto" w:fill="auto"/>
            <w:vAlign w:val="center"/>
          </w:tcPr>
          <w:p w:rsidR="007C69EA" w:rsidRPr="00490298" w:rsidRDefault="007C69EA" w:rsidP="008964EC">
            <w:pPr>
              <w:jc w:val="center"/>
              <w:rPr>
                <w:sz w:val="18"/>
                <w:szCs w:val="18"/>
              </w:rPr>
            </w:pPr>
            <w:r>
              <w:rPr>
                <w:sz w:val="18"/>
                <w:szCs w:val="18"/>
              </w:rPr>
              <w:t>57</w:t>
            </w:r>
          </w:p>
        </w:tc>
        <w:tc>
          <w:tcPr>
            <w:tcW w:w="425" w:type="dxa"/>
            <w:shd w:val="clear" w:color="auto" w:fill="auto"/>
            <w:vAlign w:val="center"/>
          </w:tcPr>
          <w:p w:rsidR="007C69EA" w:rsidRPr="00490298" w:rsidRDefault="007C69EA" w:rsidP="008964EC">
            <w:pPr>
              <w:jc w:val="center"/>
              <w:rPr>
                <w:sz w:val="18"/>
                <w:szCs w:val="18"/>
              </w:rPr>
            </w:pPr>
            <w:r>
              <w:rPr>
                <w:sz w:val="18"/>
                <w:szCs w:val="18"/>
              </w:rPr>
              <w:t>15</w:t>
            </w:r>
          </w:p>
        </w:tc>
        <w:tc>
          <w:tcPr>
            <w:tcW w:w="539" w:type="dxa"/>
            <w:shd w:val="clear" w:color="auto" w:fill="auto"/>
            <w:vAlign w:val="center"/>
          </w:tcPr>
          <w:p w:rsidR="007C69EA" w:rsidRPr="00490298" w:rsidRDefault="007C69EA" w:rsidP="008964EC">
            <w:pPr>
              <w:jc w:val="center"/>
              <w:rPr>
                <w:sz w:val="18"/>
                <w:szCs w:val="18"/>
              </w:rPr>
            </w:pPr>
            <w:r>
              <w:rPr>
                <w:sz w:val="18"/>
                <w:szCs w:val="18"/>
              </w:rPr>
              <w:t>26</w:t>
            </w:r>
          </w:p>
        </w:tc>
        <w:tc>
          <w:tcPr>
            <w:tcW w:w="453" w:type="dxa"/>
            <w:shd w:val="clear" w:color="auto" w:fill="auto"/>
            <w:vAlign w:val="center"/>
          </w:tcPr>
          <w:p w:rsidR="007C69EA" w:rsidRPr="003017B0" w:rsidRDefault="007C69EA" w:rsidP="008964EC">
            <w:pPr>
              <w:jc w:val="center"/>
              <w:rPr>
                <w:sz w:val="18"/>
                <w:szCs w:val="18"/>
              </w:rPr>
            </w:pPr>
            <w:r w:rsidRPr="003017B0">
              <w:rPr>
                <w:sz w:val="18"/>
                <w:szCs w:val="18"/>
              </w:rPr>
              <w:t>5850</w:t>
            </w:r>
          </w:p>
        </w:tc>
        <w:tc>
          <w:tcPr>
            <w:tcW w:w="851" w:type="dxa"/>
            <w:shd w:val="clear" w:color="auto" w:fill="auto"/>
            <w:vAlign w:val="center"/>
          </w:tcPr>
          <w:p w:rsidR="007C69EA" w:rsidRPr="00490298" w:rsidRDefault="007C69EA" w:rsidP="008964EC">
            <w:pPr>
              <w:jc w:val="center"/>
              <w:rPr>
                <w:color w:val="000000"/>
                <w:sz w:val="18"/>
                <w:szCs w:val="18"/>
              </w:rPr>
            </w:pPr>
            <w:r>
              <w:rPr>
                <w:color w:val="000000"/>
                <w:sz w:val="18"/>
                <w:szCs w:val="18"/>
              </w:rPr>
              <w:t>12</w:t>
            </w:r>
          </w:p>
        </w:tc>
        <w:tc>
          <w:tcPr>
            <w:tcW w:w="567" w:type="dxa"/>
            <w:vAlign w:val="center"/>
          </w:tcPr>
          <w:p w:rsidR="007C69EA" w:rsidRPr="00490298" w:rsidRDefault="007C69EA" w:rsidP="008964EC">
            <w:pPr>
              <w:jc w:val="center"/>
              <w:rPr>
                <w:sz w:val="18"/>
                <w:szCs w:val="18"/>
              </w:rPr>
            </w:pPr>
            <w:r>
              <w:rPr>
                <w:sz w:val="18"/>
                <w:szCs w:val="18"/>
              </w:rPr>
              <w:t>10</w:t>
            </w:r>
          </w:p>
        </w:tc>
        <w:tc>
          <w:tcPr>
            <w:tcW w:w="709" w:type="dxa"/>
            <w:shd w:val="clear" w:color="auto" w:fill="auto"/>
            <w:vAlign w:val="center"/>
          </w:tcPr>
          <w:p w:rsidR="007C69EA" w:rsidRPr="00490298" w:rsidRDefault="007C69EA" w:rsidP="008964EC">
            <w:pPr>
              <w:jc w:val="center"/>
              <w:rPr>
                <w:sz w:val="18"/>
                <w:szCs w:val="18"/>
              </w:rPr>
            </w:pPr>
            <w:r>
              <w:rPr>
                <w:sz w:val="18"/>
                <w:szCs w:val="18"/>
              </w:rPr>
              <w:t>25</w:t>
            </w:r>
          </w:p>
        </w:tc>
      </w:tr>
      <w:tr w:rsidR="008964EC" w:rsidRPr="00490298" w:rsidTr="008964EC">
        <w:trPr>
          <w:tblHeader/>
        </w:trPr>
        <w:tc>
          <w:tcPr>
            <w:tcW w:w="1559" w:type="dxa"/>
            <w:shd w:val="clear" w:color="auto" w:fill="auto"/>
            <w:vAlign w:val="center"/>
          </w:tcPr>
          <w:p w:rsidR="007C69EA" w:rsidRPr="00490298" w:rsidRDefault="007C69EA" w:rsidP="008964EC">
            <w:pPr>
              <w:spacing w:before="40" w:after="40" w:line="220" w:lineRule="exact"/>
              <w:ind w:right="113"/>
              <w:jc w:val="center"/>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sidRPr="00490298">
              <w:rPr>
                <w:sz w:val="18"/>
                <w:szCs w:val="18"/>
              </w:rPr>
              <w:br/>
              <w:t>K value</w:t>
            </w:r>
          </w:p>
        </w:tc>
        <w:tc>
          <w:tcPr>
            <w:tcW w:w="567" w:type="dxa"/>
            <w:vAlign w:val="center"/>
          </w:tcPr>
          <w:p w:rsidR="007C69EA" w:rsidRPr="00490298" w:rsidRDefault="007C69EA" w:rsidP="008964EC">
            <w:pPr>
              <w:jc w:val="center"/>
              <w:rPr>
                <w:color w:val="000000"/>
                <w:sz w:val="18"/>
                <w:szCs w:val="18"/>
              </w:rPr>
            </w:pPr>
          </w:p>
        </w:tc>
        <w:tc>
          <w:tcPr>
            <w:tcW w:w="567" w:type="dxa"/>
            <w:shd w:val="clear" w:color="auto" w:fill="auto"/>
            <w:vAlign w:val="center"/>
          </w:tcPr>
          <w:p w:rsidR="007C69EA" w:rsidRPr="00490298" w:rsidRDefault="007C69EA" w:rsidP="008964EC">
            <w:pPr>
              <w:jc w:val="center"/>
              <w:rPr>
                <w:color w:val="000000"/>
                <w:sz w:val="18"/>
                <w:szCs w:val="18"/>
              </w:rPr>
            </w:pPr>
          </w:p>
        </w:tc>
        <w:tc>
          <w:tcPr>
            <w:tcW w:w="399" w:type="dxa"/>
            <w:vAlign w:val="center"/>
          </w:tcPr>
          <w:p w:rsidR="007C69EA" w:rsidRPr="00490298" w:rsidRDefault="007C69EA" w:rsidP="008964EC">
            <w:pPr>
              <w:jc w:val="center"/>
              <w:rPr>
                <w:sz w:val="18"/>
                <w:szCs w:val="18"/>
              </w:rPr>
            </w:pPr>
          </w:p>
        </w:tc>
        <w:tc>
          <w:tcPr>
            <w:tcW w:w="454" w:type="dxa"/>
            <w:shd w:val="clear" w:color="auto" w:fill="auto"/>
            <w:vAlign w:val="center"/>
          </w:tcPr>
          <w:p w:rsidR="007C69EA" w:rsidRPr="00490298" w:rsidRDefault="007C69EA" w:rsidP="008964EC">
            <w:pPr>
              <w:jc w:val="center"/>
              <w:rPr>
                <w:sz w:val="18"/>
                <w:szCs w:val="18"/>
              </w:rPr>
            </w:pPr>
            <w:r>
              <w:rPr>
                <w:sz w:val="18"/>
                <w:szCs w:val="18"/>
              </w:rPr>
              <w:t>7</w:t>
            </w:r>
          </w:p>
        </w:tc>
        <w:tc>
          <w:tcPr>
            <w:tcW w:w="567" w:type="dxa"/>
            <w:vAlign w:val="center"/>
          </w:tcPr>
          <w:p w:rsidR="007C69EA" w:rsidRPr="00490298" w:rsidRDefault="007C69EA" w:rsidP="008964EC">
            <w:pPr>
              <w:jc w:val="center"/>
              <w:rPr>
                <w:sz w:val="18"/>
                <w:szCs w:val="18"/>
              </w:rPr>
            </w:pPr>
          </w:p>
        </w:tc>
        <w:tc>
          <w:tcPr>
            <w:tcW w:w="425" w:type="dxa"/>
            <w:vAlign w:val="center"/>
          </w:tcPr>
          <w:p w:rsidR="007C69EA" w:rsidRPr="00490298" w:rsidRDefault="007C69EA" w:rsidP="008964EC">
            <w:pPr>
              <w:jc w:val="center"/>
              <w:rPr>
                <w:sz w:val="18"/>
                <w:szCs w:val="18"/>
              </w:rPr>
            </w:pPr>
          </w:p>
        </w:tc>
        <w:tc>
          <w:tcPr>
            <w:tcW w:w="709" w:type="dxa"/>
            <w:shd w:val="clear" w:color="auto" w:fill="auto"/>
            <w:vAlign w:val="center"/>
          </w:tcPr>
          <w:p w:rsidR="007C69EA" w:rsidRPr="00490298" w:rsidRDefault="007C69EA" w:rsidP="008964EC">
            <w:pPr>
              <w:jc w:val="center"/>
              <w:rPr>
                <w:sz w:val="18"/>
                <w:szCs w:val="18"/>
              </w:rPr>
            </w:pPr>
          </w:p>
        </w:tc>
        <w:tc>
          <w:tcPr>
            <w:tcW w:w="425" w:type="dxa"/>
            <w:shd w:val="clear" w:color="auto" w:fill="auto"/>
            <w:vAlign w:val="center"/>
          </w:tcPr>
          <w:p w:rsidR="007C69EA" w:rsidRPr="00490298" w:rsidRDefault="007C69EA" w:rsidP="008964EC">
            <w:pPr>
              <w:jc w:val="center"/>
              <w:rPr>
                <w:sz w:val="18"/>
                <w:szCs w:val="18"/>
              </w:rPr>
            </w:pPr>
          </w:p>
        </w:tc>
        <w:tc>
          <w:tcPr>
            <w:tcW w:w="539" w:type="dxa"/>
            <w:shd w:val="clear" w:color="auto" w:fill="auto"/>
            <w:vAlign w:val="center"/>
          </w:tcPr>
          <w:p w:rsidR="007C69EA" w:rsidRPr="00490298" w:rsidRDefault="007C69EA" w:rsidP="008964EC">
            <w:pPr>
              <w:jc w:val="center"/>
              <w:rPr>
                <w:sz w:val="18"/>
                <w:szCs w:val="18"/>
              </w:rPr>
            </w:pPr>
          </w:p>
        </w:tc>
        <w:tc>
          <w:tcPr>
            <w:tcW w:w="453" w:type="dxa"/>
            <w:shd w:val="clear" w:color="auto" w:fill="auto"/>
            <w:vAlign w:val="center"/>
          </w:tcPr>
          <w:p w:rsidR="007C69EA" w:rsidRPr="003017B0" w:rsidRDefault="007C69EA" w:rsidP="008964EC">
            <w:pPr>
              <w:jc w:val="center"/>
              <w:rPr>
                <w:sz w:val="18"/>
                <w:szCs w:val="18"/>
              </w:rPr>
            </w:pPr>
            <w:r w:rsidRPr="003017B0">
              <w:rPr>
                <w:sz w:val="18"/>
                <w:szCs w:val="18"/>
              </w:rPr>
              <w:t>49</w:t>
            </w:r>
          </w:p>
        </w:tc>
        <w:tc>
          <w:tcPr>
            <w:tcW w:w="851" w:type="dxa"/>
            <w:shd w:val="clear" w:color="auto" w:fill="auto"/>
            <w:vAlign w:val="center"/>
          </w:tcPr>
          <w:p w:rsidR="007C69EA" w:rsidRPr="00490298" w:rsidRDefault="007C69EA" w:rsidP="008964EC">
            <w:pPr>
              <w:jc w:val="center"/>
              <w:rPr>
                <w:color w:val="000000"/>
                <w:sz w:val="18"/>
                <w:szCs w:val="18"/>
              </w:rPr>
            </w:pPr>
          </w:p>
        </w:tc>
        <w:tc>
          <w:tcPr>
            <w:tcW w:w="567" w:type="dxa"/>
            <w:vAlign w:val="center"/>
          </w:tcPr>
          <w:p w:rsidR="007C69EA" w:rsidRPr="00490298" w:rsidRDefault="007C69EA" w:rsidP="008964EC">
            <w:pPr>
              <w:jc w:val="center"/>
              <w:rPr>
                <w:sz w:val="18"/>
                <w:szCs w:val="18"/>
              </w:rPr>
            </w:pPr>
          </w:p>
        </w:tc>
        <w:tc>
          <w:tcPr>
            <w:tcW w:w="709" w:type="dxa"/>
            <w:shd w:val="clear" w:color="auto" w:fill="auto"/>
            <w:vAlign w:val="center"/>
          </w:tcPr>
          <w:p w:rsidR="007C69EA" w:rsidRPr="00490298" w:rsidRDefault="007C69EA" w:rsidP="008964EC">
            <w:pPr>
              <w:jc w:val="center"/>
              <w:rPr>
                <w:sz w:val="18"/>
                <w:szCs w:val="18"/>
              </w:rPr>
            </w:pPr>
          </w:p>
        </w:tc>
      </w:tr>
      <w:tr w:rsidR="008964EC" w:rsidRPr="00490298" w:rsidTr="008964EC">
        <w:trPr>
          <w:tblHeader/>
        </w:trPr>
        <w:tc>
          <w:tcPr>
            <w:tcW w:w="1559" w:type="dxa"/>
            <w:shd w:val="clear" w:color="auto" w:fill="auto"/>
            <w:vAlign w:val="center"/>
          </w:tcPr>
          <w:p w:rsidR="007C69EA" w:rsidRPr="00490298" w:rsidRDefault="007C69EA" w:rsidP="008964EC">
            <w:pPr>
              <w:spacing w:before="40" w:after="40" w:line="220" w:lineRule="exact"/>
              <w:ind w:right="113"/>
              <w:jc w:val="center"/>
              <w:rPr>
                <w:sz w:val="18"/>
                <w:szCs w:val="18"/>
              </w:rPr>
            </w:pPr>
            <w:r>
              <w:rPr>
                <w:sz w:val="18"/>
                <w:szCs w:val="18"/>
              </w:rPr>
              <w:t>5</w:t>
            </w:r>
            <w:r w:rsidRPr="00490298">
              <w:rPr>
                <w:sz w:val="18"/>
                <w:szCs w:val="18"/>
                <w:vertAlign w:val="superscript"/>
              </w:rPr>
              <w:t>th</w:t>
            </w:r>
            <w:r w:rsidRPr="00490298">
              <w:rPr>
                <w:sz w:val="18"/>
                <w:szCs w:val="18"/>
              </w:rPr>
              <w:t xml:space="preserve"> cert</w:t>
            </w:r>
            <w:r w:rsidRPr="00490298">
              <w:rPr>
                <w:sz w:val="18"/>
                <w:szCs w:val="18"/>
              </w:rPr>
              <w:br/>
              <w:t>inspection</w:t>
            </w:r>
          </w:p>
        </w:tc>
        <w:tc>
          <w:tcPr>
            <w:tcW w:w="567" w:type="dxa"/>
            <w:vAlign w:val="center"/>
          </w:tcPr>
          <w:p w:rsidR="007C69EA" w:rsidRDefault="007C69EA" w:rsidP="008964EC">
            <w:pPr>
              <w:jc w:val="center"/>
              <w:rPr>
                <w:color w:val="000000"/>
                <w:sz w:val="18"/>
                <w:szCs w:val="18"/>
              </w:rPr>
            </w:pPr>
          </w:p>
        </w:tc>
        <w:tc>
          <w:tcPr>
            <w:tcW w:w="567" w:type="dxa"/>
            <w:shd w:val="clear" w:color="auto" w:fill="auto"/>
            <w:vAlign w:val="center"/>
          </w:tcPr>
          <w:p w:rsidR="007C69EA" w:rsidRPr="00490298" w:rsidRDefault="007C69EA" w:rsidP="008964EC">
            <w:pPr>
              <w:jc w:val="center"/>
              <w:rPr>
                <w:color w:val="000000"/>
                <w:sz w:val="18"/>
                <w:szCs w:val="18"/>
              </w:rPr>
            </w:pPr>
            <w:r>
              <w:rPr>
                <w:color w:val="000000"/>
                <w:sz w:val="18"/>
                <w:szCs w:val="18"/>
              </w:rPr>
              <w:t>6</w:t>
            </w:r>
          </w:p>
        </w:tc>
        <w:tc>
          <w:tcPr>
            <w:tcW w:w="399" w:type="dxa"/>
            <w:vAlign w:val="center"/>
          </w:tcPr>
          <w:p w:rsidR="007C69EA" w:rsidRPr="00490298" w:rsidRDefault="007C69EA" w:rsidP="008964EC">
            <w:pPr>
              <w:jc w:val="center"/>
              <w:rPr>
                <w:sz w:val="18"/>
                <w:szCs w:val="18"/>
              </w:rPr>
            </w:pPr>
          </w:p>
        </w:tc>
        <w:tc>
          <w:tcPr>
            <w:tcW w:w="454" w:type="dxa"/>
            <w:shd w:val="clear" w:color="auto" w:fill="auto"/>
            <w:vAlign w:val="center"/>
          </w:tcPr>
          <w:p w:rsidR="007C69EA" w:rsidRPr="00490298" w:rsidRDefault="007C69EA" w:rsidP="008964EC">
            <w:pPr>
              <w:jc w:val="center"/>
              <w:rPr>
                <w:sz w:val="18"/>
                <w:szCs w:val="18"/>
              </w:rPr>
            </w:pPr>
            <w:r>
              <w:rPr>
                <w:sz w:val="18"/>
                <w:szCs w:val="18"/>
              </w:rPr>
              <w:t>5</w:t>
            </w:r>
          </w:p>
        </w:tc>
        <w:tc>
          <w:tcPr>
            <w:tcW w:w="567" w:type="dxa"/>
            <w:vAlign w:val="center"/>
          </w:tcPr>
          <w:p w:rsidR="007C69EA" w:rsidRPr="00490298" w:rsidRDefault="007C69EA" w:rsidP="008964EC">
            <w:pPr>
              <w:jc w:val="center"/>
              <w:rPr>
                <w:sz w:val="18"/>
                <w:szCs w:val="18"/>
              </w:rPr>
            </w:pPr>
          </w:p>
        </w:tc>
        <w:tc>
          <w:tcPr>
            <w:tcW w:w="425" w:type="dxa"/>
            <w:vAlign w:val="center"/>
          </w:tcPr>
          <w:p w:rsidR="007C69EA" w:rsidRDefault="007C69EA" w:rsidP="008964EC">
            <w:pPr>
              <w:jc w:val="center"/>
              <w:rPr>
                <w:sz w:val="18"/>
                <w:szCs w:val="18"/>
              </w:rPr>
            </w:pPr>
          </w:p>
        </w:tc>
        <w:tc>
          <w:tcPr>
            <w:tcW w:w="709" w:type="dxa"/>
            <w:shd w:val="clear" w:color="auto" w:fill="auto"/>
            <w:vAlign w:val="center"/>
          </w:tcPr>
          <w:p w:rsidR="007C69EA" w:rsidRPr="00490298" w:rsidRDefault="007C69EA" w:rsidP="008964EC">
            <w:pPr>
              <w:jc w:val="center"/>
              <w:rPr>
                <w:sz w:val="18"/>
                <w:szCs w:val="18"/>
              </w:rPr>
            </w:pPr>
            <w:r>
              <w:rPr>
                <w:sz w:val="18"/>
                <w:szCs w:val="18"/>
              </w:rPr>
              <w:t>4</w:t>
            </w:r>
          </w:p>
        </w:tc>
        <w:tc>
          <w:tcPr>
            <w:tcW w:w="425" w:type="dxa"/>
            <w:shd w:val="clear" w:color="auto" w:fill="auto"/>
            <w:vAlign w:val="center"/>
          </w:tcPr>
          <w:p w:rsidR="007C69EA" w:rsidRPr="00490298" w:rsidRDefault="007C69EA" w:rsidP="008964EC">
            <w:pPr>
              <w:jc w:val="center"/>
              <w:rPr>
                <w:sz w:val="18"/>
                <w:szCs w:val="18"/>
              </w:rPr>
            </w:pPr>
          </w:p>
        </w:tc>
        <w:tc>
          <w:tcPr>
            <w:tcW w:w="539" w:type="dxa"/>
            <w:shd w:val="clear" w:color="auto" w:fill="auto"/>
            <w:vAlign w:val="center"/>
          </w:tcPr>
          <w:p w:rsidR="007C69EA" w:rsidRPr="00490298" w:rsidRDefault="007C69EA" w:rsidP="008964EC">
            <w:pPr>
              <w:jc w:val="center"/>
              <w:rPr>
                <w:sz w:val="18"/>
                <w:szCs w:val="18"/>
              </w:rPr>
            </w:pPr>
            <w:r>
              <w:rPr>
                <w:sz w:val="18"/>
                <w:szCs w:val="18"/>
              </w:rPr>
              <w:t>39</w:t>
            </w:r>
          </w:p>
        </w:tc>
        <w:tc>
          <w:tcPr>
            <w:tcW w:w="453" w:type="dxa"/>
            <w:shd w:val="clear" w:color="auto" w:fill="auto"/>
            <w:vAlign w:val="center"/>
          </w:tcPr>
          <w:p w:rsidR="007C69EA" w:rsidRPr="003017B0" w:rsidRDefault="007C69EA" w:rsidP="008964EC">
            <w:pPr>
              <w:jc w:val="center"/>
              <w:rPr>
                <w:sz w:val="18"/>
                <w:szCs w:val="18"/>
              </w:rPr>
            </w:pPr>
          </w:p>
        </w:tc>
        <w:tc>
          <w:tcPr>
            <w:tcW w:w="851" w:type="dxa"/>
            <w:shd w:val="clear" w:color="auto" w:fill="auto"/>
            <w:vAlign w:val="center"/>
          </w:tcPr>
          <w:p w:rsidR="007C69EA" w:rsidRPr="00490298" w:rsidRDefault="007C69EA" w:rsidP="008964EC">
            <w:pPr>
              <w:jc w:val="center"/>
              <w:rPr>
                <w:color w:val="000000"/>
                <w:sz w:val="18"/>
                <w:szCs w:val="18"/>
              </w:rPr>
            </w:pPr>
          </w:p>
        </w:tc>
        <w:tc>
          <w:tcPr>
            <w:tcW w:w="567" w:type="dxa"/>
            <w:vAlign w:val="center"/>
          </w:tcPr>
          <w:p w:rsidR="007C69EA" w:rsidRPr="00490298" w:rsidRDefault="007C69EA" w:rsidP="008964EC">
            <w:pPr>
              <w:jc w:val="center"/>
              <w:rPr>
                <w:sz w:val="18"/>
                <w:szCs w:val="18"/>
              </w:rPr>
            </w:pPr>
          </w:p>
        </w:tc>
        <w:tc>
          <w:tcPr>
            <w:tcW w:w="709" w:type="dxa"/>
            <w:shd w:val="clear" w:color="auto" w:fill="auto"/>
            <w:vAlign w:val="center"/>
          </w:tcPr>
          <w:p w:rsidR="007C69EA" w:rsidRPr="00490298" w:rsidRDefault="007C69EA" w:rsidP="008964EC">
            <w:pPr>
              <w:jc w:val="center"/>
              <w:rPr>
                <w:sz w:val="18"/>
                <w:szCs w:val="18"/>
              </w:rPr>
            </w:pPr>
          </w:p>
        </w:tc>
      </w:tr>
      <w:tr w:rsidR="008964EC" w:rsidRPr="00490298" w:rsidTr="008964EC">
        <w:trPr>
          <w:tblHeader/>
        </w:trPr>
        <w:tc>
          <w:tcPr>
            <w:tcW w:w="1559" w:type="dxa"/>
            <w:tcBorders>
              <w:bottom w:val="single" w:sz="4" w:space="0" w:color="auto"/>
            </w:tcBorders>
            <w:shd w:val="clear" w:color="auto" w:fill="auto"/>
            <w:vAlign w:val="center"/>
          </w:tcPr>
          <w:p w:rsidR="007C69EA" w:rsidRPr="00490298" w:rsidRDefault="007C69EA" w:rsidP="008964EC">
            <w:pPr>
              <w:spacing w:before="40" w:after="40" w:line="220" w:lineRule="exact"/>
              <w:ind w:right="113"/>
              <w:jc w:val="center"/>
              <w:rPr>
                <w:sz w:val="18"/>
                <w:szCs w:val="18"/>
              </w:rPr>
            </w:pPr>
            <w:r>
              <w:rPr>
                <w:sz w:val="18"/>
                <w:szCs w:val="18"/>
              </w:rPr>
              <w:t>5</w:t>
            </w:r>
            <w:r w:rsidRPr="00490298">
              <w:rPr>
                <w:sz w:val="18"/>
                <w:szCs w:val="18"/>
                <w:vertAlign w:val="superscript"/>
              </w:rPr>
              <w:t>th</w:t>
            </w:r>
            <w:r w:rsidRPr="00490298">
              <w:rPr>
                <w:sz w:val="18"/>
                <w:szCs w:val="18"/>
              </w:rPr>
              <w:t xml:space="preserve"> cert</w:t>
            </w:r>
            <w:r w:rsidRPr="00490298">
              <w:rPr>
                <w:sz w:val="18"/>
                <w:szCs w:val="18"/>
              </w:rPr>
              <w:br/>
              <w:t>K value</w:t>
            </w:r>
          </w:p>
        </w:tc>
        <w:tc>
          <w:tcPr>
            <w:tcW w:w="567" w:type="dxa"/>
            <w:tcBorders>
              <w:bottom w:val="single" w:sz="4" w:space="0" w:color="auto"/>
            </w:tcBorders>
            <w:vAlign w:val="center"/>
          </w:tcPr>
          <w:p w:rsidR="007C69EA" w:rsidRPr="00490298" w:rsidRDefault="007C69EA" w:rsidP="008964EC">
            <w:pPr>
              <w:jc w:val="center"/>
              <w:rPr>
                <w:color w:val="000000"/>
                <w:sz w:val="18"/>
                <w:szCs w:val="18"/>
              </w:rPr>
            </w:pPr>
          </w:p>
        </w:tc>
        <w:tc>
          <w:tcPr>
            <w:tcW w:w="567" w:type="dxa"/>
            <w:tcBorders>
              <w:bottom w:val="single" w:sz="4" w:space="0" w:color="auto"/>
            </w:tcBorders>
            <w:shd w:val="clear" w:color="auto" w:fill="auto"/>
            <w:vAlign w:val="center"/>
          </w:tcPr>
          <w:p w:rsidR="007C69EA" w:rsidRPr="00490298" w:rsidRDefault="007C69EA" w:rsidP="008964EC">
            <w:pPr>
              <w:jc w:val="center"/>
              <w:rPr>
                <w:color w:val="000000"/>
                <w:sz w:val="18"/>
                <w:szCs w:val="18"/>
              </w:rPr>
            </w:pPr>
          </w:p>
        </w:tc>
        <w:tc>
          <w:tcPr>
            <w:tcW w:w="399" w:type="dxa"/>
            <w:tcBorders>
              <w:bottom w:val="single" w:sz="4" w:space="0" w:color="auto"/>
            </w:tcBorders>
            <w:vAlign w:val="center"/>
          </w:tcPr>
          <w:p w:rsidR="007C69EA" w:rsidRPr="00490298" w:rsidRDefault="007C69EA" w:rsidP="008964EC">
            <w:pPr>
              <w:jc w:val="center"/>
              <w:rPr>
                <w:sz w:val="18"/>
                <w:szCs w:val="18"/>
              </w:rPr>
            </w:pPr>
          </w:p>
        </w:tc>
        <w:tc>
          <w:tcPr>
            <w:tcW w:w="454" w:type="dxa"/>
            <w:tcBorders>
              <w:bottom w:val="single" w:sz="4" w:space="0" w:color="auto"/>
            </w:tcBorders>
            <w:shd w:val="clear" w:color="auto" w:fill="auto"/>
            <w:vAlign w:val="center"/>
          </w:tcPr>
          <w:p w:rsidR="007C69EA" w:rsidRPr="00490298" w:rsidRDefault="007C69EA" w:rsidP="008964EC">
            <w:pPr>
              <w:jc w:val="center"/>
              <w:rPr>
                <w:sz w:val="18"/>
                <w:szCs w:val="18"/>
              </w:rPr>
            </w:pPr>
            <w:r>
              <w:rPr>
                <w:sz w:val="18"/>
                <w:szCs w:val="18"/>
              </w:rPr>
              <w:t>2</w:t>
            </w:r>
          </w:p>
        </w:tc>
        <w:tc>
          <w:tcPr>
            <w:tcW w:w="567" w:type="dxa"/>
            <w:tcBorders>
              <w:bottom w:val="single" w:sz="4" w:space="0" w:color="auto"/>
            </w:tcBorders>
            <w:vAlign w:val="center"/>
          </w:tcPr>
          <w:p w:rsidR="007C69EA" w:rsidRPr="00490298" w:rsidRDefault="007C69EA" w:rsidP="008964EC">
            <w:pPr>
              <w:jc w:val="center"/>
              <w:rPr>
                <w:sz w:val="18"/>
                <w:szCs w:val="18"/>
              </w:rPr>
            </w:pPr>
          </w:p>
        </w:tc>
        <w:tc>
          <w:tcPr>
            <w:tcW w:w="425" w:type="dxa"/>
            <w:tcBorders>
              <w:bottom w:val="single" w:sz="4" w:space="0" w:color="auto"/>
            </w:tcBorders>
            <w:vAlign w:val="center"/>
          </w:tcPr>
          <w:p w:rsidR="007C69EA" w:rsidRPr="00490298" w:rsidRDefault="007C69EA" w:rsidP="008964EC">
            <w:pPr>
              <w:jc w:val="center"/>
              <w:rPr>
                <w:sz w:val="18"/>
                <w:szCs w:val="18"/>
              </w:rPr>
            </w:pPr>
          </w:p>
        </w:tc>
        <w:tc>
          <w:tcPr>
            <w:tcW w:w="709" w:type="dxa"/>
            <w:tcBorders>
              <w:bottom w:val="single" w:sz="4" w:space="0" w:color="auto"/>
            </w:tcBorders>
            <w:shd w:val="clear" w:color="auto" w:fill="auto"/>
            <w:vAlign w:val="center"/>
          </w:tcPr>
          <w:p w:rsidR="007C69EA" w:rsidRPr="00490298" w:rsidRDefault="007C69EA" w:rsidP="008964EC">
            <w:pPr>
              <w:jc w:val="center"/>
              <w:rPr>
                <w:sz w:val="18"/>
                <w:szCs w:val="18"/>
              </w:rPr>
            </w:pPr>
          </w:p>
        </w:tc>
        <w:tc>
          <w:tcPr>
            <w:tcW w:w="425" w:type="dxa"/>
            <w:tcBorders>
              <w:bottom w:val="single" w:sz="4" w:space="0" w:color="auto"/>
            </w:tcBorders>
            <w:shd w:val="clear" w:color="auto" w:fill="auto"/>
            <w:vAlign w:val="center"/>
          </w:tcPr>
          <w:p w:rsidR="007C69EA" w:rsidRPr="00490298" w:rsidRDefault="007C69EA" w:rsidP="008964EC">
            <w:pPr>
              <w:jc w:val="center"/>
              <w:rPr>
                <w:sz w:val="18"/>
                <w:szCs w:val="18"/>
              </w:rPr>
            </w:pPr>
          </w:p>
        </w:tc>
        <w:tc>
          <w:tcPr>
            <w:tcW w:w="539" w:type="dxa"/>
            <w:tcBorders>
              <w:bottom w:val="single" w:sz="4" w:space="0" w:color="auto"/>
            </w:tcBorders>
            <w:shd w:val="clear" w:color="auto" w:fill="auto"/>
            <w:vAlign w:val="center"/>
          </w:tcPr>
          <w:p w:rsidR="007C69EA" w:rsidRPr="00490298" w:rsidRDefault="007C69EA" w:rsidP="008964EC">
            <w:pPr>
              <w:jc w:val="center"/>
              <w:rPr>
                <w:sz w:val="18"/>
                <w:szCs w:val="18"/>
              </w:rPr>
            </w:pPr>
          </w:p>
        </w:tc>
        <w:tc>
          <w:tcPr>
            <w:tcW w:w="453" w:type="dxa"/>
            <w:tcBorders>
              <w:bottom w:val="single" w:sz="4" w:space="0" w:color="auto"/>
            </w:tcBorders>
            <w:shd w:val="clear" w:color="auto" w:fill="auto"/>
            <w:vAlign w:val="center"/>
          </w:tcPr>
          <w:p w:rsidR="007C69EA" w:rsidRPr="003017B0" w:rsidRDefault="007C69EA" w:rsidP="008964EC">
            <w:pPr>
              <w:jc w:val="center"/>
              <w:rPr>
                <w:sz w:val="18"/>
                <w:szCs w:val="18"/>
              </w:rPr>
            </w:pPr>
          </w:p>
        </w:tc>
        <w:tc>
          <w:tcPr>
            <w:tcW w:w="851" w:type="dxa"/>
            <w:tcBorders>
              <w:bottom w:val="single" w:sz="4" w:space="0" w:color="auto"/>
            </w:tcBorders>
            <w:shd w:val="clear" w:color="auto" w:fill="auto"/>
            <w:vAlign w:val="center"/>
          </w:tcPr>
          <w:p w:rsidR="007C69EA" w:rsidRPr="00490298" w:rsidRDefault="007C69EA" w:rsidP="008964EC">
            <w:pPr>
              <w:jc w:val="center"/>
              <w:rPr>
                <w:color w:val="000000"/>
                <w:sz w:val="18"/>
                <w:szCs w:val="18"/>
              </w:rPr>
            </w:pPr>
          </w:p>
        </w:tc>
        <w:tc>
          <w:tcPr>
            <w:tcW w:w="567" w:type="dxa"/>
            <w:tcBorders>
              <w:bottom w:val="single" w:sz="4" w:space="0" w:color="auto"/>
            </w:tcBorders>
            <w:vAlign w:val="center"/>
          </w:tcPr>
          <w:p w:rsidR="007C69EA" w:rsidRPr="00490298" w:rsidRDefault="007C69EA" w:rsidP="008964EC">
            <w:pPr>
              <w:jc w:val="center"/>
              <w:rPr>
                <w:sz w:val="18"/>
                <w:szCs w:val="18"/>
              </w:rPr>
            </w:pPr>
          </w:p>
        </w:tc>
        <w:tc>
          <w:tcPr>
            <w:tcW w:w="709" w:type="dxa"/>
            <w:tcBorders>
              <w:bottom w:val="single" w:sz="4" w:space="0" w:color="auto"/>
            </w:tcBorders>
            <w:shd w:val="clear" w:color="auto" w:fill="auto"/>
            <w:vAlign w:val="center"/>
          </w:tcPr>
          <w:p w:rsidR="007C69EA" w:rsidRPr="00490298" w:rsidRDefault="007C69EA" w:rsidP="008964EC">
            <w:pPr>
              <w:jc w:val="center"/>
              <w:rPr>
                <w:sz w:val="18"/>
                <w:szCs w:val="18"/>
              </w:rPr>
            </w:pPr>
          </w:p>
        </w:tc>
      </w:tr>
      <w:tr w:rsidR="008964EC" w:rsidRPr="00490298" w:rsidTr="008964EC">
        <w:trPr>
          <w:tblHeader/>
        </w:trPr>
        <w:tc>
          <w:tcPr>
            <w:tcW w:w="1559" w:type="dxa"/>
            <w:tcBorders>
              <w:top w:val="single" w:sz="4" w:space="0" w:color="auto"/>
              <w:bottom w:val="single" w:sz="4" w:space="0" w:color="auto"/>
            </w:tcBorders>
            <w:shd w:val="clear" w:color="auto" w:fill="auto"/>
            <w:vAlign w:val="center"/>
          </w:tcPr>
          <w:p w:rsidR="007C69EA" w:rsidRPr="00490298" w:rsidRDefault="007C69EA" w:rsidP="008964EC">
            <w:pPr>
              <w:spacing w:before="40" w:after="40" w:line="220" w:lineRule="exact"/>
              <w:ind w:right="113"/>
              <w:jc w:val="center"/>
              <w:rPr>
                <w:b/>
                <w:sz w:val="18"/>
                <w:szCs w:val="18"/>
              </w:rPr>
            </w:pPr>
            <w:r w:rsidRPr="00490298">
              <w:rPr>
                <w:b/>
                <w:sz w:val="18"/>
                <w:szCs w:val="18"/>
              </w:rPr>
              <w:t>Total</w:t>
            </w:r>
          </w:p>
        </w:tc>
        <w:tc>
          <w:tcPr>
            <w:tcW w:w="567" w:type="dxa"/>
            <w:tcBorders>
              <w:top w:val="single" w:sz="4" w:space="0" w:color="auto"/>
              <w:bottom w:val="single" w:sz="4" w:space="0" w:color="auto"/>
            </w:tcBorders>
            <w:vAlign w:val="center"/>
          </w:tcPr>
          <w:p w:rsidR="007C69EA" w:rsidRDefault="00762258" w:rsidP="008964EC">
            <w:pPr>
              <w:jc w:val="center"/>
              <w:rPr>
                <w:b/>
                <w:color w:val="000000"/>
                <w:sz w:val="18"/>
                <w:szCs w:val="18"/>
              </w:rPr>
            </w:pPr>
            <w:r>
              <w:rPr>
                <w:b/>
                <w:color w:val="000000"/>
                <w:sz w:val="18"/>
                <w:szCs w:val="18"/>
              </w:rPr>
              <w:t>270</w:t>
            </w:r>
          </w:p>
        </w:tc>
        <w:tc>
          <w:tcPr>
            <w:tcW w:w="567" w:type="dxa"/>
            <w:tcBorders>
              <w:top w:val="single" w:sz="4" w:space="0" w:color="auto"/>
              <w:bottom w:val="single" w:sz="4" w:space="0" w:color="auto"/>
            </w:tcBorders>
            <w:shd w:val="clear" w:color="auto" w:fill="auto"/>
            <w:vAlign w:val="center"/>
          </w:tcPr>
          <w:p w:rsidR="007C69EA" w:rsidRPr="00490298" w:rsidRDefault="007C69EA" w:rsidP="008964EC">
            <w:pPr>
              <w:jc w:val="center"/>
              <w:rPr>
                <w:b/>
                <w:color w:val="000000"/>
                <w:sz w:val="18"/>
                <w:szCs w:val="18"/>
              </w:rPr>
            </w:pPr>
            <w:r>
              <w:rPr>
                <w:b/>
                <w:color w:val="000000"/>
                <w:sz w:val="18"/>
                <w:szCs w:val="18"/>
              </w:rPr>
              <w:t>1302</w:t>
            </w:r>
          </w:p>
        </w:tc>
        <w:tc>
          <w:tcPr>
            <w:tcW w:w="399" w:type="dxa"/>
            <w:tcBorders>
              <w:top w:val="single" w:sz="4" w:space="0" w:color="auto"/>
              <w:bottom w:val="single" w:sz="4" w:space="0" w:color="auto"/>
            </w:tcBorders>
            <w:vAlign w:val="center"/>
          </w:tcPr>
          <w:p w:rsidR="007C69EA" w:rsidRPr="00490298" w:rsidRDefault="007C69EA" w:rsidP="008964EC">
            <w:pPr>
              <w:jc w:val="center"/>
              <w:rPr>
                <w:b/>
                <w:sz w:val="18"/>
                <w:szCs w:val="18"/>
              </w:rPr>
            </w:pPr>
            <w:r>
              <w:rPr>
                <w:b/>
                <w:sz w:val="18"/>
                <w:szCs w:val="18"/>
              </w:rPr>
              <w:t>26</w:t>
            </w:r>
          </w:p>
        </w:tc>
        <w:tc>
          <w:tcPr>
            <w:tcW w:w="454" w:type="dxa"/>
            <w:tcBorders>
              <w:top w:val="single" w:sz="4" w:space="0" w:color="auto"/>
              <w:bottom w:val="single" w:sz="4" w:space="0" w:color="auto"/>
            </w:tcBorders>
            <w:shd w:val="clear" w:color="auto" w:fill="auto"/>
            <w:vAlign w:val="center"/>
          </w:tcPr>
          <w:p w:rsidR="007C69EA" w:rsidRPr="00490298" w:rsidRDefault="007C69EA" w:rsidP="008964EC">
            <w:pPr>
              <w:jc w:val="center"/>
              <w:rPr>
                <w:b/>
                <w:sz w:val="18"/>
                <w:szCs w:val="18"/>
              </w:rPr>
            </w:pPr>
            <w:r>
              <w:rPr>
                <w:b/>
                <w:sz w:val="18"/>
                <w:szCs w:val="18"/>
              </w:rPr>
              <w:t>7696</w:t>
            </w:r>
          </w:p>
        </w:tc>
        <w:tc>
          <w:tcPr>
            <w:tcW w:w="567" w:type="dxa"/>
            <w:tcBorders>
              <w:top w:val="single" w:sz="4" w:space="0" w:color="auto"/>
              <w:bottom w:val="single" w:sz="4" w:space="0" w:color="auto"/>
            </w:tcBorders>
            <w:vAlign w:val="center"/>
          </w:tcPr>
          <w:p w:rsidR="007C69EA" w:rsidRPr="00490298" w:rsidRDefault="007C69EA" w:rsidP="008964EC">
            <w:pPr>
              <w:jc w:val="center"/>
              <w:rPr>
                <w:b/>
                <w:sz w:val="18"/>
                <w:szCs w:val="18"/>
              </w:rPr>
            </w:pPr>
            <w:r>
              <w:rPr>
                <w:b/>
                <w:sz w:val="18"/>
                <w:szCs w:val="18"/>
              </w:rPr>
              <w:t>1615</w:t>
            </w:r>
          </w:p>
        </w:tc>
        <w:tc>
          <w:tcPr>
            <w:tcW w:w="425" w:type="dxa"/>
            <w:tcBorders>
              <w:top w:val="single" w:sz="4" w:space="0" w:color="auto"/>
              <w:bottom w:val="single" w:sz="4" w:space="0" w:color="auto"/>
            </w:tcBorders>
            <w:vAlign w:val="center"/>
          </w:tcPr>
          <w:p w:rsidR="007C69EA" w:rsidRDefault="007C69EA" w:rsidP="008964EC">
            <w:pPr>
              <w:jc w:val="center"/>
              <w:rPr>
                <w:b/>
                <w:sz w:val="18"/>
                <w:szCs w:val="18"/>
              </w:rPr>
            </w:pPr>
            <w:r>
              <w:rPr>
                <w:b/>
                <w:sz w:val="18"/>
                <w:szCs w:val="18"/>
              </w:rPr>
              <w:t>25</w:t>
            </w:r>
          </w:p>
        </w:tc>
        <w:tc>
          <w:tcPr>
            <w:tcW w:w="709" w:type="dxa"/>
            <w:tcBorders>
              <w:top w:val="single" w:sz="4" w:space="0" w:color="auto"/>
              <w:bottom w:val="single" w:sz="4" w:space="0" w:color="auto"/>
            </w:tcBorders>
            <w:shd w:val="clear" w:color="auto" w:fill="auto"/>
            <w:vAlign w:val="center"/>
          </w:tcPr>
          <w:p w:rsidR="007C69EA" w:rsidRPr="00490298" w:rsidRDefault="007C69EA" w:rsidP="008964EC">
            <w:pPr>
              <w:jc w:val="center"/>
              <w:rPr>
                <w:b/>
                <w:sz w:val="18"/>
                <w:szCs w:val="18"/>
              </w:rPr>
            </w:pPr>
            <w:r>
              <w:rPr>
                <w:b/>
                <w:sz w:val="18"/>
                <w:szCs w:val="18"/>
              </w:rPr>
              <w:t>662</w:t>
            </w:r>
          </w:p>
        </w:tc>
        <w:tc>
          <w:tcPr>
            <w:tcW w:w="425" w:type="dxa"/>
            <w:tcBorders>
              <w:top w:val="single" w:sz="4" w:space="0" w:color="auto"/>
              <w:bottom w:val="single" w:sz="4" w:space="0" w:color="auto"/>
            </w:tcBorders>
            <w:shd w:val="clear" w:color="auto" w:fill="auto"/>
            <w:vAlign w:val="center"/>
          </w:tcPr>
          <w:p w:rsidR="007C69EA" w:rsidRPr="00490298" w:rsidRDefault="007C69EA" w:rsidP="008964EC">
            <w:pPr>
              <w:jc w:val="center"/>
              <w:rPr>
                <w:b/>
                <w:sz w:val="18"/>
                <w:szCs w:val="18"/>
              </w:rPr>
            </w:pPr>
            <w:r>
              <w:rPr>
                <w:b/>
                <w:sz w:val="18"/>
                <w:szCs w:val="18"/>
              </w:rPr>
              <w:t>679</w:t>
            </w:r>
          </w:p>
        </w:tc>
        <w:tc>
          <w:tcPr>
            <w:tcW w:w="539" w:type="dxa"/>
            <w:tcBorders>
              <w:top w:val="single" w:sz="4" w:space="0" w:color="auto"/>
              <w:bottom w:val="single" w:sz="4" w:space="0" w:color="auto"/>
            </w:tcBorders>
            <w:shd w:val="clear" w:color="auto" w:fill="auto"/>
            <w:vAlign w:val="center"/>
          </w:tcPr>
          <w:p w:rsidR="007C69EA" w:rsidRPr="005857DC" w:rsidRDefault="007C69EA" w:rsidP="008964EC">
            <w:pPr>
              <w:jc w:val="center"/>
              <w:rPr>
                <w:b/>
                <w:bCs/>
                <w:sz w:val="18"/>
                <w:szCs w:val="18"/>
              </w:rPr>
            </w:pPr>
            <w:r>
              <w:rPr>
                <w:b/>
                <w:bCs/>
                <w:sz w:val="18"/>
                <w:szCs w:val="18"/>
              </w:rPr>
              <w:t>225</w:t>
            </w:r>
          </w:p>
        </w:tc>
        <w:tc>
          <w:tcPr>
            <w:tcW w:w="453" w:type="dxa"/>
            <w:tcBorders>
              <w:top w:val="single" w:sz="4" w:space="0" w:color="auto"/>
              <w:bottom w:val="single" w:sz="4" w:space="0" w:color="auto"/>
            </w:tcBorders>
            <w:shd w:val="clear" w:color="auto" w:fill="auto"/>
            <w:vAlign w:val="center"/>
          </w:tcPr>
          <w:p w:rsidR="007C69EA" w:rsidRPr="005857DC" w:rsidRDefault="007C69EA" w:rsidP="008964EC">
            <w:pPr>
              <w:jc w:val="center"/>
              <w:rPr>
                <w:b/>
                <w:bCs/>
                <w:sz w:val="18"/>
                <w:szCs w:val="18"/>
              </w:rPr>
            </w:pPr>
            <w:r w:rsidRPr="005857DC">
              <w:rPr>
                <w:b/>
                <w:bCs/>
                <w:sz w:val="18"/>
                <w:szCs w:val="18"/>
              </w:rPr>
              <w:t>37891</w:t>
            </w:r>
          </w:p>
        </w:tc>
        <w:tc>
          <w:tcPr>
            <w:tcW w:w="851" w:type="dxa"/>
            <w:tcBorders>
              <w:top w:val="single" w:sz="4" w:space="0" w:color="auto"/>
              <w:bottom w:val="single" w:sz="4" w:space="0" w:color="auto"/>
            </w:tcBorders>
            <w:shd w:val="clear" w:color="auto" w:fill="auto"/>
            <w:vAlign w:val="center"/>
          </w:tcPr>
          <w:p w:rsidR="007C69EA" w:rsidRPr="00490298" w:rsidRDefault="007C69EA" w:rsidP="008964EC">
            <w:pPr>
              <w:jc w:val="center"/>
              <w:rPr>
                <w:b/>
                <w:color w:val="000000"/>
                <w:sz w:val="18"/>
                <w:szCs w:val="18"/>
              </w:rPr>
            </w:pPr>
            <w:r>
              <w:rPr>
                <w:b/>
                <w:color w:val="000000"/>
                <w:sz w:val="18"/>
                <w:szCs w:val="18"/>
              </w:rPr>
              <w:t>637</w:t>
            </w:r>
          </w:p>
        </w:tc>
        <w:tc>
          <w:tcPr>
            <w:tcW w:w="567" w:type="dxa"/>
            <w:tcBorders>
              <w:top w:val="single" w:sz="4" w:space="0" w:color="auto"/>
              <w:bottom w:val="single" w:sz="4" w:space="0" w:color="auto"/>
            </w:tcBorders>
            <w:vAlign w:val="center"/>
          </w:tcPr>
          <w:p w:rsidR="007C69EA" w:rsidRPr="00490298" w:rsidRDefault="007C69EA" w:rsidP="008964EC">
            <w:pPr>
              <w:jc w:val="center"/>
              <w:rPr>
                <w:b/>
                <w:sz w:val="18"/>
                <w:szCs w:val="18"/>
              </w:rPr>
            </w:pPr>
            <w:r>
              <w:rPr>
                <w:b/>
                <w:sz w:val="18"/>
                <w:szCs w:val="18"/>
              </w:rPr>
              <w:t>404</w:t>
            </w:r>
          </w:p>
        </w:tc>
        <w:tc>
          <w:tcPr>
            <w:tcW w:w="709" w:type="dxa"/>
            <w:tcBorders>
              <w:top w:val="single" w:sz="4" w:space="0" w:color="auto"/>
              <w:bottom w:val="single" w:sz="4" w:space="0" w:color="auto"/>
            </w:tcBorders>
            <w:shd w:val="clear" w:color="auto" w:fill="auto"/>
            <w:vAlign w:val="center"/>
          </w:tcPr>
          <w:p w:rsidR="007C69EA" w:rsidRPr="00490298" w:rsidRDefault="00933DE7" w:rsidP="008964EC">
            <w:pPr>
              <w:jc w:val="center"/>
              <w:rPr>
                <w:b/>
                <w:sz w:val="18"/>
                <w:szCs w:val="18"/>
              </w:rPr>
            </w:pPr>
            <w:r>
              <w:rPr>
                <w:b/>
                <w:sz w:val="18"/>
                <w:szCs w:val="18"/>
              </w:rPr>
              <w:t>1</w:t>
            </w:r>
            <w:r>
              <w:rPr>
                <w:b/>
                <w:sz w:val="18"/>
                <w:szCs w:val="18"/>
              </w:rPr>
              <w:t>910</w:t>
            </w:r>
          </w:p>
        </w:tc>
      </w:tr>
      <w:tr w:rsidR="008964EC" w:rsidRPr="00490298" w:rsidTr="008964EC">
        <w:trPr>
          <w:tblHeader/>
        </w:trPr>
        <w:tc>
          <w:tcPr>
            <w:tcW w:w="1559" w:type="dxa"/>
            <w:tcBorders>
              <w:top w:val="single" w:sz="4" w:space="0" w:color="auto"/>
              <w:bottom w:val="single" w:sz="12" w:space="0" w:color="auto"/>
            </w:tcBorders>
            <w:shd w:val="clear" w:color="auto" w:fill="auto"/>
            <w:vAlign w:val="center"/>
          </w:tcPr>
          <w:p w:rsidR="007C69EA" w:rsidRPr="00490298" w:rsidRDefault="007C69EA" w:rsidP="008964EC">
            <w:pPr>
              <w:spacing w:before="40" w:after="40" w:line="220" w:lineRule="exact"/>
              <w:ind w:right="113"/>
              <w:jc w:val="center"/>
              <w:rPr>
                <w:b/>
                <w:sz w:val="18"/>
                <w:szCs w:val="18"/>
              </w:rPr>
            </w:pPr>
            <w:r w:rsidRPr="00490298">
              <w:rPr>
                <w:sz w:val="18"/>
                <w:szCs w:val="18"/>
              </w:rPr>
              <w:t>Duplicates</w:t>
            </w:r>
          </w:p>
        </w:tc>
        <w:tc>
          <w:tcPr>
            <w:tcW w:w="567" w:type="dxa"/>
            <w:tcBorders>
              <w:top w:val="single" w:sz="4" w:space="0" w:color="auto"/>
              <w:bottom w:val="single" w:sz="12" w:space="0" w:color="auto"/>
            </w:tcBorders>
            <w:vAlign w:val="center"/>
          </w:tcPr>
          <w:p w:rsidR="007C69EA" w:rsidRDefault="00762258" w:rsidP="008964EC">
            <w:pPr>
              <w:jc w:val="center"/>
              <w:rPr>
                <w:color w:val="000000"/>
                <w:sz w:val="18"/>
                <w:szCs w:val="18"/>
              </w:rPr>
            </w:pPr>
            <w:r>
              <w:rPr>
                <w:color w:val="000000"/>
                <w:sz w:val="18"/>
                <w:szCs w:val="18"/>
              </w:rPr>
              <w:t>23</w:t>
            </w:r>
          </w:p>
        </w:tc>
        <w:tc>
          <w:tcPr>
            <w:tcW w:w="567" w:type="dxa"/>
            <w:tcBorders>
              <w:top w:val="single" w:sz="4" w:space="0" w:color="auto"/>
              <w:bottom w:val="single" w:sz="12" w:space="0" w:color="auto"/>
            </w:tcBorders>
            <w:shd w:val="clear" w:color="auto" w:fill="auto"/>
            <w:vAlign w:val="center"/>
          </w:tcPr>
          <w:p w:rsidR="007C69EA" w:rsidRPr="00490298" w:rsidRDefault="007C69EA" w:rsidP="008964EC">
            <w:pPr>
              <w:jc w:val="center"/>
              <w:rPr>
                <w:color w:val="000000"/>
                <w:sz w:val="18"/>
                <w:szCs w:val="18"/>
              </w:rPr>
            </w:pPr>
            <w:r>
              <w:rPr>
                <w:color w:val="000000"/>
                <w:sz w:val="18"/>
                <w:szCs w:val="18"/>
              </w:rPr>
              <w:t>4</w:t>
            </w:r>
          </w:p>
        </w:tc>
        <w:tc>
          <w:tcPr>
            <w:tcW w:w="399" w:type="dxa"/>
            <w:tcBorders>
              <w:top w:val="single" w:sz="4" w:space="0" w:color="auto"/>
              <w:bottom w:val="single" w:sz="12" w:space="0" w:color="auto"/>
            </w:tcBorders>
            <w:vAlign w:val="center"/>
          </w:tcPr>
          <w:p w:rsidR="007C69EA" w:rsidRPr="00490298" w:rsidRDefault="007C69EA" w:rsidP="008964EC">
            <w:pPr>
              <w:jc w:val="center"/>
              <w:rPr>
                <w:sz w:val="18"/>
                <w:szCs w:val="18"/>
              </w:rPr>
            </w:pPr>
            <w:r>
              <w:rPr>
                <w:sz w:val="18"/>
                <w:szCs w:val="18"/>
              </w:rPr>
              <w:t>0</w:t>
            </w:r>
          </w:p>
        </w:tc>
        <w:tc>
          <w:tcPr>
            <w:tcW w:w="454" w:type="dxa"/>
            <w:tcBorders>
              <w:top w:val="single" w:sz="4" w:space="0" w:color="auto"/>
              <w:bottom w:val="single" w:sz="12" w:space="0" w:color="auto"/>
            </w:tcBorders>
            <w:shd w:val="clear" w:color="auto" w:fill="auto"/>
            <w:vAlign w:val="center"/>
          </w:tcPr>
          <w:p w:rsidR="007C69EA" w:rsidRPr="00490298" w:rsidRDefault="007C69EA" w:rsidP="008964EC">
            <w:pPr>
              <w:jc w:val="center"/>
              <w:rPr>
                <w:sz w:val="18"/>
                <w:szCs w:val="18"/>
              </w:rPr>
            </w:pPr>
            <w:r>
              <w:rPr>
                <w:sz w:val="18"/>
                <w:szCs w:val="18"/>
              </w:rPr>
              <w:t>34</w:t>
            </w:r>
          </w:p>
        </w:tc>
        <w:tc>
          <w:tcPr>
            <w:tcW w:w="567" w:type="dxa"/>
            <w:tcBorders>
              <w:top w:val="single" w:sz="4" w:space="0" w:color="auto"/>
              <w:bottom w:val="single" w:sz="12" w:space="0" w:color="auto"/>
            </w:tcBorders>
            <w:vAlign w:val="center"/>
          </w:tcPr>
          <w:p w:rsidR="007C69EA" w:rsidRPr="00490298" w:rsidRDefault="007C69EA" w:rsidP="008964EC">
            <w:pPr>
              <w:jc w:val="center"/>
              <w:rPr>
                <w:sz w:val="18"/>
                <w:szCs w:val="18"/>
              </w:rPr>
            </w:pPr>
            <w:r>
              <w:rPr>
                <w:sz w:val="18"/>
                <w:szCs w:val="18"/>
              </w:rPr>
              <w:t>17</w:t>
            </w:r>
          </w:p>
        </w:tc>
        <w:tc>
          <w:tcPr>
            <w:tcW w:w="425" w:type="dxa"/>
            <w:tcBorders>
              <w:top w:val="single" w:sz="4" w:space="0" w:color="auto"/>
              <w:bottom w:val="single" w:sz="12" w:space="0" w:color="auto"/>
            </w:tcBorders>
            <w:vAlign w:val="center"/>
          </w:tcPr>
          <w:p w:rsidR="007C69EA" w:rsidRDefault="007C69EA" w:rsidP="008964EC">
            <w:pPr>
              <w:jc w:val="center"/>
              <w:rPr>
                <w:sz w:val="18"/>
                <w:szCs w:val="18"/>
              </w:rPr>
            </w:pPr>
            <w:r>
              <w:rPr>
                <w:sz w:val="18"/>
                <w:szCs w:val="18"/>
              </w:rPr>
              <w:t>0</w:t>
            </w:r>
          </w:p>
        </w:tc>
        <w:tc>
          <w:tcPr>
            <w:tcW w:w="709" w:type="dxa"/>
            <w:tcBorders>
              <w:top w:val="single" w:sz="4" w:space="0" w:color="auto"/>
              <w:bottom w:val="single" w:sz="12" w:space="0" w:color="auto"/>
            </w:tcBorders>
            <w:shd w:val="clear" w:color="auto" w:fill="auto"/>
            <w:vAlign w:val="center"/>
          </w:tcPr>
          <w:p w:rsidR="007C69EA" w:rsidRPr="00490298" w:rsidRDefault="007C69EA" w:rsidP="008964EC">
            <w:pPr>
              <w:jc w:val="center"/>
              <w:rPr>
                <w:sz w:val="18"/>
                <w:szCs w:val="18"/>
              </w:rPr>
            </w:pPr>
            <w:r>
              <w:rPr>
                <w:sz w:val="18"/>
                <w:szCs w:val="18"/>
              </w:rPr>
              <w:t>12</w:t>
            </w:r>
          </w:p>
        </w:tc>
        <w:tc>
          <w:tcPr>
            <w:tcW w:w="425" w:type="dxa"/>
            <w:tcBorders>
              <w:top w:val="single" w:sz="4" w:space="0" w:color="auto"/>
              <w:bottom w:val="single" w:sz="12" w:space="0" w:color="auto"/>
            </w:tcBorders>
            <w:shd w:val="clear" w:color="auto" w:fill="auto"/>
            <w:vAlign w:val="center"/>
          </w:tcPr>
          <w:p w:rsidR="007C69EA" w:rsidRPr="00490298" w:rsidRDefault="007C69EA" w:rsidP="008964EC">
            <w:pPr>
              <w:jc w:val="center"/>
              <w:rPr>
                <w:sz w:val="18"/>
                <w:szCs w:val="18"/>
              </w:rPr>
            </w:pPr>
            <w:r>
              <w:rPr>
                <w:sz w:val="18"/>
                <w:szCs w:val="18"/>
              </w:rPr>
              <w:t>4</w:t>
            </w:r>
          </w:p>
        </w:tc>
        <w:tc>
          <w:tcPr>
            <w:tcW w:w="539" w:type="dxa"/>
            <w:tcBorders>
              <w:top w:val="single" w:sz="4" w:space="0" w:color="auto"/>
              <w:bottom w:val="single" w:sz="12" w:space="0" w:color="auto"/>
            </w:tcBorders>
            <w:shd w:val="clear" w:color="auto" w:fill="auto"/>
            <w:vAlign w:val="center"/>
          </w:tcPr>
          <w:p w:rsidR="007C69EA" w:rsidRPr="00490298" w:rsidRDefault="007C69EA" w:rsidP="008964EC">
            <w:pPr>
              <w:jc w:val="center"/>
              <w:rPr>
                <w:sz w:val="18"/>
                <w:szCs w:val="18"/>
              </w:rPr>
            </w:pPr>
            <w:r>
              <w:rPr>
                <w:sz w:val="18"/>
                <w:szCs w:val="18"/>
              </w:rPr>
              <w:t>17</w:t>
            </w:r>
          </w:p>
        </w:tc>
        <w:tc>
          <w:tcPr>
            <w:tcW w:w="453" w:type="dxa"/>
            <w:tcBorders>
              <w:top w:val="single" w:sz="4" w:space="0" w:color="auto"/>
              <w:bottom w:val="single" w:sz="12" w:space="0" w:color="auto"/>
            </w:tcBorders>
            <w:shd w:val="clear" w:color="auto" w:fill="auto"/>
            <w:vAlign w:val="center"/>
          </w:tcPr>
          <w:p w:rsidR="007C69EA" w:rsidRPr="003017B0" w:rsidRDefault="007C69EA" w:rsidP="008964EC">
            <w:pPr>
              <w:jc w:val="center"/>
              <w:rPr>
                <w:sz w:val="18"/>
                <w:szCs w:val="18"/>
              </w:rPr>
            </w:pPr>
            <w:r w:rsidRPr="003017B0">
              <w:rPr>
                <w:sz w:val="18"/>
                <w:szCs w:val="18"/>
              </w:rPr>
              <w:t>698</w:t>
            </w:r>
          </w:p>
        </w:tc>
        <w:tc>
          <w:tcPr>
            <w:tcW w:w="851" w:type="dxa"/>
            <w:tcBorders>
              <w:top w:val="single" w:sz="4" w:space="0" w:color="auto"/>
              <w:bottom w:val="single" w:sz="12" w:space="0" w:color="auto"/>
            </w:tcBorders>
            <w:shd w:val="clear" w:color="auto" w:fill="auto"/>
            <w:vAlign w:val="center"/>
          </w:tcPr>
          <w:p w:rsidR="007C69EA" w:rsidRPr="00490298" w:rsidRDefault="007C69EA" w:rsidP="008964EC">
            <w:pPr>
              <w:jc w:val="center"/>
              <w:rPr>
                <w:color w:val="000000"/>
                <w:sz w:val="18"/>
                <w:szCs w:val="18"/>
              </w:rPr>
            </w:pPr>
            <w:r>
              <w:rPr>
                <w:color w:val="000000"/>
                <w:sz w:val="18"/>
                <w:szCs w:val="18"/>
              </w:rPr>
              <w:t>14</w:t>
            </w:r>
          </w:p>
        </w:tc>
        <w:tc>
          <w:tcPr>
            <w:tcW w:w="567" w:type="dxa"/>
            <w:tcBorders>
              <w:top w:val="single" w:sz="4" w:space="0" w:color="auto"/>
              <w:bottom w:val="single" w:sz="12" w:space="0" w:color="auto"/>
            </w:tcBorders>
            <w:vAlign w:val="center"/>
          </w:tcPr>
          <w:p w:rsidR="007C69EA" w:rsidRPr="00490298" w:rsidRDefault="007C69EA" w:rsidP="008964EC">
            <w:pPr>
              <w:jc w:val="center"/>
              <w:rPr>
                <w:sz w:val="18"/>
                <w:szCs w:val="18"/>
              </w:rPr>
            </w:pPr>
          </w:p>
        </w:tc>
        <w:tc>
          <w:tcPr>
            <w:tcW w:w="709" w:type="dxa"/>
            <w:tcBorders>
              <w:top w:val="single" w:sz="4" w:space="0" w:color="auto"/>
              <w:bottom w:val="single" w:sz="12" w:space="0" w:color="auto"/>
            </w:tcBorders>
            <w:shd w:val="clear" w:color="auto" w:fill="auto"/>
            <w:vAlign w:val="center"/>
          </w:tcPr>
          <w:p w:rsidR="007C69EA" w:rsidRPr="00490298" w:rsidRDefault="007C69EA" w:rsidP="008964EC">
            <w:pPr>
              <w:jc w:val="center"/>
              <w:rPr>
                <w:sz w:val="18"/>
                <w:szCs w:val="18"/>
              </w:rPr>
            </w:pPr>
            <w:r>
              <w:rPr>
                <w:sz w:val="18"/>
                <w:szCs w:val="18"/>
              </w:rPr>
              <w:t>29</w:t>
            </w:r>
          </w:p>
        </w:tc>
      </w:tr>
    </w:tbl>
    <w:p w:rsidR="004E7231" w:rsidRDefault="003A0395" w:rsidP="00A52A6D">
      <w:pPr>
        <w:pStyle w:val="SingleTxtG"/>
        <w:spacing w:before="120"/>
        <w:ind w:left="1138" w:right="1138"/>
      </w:pPr>
      <w:r>
        <w:t>5</w:t>
      </w:r>
      <w:r w:rsidR="00397187" w:rsidRPr="00397187">
        <w:t>.</w:t>
      </w:r>
      <w:r w:rsidR="00397187" w:rsidRPr="00397187">
        <w:tab/>
      </w:r>
      <w:r w:rsidR="00662BB4">
        <w:t xml:space="preserve">The Republic of </w:t>
      </w:r>
      <w:r w:rsidR="00397187">
        <w:t xml:space="preserve">Moldova sent the following communication to the secretariat: </w:t>
      </w:r>
    </w:p>
    <w:p w:rsidR="006F023B" w:rsidRPr="006F023B" w:rsidRDefault="00397187" w:rsidP="006F023B">
      <w:pPr>
        <w:pStyle w:val="SingleTxtG"/>
      </w:pPr>
      <w:r w:rsidRPr="006F023B">
        <w:t>“</w:t>
      </w:r>
      <w:r w:rsidR="006F023B" w:rsidRPr="006F023B">
        <w:rPr>
          <w:rStyle w:val="hps"/>
          <w:color w:val="000000"/>
          <w:lang w:val="en-US"/>
        </w:rPr>
        <w:t xml:space="preserve">Concerning the annual questionnaire for collection of data on the implementation of ATP in 2017, we would like to inform you that the development of policy in the field of transportation of perishable goods is in a project stage of implementation. In this regard, it follows the drafting and subsequent approval by the Government of the Regulation on road transport of perishable and easily alterable goods on the territory of the Republic of Moldova. Also, according to the Action Plan on the WTO Trade Facilitation Agreement for Republic of Moldova there was presented concrete issues for development of policy in the field of standardization, accreditation and conformity in the transportation of perishable goods, with terms set for implementation: purchase of the laboratory to check the technical parameters of vehicles designed for perishable goods, developing of training programs for staff involved in the transport of perishable goods (experts, managers, drivers), creation of an Informational System on the registration of approved vehicles for the transport of perishable products. </w:t>
      </w:r>
    </w:p>
    <w:p w:rsidR="00397187" w:rsidRPr="006F023B" w:rsidRDefault="006F023B" w:rsidP="006F023B">
      <w:pPr>
        <w:pStyle w:val="SingleTxtG"/>
      </w:pPr>
      <w:r w:rsidRPr="006F023B">
        <w:rPr>
          <w:rStyle w:val="hps"/>
          <w:color w:val="000000"/>
          <w:lang w:val="en-US"/>
        </w:rPr>
        <w:t xml:space="preserve">Therefore, </w:t>
      </w:r>
      <w:proofErr w:type="gramStart"/>
      <w:r w:rsidRPr="006F023B">
        <w:rPr>
          <w:rStyle w:val="hps"/>
          <w:color w:val="000000"/>
          <w:lang w:val="en-US"/>
        </w:rPr>
        <w:t>at the moment</w:t>
      </w:r>
      <w:proofErr w:type="gramEnd"/>
      <w:r w:rsidRPr="006F023B">
        <w:rPr>
          <w:rStyle w:val="hps"/>
          <w:color w:val="000000"/>
          <w:lang w:val="en-US"/>
        </w:rPr>
        <w:t>, it is not possible to provide you the data on the mentioned questionnaire as we do not dispose of the requested information.</w:t>
      </w:r>
      <w:r w:rsidR="00397187" w:rsidRPr="006F023B">
        <w:t>”</w:t>
      </w:r>
    </w:p>
    <w:p w:rsidR="004E7231" w:rsidRDefault="003A0395" w:rsidP="00F76067">
      <w:pPr>
        <w:pStyle w:val="SingleTxtG"/>
        <w:rPr>
          <w:lang w:val="en-US"/>
        </w:rPr>
      </w:pPr>
      <w:r>
        <w:rPr>
          <w:spacing w:val="-2"/>
        </w:rPr>
        <w:t>6</w:t>
      </w:r>
      <w:r w:rsidR="00F76067" w:rsidRPr="00413FD1">
        <w:rPr>
          <w:spacing w:val="-2"/>
        </w:rPr>
        <w:t>.</w:t>
      </w:r>
      <w:r w:rsidR="00F76067" w:rsidRPr="00413FD1">
        <w:rPr>
          <w:spacing w:val="-2"/>
        </w:rPr>
        <w:tab/>
      </w:r>
      <w:r w:rsidR="00F76067" w:rsidRPr="00413FD1">
        <w:rPr>
          <w:spacing w:val="-2"/>
          <w:lang w:val="en-US"/>
        </w:rPr>
        <w:t>The secretariat also req</w:t>
      </w:r>
      <w:r w:rsidR="00DD3A7F" w:rsidRPr="00413FD1">
        <w:rPr>
          <w:spacing w:val="-2"/>
          <w:lang w:val="en-US"/>
        </w:rPr>
        <w:t>uested countries to provide an</w:t>
      </w:r>
      <w:r w:rsidR="00930228" w:rsidRPr="00413FD1">
        <w:rPr>
          <w:spacing w:val="-2"/>
          <w:lang w:val="en-US"/>
        </w:rPr>
        <w:t>s</w:t>
      </w:r>
      <w:r w:rsidR="004E7231">
        <w:rPr>
          <w:spacing w:val="-2"/>
          <w:lang w:val="en-US"/>
        </w:rPr>
        <w:t>wers to the following question</w:t>
      </w:r>
      <w:r w:rsidR="00D3418D">
        <w:rPr>
          <w:spacing w:val="-2"/>
          <w:lang w:val="en-US"/>
        </w:rPr>
        <w:t>s</w:t>
      </w:r>
      <w:r w:rsidR="004E7231">
        <w:rPr>
          <w:spacing w:val="-2"/>
          <w:lang w:val="en-US"/>
        </w:rPr>
        <w:t xml:space="preserve">: </w:t>
      </w:r>
      <w:r w:rsidR="006F4A24" w:rsidRPr="00930228">
        <w:rPr>
          <w:lang w:val="en-US"/>
        </w:rPr>
        <w:t>What procedures, penalties etc. are applied in such circumstances when the requirements of ATP are not met?</w:t>
      </w:r>
      <w:r w:rsidR="00D3418D">
        <w:rPr>
          <w:lang w:val="en-US"/>
        </w:rPr>
        <w:t xml:space="preserve"> and </w:t>
      </w:r>
      <w:r w:rsidR="00D3418D" w:rsidRPr="00D3418D">
        <w:t>What are the criteria/requirements used to accredit testing stations in your country?</w:t>
      </w:r>
      <w:r w:rsidR="004E7231">
        <w:rPr>
          <w:lang w:val="en-US"/>
        </w:rPr>
        <w:t xml:space="preserve"> Answers can be found in the annex</w:t>
      </w:r>
      <w:r w:rsidR="00D3418D">
        <w:rPr>
          <w:lang w:val="en-US"/>
        </w:rPr>
        <w:t>es</w:t>
      </w:r>
      <w:r w:rsidR="004E7231">
        <w:rPr>
          <w:lang w:val="en-US"/>
        </w:rPr>
        <w:t xml:space="preserve"> </w:t>
      </w:r>
      <w:r w:rsidR="006B5EB8">
        <w:rPr>
          <w:lang w:val="en-US"/>
        </w:rPr>
        <w:t xml:space="preserve">I and II </w:t>
      </w:r>
      <w:r w:rsidR="004E7231">
        <w:rPr>
          <w:lang w:val="en-US"/>
        </w:rPr>
        <w:t>to this document.</w:t>
      </w:r>
    </w:p>
    <w:p w:rsidR="004E7231" w:rsidRDefault="004E7231">
      <w:pPr>
        <w:suppressAutoHyphens w:val="0"/>
        <w:spacing w:line="240" w:lineRule="auto"/>
        <w:rPr>
          <w:lang w:val="en-US"/>
        </w:rPr>
      </w:pPr>
      <w:r>
        <w:rPr>
          <w:lang w:val="en-US"/>
        </w:rPr>
        <w:br w:type="page"/>
      </w:r>
    </w:p>
    <w:p w:rsidR="006F4A24" w:rsidRDefault="004E7231" w:rsidP="00A52A6D">
      <w:pPr>
        <w:pStyle w:val="HChG"/>
        <w:rPr>
          <w:lang w:val="en-US"/>
        </w:rPr>
      </w:pPr>
      <w:r w:rsidRPr="004E7231">
        <w:rPr>
          <w:lang w:val="en-US"/>
        </w:rPr>
        <w:lastRenderedPageBreak/>
        <w:t xml:space="preserve">Annex </w:t>
      </w:r>
      <w:r w:rsidR="00D3418D">
        <w:rPr>
          <w:lang w:val="en-US"/>
        </w:rPr>
        <w:t>I</w:t>
      </w:r>
    </w:p>
    <w:p w:rsidR="00D3418D" w:rsidRPr="00D3418D" w:rsidRDefault="00D3418D" w:rsidP="006F023B">
      <w:pPr>
        <w:pStyle w:val="SingleTxtG"/>
        <w:rPr>
          <w:lang w:val="en-US"/>
        </w:rPr>
      </w:pPr>
      <w:r>
        <w:rPr>
          <w:lang w:val="en-US"/>
        </w:rPr>
        <w:t xml:space="preserve">Answers to the question: </w:t>
      </w:r>
      <w:r w:rsidRPr="00930228">
        <w:rPr>
          <w:lang w:val="en-US"/>
        </w:rPr>
        <w:t>What procedures, penalties etc. are applied in such circumstances when the requirements of ATP are not met?</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413"/>
      </w:tblGrid>
      <w:tr w:rsidR="00517C2A" w:rsidRPr="000D0954" w:rsidTr="000D0954">
        <w:trPr>
          <w:trHeight w:val="300"/>
        </w:trPr>
        <w:tc>
          <w:tcPr>
            <w:tcW w:w="1162" w:type="pct"/>
            <w:shd w:val="clear" w:color="auto" w:fill="auto"/>
            <w:noWrap/>
            <w:hideMark/>
          </w:tcPr>
          <w:p w:rsidR="00517C2A" w:rsidRPr="000D0954" w:rsidRDefault="00517C2A" w:rsidP="00413FD1">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Denmark</w:t>
            </w:r>
          </w:p>
        </w:tc>
        <w:tc>
          <w:tcPr>
            <w:tcW w:w="3838" w:type="pct"/>
          </w:tcPr>
          <w:p w:rsidR="00517C2A" w:rsidRPr="000D0954" w:rsidRDefault="00897CD1" w:rsidP="00413FD1">
            <w:pPr>
              <w:spacing w:before="40" w:after="40" w:line="220" w:lineRule="exact"/>
              <w:rPr>
                <w:rFonts w:asciiTheme="majorBidi" w:hAnsiTheme="majorBidi" w:cstheme="majorBidi"/>
                <w:color w:val="000000"/>
              </w:rPr>
            </w:pPr>
            <w:r w:rsidRPr="000D0954">
              <w:rPr>
                <w:rFonts w:asciiTheme="majorBidi" w:hAnsiTheme="majorBidi" w:cstheme="majorBidi"/>
                <w:shd w:val="clear" w:color="auto" w:fill="FFFFFF"/>
              </w:rPr>
              <w:t>Certificates are cancelled/recalled, when specifications are not met. Authorities in other contracting countries are contacted, when vehicles from their countries have entered Denmark in violation with ATP rules. Fines and incarceration may be used if the equipment is registered in Denmark.</w:t>
            </w:r>
          </w:p>
        </w:tc>
      </w:tr>
      <w:tr w:rsidR="003A4B39" w:rsidRPr="000D0954" w:rsidTr="000D0954">
        <w:trPr>
          <w:trHeight w:val="300"/>
        </w:trPr>
        <w:tc>
          <w:tcPr>
            <w:tcW w:w="1162" w:type="pct"/>
            <w:shd w:val="clear" w:color="auto" w:fill="auto"/>
            <w:noWrap/>
            <w:hideMark/>
          </w:tcPr>
          <w:p w:rsidR="00517C2A" w:rsidRPr="000D0954" w:rsidRDefault="00517C2A" w:rsidP="00413FD1">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Spain</w:t>
            </w:r>
          </w:p>
        </w:tc>
        <w:tc>
          <w:tcPr>
            <w:tcW w:w="3838" w:type="pct"/>
          </w:tcPr>
          <w:p w:rsidR="00517C2A" w:rsidRPr="000D0954" w:rsidRDefault="00D3418D" w:rsidP="00D3418D">
            <w:pPr>
              <w:rPr>
                <w:rFonts w:asciiTheme="majorBidi" w:hAnsiTheme="majorBidi" w:cstheme="majorBidi"/>
                <w:color w:val="212121"/>
                <w:lang w:eastAsia="en-GB"/>
              </w:rPr>
            </w:pPr>
            <w:r w:rsidRPr="000D0954">
              <w:rPr>
                <w:rFonts w:asciiTheme="majorBidi" w:hAnsiTheme="majorBidi" w:cstheme="majorBidi"/>
                <w:lang w:val="en-US"/>
              </w:rPr>
              <w:t>They are sanctioned. In case of very serious infringements, the carrier is sanctioned with 2001 euros and loss of accreditation; if the infringement is serious, the sender and the carrier are sanctioned with 401 euros and if the infringement is slight, the sanction is 201 or 101 euros for the carrier or the owner of the vehicle.</w:t>
            </w:r>
          </w:p>
        </w:tc>
      </w:tr>
      <w:tr w:rsidR="009E400F" w:rsidRPr="000D0954" w:rsidTr="000D0954">
        <w:trPr>
          <w:trHeight w:val="300"/>
        </w:trPr>
        <w:tc>
          <w:tcPr>
            <w:tcW w:w="1162" w:type="pct"/>
            <w:shd w:val="clear" w:color="auto" w:fill="auto"/>
            <w:noWrap/>
          </w:tcPr>
          <w:p w:rsidR="009E400F" w:rsidRPr="000D0954" w:rsidRDefault="009E400F" w:rsidP="00413FD1">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Portugal</w:t>
            </w:r>
          </w:p>
        </w:tc>
        <w:tc>
          <w:tcPr>
            <w:tcW w:w="3838" w:type="pct"/>
          </w:tcPr>
          <w:p w:rsidR="009E400F" w:rsidRPr="000D0954" w:rsidRDefault="000B3003" w:rsidP="00413FD1">
            <w:pPr>
              <w:spacing w:before="40" w:after="40" w:line="220" w:lineRule="exact"/>
              <w:rPr>
                <w:rFonts w:asciiTheme="majorBidi" w:hAnsiTheme="majorBidi" w:cstheme="majorBidi"/>
                <w:color w:val="000000"/>
              </w:rPr>
            </w:pPr>
            <w:r w:rsidRPr="000D0954">
              <w:rPr>
                <w:rFonts w:asciiTheme="majorBidi" w:hAnsiTheme="majorBidi" w:cstheme="majorBidi"/>
                <w:shd w:val="clear" w:color="auto" w:fill="FFFFFF"/>
              </w:rPr>
              <w:t>The penalty can be just a fee for minor bridge or even can lead to judgment in court for bigger bridges such as ATP forgeries.</w:t>
            </w:r>
          </w:p>
        </w:tc>
      </w:tr>
      <w:tr w:rsidR="003A4B39" w:rsidRPr="000D0954" w:rsidTr="000D0954">
        <w:trPr>
          <w:trHeight w:val="300"/>
        </w:trPr>
        <w:tc>
          <w:tcPr>
            <w:tcW w:w="1162" w:type="pct"/>
            <w:shd w:val="clear" w:color="auto" w:fill="auto"/>
            <w:noWrap/>
            <w:hideMark/>
          </w:tcPr>
          <w:p w:rsidR="00517C2A" w:rsidRPr="000D0954" w:rsidRDefault="00517C2A" w:rsidP="00413FD1">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France</w:t>
            </w:r>
          </w:p>
        </w:tc>
        <w:tc>
          <w:tcPr>
            <w:tcW w:w="3838" w:type="pct"/>
          </w:tcPr>
          <w:p w:rsidR="00517C2A" w:rsidRPr="000D0954" w:rsidRDefault="00414445" w:rsidP="005E2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rFonts w:asciiTheme="majorBidi" w:hAnsiTheme="majorBidi" w:cstheme="majorBidi"/>
                <w:color w:val="000000"/>
                <w:lang w:val="fr-FR"/>
              </w:rPr>
            </w:pPr>
            <w:r w:rsidRPr="000D0954">
              <w:rPr>
                <w:rFonts w:asciiTheme="majorBidi" w:hAnsiTheme="majorBidi" w:cstheme="majorBidi"/>
                <w:shd w:val="clear" w:color="auto" w:fill="FFFFFF"/>
                <w:lang w:val="fr-CH"/>
              </w:rPr>
              <w:t xml:space="preserve">Suites administratives (avertissements, mises en demeure, arrêt définitif ou provisoire de l'activité) assorties ou non de suites pénales </w:t>
            </w:r>
          </w:p>
        </w:tc>
      </w:tr>
      <w:tr w:rsidR="003A4B39" w:rsidRPr="000D0954" w:rsidTr="000D0954">
        <w:trPr>
          <w:trHeight w:val="300"/>
        </w:trPr>
        <w:tc>
          <w:tcPr>
            <w:tcW w:w="1162" w:type="pct"/>
            <w:shd w:val="clear" w:color="auto" w:fill="auto"/>
            <w:noWrap/>
            <w:hideMark/>
          </w:tcPr>
          <w:p w:rsidR="00517C2A" w:rsidRPr="000D0954" w:rsidRDefault="00517C2A" w:rsidP="00413FD1">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Serbia</w:t>
            </w:r>
          </w:p>
        </w:tc>
        <w:tc>
          <w:tcPr>
            <w:tcW w:w="3838" w:type="pct"/>
          </w:tcPr>
          <w:p w:rsidR="00517C2A" w:rsidRPr="000D0954" w:rsidRDefault="00D129C5" w:rsidP="00413FD1">
            <w:pPr>
              <w:spacing w:before="40" w:after="40" w:line="220" w:lineRule="exact"/>
              <w:rPr>
                <w:rFonts w:asciiTheme="majorBidi" w:hAnsiTheme="majorBidi" w:cstheme="majorBidi"/>
                <w:color w:val="000000"/>
              </w:rPr>
            </w:pPr>
            <w:r w:rsidRPr="000D0954">
              <w:rPr>
                <w:rFonts w:asciiTheme="majorBidi" w:hAnsiTheme="majorBidi" w:cstheme="majorBidi"/>
                <w:shd w:val="clear" w:color="auto" w:fill="FFFFFF"/>
              </w:rPr>
              <w:t>Currently. there are no penalties in Serbia for not meeting the requirements of ATP.</w:t>
            </w:r>
          </w:p>
        </w:tc>
      </w:tr>
      <w:tr w:rsidR="003A4B39" w:rsidRPr="000D0954" w:rsidTr="000D0954">
        <w:trPr>
          <w:trHeight w:val="300"/>
        </w:trPr>
        <w:tc>
          <w:tcPr>
            <w:tcW w:w="1162" w:type="pct"/>
            <w:shd w:val="clear" w:color="auto" w:fill="auto"/>
            <w:noWrap/>
            <w:hideMark/>
          </w:tcPr>
          <w:p w:rsidR="00517C2A" w:rsidRPr="000D0954" w:rsidRDefault="00517C2A" w:rsidP="00413FD1">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United Kingdom</w:t>
            </w:r>
          </w:p>
        </w:tc>
        <w:tc>
          <w:tcPr>
            <w:tcW w:w="3838" w:type="pct"/>
          </w:tcPr>
          <w:p w:rsidR="00517C2A" w:rsidRPr="000D0954" w:rsidRDefault="00897CD1" w:rsidP="00413FD1">
            <w:pPr>
              <w:spacing w:before="40" w:after="40" w:line="220" w:lineRule="exact"/>
              <w:rPr>
                <w:rFonts w:asciiTheme="majorBidi" w:hAnsiTheme="majorBidi" w:cstheme="majorBidi"/>
                <w:color w:val="000000"/>
              </w:rPr>
            </w:pPr>
            <w:r w:rsidRPr="000D0954">
              <w:rPr>
                <w:rFonts w:asciiTheme="majorBidi" w:hAnsiTheme="majorBidi" w:cstheme="majorBidi"/>
                <w:shd w:val="clear" w:color="auto" w:fill="FFFFFF"/>
              </w:rPr>
              <w:t xml:space="preserve">There are no penalties or fines for non-compliance. </w:t>
            </w:r>
          </w:p>
        </w:tc>
      </w:tr>
      <w:tr w:rsidR="003A4B39" w:rsidRPr="000D0954" w:rsidTr="000D0954">
        <w:trPr>
          <w:trHeight w:val="300"/>
        </w:trPr>
        <w:tc>
          <w:tcPr>
            <w:tcW w:w="1162" w:type="pct"/>
            <w:shd w:val="clear" w:color="auto" w:fill="auto"/>
            <w:noWrap/>
            <w:hideMark/>
          </w:tcPr>
          <w:p w:rsidR="00517C2A" w:rsidRPr="000D0954" w:rsidRDefault="00517C2A" w:rsidP="00413FD1">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United States of America</w:t>
            </w:r>
          </w:p>
        </w:tc>
        <w:tc>
          <w:tcPr>
            <w:tcW w:w="3838" w:type="pct"/>
          </w:tcPr>
          <w:p w:rsidR="00517C2A" w:rsidRPr="000D0954" w:rsidRDefault="00243E1D" w:rsidP="00413FD1">
            <w:pPr>
              <w:spacing w:before="40" w:after="40" w:line="220" w:lineRule="exact"/>
              <w:rPr>
                <w:rFonts w:asciiTheme="majorBidi" w:hAnsiTheme="majorBidi" w:cstheme="majorBidi"/>
                <w:color w:val="000000"/>
              </w:rPr>
            </w:pPr>
            <w:r w:rsidRPr="000D0954">
              <w:rPr>
                <w:rFonts w:asciiTheme="majorBidi" w:hAnsiTheme="majorBidi" w:cstheme="majorBidi"/>
                <w:shd w:val="clear" w:color="auto" w:fill="FFFFFF"/>
              </w:rPr>
              <w:t>Contact competent authorities</w:t>
            </w:r>
          </w:p>
        </w:tc>
      </w:tr>
      <w:tr w:rsidR="009E400F" w:rsidRPr="000D0954" w:rsidTr="000D0954">
        <w:trPr>
          <w:trHeight w:val="300"/>
        </w:trPr>
        <w:tc>
          <w:tcPr>
            <w:tcW w:w="1162" w:type="pct"/>
            <w:shd w:val="clear" w:color="auto" w:fill="auto"/>
            <w:noWrap/>
          </w:tcPr>
          <w:p w:rsidR="009E400F" w:rsidRPr="000D0954" w:rsidRDefault="009E400F" w:rsidP="00413FD1">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Norway</w:t>
            </w:r>
          </w:p>
        </w:tc>
        <w:tc>
          <w:tcPr>
            <w:tcW w:w="3838" w:type="pct"/>
          </w:tcPr>
          <w:p w:rsidR="009E400F" w:rsidRPr="000D0954" w:rsidDel="009E400F" w:rsidRDefault="00016FC9" w:rsidP="00413FD1">
            <w:pPr>
              <w:spacing w:before="40" w:after="40" w:line="220" w:lineRule="exact"/>
              <w:rPr>
                <w:rFonts w:asciiTheme="majorBidi" w:hAnsiTheme="majorBidi" w:cstheme="majorBidi"/>
                <w:color w:val="000000"/>
              </w:rPr>
            </w:pPr>
            <w:r w:rsidRPr="000D0954">
              <w:rPr>
                <w:rFonts w:asciiTheme="majorBidi" w:hAnsiTheme="majorBidi" w:cstheme="majorBidi"/>
                <w:shd w:val="clear" w:color="auto" w:fill="FFFFFF"/>
              </w:rPr>
              <w:t>Withdrawal of the ATP-certificate</w:t>
            </w:r>
          </w:p>
        </w:tc>
      </w:tr>
      <w:tr w:rsidR="009E400F" w:rsidRPr="000D0954" w:rsidTr="000D0954">
        <w:trPr>
          <w:trHeight w:val="300"/>
        </w:trPr>
        <w:tc>
          <w:tcPr>
            <w:tcW w:w="1162" w:type="pct"/>
            <w:shd w:val="clear" w:color="auto" w:fill="auto"/>
            <w:noWrap/>
          </w:tcPr>
          <w:p w:rsidR="009E400F" w:rsidRPr="000D0954" w:rsidRDefault="009E400F" w:rsidP="00413FD1">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Slovenia</w:t>
            </w:r>
          </w:p>
        </w:tc>
        <w:tc>
          <w:tcPr>
            <w:tcW w:w="3838" w:type="pct"/>
          </w:tcPr>
          <w:p w:rsidR="009E400F" w:rsidRPr="000D0954" w:rsidRDefault="00D32234" w:rsidP="00413FD1">
            <w:pPr>
              <w:spacing w:before="40" w:after="40" w:line="220" w:lineRule="exact"/>
              <w:rPr>
                <w:rFonts w:asciiTheme="majorBidi" w:hAnsiTheme="majorBidi" w:cstheme="majorBidi"/>
                <w:color w:val="000000"/>
              </w:rPr>
            </w:pPr>
            <w:r w:rsidRPr="000D0954">
              <w:rPr>
                <w:rFonts w:asciiTheme="majorBidi" w:hAnsiTheme="majorBidi" w:cstheme="majorBidi"/>
                <w:shd w:val="clear" w:color="auto" w:fill="FFFFFF"/>
              </w:rPr>
              <w:t>There was a working group founded in 2017 which is working on this field to establish system of procedures and penalties in Slovenia.</w:t>
            </w:r>
          </w:p>
        </w:tc>
      </w:tr>
      <w:tr w:rsidR="00830030" w:rsidRPr="000D0954" w:rsidTr="000D0954">
        <w:trPr>
          <w:trHeight w:val="300"/>
        </w:trPr>
        <w:tc>
          <w:tcPr>
            <w:tcW w:w="1162" w:type="pct"/>
            <w:shd w:val="clear" w:color="auto" w:fill="auto"/>
            <w:noWrap/>
          </w:tcPr>
          <w:p w:rsidR="00830030" w:rsidRPr="000D0954" w:rsidRDefault="00830030" w:rsidP="00413FD1">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Croatia</w:t>
            </w:r>
          </w:p>
        </w:tc>
        <w:tc>
          <w:tcPr>
            <w:tcW w:w="3838" w:type="pct"/>
          </w:tcPr>
          <w:p w:rsidR="00830030" w:rsidRPr="000D0954" w:rsidRDefault="00016FC9" w:rsidP="002E1739">
            <w:pPr>
              <w:spacing w:before="40" w:after="40" w:line="220" w:lineRule="exact"/>
              <w:rPr>
                <w:rFonts w:asciiTheme="majorBidi" w:hAnsiTheme="majorBidi" w:cstheme="majorBidi"/>
                <w:color w:val="000000"/>
              </w:rPr>
            </w:pPr>
            <w:r w:rsidRPr="000D0954">
              <w:rPr>
                <w:rFonts w:asciiTheme="majorBidi" w:hAnsiTheme="majorBidi" w:cstheme="majorBidi"/>
                <w:shd w:val="clear" w:color="auto" w:fill="FFFFFF"/>
              </w:rPr>
              <w:t>None, there are no road checks</w:t>
            </w:r>
          </w:p>
        </w:tc>
      </w:tr>
      <w:tr w:rsidR="00517C2A" w:rsidRPr="000D0954" w:rsidTr="000D0954">
        <w:trPr>
          <w:trHeight w:val="345"/>
        </w:trPr>
        <w:tc>
          <w:tcPr>
            <w:tcW w:w="1162" w:type="pct"/>
            <w:shd w:val="clear" w:color="auto" w:fill="auto"/>
            <w:noWrap/>
            <w:hideMark/>
          </w:tcPr>
          <w:p w:rsidR="00517C2A" w:rsidRPr="000D0954" w:rsidRDefault="00517C2A" w:rsidP="00413FD1">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Belgium</w:t>
            </w:r>
          </w:p>
        </w:tc>
        <w:tc>
          <w:tcPr>
            <w:tcW w:w="3838" w:type="pct"/>
          </w:tcPr>
          <w:p w:rsidR="00517C2A" w:rsidRPr="000D0954" w:rsidRDefault="00B5640B" w:rsidP="002E1739">
            <w:pPr>
              <w:spacing w:before="40" w:after="40" w:line="220" w:lineRule="exact"/>
              <w:rPr>
                <w:rFonts w:asciiTheme="majorBidi" w:hAnsiTheme="majorBidi" w:cstheme="majorBidi"/>
                <w:color w:val="000000"/>
                <w:lang w:val="fr-CH"/>
              </w:rPr>
            </w:pPr>
            <w:r w:rsidRPr="000D0954">
              <w:rPr>
                <w:rFonts w:asciiTheme="majorBidi" w:hAnsiTheme="majorBidi" w:cstheme="majorBidi"/>
                <w:shd w:val="clear" w:color="auto" w:fill="FFFFFF"/>
                <w:lang w:val="fr-CH"/>
              </w:rPr>
              <w:t xml:space="preserve">Les pénalités sont visées à l'annexe 2 de l'arrêté royal du 18 septembre 2016 relatif au transport routier international de denrées périssables et à l’utilisation de moyens spéciaux pour ce transport et modifiant l'arrêté royal du 19 juillet 2000 relatif à la perception et à la consignation d'une somme lors de la constatation de certaines </w:t>
            </w:r>
            <w:proofErr w:type="spellStart"/>
            <w:r w:rsidRPr="000D0954">
              <w:rPr>
                <w:rFonts w:asciiTheme="majorBidi" w:hAnsiTheme="majorBidi" w:cstheme="majorBidi"/>
                <w:shd w:val="clear" w:color="auto" w:fill="FFFFFF"/>
                <w:lang w:val="fr-CH"/>
              </w:rPr>
              <w:t>in-fractions</w:t>
            </w:r>
            <w:proofErr w:type="spellEnd"/>
            <w:r w:rsidRPr="000D0954">
              <w:rPr>
                <w:rFonts w:asciiTheme="majorBidi" w:hAnsiTheme="majorBidi" w:cstheme="majorBidi"/>
                <w:shd w:val="clear" w:color="auto" w:fill="FFFFFF"/>
                <w:lang w:val="fr-CH"/>
              </w:rPr>
              <w:t xml:space="preserve"> en matière de transport par route. L'arrêté royal précité et ses annexes sont publiés au Moniteur Belge du 20 octobre 2016. </w:t>
            </w:r>
          </w:p>
        </w:tc>
      </w:tr>
      <w:tr w:rsidR="00B70953" w:rsidRPr="000D0954" w:rsidTr="000D0954">
        <w:trPr>
          <w:trHeight w:val="345"/>
        </w:trPr>
        <w:tc>
          <w:tcPr>
            <w:tcW w:w="1162" w:type="pct"/>
            <w:shd w:val="clear" w:color="auto" w:fill="auto"/>
            <w:noWrap/>
          </w:tcPr>
          <w:p w:rsidR="00B70953" w:rsidRPr="000D0954" w:rsidRDefault="00B70953" w:rsidP="00413FD1">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Hungary</w:t>
            </w:r>
          </w:p>
        </w:tc>
        <w:tc>
          <w:tcPr>
            <w:tcW w:w="3838" w:type="pct"/>
          </w:tcPr>
          <w:p w:rsidR="00B70953" w:rsidRPr="000D0954" w:rsidRDefault="00B70953" w:rsidP="00B70953">
            <w:pPr>
              <w:tabs>
                <w:tab w:val="left" w:pos="284"/>
              </w:tabs>
              <w:jc w:val="both"/>
              <w:rPr>
                <w:rFonts w:asciiTheme="majorBidi" w:hAnsiTheme="majorBidi" w:cstheme="majorBidi"/>
              </w:rPr>
            </w:pPr>
            <w:r w:rsidRPr="000D0954">
              <w:rPr>
                <w:rFonts w:asciiTheme="majorBidi" w:hAnsiTheme="majorBidi" w:cstheme="majorBidi"/>
              </w:rPr>
              <w:t>If the driver can’t show the ATP certificate of compliance during a roadside check or the ATP certification plate is missing the penalty is 100000 Ft (</w:t>
            </w:r>
            <w:proofErr w:type="spellStart"/>
            <w:r w:rsidRPr="000D0954">
              <w:rPr>
                <w:rFonts w:asciiTheme="majorBidi" w:hAnsiTheme="majorBidi" w:cstheme="majorBidi"/>
              </w:rPr>
              <w:t>aprox</w:t>
            </w:r>
            <w:proofErr w:type="spellEnd"/>
            <w:r w:rsidRPr="000D0954">
              <w:rPr>
                <w:rFonts w:asciiTheme="majorBidi" w:hAnsiTheme="majorBidi" w:cstheme="majorBidi"/>
              </w:rPr>
              <w:t>. 3000 €).</w:t>
            </w:r>
          </w:p>
          <w:p w:rsidR="00B70953" w:rsidRPr="000D0954" w:rsidDel="00D3418D" w:rsidRDefault="00B70953" w:rsidP="00B70953">
            <w:pPr>
              <w:tabs>
                <w:tab w:val="left" w:pos="284"/>
              </w:tabs>
              <w:jc w:val="both"/>
              <w:rPr>
                <w:rFonts w:asciiTheme="majorBidi" w:hAnsiTheme="majorBidi" w:cstheme="majorBidi"/>
                <w:color w:val="242424"/>
                <w:lang w:val="fr-FR"/>
              </w:rPr>
            </w:pPr>
            <w:r w:rsidRPr="000D0954">
              <w:rPr>
                <w:rFonts w:asciiTheme="majorBidi" w:hAnsiTheme="majorBidi" w:cstheme="majorBidi"/>
              </w:rPr>
              <w:t>If the certificate of compliance is shown at the control authority within 8 days after the roadside check the penalty is 30000 Ft (</w:t>
            </w:r>
            <w:proofErr w:type="spellStart"/>
            <w:r w:rsidRPr="000D0954">
              <w:rPr>
                <w:rFonts w:asciiTheme="majorBidi" w:hAnsiTheme="majorBidi" w:cstheme="majorBidi"/>
              </w:rPr>
              <w:t>aprox</w:t>
            </w:r>
            <w:proofErr w:type="spellEnd"/>
            <w:r w:rsidRPr="000D0954">
              <w:rPr>
                <w:rFonts w:asciiTheme="majorBidi" w:hAnsiTheme="majorBidi" w:cstheme="majorBidi"/>
              </w:rPr>
              <w:t>. 100 €)</w:t>
            </w:r>
          </w:p>
        </w:tc>
      </w:tr>
      <w:tr w:rsidR="000D0BAF" w:rsidRPr="000D0954" w:rsidTr="000D0954">
        <w:trPr>
          <w:trHeight w:val="345"/>
        </w:trPr>
        <w:tc>
          <w:tcPr>
            <w:tcW w:w="1162" w:type="pct"/>
            <w:shd w:val="clear" w:color="auto" w:fill="auto"/>
            <w:noWrap/>
          </w:tcPr>
          <w:p w:rsidR="000D0BAF" w:rsidRPr="000D0954" w:rsidRDefault="000D0BAF" w:rsidP="00413FD1">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Italy</w:t>
            </w:r>
          </w:p>
        </w:tc>
        <w:tc>
          <w:tcPr>
            <w:tcW w:w="3838" w:type="pct"/>
          </w:tcPr>
          <w:p w:rsidR="000D0BAF" w:rsidRPr="000D0954" w:rsidRDefault="000D0BAF" w:rsidP="000D0BAF">
            <w:pPr>
              <w:tabs>
                <w:tab w:val="left" w:pos="284"/>
              </w:tabs>
              <w:jc w:val="both"/>
              <w:rPr>
                <w:rFonts w:asciiTheme="majorBidi" w:hAnsiTheme="majorBidi" w:cstheme="majorBidi"/>
                <w:lang w:val="en-US"/>
              </w:rPr>
            </w:pPr>
            <w:r w:rsidRPr="000D0954">
              <w:rPr>
                <w:rFonts w:asciiTheme="majorBidi" w:hAnsiTheme="majorBidi" w:cstheme="majorBidi"/>
                <w:lang w:val="en-US"/>
              </w:rPr>
              <w:t>The main penalties, based on the type of infringements are listed below:</w:t>
            </w:r>
          </w:p>
          <w:p w:rsidR="000D0BAF" w:rsidRPr="000D0954" w:rsidRDefault="000D0BAF" w:rsidP="000D0BAF">
            <w:pPr>
              <w:pStyle w:val="ListParagraph"/>
              <w:numPr>
                <w:ilvl w:val="0"/>
                <w:numId w:val="23"/>
              </w:numPr>
              <w:tabs>
                <w:tab w:val="left" w:pos="284"/>
                <w:tab w:val="left" w:pos="4733"/>
                <w:tab w:val="left" w:pos="4875"/>
              </w:tabs>
              <w:jc w:val="both"/>
              <w:rPr>
                <w:rFonts w:asciiTheme="majorBidi" w:hAnsiTheme="majorBidi" w:cstheme="majorBidi"/>
                <w:caps/>
                <w:sz w:val="20"/>
                <w:szCs w:val="20"/>
                <w:lang w:val="en-US"/>
              </w:rPr>
            </w:pPr>
            <w:r w:rsidRPr="000D0954">
              <w:rPr>
                <w:rFonts w:asciiTheme="majorBidi" w:hAnsiTheme="majorBidi" w:cstheme="majorBidi"/>
                <w:sz w:val="20"/>
                <w:szCs w:val="20"/>
                <w:lang w:val="en-US"/>
              </w:rPr>
              <w:t>Driving without the required documents (Art. 180.7 of the Road Act): an administrative fine from 41.00 € to 169.00 € is applied. The driver is then requested to provide the original ATP attestation to the competent Office, otherwise an administrative fine between 422.00 € and 1.697.00 € is applied.</w:t>
            </w:r>
          </w:p>
          <w:p w:rsidR="000D0BAF" w:rsidRPr="000D0954" w:rsidRDefault="000D0BAF" w:rsidP="000D0BAF">
            <w:pPr>
              <w:pStyle w:val="ListParagraph"/>
              <w:numPr>
                <w:ilvl w:val="0"/>
                <w:numId w:val="23"/>
              </w:numPr>
              <w:tabs>
                <w:tab w:val="left" w:pos="284"/>
                <w:tab w:val="left" w:pos="4733"/>
                <w:tab w:val="left" w:pos="4875"/>
              </w:tabs>
              <w:jc w:val="both"/>
              <w:rPr>
                <w:rFonts w:asciiTheme="majorBidi" w:hAnsiTheme="majorBidi" w:cstheme="majorBidi"/>
                <w:sz w:val="20"/>
                <w:szCs w:val="20"/>
                <w:lang w:val="en-US"/>
              </w:rPr>
            </w:pPr>
            <w:r w:rsidRPr="000D0954">
              <w:rPr>
                <w:rFonts w:asciiTheme="majorBidi" w:hAnsiTheme="majorBidi" w:cstheme="majorBidi"/>
                <w:sz w:val="20"/>
                <w:szCs w:val="20"/>
                <w:lang w:val="en-US"/>
              </w:rPr>
              <w:t xml:space="preserve">In the case of an invalid or expired A.T.P. attestation or in the case of missing A.T.P. vehicle test, an administrative fine between 169.00€ and 680.00 € is applied. (art. 80.14 of the Road Act). In addition, the vehicle registration document is withdrawn and </w:t>
            </w:r>
            <w:proofErr w:type="gramStart"/>
            <w:r w:rsidRPr="000D0954">
              <w:rPr>
                <w:rFonts w:asciiTheme="majorBidi" w:hAnsiTheme="majorBidi" w:cstheme="majorBidi"/>
                <w:sz w:val="20"/>
                <w:szCs w:val="20"/>
                <w:lang w:val="en-US"/>
              </w:rPr>
              <w:t>as a consequence</w:t>
            </w:r>
            <w:proofErr w:type="gramEnd"/>
            <w:r w:rsidRPr="000D0954">
              <w:rPr>
                <w:rFonts w:asciiTheme="majorBidi" w:hAnsiTheme="majorBidi" w:cstheme="majorBidi"/>
                <w:sz w:val="20"/>
                <w:szCs w:val="20"/>
                <w:lang w:val="en-US"/>
              </w:rPr>
              <w:t xml:space="preserve"> the vehicle cannot circulate until is tested again to renew the ATP attestation.</w:t>
            </w:r>
          </w:p>
          <w:p w:rsidR="000D0BAF" w:rsidRPr="000D0954" w:rsidRDefault="000D0BAF" w:rsidP="000D0BAF">
            <w:pPr>
              <w:pStyle w:val="ListParagraph"/>
              <w:numPr>
                <w:ilvl w:val="0"/>
                <w:numId w:val="23"/>
              </w:numPr>
              <w:tabs>
                <w:tab w:val="left" w:pos="284"/>
                <w:tab w:val="left" w:pos="4733"/>
                <w:tab w:val="left" w:pos="4875"/>
              </w:tabs>
              <w:jc w:val="both"/>
              <w:rPr>
                <w:rFonts w:asciiTheme="majorBidi" w:hAnsiTheme="majorBidi" w:cstheme="majorBidi"/>
                <w:sz w:val="20"/>
                <w:szCs w:val="20"/>
              </w:rPr>
            </w:pPr>
            <w:r w:rsidRPr="000D0954">
              <w:rPr>
                <w:rFonts w:asciiTheme="majorBidi" w:hAnsiTheme="majorBidi" w:cstheme="majorBidi"/>
                <w:sz w:val="20"/>
                <w:szCs w:val="20"/>
                <w:lang w:val="en-US"/>
              </w:rPr>
              <w:t>In the case of missing or non-compliant ATP acronyms, (with art. 72.9 of the Road Act) an administrative penalty from 85.00€ to338.00 € is applied.</w:t>
            </w:r>
          </w:p>
        </w:tc>
      </w:tr>
      <w:tr w:rsidR="005857DC" w:rsidRPr="000D0954" w:rsidTr="000D0954">
        <w:trPr>
          <w:trHeight w:val="345"/>
        </w:trPr>
        <w:tc>
          <w:tcPr>
            <w:tcW w:w="1162" w:type="pct"/>
            <w:shd w:val="clear" w:color="auto" w:fill="auto"/>
            <w:noWrap/>
          </w:tcPr>
          <w:p w:rsidR="005857DC" w:rsidRPr="000D0954" w:rsidRDefault="005857DC" w:rsidP="00413FD1">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Turkey</w:t>
            </w:r>
          </w:p>
        </w:tc>
        <w:tc>
          <w:tcPr>
            <w:tcW w:w="3838" w:type="pct"/>
          </w:tcPr>
          <w:p w:rsidR="005857DC" w:rsidRPr="000D0954" w:rsidRDefault="005857DC" w:rsidP="000D0BAF">
            <w:pPr>
              <w:tabs>
                <w:tab w:val="left" w:pos="284"/>
              </w:tabs>
              <w:jc w:val="both"/>
              <w:rPr>
                <w:rFonts w:asciiTheme="majorBidi" w:hAnsiTheme="majorBidi" w:cstheme="majorBidi"/>
                <w:lang w:val="en-US"/>
              </w:rPr>
            </w:pPr>
            <w:r w:rsidRPr="000D0954">
              <w:rPr>
                <w:rFonts w:asciiTheme="majorBidi" w:hAnsiTheme="majorBidi" w:cstheme="majorBidi"/>
                <w:lang w:val="en-US"/>
              </w:rPr>
              <w:t xml:space="preserve">If nonconformities; </w:t>
            </w:r>
          </w:p>
          <w:p w:rsidR="005857DC" w:rsidRPr="000D0954" w:rsidRDefault="005857DC" w:rsidP="005857DC">
            <w:pPr>
              <w:pStyle w:val="ListParagraph"/>
              <w:numPr>
                <w:ilvl w:val="0"/>
                <w:numId w:val="23"/>
              </w:numPr>
              <w:tabs>
                <w:tab w:val="left" w:pos="284"/>
                <w:tab w:val="left" w:pos="4733"/>
                <w:tab w:val="left" w:pos="4875"/>
              </w:tabs>
              <w:jc w:val="both"/>
              <w:rPr>
                <w:rFonts w:asciiTheme="majorBidi" w:hAnsiTheme="majorBidi" w:cstheme="majorBidi"/>
                <w:sz w:val="20"/>
                <w:szCs w:val="20"/>
                <w:lang w:val="en-US"/>
              </w:rPr>
            </w:pPr>
            <w:r w:rsidRPr="000D0954">
              <w:rPr>
                <w:rFonts w:asciiTheme="majorBidi" w:hAnsiTheme="majorBidi" w:cstheme="majorBidi"/>
                <w:sz w:val="20"/>
                <w:szCs w:val="20"/>
                <w:lang w:val="en-US"/>
              </w:rPr>
              <w:t>includes technical circumstances such as seal damaged, it is certificated after repairing of seals,</w:t>
            </w:r>
          </w:p>
          <w:p w:rsidR="005857DC" w:rsidRPr="000D0954" w:rsidRDefault="005857DC" w:rsidP="005857DC">
            <w:pPr>
              <w:pStyle w:val="ListParagraph"/>
              <w:numPr>
                <w:ilvl w:val="0"/>
                <w:numId w:val="23"/>
              </w:numPr>
              <w:tabs>
                <w:tab w:val="left" w:pos="284"/>
                <w:tab w:val="left" w:pos="4733"/>
                <w:tab w:val="left" w:pos="4875"/>
              </w:tabs>
              <w:jc w:val="both"/>
              <w:rPr>
                <w:rFonts w:asciiTheme="majorBidi" w:hAnsiTheme="majorBidi" w:cstheme="majorBidi"/>
                <w:sz w:val="20"/>
                <w:szCs w:val="20"/>
                <w:lang w:val="en-US"/>
              </w:rPr>
            </w:pPr>
            <w:r w:rsidRPr="000D0954">
              <w:rPr>
                <w:rFonts w:asciiTheme="majorBidi" w:hAnsiTheme="majorBidi" w:cstheme="majorBidi"/>
                <w:sz w:val="20"/>
                <w:szCs w:val="20"/>
                <w:lang w:val="en-US"/>
              </w:rPr>
              <w:t xml:space="preserve">includes temperature recorders, it is certificated after providing the suitable temp. recorders, </w:t>
            </w:r>
          </w:p>
          <w:p w:rsidR="005857DC" w:rsidRPr="000D0954" w:rsidRDefault="005857DC" w:rsidP="005857DC">
            <w:pPr>
              <w:pStyle w:val="ListParagraph"/>
              <w:numPr>
                <w:ilvl w:val="0"/>
                <w:numId w:val="23"/>
              </w:numPr>
              <w:tabs>
                <w:tab w:val="left" w:pos="284"/>
                <w:tab w:val="left" w:pos="4733"/>
                <w:tab w:val="left" w:pos="4875"/>
              </w:tabs>
              <w:jc w:val="both"/>
              <w:rPr>
                <w:rFonts w:asciiTheme="majorBidi" w:hAnsiTheme="majorBidi" w:cstheme="majorBidi"/>
                <w:sz w:val="20"/>
                <w:szCs w:val="20"/>
                <w:lang w:val="en-US"/>
              </w:rPr>
            </w:pPr>
            <w:r w:rsidRPr="000D0954">
              <w:rPr>
                <w:rFonts w:asciiTheme="majorBidi" w:hAnsiTheme="majorBidi" w:cstheme="majorBidi"/>
                <w:sz w:val="20"/>
                <w:szCs w:val="20"/>
                <w:lang w:val="en-US"/>
              </w:rPr>
              <w:lastRenderedPageBreak/>
              <w:t>includes manufacturer’s plates, it is certificated after providing the manufacturer’s plates. We haven’t any national regulations about penalties etc. are applied in such circumstances when the requirements of ATP are not met on road inspections. We are currently working on it.</w:t>
            </w:r>
          </w:p>
        </w:tc>
      </w:tr>
      <w:tr w:rsidR="00803D7E" w:rsidRPr="000D0954" w:rsidTr="000D0954">
        <w:trPr>
          <w:trHeight w:val="345"/>
        </w:trPr>
        <w:tc>
          <w:tcPr>
            <w:tcW w:w="1162" w:type="pct"/>
            <w:shd w:val="clear" w:color="auto" w:fill="auto"/>
            <w:noWrap/>
          </w:tcPr>
          <w:p w:rsidR="00803D7E" w:rsidRPr="000D0954" w:rsidRDefault="00803D7E" w:rsidP="00413FD1">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lastRenderedPageBreak/>
              <w:t>Finland</w:t>
            </w:r>
          </w:p>
        </w:tc>
        <w:tc>
          <w:tcPr>
            <w:tcW w:w="3838" w:type="pct"/>
          </w:tcPr>
          <w:p w:rsidR="00803D7E" w:rsidRPr="000D0954" w:rsidRDefault="00803D7E" w:rsidP="000D0BAF">
            <w:pPr>
              <w:tabs>
                <w:tab w:val="left" w:pos="284"/>
              </w:tabs>
              <w:jc w:val="both"/>
              <w:rPr>
                <w:rFonts w:asciiTheme="majorBidi" w:hAnsiTheme="majorBidi" w:cstheme="majorBidi"/>
                <w:lang w:val="en-US"/>
              </w:rPr>
            </w:pPr>
            <w:r w:rsidRPr="000D0954">
              <w:rPr>
                <w:rFonts w:asciiTheme="majorBidi" w:hAnsiTheme="majorBidi" w:cstheme="majorBidi"/>
                <w:shd w:val="clear" w:color="auto" w:fill="FFFFFF"/>
              </w:rPr>
              <w:t>When the requirements of ATP are not met in transports of foodstuffs the procedures are focused on food safety and are evaluated by the competent authority.</w:t>
            </w:r>
          </w:p>
        </w:tc>
      </w:tr>
      <w:tr w:rsidR="00F07EDD" w:rsidRPr="000D0954" w:rsidTr="000D0954">
        <w:trPr>
          <w:trHeight w:val="345"/>
        </w:trPr>
        <w:tc>
          <w:tcPr>
            <w:tcW w:w="1162" w:type="pct"/>
            <w:shd w:val="clear" w:color="auto" w:fill="auto"/>
            <w:noWrap/>
          </w:tcPr>
          <w:p w:rsidR="00F07EDD" w:rsidRPr="000D0954" w:rsidRDefault="00F07EDD" w:rsidP="00413FD1">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shd w:val="clear" w:color="auto" w:fill="FFFFFF"/>
              </w:rPr>
              <w:t>Czech Republic</w:t>
            </w:r>
          </w:p>
        </w:tc>
        <w:tc>
          <w:tcPr>
            <w:tcW w:w="3838" w:type="pct"/>
          </w:tcPr>
          <w:p w:rsidR="00F07EDD" w:rsidRPr="000D0954" w:rsidRDefault="00F07EDD" w:rsidP="000D0BAF">
            <w:pPr>
              <w:tabs>
                <w:tab w:val="left" w:pos="284"/>
              </w:tabs>
              <w:jc w:val="both"/>
              <w:rPr>
                <w:rFonts w:asciiTheme="majorBidi" w:hAnsiTheme="majorBidi" w:cstheme="majorBidi"/>
                <w:shd w:val="clear" w:color="auto" w:fill="FFFFFF"/>
              </w:rPr>
            </w:pPr>
            <w:r w:rsidRPr="000D0954">
              <w:rPr>
                <w:rFonts w:asciiTheme="majorBidi" w:hAnsiTheme="majorBidi" w:cstheme="majorBidi"/>
                <w:shd w:val="clear" w:color="auto" w:fill="FFFFFF"/>
              </w:rPr>
              <w:t>violation of ATP agreement, administrative proceedings</w:t>
            </w:r>
          </w:p>
        </w:tc>
      </w:tr>
      <w:tr w:rsidR="003C3F2D" w:rsidRPr="000D0954" w:rsidTr="000D0954">
        <w:trPr>
          <w:trHeight w:val="345"/>
        </w:trPr>
        <w:tc>
          <w:tcPr>
            <w:tcW w:w="1162" w:type="pct"/>
            <w:shd w:val="clear" w:color="auto" w:fill="auto"/>
            <w:noWrap/>
          </w:tcPr>
          <w:p w:rsidR="003C3F2D" w:rsidRPr="000D0954" w:rsidRDefault="003C3F2D" w:rsidP="00413FD1">
            <w:pPr>
              <w:suppressAutoHyphens w:val="0"/>
              <w:spacing w:before="40" w:after="40" w:line="220" w:lineRule="exact"/>
              <w:rPr>
                <w:rFonts w:asciiTheme="majorBidi" w:hAnsiTheme="majorBidi" w:cstheme="majorBidi"/>
                <w:shd w:val="clear" w:color="auto" w:fill="FFFFFF"/>
              </w:rPr>
            </w:pPr>
            <w:r w:rsidRPr="000D0954">
              <w:rPr>
                <w:rFonts w:asciiTheme="majorBidi" w:hAnsiTheme="majorBidi" w:cstheme="majorBidi"/>
                <w:shd w:val="clear" w:color="auto" w:fill="FFFFFF"/>
              </w:rPr>
              <w:t>Netherlands</w:t>
            </w:r>
          </w:p>
        </w:tc>
        <w:tc>
          <w:tcPr>
            <w:tcW w:w="3838" w:type="pct"/>
          </w:tcPr>
          <w:p w:rsidR="003C3F2D" w:rsidRPr="000D0954" w:rsidRDefault="003C3F2D" w:rsidP="000D0BAF">
            <w:pPr>
              <w:tabs>
                <w:tab w:val="left" w:pos="284"/>
              </w:tabs>
              <w:jc w:val="both"/>
              <w:rPr>
                <w:rFonts w:asciiTheme="majorBidi" w:hAnsiTheme="majorBidi" w:cstheme="majorBidi"/>
                <w:shd w:val="clear" w:color="auto" w:fill="FFFFFF"/>
              </w:rPr>
            </w:pPr>
            <w:r w:rsidRPr="000D0954">
              <w:rPr>
                <w:rFonts w:asciiTheme="majorBidi" w:hAnsiTheme="majorBidi" w:cstheme="majorBidi"/>
                <w:shd w:val="clear" w:color="auto" w:fill="FFFFFF"/>
              </w:rPr>
              <w:t>information not available</w:t>
            </w:r>
          </w:p>
        </w:tc>
      </w:tr>
      <w:tr w:rsidR="005A7EAF" w:rsidRPr="000D0954" w:rsidTr="000D0954">
        <w:trPr>
          <w:trHeight w:val="345"/>
        </w:trPr>
        <w:tc>
          <w:tcPr>
            <w:tcW w:w="1162" w:type="pct"/>
            <w:shd w:val="clear" w:color="auto" w:fill="auto"/>
            <w:noWrap/>
          </w:tcPr>
          <w:p w:rsidR="005A7EAF" w:rsidRPr="000D0954" w:rsidRDefault="005A7EAF" w:rsidP="00413FD1">
            <w:pPr>
              <w:suppressAutoHyphens w:val="0"/>
              <w:spacing w:before="40" w:after="40" w:line="220" w:lineRule="exact"/>
              <w:rPr>
                <w:rFonts w:asciiTheme="majorBidi" w:hAnsiTheme="majorBidi" w:cstheme="majorBidi"/>
                <w:shd w:val="clear" w:color="auto" w:fill="FFFFFF"/>
              </w:rPr>
            </w:pPr>
            <w:r w:rsidRPr="000D0954">
              <w:rPr>
                <w:rFonts w:asciiTheme="majorBidi" w:hAnsiTheme="majorBidi" w:cstheme="majorBidi"/>
                <w:shd w:val="clear" w:color="auto" w:fill="FFFFFF"/>
              </w:rPr>
              <w:t>Greece</w:t>
            </w:r>
          </w:p>
        </w:tc>
        <w:tc>
          <w:tcPr>
            <w:tcW w:w="3838" w:type="pct"/>
          </w:tcPr>
          <w:p w:rsidR="005A7EAF" w:rsidRPr="000D0954" w:rsidRDefault="005A7EAF" w:rsidP="000D0BAF">
            <w:pPr>
              <w:tabs>
                <w:tab w:val="left" w:pos="284"/>
              </w:tabs>
              <w:jc w:val="both"/>
              <w:rPr>
                <w:rFonts w:asciiTheme="majorBidi" w:hAnsiTheme="majorBidi" w:cstheme="majorBidi"/>
                <w:shd w:val="clear" w:color="auto" w:fill="FFFFFF"/>
              </w:rPr>
            </w:pPr>
            <w:r w:rsidRPr="000D0954">
              <w:rPr>
                <w:rFonts w:asciiTheme="majorBidi" w:hAnsiTheme="majorBidi" w:cstheme="majorBidi"/>
                <w:shd w:val="clear" w:color="auto" w:fill="FFFFFF"/>
              </w:rPr>
              <w:t>penalties</w:t>
            </w:r>
          </w:p>
        </w:tc>
      </w:tr>
      <w:tr w:rsidR="00EA344E" w:rsidRPr="000D0954" w:rsidTr="000D0954">
        <w:trPr>
          <w:trHeight w:val="345"/>
        </w:trPr>
        <w:tc>
          <w:tcPr>
            <w:tcW w:w="1162" w:type="pct"/>
            <w:shd w:val="clear" w:color="auto" w:fill="auto"/>
            <w:noWrap/>
          </w:tcPr>
          <w:p w:rsidR="00EA344E" w:rsidRPr="000D0954" w:rsidRDefault="00EA344E" w:rsidP="00413FD1">
            <w:pPr>
              <w:suppressAutoHyphens w:val="0"/>
              <w:spacing w:before="40" w:after="40" w:line="220" w:lineRule="exact"/>
              <w:rPr>
                <w:rFonts w:asciiTheme="majorBidi" w:hAnsiTheme="majorBidi" w:cstheme="majorBidi"/>
                <w:shd w:val="clear" w:color="auto" w:fill="FFFFFF"/>
              </w:rPr>
            </w:pPr>
            <w:r w:rsidRPr="000D0954">
              <w:rPr>
                <w:rFonts w:asciiTheme="majorBidi" w:hAnsiTheme="majorBidi" w:cstheme="majorBidi"/>
                <w:shd w:val="clear" w:color="auto" w:fill="FFFFFF"/>
              </w:rPr>
              <w:t>Romania</w:t>
            </w:r>
          </w:p>
        </w:tc>
        <w:tc>
          <w:tcPr>
            <w:tcW w:w="3838" w:type="pct"/>
          </w:tcPr>
          <w:p w:rsidR="00EA344E" w:rsidRPr="000D0954" w:rsidRDefault="00EA344E" w:rsidP="000D0BAF">
            <w:pPr>
              <w:tabs>
                <w:tab w:val="left" w:pos="284"/>
              </w:tabs>
              <w:jc w:val="both"/>
              <w:rPr>
                <w:rFonts w:asciiTheme="majorBidi" w:hAnsiTheme="majorBidi" w:cstheme="majorBidi"/>
                <w:shd w:val="clear" w:color="auto" w:fill="FFFFFF"/>
              </w:rPr>
            </w:pPr>
            <w:r w:rsidRPr="000D0954">
              <w:rPr>
                <w:rFonts w:asciiTheme="majorBidi" w:hAnsiTheme="majorBidi" w:cstheme="majorBidi"/>
                <w:shd w:val="clear" w:color="auto" w:fill="FFFFFF"/>
              </w:rPr>
              <w:t>According to the national legal provisions in force, it is applied a contravention sanction for non-compliance with the ATP.</w:t>
            </w:r>
          </w:p>
        </w:tc>
      </w:tr>
      <w:tr w:rsidR="00762258" w:rsidRPr="000D0954" w:rsidTr="000D0954">
        <w:trPr>
          <w:trHeight w:val="345"/>
        </w:trPr>
        <w:tc>
          <w:tcPr>
            <w:tcW w:w="1162" w:type="pct"/>
            <w:shd w:val="clear" w:color="auto" w:fill="auto"/>
            <w:noWrap/>
          </w:tcPr>
          <w:p w:rsidR="00762258" w:rsidRPr="000D0954" w:rsidRDefault="00762258" w:rsidP="00413FD1">
            <w:pPr>
              <w:suppressAutoHyphens w:val="0"/>
              <w:spacing w:before="40" w:after="40" w:line="220" w:lineRule="exact"/>
              <w:rPr>
                <w:rFonts w:asciiTheme="majorBidi" w:hAnsiTheme="majorBidi" w:cstheme="majorBidi"/>
                <w:shd w:val="clear" w:color="auto" w:fill="FFFFFF"/>
              </w:rPr>
            </w:pPr>
            <w:r w:rsidRPr="000D0954">
              <w:rPr>
                <w:rFonts w:asciiTheme="majorBidi" w:hAnsiTheme="majorBidi" w:cstheme="majorBidi"/>
                <w:shd w:val="clear" w:color="auto" w:fill="FFFFFF"/>
              </w:rPr>
              <w:t>Latvia</w:t>
            </w:r>
          </w:p>
        </w:tc>
        <w:tc>
          <w:tcPr>
            <w:tcW w:w="3838" w:type="pct"/>
          </w:tcPr>
          <w:p w:rsidR="00762258" w:rsidRPr="000D0954" w:rsidRDefault="00762258" w:rsidP="000D0BAF">
            <w:pPr>
              <w:tabs>
                <w:tab w:val="left" w:pos="284"/>
              </w:tabs>
              <w:jc w:val="both"/>
              <w:rPr>
                <w:rFonts w:asciiTheme="majorBidi" w:hAnsiTheme="majorBidi" w:cstheme="majorBidi"/>
                <w:shd w:val="clear" w:color="auto" w:fill="FFFFFF"/>
              </w:rPr>
            </w:pPr>
            <w:r w:rsidRPr="000D0954">
              <w:rPr>
                <w:rFonts w:asciiTheme="majorBidi" w:hAnsiTheme="majorBidi" w:cstheme="majorBidi"/>
                <w:shd w:val="clear" w:color="auto" w:fill="FFFFFF"/>
              </w:rPr>
              <w:t xml:space="preserve">Fine from 50 to 570 euros. Latvian Administrative </w:t>
            </w:r>
            <w:proofErr w:type="spellStart"/>
            <w:r w:rsidRPr="000D0954">
              <w:rPr>
                <w:rFonts w:asciiTheme="majorBidi" w:hAnsiTheme="majorBidi" w:cstheme="majorBidi"/>
                <w:shd w:val="clear" w:color="auto" w:fill="FFFFFF"/>
              </w:rPr>
              <w:t>Violants</w:t>
            </w:r>
            <w:proofErr w:type="spellEnd"/>
            <w:r w:rsidRPr="000D0954">
              <w:rPr>
                <w:rFonts w:asciiTheme="majorBidi" w:hAnsiTheme="majorBidi" w:cstheme="majorBidi"/>
                <w:shd w:val="clear" w:color="auto" w:fill="FFFFFF"/>
              </w:rPr>
              <w:t xml:space="preserve"> code 149.</w:t>
            </w:r>
            <w:proofErr w:type="gramStart"/>
            <w:r w:rsidRPr="000D0954">
              <w:rPr>
                <w:rFonts w:asciiTheme="majorBidi" w:hAnsiTheme="majorBidi" w:cstheme="majorBidi"/>
                <w:shd w:val="clear" w:color="auto" w:fill="FFFFFF"/>
              </w:rPr>
              <w:t>35.p.</w:t>
            </w:r>
            <w:proofErr w:type="gramEnd"/>
          </w:p>
        </w:tc>
      </w:tr>
      <w:tr w:rsidR="000D0954" w:rsidRPr="000D0954" w:rsidTr="000D0954">
        <w:trPr>
          <w:trHeight w:val="345"/>
        </w:trPr>
        <w:tc>
          <w:tcPr>
            <w:tcW w:w="1162" w:type="pct"/>
            <w:shd w:val="clear" w:color="auto" w:fill="auto"/>
            <w:noWrap/>
          </w:tcPr>
          <w:p w:rsidR="000D0954" w:rsidRPr="000D0954" w:rsidRDefault="000D0954" w:rsidP="00413FD1">
            <w:pPr>
              <w:suppressAutoHyphens w:val="0"/>
              <w:spacing w:before="40" w:after="40" w:line="220" w:lineRule="exact"/>
              <w:rPr>
                <w:rFonts w:asciiTheme="majorBidi" w:hAnsiTheme="majorBidi" w:cstheme="majorBidi"/>
                <w:shd w:val="clear" w:color="auto" w:fill="FFFFFF"/>
              </w:rPr>
            </w:pPr>
            <w:r w:rsidRPr="000D0954">
              <w:rPr>
                <w:rFonts w:asciiTheme="majorBidi" w:hAnsiTheme="majorBidi" w:cstheme="majorBidi"/>
                <w:shd w:val="clear" w:color="auto" w:fill="FFFFFF"/>
              </w:rPr>
              <w:t>Russian Federation</w:t>
            </w:r>
          </w:p>
        </w:tc>
        <w:tc>
          <w:tcPr>
            <w:tcW w:w="3838" w:type="pct"/>
          </w:tcPr>
          <w:p w:rsidR="000D0954" w:rsidRPr="000D0954" w:rsidRDefault="000D0954" w:rsidP="000D0BAF">
            <w:pPr>
              <w:tabs>
                <w:tab w:val="left" w:pos="284"/>
              </w:tabs>
              <w:jc w:val="both"/>
              <w:rPr>
                <w:rFonts w:asciiTheme="majorBidi" w:hAnsiTheme="majorBidi" w:cstheme="majorBidi"/>
                <w:shd w:val="clear" w:color="auto" w:fill="FFFFFF"/>
                <w:lang w:val="ru-RU"/>
              </w:rPr>
            </w:pPr>
            <w:r w:rsidRPr="000D0954">
              <w:rPr>
                <w:rFonts w:asciiTheme="majorBidi" w:hAnsiTheme="majorBidi" w:cstheme="majorBidi"/>
                <w:shd w:val="clear" w:color="auto" w:fill="FFFFFF"/>
                <w:lang w:val="ru-RU"/>
              </w:rPr>
              <w:t>На железнодорожном транспорте Российской Федерации отсутствуют процедуры, санкции и т.п. за несоблюдение требований СПС. В связи с тем, что система контроля и освидетельствования специальных транспортных средств, предназначенных для перевозок скоропортящихся пищевых продуктов, (далее – СТС) на соответствие нормам и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(далее – СПС) не введена</w:t>
            </w:r>
          </w:p>
        </w:tc>
      </w:tr>
    </w:tbl>
    <w:p w:rsidR="00D3418D" w:rsidRPr="000D0954" w:rsidRDefault="00D3418D" w:rsidP="00E258F9">
      <w:pPr>
        <w:spacing w:before="240"/>
        <w:jc w:val="center"/>
        <w:rPr>
          <w:u w:val="single"/>
          <w:lang w:val="ru-RU"/>
        </w:rPr>
      </w:pPr>
    </w:p>
    <w:p w:rsidR="00D3418D" w:rsidRPr="000D0954" w:rsidRDefault="00D3418D">
      <w:pPr>
        <w:suppressAutoHyphens w:val="0"/>
        <w:spacing w:line="240" w:lineRule="auto"/>
        <w:rPr>
          <w:u w:val="single"/>
          <w:lang w:val="ru-RU"/>
        </w:rPr>
      </w:pPr>
      <w:r w:rsidRPr="000D0954">
        <w:rPr>
          <w:u w:val="single"/>
          <w:lang w:val="ru-RU"/>
        </w:rPr>
        <w:br w:type="page"/>
      </w:r>
    </w:p>
    <w:p w:rsidR="00D3418D" w:rsidRDefault="00D3418D" w:rsidP="00D3418D">
      <w:pPr>
        <w:pStyle w:val="HChG"/>
        <w:rPr>
          <w:lang w:val="en-US"/>
        </w:rPr>
      </w:pPr>
      <w:r w:rsidRPr="004E7231">
        <w:rPr>
          <w:lang w:val="en-US"/>
        </w:rPr>
        <w:lastRenderedPageBreak/>
        <w:t xml:space="preserve">Annex </w:t>
      </w:r>
      <w:r>
        <w:rPr>
          <w:lang w:val="en-US"/>
        </w:rPr>
        <w:t>II</w:t>
      </w:r>
    </w:p>
    <w:p w:rsidR="006B5EB8" w:rsidRPr="006B5EB8" w:rsidRDefault="006B5EB8" w:rsidP="006F023B">
      <w:pPr>
        <w:pStyle w:val="SingleTxtG"/>
        <w:rPr>
          <w:lang w:val="en-US"/>
        </w:rPr>
      </w:pPr>
      <w:r>
        <w:rPr>
          <w:lang w:val="en-US"/>
        </w:rPr>
        <w:t xml:space="preserve">Answers to the question: </w:t>
      </w:r>
      <w:r w:rsidRPr="006B5EB8">
        <w:t>What are the criteria/requirements used to accredit testing stations in your country?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413"/>
      </w:tblGrid>
      <w:tr w:rsidR="00D3418D" w:rsidRPr="000D0954" w:rsidTr="000D0954">
        <w:trPr>
          <w:trHeight w:val="300"/>
        </w:trPr>
        <w:tc>
          <w:tcPr>
            <w:tcW w:w="1162" w:type="pct"/>
            <w:shd w:val="clear" w:color="auto" w:fill="auto"/>
            <w:noWrap/>
            <w:hideMark/>
          </w:tcPr>
          <w:p w:rsidR="00D3418D" w:rsidRPr="000D0954" w:rsidRDefault="00D3418D" w:rsidP="0075747B">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Denmark</w:t>
            </w:r>
          </w:p>
        </w:tc>
        <w:tc>
          <w:tcPr>
            <w:tcW w:w="3838" w:type="pct"/>
          </w:tcPr>
          <w:p w:rsidR="00D3418D" w:rsidRPr="000D0954" w:rsidRDefault="00897CD1" w:rsidP="0075747B">
            <w:pPr>
              <w:spacing w:before="40" w:after="40" w:line="220" w:lineRule="exact"/>
              <w:rPr>
                <w:rFonts w:asciiTheme="majorBidi" w:hAnsiTheme="majorBidi" w:cstheme="majorBidi"/>
                <w:color w:val="000000"/>
              </w:rPr>
            </w:pPr>
            <w:r w:rsidRPr="000D0954">
              <w:rPr>
                <w:rFonts w:asciiTheme="majorBidi" w:hAnsiTheme="majorBidi" w:cstheme="majorBidi"/>
                <w:shd w:val="clear" w:color="auto" w:fill="FFFFFF"/>
              </w:rPr>
              <w:t>Testing stations are accredited according to rigorous criteria concerning e.g. equipment, education, staff, possibility of external interference, and staff doing the testing are appointed by name.</w:t>
            </w:r>
          </w:p>
        </w:tc>
      </w:tr>
      <w:tr w:rsidR="00D3418D" w:rsidRPr="000D0954" w:rsidTr="000D0954">
        <w:trPr>
          <w:trHeight w:val="300"/>
        </w:trPr>
        <w:tc>
          <w:tcPr>
            <w:tcW w:w="1162" w:type="pct"/>
            <w:shd w:val="clear" w:color="auto" w:fill="auto"/>
            <w:noWrap/>
            <w:hideMark/>
          </w:tcPr>
          <w:p w:rsidR="00D3418D" w:rsidRPr="000D0954" w:rsidRDefault="00D3418D" w:rsidP="0075747B">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Spain</w:t>
            </w:r>
          </w:p>
        </w:tc>
        <w:tc>
          <w:tcPr>
            <w:tcW w:w="3838" w:type="pct"/>
          </w:tcPr>
          <w:p w:rsidR="00D3418D" w:rsidRPr="000D0954" w:rsidRDefault="006B5EB8" w:rsidP="007574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rFonts w:asciiTheme="majorBidi" w:hAnsiTheme="majorBidi" w:cstheme="majorBidi"/>
                <w:color w:val="212121"/>
                <w:lang w:eastAsia="en-GB"/>
              </w:rPr>
            </w:pPr>
            <w:r w:rsidRPr="000D0954">
              <w:rPr>
                <w:rFonts w:asciiTheme="majorBidi" w:hAnsiTheme="majorBidi" w:cstheme="majorBidi"/>
              </w:rPr>
              <w:t>According to our Industry law, the testing stations must be accredited according to UNE EN ISO 17025, for ATP tests.</w:t>
            </w:r>
          </w:p>
        </w:tc>
      </w:tr>
      <w:tr w:rsidR="00D3418D" w:rsidRPr="000D0954" w:rsidTr="000D0954">
        <w:trPr>
          <w:trHeight w:val="300"/>
        </w:trPr>
        <w:tc>
          <w:tcPr>
            <w:tcW w:w="1162" w:type="pct"/>
            <w:shd w:val="clear" w:color="auto" w:fill="auto"/>
            <w:noWrap/>
          </w:tcPr>
          <w:p w:rsidR="00D3418D" w:rsidRPr="000D0954" w:rsidRDefault="00D3418D" w:rsidP="0075747B">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Portugal</w:t>
            </w:r>
          </w:p>
        </w:tc>
        <w:tc>
          <w:tcPr>
            <w:tcW w:w="3838" w:type="pct"/>
          </w:tcPr>
          <w:p w:rsidR="00D3418D" w:rsidRPr="000D0954" w:rsidRDefault="004145EB" w:rsidP="0075747B">
            <w:pPr>
              <w:spacing w:before="40" w:after="40" w:line="220" w:lineRule="exact"/>
              <w:rPr>
                <w:rFonts w:asciiTheme="majorBidi" w:hAnsiTheme="majorBidi" w:cstheme="majorBidi"/>
                <w:color w:val="000000"/>
              </w:rPr>
            </w:pPr>
            <w:r w:rsidRPr="000D0954">
              <w:rPr>
                <w:rFonts w:asciiTheme="majorBidi" w:hAnsiTheme="majorBidi" w:cstheme="majorBidi"/>
                <w:shd w:val="clear" w:color="auto" w:fill="FFFFFF"/>
              </w:rPr>
              <w:t xml:space="preserve">Must be accredited under ISO 17025 </w:t>
            </w:r>
            <w:proofErr w:type="gramStart"/>
            <w:r w:rsidRPr="000D0954">
              <w:rPr>
                <w:rFonts w:asciiTheme="majorBidi" w:hAnsiTheme="majorBidi" w:cstheme="majorBidi"/>
                <w:shd w:val="clear" w:color="auto" w:fill="FFFFFF"/>
              </w:rPr>
              <w:t>and also</w:t>
            </w:r>
            <w:proofErr w:type="gramEnd"/>
            <w:r w:rsidRPr="000D0954">
              <w:rPr>
                <w:rFonts w:asciiTheme="majorBidi" w:hAnsiTheme="majorBidi" w:cstheme="majorBidi"/>
                <w:shd w:val="clear" w:color="auto" w:fill="FFFFFF"/>
              </w:rPr>
              <w:t xml:space="preserve"> audit by the ATP competent authority</w:t>
            </w:r>
          </w:p>
        </w:tc>
      </w:tr>
      <w:tr w:rsidR="00D3418D" w:rsidRPr="000D0954" w:rsidTr="000D0954">
        <w:trPr>
          <w:trHeight w:val="300"/>
        </w:trPr>
        <w:tc>
          <w:tcPr>
            <w:tcW w:w="1162" w:type="pct"/>
            <w:shd w:val="clear" w:color="auto" w:fill="auto"/>
            <w:noWrap/>
            <w:hideMark/>
          </w:tcPr>
          <w:p w:rsidR="00D3418D" w:rsidRPr="000D0954" w:rsidRDefault="00D3418D" w:rsidP="0075747B">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France</w:t>
            </w:r>
          </w:p>
        </w:tc>
        <w:tc>
          <w:tcPr>
            <w:tcW w:w="3838" w:type="pct"/>
          </w:tcPr>
          <w:p w:rsidR="00414445" w:rsidRPr="000D0954" w:rsidRDefault="00414445" w:rsidP="007574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rFonts w:asciiTheme="majorBidi" w:hAnsiTheme="majorBidi" w:cstheme="majorBidi"/>
                <w:shd w:val="clear" w:color="auto" w:fill="FFFFFF"/>
                <w:lang w:val="fr-CH"/>
              </w:rPr>
            </w:pPr>
            <w:r w:rsidRPr="000D0954">
              <w:rPr>
                <w:rFonts w:asciiTheme="majorBidi" w:hAnsiTheme="majorBidi" w:cstheme="majorBidi"/>
                <w:shd w:val="clear" w:color="auto" w:fill="FFFFFF"/>
                <w:lang w:val="fr-CH"/>
              </w:rPr>
              <w:t xml:space="preserve">Les stations d’essais officielles française sont </w:t>
            </w:r>
            <w:proofErr w:type="gramStart"/>
            <w:r w:rsidRPr="000D0954">
              <w:rPr>
                <w:rFonts w:asciiTheme="majorBidi" w:hAnsiTheme="majorBidi" w:cstheme="majorBidi"/>
                <w:shd w:val="clear" w:color="auto" w:fill="FFFFFF"/>
                <w:lang w:val="fr-CH"/>
              </w:rPr>
              <w:t>accréditée</w:t>
            </w:r>
            <w:proofErr w:type="gramEnd"/>
            <w:r w:rsidRPr="000D0954">
              <w:rPr>
                <w:rFonts w:asciiTheme="majorBidi" w:hAnsiTheme="majorBidi" w:cstheme="majorBidi"/>
                <w:shd w:val="clear" w:color="auto" w:fill="FFFFFF"/>
                <w:lang w:val="fr-CH"/>
              </w:rPr>
              <w:t xml:space="preserve"> selon la norme NF EN ISO/CEI 17025 : 2005 </w:t>
            </w:r>
          </w:p>
          <w:p w:rsidR="00414445" w:rsidRPr="000D0954" w:rsidRDefault="00414445" w:rsidP="007574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rFonts w:asciiTheme="majorBidi" w:hAnsiTheme="majorBidi" w:cstheme="majorBidi"/>
                <w:shd w:val="clear" w:color="auto" w:fill="FFFFFF"/>
                <w:lang w:val="fr-CH"/>
              </w:rPr>
            </w:pPr>
            <w:r w:rsidRPr="000D0954">
              <w:rPr>
                <w:rFonts w:asciiTheme="majorBidi" w:hAnsiTheme="majorBidi" w:cstheme="majorBidi"/>
                <w:shd w:val="clear" w:color="auto" w:fill="FFFFFF"/>
                <w:lang w:val="fr-CH"/>
              </w:rPr>
              <w:t xml:space="preserve">Station d’essais de Fresnes : numéro d’accréditation COFRAC 01-0699 </w:t>
            </w:r>
          </w:p>
          <w:p w:rsidR="00D3418D" w:rsidRPr="000D0954" w:rsidRDefault="00414445" w:rsidP="007574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rFonts w:asciiTheme="majorBidi" w:hAnsiTheme="majorBidi" w:cstheme="majorBidi"/>
                <w:color w:val="000000"/>
                <w:lang w:val="fr-CH"/>
              </w:rPr>
            </w:pPr>
            <w:r w:rsidRPr="000D0954">
              <w:rPr>
                <w:rFonts w:asciiTheme="majorBidi" w:hAnsiTheme="majorBidi" w:cstheme="majorBidi"/>
                <w:shd w:val="clear" w:color="auto" w:fill="FFFFFF"/>
                <w:lang w:val="fr-CH"/>
              </w:rPr>
              <w:t>Station d’essais de Cestas : numéro d’accréditation COFRAC 01-1695</w:t>
            </w:r>
          </w:p>
        </w:tc>
      </w:tr>
      <w:tr w:rsidR="00D3418D" w:rsidRPr="000D0954" w:rsidTr="000D0954">
        <w:trPr>
          <w:trHeight w:val="300"/>
        </w:trPr>
        <w:tc>
          <w:tcPr>
            <w:tcW w:w="1162" w:type="pct"/>
            <w:shd w:val="clear" w:color="auto" w:fill="auto"/>
            <w:noWrap/>
            <w:hideMark/>
          </w:tcPr>
          <w:p w:rsidR="00D3418D" w:rsidRPr="000D0954" w:rsidRDefault="00D3418D" w:rsidP="0075747B">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Serbia</w:t>
            </w:r>
          </w:p>
        </w:tc>
        <w:tc>
          <w:tcPr>
            <w:tcW w:w="3838" w:type="pct"/>
          </w:tcPr>
          <w:p w:rsidR="00D3418D" w:rsidRPr="000D0954" w:rsidRDefault="00D129C5" w:rsidP="0075747B">
            <w:pPr>
              <w:spacing w:before="40" w:after="40" w:line="220" w:lineRule="exact"/>
              <w:rPr>
                <w:rFonts w:asciiTheme="majorBidi" w:hAnsiTheme="majorBidi" w:cstheme="majorBidi"/>
                <w:color w:val="000000"/>
              </w:rPr>
            </w:pPr>
            <w:r w:rsidRPr="000D0954">
              <w:rPr>
                <w:rFonts w:asciiTheme="majorBidi" w:hAnsiTheme="majorBidi" w:cstheme="majorBidi"/>
                <w:shd w:val="clear" w:color="auto" w:fill="FFFFFF"/>
              </w:rPr>
              <w:t>ISO/IEC 17025</w:t>
            </w:r>
          </w:p>
        </w:tc>
      </w:tr>
      <w:tr w:rsidR="00D3418D" w:rsidRPr="000D0954" w:rsidTr="000D0954">
        <w:trPr>
          <w:trHeight w:val="300"/>
        </w:trPr>
        <w:tc>
          <w:tcPr>
            <w:tcW w:w="1162" w:type="pct"/>
            <w:shd w:val="clear" w:color="auto" w:fill="auto"/>
            <w:noWrap/>
            <w:hideMark/>
          </w:tcPr>
          <w:p w:rsidR="00D3418D" w:rsidRPr="000D0954" w:rsidRDefault="00D3418D" w:rsidP="0075747B">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United Kingdom</w:t>
            </w:r>
          </w:p>
        </w:tc>
        <w:tc>
          <w:tcPr>
            <w:tcW w:w="3838" w:type="pct"/>
          </w:tcPr>
          <w:p w:rsidR="00D3418D" w:rsidRPr="000D0954" w:rsidRDefault="00897CD1" w:rsidP="0075747B">
            <w:pPr>
              <w:spacing w:before="40" w:after="40" w:line="220" w:lineRule="exact"/>
              <w:rPr>
                <w:rFonts w:asciiTheme="majorBidi" w:hAnsiTheme="majorBidi" w:cstheme="majorBidi"/>
                <w:color w:val="000000"/>
              </w:rPr>
            </w:pPr>
            <w:r w:rsidRPr="000D0954">
              <w:rPr>
                <w:rFonts w:asciiTheme="majorBidi" w:hAnsiTheme="majorBidi" w:cstheme="majorBidi"/>
                <w:shd w:val="clear" w:color="auto" w:fill="FFFFFF"/>
              </w:rPr>
              <w:t>Our testers are audited and approved every year to carry out ATP. Both the testers and the body that approves them work to the principles of ISO17025.</w:t>
            </w:r>
          </w:p>
        </w:tc>
      </w:tr>
      <w:tr w:rsidR="00D3418D" w:rsidRPr="000D0954" w:rsidTr="000D0954">
        <w:trPr>
          <w:trHeight w:val="300"/>
        </w:trPr>
        <w:tc>
          <w:tcPr>
            <w:tcW w:w="1162" w:type="pct"/>
            <w:shd w:val="clear" w:color="auto" w:fill="auto"/>
            <w:noWrap/>
            <w:hideMark/>
          </w:tcPr>
          <w:p w:rsidR="00D3418D" w:rsidRPr="000D0954" w:rsidRDefault="00D3418D" w:rsidP="0075747B">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United States of America</w:t>
            </w:r>
          </w:p>
        </w:tc>
        <w:tc>
          <w:tcPr>
            <w:tcW w:w="3838" w:type="pct"/>
          </w:tcPr>
          <w:p w:rsidR="00D3418D" w:rsidRPr="000D0954" w:rsidRDefault="00243E1D" w:rsidP="0075747B">
            <w:pPr>
              <w:spacing w:before="40" w:after="40" w:line="220" w:lineRule="exact"/>
              <w:rPr>
                <w:rFonts w:asciiTheme="majorBidi" w:hAnsiTheme="majorBidi" w:cstheme="majorBidi"/>
                <w:color w:val="000000"/>
              </w:rPr>
            </w:pPr>
            <w:r w:rsidRPr="000D0954">
              <w:rPr>
                <w:rFonts w:asciiTheme="majorBidi" w:hAnsiTheme="majorBidi" w:cstheme="majorBidi"/>
                <w:shd w:val="clear" w:color="auto" w:fill="FFFFFF"/>
              </w:rPr>
              <w:t>Public Law, Code of Federal Regulations, and the ATP</w:t>
            </w:r>
          </w:p>
        </w:tc>
      </w:tr>
      <w:tr w:rsidR="00D3418D" w:rsidRPr="000D0954" w:rsidTr="000D0954">
        <w:trPr>
          <w:trHeight w:val="300"/>
        </w:trPr>
        <w:tc>
          <w:tcPr>
            <w:tcW w:w="1162" w:type="pct"/>
            <w:shd w:val="clear" w:color="auto" w:fill="auto"/>
            <w:noWrap/>
          </w:tcPr>
          <w:p w:rsidR="00D3418D" w:rsidRPr="000D0954" w:rsidRDefault="00D3418D" w:rsidP="0075747B">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Norway</w:t>
            </w:r>
          </w:p>
        </w:tc>
        <w:tc>
          <w:tcPr>
            <w:tcW w:w="3838" w:type="pct"/>
          </w:tcPr>
          <w:p w:rsidR="00D3418D" w:rsidRPr="000D0954" w:rsidDel="009E400F" w:rsidRDefault="00016FC9" w:rsidP="0075747B">
            <w:pPr>
              <w:spacing w:before="40" w:after="40" w:line="220" w:lineRule="exact"/>
              <w:rPr>
                <w:rFonts w:asciiTheme="majorBidi" w:hAnsiTheme="majorBidi" w:cstheme="majorBidi"/>
                <w:color w:val="000000"/>
              </w:rPr>
            </w:pPr>
            <w:r w:rsidRPr="000D0954">
              <w:rPr>
                <w:rFonts w:asciiTheme="majorBidi" w:hAnsiTheme="majorBidi" w:cstheme="majorBidi"/>
                <w:shd w:val="clear" w:color="auto" w:fill="FFFFFF"/>
              </w:rPr>
              <w:t xml:space="preserve">Norway do not have such a test station. </w:t>
            </w:r>
            <w:proofErr w:type="spellStart"/>
            <w:r w:rsidRPr="000D0954">
              <w:rPr>
                <w:rFonts w:asciiTheme="majorBidi" w:hAnsiTheme="majorBidi" w:cstheme="majorBidi"/>
                <w:shd w:val="clear" w:color="auto" w:fill="FFFFFF"/>
              </w:rPr>
              <w:t>Borås</w:t>
            </w:r>
            <w:proofErr w:type="spellEnd"/>
            <w:r w:rsidRPr="000D0954">
              <w:rPr>
                <w:rFonts w:asciiTheme="majorBidi" w:hAnsiTheme="majorBidi" w:cstheme="majorBidi"/>
                <w:shd w:val="clear" w:color="auto" w:fill="FFFFFF"/>
              </w:rPr>
              <w:t xml:space="preserve"> Sweden is the nearest one.</w:t>
            </w:r>
          </w:p>
        </w:tc>
      </w:tr>
      <w:tr w:rsidR="00D3418D" w:rsidRPr="000D0954" w:rsidTr="000D0954">
        <w:trPr>
          <w:trHeight w:val="300"/>
        </w:trPr>
        <w:tc>
          <w:tcPr>
            <w:tcW w:w="1162" w:type="pct"/>
            <w:shd w:val="clear" w:color="auto" w:fill="auto"/>
            <w:noWrap/>
          </w:tcPr>
          <w:p w:rsidR="00D3418D" w:rsidRPr="000D0954" w:rsidRDefault="00D3418D" w:rsidP="0075747B">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Slovenia</w:t>
            </w:r>
          </w:p>
        </w:tc>
        <w:tc>
          <w:tcPr>
            <w:tcW w:w="3838" w:type="pct"/>
          </w:tcPr>
          <w:p w:rsidR="00D3418D" w:rsidRPr="000D0954" w:rsidRDefault="00FB0162" w:rsidP="00FB0162">
            <w:pPr>
              <w:spacing w:before="40" w:after="40" w:line="220" w:lineRule="exact"/>
              <w:rPr>
                <w:rFonts w:asciiTheme="majorBidi" w:hAnsiTheme="majorBidi" w:cstheme="majorBidi"/>
                <w:color w:val="000000"/>
              </w:rPr>
            </w:pPr>
            <w:r w:rsidRPr="000D0954">
              <w:rPr>
                <w:rFonts w:asciiTheme="majorBidi" w:hAnsiTheme="majorBidi" w:cstheme="majorBidi"/>
                <w:color w:val="000000"/>
              </w:rPr>
              <w:t xml:space="preserve">Slovenian Traffic Safety Agency makes an individual assessment audit and names test station according to ATP agreement as an Inspection body for COMPLIANCE OF VEHICLES. Test station </w:t>
            </w:r>
            <w:proofErr w:type="gramStart"/>
            <w:r w:rsidRPr="000D0954">
              <w:rPr>
                <w:rFonts w:asciiTheme="majorBidi" w:hAnsiTheme="majorBidi" w:cstheme="majorBidi"/>
                <w:color w:val="000000"/>
              </w:rPr>
              <w:t>has to</w:t>
            </w:r>
            <w:proofErr w:type="gramEnd"/>
            <w:r w:rsidRPr="000D0954">
              <w:rPr>
                <w:rFonts w:asciiTheme="majorBidi" w:hAnsiTheme="majorBidi" w:cstheme="majorBidi"/>
                <w:color w:val="000000"/>
              </w:rPr>
              <w:t xml:space="preserve"> comply with international standards on the field of vehicles compliance and metrology.</w:t>
            </w:r>
          </w:p>
        </w:tc>
      </w:tr>
      <w:tr w:rsidR="00D3418D" w:rsidRPr="000D0954" w:rsidTr="000D0954">
        <w:trPr>
          <w:trHeight w:val="300"/>
        </w:trPr>
        <w:tc>
          <w:tcPr>
            <w:tcW w:w="1162" w:type="pct"/>
            <w:shd w:val="clear" w:color="auto" w:fill="auto"/>
            <w:noWrap/>
          </w:tcPr>
          <w:p w:rsidR="00D3418D" w:rsidRPr="000D0954" w:rsidRDefault="00D3418D" w:rsidP="0075747B">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Croatia</w:t>
            </w:r>
          </w:p>
        </w:tc>
        <w:tc>
          <w:tcPr>
            <w:tcW w:w="3838" w:type="pct"/>
          </w:tcPr>
          <w:p w:rsidR="00D3418D" w:rsidRPr="000D0954" w:rsidRDefault="00016FC9" w:rsidP="0075747B">
            <w:pPr>
              <w:spacing w:before="40" w:after="40" w:line="220" w:lineRule="exact"/>
              <w:rPr>
                <w:rFonts w:asciiTheme="majorBidi" w:hAnsiTheme="majorBidi" w:cstheme="majorBidi"/>
                <w:color w:val="000000"/>
              </w:rPr>
            </w:pPr>
            <w:r w:rsidRPr="000D0954">
              <w:rPr>
                <w:rFonts w:asciiTheme="majorBidi" w:hAnsiTheme="majorBidi" w:cstheme="majorBidi"/>
                <w:shd w:val="clear" w:color="auto" w:fill="FFFFFF"/>
              </w:rPr>
              <w:t>Croatian Accreditation Agency requires that the requirements of the HRN EN ISO/IEC 17025 standard are met.</w:t>
            </w:r>
          </w:p>
        </w:tc>
      </w:tr>
      <w:tr w:rsidR="00D3418D" w:rsidRPr="000D0954" w:rsidTr="000D0954">
        <w:trPr>
          <w:trHeight w:val="345"/>
        </w:trPr>
        <w:tc>
          <w:tcPr>
            <w:tcW w:w="1162" w:type="pct"/>
            <w:shd w:val="clear" w:color="auto" w:fill="auto"/>
            <w:noWrap/>
            <w:hideMark/>
          </w:tcPr>
          <w:p w:rsidR="00D3418D" w:rsidRPr="000D0954" w:rsidRDefault="00D3418D" w:rsidP="0075747B">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Belgium</w:t>
            </w:r>
          </w:p>
        </w:tc>
        <w:tc>
          <w:tcPr>
            <w:tcW w:w="3838" w:type="pct"/>
          </w:tcPr>
          <w:p w:rsidR="00D3418D" w:rsidRPr="000D0954" w:rsidRDefault="00B5640B" w:rsidP="0075747B">
            <w:pPr>
              <w:spacing w:before="40" w:after="40" w:line="220" w:lineRule="exact"/>
              <w:rPr>
                <w:rFonts w:asciiTheme="majorBidi" w:hAnsiTheme="majorBidi" w:cstheme="majorBidi"/>
                <w:color w:val="000000"/>
                <w:lang w:val="fr-CH"/>
              </w:rPr>
            </w:pPr>
            <w:r w:rsidRPr="000D0954">
              <w:rPr>
                <w:rFonts w:asciiTheme="majorBidi" w:hAnsiTheme="majorBidi" w:cstheme="majorBidi"/>
                <w:shd w:val="clear" w:color="auto" w:fill="FFFFFF"/>
                <w:lang w:val="fr-CH"/>
              </w:rPr>
              <w:t>L'annexe 1 de l'arrêté royal du 18 septembre 2016 précité énonce les conditions d'agrément des organismes compétents pour effectuer les contrôles de conformité visés à l'annexe 1 et au point 3 de l'</w:t>
            </w:r>
            <w:proofErr w:type="spellStart"/>
            <w:r w:rsidRPr="000D0954">
              <w:rPr>
                <w:rFonts w:asciiTheme="majorBidi" w:hAnsiTheme="majorBidi" w:cstheme="majorBidi"/>
                <w:shd w:val="clear" w:color="auto" w:fill="FFFFFF"/>
                <w:lang w:val="fr-CH"/>
              </w:rPr>
              <w:t>apprendice</w:t>
            </w:r>
            <w:proofErr w:type="spellEnd"/>
            <w:r w:rsidRPr="000D0954">
              <w:rPr>
                <w:rFonts w:asciiTheme="majorBidi" w:hAnsiTheme="majorBidi" w:cstheme="majorBidi"/>
                <w:shd w:val="clear" w:color="auto" w:fill="FFFFFF"/>
                <w:lang w:val="fr-CH"/>
              </w:rPr>
              <w:t xml:space="preserve"> 2 de l'annexe 1 de l'Accord ATP (Il ne s'agit donc pas de station d'essais).</w:t>
            </w:r>
          </w:p>
        </w:tc>
      </w:tr>
      <w:tr w:rsidR="00B70953" w:rsidRPr="000D0954" w:rsidTr="000D0954">
        <w:trPr>
          <w:trHeight w:val="345"/>
        </w:trPr>
        <w:tc>
          <w:tcPr>
            <w:tcW w:w="1162" w:type="pct"/>
            <w:shd w:val="clear" w:color="auto" w:fill="auto"/>
            <w:noWrap/>
          </w:tcPr>
          <w:p w:rsidR="00B70953" w:rsidRPr="000D0954" w:rsidRDefault="00B70953" w:rsidP="0075747B">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Hungary</w:t>
            </w:r>
          </w:p>
        </w:tc>
        <w:tc>
          <w:tcPr>
            <w:tcW w:w="3838" w:type="pct"/>
          </w:tcPr>
          <w:p w:rsidR="00B70953" w:rsidRPr="000D0954" w:rsidRDefault="00B70953" w:rsidP="0075747B">
            <w:pPr>
              <w:spacing w:before="40" w:after="40" w:line="220" w:lineRule="exact"/>
              <w:rPr>
                <w:rFonts w:asciiTheme="majorBidi" w:hAnsiTheme="majorBidi" w:cstheme="majorBidi"/>
                <w:color w:val="000000"/>
              </w:rPr>
            </w:pPr>
            <w:r w:rsidRPr="000D0954">
              <w:rPr>
                <w:rFonts w:asciiTheme="majorBidi" w:hAnsiTheme="majorBidi" w:cstheme="majorBidi"/>
              </w:rPr>
              <w:t>There is no testing station in Hungary.</w:t>
            </w:r>
          </w:p>
        </w:tc>
      </w:tr>
      <w:tr w:rsidR="000D0BAF" w:rsidRPr="000D0954" w:rsidTr="000D0954">
        <w:trPr>
          <w:trHeight w:val="345"/>
        </w:trPr>
        <w:tc>
          <w:tcPr>
            <w:tcW w:w="1162" w:type="pct"/>
            <w:shd w:val="clear" w:color="auto" w:fill="auto"/>
            <w:noWrap/>
          </w:tcPr>
          <w:p w:rsidR="000D0BAF" w:rsidRPr="000D0954" w:rsidRDefault="000D0BAF" w:rsidP="0075747B">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Italy</w:t>
            </w:r>
          </w:p>
        </w:tc>
        <w:tc>
          <w:tcPr>
            <w:tcW w:w="3838" w:type="pct"/>
          </w:tcPr>
          <w:p w:rsidR="000D0BAF" w:rsidRPr="000D0954" w:rsidRDefault="000D0BAF" w:rsidP="000D0BAF">
            <w:pPr>
              <w:tabs>
                <w:tab w:val="left" w:pos="284"/>
              </w:tabs>
              <w:jc w:val="both"/>
              <w:rPr>
                <w:rFonts w:asciiTheme="majorBidi" w:hAnsiTheme="majorBidi" w:cstheme="majorBidi"/>
                <w:bCs/>
              </w:rPr>
            </w:pPr>
            <w:r w:rsidRPr="000D0954">
              <w:rPr>
                <w:rFonts w:asciiTheme="majorBidi" w:hAnsiTheme="majorBidi" w:cstheme="majorBidi"/>
                <w:bCs/>
              </w:rPr>
              <w:t>When first implementing ATP agreement the Ministry of Infrastructure and Transport, set up test stations at its Vehicle Test Centres (CPA) and authorized other subjects (C.S.I., C.N.R. and F.S). that at the time of accession to the ATP Agreement had proven experience in this field.</w:t>
            </w:r>
          </w:p>
          <w:p w:rsidR="000D0BAF" w:rsidRPr="000D0954" w:rsidRDefault="000D0BAF" w:rsidP="000D0BAF">
            <w:pPr>
              <w:tabs>
                <w:tab w:val="left" w:pos="284"/>
              </w:tabs>
              <w:jc w:val="both"/>
              <w:rPr>
                <w:rFonts w:asciiTheme="majorBidi" w:hAnsiTheme="majorBidi" w:cstheme="majorBidi"/>
                <w:bCs/>
              </w:rPr>
            </w:pPr>
            <w:r w:rsidRPr="000D0954">
              <w:rPr>
                <w:rFonts w:asciiTheme="majorBidi" w:hAnsiTheme="majorBidi" w:cstheme="majorBidi"/>
                <w:bCs/>
              </w:rPr>
              <w:t>Since then, no other test station has been authorized as those currently operating are able to meet the market needs.</w:t>
            </w:r>
          </w:p>
          <w:p w:rsidR="000D0BAF" w:rsidRPr="000D0954" w:rsidRDefault="000D0BAF" w:rsidP="000D0BAF">
            <w:pPr>
              <w:spacing w:before="40" w:after="40" w:line="220" w:lineRule="exact"/>
              <w:rPr>
                <w:rFonts w:asciiTheme="majorBidi" w:hAnsiTheme="majorBidi" w:cstheme="majorBidi"/>
              </w:rPr>
            </w:pPr>
            <w:r w:rsidRPr="000D0954">
              <w:rPr>
                <w:rFonts w:asciiTheme="majorBidi" w:hAnsiTheme="majorBidi" w:cstheme="majorBidi"/>
                <w:bCs/>
              </w:rPr>
              <w:t>Currently, the national legislation on the transport of perishable foodstuffs is being reviewed, according to which new ATP experts should be provided with accredited test labs according to the ISO 1025 standard, while the existing test stations should meet the requirements of Regulations 764/2008/EC, 765/2008/EC and Decision 768/2008/EC.</w:t>
            </w:r>
          </w:p>
        </w:tc>
      </w:tr>
      <w:tr w:rsidR="00C41418" w:rsidRPr="000D0954" w:rsidTr="000D0954">
        <w:trPr>
          <w:trHeight w:val="345"/>
        </w:trPr>
        <w:tc>
          <w:tcPr>
            <w:tcW w:w="1162" w:type="pct"/>
            <w:shd w:val="clear" w:color="auto" w:fill="auto"/>
            <w:noWrap/>
          </w:tcPr>
          <w:p w:rsidR="00C41418" w:rsidRPr="000D0954" w:rsidRDefault="00C41418" w:rsidP="0075747B">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Turkey</w:t>
            </w:r>
          </w:p>
        </w:tc>
        <w:tc>
          <w:tcPr>
            <w:tcW w:w="3838" w:type="pct"/>
          </w:tcPr>
          <w:p w:rsidR="00C41418" w:rsidRPr="000D0954" w:rsidRDefault="00C41418" w:rsidP="000D0BAF">
            <w:pPr>
              <w:tabs>
                <w:tab w:val="left" w:pos="284"/>
              </w:tabs>
              <w:jc w:val="both"/>
              <w:rPr>
                <w:rFonts w:asciiTheme="majorBidi" w:hAnsiTheme="majorBidi" w:cstheme="majorBidi"/>
                <w:bCs/>
              </w:rPr>
            </w:pPr>
            <w:r w:rsidRPr="000D0954">
              <w:rPr>
                <w:rFonts w:asciiTheme="majorBidi" w:hAnsiTheme="majorBidi" w:cstheme="majorBidi"/>
                <w:shd w:val="clear" w:color="auto" w:fill="FFFFFF"/>
              </w:rPr>
              <w:t xml:space="preserve">Control criteria/requirements of; laboratory infrastructure and suitability of the devices, compliance of laboratory cooling / heating systems and mechatronic systems to ATP agreement test conditions / limits, uncertainty calculation report, authorized personnel training, security of companies design and test information, conformity to occupational health and safety criteria, calibration of used devices, compliance of data logger devices with ATP agreement inspection conditions / limits, the suitability of periodic inspection </w:t>
            </w:r>
            <w:proofErr w:type="spellStart"/>
            <w:r w:rsidRPr="000D0954">
              <w:rPr>
                <w:rFonts w:asciiTheme="majorBidi" w:hAnsiTheme="majorBidi" w:cstheme="majorBidi"/>
                <w:shd w:val="clear" w:color="auto" w:fill="FFFFFF"/>
              </w:rPr>
              <w:t>centers</w:t>
            </w:r>
            <w:proofErr w:type="spellEnd"/>
            <w:r w:rsidRPr="000D0954">
              <w:rPr>
                <w:rFonts w:asciiTheme="majorBidi" w:hAnsiTheme="majorBidi" w:cstheme="majorBidi"/>
                <w:shd w:val="clear" w:color="auto" w:fill="FFFFFF"/>
              </w:rPr>
              <w:t xml:space="preserve"> for all weather conditions, camera-record system in facilities, for type test stations, ISO / IEC 17025 accreditation condition within 1 year.</w:t>
            </w:r>
          </w:p>
        </w:tc>
      </w:tr>
      <w:tr w:rsidR="00FA107F" w:rsidRPr="000D0954" w:rsidTr="000D0954">
        <w:trPr>
          <w:trHeight w:val="345"/>
        </w:trPr>
        <w:tc>
          <w:tcPr>
            <w:tcW w:w="1162" w:type="pct"/>
            <w:shd w:val="clear" w:color="auto" w:fill="auto"/>
            <w:noWrap/>
          </w:tcPr>
          <w:p w:rsidR="00FA107F" w:rsidRPr="000D0954" w:rsidRDefault="00FA107F" w:rsidP="0075747B">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color w:val="000000"/>
                <w:lang w:eastAsia="en-GB"/>
              </w:rPr>
              <w:t>Finland</w:t>
            </w:r>
          </w:p>
        </w:tc>
        <w:tc>
          <w:tcPr>
            <w:tcW w:w="3838" w:type="pct"/>
          </w:tcPr>
          <w:p w:rsidR="00FA107F" w:rsidRPr="000D0954" w:rsidRDefault="00FA107F" w:rsidP="000D0BAF">
            <w:pPr>
              <w:tabs>
                <w:tab w:val="left" w:pos="284"/>
              </w:tabs>
              <w:jc w:val="both"/>
              <w:rPr>
                <w:rFonts w:asciiTheme="majorBidi" w:hAnsiTheme="majorBidi" w:cstheme="majorBidi"/>
                <w:shd w:val="clear" w:color="auto" w:fill="FFFFFF"/>
              </w:rPr>
            </w:pPr>
            <w:r w:rsidRPr="000D0954">
              <w:rPr>
                <w:rFonts w:asciiTheme="majorBidi" w:hAnsiTheme="majorBidi" w:cstheme="majorBidi"/>
                <w:shd w:val="clear" w:color="auto" w:fill="FFFFFF"/>
              </w:rPr>
              <w:t xml:space="preserve">Accreditation according to </w:t>
            </w:r>
            <w:proofErr w:type="spellStart"/>
            <w:r w:rsidRPr="000D0954">
              <w:rPr>
                <w:rFonts w:asciiTheme="majorBidi" w:hAnsiTheme="majorBidi" w:cstheme="majorBidi"/>
                <w:shd w:val="clear" w:color="auto" w:fill="FFFFFF"/>
              </w:rPr>
              <w:t>eg.</w:t>
            </w:r>
            <w:proofErr w:type="spellEnd"/>
            <w:r w:rsidRPr="000D0954">
              <w:rPr>
                <w:rFonts w:asciiTheme="majorBidi" w:hAnsiTheme="majorBidi" w:cstheme="majorBidi"/>
                <w:shd w:val="clear" w:color="auto" w:fill="FFFFFF"/>
              </w:rPr>
              <w:t xml:space="preserve"> EN ISO/IEC 17025 is not </w:t>
            </w:r>
            <w:proofErr w:type="gramStart"/>
            <w:r w:rsidRPr="000D0954">
              <w:rPr>
                <w:rFonts w:asciiTheme="majorBidi" w:hAnsiTheme="majorBidi" w:cstheme="majorBidi"/>
                <w:shd w:val="clear" w:color="auto" w:fill="FFFFFF"/>
              </w:rPr>
              <w:t>mandatory</w:t>
            </w:r>
            <w:proofErr w:type="gramEnd"/>
            <w:r w:rsidRPr="000D0954">
              <w:rPr>
                <w:rFonts w:asciiTheme="majorBidi" w:hAnsiTheme="majorBidi" w:cstheme="majorBidi"/>
                <w:shd w:val="clear" w:color="auto" w:fill="FFFFFF"/>
              </w:rPr>
              <w:t xml:space="preserve"> and requirements are </w:t>
            </w:r>
            <w:r w:rsidRPr="000D0954">
              <w:rPr>
                <w:rFonts w:asciiTheme="majorBidi" w:hAnsiTheme="majorBidi" w:cstheme="majorBidi"/>
                <w:shd w:val="clear" w:color="auto" w:fill="FFFFFF"/>
              </w:rPr>
              <w:lastRenderedPageBreak/>
              <w:t>set in the legislation or by the national authorities.</w:t>
            </w:r>
          </w:p>
        </w:tc>
      </w:tr>
      <w:tr w:rsidR="00F07EDD" w:rsidRPr="000D0954" w:rsidTr="000D0954">
        <w:trPr>
          <w:trHeight w:val="345"/>
        </w:trPr>
        <w:tc>
          <w:tcPr>
            <w:tcW w:w="1162" w:type="pct"/>
            <w:shd w:val="clear" w:color="auto" w:fill="auto"/>
            <w:noWrap/>
          </w:tcPr>
          <w:p w:rsidR="00F07EDD" w:rsidRPr="000D0954" w:rsidRDefault="00F07EDD" w:rsidP="0075747B">
            <w:pPr>
              <w:suppressAutoHyphens w:val="0"/>
              <w:spacing w:before="40" w:after="40" w:line="220" w:lineRule="exact"/>
              <w:rPr>
                <w:rFonts w:asciiTheme="majorBidi" w:hAnsiTheme="majorBidi" w:cstheme="majorBidi"/>
                <w:color w:val="000000"/>
                <w:lang w:eastAsia="en-GB"/>
              </w:rPr>
            </w:pPr>
            <w:r w:rsidRPr="000D0954">
              <w:rPr>
                <w:rFonts w:asciiTheme="majorBidi" w:hAnsiTheme="majorBidi" w:cstheme="majorBidi"/>
                <w:shd w:val="clear" w:color="auto" w:fill="FFFFFF"/>
              </w:rPr>
              <w:lastRenderedPageBreak/>
              <w:t>Czech Republic</w:t>
            </w:r>
          </w:p>
        </w:tc>
        <w:tc>
          <w:tcPr>
            <w:tcW w:w="3838" w:type="pct"/>
          </w:tcPr>
          <w:p w:rsidR="00F07EDD" w:rsidRPr="000D0954" w:rsidRDefault="00F07EDD" w:rsidP="000D0BAF">
            <w:pPr>
              <w:tabs>
                <w:tab w:val="left" w:pos="284"/>
              </w:tabs>
              <w:jc w:val="both"/>
              <w:rPr>
                <w:rFonts w:asciiTheme="majorBidi" w:hAnsiTheme="majorBidi" w:cstheme="majorBidi"/>
                <w:shd w:val="clear" w:color="auto" w:fill="FFFFFF"/>
              </w:rPr>
            </w:pPr>
            <w:r w:rsidRPr="000D0954">
              <w:rPr>
                <w:rFonts w:asciiTheme="majorBidi" w:hAnsiTheme="majorBidi" w:cstheme="majorBidi"/>
                <w:shd w:val="clear" w:color="auto" w:fill="FFFFFF"/>
              </w:rPr>
              <w:t>Accreditation lab according to EN ISO 17025</w:t>
            </w:r>
          </w:p>
        </w:tc>
      </w:tr>
      <w:tr w:rsidR="003C3F2D" w:rsidRPr="000D0954" w:rsidTr="000D0954">
        <w:trPr>
          <w:trHeight w:val="345"/>
        </w:trPr>
        <w:tc>
          <w:tcPr>
            <w:tcW w:w="1162" w:type="pct"/>
            <w:shd w:val="clear" w:color="auto" w:fill="auto"/>
            <w:noWrap/>
          </w:tcPr>
          <w:p w:rsidR="003C3F2D" w:rsidRPr="000D0954" w:rsidRDefault="003C3F2D" w:rsidP="0075747B">
            <w:pPr>
              <w:suppressAutoHyphens w:val="0"/>
              <w:spacing w:before="40" w:after="40" w:line="220" w:lineRule="exact"/>
              <w:rPr>
                <w:rFonts w:asciiTheme="majorBidi" w:hAnsiTheme="majorBidi" w:cstheme="majorBidi"/>
                <w:shd w:val="clear" w:color="auto" w:fill="FFFFFF"/>
              </w:rPr>
            </w:pPr>
            <w:r w:rsidRPr="000D0954">
              <w:rPr>
                <w:rFonts w:asciiTheme="majorBidi" w:hAnsiTheme="majorBidi" w:cstheme="majorBidi"/>
                <w:shd w:val="clear" w:color="auto" w:fill="FFFFFF"/>
              </w:rPr>
              <w:t>Netherlands</w:t>
            </w:r>
          </w:p>
        </w:tc>
        <w:tc>
          <w:tcPr>
            <w:tcW w:w="3838" w:type="pct"/>
          </w:tcPr>
          <w:p w:rsidR="003C3F2D" w:rsidRPr="000D0954" w:rsidRDefault="003C3F2D" w:rsidP="000D0BAF">
            <w:pPr>
              <w:tabs>
                <w:tab w:val="left" w:pos="284"/>
              </w:tabs>
              <w:jc w:val="both"/>
              <w:rPr>
                <w:rFonts w:asciiTheme="majorBidi" w:hAnsiTheme="majorBidi" w:cstheme="majorBidi"/>
                <w:shd w:val="clear" w:color="auto" w:fill="FFFFFF"/>
              </w:rPr>
            </w:pPr>
            <w:r w:rsidRPr="000D0954">
              <w:rPr>
                <w:rFonts w:asciiTheme="majorBidi" w:hAnsiTheme="majorBidi" w:cstheme="majorBidi"/>
                <w:shd w:val="clear" w:color="auto" w:fill="FFFFFF"/>
              </w:rPr>
              <w:t>Audit by the Competent Authority (following the principles of ISO 17025).</w:t>
            </w:r>
          </w:p>
        </w:tc>
      </w:tr>
      <w:tr w:rsidR="0075747B" w:rsidRPr="000D0954" w:rsidTr="000D0954">
        <w:trPr>
          <w:trHeight w:val="345"/>
        </w:trPr>
        <w:tc>
          <w:tcPr>
            <w:tcW w:w="1162" w:type="pct"/>
            <w:shd w:val="clear" w:color="auto" w:fill="auto"/>
            <w:noWrap/>
          </w:tcPr>
          <w:p w:rsidR="0075747B" w:rsidRPr="000D0954" w:rsidRDefault="0075747B" w:rsidP="0075747B">
            <w:pPr>
              <w:suppressAutoHyphens w:val="0"/>
              <w:spacing w:before="40" w:after="40" w:line="220" w:lineRule="exact"/>
              <w:rPr>
                <w:rFonts w:asciiTheme="majorBidi" w:hAnsiTheme="majorBidi" w:cstheme="majorBidi"/>
                <w:shd w:val="clear" w:color="auto" w:fill="FFFFFF"/>
              </w:rPr>
            </w:pPr>
            <w:r w:rsidRPr="000D0954">
              <w:rPr>
                <w:rFonts w:asciiTheme="majorBidi" w:hAnsiTheme="majorBidi" w:cstheme="majorBidi"/>
                <w:shd w:val="clear" w:color="auto" w:fill="FFFFFF"/>
              </w:rPr>
              <w:t>Poland</w:t>
            </w:r>
          </w:p>
        </w:tc>
        <w:tc>
          <w:tcPr>
            <w:tcW w:w="3838" w:type="pct"/>
          </w:tcPr>
          <w:p w:rsidR="0075747B" w:rsidRPr="000D0954" w:rsidRDefault="0075747B" w:rsidP="000D0BAF">
            <w:pPr>
              <w:tabs>
                <w:tab w:val="left" w:pos="284"/>
              </w:tabs>
              <w:jc w:val="both"/>
              <w:rPr>
                <w:rFonts w:asciiTheme="majorBidi" w:hAnsiTheme="majorBidi" w:cstheme="majorBidi"/>
                <w:shd w:val="clear" w:color="auto" w:fill="FFFFFF"/>
              </w:rPr>
            </w:pPr>
            <w:r w:rsidRPr="000D0954">
              <w:rPr>
                <w:rFonts w:asciiTheme="majorBidi" w:hAnsiTheme="majorBidi" w:cstheme="majorBidi"/>
                <w:shd w:val="clear" w:color="auto" w:fill="FFFFFF"/>
              </w:rPr>
              <w:t>Authorization form the Ministry</w:t>
            </w:r>
          </w:p>
        </w:tc>
      </w:tr>
      <w:tr w:rsidR="005A7EAF" w:rsidRPr="000D0954" w:rsidTr="000D0954">
        <w:trPr>
          <w:trHeight w:val="345"/>
        </w:trPr>
        <w:tc>
          <w:tcPr>
            <w:tcW w:w="1162" w:type="pct"/>
            <w:shd w:val="clear" w:color="auto" w:fill="auto"/>
            <w:noWrap/>
          </w:tcPr>
          <w:p w:rsidR="005A7EAF" w:rsidRPr="000D0954" w:rsidRDefault="005A7EAF" w:rsidP="0075747B">
            <w:pPr>
              <w:suppressAutoHyphens w:val="0"/>
              <w:spacing w:before="40" w:after="40" w:line="220" w:lineRule="exact"/>
              <w:rPr>
                <w:rFonts w:asciiTheme="majorBidi" w:hAnsiTheme="majorBidi" w:cstheme="majorBidi"/>
                <w:shd w:val="clear" w:color="auto" w:fill="FFFFFF"/>
              </w:rPr>
            </w:pPr>
            <w:r w:rsidRPr="000D0954">
              <w:rPr>
                <w:rFonts w:asciiTheme="majorBidi" w:hAnsiTheme="majorBidi" w:cstheme="majorBidi"/>
                <w:shd w:val="clear" w:color="auto" w:fill="FFFFFF"/>
              </w:rPr>
              <w:t>Greece</w:t>
            </w:r>
          </w:p>
        </w:tc>
        <w:tc>
          <w:tcPr>
            <w:tcW w:w="3838" w:type="pct"/>
          </w:tcPr>
          <w:p w:rsidR="005A7EAF" w:rsidRPr="000D0954" w:rsidRDefault="005A7EAF" w:rsidP="000D0BAF">
            <w:pPr>
              <w:tabs>
                <w:tab w:val="left" w:pos="284"/>
              </w:tabs>
              <w:jc w:val="both"/>
              <w:rPr>
                <w:rFonts w:asciiTheme="majorBidi" w:hAnsiTheme="majorBidi" w:cstheme="majorBidi"/>
                <w:shd w:val="clear" w:color="auto" w:fill="FFFFFF"/>
              </w:rPr>
            </w:pPr>
            <w:r w:rsidRPr="000D0954">
              <w:rPr>
                <w:rFonts w:asciiTheme="majorBidi" w:hAnsiTheme="majorBidi" w:cstheme="majorBidi"/>
                <w:shd w:val="clear" w:color="auto" w:fill="FFFFFF"/>
              </w:rPr>
              <w:t xml:space="preserve">ISO </w:t>
            </w:r>
            <w:proofErr w:type="gramStart"/>
            <w:r w:rsidRPr="000D0954">
              <w:rPr>
                <w:rFonts w:asciiTheme="majorBidi" w:hAnsiTheme="majorBidi" w:cstheme="majorBidi"/>
                <w:shd w:val="clear" w:color="auto" w:fill="FFFFFF"/>
              </w:rPr>
              <w:t>17025 :</w:t>
            </w:r>
            <w:proofErr w:type="gramEnd"/>
            <w:r w:rsidRPr="000D0954">
              <w:rPr>
                <w:rFonts w:asciiTheme="majorBidi" w:hAnsiTheme="majorBidi" w:cstheme="majorBidi"/>
                <w:shd w:val="clear" w:color="auto" w:fill="FFFFFF"/>
              </w:rPr>
              <w:t xml:space="preserve"> 2005</w:t>
            </w:r>
          </w:p>
        </w:tc>
      </w:tr>
      <w:tr w:rsidR="00762258" w:rsidRPr="000D0954" w:rsidTr="000D0954">
        <w:trPr>
          <w:trHeight w:val="345"/>
        </w:trPr>
        <w:tc>
          <w:tcPr>
            <w:tcW w:w="1162" w:type="pct"/>
            <w:shd w:val="clear" w:color="auto" w:fill="auto"/>
            <w:noWrap/>
          </w:tcPr>
          <w:p w:rsidR="00762258" w:rsidRPr="000D0954" w:rsidRDefault="00762258" w:rsidP="0075747B">
            <w:pPr>
              <w:suppressAutoHyphens w:val="0"/>
              <w:spacing w:before="40" w:after="40" w:line="220" w:lineRule="exact"/>
              <w:rPr>
                <w:rFonts w:asciiTheme="majorBidi" w:hAnsiTheme="majorBidi" w:cstheme="majorBidi"/>
                <w:shd w:val="clear" w:color="auto" w:fill="FFFFFF"/>
              </w:rPr>
            </w:pPr>
            <w:r w:rsidRPr="000D0954">
              <w:rPr>
                <w:rFonts w:asciiTheme="majorBidi" w:hAnsiTheme="majorBidi" w:cstheme="majorBidi"/>
                <w:shd w:val="clear" w:color="auto" w:fill="FFFFFF"/>
              </w:rPr>
              <w:t>Latvia</w:t>
            </w:r>
          </w:p>
        </w:tc>
        <w:tc>
          <w:tcPr>
            <w:tcW w:w="3838" w:type="pct"/>
          </w:tcPr>
          <w:p w:rsidR="00762258" w:rsidRPr="000D0954" w:rsidRDefault="00762258" w:rsidP="000D0BAF">
            <w:pPr>
              <w:tabs>
                <w:tab w:val="left" w:pos="284"/>
              </w:tabs>
              <w:jc w:val="both"/>
              <w:rPr>
                <w:rFonts w:asciiTheme="majorBidi" w:hAnsiTheme="majorBidi" w:cstheme="majorBidi"/>
                <w:shd w:val="clear" w:color="auto" w:fill="FFFFFF"/>
                <w:lang w:val="fr-CH"/>
              </w:rPr>
            </w:pPr>
            <w:r w:rsidRPr="000D0954">
              <w:rPr>
                <w:rFonts w:asciiTheme="majorBidi" w:hAnsiTheme="majorBidi" w:cstheme="majorBidi"/>
                <w:shd w:val="clear" w:color="auto" w:fill="FFFFFF"/>
                <w:lang w:val="fr-CH"/>
              </w:rPr>
              <w:t>Standards - LVS EN ISO/IEC 17020</w:t>
            </w:r>
          </w:p>
        </w:tc>
      </w:tr>
    </w:tbl>
    <w:p w:rsidR="00542C25" w:rsidRPr="00762258" w:rsidRDefault="00960576" w:rsidP="00E258F9">
      <w:pPr>
        <w:spacing w:before="240"/>
        <w:jc w:val="center"/>
        <w:rPr>
          <w:u w:val="single"/>
          <w:lang w:val="fr-CH"/>
        </w:rPr>
      </w:pPr>
      <w:r w:rsidRPr="00762258">
        <w:rPr>
          <w:u w:val="single"/>
          <w:lang w:val="fr-CH"/>
        </w:rPr>
        <w:tab/>
      </w:r>
      <w:r w:rsidRPr="00762258">
        <w:rPr>
          <w:u w:val="single"/>
          <w:lang w:val="fr-CH"/>
        </w:rPr>
        <w:tab/>
      </w:r>
      <w:r w:rsidRPr="00762258">
        <w:rPr>
          <w:u w:val="single"/>
          <w:lang w:val="fr-CH"/>
        </w:rPr>
        <w:tab/>
      </w:r>
    </w:p>
    <w:sectPr w:rsidR="00542C25" w:rsidRPr="00762258" w:rsidSect="00413FD1">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47B" w:rsidRDefault="0075747B"/>
  </w:endnote>
  <w:endnote w:type="continuationSeparator" w:id="0">
    <w:p w:rsidR="0075747B" w:rsidRDefault="0075747B"/>
  </w:endnote>
  <w:endnote w:type="continuationNotice" w:id="1">
    <w:p w:rsidR="0075747B" w:rsidRDefault="00757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47B" w:rsidRPr="00907EEF" w:rsidRDefault="0075747B" w:rsidP="00907EEF">
    <w:pPr>
      <w:pStyle w:val="Footer"/>
    </w:pPr>
    <w:r w:rsidRPr="00F616E0">
      <w:rPr>
        <w:b/>
        <w:sz w:val="18"/>
      </w:rPr>
      <w:fldChar w:fldCharType="begin"/>
    </w:r>
    <w:r w:rsidRPr="00F616E0">
      <w:rPr>
        <w:b/>
        <w:sz w:val="18"/>
      </w:rPr>
      <w:instrText xml:space="preserve"> PAGE  \* MERGEFORMAT </w:instrText>
    </w:r>
    <w:r w:rsidRPr="00F616E0">
      <w:rPr>
        <w:b/>
        <w:sz w:val="18"/>
      </w:rPr>
      <w:fldChar w:fldCharType="separate"/>
    </w:r>
    <w:r>
      <w:rPr>
        <w:b/>
        <w:noProof/>
        <w:sz w:val="18"/>
      </w:rPr>
      <w:t>2</w:t>
    </w:r>
    <w:r w:rsidRPr="00F616E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47B" w:rsidRPr="00907EEF" w:rsidRDefault="0075747B" w:rsidP="00907EEF">
    <w:pPr>
      <w:pStyle w:val="Footer"/>
      <w:tabs>
        <w:tab w:val="right" w:pos="9638"/>
      </w:tabs>
      <w:jc w:val="right"/>
      <w:rPr>
        <w:b/>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Pr>
        <w:b/>
        <w:noProof/>
        <w:sz w:val="18"/>
      </w:rPr>
      <w:t>3</w:t>
    </w:r>
    <w:r w:rsidRPr="00F616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47B" w:rsidRPr="000B175B" w:rsidRDefault="0075747B" w:rsidP="000B175B">
      <w:pPr>
        <w:tabs>
          <w:tab w:val="right" w:pos="2155"/>
        </w:tabs>
        <w:spacing w:after="80"/>
        <w:ind w:left="680"/>
        <w:rPr>
          <w:u w:val="single"/>
        </w:rPr>
      </w:pPr>
      <w:r>
        <w:rPr>
          <w:u w:val="single"/>
        </w:rPr>
        <w:tab/>
      </w:r>
    </w:p>
  </w:footnote>
  <w:footnote w:type="continuationSeparator" w:id="0">
    <w:p w:rsidR="0075747B" w:rsidRPr="00FC68B7" w:rsidRDefault="0075747B" w:rsidP="00FC68B7">
      <w:pPr>
        <w:tabs>
          <w:tab w:val="left" w:pos="2155"/>
        </w:tabs>
        <w:spacing w:after="80"/>
        <w:ind w:left="680"/>
        <w:rPr>
          <w:u w:val="single"/>
        </w:rPr>
      </w:pPr>
      <w:r>
        <w:rPr>
          <w:u w:val="single"/>
        </w:rPr>
        <w:tab/>
      </w:r>
    </w:p>
  </w:footnote>
  <w:footnote w:type="continuationNotice" w:id="1">
    <w:p w:rsidR="0075747B" w:rsidRDefault="0075747B"/>
  </w:footnote>
  <w:footnote w:id="2">
    <w:p w:rsidR="0075747B" w:rsidRPr="000B5EE5" w:rsidRDefault="0075747B">
      <w:pPr>
        <w:pStyle w:val="FootnoteText"/>
      </w:pPr>
      <w:r>
        <w:tab/>
      </w:r>
      <w:r>
        <w:rPr>
          <w:rStyle w:val="FootnoteReference"/>
        </w:rPr>
        <w:footnoteRef/>
      </w:r>
      <w:r>
        <w:t xml:space="preserve"> </w:t>
      </w:r>
      <w:r>
        <w:tab/>
      </w:r>
      <w:r w:rsidRPr="00B306F9">
        <w:t>Agreement on the International Carriage of Perishable Foodstuffs and on the Special Equipment to be Used for such Carriage.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47B" w:rsidRDefault="0075747B">
    <w:pPr>
      <w:pStyle w:val="Header"/>
    </w:pPr>
    <w:r>
      <w:t>ECE/TRANS/WP.11/2018/1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47B" w:rsidRDefault="0075747B" w:rsidP="00907EEF">
    <w:pPr>
      <w:pStyle w:val="Header"/>
      <w:jc w:val="right"/>
    </w:pPr>
    <w:r>
      <w:t>ECE/TRANS/WP.11/2018/1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5F3FAB"/>
    <w:multiLevelType w:val="hybridMultilevel"/>
    <w:tmpl w:val="6F4AD1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5566B57"/>
    <w:multiLevelType w:val="hybridMultilevel"/>
    <w:tmpl w:val="F62A46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4819301F"/>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52FA1834"/>
    <w:multiLevelType w:val="hybridMultilevel"/>
    <w:tmpl w:val="2EC6ADEC"/>
    <w:lvl w:ilvl="0" w:tplc="71F89D3A">
      <w:start w:val="2"/>
      <w:numFmt w:val="bullet"/>
      <w:lvlText w:val="-"/>
      <w:lvlJc w:val="left"/>
      <w:pPr>
        <w:ind w:left="720" w:hanging="360"/>
      </w:pPr>
      <w:rPr>
        <w:rFonts w:ascii="Arial" w:eastAsia="Calibri" w:hAnsi="Arial" w:cs="Arial" w:hint="default"/>
        <w:b/>
        <w:color w:val="auto"/>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5A5409C6"/>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27E4DE1"/>
    <w:multiLevelType w:val="hybridMultilevel"/>
    <w:tmpl w:val="E2348D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B1959"/>
    <w:multiLevelType w:val="hybridMultilevel"/>
    <w:tmpl w:val="485E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D1A47"/>
    <w:multiLevelType w:val="hybridMultilevel"/>
    <w:tmpl w:val="2E109F04"/>
    <w:lvl w:ilvl="0" w:tplc="8374705C">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9"/>
  </w:num>
  <w:num w:numId="15">
    <w:abstractNumId w:val="2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en-IE"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D92"/>
    <w:rsid w:val="00000705"/>
    <w:rsid w:val="00001AA7"/>
    <w:rsid w:val="00016FC9"/>
    <w:rsid w:val="000200CA"/>
    <w:rsid w:val="0002111A"/>
    <w:rsid w:val="00034144"/>
    <w:rsid w:val="00043896"/>
    <w:rsid w:val="00046B1F"/>
    <w:rsid w:val="00050F6B"/>
    <w:rsid w:val="00057A3F"/>
    <w:rsid w:val="00057E97"/>
    <w:rsid w:val="00061636"/>
    <w:rsid w:val="000646F4"/>
    <w:rsid w:val="00072C8C"/>
    <w:rsid w:val="000733B5"/>
    <w:rsid w:val="00081815"/>
    <w:rsid w:val="00087AAA"/>
    <w:rsid w:val="000931C0"/>
    <w:rsid w:val="000975AE"/>
    <w:rsid w:val="000B0595"/>
    <w:rsid w:val="000B175B"/>
    <w:rsid w:val="000B3003"/>
    <w:rsid w:val="000B378A"/>
    <w:rsid w:val="000B3A0F"/>
    <w:rsid w:val="000B4EF7"/>
    <w:rsid w:val="000B5EE5"/>
    <w:rsid w:val="000B71F8"/>
    <w:rsid w:val="000B7C71"/>
    <w:rsid w:val="000B7D6D"/>
    <w:rsid w:val="000C0763"/>
    <w:rsid w:val="000C2C03"/>
    <w:rsid w:val="000C2D2E"/>
    <w:rsid w:val="000C4639"/>
    <w:rsid w:val="000C5B25"/>
    <w:rsid w:val="000D0954"/>
    <w:rsid w:val="000D0BAF"/>
    <w:rsid w:val="000D6DF3"/>
    <w:rsid w:val="000E0415"/>
    <w:rsid w:val="000F6A52"/>
    <w:rsid w:val="001033E7"/>
    <w:rsid w:val="001103AA"/>
    <w:rsid w:val="00112BB6"/>
    <w:rsid w:val="0011666B"/>
    <w:rsid w:val="00117401"/>
    <w:rsid w:val="0013089D"/>
    <w:rsid w:val="00142E6C"/>
    <w:rsid w:val="0015405A"/>
    <w:rsid w:val="0015764E"/>
    <w:rsid w:val="00160666"/>
    <w:rsid w:val="001637D1"/>
    <w:rsid w:val="00165F3A"/>
    <w:rsid w:val="00170B4F"/>
    <w:rsid w:val="0017314F"/>
    <w:rsid w:val="00181719"/>
    <w:rsid w:val="00182DFC"/>
    <w:rsid w:val="00186447"/>
    <w:rsid w:val="00190220"/>
    <w:rsid w:val="00195841"/>
    <w:rsid w:val="001974A5"/>
    <w:rsid w:val="001B4B04"/>
    <w:rsid w:val="001B6719"/>
    <w:rsid w:val="001C2D64"/>
    <w:rsid w:val="001C6663"/>
    <w:rsid w:val="001C7895"/>
    <w:rsid w:val="001D0C8C"/>
    <w:rsid w:val="001D1419"/>
    <w:rsid w:val="001D26DF"/>
    <w:rsid w:val="001D3A03"/>
    <w:rsid w:val="001E351D"/>
    <w:rsid w:val="001E7B67"/>
    <w:rsid w:val="00201F23"/>
    <w:rsid w:val="00202DA8"/>
    <w:rsid w:val="0020419D"/>
    <w:rsid w:val="00211E0B"/>
    <w:rsid w:val="00212EBE"/>
    <w:rsid w:val="0022072A"/>
    <w:rsid w:val="002334F3"/>
    <w:rsid w:val="002342AC"/>
    <w:rsid w:val="00243E1D"/>
    <w:rsid w:val="00245A3E"/>
    <w:rsid w:val="002460EB"/>
    <w:rsid w:val="0024772E"/>
    <w:rsid w:val="002529CE"/>
    <w:rsid w:val="00254251"/>
    <w:rsid w:val="00260C56"/>
    <w:rsid w:val="002610D6"/>
    <w:rsid w:val="00267F5F"/>
    <w:rsid w:val="0027075E"/>
    <w:rsid w:val="00273436"/>
    <w:rsid w:val="002735F5"/>
    <w:rsid w:val="00286B4D"/>
    <w:rsid w:val="002907ED"/>
    <w:rsid w:val="00290DA2"/>
    <w:rsid w:val="00292793"/>
    <w:rsid w:val="00292BE0"/>
    <w:rsid w:val="00293384"/>
    <w:rsid w:val="00295026"/>
    <w:rsid w:val="002A4D72"/>
    <w:rsid w:val="002A525E"/>
    <w:rsid w:val="002B7E54"/>
    <w:rsid w:val="002C41FE"/>
    <w:rsid w:val="002C4F5D"/>
    <w:rsid w:val="002D4643"/>
    <w:rsid w:val="002D4E5E"/>
    <w:rsid w:val="002D6E1C"/>
    <w:rsid w:val="002E1739"/>
    <w:rsid w:val="002E219E"/>
    <w:rsid w:val="002E4E3C"/>
    <w:rsid w:val="002F175C"/>
    <w:rsid w:val="003017B0"/>
    <w:rsid w:val="003027C0"/>
    <w:rsid w:val="00302E18"/>
    <w:rsid w:val="00303957"/>
    <w:rsid w:val="0030561E"/>
    <w:rsid w:val="00305EA9"/>
    <w:rsid w:val="00310896"/>
    <w:rsid w:val="00317FCB"/>
    <w:rsid w:val="003229D8"/>
    <w:rsid w:val="003249FB"/>
    <w:rsid w:val="003303DC"/>
    <w:rsid w:val="003326DA"/>
    <w:rsid w:val="00336F49"/>
    <w:rsid w:val="00352709"/>
    <w:rsid w:val="0035400C"/>
    <w:rsid w:val="00360538"/>
    <w:rsid w:val="003608BD"/>
    <w:rsid w:val="00361655"/>
    <w:rsid w:val="003619B5"/>
    <w:rsid w:val="00365763"/>
    <w:rsid w:val="00371178"/>
    <w:rsid w:val="00377D69"/>
    <w:rsid w:val="0038794B"/>
    <w:rsid w:val="00392E47"/>
    <w:rsid w:val="00397085"/>
    <w:rsid w:val="00397187"/>
    <w:rsid w:val="003A0395"/>
    <w:rsid w:val="003A4B39"/>
    <w:rsid w:val="003A6810"/>
    <w:rsid w:val="003A68DB"/>
    <w:rsid w:val="003B4698"/>
    <w:rsid w:val="003C078E"/>
    <w:rsid w:val="003C0DE5"/>
    <w:rsid w:val="003C2CC4"/>
    <w:rsid w:val="003C3F2D"/>
    <w:rsid w:val="003D1840"/>
    <w:rsid w:val="003D1847"/>
    <w:rsid w:val="003D3E59"/>
    <w:rsid w:val="003D4B23"/>
    <w:rsid w:val="003E130E"/>
    <w:rsid w:val="003E2588"/>
    <w:rsid w:val="003F4769"/>
    <w:rsid w:val="003F564B"/>
    <w:rsid w:val="0040032F"/>
    <w:rsid w:val="004007A8"/>
    <w:rsid w:val="00410C89"/>
    <w:rsid w:val="00413FD1"/>
    <w:rsid w:val="00414445"/>
    <w:rsid w:val="004145EB"/>
    <w:rsid w:val="00422E03"/>
    <w:rsid w:val="00426B9B"/>
    <w:rsid w:val="004325CB"/>
    <w:rsid w:val="00441B08"/>
    <w:rsid w:val="00442A83"/>
    <w:rsid w:val="004458C7"/>
    <w:rsid w:val="0045002D"/>
    <w:rsid w:val="00450F26"/>
    <w:rsid w:val="00452C0D"/>
    <w:rsid w:val="0045495B"/>
    <w:rsid w:val="004561E5"/>
    <w:rsid w:val="00464286"/>
    <w:rsid w:val="00465444"/>
    <w:rsid w:val="00480091"/>
    <w:rsid w:val="0048397A"/>
    <w:rsid w:val="0048451D"/>
    <w:rsid w:val="00485CBB"/>
    <w:rsid w:val="004866B7"/>
    <w:rsid w:val="00490298"/>
    <w:rsid w:val="004920C1"/>
    <w:rsid w:val="004A5E91"/>
    <w:rsid w:val="004B2ACC"/>
    <w:rsid w:val="004C22AD"/>
    <w:rsid w:val="004C22C4"/>
    <w:rsid w:val="004C2461"/>
    <w:rsid w:val="004C49B2"/>
    <w:rsid w:val="004C5FD0"/>
    <w:rsid w:val="004C7462"/>
    <w:rsid w:val="004D4DF3"/>
    <w:rsid w:val="004E7231"/>
    <w:rsid w:val="004E77B2"/>
    <w:rsid w:val="004F4072"/>
    <w:rsid w:val="004F5CC5"/>
    <w:rsid w:val="00501DC0"/>
    <w:rsid w:val="00502C6E"/>
    <w:rsid w:val="00504B2D"/>
    <w:rsid w:val="00510EC9"/>
    <w:rsid w:val="00517C2A"/>
    <w:rsid w:val="0052136D"/>
    <w:rsid w:val="0052775E"/>
    <w:rsid w:val="005328C8"/>
    <w:rsid w:val="005357A9"/>
    <w:rsid w:val="00541A9D"/>
    <w:rsid w:val="005420F2"/>
    <w:rsid w:val="00542C25"/>
    <w:rsid w:val="00542ED8"/>
    <w:rsid w:val="0055044C"/>
    <w:rsid w:val="00555FAB"/>
    <w:rsid w:val="0056125D"/>
    <w:rsid w:val="00561EC9"/>
    <w:rsid w:val="005628B6"/>
    <w:rsid w:val="0056322D"/>
    <w:rsid w:val="00564E14"/>
    <w:rsid w:val="00580FEC"/>
    <w:rsid w:val="005857DC"/>
    <w:rsid w:val="0059286A"/>
    <w:rsid w:val="00592E8F"/>
    <w:rsid w:val="005941EC"/>
    <w:rsid w:val="00594375"/>
    <w:rsid w:val="0059724D"/>
    <w:rsid w:val="005A3212"/>
    <w:rsid w:val="005A5138"/>
    <w:rsid w:val="005A7EAF"/>
    <w:rsid w:val="005B156E"/>
    <w:rsid w:val="005B225E"/>
    <w:rsid w:val="005B22F4"/>
    <w:rsid w:val="005B3DB3"/>
    <w:rsid w:val="005B4A54"/>
    <w:rsid w:val="005B4CCE"/>
    <w:rsid w:val="005B4E13"/>
    <w:rsid w:val="005C342F"/>
    <w:rsid w:val="005C7972"/>
    <w:rsid w:val="005D02C6"/>
    <w:rsid w:val="005E2709"/>
    <w:rsid w:val="005F2ED7"/>
    <w:rsid w:val="005F4501"/>
    <w:rsid w:val="005F7B75"/>
    <w:rsid w:val="006001EE"/>
    <w:rsid w:val="00600F40"/>
    <w:rsid w:val="006019F9"/>
    <w:rsid w:val="00605042"/>
    <w:rsid w:val="00611FC4"/>
    <w:rsid w:val="006176FB"/>
    <w:rsid w:val="00622061"/>
    <w:rsid w:val="0063046A"/>
    <w:rsid w:val="00636D32"/>
    <w:rsid w:val="00640B26"/>
    <w:rsid w:val="006410C8"/>
    <w:rsid w:val="00645451"/>
    <w:rsid w:val="0064595B"/>
    <w:rsid w:val="00652D0A"/>
    <w:rsid w:val="00662BB4"/>
    <w:rsid w:val="00662BB6"/>
    <w:rsid w:val="00676606"/>
    <w:rsid w:val="0067749E"/>
    <w:rsid w:val="00684C21"/>
    <w:rsid w:val="00694F4D"/>
    <w:rsid w:val="00697AAC"/>
    <w:rsid w:val="006A13DA"/>
    <w:rsid w:val="006A2530"/>
    <w:rsid w:val="006A2E34"/>
    <w:rsid w:val="006A33E6"/>
    <w:rsid w:val="006B06B9"/>
    <w:rsid w:val="006B5EB8"/>
    <w:rsid w:val="006C2701"/>
    <w:rsid w:val="006C28C4"/>
    <w:rsid w:val="006C3589"/>
    <w:rsid w:val="006C5871"/>
    <w:rsid w:val="006C5F75"/>
    <w:rsid w:val="006D1E67"/>
    <w:rsid w:val="006D37AF"/>
    <w:rsid w:val="006D51D0"/>
    <w:rsid w:val="006D5FB9"/>
    <w:rsid w:val="006D6E44"/>
    <w:rsid w:val="006D7C5B"/>
    <w:rsid w:val="006E1CCC"/>
    <w:rsid w:val="006E564B"/>
    <w:rsid w:val="006E7191"/>
    <w:rsid w:val="006F023B"/>
    <w:rsid w:val="006F21C1"/>
    <w:rsid w:val="006F3A0D"/>
    <w:rsid w:val="006F4A24"/>
    <w:rsid w:val="00701E64"/>
    <w:rsid w:val="00703577"/>
    <w:rsid w:val="007048E2"/>
    <w:rsid w:val="007048FD"/>
    <w:rsid w:val="00705894"/>
    <w:rsid w:val="007168B9"/>
    <w:rsid w:val="00721B3B"/>
    <w:rsid w:val="00723ED3"/>
    <w:rsid w:val="0072632A"/>
    <w:rsid w:val="00726728"/>
    <w:rsid w:val="00726C10"/>
    <w:rsid w:val="007327D5"/>
    <w:rsid w:val="00732B5B"/>
    <w:rsid w:val="00734214"/>
    <w:rsid w:val="00736821"/>
    <w:rsid w:val="0075471B"/>
    <w:rsid w:val="0075747B"/>
    <w:rsid w:val="00761DEA"/>
    <w:rsid w:val="00762258"/>
    <w:rsid w:val="007629C8"/>
    <w:rsid w:val="0076582E"/>
    <w:rsid w:val="007666C3"/>
    <w:rsid w:val="0077047D"/>
    <w:rsid w:val="00784748"/>
    <w:rsid w:val="0078732A"/>
    <w:rsid w:val="007A4C39"/>
    <w:rsid w:val="007A5FDF"/>
    <w:rsid w:val="007B002A"/>
    <w:rsid w:val="007B177E"/>
    <w:rsid w:val="007B1BD6"/>
    <w:rsid w:val="007B3A25"/>
    <w:rsid w:val="007B6BA5"/>
    <w:rsid w:val="007C080A"/>
    <w:rsid w:val="007C3390"/>
    <w:rsid w:val="007C4F4B"/>
    <w:rsid w:val="007C69EA"/>
    <w:rsid w:val="007D3702"/>
    <w:rsid w:val="007D45AE"/>
    <w:rsid w:val="007E01E9"/>
    <w:rsid w:val="007E0955"/>
    <w:rsid w:val="007E0AB9"/>
    <w:rsid w:val="007E5A52"/>
    <w:rsid w:val="007E63F3"/>
    <w:rsid w:val="007E7269"/>
    <w:rsid w:val="007F1BA2"/>
    <w:rsid w:val="007F5960"/>
    <w:rsid w:val="007F6611"/>
    <w:rsid w:val="007F6A75"/>
    <w:rsid w:val="00801543"/>
    <w:rsid w:val="00803D7E"/>
    <w:rsid w:val="008059C3"/>
    <w:rsid w:val="00811920"/>
    <w:rsid w:val="00811AF2"/>
    <w:rsid w:val="00815AD0"/>
    <w:rsid w:val="00824100"/>
    <w:rsid w:val="008242D7"/>
    <w:rsid w:val="008257B1"/>
    <w:rsid w:val="008266BF"/>
    <w:rsid w:val="00830030"/>
    <w:rsid w:val="00832334"/>
    <w:rsid w:val="00843767"/>
    <w:rsid w:val="008679D9"/>
    <w:rsid w:val="00867E72"/>
    <w:rsid w:val="00870FB5"/>
    <w:rsid w:val="008723E3"/>
    <w:rsid w:val="00876A70"/>
    <w:rsid w:val="00880266"/>
    <w:rsid w:val="0088152B"/>
    <w:rsid w:val="008878DE"/>
    <w:rsid w:val="00895183"/>
    <w:rsid w:val="008964EC"/>
    <w:rsid w:val="008979B1"/>
    <w:rsid w:val="00897CD1"/>
    <w:rsid w:val="00897F47"/>
    <w:rsid w:val="008A6B25"/>
    <w:rsid w:val="008A6C4F"/>
    <w:rsid w:val="008B2335"/>
    <w:rsid w:val="008C1829"/>
    <w:rsid w:val="008C22BF"/>
    <w:rsid w:val="008C48AD"/>
    <w:rsid w:val="008D1F42"/>
    <w:rsid w:val="008E0678"/>
    <w:rsid w:val="008E5C4F"/>
    <w:rsid w:val="008E768F"/>
    <w:rsid w:val="008F04E9"/>
    <w:rsid w:val="008F31D2"/>
    <w:rsid w:val="008F4A7B"/>
    <w:rsid w:val="008F687E"/>
    <w:rsid w:val="00907EEF"/>
    <w:rsid w:val="00914C49"/>
    <w:rsid w:val="0091508B"/>
    <w:rsid w:val="009150FB"/>
    <w:rsid w:val="00917FDE"/>
    <w:rsid w:val="009223CA"/>
    <w:rsid w:val="00924EF1"/>
    <w:rsid w:val="00930228"/>
    <w:rsid w:val="00933DE7"/>
    <w:rsid w:val="00940AB1"/>
    <w:rsid w:val="00940F93"/>
    <w:rsid w:val="009457CD"/>
    <w:rsid w:val="00953017"/>
    <w:rsid w:val="009544F2"/>
    <w:rsid w:val="00956111"/>
    <w:rsid w:val="00960576"/>
    <w:rsid w:val="009624A9"/>
    <w:rsid w:val="009639DE"/>
    <w:rsid w:val="009760F3"/>
    <w:rsid w:val="00976CFB"/>
    <w:rsid w:val="0097705B"/>
    <w:rsid w:val="00990C52"/>
    <w:rsid w:val="009A0830"/>
    <w:rsid w:val="009A0E8D"/>
    <w:rsid w:val="009A7FD4"/>
    <w:rsid w:val="009B1EB2"/>
    <w:rsid w:val="009B22A2"/>
    <w:rsid w:val="009B26E7"/>
    <w:rsid w:val="009C00FA"/>
    <w:rsid w:val="009C4B5B"/>
    <w:rsid w:val="009E2791"/>
    <w:rsid w:val="009E400F"/>
    <w:rsid w:val="009F6DC6"/>
    <w:rsid w:val="00A00697"/>
    <w:rsid w:val="00A00A3F"/>
    <w:rsid w:val="00A01489"/>
    <w:rsid w:val="00A03D56"/>
    <w:rsid w:val="00A04386"/>
    <w:rsid w:val="00A05A74"/>
    <w:rsid w:val="00A16404"/>
    <w:rsid w:val="00A3026E"/>
    <w:rsid w:val="00A338F1"/>
    <w:rsid w:val="00A34053"/>
    <w:rsid w:val="00A35BE0"/>
    <w:rsid w:val="00A36E9D"/>
    <w:rsid w:val="00A42C10"/>
    <w:rsid w:val="00A43FCA"/>
    <w:rsid w:val="00A50545"/>
    <w:rsid w:val="00A51987"/>
    <w:rsid w:val="00A52A6D"/>
    <w:rsid w:val="00A56222"/>
    <w:rsid w:val="00A6129C"/>
    <w:rsid w:val="00A655D8"/>
    <w:rsid w:val="00A72B46"/>
    <w:rsid w:val="00A72F22"/>
    <w:rsid w:val="00A7360F"/>
    <w:rsid w:val="00A748A6"/>
    <w:rsid w:val="00A769F4"/>
    <w:rsid w:val="00A776B4"/>
    <w:rsid w:val="00A86293"/>
    <w:rsid w:val="00A903FA"/>
    <w:rsid w:val="00A90D95"/>
    <w:rsid w:val="00A94361"/>
    <w:rsid w:val="00AA293C"/>
    <w:rsid w:val="00AA7359"/>
    <w:rsid w:val="00AB7B16"/>
    <w:rsid w:val="00AC7887"/>
    <w:rsid w:val="00AD7B5B"/>
    <w:rsid w:val="00AF5D3B"/>
    <w:rsid w:val="00B124B2"/>
    <w:rsid w:val="00B16697"/>
    <w:rsid w:val="00B30179"/>
    <w:rsid w:val="00B421C1"/>
    <w:rsid w:val="00B55C71"/>
    <w:rsid w:val="00B5640B"/>
    <w:rsid w:val="00B566A6"/>
    <w:rsid w:val="00B56E4A"/>
    <w:rsid w:val="00B56E9C"/>
    <w:rsid w:val="00B57B24"/>
    <w:rsid w:val="00B64B1F"/>
    <w:rsid w:val="00B6553F"/>
    <w:rsid w:val="00B70953"/>
    <w:rsid w:val="00B75138"/>
    <w:rsid w:val="00B7546F"/>
    <w:rsid w:val="00B77509"/>
    <w:rsid w:val="00B77D05"/>
    <w:rsid w:val="00B81206"/>
    <w:rsid w:val="00B815E6"/>
    <w:rsid w:val="00B81E12"/>
    <w:rsid w:val="00B96BD9"/>
    <w:rsid w:val="00BA58C4"/>
    <w:rsid w:val="00BB4879"/>
    <w:rsid w:val="00BB4B40"/>
    <w:rsid w:val="00BC0C48"/>
    <w:rsid w:val="00BC1CD2"/>
    <w:rsid w:val="00BC2E43"/>
    <w:rsid w:val="00BC3FA0"/>
    <w:rsid w:val="00BC74E9"/>
    <w:rsid w:val="00BD0C53"/>
    <w:rsid w:val="00BD248D"/>
    <w:rsid w:val="00BD46AE"/>
    <w:rsid w:val="00BD7669"/>
    <w:rsid w:val="00BE01BE"/>
    <w:rsid w:val="00BE0B64"/>
    <w:rsid w:val="00BE46C2"/>
    <w:rsid w:val="00BF3713"/>
    <w:rsid w:val="00BF4936"/>
    <w:rsid w:val="00BF68A8"/>
    <w:rsid w:val="00C01A26"/>
    <w:rsid w:val="00C0788C"/>
    <w:rsid w:val="00C11A03"/>
    <w:rsid w:val="00C17781"/>
    <w:rsid w:val="00C20895"/>
    <w:rsid w:val="00C221F5"/>
    <w:rsid w:val="00C22C0C"/>
    <w:rsid w:val="00C30088"/>
    <w:rsid w:val="00C4079E"/>
    <w:rsid w:val="00C41418"/>
    <w:rsid w:val="00C4527F"/>
    <w:rsid w:val="00C45850"/>
    <w:rsid w:val="00C463DD"/>
    <w:rsid w:val="00C4724C"/>
    <w:rsid w:val="00C474FA"/>
    <w:rsid w:val="00C629A0"/>
    <w:rsid w:val="00C64629"/>
    <w:rsid w:val="00C70F9A"/>
    <w:rsid w:val="00C745C3"/>
    <w:rsid w:val="00C874ED"/>
    <w:rsid w:val="00C91DE3"/>
    <w:rsid w:val="00C96DF2"/>
    <w:rsid w:val="00CA4B1E"/>
    <w:rsid w:val="00CB3E03"/>
    <w:rsid w:val="00CC25FB"/>
    <w:rsid w:val="00CC5B52"/>
    <w:rsid w:val="00CC6329"/>
    <w:rsid w:val="00CD4AA6"/>
    <w:rsid w:val="00CD4E74"/>
    <w:rsid w:val="00CE4A8F"/>
    <w:rsid w:val="00CF1CC3"/>
    <w:rsid w:val="00CF1EDA"/>
    <w:rsid w:val="00D00F64"/>
    <w:rsid w:val="00D01123"/>
    <w:rsid w:val="00D129C5"/>
    <w:rsid w:val="00D2031B"/>
    <w:rsid w:val="00D21F07"/>
    <w:rsid w:val="00D248B6"/>
    <w:rsid w:val="00D25FE2"/>
    <w:rsid w:val="00D32234"/>
    <w:rsid w:val="00D3418D"/>
    <w:rsid w:val="00D34592"/>
    <w:rsid w:val="00D34DAA"/>
    <w:rsid w:val="00D360B9"/>
    <w:rsid w:val="00D42856"/>
    <w:rsid w:val="00D43252"/>
    <w:rsid w:val="00D44507"/>
    <w:rsid w:val="00D47EEA"/>
    <w:rsid w:val="00D5242F"/>
    <w:rsid w:val="00D56E6F"/>
    <w:rsid w:val="00D670D9"/>
    <w:rsid w:val="00D773DF"/>
    <w:rsid w:val="00D81E7F"/>
    <w:rsid w:val="00D85A92"/>
    <w:rsid w:val="00D85E34"/>
    <w:rsid w:val="00D90AD0"/>
    <w:rsid w:val="00D92DEB"/>
    <w:rsid w:val="00D93C58"/>
    <w:rsid w:val="00D95303"/>
    <w:rsid w:val="00D978C6"/>
    <w:rsid w:val="00DA29AA"/>
    <w:rsid w:val="00DA3C1C"/>
    <w:rsid w:val="00DA41F3"/>
    <w:rsid w:val="00DB0577"/>
    <w:rsid w:val="00DB4943"/>
    <w:rsid w:val="00DC2C3F"/>
    <w:rsid w:val="00DC4A1F"/>
    <w:rsid w:val="00DD3A7F"/>
    <w:rsid w:val="00DE11F3"/>
    <w:rsid w:val="00DE6196"/>
    <w:rsid w:val="00DE698E"/>
    <w:rsid w:val="00DF32DD"/>
    <w:rsid w:val="00E038E2"/>
    <w:rsid w:val="00E046DF"/>
    <w:rsid w:val="00E063EF"/>
    <w:rsid w:val="00E07437"/>
    <w:rsid w:val="00E17EED"/>
    <w:rsid w:val="00E21EC8"/>
    <w:rsid w:val="00E258F9"/>
    <w:rsid w:val="00E27346"/>
    <w:rsid w:val="00E3032F"/>
    <w:rsid w:val="00E30760"/>
    <w:rsid w:val="00E307A6"/>
    <w:rsid w:val="00E32995"/>
    <w:rsid w:val="00E36292"/>
    <w:rsid w:val="00E462D1"/>
    <w:rsid w:val="00E50561"/>
    <w:rsid w:val="00E60201"/>
    <w:rsid w:val="00E65C67"/>
    <w:rsid w:val="00E7103F"/>
    <w:rsid w:val="00E71BC8"/>
    <w:rsid w:val="00E7260F"/>
    <w:rsid w:val="00E73F5D"/>
    <w:rsid w:val="00E77E4E"/>
    <w:rsid w:val="00E851D9"/>
    <w:rsid w:val="00E949B4"/>
    <w:rsid w:val="00E96630"/>
    <w:rsid w:val="00EA0EE2"/>
    <w:rsid w:val="00EA2D92"/>
    <w:rsid w:val="00EA344E"/>
    <w:rsid w:val="00EA6964"/>
    <w:rsid w:val="00EC16A1"/>
    <w:rsid w:val="00EC277B"/>
    <w:rsid w:val="00EC6B55"/>
    <w:rsid w:val="00ED7084"/>
    <w:rsid w:val="00ED7A2A"/>
    <w:rsid w:val="00EF1D7F"/>
    <w:rsid w:val="00EF2634"/>
    <w:rsid w:val="00EF292D"/>
    <w:rsid w:val="00F01511"/>
    <w:rsid w:val="00F07EDD"/>
    <w:rsid w:val="00F11522"/>
    <w:rsid w:val="00F12817"/>
    <w:rsid w:val="00F271B7"/>
    <w:rsid w:val="00F27CDE"/>
    <w:rsid w:val="00F30375"/>
    <w:rsid w:val="00F304F1"/>
    <w:rsid w:val="00F31E5F"/>
    <w:rsid w:val="00F4182A"/>
    <w:rsid w:val="00F41F10"/>
    <w:rsid w:val="00F439E2"/>
    <w:rsid w:val="00F45CFD"/>
    <w:rsid w:val="00F45E4C"/>
    <w:rsid w:val="00F464F4"/>
    <w:rsid w:val="00F50197"/>
    <w:rsid w:val="00F57533"/>
    <w:rsid w:val="00F6100A"/>
    <w:rsid w:val="00F719E6"/>
    <w:rsid w:val="00F74B3E"/>
    <w:rsid w:val="00F76067"/>
    <w:rsid w:val="00F8261C"/>
    <w:rsid w:val="00F84CEE"/>
    <w:rsid w:val="00F93781"/>
    <w:rsid w:val="00F95819"/>
    <w:rsid w:val="00F978F4"/>
    <w:rsid w:val="00FA009C"/>
    <w:rsid w:val="00FA0B3E"/>
    <w:rsid w:val="00FA107F"/>
    <w:rsid w:val="00FA7D6D"/>
    <w:rsid w:val="00FB0162"/>
    <w:rsid w:val="00FB084E"/>
    <w:rsid w:val="00FB613B"/>
    <w:rsid w:val="00FC04FB"/>
    <w:rsid w:val="00FC68B7"/>
    <w:rsid w:val="00FC7358"/>
    <w:rsid w:val="00FD0AD2"/>
    <w:rsid w:val="00FD1547"/>
    <w:rsid w:val="00FD2B5F"/>
    <w:rsid w:val="00FD3F98"/>
    <w:rsid w:val="00FD4EF4"/>
    <w:rsid w:val="00FE003F"/>
    <w:rsid w:val="00FE106A"/>
    <w:rsid w:val="00FE2FEF"/>
    <w:rsid w:val="00FE3460"/>
    <w:rsid w:val="00FE5192"/>
    <w:rsid w:val="00FF06CE"/>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9D8440F"/>
  <w15:docId w15:val="{433146D6-8543-4360-9791-75CD3801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Default">
    <w:name w:val="Default"/>
    <w:rsid w:val="00EA2D92"/>
    <w:pPr>
      <w:autoSpaceDE w:val="0"/>
      <w:autoSpaceDN w:val="0"/>
      <w:adjustRightInd w:val="0"/>
    </w:pPr>
    <w:rPr>
      <w:color w:val="000000"/>
      <w:sz w:val="24"/>
      <w:szCs w:val="24"/>
      <w:lang w:val="en-US" w:eastAsia="en-US"/>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876A70"/>
    <w:pPr>
      <w:spacing w:line="240" w:lineRule="auto"/>
    </w:pPr>
    <w:rPr>
      <w:rFonts w:ascii="Tahoma" w:hAnsi="Tahoma" w:cs="Tahoma"/>
      <w:sz w:val="16"/>
      <w:szCs w:val="16"/>
    </w:rPr>
  </w:style>
  <w:style w:type="character" w:customStyle="1" w:styleId="BalloonTextChar">
    <w:name w:val="Balloon Text Char"/>
    <w:link w:val="BalloonText"/>
    <w:rsid w:val="00876A70"/>
    <w:rPr>
      <w:rFonts w:ascii="Tahoma" w:hAnsi="Tahoma" w:cs="Tahoma"/>
      <w:sz w:val="16"/>
      <w:szCs w:val="16"/>
      <w:lang w:eastAsia="en-US"/>
    </w:rPr>
  </w:style>
  <w:style w:type="paragraph" w:styleId="ListParagraph">
    <w:name w:val="List Paragraph"/>
    <w:basedOn w:val="Normal"/>
    <w:uiPriority w:val="34"/>
    <w:qFormat/>
    <w:rsid w:val="00FA0B3E"/>
    <w:pPr>
      <w:suppressAutoHyphens w:val="0"/>
      <w:spacing w:line="240" w:lineRule="auto"/>
      <w:ind w:left="720"/>
      <w:contextualSpacing/>
    </w:pPr>
    <w:rPr>
      <w:sz w:val="24"/>
      <w:szCs w:val="24"/>
      <w:lang w:eastAsia="en-GB"/>
    </w:rPr>
  </w:style>
  <w:style w:type="character" w:customStyle="1" w:styleId="HTMLPreformattedChar">
    <w:name w:val="HTML Preformatted Char"/>
    <w:basedOn w:val="DefaultParagraphFont"/>
    <w:link w:val="HTMLPreformatted"/>
    <w:uiPriority w:val="99"/>
    <w:semiHidden/>
    <w:rsid w:val="00182DFC"/>
    <w:rPr>
      <w:rFonts w:ascii="Courier New" w:hAnsi="Courier New" w:cs="Courier New"/>
      <w:lang w:eastAsia="en-US"/>
    </w:rPr>
  </w:style>
  <w:style w:type="character" w:customStyle="1" w:styleId="Heading4Char">
    <w:name w:val="Heading 4 Char"/>
    <w:basedOn w:val="DefaultParagraphFont"/>
    <w:link w:val="Heading4"/>
    <w:rsid w:val="006F023B"/>
    <w:rPr>
      <w:lang w:eastAsia="en-US"/>
    </w:rPr>
  </w:style>
  <w:style w:type="character" w:customStyle="1" w:styleId="hps">
    <w:name w:val="hps"/>
    <w:basedOn w:val="DefaultParagraphFont"/>
    <w:rsid w:val="006F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8717">
      <w:bodyDiv w:val="1"/>
      <w:marLeft w:val="0"/>
      <w:marRight w:val="0"/>
      <w:marTop w:val="0"/>
      <w:marBottom w:val="0"/>
      <w:divBdr>
        <w:top w:val="none" w:sz="0" w:space="0" w:color="auto"/>
        <w:left w:val="none" w:sz="0" w:space="0" w:color="auto"/>
        <w:bottom w:val="none" w:sz="0" w:space="0" w:color="auto"/>
        <w:right w:val="none" w:sz="0" w:space="0" w:color="auto"/>
      </w:divBdr>
    </w:div>
    <w:div w:id="215432882">
      <w:bodyDiv w:val="1"/>
      <w:marLeft w:val="0"/>
      <w:marRight w:val="0"/>
      <w:marTop w:val="0"/>
      <w:marBottom w:val="0"/>
      <w:divBdr>
        <w:top w:val="none" w:sz="0" w:space="0" w:color="auto"/>
        <w:left w:val="none" w:sz="0" w:space="0" w:color="auto"/>
        <w:bottom w:val="none" w:sz="0" w:space="0" w:color="auto"/>
        <w:right w:val="none" w:sz="0" w:space="0" w:color="auto"/>
      </w:divBdr>
    </w:div>
    <w:div w:id="453718226">
      <w:bodyDiv w:val="1"/>
      <w:marLeft w:val="0"/>
      <w:marRight w:val="0"/>
      <w:marTop w:val="0"/>
      <w:marBottom w:val="0"/>
      <w:divBdr>
        <w:top w:val="none" w:sz="0" w:space="0" w:color="auto"/>
        <w:left w:val="none" w:sz="0" w:space="0" w:color="auto"/>
        <w:bottom w:val="none" w:sz="0" w:space="0" w:color="auto"/>
        <w:right w:val="none" w:sz="0" w:space="0" w:color="auto"/>
      </w:divBdr>
    </w:div>
    <w:div w:id="669530391">
      <w:bodyDiv w:val="1"/>
      <w:marLeft w:val="0"/>
      <w:marRight w:val="0"/>
      <w:marTop w:val="0"/>
      <w:marBottom w:val="0"/>
      <w:divBdr>
        <w:top w:val="none" w:sz="0" w:space="0" w:color="auto"/>
        <w:left w:val="none" w:sz="0" w:space="0" w:color="auto"/>
        <w:bottom w:val="none" w:sz="0" w:space="0" w:color="auto"/>
        <w:right w:val="none" w:sz="0" w:space="0" w:color="auto"/>
      </w:divBdr>
    </w:div>
    <w:div w:id="686323679">
      <w:bodyDiv w:val="1"/>
      <w:marLeft w:val="0"/>
      <w:marRight w:val="0"/>
      <w:marTop w:val="0"/>
      <w:marBottom w:val="0"/>
      <w:divBdr>
        <w:top w:val="none" w:sz="0" w:space="0" w:color="auto"/>
        <w:left w:val="none" w:sz="0" w:space="0" w:color="auto"/>
        <w:bottom w:val="none" w:sz="0" w:space="0" w:color="auto"/>
        <w:right w:val="none" w:sz="0" w:space="0" w:color="auto"/>
      </w:divBdr>
    </w:div>
    <w:div w:id="863857955">
      <w:bodyDiv w:val="1"/>
      <w:marLeft w:val="0"/>
      <w:marRight w:val="0"/>
      <w:marTop w:val="0"/>
      <w:marBottom w:val="0"/>
      <w:divBdr>
        <w:top w:val="none" w:sz="0" w:space="0" w:color="auto"/>
        <w:left w:val="none" w:sz="0" w:space="0" w:color="auto"/>
        <w:bottom w:val="none" w:sz="0" w:space="0" w:color="auto"/>
        <w:right w:val="none" w:sz="0" w:space="0" w:color="auto"/>
      </w:divBdr>
    </w:div>
    <w:div w:id="937567600">
      <w:bodyDiv w:val="1"/>
      <w:marLeft w:val="0"/>
      <w:marRight w:val="0"/>
      <w:marTop w:val="0"/>
      <w:marBottom w:val="0"/>
      <w:divBdr>
        <w:top w:val="none" w:sz="0" w:space="0" w:color="auto"/>
        <w:left w:val="none" w:sz="0" w:space="0" w:color="auto"/>
        <w:bottom w:val="none" w:sz="0" w:space="0" w:color="auto"/>
        <w:right w:val="none" w:sz="0" w:space="0" w:color="auto"/>
      </w:divBdr>
    </w:div>
    <w:div w:id="1004362664">
      <w:bodyDiv w:val="1"/>
      <w:marLeft w:val="0"/>
      <w:marRight w:val="0"/>
      <w:marTop w:val="0"/>
      <w:marBottom w:val="0"/>
      <w:divBdr>
        <w:top w:val="none" w:sz="0" w:space="0" w:color="auto"/>
        <w:left w:val="none" w:sz="0" w:space="0" w:color="auto"/>
        <w:bottom w:val="none" w:sz="0" w:space="0" w:color="auto"/>
        <w:right w:val="none" w:sz="0" w:space="0" w:color="auto"/>
      </w:divBdr>
    </w:div>
    <w:div w:id="1038353241">
      <w:bodyDiv w:val="1"/>
      <w:marLeft w:val="0"/>
      <w:marRight w:val="0"/>
      <w:marTop w:val="0"/>
      <w:marBottom w:val="0"/>
      <w:divBdr>
        <w:top w:val="none" w:sz="0" w:space="0" w:color="auto"/>
        <w:left w:val="none" w:sz="0" w:space="0" w:color="auto"/>
        <w:bottom w:val="none" w:sz="0" w:space="0" w:color="auto"/>
        <w:right w:val="none" w:sz="0" w:space="0" w:color="auto"/>
      </w:divBdr>
    </w:div>
    <w:div w:id="1109353440">
      <w:bodyDiv w:val="1"/>
      <w:marLeft w:val="0"/>
      <w:marRight w:val="0"/>
      <w:marTop w:val="0"/>
      <w:marBottom w:val="0"/>
      <w:divBdr>
        <w:top w:val="none" w:sz="0" w:space="0" w:color="auto"/>
        <w:left w:val="none" w:sz="0" w:space="0" w:color="auto"/>
        <w:bottom w:val="none" w:sz="0" w:space="0" w:color="auto"/>
        <w:right w:val="none" w:sz="0" w:space="0" w:color="auto"/>
      </w:divBdr>
    </w:div>
    <w:div w:id="1198659548">
      <w:bodyDiv w:val="1"/>
      <w:marLeft w:val="0"/>
      <w:marRight w:val="0"/>
      <w:marTop w:val="0"/>
      <w:marBottom w:val="0"/>
      <w:divBdr>
        <w:top w:val="none" w:sz="0" w:space="0" w:color="auto"/>
        <w:left w:val="none" w:sz="0" w:space="0" w:color="auto"/>
        <w:bottom w:val="none" w:sz="0" w:space="0" w:color="auto"/>
        <w:right w:val="none" w:sz="0" w:space="0" w:color="auto"/>
      </w:divBdr>
    </w:div>
    <w:div w:id="1294215981">
      <w:bodyDiv w:val="1"/>
      <w:marLeft w:val="0"/>
      <w:marRight w:val="0"/>
      <w:marTop w:val="0"/>
      <w:marBottom w:val="0"/>
      <w:divBdr>
        <w:top w:val="none" w:sz="0" w:space="0" w:color="auto"/>
        <w:left w:val="none" w:sz="0" w:space="0" w:color="auto"/>
        <w:bottom w:val="none" w:sz="0" w:space="0" w:color="auto"/>
        <w:right w:val="none" w:sz="0" w:space="0" w:color="auto"/>
      </w:divBdr>
    </w:div>
    <w:div w:id="1296520795">
      <w:bodyDiv w:val="1"/>
      <w:marLeft w:val="0"/>
      <w:marRight w:val="0"/>
      <w:marTop w:val="0"/>
      <w:marBottom w:val="0"/>
      <w:divBdr>
        <w:top w:val="none" w:sz="0" w:space="0" w:color="auto"/>
        <w:left w:val="none" w:sz="0" w:space="0" w:color="auto"/>
        <w:bottom w:val="none" w:sz="0" w:space="0" w:color="auto"/>
        <w:right w:val="none" w:sz="0" w:space="0" w:color="auto"/>
      </w:divBdr>
    </w:div>
    <w:div w:id="1341542946">
      <w:bodyDiv w:val="1"/>
      <w:marLeft w:val="0"/>
      <w:marRight w:val="0"/>
      <w:marTop w:val="0"/>
      <w:marBottom w:val="0"/>
      <w:divBdr>
        <w:top w:val="none" w:sz="0" w:space="0" w:color="auto"/>
        <w:left w:val="none" w:sz="0" w:space="0" w:color="auto"/>
        <w:bottom w:val="none" w:sz="0" w:space="0" w:color="auto"/>
        <w:right w:val="none" w:sz="0" w:space="0" w:color="auto"/>
      </w:divBdr>
    </w:div>
    <w:div w:id="1409498425">
      <w:bodyDiv w:val="1"/>
      <w:marLeft w:val="0"/>
      <w:marRight w:val="0"/>
      <w:marTop w:val="0"/>
      <w:marBottom w:val="0"/>
      <w:divBdr>
        <w:top w:val="none" w:sz="0" w:space="0" w:color="auto"/>
        <w:left w:val="none" w:sz="0" w:space="0" w:color="auto"/>
        <w:bottom w:val="none" w:sz="0" w:space="0" w:color="auto"/>
        <w:right w:val="none" w:sz="0" w:space="0" w:color="auto"/>
      </w:divBdr>
    </w:div>
    <w:div w:id="1682969744">
      <w:bodyDiv w:val="1"/>
      <w:marLeft w:val="0"/>
      <w:marRight w:val="0"/>
      <w:marTop w:val="0"/>
      <w:marBottom w:val="0"/>
      <w:divBdr>
        <w:top w:val="none" w:sz="0" w:space="0" w:color="auto"/>
        <w:left w:val="none" w:sz="0" w:space="0" w:color="auto"/>
        <w:bottom w:val="none" w:sz="0" w:space="0" w:color="auto"/>
        <w:right w:val="none" w:sz="0" w:space="0" w:color="auto"/>
      </w:divBdr>
    </w:div>
    <w:div w:id="1706560523">
      <w:bodyDiv w:val="1"/>
      <w:marLeft w:val="0"/>
      <w:marRight w:val="0"/>
      <w:marTop w:val="0"/>
      <w:marBottom w:val="0"/>
      <w:divBdr>
        <w:top w:val="none" w:sz="0" w:space="0" w:color="auto"/>
        <w:left w:val="none" w:sz="0" w:space="0" w:color="auto"/>
        <w:bottom w:val="none" w:sz="0" w:space="0" w:color="auto"/>
        <w:right w:val="none" w:sz="0" w:space="0" w:color="auto"/>
      </w:divBdr>
    </w:div>
    <w:div w:id="1740856888">
      <w:bodyDiv w:val="1"/>
      <w:marLeft w:val="0"/>
      <w:marRight w:val="0"/>
      <w:marTop w:val="0"/>
      <w:marBottom w:val="0"/>
      <w:divBdr>
        <w:top w:val="none" w:sz="0" w:space="0" w:color="auto"/>
        <w:left w:val="none" w:sz="0" w:space="0" w:color="auto"/>
        <w:bottom w:val="none" w:sz="0" w:space="0" w:color="auto"/>
        <w:right w:val="none" w:sz="0" w:space="0" w:color="auto"/>
      </w:divBdr>
    </w:div>
    <w:div w:id="1762872731">
      <w:bodyDiv w:val="1"/>
      <w:marLeft w:val="0"/>
      <w:marRight w:val="0"/>
      <w:marTop w:val="0"/>
      <w:marBottom w:val="0"/>
      <w:divBdr>
        <w:top w:val="none" w:sz="0" w:space="0" w:color="auto"/>
        <w:left w:val="none" w:sz="0" w:space="0" w:color="auto"/>
        <w:bottom w:val="none" w:sz="0" w:space="0" w:color="auto"/>
        <w:right w:val="none" w:sz="0" w:space="0" w:color="auto"/>
      </w:divBdr>
    </w:div>
    <w:div w:id="1904831211">
      <w:bodyDiv w:val="1"/>
      <w:marLeft w:val="0"/>
      <w:marRight w:val="0"/>
      <w:marTop w:val="0"/>
      <w:marBottom w:val="0"/>
      <w:divBdr>
        <w:top w:val="none" w:sz="0" w:space="0" w:color="auto"/>
        <w:left w:val="none" w:sz="0" w:space="0" w:color="auto"/>
        <w:bottom w:val="none" w:sz="0" w:space="0" w:color="auto"/>
        <w:right w:val="none" w:sz="0" w:space="0" w:color="auto"/>
      </w:divBdr>
    </w:div>
    <w:div w:id="20511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CE32-B533-47A7-B425-E040A020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2</TotalTime>
  <Pages>8</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Secretariat</cp:lastModifiedBy>
  <cp:revision>4</cp:revision>
  <cp:lastPrinted>2017-06-27T13:00:00Z</cp:lastPrinted>
  <dcterms:created xsi:type="dcterms:W3CDTF">2018-08-16T08:56:00Z</dcterms:created>
  <dcterms:modified xsi:type="dcterms:W3CDTF">2018-08-16T08:57:00Z</dcterms:modified>
</cp:coreProperties>
</file>