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64D4D" w14:paraId="1ACD685D" w14:textId="77777777" w:rsidTr="00613771">
        <w:trPr>
          <w:cantSplit/>
          <w:trHeight w:hRule="exact" w:val="851"/>
        </w:trPr>
        <w:tc>
          <w:tcPr>
            <w:tcW w:w="1276" w:type="dxa"/>
            <w:tcBorders>
              <w:bottom w:val="single" w:sz="4" w:space="0" w:color="auto"/>
            </w:tcBorders>
            <w:shd w:val="clear" w:color="auto" w:fill="auto"/>
            <w:vAlign w:val="bottom"/>
          </w:tcPr>
          <w:p w14:paraId="68AC083F" w14:textId="77777777" w:rsidR="00B56E9C" w:rsidRPr="00A64D4D" w:rsidRDefault="00B56E9C" w:rsidP="00613771">
            <w:pPr>
              <w:spacing w:after="80"/>
            </w:pPr>
          </w:p>
        </w:tc>
        <w:tc>
          <w:tcPr>
            <w:tcW w:w="2268" w:type="dxa"/>
            <w:tcBorders>
              <w:bottom w:val="single" w:sz="4" w:space="0" w:color="auto"/>
            </w:tcBorders>
            <w:shd w:val="clear" w:color="auto" w:fill="auto"/>
            <w:vAlign w:val="bottom"/>
          </w:tcPr>
          <w:p w14:paraId="2AC54A68" w14:textId="77777777" w:rsidR="00B56E9C" w:rsidRPr="00A64D4D" w:rsidRDefault="00B56E9C" w:rsidP="00613771">
            <w:pPr>
              <w:spacing w:after="80" w:line="300" w:lineRule="exact"/>
              <w:rPr>
                <w:b/>
                <w:sz w:val="24"/>
                <w:szCs w:val="24"/>
              </w:rPr>
            </w:pPr>
            <w:r w:rsidRPr="00A64D4D">
              <w:rPr>
                <w:sz w:val="28"/>
                <w:szCs w:val="28"/>
              </w:rPr>
              <w:t>United Nations</w:t>
            </w:r>
          </w:p>
        </w:tc>
        <w:tc>
          <w:tcPr>
            <w:tcW w:w="6095" w:type="dxa"/>
            <w:gridSpan w:val="2"/>
            <w:tcBorders>
              <w:bottom w:val="single" w:sz="4" w:space="0" w:color="auto"/>
            </w:tcBorders>
            <w:shd w:val="clear" w:color="auto" w:fill="auto"/>
            <w:vAlign w:val="bottom"/>
          </w:tcPr>
          <w:p w14:paraId="6DC4325F" w14:textId="21FE5E70" w:rsidR="00B56E9C" w:rsidRPr="00A64D4D" w:rsidRDefault="00F0507C" w:rsidP="008F57EE">
            <w:pPr>
              <w:jc w:val="right"/>
            </w:pPr>
            <w:r w:rsidRPr="00A64D4D">
              <w:rPr>
                <w:sz w:val="40"/>
              </w:rPr>
              <w:t>ECE</w:t>
            </w:r>
            <w:r w:rsidRPr="00A64D4D">
              <w:t>/TRANS/WP.15/2</w:t>
            </w:r>
            <w:r w:rsidR="001608E4">
              <w:t>43</w:t>
            </w:r>
            <w:r w:rsidRPr="00A64D4D">
              <w:t>/Add.1</w:t>
            </w:r>
          </w:p>
        </w:tc>
      </w:tr>
      <w:tr w:rsidR="00B56E9C" w:rsidRPr="00A64D4D" w14:paraId="598D31FD" w14:textId="77777777" w:rsidTr="00613771">
        <w:trPr>
          <w:cantSplit/>
          <w:trHeight w:hRule="exact" w:val="2835"/>
        </w:trPr>
        <w:tc>
          <w:tcPr>
            <w:tcW w:w="1276" w:type="dxa"/>
            <w:tcBorders>
              <w:top w:val="single" w:sz="4" w:space="0" w:color="auto"/>
              <w:bottom w:val="single" w:sz="12" w:space="0" w:color="auto"/>
            </w:tcBorders>
            <w:shd w:val="clear" w:color="auto" w:fill="auto"/>
          </w:tcPr>
          <w:p w14:paraId="55298962" w14:textId="77777777" w:rsidR="00B56E9C" w:rsidRPr="00A64D4D" w:rsidRDefault="00853B94" w:rsidP="00613771">
            <w:pPr>
              <w:spacing w:before="120"/>
            </w:pPr>
            <w:r w:rsidRPr="00A64D4D">
              <w:rPr>
                <w:noProof/>
                <w:lang w:eastAsia="en-GB"/>
              </w:rPr>
              <w:drawing>
                <wp:inline distT="0" distB="0" distL="0" distR="0" wp14:anchorId="1D64F77D" wp14:editId="457743A9">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5884706" w14:textId="77777777" w:rsidR="00B56E9C" w:rsidRPr="00A64D4D" w:rsidRDefault="00D773DF" w:rsidP="00613771">
            <w:pPr>
              <w:spacing w:before="120" w:line="420" w:lineRule="exact"/>
              <w:rPr>
                <w:sz w:val="40"/>
                <w:szCs w:val="40"/>
              </w:rPr>
            </w:pPr>
            <w:r w:rsidRPr="00A64D4D">
              <w:rPr>
                <w:b/>
                <w:sz w:val="40"/>
                <w:szCs w:val="40"/>
              </w:rPr>
              <w:t>Economic and Social Council</w:t>
            </w:r>
          </w:p>
        </w:tc>
        <w:tc>
          <w:tcPr>
            <w:tcW w:w="2835" w:type="dxa"/>
            <w:tcBorders>
              <w:top w:val="single" w:sz="4" w:space="0" w:color="auto"/>
              <w:bottom w:val="single" w:sz="12" w:space="0" w:color="auto"/>
            </w:tcBorders>
            <w:shd w:val="clear" w:color="auto" w:fill="auto"/>
          </w:tcPr>
          <w:p w14:paraId="48198387" w14:textId="77777777" w:rsidR="00B56E9C" w:rsidRPr="00A64D4D" w:rsidRDefault="00F0507C" w:rsidP="00F0507C">
            <w:pPr>
              <w:spacing w:before="240" w:line="240" w:lineRule="exact"/>
            </w:pPr>
            <w:r w:rsidRPr="00A64D4D">
              <w:t>Distr.: General</w:t>
            </w:r>
          </w:p>
          <w:p w14:paraId="15D79D6C" w14:textId="1ADC6676" w:rsidR="00F0507C" w:rsidRPr="00A64D4D" w:rsidRDefault="003C06B7" w:rsidP="00F0507C">
            <w:pPr>
              <w:spacing w:line="240" w:lineRule="exact"/>
            </w:pPr>
            <w:r>
              <w:t>2</w:t>
            </w:r>
            <w:r w:rsidR="00413288">
              <w:t>8</w:t>
            </w:r>
            <w:r w:rsidR="00F0507C" w:rsidRPr="00A64D4D">
              <w:t xml:space="preserve"> August 201</w:t>
            </w:r>
            <w:r w:rsidR="001608E4">
              <w:t>8</w:t>
            </w:r>
          </w:p>
          <w:p w14:paraId="0BBF07BD" w14:textId="66B050BC" w:rsidR="00F0507C" w:rsidRPr="00A64D4D" w:rsidRDefault="00F0507C" w:rsidP="00F0507C">
            <w:pPr>
              <w:spacing w:line="240" w:lineRule="exact"/>
            </w:pPr>
          </w:p>
          <w:p w14:paraId="3A98866C" w14:textId="64937807" w:rsidR="00F0507C" w:rsidRPr="00A64D4D" w:rsidRDefault="00F0507C" w:rsidP="00F0507C">
            <w:pPr>
              <w:spacing w:line="240" w:lineRule="exact"/>
            </w:pPr>
            <w:r w:rsidRPr="00A64D4D">
              <w:t>Origina</w:t>
            </w:r>
            <w:r w:rsidR="004C6A3D">
              <w:t>l: English</w:t>
            </w:r>
          </w:p>
          <w:p w14:paraId="0869AFE2" w14:textId="77777777" w:rsidR="00F0507C" w:rsidRPr="00A64D4D" w:rsidRDefault="00F0507C" w:rsidP="00F0507C">
            <w:pPr>
              <w:tabs>
                <w:tab w:val="left" w:pos="945"/>
              </w:tabs>
            </w:pPr>
          </w:p>
        </w:tc>
      </w:tr>
    </w:tbl>
    <w:p w14:paraId="18C39C4A" w14:textId="77777777" w:rsidR="00442A83" w:rsidRPr="00A64D4D" w:rsidRDefault="00C96DF2" w:rsidP="00C96DF2">
      <w:pPr>
        <w:spacing w:before="120"/>
        <w:rPr>
          <w:b/>
          <w:sz w:val="28"/>
          <w:szCs w:val="28"/>
        </w:rPr>
      </w:pPr>
      <w:r w:rsidRPr="00A64D4D">
        <w:rPr>
          <w:b/>
          <w:sz w:val="28"/>
          <w:szCs w:val="28"/>
        </w:rPr>
        <w:t>Economic Commission for Europe</w:t>
      </w:r>
    </w:p>
    <w:p w14:paraId="234F9382" w14:textId="77777777" w:rsidR="00C96DF2" w:rsidRPr="00A64D4D" w:rsidRDefault="008F31D2" w:rsidP="00C96DF2">
      <w:pPr>
        <w:spacing w:before="120"/>
        <w:rPr>
          <w:sz w:val="28"/>
          <w:szCs w:val="28"/>
        </w:rPr>
      </w:pPr>
      <w:r w:rsidRPr="00A64D4D">
        <w:rPr>
          <w:sz w:val="28"/>
          <w:szCs w:val="28"/>
        </w:rPr>
        <w:t>Inland Transport Committee</w:t>
      </w:r>
    </w:p>
    <w:p w14:paraId="3EDAA6C9" w14:textId="77777777" w:rsidR="008F31D2" w:rsidRPr="00A64D4D" w:rsidRDefault="008F31D2" w:rsidP="00C96DF2">
      <w:pPr>
        <w:spacing w:before="120"/>
        <w:rPr>
          <w:b/>
          <w:sz w:val="24"/>
          <w:szCs w:val="24"/>
        </w:rPr>
      </w:pPr>
      <w:r w:rsidRPr="00A64D4D">
        <w:rPr>
          <w:b/>
          <w:sz w:val="24"/>
          <w:szCs w:val="24"/>
        </w:rPr>
        <w:t>Working Party on the Transport of Dangerous Goods</w:t>
      </w:r>
    </w:p>
    <w:p w14:paraId="653D4E93" w14:textId="39A1DACC" w:rsidR="00C45755" w:rsidRPr="00A64D4D" w:rsidRDefault="004D730B" w:rsidP="00C45755">
      <w:pPr>
        <w:spacing w:before="120"/>
        <w:rPr>
          <w:b/>
        </w:rPr>
      </w:pPr>
      <w:r>
        <w:rPr>
          <w:b/>
        </w:rPr>
        <w:t>105th</w:t>
      </w:r>
      <w:r w:rsidR="00DB5F0B" w:rsidRPr="00A64D4D">
        <w:rPr>
          <w:b/>
        </w:rPr>
        <w:t xml:space="preserve"> </w:t>
      </w:r>
      <w:r w:rsidR="00C45755" w:rsidRPr="00A64D4D">
        <w:rPr>
          <w:b/>
        </w:rPr>
        <w:t>session</w:t>
      </w:r>
    </w:p>
    <w:p w14:paraId="7BFC4A45" w14:textId="07F4C308" w:rsidR="00C45755" w:rsidRPr="00A64D4D" w:rsidRDefault="00C45755" w:rsidP="00C45755">
      <w:r w:rsidRPr="00A64D4D">
        <w:t xml:space="preserve">Geneva, </w:t>
      </w:r>
      <w:r w:rsidR="00542B6B" w:rsidRPr="00A64D4D">
        <w:t>6</w:t>
      </w:r>
      <w:r w:rsidR="004D730B">
        <w:t>-9</w:t>
      </w:r>
      <w:r w:rsidRPr="00A64D4D">
        <w:t xml:space="preserve"> November 201</w:t>
      </w:r>
      <w:r w:rsidR="004D730B">
        <w:t>8</w:t>
      </w:r>
    </w:p>
    <w:p w14:paraId="18BA3659" w14:textId="77777777" w:rsidR="00C45755" w:rsidRPr="00A64D4D" w:rsidRDefault="00C45755" w:rsidP="00C45755">
      <w:r w:rsidRPr="00A64D4D">
        <w:t>Item 1 of the provisional agenda</w:t>
      </w:r>
    </w:p>
    <w:p w14:paraId="3AC3C2C8" w14:textId="77777777" w:rsidR="00F0507C" w:rsidRPr="00A64D4D" w:rsidRDefault="00C45755" w:rsidP="00C45755">
      <w:pPr>
        <w:rPr>
          <w:b/>
        </w:rPr>
      </w:pPr>
      <w:r w:rsidRPr="00A64D4D">
        <w:rPr>
          <w:b/>
        </w:rPr>
        <w:t>Adoption of the agenda</w:t>
      </w:r>
    </w:p>
    <w:p w14:paraId="03145351" w14:textId="58BA2DCF" w:rsidR="00F0507C" w:rsidRPr="00A64D4D" w:rsidRDefault="00F0507C" w:rsidP="00F0507C">
      <w:pPr>
        <w:pStyle w:val="HChG"/>
      </w:pPr>
      <w:r w:rsidRPr="00A64D4D">
        <w:tab/>
      </w:r>
      <w:r w:rsidRPr="00A64D4D">
        <w:tab/>
      </w:r>
      <w:r w:rsidR="00C45755" w:rsidRPr="00A64D4D">
        <w:t xml:space="preserve">Provisional agenda for the </w:t>
      </w:r>
      <w:r w:rsidR="004D730B">
        <w:t>105th</w:t>
      </w:r>
      <w:r w:rsidR="00C45755" w:rsidRPr="00A64D4D">
        <w:t xml:space="preserve"> session </w:t>
      </w:r>
    </w:p>
    <w:p w14:paraId="3DCD0A0A" w14:textId="576AC04B" w:rsidR="00F0507C" w:rsidRDefault="00025380" w:rsidP="00F0507C">
      <w:pPr>
        <w:pStyle w:val="H23G"/>
      </w:pPr>
      <w:r>
        <w:tab/>
      </w:r>
      <w:r>
        <w:tab/>
      </w:r>
      <w:r w:rsidR="00F0507C" w:rsidRPr="00A64D4D">
        <w:t>Addendum</w:t>
      </w:r>
    </w:p>
    <w:p w14:paraId="7E0703A3" w14:textId="77777777" w:rsidR="00F0507C" w:rsidRPr="00A64D4D" w:rsidRDefault="00F0507C" w:rsidP="00F0507C">
      <w:pPr>
        <w:pStyle w:val="H1G"/>
      </w:pPr>
      <w:r w:rsidRPr="00A64D4D">
        <w:tab/>
      </w:r>
      <w:r w:rsidRPr="00A64D4D">
        <w:tab/>
        <w:t>Annotations and list of documents</w:t>
      </w:r>
    </w:p>
    <w:p w14:paraId="6E238B88" w14:textId="5F606E8C" w:rsidR="00F0507C" w:rsidRDefault="00F0507C" w:rsidP="00F0507C">
      <w:pPr>
        <w:keepNext/>
        <w:keepLines/>
        <w:tabs>
          <w:tab w:val="right" w:pos="851"/>
        </w:tabs>
        <w:spacing w:before="360" w:after="240" w:line="300" w:lineRule="exact"/>
        <w:ind w:left="1134" w:right="1134" w:hanging="1134"/>
        <w:rPr>
          <w:b/>
          <w:sz w:val="28"/>
        </w:rPr>
      </w:pPr>
      <w:r w:rsidRPr="00A64D4D">
        <w:rPr>
          <w:b/>
          <w:sz w:val="28"/>
        </w:rPr>
        <w:tab/>
        <w:t>1.</w:t>
      </w:r>
      <w:r w:rsidRPr="00A64D4D">
        <w:rPr>
          <w:b/>
          <w:sz w:val="28"/>
        </w:rPr>
        <w:tab/>
        <w:t>Adoption of the agenda</w:t>
      </w:r>
    </w:p>
    <w:p w14:paraId="1452B924" w14:textId="61987153" w:rsidR="00331271" w:rsidRDefault="00331271" w:rsidP="00331271">
      <w:pPr>
        <w:pStyle w:val="SingleTxtG"/>
        <w:spacing w:after="0"/>
      </w:pPr>
      <w:r>
        <w:t>Following consultations with the Bureau of the Working Party, it has been agreed, in the light of the number of documents submitted for the session, to reduce the number of the meeting days to three. Therefore, the session will start at 2.30 p.m. on Tuesday 6 November 2018 and end on Friday 9 November 2018 at 12.30 p.m.</w:t>
      </w:r>
    </w:p>
    <w:p w14:paraId="3239CAD1" w14:textId="77777777" w:rsidR="00331271" w:rsidRPr="00331271" w:rsidRDefault="00331271" w:rsidP="00331271">
      <w:pPr>
        <w:pStyle w:val="SingleTxtG"/>
        <w:spacing w:after="0"/>
      </w:pP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A64D4D" w14:paraId="7A64E09A" w14:textId="77777777" w:rsidTr="0033430C">
        <w:trPr>
          <w:cantSplit/>
        </w:trPr>
        <w:tc>
          <w:tcPr>
            <w:tcW w:w="3402" w:type="dxa"/>
            <w:shd w:val="clear" w:color="auto" w:fill="auto"/>
          </w:tcPr>
          <w:p w14:paraId="64ACE268" w14:textId="7A33B981" w:rsidR="00F0507C" w:rsidRPr="00A64D4D" w:rsidRDefault="00F0507C" w:rsidP="00542B6B">
            <w:pPr>
              <w:spacing w:after="60"/>
              <w:ind w:right="99"/>
            </w:pPr>
            <w:r w:rsidRPr="00A64D4D">
              <w:t>ECE/TRANS/WP.15/2</w:t>
            </w:r>
            <w:r w:rsidR="00C72821">
              <w:t>43</w:t>
            </w:r>
            <w:r w:rsidRPr="00A64D4D">
              <w:t xml:space="preserve"> (Secretariat)</w:t>
            </w:r>
          </w:p>
        </w:tc>
        <w:tc>
          <w:tcPr>
            <w:tcW w:w="3969" w:type="dxa"/>
            <w:shd w:val="clear" w:color="auto" w:fill="auto"/>
          </w:tcPr>
          <w:p w14:paraId="57768F50" w14:textId="18D68AFA" w:rsidR="00F0507C" w:rsidRPr="00A64D4D" w:rsidRDefault="00F0507C" w:rsidP="00AC4062">
            <w:pPr>
              <w:spacing w:after="60"/>
            </w:pPr>
            <w:r w:rsidRPr="00A64D4D">
              <w:t xml:space="preserve">Provisional agenda for the </w:t>
            </w:r>
            <w:r w:rsidR="00C72821">
              <w:t>105th</w:t>
            </w:r>
            <w:r w:rsidR="00EF60D6" w:rsidRPr="00A64D4D">
              <w:t xml:space="preserve"> </w:t>
            </w:r>
            <w:r w:rsidR="00144969" w:rsidRPr="00A64D4D">
              <w:t>s</w:t>
            </w:r>
            <w:r w:rsidRPr="00A64D4D">
              <w:t>ession</w:t>
            </w:r>
          </w:p>
        </w:tc>
      </w:tr>
      <w:tr w:rsidR="00F0507C" w:rsidRPr="00A64D4D" w14:paraId="1C9C726C" w14:textId="77777777" w:rsidTr="0033430C">
        <w:trPr>
          <w:cantSplit/>
        </w:trPr>
        <w:tc>
          <w:tcPr>
            <w:tcW w:w="3402" w:type="dxa"/>
            <w:shd w:val="clear" w:color="auto" w:fill="auto"/>
          </w:tcPr>
          <w:p w14:paraId="0B096D68" w14:textId="267A7980" w:rsidR="00F0507C" w:rsidRPr="00A64D4D" w:rsidRDefault="00883801" w:rsidP="00542B6B">
            <w:pPr>
              <w:spacing w:after="60"/>
              <w:ind w:right="99"/>
            </w:pPr>
            <w:r w:rsidRPr="00A64D4D">
              <w:t>ECE/TRANS/WP.15/2</w:t>
            </w:r>
            <w:r w:rsidR="00C72821">
              <w:t>43</w:t>
            </w:r>
            <w:r w:rsidRPr="00A64D4D">
              <w:t>/Add.1 (S</w:t>
            </w:r>
            <w:r w:rsidR="00F0507C" w:rsidRPr="00A64D4D">
              <w:t>ecretariat)</w:t>
            </w:r>
          </w:p>
        </w:tc>
        <w:tc>
          <w:tcPr>
            <w:tcW w:w="3969" w:type="dxa"/>
            <w:shd w:val="clear" w:color="auto" w:fill="auto"/>
          </w:tcPr>
          <w:p w14:paraId="03B6F332" w14:textId="77777777" w:rsidR="00F0507C" w:rsidRPr="00A64D4D" w:rsidRDefault="00F0507C" w:rsidP="0033430C">
            <w:pPr>
              <w:spacing w:after="60"/>
            </w:pPr>
            <w:r w:rsidRPr="00A64D4D">
              <w:t>Annotations and list of documents</w:t>
            </w:r>
          </w:p>
        </w:tc>
      </w:tr>
    </w:tbl>
    <w:p w14:paraId="38DE67FC" w14:textId="77777777" w:rsidR="00F0507C" w:rsidRPr="00A64D4D" w:rsidRDefault="00F0507C" w:rsidP="00F0507C">
      <w:pPr>
        <w:keepNext/>
        <w:keepLines/>
        <w:tabs>
          <w:tab w:val="right" w:pos="851"/>
        </w:tabs>
        <w:spacing w:before="360" w:after="240" w:line="270" w:lineRule="exact"/>
        <w:ind w:left="1134" w:right="1134" w:hanging="1134"/>
        <w:rPr>
          <w:b/>
          <w:sz w:val="24"/>
        </w:rPr>
      </w:pPr>
      <w:r w:rsidRPr="00A64D4D">
        <w:rPr>
          <w:b/>
          <w:sz w:val="24"/>
        </w:rPr>
        <w:tab/>
      </w:r>
      <w:r w:rsidRPr="00A64D4D">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A64D4D" w14:paraId="10F6F4F7" w14:textId="77777777" w:rsidTr="0033430C">
        <w:trPr>
          <w:cantSplit/>
        </w:trPr>
        <w:tc>
          <w:tcPr>
            <w:tcW w:w="3402" w:type="dxa"/>
            <w:shd w:val="clear" w:color="auto" w:fill="auto"/>
          </w:tcPr>
          <w:p w14:paraId="474804B7" w14:textId="77777777" w:rsidR="00F0507C" w:rsidRPr="00A64D4D" w:rsidRDefault="007E4AFB" w:rsidP="0033430C">
            <w:pPr>
              <w:spacing w:after="60"/>
              <w:ind w:right="99"/>
              <w:rPr>
                <w:b/>
              </w:rPr>
            </w:pPr>
            <w:r w:rsidRPr="00A64D4D">
              <w:t>ECE/TRANS/WP.15/190/Add.1 (S</w:t>
            </w:r>
            <w:r w:rsidR="00F0507C" w:rsidRPr="00A64D4D">
              <w:t>ecretariat)</w:t>
            </w:r>
          </w:p>
        </w:tc>
        <w:tc>
          <w:tcPr>
            <w:tcW w:w="3969" w:type="dxa"/>
            <w:shd w:val="clear" w:color="auto" w:fill="auto"/>
          </w:tcPr>
          <w:p w14:paraId="30E9B5FA" w14:textId="77777777" w:rsidR="00F0507C" w:rsidRPr="00A64D4D" w:rsidRDefault="00F0507C" w:rsidP="0033430C">
            <w:pPr>
              <w:spacing w:after="60"/>
              <w:rPr>
                <w:b/>
              </w:rPr>
            </w:pPr>
            <w:r w:rsidRPr="00A64D4D">
              <w:t>Terms of Reference and Rules of Procedure of the Working Party</w:t>
            </w:r>
          </w:p>
        </w:tc>
      </w:tr>
      <w:tr w:rsidR="00F0507C" w:rsidRPr="00A64D4D" w14:paraId="3BEB9E64" w14:textId="77777777" w:rsidTr="0033430C">
        <w:trPr>
          <w:cantSplit/>
        </w:trPr>
        <w:tc>
          <w:tcPr>
            <w:tcW w:w="3402" w:type="dxa"/>
            <w:shd w:val="clear" w:color="auto" w:fill="auto"/>
          </w:tcPr>
          <w:p w14:paraId="6D206399" w14:textId="65A685CA" w:rsidR="00F0507C" w:rsidRPr="00A64D4D" w:rsidRDefault="00C72821" w:rsidP="00542B6B">
            <w:pPr>
              <w:spacing w:after="60"/>
              <w:ind w:right="99"/>
            </w:pPr>
            <w:r>
              <w:t>ECE/TRANS/WP.15/242</w:t>
            </w:r>
            <w:r w:rsidR="00F0507C" w:rsidRPr="00A64D4D">
              <w:t xml:space="preserve"> (Secretariat)</w:t>
            </w:r>
          </w:p>
        </w:tc>
        <w:tc>
          <w:tcPr>
            <w:tcW w:w="3969" w:type="dxa"/>
            <w:shd w:val="clear" w:color="auto" w:fill="auto"/>
          </w:tcPr>
          <w:p w14:paraId="0E99C372" w14:textId="2BD81D3B" w:rsidR="00F0507C" w:rsidRPr="00A64D4D" w:rsidRDefault="00D66968" w:rsidP="00D66968">
            <w:pPr>
              <w:spacing w:after="60"/>
              <w:ind w:right="141"/>
            </w:pPr>
            <w:r w:rsidRPr="00A64D4D">
              <w:t>Report o</w:t>
            </w:r>
            <w:r w:rsidR="00C72821">
              <w:t>f the Working Party on its 104th</w:t>
            </w:r>
            <w:r w:rsidRPr="00A64D4D">
              <w:t xml:space="preserve"> session</w:t>
            </w:r>
            <w:r w:rsidR="00C45755" w:rsidRPr="00A64D4D">
              <w:t xml:space="preserve"> </w:t>
            </w:r>
            <w:r w:rsidRPr="00A64D4D">
              <w:t>(</w:t>
            </w:r>
            <w:r w:rsidR="00C45755" w:rsidRPr="00A64D4D">
              <w:t>Geneva</w:t>
            </w:r>
            <w:r w:rsidRPr="00A64D4D">
              <w:t>,</w:t>
            </w:r>
            <w:r w:rsidR="00C45755" w:rsidRPr="00A64D4D">
              <w:t xml:space="preserve"> </w:t>
            </w:r>
            <w:r w:rsidR="00C72821">
              <w:t>15</w:t>
            </w:r>
            <w:r w:rsidRPr="00A64D4D">
              <w:t>-1</w:t>
            </w:r>
            <w:r w:rsidR="00C72821">
              <w:t>7</w:t>
            </w:r>
            <w:r w:rsidR="00C45755" w:rsidRPr="00A64D4D">
              <w:t xml:space="preserve"> May 201</w:t>
            </w:r>
            <w:r w:rsidR="00C72821">
              <w:t>8</w:t>
            </w:r>
            <w:r w:rsidRPr="00A64D4D">
              <w:t>)</w:t>
            </w:r>
          </w:p>
        </w:tc>
      </w:tr>
      <w:tr w:rsidR="008F57EE" w:rsidRPr="00A64D4D" w14:paraId="4DA736FF" w14:textId="77777777" w:rsidTr="0033430C">
        <w:trPr>
          <w:cantSplit/>
        </w:trPr>
        <w:tc>
          <w:tcPr>
            <w:tcW w:w="3402" w:type="dxa"/>
            <w:shd w:val="clear" w:color="auto" w:fill="auto"/>
          </w:tcPr>
          <w:p w14:paraId="59284216" w14:textId="6B2C8131" w:rsidR="00F0507C" w:rsidRPr="00A64D4D" w:rsidRDefault="00E77B9C" w:rsidP="008F57EE">
            <w:pPr>
              <w:spacing w:after="60"/>
              <w:ind w:right="99"/>
            </w:pPr>
            <w:r>
              <w:t>ECE/TRANS/275</w:t>
            </w:r>
          </w:p>
        </w:tc>
        <w:tc>
          <w:tcPr>
            <w:tcW w:w="3969" w:type="dxa"/>
            <w:shd w:val="clear" w:color="auto" w:fill="auto"/>
          </w:tcPr>
          <w:p w14:paraId="787C2513" w14:textId="7332BB79" w:rsidR="00F0507C" w:rsidRPr="00A64D4D" w:rsidRDefault="00F60211" w:rsidP="008F57EE">
            <w:pPr>
              <w:spacing w:after="60"/>
            </w:pPr>
            <w:r w:rsidRPr="00A64D4D">
              <w:t>ADR applicable as from 1 January 201</w:t>
            </w:r>
            <w:r w:rsidR="00E77B9C">
              <w:t>9</w:t>
            </w:r>
            <w:r w:rsidR="000410F1">
              <w:t xml:space="preserve"> (forthcoming) </w:t>
            </w:r>
          </w:p>
        </w:tc>
      </w:tr>
    </w:tbl>
    <w:p w14:paraId="22F5C076" w14:textId="257335D9" w:rsidR="00F0507C" w:rsidRPr="00A64D4D" w:rsidRDefault="00F0507C" w:rsidP="00F0507C">
      <w:pPr>
        <w:keepNext/>
        <w:keepLines/>
        <w:tabs>
          <w:tab w:val="right" w:pos="851"/>
        </w:tabs>
        <w:spacing w:before="360" w:after="240" w:line="300" w:lineRule="exact"/>
        <w:ind w:left="1134" w:right="1134" w:hanging="1134"/>
        <w:rPr>
          <w:b/>
          <w:sz w:val="28"/>
        </w:rPr>
      </w:pPr>
      <w:r w:rsidRPr="00A64D4D">
        <w:rPr>
          <w:b/>
          <w:sz w:val="28"/>
        </w:rPr>
        <w:lastRenderedPageBreak/>
        <w:tab/>
        <w:t>2.</w:t>
      </w:r>
      <w:r w:rsidRPr="00A64D4D">
        <w:rPr>
          <w:b/>
          <w:sz w:val="28"/>
        </w:rPr>
        <w:tab/>
      </w:r>
      <w:r w:rsidR="00C72821">
        <w:rPr>
          <w:b/>
          <w:sz w:val="28"/>
        </w:rPr>
        <w:t>Eightieth</w:t>
      </w:r>
      <w:r w:rsidR="00542B6B" w:rsidRPr="00A64D4D">
        <w:rPr>
          <w:b/>
          <w:sz w:val="28"/>
        </w:rPr>
        <w:t xml:space="preserve">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A26AD" w:rsidRPr="00A64D4D" w14:paraId="136224A6" w14:textId="77777777" w:rsidTr="0033430C">
        <w:trPr>
          <w:cantSplit/>
        </w:trPr>
        <w:tc>
          <w:tcPr>
            <w:tcW w:w="3402" w:type="dxa"/>
            <w:shd w:val="clear" w:color="auto" w:fill="auto"/>
          </w:tcPr>
          <w:p w14:paraId="48E530F4" w14:textId="0B9A4E88" w:rsidR="000A26AD" w:rsidRPr="00A64D4D" w:rsidRDefault="000A26AD" w:rsidP="000B1FF6">
            <w:pPr>
              <w:ind w:right="99"/>
            </w:pPr>
            <w:r w:rsidRPr="00A64D4D">
              <w:t>ECE/TRANS/2</w:t>
            </w:r>
            <w:r w:rsidR="00C72821">
              <w:t>73</w:t>
            </w:r>
            <w:r w:rsidR="00D66968" w:rsidRPr="00A64D4D">
              <w:t xml:space="preserve"> and Add.1 (Secretariat)</w:t>
            </w:r>
          </w:p>
        </w:tc>
        <w:tc>
          <w:tcPr>
            <w:tcW w:w="3969" w:type="dxa"/>
            <w:shd w:val="clear" w:color="auto" w:fill="auto"/>
          </w:tcPr>
          <w:p w14:paraId="1B93E26D" w14:textId="3A574592" w:rsidR="000A26AD" w:rsidRPr="00A64D4D" w:rsidRDefault="000A26AD" w:rsidP="00D66968">
            <w:pPr>
              <w:ind w:right="99"/>
            </w:pPr>
            <w:r w:rsidRPr="00A64D4D">
              <w:t>Report of the Inland Transport Committee on its</w:t>
            </w:r>
            <w:r w:rsidR="00C72821">
              <w:t xml:space="preserve"> eightie</w:t>
            </w:r>
            <w:r w:rsidR="00F60211" w:rsidRPr="00A64D4D">
              <w:t>th</w:t>
            </w:r>
            <w:r w:rsidRPr="00A64D4D">
              <w:t xml:space="preserve"> session (</w:t>
            </w:r>
            <w:r w:rsidR="00D66968" w:rsidRPr="00A64D4D">
              <w:t xml:space="preserve">Geneva, </w:t>
            </w:r>
            <w:r w:rsidR="00C05E2D">
              <w:t>20-</w:t>
            </w:r>
            <w:r w:rsidR="00C72821">
              <w:t>23</w:t>
            </w:r>
            <w:r w:rsidRPr="00A64D4D">
              <w:t xml:space="preserve"> February 201</w:t>
            </w:r>
            <w:r w:rsidR="00C72821">
              <w:t>8</w:t>
            </w:r>
            <w:r w:rsidRPr="00A64D4D">
              <w:t>)</w:t>
            </w:r>
          </w:p>
        </w:tc>
      </w:tr>
    </w:tbl>
    <w:p w14:paraId="3724BEDC" w14:textId="3495B0EF" w:rsidR="00F0507C" w:rsidRDefault="00F0507C" w:rsidP="00F0507C">
      <w:pPr>
        <w:keepNext/>
        <w:keepLines/>
        <w:tabs>
          <w:tab w:val="right" w:pos="851"/>
        </w:tabs>
        <w:spacing w:before="360" w:after="240" w:line="300" w:lineRule="exact"/>
        <w:ind w:left="1134" w:right="1134" w:hanging="1134"/>
        <w:rPr>
          <w:b/>
          <w:sz w:val="28"/>
        </w:rPr>
      </w:pPr>
      <w:r w:rsidRPr="00A64D4D">
        <w:rPr>
          <w:b/>
          <w:sz w:val="28"/>
        </w:rPr>
        <w:tab/>
        <w:t>3.</w:t>
      </w:r>
      <w:r w:rsidRPr="00A64D4D">
        <w:rPr>
          <w:b/>
          <w:sz w:val="28"/>
        </w:rPr>
        <w:tab/>
        <w:t>Status of the European Agreement concerning the International Carriage of Dangerous Goods by Road (ADR) and related issues</w:t>
      </w:r>
    </w:p>
    <w:p w14:paraId="6DB17F16" w14:textId="1441F441" w:rsidR="002D4001" w:rsidRDefault="002D4001" w:rsidP="002D4001">
      <w:pPr>
        <w:pStyle w:val="SingleTxtG"/>
        <w:rPr>
          <w:b/>
          <w:sz w:val="28"/>
        </w:rPr>
      </w:pPr>
      <w:r>
        <w:tab/>
      </w:r>
      <w:r>
        <w:tab/>
        <w:t>The Working Party will be informed of the status of ADR, the Protocol of amendment of 1993, special agreements and notifications in accordance with Chapter 1.9</w:t>
      </w:r>
    </w:p>
    <w:p w14:paraId="2EA140F6" w14:textId="77777777" w:rsidR="00F0507C" w:rsidRPr="00A64D4D" w:rsidRDefault="00F0507C" w:rsidP="00F0507C">
      <w:pPr>
        <w:keepNext/>
        <w:keepLines/>
        <w:tabs>
          <w:tab w:val="right" w:pos="851"/>
        </w:tabs>
        <w:spacing w:before="360" w:after="240" w:line="300" w:lineRule="exact"/>
        <w:ind w:left="1134" w:right="1134" w:hanging="1134"/>
        <w:rPr>
          <w:b/>
          <w:sz w:val="28"/>
        </w:rPr>
      </w:pPr>
      <w:r w:rsidRPr="00A64D4D">
        <w:rPr>
          <w:b/>
          <w:sz w:val="28"/>
        </w:rPr>
        <w:tab/>
        <w:t>4.</w:t>
      </w:r>
      <w:r w:rsidRPr="00A64D4D">
        <w:rPr>
          <w:b/>
          <w:sz w:val="28"/>
        </w:rPr>
        <w:tab/>
      </w:r>
      <w:r w:rsidR="00CC67A5" w:rsidRPr="00A64D4D">
        <w:rPr>
          <w:b/>
          <w:sz w:val="28"/>
        </w:rPr>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05E2D" w:rsidRPr="00A64D4D" w14:paraId="5BC7F4E0" w14:textId="77777777" w:rsidTr="00B53505">
        <w:trPr>
          <w:cantSplit/>
        </w:trPr>
        <w:tc>
          <w:tcPr>
            <w:tcW w:w="3402" w:type="dxa"/>
            <w:shd w:val="clear" w:color="auto" w:fill="auto"/>
          </w:tcPr>
          <w:p w14:paraId="082A90D4" w14:textId="19AD1C8D" w:rsidR="00C05E2D" w:rsidRPr="00A64D4D" w:rsidRDefault="00C05E2D" w:rsidP="00B53505">
            <w:pPr>
              <w:ind w:right="99"/>
            </w:pPr>
            <w:r w:rsidRPr="00A64D4D">
              <w:t>ECE/TRANS/</w:t>
            </w:r>
            <w:r>
              <w:t xml:space="preserve">WP.15/AC.1/150, </w:t>
            </w:r>
            <w:r w:rsidR="007E3428">
              <w:br/>
            </w:r>
            <w:r>
              <w:t>Annex IV</w:t>
            </w:r>
            <w:r w:rsidR="007549E8">
              <w:t xml:space="preserve"> (Secretariat)</w:t>
            </w:r>
          </w:p>
        </w:tc>
        <w:tc>
          <w:tcPr>
            <w:tcW w:w="3969" w:type="dxa"/>
            <w:shd w:val="clear" w:color="auto" w:fill="auto"/>
          </w:tcPr>
          <w:p w14:paraId="6402D591" w14:textId="14406D50" w:rsidR="00C05E2D" w:rsidRPr="00A64D4D" w:rsidRDefault="00C05E2D" w:rsidP="00B53505">
            <w:pPr>
              <w:ind w:right="99"/>
            </w:pPr>
            <w:r w:rsidRPr="00A64D4D">
              <w:t xml:space="preserve">Report </w:t>
            </w:r>
            <w:r>
              <w:t>of the Joint Meeting on its spring 2018 session, annex IV, Draft amendments for entry into force on 1 January 2021</w:t>
            </w:r>
          </w:p>
        </w:tc>
      </w:tr>
    </w:tbl>
    <w:p w14:paraId="70448C47" w14:textId="61770697" w:rsidR="00D66968" w:rsidRDefault="00C05E2D" w:rsidP="00DF2F51">
      <w:pPr>
        <w:pStyle w:val="SingleTxtG"/>
        <w:spacing w:before="120"/>
      </w:pPr>
      <w:r>
        <w:tab/>
      </w:r>
      <w:r w:rsidR="00743092">
        <w:tab/>
        <w:t xml:space="preserve">The </w:t>
      </w:r>
      <w:r w:rsidR="00DF2F51">
        <w:t xml:space="preserve">texts adopted by the Joint Meeting at its autumn 2018 session (17-21 September 2018) will be made available </w:t>
      </w:r>
      <w:r w:rsidR="00BB07E3">
        <w:t>to</w:t>
      </w:r>
      <w:r w:rsidR="00DF2F51">
        <w:t xml:space="preserve"> the Working Party.</w:t>
      </w:r>
    </w:p>
    <w:p w14:paraId="7279264C" w14:textId="1FC33585" w:rsidR="00DF2F51" w:rsidRPr="00A64D4D" w:rsidRDefault="00DF2F51" w:rsidP="00DF2F51">
      <w:pPr>
        <w:pStyle w:val="SingleTxtG"/>
        <w:spacing w:before="120"/>
      </w:pPr>
      <w:r>
        <w:tab/>
      </w:r>
      <w:r>
        <w:tab/>
        <w:t xml:space="preserve">The Working Party will also be informed about the outcome of the discussions of the Joint Meeting on matters of interest to the </w:t>
      </w:r>
      <w:r w:rsidR="00BB07E3">
        <w:t>Working Party</w:t>
      </w:r>
      <w:proofErr w:type="gramStart"/>
      <w:r>
        <w:t xml:space="preserve">, in particular, </w:t>
      </w:r>
      <w:r w:rsidR="00187F3A">
        <w:t>those</w:t>
      </w:r>
      <w:proofErr w:type="gramEnd"/>
      <w:r w:rsidR="00187F3A">
        <w:t xml:space="preserve"> related to</w:t>
      </w:r>
      <w:r>
        <w:t xml:space="preserve"> the status of publication of the standards that were listed in annexes III and IV of the report of the </w:t>
      </w:r>
      <w:r w:rsidR="00BB07E3">
        <w:t>Working Party</w:t>
      </w:r>
      <w:r>
        <w:t xml:space="preserve"> on its 104th session for entry into force as soon as possible following their publication</w:t>
      </w:r>
      <w:r w:rsidR="00187F3A">
        <w:t xml:space="preserve">. The Joint Meeting </w:t>
      </w:r>
      <w:r>
        <w:t xml:space="preserve">will be invited to </w:t>
      </w:r>
      <w:r w:rsidR="004471B1">
        <w:t>consider</w:t>
      </w:r>
      <w:r>
        <w:t xml:space="preserve"> whether the amendments </w:t>
      </w:r>
      <w:r w:rsidR="00187F3A">
        <w:t>thereto</w:t>
      </w:r>
      <w:r>
        <w:t xml:space="preserve"> should be subject </w:t>
      </w:r>
      <w:r w:rsidR="00BB07E3">
        <w:t>to</w:t>
      </w:r>
      <w:r>
        <w:t xml:space="preserve"> a separate notification to Contracting Parties (see agenda of the Joint Meeting autumn 2018 session</w:t>
      </w:r>
      <w:r w:rsidR="00BB07E3">
        <w:t>,</w:t>
      </w:r>
      <w:r>
        <w:t xml:space="preserve"> ECE/TRANS/WP.15/AC.1/</w:t>
      </w:r>
      <w:r w:rsidR="00BB07E3">
        <w:t>151/</w:t>
      </w:r>
      <w:r>
        <w:t>Add.1, item 5 (a)).</w:t>
      </w:r>
    </w:p>
    <w:p w14:paraId="10C66732" w14:textId="77777777" w:rsidR="00CC67A5" w:rsidRPr="00A64D4D" w:rsidRDefault="00F0507C" w:rsidP="00F0507C">
      <w:pPr>
        <w:keepNext/>
        <w:keepLines/>
        <w:tabs>
          <w:tab w:val="right" w:pos="851"/>
        </w:tabs>
        <w:spacing w:before="360" w:after="240" w:line="300" w:lineRule="exact"/>
        <w:ind w:left="1134" w:right="1134" w:hanging="1134"/>
        <w:rPr>
          <w:b/>
          <w:sz w:val="28"/>
        </w:rPr>
      </w:pPr>
      <w:r w:rsidRPr="00A64D4D">
        <w:rPr>
          <w:b/>
          <w:sz w:val="28"/>
        </w:rPr>
        <w:tab/>
        <w:t>5.</w:t>
      </w:r>
      <w:r w:rsidRPr="00A64D4D">
        <w:rPr>
          <w:b/>
          <w:sz w:val="28"/>
        </w:rPr>
        <w:tab/>
      </w:r>
      <w:r w:rsidR="00CC67A5" w:rsidRPr="00A64D4D">
        <w:rPr>
          <w:b/>
          <w:sz w:val="28"/>
        </w:rPr>
        <w:t xml:space="preserve">Proposals for amendments to annexes A and B of ADR </w:t>
      </w:r>
    </w:p>
    <w:p w14:paraId="2671B61E" w14:textId="4AA33A88" w:rsidR="00CC67A5" w:rsidRDefault="00CC67A5" w:rsidP="00CC67A5">
      <w:pPr>
        <w:pStyle w:val="H1G"/>
      </w:pPr>
      <w:r w:rsidRPr="00A64D4D">
        <w:tab/>
        <w:t>(a)</w:t>
      </w:r>
      <w:r w:rsidRPr="00A64D4D">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917D0" w:rsidRPr="00A64D4D" w14:paraId="23285075" w14:textId="77777777" w:rsidTr="00113458">
        <w:trPr>
          <w:cantSplit/>
        </w:trPr>
        <w:tc>
          <w:tcPr>
            <w:tcW w:w="3402" w:type="dxa"/>
            <w:shd w:val="clear" w:color="auto" w:fill="auto"/>
          </w:tcPr>
          <w:p w14:paraId="028897ED" w14:textId="2EC491B6" w:rsidR="003917D0" w:rsidRPr="00A64D4D" w:rsidRDefault="003917D0" w:rsidP="00113458">
            <w:pPr>
              <w:spacing w:after="60"/>
              <w:ind w:right="99"/>
            </w:pPr>
            <w:r w:rsidRPr="00A64D4D">
              <w:t>ECE/TRANS/WP.15/2</w:t>
            </w:r>
            <w:r>
              <w:t>018/7</w:t>
            </w:r>
            <w:r w:rsidRPr="00A64D4D">
              <w:t xml:space="preserve"> (</w:t>
            </w:r>
            <w:r>
              <w:t>United Kingdom</w:t>
            </w:r>
            <w:r w:rsidRPr="00A64D4D">
              <w:t>)</w:t>
            </w:r>
          </w:p>
        </w:tc>
        <w:tc>
          <w:tcPr>
            <w:tcW w:w="3969" w:type="dxa"/>
            <w:shd w:val="clear" w:color="auto" w:fill="auto"/>
          </w:tcPr>
          <w:p w14:paraId="4D391D5D" w14:textId="78458ACE" w:rsidR="003917D0" w:rsidRPr="00A64D4D" w:rsidRDefault="003917D0" w:rsidP="00113458">
            <w:pPr>
              <w:spacing w:after="60"/>
            </w:pPr>
            <w:r w:rsidRPr="00DF621A">
              <w:t xml:space="preserve">Tanks: First inspection waiver for EX/II, EX/III, FL and AT vehicles and MEMUs type-approved in accordance with 9.1.2.2 </w:t>
            </w:r>
            <w:r>
              <w:t xml:space="preserve">and </w:t>
            </w:r>
            <w:r w:rsidRPr="00DF621A">
              <w:t xml:space="preserve">for which a declaration of conformity with the requirements of Chapter 9.2 </w:t>
            </w:r>
            <w:r>
              <w:t xml:space="preserve">to 9.8 </w:t>
            </w:r>
            <w:r w:rsidRPr="00DF621A">
              <w:t>has been issued</w:t>
            </w:r>
          </w:p>
        </w:tc>
      </w:tr>
      <w:tr w:rsidR="003917D0" w:rsidRPr="00A64D4D" w14:paraId="2573680E" w14:textId="77777777" w:rsidTr="003917D0">
        <w:trPr>
          <w:cantSplit/>
        </w:trPr>
        <w:tc>
          <w:tcPr>
            <w:tcW w:w="3402" w:type="dxa"/>
            <w:shd w:val="clear" w:color="auto" w:fill="auto"/>
          </w:tcPr>
          <w:p w14:paraId="4333A994" w14:textId="406FB7A4" w:rsidR="003917D0" w:rsidRPr="00A64D4D" w:rsidRDefault="003917D0" w:rsidP="00113458">
            <w:pPr>
              <w:spacing w:after="60"/>
              <w:ind w:right="99"/>
            </w:pPr>
            <w:r w:rsidRPr="00A64D4D">
              <w:t>ECE/TRANS/WP.15/2</w:t>
            </w:r>
            <w:r>
              <w:t>018/8</w:t>
            </w:r>
            <w:r w:rsidRPr="00A64D4D">
              <w:t xml:space="preserve"> (</w:t>
            </w:r>
            <w:r>
              <w:t>France</w:t>
            </w:r>
            <w:r w:rsidRPr="00A64D4D">
              <w:t>)</w:t>
            </w:r>
          </w:p>
        </w:tc>
        <w:tc>
          <w:tcPr>
            <w:tcW w:w="3969" w:type="dxa"/>
            <w:shd w:val="clear" w:color="auto" w:fill="auto"/>
          </w:tcPr>
          <w:p w14:paraId="2FFD5A06" w14:textId="4789C68B" w:rsidR="003917D0" w:rsidRPr="00A64D4D" w:rsidRDefault="003917D0" w:rsidP="00113458">
            <w:pPr>
              <w:spacing w:after="60"/>
            </w:pPr>
            <w:r w:rsidRPr="003917D0">
              <w:t>Application of the requirements of 9.2.2.2.1 of ADR on cables</w:t>
            </w:r>
          </w:p>
        </w:tc>
      </w:tr>
    </w:tbl>
    <w:p w14:paraId="67173A62" w14:textId="60529978" w:rsidR="00CC67A5" w:rsidRDefault="00CC67A5" w:rsidP="00CC67A5">
      <w:pPr>
        <w:pStyle w:val="H1G"/>
      </w:pPr>
      <w:r w:rsidRPr="00A64D4D">
        <w:tab/>
        <w:t>(b)</w:t>
      </w:r>
      <w:r w:rsidRPr="00A64D4D">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917D0" w:rsidRPr="00A64D4D" w14:paraId="4EEF3B5D" w14:textId="77777777" w:rsidTr="00113458">
        <w:trPr>
          <w:cantSplit/>
        </w:trPr>
        <w:tc>
          <w:tcPr>
            <w:tcW w:w="3402" w:type="dxa"/>
            <w:shd w:val="clear" w:color="auto" w:fill="auto"/>
          </w:tcPr>
          <w:p w14:paraId="16297E57" w14:textId="795A096B" w:rsidR="003917D0" w:rsidRPr="00A64D4D" w:rsidRDefault="003917D0" w:rsidP="00113458">
            <w:pPr>
              <w:spacing w:after="60"/>
              <w:ind w:right="99"/>
            </w:pPr>
            <w:r w:rsidRPr="00A64D4D">
              <w:t>ECE/TR</w:t>
            </w:r>
            <w:bookmarkStart w:id="0" w:name="_GoBack"/>
            <w:bookmarkEnd w:id="0"/>
            <w:r w:rsidRPr="00A64D4D">
              <w:t>ANS/WP.15/2</w:t>
            </w:r>
            <w:r>
              <w:t>018/5</w:t>
            </w:r>
            <w:r w:rsidRPr="00A64D4D">
              <w:t xml:space="preserve"> (</w:t>
            </w:r>
            <w:r>
              <w:t>Germany</w:t>
            </w:r>
            <w:r w:rsidRPr="00A64D4D">
              <w:t>)</w:t>
            </w:r>
          </w:p>
        </w:tc>
        <w:tc>
          <w:tcPr>
            <w:tcW w:w="3969" w:type="dxa"/>
            <w:shd w:val="clear" w:color="auto" w:fill="auto"/>
          </w:tcPr>
          <w:p w14:paraId="50E07B83" w14:textId="6A70B06F" w:rsidR="003917D0" w:rsidRPr="00A64D4D" w:rsidRDefault="003917D0" w:rsidP="00113458">
            <w:pPr>
              <w:spacing w:after="60"/>
            </w:pPr>
            <w:r w:rsidRPr="00366B9B">
              <w:t>Correction of footnote b to the instructions in writing</w:t>
            </w:r>
          </w:p>
        </w:tc>
      </w:tr>
      <w:tr w:rsidR="003917D0" w:rsidRPr="00A64D4D" w14:paraId="1ED94515" w14:textId="77777777" w:rsidTr="00113458">
        <w:trPr>
          <w:cantSplit/>
        </w:trPr>
        <w:tc>
          <w:tcPr>
            <w:tcW w:w="3402" w:type="dxa"/>
            <w:shd w:val="clear" w:color="auto" w:fill="auto"/>
          </w:tcPr>
          <w:p w14:paraId="1AB50ED2" w14:textId="5A488AF1" w:rsidR="003917D0" w:rsidRPr="00A64D4D" w:rsidRDefault="003917D0" w:rsidP="00113458">
            <w:pPr>
              <w:spacing w:after="60"/>
              <w:ind w:right="99"/>
            </w:pPr>
            <w:r w:rsidRPr="00A64D4D">
              <w:lastRenderedPageBreak/>
              <w:t>ECE/TRANS/WP.15/2</w:t>
            </w:r>
            <w:r>
              <w:t>018/6</w:t>
            </w:r>
            <w:r w:rsidRPr="00A64D4D">
              <w:t xml:space="preserve"> (</w:t>
            </w:r>
            <w:r>
              <w:t>Germany</w:t>
            </w:r>
            <w:r w:rsidRPr="00A64D4D">
              <w:t>)</w:t>
            </w:r>
          </w:p>
        </w:tc>
        <w:tc>
          <w:tcPr>
            <w:tcW w:w="3969" w:type="dxa"/>
            <w:shd w:val="clear" w:color="auto" w:fill="auto"/>
          </w:tcPr>
          <w:p w14:paraId="2F0646DC" w14:textId="103C0455" w:rsidR="003917D0" w:rsidRPr="00366B9B" w:rsidRDefault="003917D0" w:rsidP="00113458">
            <w:pPr>
              <w:spacing w:after="60"/>
            </w:pPr>
            <w:r w:rsidRPr="00402187">
              <w:rPr>
                <w:bCs/>
              </w:rPr>
              <w:t>Layout of the ADR training certificate in accordance with 8.2.2.8.3 in conjunction with 8.2.2.8.5 of ADR – admissibility of additional information on the back</w:t>
            </w:r>
          </w:p>
        </w:tc>
      </w:tr>
      <w:tr w:rsidR="00B70AB2" w:rsidRPr="00A64D4D" w14:paraId="52603EC2" w14:textId="77777777" w:rsidTr="00113458">
        <w:trPr>
          <w:cantSplit/>
        </w:trPr>
        <w:tc>
          <w:tcPr>
            <w:tcW w:w="3402" w:type="dxa"/>
            <w:shd w:val="clear" w:color="auto" w:fill="auto"/>
          </w:tcPr>
          <w:p w14:paraId="66F6AC35" w14:textId="024C7FFF" w:rsidR="00B70AB2" w:rsidRPr="00A64D4D" w:rsidRDefault="00B70AB2" w:rsidP="00113458">
            <w:pPr>
              <w:spacing w:after="60"/>
              <w:ind w:right="99"/>
            </w:pPr>
            <w:r w:rsidRPr="00A64D4D">
              <w:t>ECE/TRANS/WP.15/2</w:t>
            </w:r>
            <w:r>
              <w:t>018/10</w:t>
            </w:r>
            <w:r w:rsidRPr="00A64D4D">
              <w:t xml:space="preserve"> (</w:t>
            </w:r>
            <w:r>
              <w:t>Belarus</w:t>
            </w:r>
            <w:r w:rsidRPr="00A64D4D">
              <w:t>)</w:t>
            </w:r>
          </w:p>
        </w:tc>
        <w:tc>
          <w:tcPr>
            <w:tcW w:w="3969" w:type="dxa"/>
            <w:shd w:val="clear" w:color="auto" w:fill="auto"/>
          </w:tcPr>
          <w:p w14:paraId="20395435" w14:textId="34371A01" w:rsidR="00B70AB2" w:rsidRPr="00402187" w:rsidRDefault="00610F1B" w:rsidP="00113458">
            <w:pPr>
              <w:spacing w:after="60"/>
              <w:rPr>
                <w:bCs/>
              </w:rPr>
            </w:pPr>
            <w:r>
              <w:rPr>
                <w:lang w:val="en"/>
              </w:rPr>
              <w:t>Editorial a</w:t>
            </w:r>
            <w:r w:rsidR="00DD67BA">
              <w:rPr>
                <w:lang w:val="en"/>
              </w:rPr>
              <w:t xml:space="preserve">mendment to </w:t>
            </w:r>
            <w:r w:rsidR="00DD67BA">
              <w:t xml:space="preserve">paragraph </w:t>
            </w:r>
            <w:r w:rsidR="00DD67BA">
              <w:rPr>
                <w:lang w:val="en"/>
              </w:rPr>
              <w:t>9.1.3.2</w:t>
            </w:r>
          </w:p>
        </w:tc>
      </w:tr>
      <w:tr w:rsidR="00B70AB2" w:rsidRPr="00A64D4D" w14:paraId="6392BB02" w14:textId="77777777" w:rsidTr="00113458">
        <w:trPr>
          <w:cantSplit/>
        </w:trPr>
        <w:tc>
          <w:tcPr>
            <w:tcW w:w="3402" w:type="dxa"/>
            <w:shd w:val="clear" w:color="auto" w:fill="auto"/>
          </w:tcPr>
          <w:p w14:paraId="666BF811" w14:textId="27B6A242" w:rsidR="00B70AB2" w:rsidRPr="00A64D4D" w:rsidRDefault="00B70AB2" w:rsidP="00113458">
            <w:pPr>
              <w:spacing w:after="60"/>
              <w:ind w:right="99"/>
            </w:pPr>
            <w:r w:rsidRPr="00A64D4D">
              <w:t>ECE/TRANS/WP.15/2</w:t>
            </w:r>
            <w:r>
              <w:t>018/11</w:t>
            </w:r>
            <w:r w:rsidRPr="00A64D4D">
              <w:t xml:space="preserve"> (</w:t>
            </w:r>
            <w:r>
              <w:t>Belarus</w:t>
            </w:r>
            <w:r w:rsidRPr="00A64D4D">
              <w:t>)</w:t>
            </w:r>
          </w:p>
        </w:tc>
        <w:tc>
          <w:tcPr>
            <w:tcW w:w="3969" w:type="dxa"/>
            <w:shd w:val="clear" w:color="auto" w:fill="auto"/>
          </w:tcPr>
          <w:p w14:paraId="57188AD4" w14:textId="63076CD3" w:rsidR="00B70AB2" w:rsidRPr="00EF3789" w:rsidRDefault="00610F1B" w:rsidP="00EF3789">
            <w:pPr>
              <w:rPr>
                <w:lang w:val="en" w:eastAsia="zh-CN"/>
              </w:rPr>
            </w:pPr>
            <w:r>
              <w:rPr>
                <w:lang w:val="en"/>
              </w:rPr>
              <w:t>Editorial a</w:t>
            </w:r>
            <w:r w:rsidR="00DD67BA">
              <w:rPr>
                <w:lang w:val="en"/>
              </w:rPr>
              <w:t xml:space="preserve">mendment to </w:t>
            </w:r>
            <w:r w:rsidR="00DD67BA">
              <w:t>paragraph</w:t>
            </w:r>
            <w:r w:rsidR="00DD67BA">
              <w:rPr>
                <w:lang w:val="en"/>
              </w:rPr>
              <w:t xml:space="preserve"> 6.8.2.5.1</w:t>
            </w:r>
          </w:p>
        </w:tc>
      </w:tr>
    </w:tbl>
    <w:p w14:paraId="65DF3B21" w14:textId="36EC4799" w:rsidR="00CC67A5" w:rsidRDefault="00CC67A5" w:rsidP="00CC67A5">
      <w:pPr>
        <w:keepNext/>
        <w:keepLines/>
        <w:tabs>
          <w:tab w:val="right" w:pos="851"/>
        </w:tabs>
        <w:spacing w:before="360" w:after="240" w:line="300" w:lineRule="exact"/>
        <w:ind w:left="1134" w:right="1134" w:hanging="1134"/>
        <w:rPr>
          <w:b/>
          <w:sz w:val="28"/>
        </w:rPr>
      </w:pPr>
      <w:r w:rsidRPr="00A64D4D">
        <w:rPr>
          <w:b/>
          <w:sz w:val="28"/>
        </w:rPr>
        <w:tab/>
        <w:t>6.</w:t>
      </w:r>
      <w:r w:rsidRPr="00A64D4D">
        <w:rPr>
          <w:b/>
          <w:sz w:val="28"/>
        </w:rPr>
        <w:tab/>
        <w:t>Interpretation of 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EF3789" w14:paraId="2ACEB209" w14:textId="77777777" w:rsidTr="00411615">
        <w:trPr>
          <w:cantSplit/>
        </w:trPr>
        <w:tc>
          <w:tcPr>
            <w:tcW w:w="3402" w:type="dxa"/>
            <w:shd w:val="clear" w:color="auto" w:fill="auto"/>
          </w:tcPr>
          <w:p w14:paraId="4F448E87" w14:textId="77777777" w:rsidR="00EF3789" w:rsidRPr="003917D0" w:rsidRDefault="00EF3789" w:rsidP="00411615">
            <w:pPr>
              <w:spacing w:after="60"/>
              <w:ind w:right="99"/>
            </w:pPr>
            <w:r w:rsidRPr="00A64D4D">
              <w:t>ECE/TRANS/WP.15/2</w:t>
            </w:r>
            <w:r>
              <w:t>018/9</w:t>
            </w:r>
            <w:r w:rsidRPr="00A64D4D">
              <w:t xml:space="preserve"> (</w:t>
            </w:r>
            <w:r>
              <w:t>France</w:t>
            </w:r>
            <w:r w:rsidRPr="00A64D4D">
              <w:t>)</w:t>
            </w:r>
          </w:p>
        </w:tc>
        <w:tc>
          <w:tcPr>
            <w:tcW w:w="3969" w:type="dxa"/>
            <w:shd w:val="clear" w:color="auto" w:fill="auto"/>
          </w:tcPr>
          <w:p w14:paraId="141CAABC" w14:textId="77777777" w:rsidR="00EF3789" w:rsidRDefault="00EF3789" w:rsidP="00411615">
            <w:pPr>
              <w:spacing w:after="60"/>
            </w:pPr>
            <w:r w:rsidRPr="000E2420">
              <w:rPr>
                <w:lang w:val="ro-RO"/>
              </w:rPr>
              <w:t>Publication of the interpretation questions of ADR</w:t>
            </w:r>
          </w:p>
        </w:tc>
      </w:tr>
    </w:tbl>
    <w:p w14:paraId="67262580" w14:textId="5A45304F" w:rsidR="00F0507C" w:rsidRDefault="00F0507C" w:rsidP="00F0507C">
      <w:pPr>
        <w:keepNext/>
        <w:keepLines/>
        <w:tabs>
          <w:tab w:val="right" w:pos="851"/>
        </w:tabs>
        <w:spacing w:before="360" w:after="240" w:line="300" w:lineRule="exact"/>
        <w:ind w:left="1134" w:right="1134" w:hanging="1134"/>
        <w:rPr>
          <w:b/>
          <w:sz w:val="28"/>
        </w:rPr>
      </w:pPr>
      <w:r w:rsidRPr="00A64D4D">
        <w:rPr>
          <w:b/>
          <w:sz w:val="28"/>
        </w:rPr>
        <w:tab/>
        <w:t>7.</w:t>
      </w:r>
      <w:r w:rsidRPr="00A64D4D">
        <w:rPr>
          <w:b/>
          <w:sz w:val="28"/>
        </w:rPr>
        <w:tab/>
        <w:t>Programme of work</w:t>
      </w:r>
    </w:p>
    <w:p w14:paraId="2B5B3BAA" w14:textId="0055B45D" w:rsidR="00B765E5" w:rsidRPr="00A64D4D" w:rsidRDefault="00B765E5" w:rsidP="00B765E5">
      <w:pPr>
        <w:pStyle w:val="SingleTxtG"/>
      </w:pPr>
      <w:r>
        <w:tab/>
      </w:r>
      <w:r>
        <w:tab/>
      </w:r>
      <w:r w:rsidR="00DF2F51">
        <w:t>At the time of writing, no</w:t>
      </w:r>
      <w:r>
        <w:t xml:space="preserve"> document has been submitted under this agenda item.</w:t>
      </w:r>
    </w:p>
    <w:p w14:paraId="1E98C30A" w14:textId="34B3E2EB" w:rsidR="000A26AD" w:rsidRDefault="000A26AD" w:rsidP="000A26AD">
      <w:pPr>
        <w:keepNext/>
        <w:keepLines/>
        <w:tabs>
          <w:tab w:val="right" w:pos="851"/>
        </w:tabs>
        <w:spacing w:before="360" w:after="240" w:line="300" w:lineRule="exact"/>
        <w:ind w:left="1134" w:right="1134" w:hanging="1134"/>
        <w:rPr>
          <w:b/>
          <w:sz w:val="28"/>
        </w:rPr>
      </w:pPr>
      <w:r w:rsidRPr="00A64D4D">
        <w:rPr>
          <w:b/>
          <w:sz w:val="28"/>
        </w:rPr>
        <w:tab/>
        <w:t>8.</w:t>
      </w:r>
      <w:r w:rsidRPr="00A64D4D">
        <w:rPr>
          <w:b/>
          <w:sz w:val="28"/>
        </w:rPr>
        <w:tab/>
      </w:r>
      <w:r w:rsidR="007E715A" w:rsidRPr="007E715A">
        <w:rPr>
          <w:b/>
          <w:sz w:val="28"/>
        </w:rPr>
        <w:t>Any other business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917D0" w:rsidRPr="00A64D4D" w14:paraId="6DADB6A3" w14:textId="77777777" w:rsidTr="00113458">
        <w:trPr>
          <w:cantSplit/>
        </w:trPr>
        <w:tc>
          <w:tcPr>
            <w:tcW w:w="3402" w:type="dxa"/>
            <w:shd w:val="clear" w:color="auto" w:fill="auto"/>
          </w:tcPr>
          <w:p w14:paraId="68A964FF" w14:textId="2FF748C0" w:rsidR="003917D0" w:rsidRPr="00A64D4D" w:rsidRDefault="003917D0" w:rsidP="00113458">
            <w:pPr>
              <w:spacing w:after="60"/>
              <w:ind w:right="99"/>
            </w:pPr>
            <w:r w:rsidRPr="003917D0">
              <w:t>ECE</w:t>
            </w:r>
            <w:r>
              <w:t>/TRANS/WP.15/2018/4</w:t>
            </w:r>
            <w:r w:rsidRPr="00A64D4D">
              <w:t xml:space="preserve"> (</w:t>
            </w:r>
            <w:r>
              <w:t>Romania</w:t>
            </w:r>
            <w:r w:rsidRPr="00A64D4D">
              <w:t>)</w:t>
            </w:r>
          </w:p>
        </w:tc>
        <w:tc>
          <w:tcPr>
            <w:tcW w:w="3969" w:type="dxa"/>
            <w:shd w:val="clear" w:color="auto" w:fill="auto"/>
          </w:tcPr>
          <w:p w14:paraId="4594848C" w14:textId="02DDDFFC" w:rsidR="003917D0" w:rsidRPr="00A64D4D" w:rsidRDefault="003917D0" w:rsidP="00113458">
            <w:pPr>
              <w:spacing w:after="60"/>
            </w:pPr>
            <w:r>
              <w:t xml:space="preserve">Consolidated table of the applicable provisions of Part 9 </w:t>
            </w:r>
            <w:r>
              <w:rPr>
                <w:lang w:val="ro-RO"/>
              </w:rPr>
              <w:t xml:space="preserve">of ADR </w:t>
            </w:r>
            <w:r>
              <w:t xml:space="preserve">for the </w:t>
            </w:r>
            <w:r>
              <w:rPr>
                <w:iCs/>
                <w:szCs w:val="28"/>
                <w:lang w:val="en-US"/>
              </w:rPr>
              <w:t>technical inspection</w:t>
            </w:r>
            <w:r>
              <w:t xml:space="preserve"> of EX/II, EX/III, FL, and AT vehicles and MEMUs</w:t>
            </w:r>
          </w:p>
        </w:tc>
      </w:tr>
    </w:tbl>
    <w:p w14:paraId="5A3451FC" w14:textId="3CC0B406" w:rsidR="00F0507C" w:rsidRDefault="00F0507C" w:rsidP="00F0507C">
      <w:pPr>
        <w:keepNext/>
        <w:keepLines/>
        <w:tabs>
          <w:tab w:val="right" w:pos="851"/>
        </w:tabs>
        <w:spacing w:before="360" w:after="240" w:line="300" w:lineRule="exact"/>
        <w:ind w:left="1134" w:right="1134" w:hanging="1134"/>
        <w:rPr>
          <w:b/>
          <w:sz w:val="28"/>
        </w:rPr>
      </w:pPr>
      <w:r w:rsidRPr="00A64D4D">
        <w:rPr>
          <w:b/>
          <w:sz w:val="28"/>
        </w:rPr>
        <w:tab/>
      </w:r>
      <w:r w:rsidR="000A26AD" w:rsidRPr="00A64D4D">
        <w:rPr>
          <w:b/>
          <w:sz w:val="28"/>
        </w:rPr>
        <w:t>9</w:t>
      </w:r>
      <w:r w:rsidRPr="00A64D4D">
        <w:rPr>
          <w:b/>
          <w:sz w:val="28"/>
        </w:rPr>
        <w:t>.</w:t>
      </w:r>
      <w:r w:rsidRPr="00A64D4D">
        <w:rPr>
          <w:b/>
          <w:sz w:val="28"/>
        </w:rPr>
        <w:tab/>
      </w:r>
      <w:r w:rsidR="007E715A" w:rsidRPr="007E715A">
        <w:rPr>
          <w:b/>
          <w:sz w:val="28"/>
        </w:rPr>
        <w:t>Election of officers for 2019</w:t>
      </w:r>
    </w:p>
    <w:p w14:paraId="47C720DF" w14:textId="4444454C" w:rsidR="00B765E5" w:rsidRPr="00A64D4D" w:rsidRDefault="00B765E5" w:rsidP="00B765E5">
      <w:pPr>
        <w:pStyle w:val="SingleTxtG"/>
        <w:ind w:firstLine="567"/>
      </w:pPr>
      <w:r>
        <w:t>In accordance with Chapter V of the Rules and Procedures of the Working Party, as contained in document ECE/TRANS/WP.15/190/Add.1, the Working Party will elect a Chairperson and a vice-Chairperson for 2019.</w:t>
      </w:r>
    </w:p>
    <w:p w14:paraId="7F0B63BD" w14:textId="72F4F593" w:rsidR="00F0507C" w:rsidRDefault="00542B6B" w:rsidP="00F0507C">
      <w:pPr>
        <w:keepNext/>
        <w:keepLines/>
        <w:tabs>
          <w:tab w:val="right" w:pos="851"/>
        </w:tabs>
        <w:spacing w:before="360" w:after="240" w:line="300" w:lineRule="exact"/>
        <w:ind w:left="1134" w:right="1134" w:hanging="1134"/>
        <w:rPr>
          <w:b/>
          <w:sz w:val="28"/>
        </w:rPr>
      </w:pPr>
      <w:r w:rsidRPr="00A64D4D">
        <w:rPr>
          <w:b/>
          <w:sz w:val="28"/>
        </w:rPr>
        <w:tab/>
        <w:t>1</w:t>
      </w:r>
      <w:r w:rsidR="007E715A">
        <w:rPr>
          <w:b/>
          <w:sz w:val="28"/>
        </w:rPr>
        <w:t>0</w:t>
      </w:r>
      <w:r w:rsidRPr="00A64D4D">
        <w:rPr>
          <w:b/>
          <w:sz w:val="28"/>
        </w:rPr>
        <w:t>.</w:t>
      </w:r>
      <w:r w:rsidRPr="00A64D4D">
        <w:rPr>
          <w:b/>
          <w:sz w:val="28"/>
        </w:rPr>
        <w:tab/>
      </w:r>
      <w:r w:rsidR="00F0507C" w:rsidRPr="00A64D4D">
        <w:rPr>
          <w:b/>
          <w:sz w:val="28"/>
        </w:rPr>
        <w:t>Adoption of the report</w:t>
      </w:r>
    </w:p>
    <w:p w14:paraId="3A7E0589" w14:textId="2E2737E4" w:rsidR="00DF2F51" w:rsidRPr="00A64D4D" w:rsidRDefault="00DF2F51" w:rsidP="00DF2F51">
      <w:pPr>
        <w:pStyle w:val="SingleTxtG"/>
      </w:pPr>
      <w:r>
        <w:tab/>
      </w:r>
      <w:r>
        <w:tab/>
        <w:t xml:space="preserve">The Working Party may wish to adopt the report of its 105th session </w:t>
      </w:r>
      <w:proofErr w:type="gramStart"/>
      <w:r>
        <w:t>on the basis of</w:t>
      </w:r>
      <w:proofErr w:type="gramEnd"/>
      <w:r>
        <w:t xml:space="preserve"> a draft prepared by the secretariat. </w:t>
      </w:r>
    </w:p>
    <w:p w14:paraId="72FE35DB" w14:textId="77777777" w:rsidR="000A26AD" w:rsidRPr="00A64D4D" w:rsidRDefault="00F0043E" w:rsidP="00F0043E">
      <w:pPr>
        <w:pStyle w:val="SingleTxtG"/>
        <w:spacing w:before="240" w:after="0"/>
        <w:jc w:val="center"/>
        <w:rPr>
          <w:u w:val="single"/>
        </w:rPr>
      </w:pPr>
      <w:r w:rsidRPr="00A64D4D">
        <w:rPr>
          <w:u w:val="single"/>
        </w:rPr>
        <w:tab/>
      </w:r>
      <w:r w:rsidRPr="00A64D4D">
        <w:rPr>
          <w:u w:val="single"/>
        </w:rPr>
        <w:tab/>
      </w:r>
      <w:r w:rsidRPr="00A64D4D">
        <w:rPr>
          <w:u w:val="single"/>
        </w:rPr>
        <w:tab/>
      </w:r>
    </w:p>
    <w:sectPr w:rsidR="000A26AD" w:rsidRPr="00A64D4D" w:rsidSect="00F0507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861A" w14:textId="77777777" w:rsidR="00EF5E66" w:rsidRDefault="00EF5E66"/>
  </w:endnote>
  <w:endnote w:type="continuationSeparator" w:id="0">
    <w:p w14:paraId="79E8A0AD" w14:textId="77777777" w:rsidR="00EF5E66" w:rsidRDefault="00EF5E66"/>
  </w:endnote>
  <w:endnote w:type="continuationNotice" w:id="1">
    <w:p w14:paraId="14F59FBF" w14:textId="77777777" w:rsidR="00EF5E66" w:rsidRDefault="00EF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8A00" w14:textId="42E16626" w:rsidR="009E3E20" w:rsidRPr="00F0507C" w:rsidRDefault="009E3E20" w:rsidP="00F0507C">
    <w:pPr>
      <w:pStyle w:val="Footer"/>
      <w:tabs>
        <w:tab w:val="right" w:pos="9638"/>
      </w:tabs>
      <w:rPr>
        <w:sz w:val="18"/>
      </w:rPr>
    </w:pPr>
    <w:r w:rsidRPr="00F0507C">
      <w:rPr>
        <w:b/>
        <w:sz w:val="18"/>
      </w:rPr>
      <w:fldChar w:fldCharType="begin"/>
    </w:r>
    <w:r w:rsidRPr="00F0507C">
      <w:rPr>
        <w:b/>
        <w:sz w:val="18"/>
      </w:rPr>
      <w:instrText xml:space="preserve"> PAGE  \* MERGEFORMAT </w:instrText>
    </w:r>
    <w:r w:rsidRPr="00F0507C">
      <w:rPr>
        <w:b/>
        <w:sz w:val="18"/>
      </w:rPr>
      <w:fldChar w:fldCharType="separate"/>
    </w:r>
    <w:r w:rsidR="009D098A">
      <w:rPr>
        <w:b/>
        <w:noProof/>
        <w:sz w:val="18"/>
      </w:rPr>
      <w:t>2</w:t>
    </w:r>
    <w:r w:rsidRPr="00F05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5076" w14:textId="0189532C" w:rsidR="009E3E20" w:rsidRPr="00F0507C" w:rsidRDefault="009E3E20" w:rsidP="00F0507C">
    <w:pPr>
      <w:pStyle w:val="Footer"/>
      <w:tabs>
        <w:tab w:val="right" w:pos="9638"/>
      </w:tabs>
      <w:rPr>
        <w:b/>
        <w:sz w:val="18"/>
      </w:rPr>
    </w:pPr>
    <w:r>
      <w:tab/>
    </w:r>
    <w:r w:rsidRPr="00F0507C">
      <w:rPr>
        <w:b/>
        <w:sz w:val="18"/>
      </w:rPr>
      <w:fldChar w:fldCharType="begin"/>
    </w:r>
    <w:r w:rsidRPr="00F0507C">
      <w:rPr>
        <w:b/>
        <w:sz w:val="18"/>
      </w:rPr>
      <w:instrText xml:space="preserve"> PAGE  \* MERGEFORMAT </w:instrText>
    </w:r>
    <w:r w:rsidRPr="00F0507C">
      <w:rPr>
        <w:b/>
        <w:sz w:val="18"/>
      </w:rPr>
      <w:fldChar w:fldCharType="separate"/>
    </w:r>
    <w:r w:rsidR="009D098A">
      <w:rPr>
        <w:b/>
        <w:noProof/>
        <w:sz w:val="18"/>
      </w:rPr>
      <w:t>3</w:t>
    </w:r>
    <w:r w:rsidRPr="00F05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1FA2" w14:textId="77777777" w:rsidR="00EF5E66" w:rsidRPr="000B175B" w:rsidRDefault="00EF5E66" w:rsidP="000B175B">
      <w:pPr>
        <w:tabs>
          <w:tab w:val="right" w:pos="2155"/>
        </w:tabs>
        <w:spacing w:after="80"/>
        <w:ind w:left="680"/>
        <w:rPr>
          <w:u w:val="single"/>
        </w:rPr>
      </w:pPr>
      <w:r>
        <w:rPr>
          <w:u w:val="single"/>
        </w:rPr>
        <w:tab/>
      </w:r>
    </w:p>
  </w:footnote>
  <w:footnote w:type="continuationSeparator" w:id="0">
    <w:p w14:paraId="55BDB88F" w14:textId="77777777" w:rsidR="00EF5E66" w:rsidRPr="00FC68B7" w:rsidRDefault="00EF5E66" w:rsidP="00FC68B7">
      <w:pPr>
        <w:tabs>
          <w:tab w:val="left" w:pos="2155"/>
        </w:tabs>
        <w:spacing w:after="80"/>
        <w:ind w:left="680"/>
        <w:rPr>
          <w:u w:val="single"/>
        </w:rPr>
      </w:pPr>
      <w:r>
        <w:rPr>
          <w:u w:val="single"/>
        </w:rPr>
        <w:tab/>
      </w:r>
    </w:p>
  </w:footnote>
  <w:footnote w:type="continuationNotice" w:id="1">
    <w:p w14:paraId="389A32AF" w14:textId="77777777" w:rsidR="00EF5E66" w:rsidRDefault="00EF5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0510" w14:textId="1A7BC90C" w:rsidR="009E3E20" w:rsidRPr="00F0507C" w:rsidRDefault="001608E4">
    <w:pPr>
      <w:pStyle w:val="Header"/>
    </w:pPr>
    <w:r>
      <w:t>ECE/TRANS/WP.15/243</w:t>
    </w:r>
    <w:r w:rsidR="009E3E20">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2392" w14:textId="39272630" w:rsidR="009E3E20" w:rsidRPr="00F0507C" w:rsidRDefault="008C5ED4" w:rsidP="00F0507C">
    <w:pPr>
      <w:pStyle w:val="Header"/>
      <w:jc w:val="right"/>
    </w:pPr>
    <w:r>
      <w:t>ECE/TRANS/WP.15/243</w:t>
    </w:r>
    <w:r w:rsidR="009E3E20">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71"/>
    <w:rsid w:val="000150EF"/>
    <w:rsid w:val="00025380"/>
    <w:rsid w:val="000305FD"/>
    <w:rsid w:val="000410F1"/>
    <w:rsid w:val="00046B1F"/>
    <w:rsid w:val="00050F6B"/>
    <w:rsid w:val="00057E97"/>
    <w:rsid w:val="000646F4"/>
    <w:rsid w:val="00072C8C"/>
    <w:rsid w:val="000733B5"/>
    <w:rsid w:val="00081815"/>
    <w:rsid w:val="000931C0"/>
    <w:rsid w:val="000A26AD"/>
    <w:rsid w:val="000B0595"/>
    <w:rsid w:val="000B175B"/>
    <w:rsid w:val="000B1FF6"/>
    <w:rsid w:val="000B3A0F"/>
    <w:rsid w:val="000B4EF7"/>
    <w:rsid w:val="000C2C03"/>
    <w:rsid w:val="000C2D2E"/>
    <w:rsid w:val="000E0415"/>
    <w:rsid w:val="000E2420"/>
    <w:rsid w:val="000F1629"/>
    <w:rsid w:val="001103AA"/>
    <w:rsid w:val="001113F3"/>
    <w:rsid w:val="0011666B"/>
    <w:rsid w:val="00144969"/>
    <w:rsid w:val="001608E4"/>
    <w:rsid w:val="00165F3A"/>
    <w:rsid w:val="00187F3A"/>
    <w:rsid w:val="001B4B04"/>
    <w:rsid w:val="001C6663"/>
    <w:rsid w:val="001C7707"/>
    <w:rsid w:val="001C7895"/>
    <w:rsid w:val="001D0C8C"/>
    <w:rsid w:val="001D1419"/>
    <w:rsid w:val="001D26DF"/>
    <w:rsid w:val="001D3A03"/>
    <w:rsid w:val="001E0F72"/>
    <w:rsid w:val="001E7B67"/>
    <w:rsid w:val="00202DA8"/>
    <w:rsid w:val="00211E0B"/>
    <w:rsid w:val="00221E01"/>
    <w:rsid w:val="00231C92"/>
    <w:rsid w:val="00237E67"/>
    <w:rsid w:val="0024772E"/>
    <w:rsid w:val="00261AF1"/>
    <w:rsid w:val="00262384"/>
    <w:rsid w:val="00265210"/>
    <w:rsid w:val="00267F5F"/>
    <w:rsid w:val="002740EE"/>
    <w:rsid w:val="00286B4D"/>
    <w:rsid w:val="00293622"/>
    <w:rsid w:val="002A1D88"/>
    <w:rsid w:val="002A62E8"/>
    <w:rsid w:val="002D4001"/>
    <w:rsid w:val="002D4643"/>
    <w:rsid w:val="002F175C"/>
    <w:rsid w:val="00302E18"/>
    <w:rsid w:val="003229D8"/>
    <w:rsid w:val="003242F9"/>
    <w:rsid w:val="00331271"/>
    <w:rsid w:val="0033430C"/>
    <w:rsid w:val="00352709"/>
    <w:rsid w:val="003619B5"/>
    <w:rsid w:val="00365763"/>
    <w:rsid w:val="00371178"/>
    <w:rsid w:val="003917D0"/>
    <w:rsid w:val="0039236B"/>
    <w:rsid w:val="00392E47"/>
    <w:rsid w:val="003A6810"/>
    <w:rsid w:val="003C06B7"/>
    <w:rsid w:val="003C2CC4"/>
    <w:rsid w:val="003D0535"/>
    <w:rsid w:val="003D1847"/>
    <w:rsid w:val="003D4B23"/>
    <w:rsid w:val="003E130E"/>
    <w:rsid w:val="00406872"/>
    <w:rsid w:val="00410C89"/>
    <w:rsid w:val="00413288"/>
    <w:rsid w:val="00422E03"/>
    <w:rsid w:val="00426B9B"/>
    <w:rsid w:val="004325CB"/>
    <w:rsid w:val="00433753"/>
    <w:rsid w:val="0044122F"/>
    <w:rsid w:val="00442A83"/>
    <w:rsid w:val="004471B1"/>
    <w:rsid w:val="0045495B"/>
    <w:rsid w:val="004561E5"/>
    <w:rsid w:val="0048397A"/>
    <w:rsid w:val="00485CBB"/>
    <w:rsid w:val="004866B7"/>
    <w:rsid w:val="00494A71"/>
    <w:rsid w:val="004B0FD2"/>
    <w:rsid w:val="004C2461"/>
    <w:rsid w:val="004C6A3D"/>
    <w:rsid w:val="004C7462"/>
    <w:rsid w:val="004D730B"/>
    <w:rsid w:val="004E77B2"/>
    <w:rsid w:val="00504B2D"/>
    <w:rsid w:val="0052136D"/>
    <w:rsid w:val="00523BDE"/>
    <w:rsid w:val="0052775E"/>
    <w:rsid w:val="005420F2"/>
    <w:rsid w:val="00542B6B"/>
    <w:rsid w:val="005628B6"/>
    <w:rsid w:val="005941EC"/>
    <w:rsid w:val="0059724D"/>
    <w:rsid w:val="00597E25"/>
    <w:rsid w:val="005A1FBF"/>
    <w:rsid w:val="005B3DB3"/>
    <w:rsid w:val="005B4E13"/>
    <w:rsid w:val="005C342F"/>
    <w:rsid w:val="005E6DFA"/>
    <w:rsid w:val="005F7B75"/>
    <w:rsid w:val="006001EE"/>
    <w:rsid w:val="00601947"/>
    <w:rsid w:val="00605042"/>
    <w:rsid w:val="00605E05"/>
    <w:rsid w:val="00610F1B"/>
    <w:rsid w:val="00611FC4"/>
    <w:rsid w:val="00613771"/>
    <w:rsid w:val="006176FB"/>
    <w:rsid w:val="00631435"/>
    <w:rsid w:val="00640B26"/>
    <w:rsid w:val="00652B42"/>
    <w:rsid w:val="00652D0A"/>
    <w:rsid w:val="00662BB6"/>
    <w:rsid w:val="00676606"/>
    <w:rsid w:val="00684C21"/>
    <w:rsid w:val="006A2530"/>
    <w:rsid w:val="006A6504"/>
    <w:rsid w:val="006C3589"/>
    <w:rsid w:val="006C3B3C"/>
    <w:rsid w:val="006D37AF"/>
    <w:rsid w:val="006D51D0"/>
    <w:rsid w:val="006D5FB9"/>
    <w:rsid w:val="006E295F"/>
    <w:rsid w:val="006E564B"/>
    <w:rsid w:val="006E7191"/>
    <w:rsid w:val="00703577"/>
    <w:rsid w:val="00705894"/>
    <w:rsid w:val="0072632A"/>
    <w:rsid w:val="007327D5"/>
    <w:rsid w:val="00732CD0"/>
    <w:rsid w:val="00743092"/>
    <w:rsid w:val="007549E8"/>
    <w:rsid w:val="007629C8"/>
    <w:rsid w:val="0077047D"/>
    <w:rsid w:val="007B0892"/>
    <w:rsid w:val="007B43C3"/>
    <w:rsid w:val="007B6BA5"/>
    <w:rsid w:val="007C3390"/>
    <w:rsid w:val="007C4F4B"/>
    <w:rsid w:val="007E01E9"/>
    <w:rsid w:val="007E3428"/>
    <w:rsid w:val="007E4AFB"/>
    <w:rsid w:val="007E63F3"/>
    <w:rsid w:val="007E715A"/>
    <w:rsid w:val="007F6611"/>
    <w:rsid w:val="007F6CA6"/>
    <w:rsid w:val="00801F27"/>
    <w:rsid w:val="00811920"/>
    <w:rsid w:val="00815AD0"/>
    <w:rsid w:val="008242D7"/>
    <w:rsid w:val="008257B1"/>
    <w:rsid w:val="00832334"/>
    <w:rsid w:val="00843767"/>
    <w:rsid w:val="00846865"/>
    <w:rsid w:val="00853B94"/>
    <w:rsid w:val="008652A6"/>
    <w:rsid w:val="008679D9"/>
    <w:rsid w:val="00877894"/>
    <w:rsid w:val="00883801"/>
    <w:rsid w:val="008878DE"/>
    <w:rsid w:val="008979B1"/>
    <w:rsid w:val="008A6B25"/>
    <w:rsid w:val="008A6C4F"/>
    <w:rsid w:val="008B2335"/>
    <w:rsid w:val="008B57D3"/>
    <w:rsid w:val="008B76A1"/>
    <w:rsid w:val="008C5ED4"/>
    <w:rsid w:val="008E0678"/>
    <w:rsid w:val="008F31D2"/>
    <w:rsid w:val="008F57EE"/>
    <w:rsid w:val="00915284"/>
    <w:rsid w:val="00917FDE"/>
    <w:rsid w:val="009223CA"/>
    <w:rsid w:val="0093410E"/>
    <w:rsid w:val="00940F93"/>
    <w:rsid w:val="009760F3"/>
    <w:rsid w:val="00976CFB"/>
    <w:rsid w:val="009A0830"/>
    <w:rsid w:val="009A0E8D"/>
    <w:rsid w:val="009B26E7"/>
    <w:rsid w:val="009D098A"/>
    <w:rsid w:val="009E3E20"/>
    <w:rsid w:val="00A00697"/>
    <w:rsid w:val="00A00A3F"/>
    <w:rsid w:val="00A01489"/>
    <w:rsid w:val="00A3026E"/>
    <w:rsid w:val="00A338F1"/>
    <w:rsid w:val="00A35BE0"/>
    <w:rsid w:val="00A6129C"/>
    <w:rsid w:val="00A61F08"/>
    <w:rsid w:val="00A64D4D"/>
    <w:rsid w:val="00A72F22"/>
    <w:rsid w:val="00A7360F"/>
    <w:rsid w:val="00A748A6"/>
    <w:rsid w:val="00A769F4"/>
    <w:rsid w:val="00A776B4"/>
    <w:rsid w:val="00A85655"/>
    <w:rsid w:val="00A941DA"/>
    <w:rsid w:val="00A94361"/>
    <w:rsid w:val="00AA293C"/>
    <w:rsid w:val="00AC4062"/>
    <w:rsid w:val="00B02863"/>
    <w:rsid w:val="00B12945"/>
    <w:rsid w:val="00B30179"/>
    <w:rsid w:val="00B421C1"/>
    <w:rsid w:val="00B55C71"/>
    <w:rsid w:val="00B56E4A"/>
    <w:rsid w:val="00B56E9C"/>
    <w:rsid w:val="00B64B1F"/>
    <w:rsid w:val="00B6553F"/>
    <w:rsid w:val="00B70AB2"/>
    <w:rsid w:val="00B75ECC"/>
    <w:rsid w:val="00B765E5"/>
    <w:rsid w:val="00B77D05"/>
    <w:rsid w:val="00B81206"/>
    <w:rsid w:val="00B81E12"/>
    <w:rsid w:val="00BB07E3"/>
    <w:rsid w:val="00BC3FA0"/>
    <w:rsid w:val="00BC74E9"/>
    <w:rsid w:val="00BF68A8"/>
    <w:rsid w:val="00C05E2D"/>
    <w:rsid w:val="00C07EC8"/>
    <w:rsid w:val="00C11A03"/>
    <w:rsid w:val="00C22592"/>
    <w:rsid w:val="00C22C0C"/>
    <w:rsid w:val="00C36DD2"/>
    <w:rsid w:val="00C4138F"/>
    <w:rsid w:val="00C4527F"/>
    <w:rsid w:val="00C45755"/>
    <w:rsid w:val="00C463DD"/>
    <w:rsid w:val="00C4724C"/>
    <w:rsid w:val="00C629A0"/>
    <w:rsid w:val="00C64629"/>
    <w:rsid w:val="00C6655A"/>
    <w:rsid w:val="00C72821"/>
    <w:rsid w:val="00C745C3"/>
    <w:rsid w:val="00C96DF2"/>
    <w:rsid w:val="00CA1C30"/>
    <w:rsid w:val="00CB3E03"/>
    <w:rsid w:val="00CC67A5"/>
    <w:rsid w:val="00CD4AA6"/>
    <w:rsid w:val="00CE4A8F"/>
    <w:rsid w:val="00CE55F4"/>
    <w:rsid w:val="00D05161"/>
    <w:rsid w:val="00D2031B"/>
    <w:rsid w:val="00D248B6"/>
    <w:rsid w:val="00D25FE2"/>
    <w:rsid w:val="00D43252"/>
    <w:rsid w:val="00D47EEA"/>
    <w:rsid w:val="00D618D5"/>
    <w:rsid w:val="00D66968"/>
    <w:rsid w:val="00D773DF"/>
    <w:rsid w:val="00D95303"/>
    <w:rsid w:val="00D978C6"/>
    <w:rsid w:val="00DA3C1C"/>
    <w:rsid w:val="00DB5F0B"/>
    <w:rsid w:val="00DC05B3"/>
    <w:rsid w:val="00DD67BA"/>
    <w:rsid w:val="00DE73C7"/>
    <w:rsid w:val="00DF2F51"/>
    <w:rsid w:val="00E046DF"/>
    <w:rsid w:val="00E16181"/>
    <w:rsid w:val="00E26D36"/>
    <w:rsid w:val="00E27346"/>
    <w:rsid w:val="00E71BC8"/>
    <w:rsid w:val="00E71EE4"/>
    <w:rsid w:val="00E7260F"/>
    <w:rsid w:val="00E73F5D"/>
    <w:rsid w:val="00E75FB0"/>
    <w:rsid w:val="00E77B9C"/>
    <w:rsid w:val="00E77E4E"/>
    <w:rsid w:val="00E92B2E"/>
    <w:rsid w:val="00E96630"/>
    <w:rsid w:val="00EA5986"/>
    <w:rsid w:val="00ED7A2A"/>
    <w:rsid w:val="00EF1D7F"/>
    <w:rsid w:val="00EF3789"/>
    <w:rsid w:val="00EF3E9C"/>
    <w:rsid w:val="00EF5E66"/>
    <w:rsid w:val="00EF60D6"/>
    <w:rsid w:val="00F0043E"/>
    <w:rsid w:val="00F03AC8"/>
    <w:rsid w:val="00F04B4A"/>
    <w:rsid w:val="00F0507C"/>
    <w:rsid w:val="00F2666A"/>
    <w:rsid w:val="00F31E5F"/>
    <w:rsid w:val="00F60211"/>
    <w:rsid w:val="00F6100A"/>
    <w:rsid w:val="00F843FB"/>
    <w:rsid w:val="00F93781"/>
    <w:rsid w:val="00FA7D6D"/>
    <w:rsid w:val="00FB3165"/>
    <w:rsid w:val="00FB613B"/>
    <w:rsid w:val="00FC68B7"/>
    <w:rsid w:val="00FD1969"/>
    <w:rsid w:val="00FD3F98"/>
    <w:rsid w:val="00FD67D2"/>
    <w:rsid w:val="00FE106A"/>
    <w:rsid w:val="00FE3F71"/>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4DF717"/>
  <w15:docId w15:val="{7A7A5421-AB8B-48FB-87C4-CF838D67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locked/>
    <w:rsid w:val="00C45755"/>
    <w:rPr>
      <w:b/>
      <w:sz w:val="28"/>
      <w:lang w:eastAsia="en-US"/>
    </w:rPr>
  </w:style>
  <w:style w:type="paragraph" w:styleId="BalloonText">
    <w:name w:val="Balloon Text"/>
    <w:basedOn w:val="Normal"/>
    <w:link w:val="BalloonTextChar"/>
    <w:rsid w:val="002A6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2E8"/>
    <w:rPr>
      <w:rFonts w:ascii="Tahoma" w:hAnsi="Tahoma" w:cs="Tahoma"/>
      <w:sz w:val="16"/>
      <w:szCs w:val="16"/>
      <w:lang w:val="en-GB" w:eastAsia="en-US"/>
    </w:rPr>
  </w:style>
  <w:style w:type="character" w:customStyle="1" w:styleId="SingleTxtGChar">
    <w:name w:val="_ Single Txt_G Char"/>
    <w:rsid w:val="009E3E20"/>
    <w:rPr>
      <w:lang w:eastAsia="en-US"/>
    </w:rPr>
  </w:style>
  <w:style w:type="paragraph" w:styleId="CommentSubject">
    <w:name w:val="annotation subject"/>
    <w:basedOn w:val="CommentText"/>
    <w:next w:val="CommentText"/>
    <w:link w:val="CommentSubjectChar"/>
    <w:semiHidden/>
    <w:unhideWhenUsed/>
    <w:rsid w:val="00D66968"/>
    <w:pPr>
      <w:spacing w:line="240" w:lineRule="auto"/>
    </w:pPr>
    <w:rPr>
      <w:b/>
      <w:bCs/>
    </w:rPr>
  </w:style>
  <w:style w:type="character" w:customStyle="1" w:styleId="CommentTextChar">
    <w:name w:val="Comment Text Char"/>
    <w:basedOn w:val="DefaultParagraphFont"/>
    <w:link w:val="CommentText"/>
    <w:semiHidden/>
    <w:rsid w:val="00D66968"/>
    <w:rPr>
      <w:lang w:val="en-GB" w:eastAsia="en-US"/>
    </w:rPr>
  </w:style>
  <w:style w:type="character" w:customStyle="1" w:styleId="CommentSubjectChar">
    <w:name w:val="Comment Subject Char"/>
    <w:basedOn w:val="CommentTextChar"/>
    <w:link w:val="CommentSubject"/>
    <w:semiHidden/>
    <w:rsid w:val="00D66968"/>
    <w:rPr>
      <w:b/>
      <w:bCs/>
      <w:lang w:val="en-GB" w:eastAsia="en-US"/>
    </w:rPr>
  </w:style>
  <w:style w:type="paragraph" w:styleId="Revision">
    <w:name w:val="Revision"/>
    <w:hidden/>
    <w:uiPriority w:val="99"/>
    <w:semiHidden/>
    <w:rsid w:val="00D66968"/>
    <w:rPr>
      <w:lang w:val="en-GB" w:eastAsia="en-US"/>
    </w:rPr>
  </w:style>
  <w:style w:type="paragraph" w:styleId="ListParagraph">
    <w:name w:val="List Paragraph"/>
    <w:basedOn w:val="Normal"/>
    <w:uiPriority w:val="34"/>
    <w:qFormat/>
    <w:rsid w:val="0033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3342">
      <w:bodyDiv w:val="1"/>
      <w:marLeft w:val="0"/>
      <w:marRight w:val="0"/>
      <w:marTop w:val="0"/>
      <w:marBottom w:val="0"/>
      <w:divBdr>
        <w:top w:val="none" w:sz="0" w:space="0" w:color="auto"/>
        <w:left w:val="none" w:sz="0" w:space="0" w:color="auto"/>
        <w:bottom w:val="none" w:sz="0" w:space="0" w:color="auto"/>
        <w:right w:val="none" w:sz="0" w:space="0" w:color="auto"/>
      </w:divBdr>
    </w:div>
    <w:div w:id="693575132">
      <w:bodyDiv w:val="1"/>
      <w:marLeft w:val="0"/>
      <w:marRight w:val="0"/>
      <w:marTop w:val="0"/>
      <w:marBottom w:val="0"/>
      <w:divBdr>
        <w:top w:val="none" w:sz="0" w:space="0" w:color="auto"/>
        <w:left w:val="none" w:sz="0" w:space="0" w:color="auto"/>
        <w:bottom w:val="none" w:sz="0" w:space="0" w:color="auto"/>
        <w:right w:val="none" w:sz="0" w:space="0" w:color="auto"/>
      </w:divBdr>
    </w:div>
    <w:div w:id="843857451">
      <w:bodyDiv w:val="1"/>
      <w:marLeft w:val="0"/>
      <w:marRight w:val="0"/>
      <w:marTop w:val="0"/>
      <w:marBottom w:val="0"/>
      <w:divBdr>
        <w:top w:val="none" w:sz="0" w:space="0" w:color="auto"/>
        <w:left w:val="none" w:sz="0" w:space="0" w:color="auto"/>
        <w:bottom w:val="none" w:sz="0" w:space="0" w:color="auto"/>
        <w:right w:val="none" w:sz="0" w:space="0" w:color="auto"/>
      </w:divBdr>
    </w:div>
    <w:div w:id="1267927841">
      <w:bodyDiv w:val="1"/>
      <w:marLeft w:val="0"/>
      <w:marRight w:val="0"/>
      <w:marTop w:val="0"/>
      <w:marBottom w:val="0"/>
      <w:divBdr>
        <w:top w:val="none" w:sz="0" w:space="0" w:color="auto"/>
        <w:left w:val="none" w:sz="0" w:space="0" w:color="auto"/>
        <w:bottom w:val="none" w:sz="0" w:space="0" w:color="auto"/>
        <w:right w:val="none" w:sz="0" w:space="0" w:color="auto"/>
      </w:divBdr>
    </w:div>
    <w:div w:id="1726297452">
      <w:bodyDiv w:val="1"/>
      <w:marLeft w:val="0"/>
      <w:marRight w:val="0"/>
      <w:marTop w:val="0"/>
      <w:marBottom w:val="0"/>
      <w:divBdr>
        <w:top w:val="none" w:sz="0" w:space="0" w:color="auto"/>
        <w:left w:val="none" w:sz="0" w:space="0" w:color="auto"/>
        <w:bottom w:val="none" w:sz="0" w:space="0" w:color="auto"/>
        <w:right w:val="none" w:sz="0" w:space="0" w:color="auto"/>
      </w:divBdr>
    </w:div>
    <w:div w:id="2138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409</TotalTime>
  <Pages>3</Pages>
  <Words>659</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Christine Barrio-Champeau</cp:lastModifiedBy>
  <cp:revision>39</cp:revision>
  <cp:lastPrinted>2018-08-28T06:46:00Z</cp:lastPrinted>
  <dcterms:created xsi:type="dcterms:W3CDTF">2018-08-08T09:45:00Z</dcterms:created>
  <dcterms:modified xsi:type="dcterms:W3CDTF">2018-08-28T09:18:00Z</dcterms:modified>
</cp:coreProperties>
</file>