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4446E" w14:paraId="5CDFB8B7" w14:textId="77777777" w:rsidTr="00C97039">
        <w:trPr>
          <w:trHeight w:hRule="exact" w:val="851"/>
        </w:trPr>
        <w:tc>
          <w:tcPr>
            <w:tcW w:w="1276" w:type="dxa"/>
            <w:tcBorders>
              <w:bottom w:val="single" w:sz="4" w:space="0" w:color="auto"/>
            </w:tcBorders>
          </w:tcPr>
          <w:p w14:paraId="04EBEE55" w14:textId="48DE0801" w:rsidR="00F35BAF" w:rsidRPr="0034446E" w:rsidRDefault="00F35BAF" w:rsidP="00D40143"/>
        </w:tc>
        <w:tc>
          <w:tcPr>
            <w:tcW w:w="2268" w:type="dxa"/>
            <w:tcBorders>
              <w:bottom w:val="single" w:sz="4" w:space="0" w:color="auto"/>
            </w:tcBorders>
            <w:vAlign w:val="bottom"/>
          </w:tcPr>
          <w:p w14:paraId="6A22ED9F" w14:textId="77777777" w:rsidR="00F35BAF" w:rsidRPr="0034446E" w:rsidRDefault="00F35BAF" w:rsidP="00C97039">
            <w:pPr>
              <w:spacing w:after="80" w:line="300" w:lineRule="exact"/>
              <w:rPr>
                <w:sz w:val="28"/>
              </w:rPr>
            </w:pPr>
            <w:r w:rsidRPr="0034446E">
              <w:rPr>
                <w:sz w:val="28"/>
              </w:rPr>
              <w:t>Nations Unies</w:t>
            </w:r>
          </w:p>
        </w:tc>
        <w:tc>
          <w:tcPr>
            <w:tcW w:w="6095" w:type="dxa"/>
            <w:gridSpan w:val="2"/>
            <w:tcBorders>
              <w:bottom w:val="single" w:sz="4" w:space="0" w:color="auto"/>
            </w:tcBorders>
            <w:vAlign w:val="bottom"/>
          </w:tcPr>
          <w:p w14:paraId="5902D62F" w14:textId="0A68BDE1" w:rsidR="00F35BAF" w:rsidRPr="0034446E" w:rsidRDefault="00D40143" w:rsidP="00B07085">
            <w:pPr>
              <w:jc w:val="right"/>
            </w:pPr>
            <w:r w:rsidRPr="0034446E">
              <w:rPr>
                <w:sz w:val="40"/>
              </w:rPr>
              <w:t>ECE</w:t>
            </w:r>
            <w:r w:rsidRPr="0034446E">
              <w:t>/TRANS/WP.15/2018/</w:t>
            </w:r>
            <w:r w:rsidR="00ED6E28">
              <w:t>9</w:t>
            </w:r>
          </w:p>
        </w:tc>
      </w:tr>
      <w:tr w:rsidR="00F35BAF" w:rsidRPr="0034446E" w14:paraId="3D60513A" w14:textId="77777777" w:rsidTr="00C97039">
        <w:trPr>
          <w:trHeight w:hRule="exact" w:val="2835"/>
        </w:trPr>
        <w:tc>
          <w:tcPr>
            <w:tcW w:w="1276" w:type="dxa"/>
            <w:tcBorders>
              <w:top w:val="single" w:sz="4" w:space="0" w:color="auto"/>
              <w:bottom w:val="single" w:sz="12" w:space="0" w:color="auto"/>
            </w:tcBorders>
          </w:tcPr>
          <w:p w14:paraId="0DBE370D" w14:textId="77777777" w:rsidR="00F35BAF" w:rsidRPr="0034446E" w:rsidRDefault="00F35BAF" w:rsidP="00C97039">
            <w:pPr>
              <w:spacing w:before="120"/>
              <w:jc w:val="center"/>
            </w:pPr>
            <w:r w:rsidRPr="0034446E">
              <w:rPr>
                <w:noProof/>
                <w:lang w:val="fr-FR" w:eastAsia="fr-FR"/>
              </w:rPr>
              <w:drawing>
                <wp:inline distT="0" distB="0" distL="0" distR="0" wp14:anchorId="2B59C467" wp14:editId="2DD0717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5296C8" w14:textId="77777777" w:rsidR="00F35BAF" w:rsidRPr="0034446E" w:rsidRDefault="00F35BAF" w:rsidP="00C97039">
            <w:pPr>
              <w:spacing w:before="120" w:line="420" w:lineRule="exact"/>
              <w:rPr>
                <w:b/>
                <w:sz w:val="40"/>
                <w:szCs w:val="40"/>
              </w:rPr>
            </w:pPr>
            <w:r w:rsidRPr="0034446E">
              <w:rPr>
                <w:b/>
                <w:sz w:val="40"/>
                <w:szCs w:val="40"/>
              </w:rPr>
              <w:t>Conseil économique et social</w:t>
            </w:r>
          </w:p>
        </w:tc>
        <w:tc>
          <w:tcPr>
            <w:tcW w:w="2835" w:type="dxa"/>
            <w:tcBorders>
              <w:top w:val="single" w:sz="4" w:space="0" w:color="auto"/>
              <w:bottom w:val="single" w:sz="12" w:space="0" w:color="auto"/>
            </w:tcBorders>
          </w:tcPr>
          <w:p w14:paraId="5C6F652D" w14:textId="77777777" w:rsidR="00F35BAF" w:rsidRPr="0034446E" w:rsidRDefault="00D40143" w:rsidP="00C97039">
            <w:pPr>
              <w:spacing w:before="240"/>
            </w:pPr>
            <w:proofErr w:type="spellStart"/>
            <w:r w:rsidRPr="0034446E">
              <w:t>Distr</w:t>
            </w:r>
            <w:proofErr w:type="spellEnd"/>
            <w:r w:rsidRPr="0034446E">
              <w:t xml:space="preserve">. </w:t>
            </w:r>
            <w:proofErr w:type="gramStart"/>
            <w:r w:rsidRPr="0034446E">
              <w:t>générale</w:t>
            </w:r>
            <w:proofErr w:type="gramEnd"/>
          </w:p>
          <w:p w14:paraId="0553AD6A" w14:textId="34620702" w:rsidR="00D40143" w:rsidRDefault="00D575A9" w:rsidP="00D40143">
            <w:pPr>
              <w:spacing w:line="240" w:lineRule="exact"/>
            </w:pPr>
            <w:r>
              <w:t>1</w:t>
            </w:r>
            <w:r w:rsidR="000D7678">
              <w:t>7</w:t>
            </w:r>
            <w:r w:rsidR="00B07085">
              <w:t xml:space="preserve"> août</w:t>
            </w:r>
            <w:r w:rsidR="00D40143" w:rsidRPr="0034446E">
              <w:t xml:space="preserve"> 2018</w:t>
            </w:r>
          </w:p>
          <w:p w14:paraId="39B82B26" w14:textId="77777777" w:rsidR="00906A2B" w:rsidRPr="0034446E" w:rsidRDefault="00906A2B" w:rsidP="00D40143">
            <w:pPr>
              <w:spacing w:line="240" w:lineRule="exact"/>
            </w:pPr>
          </w:p>
          <w:p w14:paraId="76307E0B" w14:textId="6683FBAE" w:rsidR="00D40143" w:rsidRPr="0034446E" w:rsidRDefault="00B07085" w:rsidP="00D40143">
            <w:pPr>
              <w:spacing w:line="240" w:lineRule="exact"/>
            </w:pPr>
            <w:r>
              <w:t xml:space="preserve">Original : </w:t>
            </w:r>
            <w:r w:rsidRPr="0034446E">
              <w:t>Françai</w:t>
            </w:r>
            <w:r w:rsidR="00D40143" w:rsidRPr="0034446E">
              <w:t>s</w:t>
            </w:r>
          </w:p>
        </w:tc>
      </w:tr>
    </w:tbl>
    <w:p w14:paraId="3318E0D5" w14:textId="77777777" w:rsidR="007F20FA" w:rsidRPr="0034446E" w:rsidRDefault="007F20FA" w:rsidP="007F20FA">
      <w:pPr>
        <w:spacing w:before="120"/>
        <w:rPr>
          <w:b/>
          <w:sz w:val="28"/>
          <w:szCs w:val="28"/>
        </w:rPr>
      </w:pPr>
      <w:r w:rsidRPr="0034446E">
        <w:rPr>
          <w:b/>
          <w:sz w:val="28"/>
          <w:szCs w:val="28"/>
        </w:rPr>
        <w:t>Commission économique pour l’Europe</w:t>
      </w:r>
    </w:p>
    <w:p w14:paraId="5C761F26" w14:textId="77777777" w:rsidR="007F20FA" w:rsidRPr="0034446E" w:rsidRDefault="007F20FA" w:rsidP="007F20FA">
      <w:pPr>
        <w:spacing w:before="120"/>
        <w:rPr>
          <w:sz w:val="28"/>
          <w:szCs w:val="28"/>
        </w:rPr>
      </w:pPr>
      <w:r w:rsidRPr="0034446E">
        <w:rPr>
          <w:sz w:val="28"/>
          <w:szCs w:val="28"/>
        </w:rPr>
        <w:t>Comité des transports intérieurs</w:t>
      </w:r>
    </w:p>
    <w:p w14:paraId="3A95D17E" w14:textId="77777777" w:rsidR="00D40143" w:rsidRPr="0034446E" w:rsidRDefault="00D40143" w:rsidP="00E85C74">
      <w:pPr>
        <w:spacing w:before="120"/>
        <w:rPr>
          <w:b/>
          <w:sz w:val="24"/>
          <w:szCs w:val="24"/>
        </w:rPr>
      </w:pPr>
      <w:r w:rsidRPr="0034446E">
        <w:rPr>
          <w:b/>
          <w:sz w:val="24"/>
          <w:szCs w:val="24"/>
        </w:rPr>
        <w:t>Groupe de travail des transports de marchandises dangereuses</w:t>
      </w:r>
    </w:p>
    <w:p w14:paraId="20929CB3" w14:textId="556ADD9B" w:rsidR="00D40143" w:rsidRPr="0034446E" w:rsidRDefault="00D40143" w:rsidP="00D40143">
      <w:pPr>
        <w:spacing w:before="120"/>
        <w:rPr>
          <w:rFonts w:eastAsia="SimSun"/>
          <w:b/>
        </w:rPr>
      </w:pPr>
      <w:r w:rsidRPr="0034446E">
        <w:rPr>
          <w:rFonts w:eastAsia="SimSun"/>
          <w:b/>
        </w:rPr>
        <w:t>10</w:t>
      </w:r>
      <w:r w:rsidR="00B07085">
        <w:rPr>
          <w:rFonts w:eastAsia="SimSun"/>
          <w:b/>
        </w:rPr>
        <w:t>5</w:t>
      </w:r>
      <w:r w:rsidRPr="0034446E">
        <w:rPr>
          <w:rFonts w:eastAsia="SimSun"/>
          <w:b/>
          <w:vertAlign w:val="superscript"/>
        </w:rPr>
        <w:t>e</w:t>
      </w:r>
      <w:r w:rsidRPr="0034446E">
        <w:rPr>
          <w:rFonts w:eastAsia="SimSun"/>
          <w:b/>
        </w:rPr>
        <w:t xml:space="preserve"> session </w:t>
      </w:r>
    </w:p>
    <w:p w14:paraId="33925545" w14:textId="48A4CF35" w:rsidR="00D40143" w:rsidRPr="0034446E" w:rsidRDefault="00C943F5" w:rsidP="00D40143">
      <w:pPr>
        <w:rPr>
          <w:rFonts w:eastAsia="SimSun"/>
        </w:rPr>
      </w:pPr>
      <w:r>
        <w:rPr>
          <w:rFonts w:eastAsia="SimSun"/>
        </w:rPr>
        <w:t>Genève, 6-9</w:t>
      </w:r>
      <w:r w:rsidR="00D40143" w:rsidRPr="0034446E">
        <w:rPr>
          <w:rFonts w:eastAsia="SimSun"/>
        </w:rPr>
        <w:t xml:space="preserve"> </w:t>
      </w:r>
      <w:r w:rsidR="00B07085">
        <w:rPr>
          <w:rFonts w:eastAsia="SimSun"/>
        </w:rPr>
        <w:t>novembre</w:t>
      </w:r>
      <w:r w:rsidR="00DF3164">
        <w:rPr>
          <w:rFonts w:eastAsia="SimSun"/>
        </w:rPr>
        <w:t xml:space="preserve"> 2018</w:t>
      </w:r>
    </w:p>
    <w:p w14:paraId="0FDE1488" w14:textId="6B9955F9" w:rsidR="00D40143" w:rsidRPr="0034446E" w:rsidRDefault="00D40143" w:rsidP="00D40143">
      <w:r w:rsidRPr="0034446E">
        <w:rPr>
          <w:rFonts w:eastAsia="SimSun"/>
        </w:rPr>
        <w:t xml:space="preserve">Point </w:t>
      </w:r>
      <w:r w:rsidR="00B07085">
        <w:t>8</w:t>
      </w:r>
      <w:r w:rsidRPr="0034446E">
        <w:t xml:space="preserve"> de l’ordre du jour provisoire</w:t>
      </w:r>
    </w:p>
    <w:p w14:paraId="36215E34" w14:textId="096A2C15" w:rsidR="00D40143" w:rsidRPr="0034446E" w:rsidRDefault="00B07085" w:rsidP="00D40143">
      <w:pPr>
        <w:rPr>
          <w:b/>
          <w:bCs/>
        </w:rPr>
      </w:pPr>
      <w:r>
        <w:rPr>
          <w:b/>
          <w:bCs/>
          <w:szCs w:val="24"/>
        </w:rPr>
        <w:t>Questions</w:t>
      </w:r>
      <w:r w:rsidR="00D40143" w:rsidRPr="0034446E">
        <w:rPr>
          <w:b/>
          <w:bCs/>
          <w:szCs w:val="24"/>
        </w:rPr>
        <w:t xml:space="preserve"> diverses</w:t>
      </w:r>
    </w:p>
    <w:p w14:paraId="448714D0" w14:textId="77777777" w:rsidR="000223E4" w:rsidRDefault="00D40143" w:rsidP="0034446E">
      <w:pPr>
        <w:pStyle w:val="HChG"/>
        <w:tabs>
          <w:tab w:val="left" w:pos="1985"/>
        </w:tabs>
      </w:pPr>
      <w:r w:rsidRPr="0034446E">
        <w:tab/>
      </w:r>
      <w:r w:rsidRPr="0034446E">
        <w:tab/>
      </w:r>
      <w:r w:rsidR="000223E4">
        <w:t>Publication des questions d’interprétation de l’ADR</w:t>
      </w:r>
    </w:p>
    <w:p w14:paraId="46D2B705" w14:textId="066C23FA" w:rsidR="00F9573C" w:rsidRPr="0034446E" w:rsidRDefault="00D40143" w:rsidP="00D40143">
      <w:pPr>
        <w:pStyle w:val="H1G"/>
        <w:rPr>
          <w:b w:val="0"/>
          <w:sz w:val="20"/>
        </w:rPr>
      </w:pPr>
      <w:r w:rsidRPr="0034446E">
        <w:rPr>
          <w:sz w:val="20"/>
        </w:rPr>
        <w:tab/>
      </w:r>
      <w:r w:rsidRPr="0034446E">
        <w:rPr>
          <w:sz w:val="20"/>
        </w:rPr>
        <w:tab/>
      </w:r>
      <w:r w:rsidRPr="0034446E">
        <w:t xml:space="preserve">Communication du Gouvernement de la </w:t>
      </w:r>
      <w:r w:rsidR="00942A32">
        <w:t>France</w:t>
      </w:r>
      <w:r w:rsidR="00946AA9" w:rsidRPr="0034446E">
        <w:rPr>
          <w:rStyle w:val="FootnoteReference"/>
          <w:sz w:val="20"/>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D40143" w:rsidRPr="0034446E" w14:paraId="286D8D4F" w14:textId="77777777" w:rsidTr="009E3731">
        <w:trPr>
          <w:jc w:val="center"/>
        </w:trPr>
        <w:tc>
          <w:tcPr>
            <w:tcW w:w="9628" w:type="dxa"/>
            <w:shd w:val="clear" w:color="auto" w:fill="auto"/>
          </w:tcPr>
          <w:p w14:paraId="1CC40E84" w14:textId="77777777" w:rsidR="00D40143" w:rsidRPr="0034446E" w:rsidRDefault="00D40143" w:rsidP="00216E0F">
            <w:pPr>
              <w:spacing w:before="240" w:after="120"/>
              <w:ind w:left="255"/>
              <w:rPr>
                <w:i/>
                <w:sz w:val="24"/>
              </w:rPr>
            </w:pPr>
            <w:r w:rsidRPr="0034446E">
              <w:rPr>
                <w:i/>
                <w:sz w:val="24"/>
              </w:rPr>
              <w:t>Résumé</w:t>
            </w:r>
          </w:p>
        </w:tc>
      </w:tr>
      <w:tr w:rsidR="00D40143" w:rsidRPr="0034446E" w14:paraId="6E2B3241" w14:textId="77777777" w:rsidTr="009E3731">
        <w:trPr>
          <w:jc w:val="center"/>
        </w:trPr>
        <w:tc>
          <w:tcPr>
            <w:tcW w:w="9628" w:type="dxa"/>
            <w:shd w:val="clear" w:color="auto" w:fill="auto"/>
          </w:tcPr>
          <w:p w14:paraId="0DD2E1C0" w14:textId="54C8BE4A" w:rsidR="00D40143" w:rsidRPr="0034446E" w:rsidRDefault="00D40143" w:rsidP="00946AA9">
            <w:pPr>
              <w:pStyle w:val="SingleTxtG"/>
              <w:ind w:left="3402" w:hanging="2268"/>
            </w:pPr>
            <w:r w:rsidRPr="0034446E">
              <w:rPr>
                <w:b/>
                <w:szCs w:val="22"/>
              </w:rPr>
              <w:t>Résumé analytique</w:t>
            </w:r>
            <w:r w:rsidRPr="0034446E">
              <w:rPr>
                <w:szCs w:val="22"/>
              </w:rPr>
              <w:t> :</w:t>
            </w:r>
            <w:r w:rsidRPr="0034446E">
              <w:tab/>
            </w:r>
            <w:r w:rsidR="000139CB">
              <w:t xml:space="preserve">Comment publier les questions d’interprétation </w:t>
            </w:r>
            <w:r w:rsidR="00213C85">
              <w:t xml:space="preserve">traitées par le Groupe de travail </w:t>
            </w:r>
            <w:r w:rsidR="009E3731">
              <w:t>pour faciliter la mise en œuvre de l’ADR.</w:t>
            </w:r>
          </w:p>
        </w:tc>
      </w:tr>
      <w:tr w:rsidR="00D40143" w:rsidRPr="0034446E" w14:paraId="57A6BD62" w14:textId="77777777" w:rsidTr="009E3731">
        <w:trPr>
          <w:jc w:val="center"/>
        </w:trPr>
        <w:tc>
          <w:tcPr>
            <w:tcW w:w="9628" w:type="dxa"/>
            <w:shd w:val="clear" w:color="auto" w:fill="auto"/>
          </w:tcPr>
          <w:p w14:paraId="7A66DFDB" w14:textId="3F77B61E" w:rsidR="00D40143" w:rsidRPr="0034446E" w:rsidRDefault="00D40143" w:rsidP="00946AA9">
            <w:pPr>
              <w:pStyle w:val="SingleTxtG"/>
              <w:ind w:left="3402" w:hanging="2268"/>
            </w:pPr>
            <w:r w:rsidRPr="0034446E">
              <w:rPr>
                <w:b/>
                <w:szCs w:val="22"/>
              </w:rPr>
              <w:t>Documents de référence</w:t>
            </w:r>
            <w:r w:rsidRPr="0034446E">
              <w:rPr>
                <w:bCs/>
                <w:szCs w:val="22"/>
              </w:rPr>
              <w:t> :</w:t>
            </w:r>
            <w:r w:rsidRPr="0034446E">
              <w:rPr>
                <w:b/>
                <w:szCs w:val="22"/>
              </w:rPr>
              <w:tab/>
            </w:r>
            <w:r w:rsidR="00DE0DEB">
              <w:t>D</w:t>
            </w:r>
            <w:r w:rsidRPr="0034446E">
              <w:t>ocument ECE/TRANS/WP.15/2</w:t>
            </w:r>
            <w:r w:rsidR="00DE0DEB">
              <w:t>42</w:t>
            </w:r>
            <w:r w:rsidR="009E3731">
              <w:t xml:space="preserve">, </w:t>
            </w:r>
            <w:r w:rsidR="00E32A56">
              <w:t>paragraphes</w:t>
            </w:r>
            <w:r w:rsidR="009E3731">
              <w:t> 50 et 51</w:t>
            </w:r>
            <w:r w:rsidRPr="0034446E">
              <w:t>.</w:t>
            </w:r>
          </w:p>
        </w:tc>
      </w:tr>
      <w:tr w:rsidR="00D40143" w:rsidRPr="0034446E" w14:paraId="799462F6" w14:textId="77777777" w:rsidTr="009E3731">
        <w:trPr>
          <w:jc w:val="center"/>
        </w:trPr>
        <w:tc>
          <w:tcPr>
            <w:tcW w:w="9628" w:type="dxa"/>
            <w:shd w:val="clear" w:color="auto" w:fill="auto"/>
          </w:tcPr>
          <w:p w14:paraId="32BC36F0" w14:textId="77777777" w:rsidR="00D40143" w:rsidRPr="0034446E" w:rsidRDefault="00D40143" w:rsidP="00216E0F"/>
        </w:tc>
      </w:tr>
    </w:tbl>
    <w:p w14:paraId="2021FACD" w14:textId="279726E8" w:rsidR="00942A32" w:rsidRPr="00946AA9" w:rsidRDefault="00D40143" w:rsidP="00946AA9">
      <w:pPr>
        <w:pStyle w:val="SingleTxtG"/>
        <w:spacing w:before="120"/>
      </w:pPr>
      <w:r w:rsidRPr="00946AA9">
        <w:t>1.</w:t>
      </w:r>
      <w:r w:rsidRPr="00946AA9">
        <w:tab/>
      </w:r>
      <w:r w:rsidR="00C943F5" w:rsidRPr="00946AA9">
        <w:t>Lors de</w:t>
      </w:r>
      <w:r w:rsidRPr="00946AA9">
        <w:t xml:space="preserve"> la 10</w:t>
      </w:r>
      <w:r w:rsidR="00C943F5" w:rsidRPr="00946AA9">
        <w:t>4</w:t>
      </w:r>
      <w:r w:rsidRPr="00EB1F94">
        <w:rPr>
          <w:vertAlign w:val="superscript"/>
        </w:rPr>
        <w:t>e</w:t>
      </w:r>
      <w:r w:rsidR="0034446E" w:rsidRPr="00946AA9">
        <w:t> </w:t>
      </w:r>
      <w:r w:rsidRPr="00946AA9">
        <w:t>s</w:t>
      </w:r>
      <w:r w:rsidR="00C943F5" w:rsidRPr="00946AA9">
        <w:t xml:space="preserve">ession du Groupe de travail, en mai </w:t>
      </w:r>
      <w:r w:rsidRPr="00946AA9">
        <w:t>201</w:t>
      </w:r>
      <w:r w:rsidR="00C943F5" w:rsidRPr="00946AA9">
        <w:t>8</w:t>
      </w:r>
      <w:r w:rsidRPr="00946AA9">
        <w:t xml:space="preserve">, </w:t>
      </w:r>
      <w:r w:rsidR="00942A32" w:rsidRPr="00946AA9">
        <w:t xml:space="preserve">des discussions </w:t>
      </w:r>
      <w:r w:rsidR="00BC4AF6" w:rsidRPr="00946AA9">
        <w:t xml:space="preserve">se sont tenues </w:t>
      </w:r>
      <w:r w:rsidR="00942A32" w:rsidRPr="00946AA9">
        <w:t xml:space="preserve">sur l’avenir du Groupe de travail et comment ses travaux peuvent contribuer à la </w:t>
      </w:r>
      <w:bookmarkStart w:id="0" w:name="_GoBack"/>
      <w:bookmarkEnd w:id="0"/>
      <w:r w:rsidR="00942A32" w:rsidRPr="00946AA9">
        <w:t>concrétisation des Objectifs pour le Développement Durable.</w:t>
      </w:r>
    </w:p>
    <w:p w14:paraId="1A8B8925" w14:textId="33B9BA98" w:rsidR="00B07085" w:rsidRPr="00946AA9" w:rsidRDefault="00942A32" w:rsidP="00946AA9">
      <w:pPr>
        <w:pStyle w:val="SingleTxtG"/>
        <w:spacing w:before="120"/>
      </w:pPr>
      <w:r w:rsidRPr="00946AA9">
        <w:t>2.</w:t>
      </w:r>
      <w:r w:rsidRPr="00946AA9">
        <w:tab/>
        <w:t>Certaines</w:t>
      </w:r>
      <w:r w:rsidR="0041295F" w:rsidRPr="00946AA9">
        <w:t xml:space="preserve"> idées pour améliorer et développer les travaux du Groupe de travail ont été émises</w:t>
      </w:r>
      <w:r w:rsidRPr="00946AA9">
        <w:t xml:space="preserve"> comme par exemple </w:t>
      </w:r>
      <w:r w:rsidR="00664C3A" w:rsidRPr="00946AA9">
        <w:t>mieux aborder</w:t>
      </w:r>
      <w:r w:rsidR="00B07085" w:rsidRPr="00946AA9">
        <w:t xml:space="preserve"> la mise en œuvre de l’ADR</w:t>
      </w:r>
      <w:r w:rsidR="00664C3A" w:rsidRPr="00946AA9">
        <w:t xml:space="preserve"> </w:t>
      </w:r>
      <w:r w:rsidR="00A2036B" w:rsidRPr="00946AA9">
        <w:t xml:space="preserve">à l’aide </w:t>
      </w:r>
      <w:r w:rsidR="00547DFE" w:rsidRPr="00946AA9">
        <w:t>d’</w:t>
      </w:r>
      <w:r w:rsidR="00B07085" w:rsidRPr="00946AA9">
        <w:t>informations plus visibles sur les questions d’interprétation traitées en session.</w:t>
      </w:r>
    </w:p>
    <w:p w14:paraId="554737C3" w14:textId="417EBE75" w:rsidR="00A2036B" w:rsidRPr="00946AA9" w:rsidRDefault="00A2036B" w:rsidP="00946AA9">
      <w:pPr>
        <w:pStyle w:val="SingleTxtG"/>
        <w:spacing w:before="120"/>
      </w:pPr>
      <w:r w:rsidRPr="00946AA9">
        <w:t>3.</w:t>
      </w:r>
      <w:r w:rsidRPr="00946AA9">
        <w:tab/>
        <w:t xml:space="preserve">Le meilleur support pour une diffusion </w:t>
      </w:r>
      <w:r w:rsidR="001018BA" w:rsidRPr="00946AA9">
        <w:t xml:space="preserve">la plus large </w:t>
      </w:r>
      <w:r w:rsidRPr="00946AA9">
        <w:t>de ces questions d’interpr</w:t>
      </w:r>
      <w:r w:rsidR="00547DFE" w:rsidRPr="00946AA9">
        <w:t>étation est</w:t>
      </w:r>
      <w:r w:rsidRPr="00946AA9">
        <w:t xml:space="preserve"> à notre sens le site internet de la CEE-ONU</w:t>
      </w:r>
      <w:r w:rsidR="001018BA" w:rsidRPr="00946AA9">
        <w:t>. Mais un important travail initial doit être mené pour faciliter leur publication et la recherche qui peut être faite, en définissant par exemple des thèmes, des rubriques, des mots clés.</w:t>
      </w:r>
    </w:p>
    <w:p w14:paraId="564D8452" w14:textId="12F5D6E7" w:rsidR="001018BA" w:rsidRPr="00946AA9" w:rsidRDefault="00A2036B" w:rsidP="00946AA9">
      <w:pPr>
        <w:pStyle w:val="SingleTxtG"/>
        <w:spacing w:before="120"/>
      </w:pPr>
      <w:r w:rsidRPr="00946AA9">
        <w:t>4.</w:t>
      </w:r>
      <w:r w:rsidRPr="00946AA9">
        <w:tab/>
      </w:r>
      <w:r w:rsidR="001018BA" w:rsidRPr="00946AA9">
        <w:t xml:space="preserve">Le Groupe de travail traite de différentes questions d’interprétation sous un point spécifique de son ordre du jour depuis </w:t>
      </w:r>
      <w:r w:rsidR="00101683" w:rsidRPr="00946AA9">
        <w:t>de nombreuses années</w:t>
      </w:r>
      <w:r w:rsidR="007B78EB" w:rsidRPr="00946AA9">
        <w:t xml:space="preserve"> et il</w:t>
      </w:r>
      <w:r w:rsidR="00101683" w:rsidRPr="00946AA9">
        <w:t xml:space="preserve"> est donc relativement aisé de les extraire des différents rapports</w:t>
      </w:r>
      <w:r w:rsidR="007B78EB" w:rsidRPr="00946AA9">
        <w:t>. M</w:t>
      </w:r>
      <w:r w:rsidR="00101683" w:rsidRPr="00946AA9">
        <w:t xml:space="preserve">ais un examen </w:t>
      </w:r>
      <w:r w:rsidR="00CF5DF6" w:rsidRPr="00946AA9">
        <w:t xml:space="preserve">complet </w:t>
      </w:r>
      <w:r w:rsidR="004D2EB7" w:rsidRPr="00946AA9">
        <w:t xml:space="preserve">préalable </w:t>
      </w:r>
      <w:r w:rsidR="00CF5DF6" w:rsidRPr="00946AA9">
        <w:t>sembl</w:t>
      </w:r>
      <w:r w:rsidR="007B78EB" w:rsidRPr="00946AA9">
        <w:t>e indispensable pour notamment vérifier</w:t>
      </w:r>
      <w:r w:rsidR="00CF5DF6" w:rsidRPr="00946AA9">
        <w:t xml:space="preserve"> leur validité en tenant compte par exemple d’éventuelles évolutions de la règlementation</w:t>
      </w:r>
      <w:r w:rsidR="00ED53C2" w:rsidRPr="00946AA9">
        <w:t xml:space="preserve"> </w:t>
      </w:r>
      <w:r w:rsidR="007B78EB" w:rsidRPr="00946AA9">
        <w:t>et s’assurer qu’elles sont « autoportantes », facilement compréhensible</w:t>
      </w:r>
      <w:r w:rsidR="004D2EB7" w:rsidRPr="00946AA9">
        <w:t>s</w:t>
      </w:r>
      <w:r w:rsidR="00ED53C2" w:rsidRPr="00946AA9">
        <w:t xml:space="preserve"> </w:t>
      </w:r>
      <w:r w:rsidR="007B78EB" w:rsidRPr="00946AA9">
        <w:t>compte tenu de leur contexte.</w:t>
      </w:r>
    </w:p>
    <w:p w14:paraId="5F08161E" w14:textId="26D21849" w:rsidR="00A2036B" w:rsidRPr="00946AA9" w:rsidRDefault="001018BA" w:rsidP="00946AA9">
      <w:pPr>
        <w:pStyle w:val="SingleTxtG"/>
        <w:spacing w:before="120"/>
      </w:pPr>
      <w:r w:rsidRPr="00946AA9">
        <w:lastRenderedPageBreak/>
        <w:t>5.</w:t>
      </w:r>
      <w:r w:rsidRPr="00946AA9">
        <w:tab/>
      </w:r>
      <w:r w:rsidR="00A2036B" w:rsidRPr="00946AA9">
        <w:t>A titre d’</w:t>
      </w:r>
      <w:r w:rsidRPr="00946AA9">
        <w:t>exemple, lors de sa 104</w:t>
      </w:r>
      <w:r w:rsidRPr="00EB1F94">
        <w:rPr>
          <w:vertAlign w:val="superscript"/>
        </w:rPr>
        <w:t>e</w:t>
      </w:r>
      <w:r w:rsidRPr="00946AA9">
        <w:t> session, le Groupe de travail a examiné une question d’i</w:t>
      </w:r>
      <w:r w:rsidR="00A2036B" w:rsidRPr="00946AA9">
        <w:t xml:space="preserve">nterprétation de la terminologie </w:t>
      </w:r>
      <w:r w:rsidRPr="00946AA9">
        <w:t xml:space="preserve">utilisée </w:t>
      </w:r>
      <w:r w:rsidR="00A2036B" w:rsidRPr="00946AA9">
        <w:t>au 5.4.1.1.1 f)</w:t>
      </w:r>
      <w:r w:rsidRPr="00946AA9">
        <w:t xml:space="preserve"> dans le document de transport, qui est reflétée dans le rapport comme suit :</w:t>
      </w:r>
    </w:p>
    <w:p w14:paraId="54455F6E" w14:textId="07B0684F" w:rsidR="00A2036B" w:rsidRPr="00547DFE" w:rsidRDefault="001018BA" w:rsidP="00A2036B">
      <w:pPr>
        <w:pStyle w:val="SingleTxtG"/>
        <w:keepNext/>
        <w:keepLines/>
        <w:ind w:left="2268" w:hanging="1134"/>
        <w:jc w:val="left"/>
        <w:rPr>
          <w:i/>
          <w:lang w:val="fr-FR"/>
        </w:rPr>
      </w:pPr>
      <w:r w:rsidRPr="00547DFE">
        <w:rPr>
          <w:i/>
          <w:lang w:val="fr-FR"/>
        </w:rPr>
        <w:t>« </w:t>
      </w:r>
      <w:r w:rsidR="00A2036B" w:rsidRPr="00547DFE">
        <w:rPr>
          <w:i/>
          <w:lang w:val="fr-FR"/>
        </w:rPr>
        <w:t>Document informel :</w:t>
      </w:r>
      <w:r w:rsidR="00A2036B" w:rsidRPr="00547DFE">
        <w:rPr>
          <w:i/>
          <w:lang w:val="fr-FR"/>
        </w:rPr>
        <w:tab/>
      </w:r>
      <w:r w:rsidR="00A2036B" w:rsidRPr="00547DFE">
        <w:rPr>
          <w:i/>
          <w:lang w:val="fr-FR"/>
        </w:rPr>
        <w:tab/>
        <w:t>INF.28 (France)</w:t>
      </w:r>
    </w:p>
    <w:p w14:paraId="046AD356" w14:textId="1324B3E0" w:rsidR="00A2036B" w:rsidRPr="00547DFE" w:rsidRDefault="00A2036B" w:rsidP="00A2036B">
      <w:pPr>
        <w:pStyle w:val="SingleTxtG"/>
        <w:rPr>
          <w:i/>
          <w:color w:val="000000"/>
          <w:lang w:val="fr-FR"/>
        </w:rPr>
      </w:pPr>
      <w:r w:rsidRPr="00547DFE">
        <w:rPr>
          <w:i/>
          <w:color w:val="000000"/>
          <w:lang w:val="fr-FR"/>
        </w:rPr>
        <w:t>40.</w:t>
      </w:r>
      <w:r w:rsidRPr="00547DFE">
        <w:rPr>
          <w:i/>
          <w:color w:val="000000"/>
          <w:lang w:val="fr-FR"/>
        </w:rPr>
        <w:tab/>
        <w:t>La représentante de la France souhaitait avoir l’opinion du Groupe de travail sur la façon d’exprimer les quantités dans le document de transport suivant le 5.4.1.1.1 f). La question se posait de savoir si l’on devait utiliser les unités requises au 1.1.3.6 et donc exprimer les quantités en volume pour les liquides, masse brute pour les objets et masse nette pour les solides ou si le 5.4.1.1.1 f) permettait d’autres alternatives comme par exemple d’exprimer la quantité de liquide en masse. Les délégations qui se sont exprimées considéraient que le 5.4.1.1.1 f) laissait la liberté quant au choix des unités appropriées et que les indications du 1.1.3.6.3 concernant la quantité s’appliquaient uniquement pour les transports exemptés suivant 1.1.3.6.</w:t>
      </w:r>
      <w:r w:rsidR="001018BA" w:rsidRPr="00547DFE">
        <w:rPr>
          <w:i/>
          <w:color w:val="000000"/>
          <w:lang w:val="fr-FR"/>
        </w:rPr>
        <w:t> »</w:t>
      </w:r>
    </w:p>
    <w:p w14:paraId="6D9DF350" w14:textId="77570C76" w:rsidR="00A2036B" w:rsidRDefault="001018BA" w:rsidP="00942A32">
      <w:pPr>
        <w:pStyle w:val="SingleTxtG"/>
        <w:rPr>
          <w:lang w:val="fr-FR"/>
        </w:rPr>
      </w:pPr>
      <w:r>
        <w:rPr>
          <w:lang w:val="fr-FR"/>
        </w:rPr>
        <w:t>6</w:t>
      </w:r>
      <w:r w:rsidR="00DE0DEB">
        <w:rPr>
          <w:lang w:val="fr-FR"/>
        </w:rPr>
        <w:t>.</w:t>
      </w:r>
      <w:r w:rsidR="00DE0DEB">
        <w:rPr>
          <w:lang w:val="fr-FR"/>
        </w:rPr>
        <w:tab/>
      </w:r>
      <w:r>
        <w:rPr>
          <w:lang w:val="fr-FR"/>
        </w:rPr>
        <w:t xml:space="preserve">L’extrait du rapport </w:t>
      </w:r>
      <w:r w:rsidR="00DE0DEB">
        <w:rPr>
          <w:lang w:val="fr-FR"/>
        </w:rPr>
        <w:t xml:space="preserve">sur cette question particulière </w:t>
      </w:r>
      <w:r w:rsidR="00547DFE">
        <w:rPr>
          <w:lang w:val="fr-FR"/>
        </w:rPr>
        <w:t xml:space="preserve">nous semble </w:t>
      </w:r>
      <w:r w:rsidR="00DE0DEB">
        <w:rPr>
          <w:lang w:val="fr-FR"/>
        </w:rPr>
        <w:t>suffisa</w:t>
      </w:r>
      <w:r w:rsidR="00547DFE">
        <w:rPr>
          <w:lang w:val="fr-FR"/>
        </w:rPr>
        <w:t>mment clair et autoportant, ce qui n’est pas toujours le cas sur des sujets plus complexes pour lesquels l’examen du document présenté est souvent nécessaire.</w:t>
      </w:r>
      <w:r w:rsidR="00DE0DEB">
        <w:rPr>
          <w:lang w:val="fr-FR"/>
        </w:rPr>
        <w:t xml:space="preserve"> </w:t>
      </w:r>
    </w:p>
    <w:p w14:paraId="4F8FC678" w14:textId="44C0D98A" w:rsidR="00A2036B" w:rsidRDefault="00547DFE" w:rsidP="00942A32">
      <w:pPr>
        <w:pStyle w:val="SingleTxtG"/>
        <w:rPr>
          <w:lang w:val="fr-FR"/>
        </w:rPr>
      </w:pPr>
      <w:r>
        <w:rPr>
          <w:lang w:val="fr-FR"/>
        </w:rPr>
        <w:t>7.</w:t>
      </w:r>
      <w:r>
        <w:rPr>
          <w:lang w:val="fr-FR"/>
        </w:rPr>
        <w:tab/>
      </w:r>
      <w:r w:rsidR="007B78EB">
        <w:rPr>
          <w:lang w:val="fr-FR"/>
        </w:rPr>
        <w:t xml:space="preserve">Nous aimerions </w:t>
      </w:r>
      <w:r w:rsidR="009E3731">
        <w:rPr>
          <w:lang w:val="fr-FR"/>
        </w:rPr>
        <w:t xml:space="preserve">connaître l’avis du Groupe de travail sur la procédure à mettre en place pour </w:t>
      </w:r>
      <w:r w:rsidR="000223E4">
        <w:rPr>
          <w:lang w:val="fr-FR"/>
        </w:rPr>
        <w:t>engager cet important travail</w:t>
      </w:r>
      <w:r w:rsidR="004D2EB7">
        <w:rPr>
          <w:lang w:val="fr-FR"/>
        </w:rPr>
        <w:t> :</w:t>
      </w:r>
      <w:r w:rsidR="000223E4">
        <w:rPr>
          <w:lang w:val="fr-FR"/>
        </w:rPr>
        <w:t xml:space="preserve"> </w:t>
      </w:r>
      <w:r w:rsidR="004D2EB7">
        <w:rPr>
          <w:lang w:val="fr-FR"/>
        </w:rPr>
        <w:t>créer un groupe de travail spécifique sur ce sujet, c</w:t>
      </w:r>
      <w:r w:rsidR="000223E4">
        <w:rPr>
          <w:lang w:val="fr-FR"/>
        </w:rPr>
        <w:t xml:space="preserve">onsacrer </w:t>
      </w:r>
      <w:r w:rsidR="004D2EB7">
        <w:rPr>
          <w:lang w:val="fr-FR"/>
        </w:rPr>
        <w:t xml:space="preserve">une </w:t>
      </w:r>
      <w:r w:rsidR="00400865">
        <w:rPr>
          <w:lang w:val="fr-FR"/>
        </w:rPr>
        <w:t>période donnée à chaque session, etc.</w:t>
      </w:r>
    </w:p>
    <w:p w14:paraId="40CD9F01" w14:textId="77777777" w:rsidR="00D40143" w:rsidRPr="0034446E" w:rsidRDefault="00D40143" w:rsidP="00D40143">
      <w:pPr>
        <w:pStyle w:val="SingleTxtG"/>
        <w:spacing w:before="240" w:after="0"/>
        <w:jc w:val="center"/>
        <w:rPr>
          <w:u w:val="single"/>
        </w:rPr>
      </w:pPr>
      <w:r w:rsidRPr="0034446E">
        <w:rPr>
          <w:u w:val="single"/>
        </w:rPr>
        <w:tab/>
      </w:r>
      <w:r w:rsidRPr="0034446E">
        <w:rPr>
          <w:u w:val="single"/>
        </w:rPr>
        <w:tab/>
      </w:r>
      <w:r w:rsidRPr="0034446E">
        <w:rPr>
          <w:u w:val="single"/>
        </w:rPr>
        <w:tab/>
      </w:r>
    </w:p>
    <w:sectPr w:rsidR="00D40143" w:rsidRPr="0034446E" w:rsidSect="00D40143">
      <w:headerReference w:type="even" r:id="rId8"/>
      <w:headerReference w:type="default" r:id="rId9"/>
      <w:footerReference w:type="even" r:id="rId10"/>
      <w:footerReference w:type="default" r:id="rId1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76F52" w14:textId="77777777" w:rsidR="00D63763" w:rsidRDefault="00D63763" w:rsidP="00F95C08">
      <w:pPr>
        <w:spacing w:line="240" w:lineRule="auto"/>
      </w:pPr>
    </w:p>
  </w:endnote>
  <w:endnote w:type="continuationSeparator" w:id="0">
    <w:p w14:paraId="04DE782A" w14:textId="77777777" w:rsidR="00D63763" w:rsidRPr="00AC3823" w:rsidRDefault="00D63763" w:rsidP="00AC3823">
      <w:pPr>
        <w:pStyle w:val="Footer"/>
      </w:pPr>
    </w:p>
  </w:endnote>
  <w:endnote w:type="continuationNotice" w:id="1">
    <w:p w14:paraId="5EC1FC8A" w14:textId="77777777" w:rsidR="00D63763" w:rsidRDefault="00D637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BABF0" w14:textId="05B47DDF" w:rsidR="00D40143" w:rsidRPr="00D40143" w:rsidRDefault="00D40143" w:rsidP="00D40143">
    <w:pPr>
      <w:pStyle w:val="Footer"/>
      <w:tabs>
        <w:tab w:val="right" w:pos="9638"/>
      </w:tabs>
    </w:pPr>
    <w:r w:rsidRPr="00D40143">
      <w:rPr>
        <w:b/>
        <w:sz w:val="18"/>
      </w:rPr>
      <w:fldChar w:fldCharType="begin"/>
    </w:r>
    <w:r w:rsidRPr="00D40143">
      <w:rPr>
        <w:b/>
        <w:sz w:val="18"/>
      </w:rPr>
      <w:instrText xml:space="preserve"> PAGE  \* MERGEFORMAT </w:instrText>
    </w:r>
    <w:r w:rsidRPr="00D40143">
      <w:rPr>
        <w:b/>
        <w:sz w:val="18"/>
      </w:rPr>
      <w:fldChar w:fldCharType="separate"/>
    </w:r>
    <w:r w:rsidR="006F44AF">
      <w:rPr>
        <w:b/>
        <w:noProof/>
        <w:sz w:val="18"/>
      </w:rPr>
      <w:t>2</w:t>
    </w:r>
    <w:r w:rsidRPr="00D40143">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9923" w14:textId="77777777" w:rsidR="00D40143" w:rsidRPr="00D40143" w:rsidRDefault="00D40143" w:rsidP="00D40143">
    <w:pPr>
      <w:pStyle w:val="Footer"/>
      <w:tabs>
        <w:tab w:val="right" w:pos="9638"/>
      </w:tabs>
      <w:rPr>
        <w:b/>
        <w:sz w:val="18"/>
      </w:rPr>
    </w:pPr>
    <w:r>
      <w:t>GE.18-03094</w:t>
    </w:r>
    <w:r>
      <w:tab/>
    </w:r>
    <w:r w:rsidRPr="00D40143">
      <w:rPr>
        <w:b/>
        <w:sz w:val="18"/>
      </w:rPr>
      <w:fldChar w:fldCharType="begin"/>
    </w:r>
    <w:r w:rsidRPr="00D40143">
      <w:rPr>
        <w:b/>
        <w:sz w:val="18"/>
      </w:rPr>
      <w:instrText xml:space="preserve"> PAGE  \* MERGEFORMAT </w:instrText>
    </w:r>
    <w:r w:rsidRPr="00D40143">
      <w:rPr>
        <w:b/>
        <w:sz w:val="18"/>
      </w:rPr>
      <w:fldChar w:fldCharType="separate"/>
    </w:r>
    <w:r w:rsidR="00BC4AF6">
      <w:rPr>
        <w:b/>
        <w:noProof/>
        <w:sz w:val="18"/>
      </w:rPr>
      <w:t>3</w:t>
    </w:r>
    <w:r w:rsidRPr="00D4014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CB779" w14:textId="77777777" w:rsidR="00D63763" w:rsidRPr="00AC3823" w:rsidRDefault="00D63763" w:rsidP="00AC3823">
      <w:pPr>
        <w:pStyle w:val="Footer"/>
        <w:tabs>
          <w:tab w:val="right" w:pos="2155"/>
        </w:tabs>
        <w:spacing w:after="80" w:line="240" w:lineRule="atLeast"/>
        <w:ind w:left="680"/>
        <w:rPr>
          <w:u w:val="single"/>
        </w:rPr>
      </w:pPr>
      <w:r>
        <w:rPr>
          <w:u w:val="single"/>
        </w:rPr>
        <w:tab/>
      </w:r>
    </w:p>
  </w:footnote>
  <w:footnote w:type="continuationSeparator" w:id="0">
    <w:p w14:paraId="784D66EA" w14:textId="77777777" w:rsidR="00D63763" w:rsidRPr="00AC3823" w:rsidRDefault="00D63763" w:rsidP="00AC3823">
      <w:pPr>
        <w:pStyle w:val="Footer"/>
        <w:tabs>
          <w:tab w:val="right" w:pos="2155"/>
        </w:tabs>
        <w:spacing w:after="80" w:line="240" w:lineRule="atLeast"/>
        <w:ind w:left="680"/>
        <w:rPr>
          <w:u w:val="single"/>
        </w:rPr>
      </w:pPr>
      <w:r>
        <w:rPr>
          <w:u w:val="single"/>
        </w:rPr>
        <w:tab/>
      </w:r>
    </w:p>
  </w:footnote>
  <w:footnote w:type="continuationNotice" w:id="1">
    <w:p w14:paraId="4ECB0B75" w14:textId="77777777" w:rsidR="00D63763" w:rsidRPr="00AC3823" w:rsidRDefault="00D63763">
      <w:pPr>
        <w:spacing w:line="240" w:lineRule="auto"/>
        <w:rPr>
          <w:sz w:val="2"/>
          <w:szCs w:val="2"/>
        </w:rPr>
      </w:pPr>
    </w:p>
  </w:footnote>
  <w:footnote w:id="2">
    <w:p w14:paraId="7DACD65A" w14:textId="77777777" w:rsidR="00946AA9" w:rsidRDefault="00946AA9" w:rsidP="00946AA9">
      <w:pPr>
        <w:pStyle w:val="FootnoteText"/>
      </w:pPr>
      <w:r>
        <w:rPr>
          <w:rStyle w:val="FootnoteReference"/>
        </w:rPr>
        <w:tab/>
      </w:r>
      <w:r w:rsidRPr="00D40143">
        <w:rPr>
          <w:rStyle w:val="FootnoteReference"/>
          <w:sz w:val="20"/>
        </w:rPr>
        <w:t>*</w:t>
      </w:r>
      <w:r>
        <w:rPr>
          <w:rStyle w:val="FootnoteReference"/>
          <w:sz w:val="20"/>
        </w:rPr>
        <w:tab/>
      </w:r>
      <w:r>
        <w:rPr>
          <w:color w:val="000000"/>
          <w:lang w:val="fr-FR" w:eastAsia="en-GB"/>
        </w:rPr>
        <w:t xml:space="preserve">Conformément au </w:t>
      </w:r>
      <w:r w:rsidRPr="00EC302C">
        <w:rPr>
          <w:color w:val="000000"/>
          <w:lang w:val="fr-FR" w:eastAsia="en-GB"/>
        </w:rPr>
        <w:t>programme de travail du Comité des transports intérieurs pour 2018</w:t>
      </w:r>
      <w:r>
        <w:rPr>
          <w:color w:val="000000"/>
          <w:lang w:val="fr-FR" w:eastAsia="en-GB"/>
        </w:rPr>
        <w:noBreakHyphen/>
      </w:r>
      <w:r w:rsidRPr="00EC302C">
        <w:rPr>
          <w:color w:val="000000"/>
          <w:lang w:val="fr-FR" w:eastAsia="en-GB"/>
        </w:rPr>
        <w:t>2019, (ECE/TRANS/WP.15/237, annex</w:t>
      </w:r>
      <w:r>
        <w:rPr>
          <w:color w:val="000000"/>
          <w:lang w:val="fr-FR" w:eastAsia="en-GB"/>
        </w:rPr>
        <w:t>e</w:t>
      </w:r>
      <w:r w:rsidRPr="00EC302C">
        <w:rPr>
          <w:color w:val="000000"/>
          <w:lang w:val="fr-FR" w:eastAsia="en-GB"/>
        </w:rPr>
        <w:t xml:space="preserve">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066DC" w14:textId="46A9BA9C" w:rsidR="00D40143" w:rsidRPr="00D40143" w:rsidRDefault="00ED6E28">
    <w:pPr>
      <w:pStyle w:val="Header"/>
    </w:pPr>
    <w:r>
      <w:t>ECE/TRANS/WP.15/2018/9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276F" w14:textId="38E77DEB" w:rsidR="00D40143" w:rsidRPr="00D40143" w:rsidRDefault="00EB1F94" w:rsidP="00D40143">
    <w:pPr>
      <w:pStyle w:val="Header"/>
      <w:jc w:val="right"/>
    </w:pPr>
    <w:r>
      <w:fldChar w:fldCharType="begin"/>
    </w:r>
    <w:r>
      <w:instrText xml:space="preserve"> TITLE  \* MERGEFORMAT </w:instrText>
    </w:r>
    <w:r>
      <w:fldChar w:fldCharType="separate"/>
    </w:r>
    <w:r w:rsidR="00476038">
      <w:t>ECE/TRANS/WP.15/2018/1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47C7F29"/>
    <w:multiLevelType w:val="hybridMultilevel"/>
    <w:tmpl w:val="F648AB2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34"/>
    <w:rsid w:val="000139CB"/>
    <w:rsid w:val="00017F94"/>
    <w:rsid w:val="000223E4"/>
    <w:rsid w:val="00023842"/>
    <w:rsid w:val="000334F9"/>
    <w:rsid w:val="00045FEB"/>
    <w:rsid w:val="0007796D"/>
    <w:rsid w:val="000B2134"/>
    <w:rsid w:val="000B7790"/>
    <w:rsid w:val="000D7678"/>
    <w:rsid w:val="00101683"/>
    <w:rsid w:val="001018BA"/>
    <w:rsid w:val="00111F2F"/>
    <w:rsid w:val="0014365E"/>
    <w:rsid w:val="00143C66"/>
    <w:rsid w:val="00176178"/>
    <w:rsid w:val="001F525A"/>
    <w:rsid w:val="00213C85"/>
    <w:rsid w:val="00223272"/>
    <w:rsid w:val="0024779E"/>
    <w:rsid w:val="00257168"/>
    <w:rsid w:val="002744B8"/>
    <w:rsid w:val="002832AC"/>
    <w:rsid w:val="002D7C93"/>
    <w:rsid w:val="00305801"/>
    <w:rsid w:val="0034446E"/>
    <w:rsid w:val="003916DE"/>
    <w:rsid w:val="00400865"/>
    <w:rsid w:val="0041295F"/>
    <w:rsid w:val="004208C8"/>
    <w:rsid w:val="00441BCE"/>
    <w:rsid w:val="00441C3B"/>
    <w:rsid w:val="00446FE5"/>
    <w:rsid w:val="00452396"/>
    <w:rsid w:val="004576B4"/>
    <w:rsid w:val="00476038"/>
    <w:rsid w:val="004837D8"/>
    <w:rsid w:val="004D2EB7"/>
    <w:rsid w:val="004E468C"/>
    <w:rsid w:val="00547DFE"/>
    <w:rsid w:val="005505B7"/>
    <w:rsid w:val="00573BE5"/>
    <w:rsid w:val="00586ED3"/>
    <w:rsid w:val="00596AA9"/>
    <w:rsid w:val="005F3314"/>
    <w:rsid w:val="00634872"/>
    <w:rsid w:val="00664C3A"/>
    <w:rsid w:val="006F44AF"/>
    <w:rsid w:val="0071601D"/>
    <w:rsid w:val="007A62E6"/>
    <w:rsid w:val="007B78EB"/>
    <w:rsid w:val="007F20FA"/>
    <w:rsid w:val="0080684C"/>
    <w:rsid w:val="00871C75"/>
    <w:rsid w:val="008776DC"/>
    <w:rsid w:val="008C7A9A"/>
    <w:rsid w:val="00906A2B"/>
    <w:rsid w:val="00942A32"/>
    <w:rsid w:val="009446C0"/>
    <w:rsid w:val="00946AA9"/>
    <w:rsid w:val="009705C8"/>
    <w:rsid w:val="009C1CF4"/>
    <w:rsid w:val="009E3731"/>
    <w:rsid w:val="009E6742"/>
    <w:rsid w:val="009F6B74"/>
    <w:rsid w:val="00A2036B"/>
    <w:rsid w:val="00A30353"/>
    <w:rsid w:val="00A677C3"/>
    <w:rsid w:val="00A85460"/>
    <w:rsid w:val="00AA3BCA"/>
    <w:rsid w:val="00AC3823"/>
    <w:rsid w:val="00AE323C"/>
    <w:rsid w:val="00AE4DD8"/>
    <w:rsid w:val="00AF0CB5"/>
    <w:rsid w:val="00B00181"/>
    <w:rsid w:val="00B00B0D"/>
    <w:rsid w:val="00B07085"/>
    <w:rsid w:val="00B765F7"/>
    <w:rsid w:val="00BA0CA9"/>
    <w:rsid w:val="00BC4AF6"/>
    <w:rsid w:val="00C02897"/>
    <w:rsid w:val="00C943F5"/>
    <w:rsid w:val="00C97039"/>
    <w:rsid w:val="00CC3C6E"/>
    <w:rsid w:val="00CF5DF6"/>
    <w:rsid w:val="00D3439C"/>
    <w:rsid w:val="00D40143"/>
    <w:rsid w:val="00D575A9"/>
    <w:rsid w:val="00D62FC2"/>
    <w:rsid w:val="00D63763"/>
    <w:rsid w:val="00DB1831"/>
    <w:rsid w:val="00DB5B44"/>
    <w:rsid w:val="00DD3BFD"/>
    <w:rsid w:val="00DE0DEB"/>
    <w:rsid w:val="00DF3164"/>
    <w:rsid w:val="00DF6678"/>
    <w:rsid w:val="00E0299A"/>
    <w:rsid w:val="00E32A56"/>
    <w:rsid w:val="00E648AC"/>
    <w:rsid w:val="00E73C27"/>
    <w:rsid w:val="00E85C74"/>
    <w:rsid w:val="00EA6547"/>
    <w:rsid w:val="00EB1F94"/>
    <w:rsid w:val="00ED53C2"/>
    <w:rsid w:val="00ED6E28"/>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D98775"/>
  <w15:docId w15:val="{132E0BC6-867D-4785-A066-0F73194C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ps">
    <w:name w:val="hps"/>
    <w:basedOn w:val="DefaultParagraphFont"/>
    <w:rsid w:val="00D40143"/>
  </w:style>
  <w:style w:type="character" w:customStyle="1" w:styleId="HChGChar">
    <w:name w:val="_ H _Ch_G Char"/>
    <w:link w:val="HChG"/>
    <w:rsid w:val="00D40143"/>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D40143"/>
    <w:rPr>
      <w:rFonts w:ascii="Times New Roman" w:eastAsiaTheme="minorHAnsi" w:hAnsi="Times New Roman" w:cs="Times New Roman"/>
      <w:sz w:val="20"/>
      <w:szCs w:val="20"/>
      <w:lang w:eastAsia="en-US"/>
    </w:rPr>
  </w:style>
  <w:style w:type="character" w:customStyle="1" w:styleId="SingleTxtGCar">
    <w:name w:val="_ Single Txt_G Car"/>
    <w:uiPriority w:val="99"/>
    <w:rsid w:val="00B07085"/>
    <w:rPr>
      <w:lang w:val="fr-CH" w:eastAsia="en-US"/>
    </w:rPr>
  </w:style>
  <w:style w:type="character" w:customStyle="1" w:styleId="H1GChar">
    <w:name w:val="_ H_1_G Char"/>
    <w:link w:val="H1G"/>
    <w:rsid w:val="00B07085"/>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531</Words>
  <Characters>2949</Characters>
  <Application>Microsoft Office Word</Application>
  <DocSecurity>0</DocSecurity>
  <Lines>73</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ECE/TRANS/WP.15/2018/1</vt:lpstr>
      <vt:lpstr>ECE/TRANS/WP.15/2018/1</vt:lpstr>
    </vt:vector>
  </TitlesOfParts>
  <Company>DCM</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ECE/TRANS/WP.15/2018/1</dc:title>
  <dc:subject/>
  <dc:creator>Fabienne CRELIER</dc:creator>
  <cp:keywords/>
  <cp:lastModifiedBy>Christine Barrio-Champeau</cp:lastModifiedBy>
  <cp:revision>10</cp:revision>
  <cp:lastPrinted>2018-08-15T07:07:00Z</cp:lastPrinted>
  <dcterms:created xsi:type="dcterms:W3CDTF">2018-08-15T07:02:00Z</dcterms:created>
  <dcterms:modified xsi:type="dcterms:W3CDTF">2018-08-17T14:06:00Z</dcterms:modified>
</cp:coreProperties>
</file>