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AD" w:rsidRPr="00E36CC3" w:rsidRDefault="005B5DAD" w:rsidP="005B5DAD">
      <w:pPr>
        <w:pStyle w:val="HChG"/>
        <w:rPr>
          <w:lang w:val="en-GB"/>
        </w:rPr>
      </w:pPr>
      <w:r w:rsidRPr="00E36CC3">
        <w:rPr>
          <w:lang w:val="en-GB"/>
        </w:rPr>
        <w:tab/>
      </w:r>
      <w:r w:rsidRPr="00E36CC3">
        <w:rPr>
          <w:lang w:val="en-GB"/>
        </w:rPr>
        <w:tab/>
      </w:r>
      <w:r w:rsidR="000505DB">
        <w:rPr>
          <w:lang w:val="en-GB"/>
        </w:rPr>
        <w:t>Electronic exchange of information concerning Type Approval Authorities and Technical Services</w:t>
      </w:r>
    </w:p>
    <w:p w:rsidR="0082180C" w:rsidRDefault="00681A08" w:rsidP="00681A08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0505DB">
        <w:rPr>
          <w:lang w:val="en-GB"/>
        </w:rPr>
        <w:t>Introduction</w:t>
      </w:r>
    </w:p>
    <w:p w:rsidR="00681A08" w:rsidRDefault="000505DB" w:rsidP="000505DB">
      <w:pPr>
        <w:pStyle w:val="SingleTxtG"/>
        <w:rPr>
          <w:lang w:val="en-US"/>
        </w:rPr>
      </w:pPr>
      <w:r>
        <w:rPr>
          <w:lang w:val="en-US"/>
        </w:rPr>
        <w:t>At the 170</w:t>
      </w:r>
      <w:r w:rsidRPr="000505DB">
        <w:rPr>
          <w:vertAlign w:val="superscript"/>
          <w:lang w:val="en-US"/>
        </w:rPr>
        <w:t>th</w:t>
      </w:r>
      <w:r>
        <w:rPr>
          <w:lang w:val="en-US"/>
        </w:rPr>
        <w:t xml:space="preserve"> session of WP.29, the </w:t>
      </w:r>
      <w:r w:rsidRPr="000505DB">
        <w:rPr>
          <w:lang w:val="en-US"/>
        </w:rPr>
        <w:t>secretariat presented the architecture of a proposed online database that was being developed to streamline the updating of the status document of the 1958 Agreement (</w:t>
      </w:r>
      <w:r w:rsidR="00681A08">
        <w:rPr>
          <w:lang w:val="en-US"/>
        </w:rPr>
        <w:t xml:space="preserve">to date: </w:t>
      </w:r>
      <w:r w:rsidRPr="000505DB">
        <w:rPr>
          <w:lang w:val="en-US"/>
        </w:rPr>
        <w:t xml:space="preserve">ECE/TRANS/WP.29/343/Rev.24). </w:t>
      </w:r>
      <w:r>
        <w:rPr>
          <w:lang w:val="en-US"/>
        </w:rPr>
        <w:t xml:space="preserve">This online </w:t>
      </w:r>
      <w:r w:rsidR="00681A08">
        <w:rPr>
          <w:lang w:val="en-US"/>
        </w:rPr>
        <w:t xml:space="preserve">platform </w:t>
      </w:r>
      <w:r>
        <w:rPr>
          <w:lang w:val="en-US"/>
        </w:rPr>
        <w:t xml:space="preserve">is aimed at collecting information on the Type Approval Authorities and the Technical Services as contained in Part 1 and Annex 1 of the document, which is regularly updated. </w:t>
      </w:r>
      <w:r w:rsidRPr="000505DB">
        <w:rPr>
          <w:lang w:val="en-US"/>
        </w:rPr>
        <w:t xml:space="preserve">The World Forum welcomed </w:t>
      </w:r>
      <w:r w:rsidR="00681A08">
        <w:rPr>
          <w:lang w:val="en-US"/>
        </w:rPr>
        <w:t>at its 170</w:t>
      </w:r>
      <w:r w:rsidR="00681A08" w:rsidRPr="00681A08">
        <w:rPr>
          <w:vertAlign w:val="superscript"/>
          <w:lang w:val="en-US"/>
        </w:rPr>
        <w:t>th</w:t>
      </w:r>
      <w:r w:rsidR="00681A08">
        <w:rPr>
          <w:lang w:val="en-US"/>
        </w:rPr>
        <w:t xml:space="preserve"> session </w:t>
      </w:r>
      <w:r w:rsidRPr="000505DB">
        <w:rPr>
          <w:lang w:val="en-US"/>
        </w:rPr>
        <w:t>the proposal to establish the database and endorsed the secretariat’s continued work on the development of the online system.</w:t>
      </w:r>
    </w:p>
    <w:p w:rsidR="00681A08" w:rsidRPr="00681A08" w:rsidRDefault="00681A08" w:rsidP="00681A08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681A08">
        <w:rPr>
          <w:lang w:val="en-GB"/>
        </w:rPr>
        <w:t>Achievement</w:t>
      </w:r>
    </w:p>
    <w:p w:rsidR="000505DB" w:rsidRDefault="000505DB" w:rsidP="000505DB">
      <w:pPr>
        <w:pStyle w:val="SingleTxtG"/>
        <w:rPr>
          <w:lang w:val="en-US"/>
        </w:rPr>
      </w:pPr>
      <w:r>
        <w:rPr>
          <w:lang w:val="en-US"/>
        </w:rPr>
        <w:t xml:space="preserve">The </w:t>
      </w:r>
      <w:r w:rsidR="007D7EE3">
        <w:rPr>
          <w:lang w:val="en-US"/>
        </w:rPr>
        <w:t>s</w:t>
      </w:r>
      <w:r>
        <w:rPr>
          <w:lang w:val="en-US"/>
        </w:rPr>
        <w:t xml:space="preserve">ecretariat completed the </w:t>
      </w:r>
      <w:r w:rsidR="007F4172">
        <w:rPr>
          <w:lang w:val="en-US"/>
        </w:rPr>
        <w:t xml:space="preserve">initial </w:t>
      </w:r>
      <w:r>
        <w:rPr>
          <w:lang w:val="en-US"/>
        </w:rPr>
        <w:t xml:space="preserve">development work of this </w:t>
      </w:r>
      <w:r w:rsidR="00681A08">
        <w:rPr>
          <w:lang w:val="en-US"/>
        </w:rPr>
        <w:t>platform</w:t>
      </w:r>
      <w:r>
        <w:rPr>
          <w:lang w:val="en-US"/>
        </w:rPr>
        <w:t>.</w:t>
      </w:r>
      <w:r w:rsidR="007F4172">
        <w:rPr>
          <w:lang w:val="en-US"/>
        </w:rPr>
        <w:t xml:space="preserve"> Some tests were performed. </w:t>
      </w:r>
    </w:p>
    <w:p w:rsidR="00681A08" w:rsidRDefault="00681A08" w:rsidP="000505DB">
      <w:pPr>
        <w:pStyle w:val="SingleTxtG"/>
        <w:rPr>
          <w:lang w:val="en-US"/>
        </w:rPr>
      </w:pPr>
      <w:r>
        <w:rPr>
          <w:lang w:val="en-US"/>
        </w:rPr>
        <w:t xml:space="preserve">The current status of the database in the platform reflects the information contained in </w:t>
      </w:r>
      <w:r w:rsidRPr="000505DB">
        <w:rPr>
          <w:lang w:val="en-US"/>
        </w:rPr>
        <w:t>ECE/TRANS/WP.29/343/Rev.24</w:t>
      </w:r>
      <w:r>
        <w:rPr>
          <w:lang w:val="en-US"/>
        </w:rPr>
        <w:t>.</w:t>
      </w:r>
    </w:p>
    <w:p w:rsidR="000505DB" w:rsidRPr="00E60199" w:rsidRDefault="000505DB" w:rsidP="000505DB">
      <w:pPr>
        <w:pStyle w:val="SingleTxtG"/>
        <w:rPr>
          <w:lang w:val="en-GB"/>
        </w:rPr>
      </w:pPr>
      <w:r>
        <w:rPr>
          <w:lang w:val="en-US"/>
        </w:rPr>
        <w:t xml:space="preserve">This online </w:t>
      </w:r>
      <w:r w:rsidR="00681A08">
        <w:rPr>
          <w:lang w:val="en-US"/>
        </w:rPr>
        <w:t xml:space="preserve">platform </w:t>
      </w:r>
      <w:r>
        <w:rPr>
          <w:lang w:val="en-US"/>
        </w:rPr>
        <w:t xml:space="preserve">is now available at the following </w:t>
      </w:r>
      <w:proofErr w:type="gramStart"/>
      <w:r>
        <w:rPr>
          <w:lang w:val="en-US"/>
        </w:rPr>
        <w:t>url</w:t>
      </w:r>
      <w:proofErr w:type="gramEnd"/>
      <w:r>
        <w:rPr>
          <w:lang w:val="en-US"/>
        </w:rPr>
        <w:t xml:space="preserve">: </w:t>
      </w:r>
      <w:bookmarkStart w:id="0" w:name="_GoBack"/>
      <w:r w:rsidR="007D7EE3">
        <w:fldChar w:fldCharType="begin"/>
      </w:r>
      <w:r w:rsidR="007D7EE3" w:rsidRPr="007D7EE3">
        <w:rPr>
          <w:lang w:val="en-US"/>
        </w:rPr>
        <w:instrText xml:space="preserve"> HYPERLIN</w:instrText>
      </w:r>
      <w:r w:rsidR="007D7EE3" w:rsidRPr="007D7EE3">
        <w:rPr>
          <w:lang w:val="en-US"/>
        </w:rPr>
        <w:instrText xml:space="preserve">K "http://apps.unece.org/WP29_application" </w:instrText>
      </w:r>
      <w:r w:rsidR="007D7EE3">
        <w:fldChar w:fldCharType="separate"/>
      </w:r>
      <w:r w:rsidR="00E60199" w:rsidRPr="00E60199">
        <w:rPr>
          <w:rStyle w:val="Hyperlink"/>
          <w:lang w:val="en-GB"/>
        </w:rPr>
        <w:t>http://apps.unece.org/WP29_application</w:t>
      </w:r>
      <w:r w:rsidR="007D7EE3">
        <w:rPr>
          <w:rStyle w:val="Hyperlink"/>
          <w:lang w:val="en-GB"/>
        </w:rPr>
        <w:fldChar w:fldCharType="end"/>
      </w:r>
      <w:bookmarkEnd w:id="0"/>
    </w:p>
    <w:p w:rsidR="000505DB" w:rsidRPr="00681A08" w:rsidRDefault="00681A08" w:rsidP="00681A08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0505DB" w:rsidRPr="00681A08">
        <w:rPr>
          <w:lang w:val="en-GB"/>
        </w:rPr>
        <w:t>Way forward</w:t>
      </w:r>
    </w:p>
    <w:p w:rsidR="000505DB" w:rsidRDefault="000505DB" w:rsidP="000505DB">
      <w:pPr>
        <w:pStyle w:val="SingleTxtG"/>
        <w:rPr>
          <w:lang w:val="en-US"/>
        </w:rPr>
      </w:pPr>
      <w:r>
        <w:rPr>
          <w:lang w:val="en-US"/>
        </w:rPr>
        <w:t xml:space="preserve">The secretariat is kindly requesting </w:t>
      </w:r>
      <w:r w:rsidR="00681A08">
        <w:rPr>
          <w:lang w:val="en-US"/>
        </w:rPr>
        <w:t>each</w:t>
      </w:r>
      <w:r>
        <w:rPr>
          <w:lang w:val="en-US"/>
        </w:rPr>
        <w:t xml:space="preserve"> head of delegation of the Contracting Parties to </w:t>
      </w:r>
      <w:r w:rsidR="00681A08">
        <w:rPr>
          <w:lang w:val="en-US"/>
        </w:rPr>
        <w:t xml:space="preserve">the 1958 Agreement to </w:t>
      </w:r>
      <w:r>
        <w:rPr>
          <w:lang w:val="en-US"/>
        </w:rPr>
        <w:t xml:space="preserve">provide the secretariat with the contact data of the </w:t>
      </w:r>
      <w:r w:rsidR="00681A08">
        <w:rPr>
          <w:lang w:val="en-US"/>
        </w:rPr>
        <w:t>focal point of his Country</w:t>
      </w:r>
      <w:r>
        <w:rPr>
          <w:lang w:val="en-US"/>
        </w:rPr>
        <w:t xml:space="preserve"> in charge of sending this information to the secretariat</w:t>
      </w:r>
      <w:r w:rsidR="00681A08">
        <w:rPr>
          <w:lang w:val="en-US"/>
        </w:rPr>
        <w:t>, if possible, during the 171</w:t>
      </w:r>
      <w:r w:rsidR="00681A08" w:rsidRPr="00681A08">
        <w:rPr>
          <w:vertAlign w:val="superscript"/>
          <w:lang w:val="en-US"/>
        </w:rPr>
        <w:t>st</w:t>
      </w:r>
      <w:r w:rsidR="00681A08">
        <w:rPr>
          <w:lang w:val="en-US"/>
        </w:rPr>
        <w:t xml:space="preserve"> session of WP.29</w:t>
      </w:r>
      <w:r>
        <w:rPr>
          <w:lang w:val="en-US"/>
        </w:rPr>
        <w:t>.</w:t>
      </w:r>
    </w:p>
    <w:p w:rsidR="000505DB" w:rsidRDefault="000505DB" w:rsidP="000505DB">
      <w:pPr>
        <w:pStyle w:val="SingleTxtG"/>
        <w:rPr>
          <w:lang w:val="en-US"/>
        </w:rPr>
      </w:pPr>
      <w:r>
        <w:rPr>
          <w:lang w:val="en-US"/>
        </w:rPr>
        <w:t xml:space="preserve">The secretariat would contact the </w:t>
      </w:r>
      <w:r w:rsidR="00681A08">
        <w:rPr>
          <w:lang w:val="en-US"/>
        </w:rPr>
        <w:t>focal points and provided them with the credentials in order for them to be able to connect and introduce in the database any relevant change.</w:t>
      </w:r>
    </w:p>
    <w:p w:rsidR="007F4172" w:rsidRDefault="007F4172" w:rsidP="000505DB">
      <w:pPr>
        <w:pStyle w:val="SingleTxtG"/>
        <w:rPr>
          <w:lang w:val="en-US"/>
        </w:rPr>
      </w:pPr>
      <w:r>
        <w:rPr>
          <w:lang w:val="en-US"/>
        </w:rPr>
        <w:t>The secretariat will be available to provide assistance to the focal points, especially in the initial phase or in cases of errors produced by the online platform.</w:t>
      </w:r>
    </w:p>
    <w:p w:rsidR="007F4172" w:rsidRPr="000505DB" w:rsidRDefault="00681A08" w:rsidP="000505DB">
      <w:pPr>
        <w:pStyle w:val="SingleTxtG"/>
        <w:rPr>
          <w:lang w:val="en-US"/>
        </w:rPr>
      </w:pPr>
      <w:r>
        <w:rPr>
          <w:lang w:val="en-US"/>
        </w:rPr>
        <w:t xml:space="preserve">The goal is to collect all relevant information through this online platform so that the secretariat can produce the next revision of the until the June 2017 session </w:t>
      </w:r>
      <w:r w:rsidRPr="000505DB">
        <w:rPr>
          <w:lang w:val="en-US"/>
        </w:rPr>
        <w:t>status document of the 1958 Agreement</w:t>
      </w:r>
      <w:r w:rsidR="007F4172">
        <w:rPr>
          <w:lang w:val="en-US"/>
        </w:rPr>
        <w:t xml:space="preserve"> on the basis of the information received and to eliminate potential errors reported by the focal point until June 2017.</w:t>
      </w:r>
    </w:p>
    <w:p w:rsidR="00233A9B" w:rsidRPr="00CE067D" w:rsidRDefault="0082180C" w:rsidP="00CE067D">
      <w:pPr>
        <w:spacing w:before="240"/>
        <w:jc w:val="center"/>
        <w:rPr>
          <w:u w:val="single"/>
          <w:lang w:val="en-GB"/>
        </w:rPr>
      </w:pPr>
      <w:r w:rsidRPr="00E36CC3">
        <w:rPr>
          <w:u w:val="single"/>
          <w:lang w:val="en-GB"/>
        </w:rPr>
        <w:tab/>
      </w:r>
      <w:r w:rsidRPr="00E36CC3">
        <w:rPr>
          <w:u w:val="single"/>
          <w:lang w:val="en-GB"/>
        </w:rPr>
        <w:tab/>
      </w:r>
      <w:r w:rsidRPr="00E36CC3">
        <w:rPr>
          <w:u w:val="single"/>
          <w:lang w:val="en-GB"/>
        </w:rPr>
        <w:tab/>
      </w:r>
    </w:p>
    <w:sectPr w:rsidR="00233A9B" w:rsidRPr="00CE067D" w:rsidSect="005B5DAD">
      <w:headerReference w:type="even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B9" w:rsidRDefault="00CA7AB9" w:rsidP="0082180C">
      <w:pPr>
        <w:spacing w:line="240" w:lineRule="auto"/>
      </w:pPr>
      <w:r>
        <w:separator/>
      </w:r>
    </w:p>
  </w:endnote>
  <w:endnote w:type="continuationSeparator" w:id="0">
    <w:p w:rsidR="00CA7AB9" w:rsidRDefault="00CA7AB9" w:rsidP="00821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78" w:rsidRPr="009A6A9E" w:rsidRDefault="00CA7AB9" w:rsidP="009A6A9E">
    <w:pPr>
      <w:pStyle w:val="Footer"/>
      <w:tabs>
        <w:tab w:val="right" w:pos="9638"/>
      </w:tabs>
    </w:pPr>
    <w:r>
      <w:fldChar w:fldCharType="begin"/>
    </w:r>
    <w:r>
      <w:instrText xml:space="preserve"> PAGE  \* MERGEFORMAT </w:instrText>
    </w:r>
    <w:r>
      <w:fldChar w:fldCharType="separate"/>
    </w:r>
    <w:r w:rsidR="00BD5A6B">
      <w:rPr>
        <w:b/>
        <w:noProof/>
        <w:sz w:val="18"/>
      </w:rPr>
      <w:t>10</w:t>
    </w:r>
    <w:r>
      <w:rPr>
        <w:b/>
        <w:noProof/>
        <w:sz w:val="18"/>
      </w:rPr>
      <w:fldChar w:fldCharType="end"/>
    </w:r>
    <w:r w:rsidR="00BD5A6B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78" w:rsidRPr="009A6A9E" w:rsidRDefault="00BD5A6B" w:rsidP="009A6A9E">
    <w:pPr>
      <w:pStyle w:val="Footer"/>
      <w:tabs>
        <w:tab w:val="right" w:pos="9638"/>
      </w:tabs>
      <w:rPr>
        <w:b/>
        <w:sz w:val="18"/>
      </w:rPr>
    </w:pPr>
    <w:r>
      <w:tab/>
    </w:r>
    <w:r w:rsidR="00CA7AB9">
      <w:fldChar w:fldCharType="begin"/>
    </w:r>
    <w:r w:rsidR="00CA7AB9">
      <w:instrText xml:space="preserve"> PAGE  \* MERGEFORMAT </w:instrText>
    </w:r>
    <w:r w:rsidR="00CA7AB9">
      <w:fldChar w:fldCharType="separate"/>
    </w:r>
    <w:r w:rsidR="000505DB" w:rsidRPr="000505DB">
      <w:rPr>
        <w:b/>
        <w:noProof/>
        <w:sz w:val="18"/>
      </w:rPr>
      <w:t>11</w:t>
    </w:r>
    <w:r w:rsidR="00CA7AB9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B9" w:rsidRDefault="00CA7AB9" w:rsidP="0082180C">
      <w:pPr>
        <w:spacing w:line="240" w:lineRule="auto"/>
      </w:pPr>
      <w:r>
        <w:separator/>
      </w:r>
    </w:p>
  </w:footnote>
  <w:footnote w:type="continuationSeparator" w:id="0">
    <w:p w:rsidR="00CA7AB9" w:rsidRDefault="00CA7AB9" w:rsidP="00821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78" w:rsidRPr="00E02A4F" w:rsidRDefault="00BD5A6B" w:rsidP="009556DB">
    <w:pPr>
      <w:pStyle w:val="Header"/>
      <w:rPr>
        <w:lang w:val="en-US"/>
      </w:rPr>
    </w:pPr>
    <w:r>
      <w:rPr>
        <w:lang w:val="en-US"/>
      </w:rPr>
      <w:t>ECE/TRANS/WP.29/2017/10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4A0" w:firstRow="1" w:lastRow="0" w:firstColumn="1" w:lastColumn="0" w:noHBand="0" w:noVBand="1"/>
    </w:tblPr>
    <w:tblGrid>
      <w:gridCol w:w="5148"/>
      <w:gridCol w:w="4700"/>
    </w:tblGrid>
    <w:tr w:rsidR="005B5DAD" w:rsidRPr="007D7EE3">
      <w:tc>
        <w:tcPr>
          <w:tcW w:w="5148" w:type="dxa"/>
        </w:tcPr>
        <w:p w:rsidR="005B5DAD" w:rsidRPr="00BC2CB5" w:rsidRDefault="000505DB" w:rsidP="00CE067D">
          <w:pPr>
            <w:ind w:left="120"/>
            <w:rPr>
              <w:szCs w:val="24"/>
              <w:lang w:val="en-US"/>
            </w:rPr>
          </w:pPr>
          <w:r>
            <w:rPr>
              <w:szCs w:val="24"/>
              <w:lang w:val="en-US"/>
            </w:rPr>
            <w:t>Note by the secretariat</w:t>
          </w:r>
        </w:p>
      </w:tc>
      <w:tc>
        <w:tcPr>
          <w:tcW w:w="4700" w:type="dxa"/>
        </w:tcPr>
        <w:p w:rsidR="005B5DAD" w:rsidRPr="000E4259" w:rsidRDefault="00BC2CB5" w:rsidP="000E4259">
          <w:pPr>
            <w:ind w:left="120"/>
            <w:rPr>
              <w:b/>
              <w:szCs w:val="24"/>
              <w:lang w:val="en-US"/>
            </w:rPr>
          </w:pPr>
          <w:r>
            <w:rPr>
              <w:szCs w:val="24"/>
              <w:u w:val="single"/>
              <w:lang w:val="en-US"/>
            </w:rPr>
            <w:t xml:space="preserve">Informal document </w:t>
          </w:r>
          <w:r>
            <w:rPr>
              <w:b/>
              <w:szCs w:val="24"/>
              <w:lang w:val="en-US"/>
            </w:rPr>
            <w:t>WP.29-171-</w:t>
          </w:r>
          <w:r w:rsidR="00894033">
            <w:rPr>
              <w:b/>
              <w:szCs w:val="24"/>
              <w:lang w:val="en-US"/>
            </w:rPr>
            <w:t>0</w:t>
          </w:r>
          <w:r w:rsidR="000505DB">
            <w:rPr>
              <w:b/>
              <w:szCs w:val="24"/>
              <w:lang w:val="en-US"/>
            </w:rPr>
            <w:t>7</w:t>
          </w:r>
          <w:r>
            <w:rPr>
              <w:b/>
              <w:szCs w:val="24"/>
              <w:lang w:val="en-US"/>
            </w:rPr>
            <w:br/>
          </w:r>
          <w:r>
            <w:rPr>
              <w:lang w:val="pt-BR"/>
            </w:rPr>
            <w:t>171</w:t>
          </w:r>
          <w:r>
            <w:rPr>
              <w:vertAlign w:val="superscript"/>
              <w:lang w:val="pt-BR"/>
            </w:rPr>
            <w:t>st</w:t>
          </w:r>
          <w:r>
            <w:rPr>
              <w:lang w:val="pt-BR"/>
            </w:rPr>
            <w:t xml:space="preserve"> WP.29, 14-17 March 2017,</w:t>
          </w:r>
          <w:r>
            <w:rPr>
              <w:lang w:val="pt-BR"/>
            </w:rPr>
            <w:br/>
          </w:r>
          <w:r w:rsidR="00CE067D">
            <w:rPr>
              <w:lang w:val="pt-BR"/>
            </w:rPr>
            <w:t>A</w:t>
          </w:r>
          <w:r>
            <w:rPr>
              <w:lang w:val="pt-BR"/>
            </w:rPr>
            <w:t xml:space="preserve">genda item </w:t>
          </w:r>
          <w:r w:rsidR="000E4259">
            <w:rPr>
              <w:lang w:val="pt-BR"/>
            </w:rPr>
            <w:t>4.1</w:t>
          </w:r>
        </w:p>
      </w:tc>
    </w:tr>
  </w:tbl>
  <w:p w:rsidR="005B5DAD" w:rsidRPr="00BC2CB5" w:rsidRDefault="005B5DAD" w:rsidP="005B5DAD">
    <w:pPr>
      <w:pStyle w:val="Header"/>
      <w:pBdr>
        <w:bottom w:val="none" w:sz="0" w:space="0" w:color="auto"/>
      </w:pBdr>
      <w:rPr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E07"/>
    <w:multiLevelType w:val="hybridMultilevel"/>
    <w:tmpl w:val="60900EDC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0C"/>
    <w:rsid w:val="000505DB"/>
    <w:rsid w:val="000955CF"/>
    <w:rsid w:val="000B08F8"/>
    <w:rsid w:val="000C2C70"/>
    <w:rsid w:val="000D72CB"/>
    <w:rsid w:val="000E4259"/>
    <w:rsid w:val="000E5301"/>
    <w:rsid w:val="000E644D"/>
    <w:rsid w:val="00104B2B"/>
    <w:rsid w:val="00223D9D"/>
    <w:rsid w:val="00233A9B"/>
    <w:rsid w:val="00291C0E"/>
    <w:rsid w:val="002B1A85"/>
    <w:rsid w:val="002B40AD"/>
    <w:rsid w:val="002E071E"/>
    <w:rsid w:val="002F3B22"/>
    <w:rsid w:val="0030567C"/>
    <w:rsid w:val="00392A2E"/>
    <w:rsid w:val="003C4043"/>
    <w:rsid w:val="004124D9"/>
    <w:rsid w:val="004222A0"/>
    <w:rsid w:val="004322A3"/>
    <w:rsid w:val="004378FD"/>
    <w:rsid w:val="004421DC"/>
    <w:rsid w:val="004C0C26"/>
    <w:rsid w:val="005138D9"/>
    <w:rsid w:val="00575111"/>
    <w:rsid w:val="00593D2C"/>
    <w:rsid w:val="005B3E33"/>
    <w:rsid w:val="005B5DAD"/>
    <w:rsid w:val="005C1F60"/>
    <w:rsid w:val="005E7A21"/>
    <w:rsid w:val="00616286"/>
    <w:rsid w:val="00671A4C"/>
    <w:rsid w:val="00681A08"/>
    <w:rsid w:val="007400CA"/>
    <w:rsid w:val="00782F5B"/>
    <w:rsid w:val="0078706D"/>
    <w:rsid w:val="007C4B9A"/>
    <w:rsid w:val="007C4F82"/>
    <w:rsid w:val="007C6BC7"/>
    <w:rsid w:val="007D7EE3"/>
    <w:rsid w:val="007F4172"/>
    <w:rsid w:val="008034AE"/>
    <w:rsid w:val="0082180C"/>
    <w:rsid w:val="008651BD"/>
    <w:rsid w:val="00867D84"/>
    <w:rsid w:val="00894033"/>
    <w:rsid w:val="00895DF7"/>
    <w:rsid w:val="00905833"/>
    <w:rsid w:val="00905FF1"/>
    <w:rsid w:val="00964CB5"/>
    <w:rsid w:val="009978F2"/>
    <w:rsid w:val="009A1835"/>
    <w:rsid w:val="00A619FD"/>
    <w:rsid w:val="00A72D11"/>
    <w:rsid w:val="00A87F35"/>
    <w:rsid w:val="00B2326C"/>
    <w:rsid w:val="00B26A25"/>
    <w:rsid w:val="00B27103"/>
    <w:rsid w:val="00B43B80"/>
    <w:rsid w:val="00B55C0B"/>
    <w:rsid w:val="00BC2CB5"/>
    <w:rsid w:val="00BD5A6B"/>
    <w:rsid w:val="00C13D35"/>
    <w:rsid w:val="00C37694"/>
    <w:rsid w:val="00C57968"/>
    <w:rsid w:val="00CA4169"/>
    <w:rsid w:val="00CA7AB9"/>
    <w:rsid w:val="00CD0F3D"/>
    <w:rsid w:val="00CE067D"/>
    <w:rsid w:val="00CE2B50"/>
    <w:rsid w:val="00CF532B"/>
    <w:rsid w:val="00D20F53"/>
    <w:rsid w:val="00D9307A"/>
    <w:rsid w:val="00E36CC3"/>
    <w:rsid w:val="00E37DF5"/>
    <w:rsid w:val="00E404F7"/>
    <w:rsid w:val="00E57EC7"/>
    <w:rsid w:val="00E60199"/>
    <w:rsid w:val="00EB71F2"/>
    <w:rsid w:val="00EE16B3"/>
    <w:rsid w:val="00F14341"/>
    <w:rsid w:val="00F35823"/>
    <w:rsid w:val="00F874D5"/>
    <w:rsid w:val="00FA3F28"/>
    <w:rsid w:val="00FB3EDF"/>
    <w:rsid w:val="00FD1A5C"/>
    <w:rsid w:val="00FF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0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82180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82180C"/>
    <w:pPr>
      <w:spacing w:after="120"/>
      <w:ind w:left="1134" w:right="1134"/>
      <w:jc w:val="both"/>
    </w:pPr>
  </w:style>
  <w:style w:type="paragraph" w:styleId="Header">
    <w:name w:val="header"/>
    <w:aliases w:val="6_G"/>
    <w:basedOn w:val="Normal"/>
    <w:next w:val="Normal"/>
    <w:link w:val="HeaderChar"/>
    <w:rsid w:val="0082180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2180C"/>
    <w:rPr>
      <w:rFonts w:ascii="Times New Roman" w:eastAsia="Times New Roman" w:hAnsi="Times New Roman" w:cs="Times New Roman"/>
      <w:b/>
      <w:sz w:val="18"/>
      <w:szCs w:val="20"/>
      <w:lang w:val="fr-CH"/>
    </w:rPr>
  </w:style>
  <w:style w:type="paragraph" w:styleId="FootnoteText">
    <w:name w:val="footnote text"/>
    <w:aliases w:val="5_G,PP"/>
    <w:basedOn w:val="Normal"/>
    <w:link w:val="FootnoteTextChar"/>
    <w:qFormat/>
    <w:rsid w:val="0082180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2180C"/>
    <w:rPr>
      <w:rFonts w:ascii="Times New Roman" w:eastAsia="Times New Roman" w:hAnsi="Times New Roman" w:cs="Times New Roman"/>
      <w:sz w:val="18"/>
      <w:szCs w:val="20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82180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2180C"/>
    <w:rPr>
      <w:rFonts w:ascii="Times New Roman" w:eastAsia="Times New Roman" w:hAnsi="Times New Roman" w:cs="Times New Roman"/>
      <w:sz w:val="16"/>
      <w:szCs w:val="20"/>
      <w:lang w:val="fr-CH"/>
    </w:rPr>
  </w:style>
  <w:style w:type="paragraph" w:customStyle="1" w:styleId="Default">
    <w:name w:val="Default"/>
    <w:rsid w:val="00821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character" w:customStyle="1" w:styleId="SingleTxtGChar">
    <w:name w:val="_ Single Txt_G Char"/>
    <w:link w:val="SingleTxtG"/>
    <w:rsid w:val="0082180C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ChGChar">
    <w:name w:val="_ H _Ch_G Char"/>
    <w:link w:val="HChG"/>
    <w:rsid w:val="0082180C"/>
    <w:rPr>
      <w:rFonts w:ascii="Times New Roman" w:eastAsia="Times New Roman" w:hAnsi="Times New Roman" w:cs="Times New Roman"/>
      <w:b/>
      <w:sz w:val="28"/>
      <w:szCs w:val="20"/>
      <w:lang w:val="fr-CH"/>
    </w:rPr>
  </w:style>
  <w:style w:type="character" w:styleId="CommentReference">
    <w:name w:val="annotation reference"/>
    <w:basedOn w:val="DefaultParagraphFont"/>
    <w:semiHidden/>
    <w:unhideWhenUsed/>
    <w:rsid w:val="004124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24D9"/>
    <w:pPr>
      <w:suppressAutoHyphens w:val="0"/>
      <w:spacing w:after="160" w:line="240" w:lineRule="auto"/>
    </w:pPr>
    <w:rPr>
      <w:rFonts w:asciiTheme="minorHAnsi" w:eastAsiaTheme="minorEastAsia" w:hAnsiTheme="minorHAnsi" w:cstheme="minorBidi"/>
      <w:lang w:val="de-DE"/>
    </w:rPr>
  </w:style>
  <w:style w:type="character" w:customStyle="1" w:styleId="CommentTextChar">
    <w:name w:val="Comment Text Char"/>
    <w:basedOn w:val="DefaultParagraphFont"/>
    <w:link w:val="CommentText"/>
    <w:semiHidden/>
    <w:rsid w:val="004124D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D9"/>
    <w:rPr>
      <w:rFonts w:ascii="Segoe UI" w:eastAsia="Times New Roman" w:hAnsi="Segoe UI" w:cs="Segoe UI"/>
      <w:sz w:val="18"/>
      <w:szCs w:val="18"/>
      <w:lang w:val="fr-CH"/>
    </w:rPr>
  </w:style>
  <w:style w:type="paragraph" w:styleId="ListParagraph">
    <w:name w:val="List Paragraph"/>
    <w:basedOn w:val="Normal"/>
    <w:uiPriority w:val="34"/>
    <w:qFormat/>
    <w:rsid w:val="00B27103"/>
    <w:pPr>
      <w:ind w:left="720"/>
      <w:contextualSpacing/>
    </w:pPr>
  </w:style>
  <w:style w:type="character" w:styleId="FootnoteReference">
    <w:name w:val="footnote reference"/>
    <w:aliases w:val="4_G,-E Fußnotenzeichen,(Footnote Reference)"/>
    <w:rsid w:val="00C37694"/>
    <w:rPr>
      <w:rFonts w:ascii="Times New Roman" w:hAnsi="Times New Roman"/>
      <w:sz w:val="18"/>
      <w:vertAlign w:val="superscript"/>
    </w:rPr>
  </w:style>
  <w:style w:type="character" w:styleId="Hyperlink">
    <w:name w:val="Hyperlink"/>
    <w:basedOn w:val="DefaultParagraphFont"/>
    <w:uiPriority w:val="99"/>
    <w:unhideWhenUsed/>
    <w:rsid w:val="000505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0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82180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82180C"/>
    <w:pPr>
      <w:spacing w:after="120"/>
      <w:ind w:left="1134" w:right="1134"/>
      <w:jc w:val="both"/>
    </w:pPr>
  </w:style>
  <w:style w:type="paragraph" w:styleId="Header">
    <w:name w:val="header"/>
    <w:aliases w:val="6_G"/>
    <w:basedOn w:val="Normal"/>
    <w:next w:val="Normal"/>
    <w:link w:val="HeaderChar"/>
    <w:rsid w:val="0082180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2180C"/>
    <w:rPr>
      <w:rFonts w:ascii="Times New Roman" w:eastAsia="Times New Roman" w:hAnsi="Times New Roman" w:cs="Times New Roman"/>
      <w:b/>
      <w:sz w:val="18"/>
      <w:szCs w:val="20"/>
      <w:lang w:val="fr-CH"/>
    </w:rPr>
  </w:style>
  <w:style w:type="paragraph" w:styleId="FootnoteText">
    <w:name w:val="footnote text"/>
    <w:aliases w:val="5_G,PP"/>
    <w:basedOn w:val="Normal"/>
    <w:link w:val="FootnoteTextChar"/>
    <w:qFormat/>
    <w:rsid w:val="0082180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2180C"/>
    <w:rPr>
      <w:rFonts w:ascii="Times New Roman" w:eastAsia="Times New Roman" w:hAnsi="Times New Roman" w:cs="Times New Roman"/>
      <w:sz w:val="18"/>
      <w:szCs w:val="20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82180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2180C"/>
    <w:rPr>
      <w:rFonts w:ascii="Times New Roman" w:eastAsia="Times New Roman" w:hAnsi="Times New Roman" w:cs="Times New Roman"/>
      <w:sz w:val="16"/>
      <w:szCs w:val="20"/>
      <w:lang w:val="fr-CH"/>
    </w:rPr>
  </w:style>
  <w:style w:type="paragraph" w:customStyle="1" w:styleId="Default">
    <w:name w:val="Default"/>
    <w:rsid w:val="00821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character" w:customStyle="1" w:styleId="SingleTxtGChar">
    <w:name w:val="_ Single Txt_G Char"/>
    <w:link w:val="SingleTxtG"/>
    <w:rsid w:val="0082180C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ChGChar">
    <w:name w:val="_ H _Ch_G Char"/>
    <w:link w:val="HChG"/>
    <w:rsid w:val="0082180C"/>
    <w:rPr>
      <w:rFonts w:ascii="Times New Roman" w:eastAsia="Times New Roman" w:hAnsi="Times New Roman" w:cs="Times New Roman"/>
      <w:b/>
      <w:sz w:val="28"/>
      <w:szCs w:val="20"/>
      <w:lang w:val="fr-CH"/>
    </w:rPr>
  </w:style>
  <w:style w:type="character" w:styleId="CommentReference">
    <w:name w:val="annotation reference"/>
    <w:basedOn w:val="DefaultParagraphFont"/>
    <w:semiHidden/>
    <w:unhideWhenUsed/>
    <w:rsid w:val="004124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24D9"/>
    <w:pPr>
      <w:suppressAutoHyphens w:val="0"/>
      <w:spacing w:after="160" w:line="240" w:lineRule="auto"/>
    </w:pPr>
    <w:rPr>
      <w:rFonts w:asciiTheme="minorHAnsi" w:eastAsiaTheme="minorEastAsia" w:hAnsiTheme="minorHAnsi" w:cstheme="minorBidi"/>
      <w:lang w:val="de-DE"/>
    </w:rPr>
  </w:style>
  <w:style w:type="character" w:customStyle="1" w:styleId="CommentTextChar">
    <w:name w:val="Comment Text Char"/>
    <w:basedOn w:val="DefaultParagraphFont"/>
    <w:link w:val="CommentText"/>
    <w:semiHidden/>
    <w:rsid w:val="004124D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D9"/>
    <w:rPr>
      <w:rFonts w:ascii="Segoe UI" w:eastAsia="Times New Roman" w:hAnsi="Segoe UI" w:cs="Segoe UI"/>
      <w:sz w:val="18"/>
      <w:szCs w:val="18"/>
      <w:lang w:val="fr-CH"/>
    </w:rPr>
  </w:style>
  <w:style w:type="paragraph" w:styleId="ListParagraph">
    <w:name w:val="List Paragraph"/>
    <w:basedOn w:val="Normal"/>
    <w:uiPriority w:val="34"/>
    <w:qFormat/>
    <w:rsid w:val="00B27103"/>
    <w:pPr>
      <w:ind w:left="720"/>
      <w:contextualSpacing/>
    </w:pPr>
  </w:style>
  <w:style w:type="character" w:styleId="FootnoteReference">
    <w:name w:val="footnote reference"/>
    <w:aliases w:val="4_G,-E Fußnotenzeichen,(Footnote Reference)"/>
    <w:rsid w:val="00C37694"/>
    <w:rPr>
      <w:rFonts w:ascii="Times New Roman" w:hAnsi="Times New Roman"/>
      <w:sz w:val="18"/>
      <w:vertAlign w:val="superscript"/>
    </w:rPr>
  </w:style>
  <w:style w:type="character" w:styleId="Hyperlink">
    <w:name w:val="Hyperlink"/>
    <w:basedOn w:val="DefaultParagraphFont"/>
    <w:uiPriority w:val="99"/>
    <w:unhideWhenUsed/>
    <w:rsid w:val="00050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B00F-F72F-4979-A729-C32EE57B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BOSCH Group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Schäfer CC/PJ-RO</dc:creator>
  <cp:lastModifiedBy>Francois E. Guichard</cp:lastModifiedBy>
  <cp:revision>8</cp:revision>
  <dcterms:created xsi:type="dcterms:W3CDTF">2017-02-23T16:15:00Z</dcterms:created>
  <dcterms:modified xsi:type="dcterms:W3CDTF">2017-03-10T16:56:00Z</dcterms:modified>
</cp:coreProperties>
</file>