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F476D4" w:rsidRPr="00F476D4" w:rsidTr="00BD01B7">
        <w:trPr>
          <w:cantSplit/>
          <w:trHeight w:hRule="exact" w:val="851"/>
        </w:trPr>
        <w:tc>
          <w:tcPr>
            <w:tcW w:w="1276" w:type="dxa"/>
            <w:vAlign w:val="bottom"/>
          </w:tcPr>
          <w:p w:rsidR="00F476D4" w:rsidRPr="00F476D4" w:rsidRDefault="00F476D4" w:rsidP="00F476D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363" w:type="dxa"/>
            <w:gridSpan w:val="2"/>
            <w:vAlign w:val="bottom"/>
          </w:tcPr>
          <w:p w:rsidR="00F476D4" w:rsidRPr="00F476D4" w:rsidRDefault="00F476D4" w:rsidP="00F476D4">
            <w:pPr>
              <w:suppressAutoHyphens/>
              <w:spacing w:after="0" w:line="240" w:lineRule="atLeast"/>
              <w:ind w:left="6095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476D4">
              <w:rPr>
                <w:rFonts w:ascii="Times New Roman" w:eastAsia="Times New Roman" w:hAnsi="Times New Roman"/>
                <w:b/>
                <w:sz w:val="40"/>
                <w:szCs w:val="40"/>
                <w:lang w:val="en-GB"/>
              </w:rPr>
              <w:t>INF.</w:t>
            </w:r>
            <w:r>
              <w:rPr>
                <w:rFonts w:ascii="Times New Roman" w:eastAsia="Times New Roman" w:hAnsi="Times New Roman"/>
                <w:b/>
                <w:sz w:val="40"/>
                <w:szCs w:val="40"/>
                <w:lang w:val="en-GB"/>
              </w:rPr>
              <w:t>13</w:t>
            </w:r>
          </w:p>
        </w:tc>
      </w:tr>
      <w:tr w:rsidR="00F476D4" w:rsidRPr="00F476D4" w:rsidTr="00F476D4">
        <w:trPr>
          <w:cantSplit/>
          <w:trHeight w:hRule="exact" w:val="3545"/>
        </w:trPr>
        <w:tc>
          <w:tcPr>
            <w:tcW w:w="6804" w:type="dxa"/>
            <w:gridSpan w:val="2"/>
            <w:tcBorders>
              <w:bottom w:val="single" w:sz="12" w:space="0" w:color="auto"/>
            </w:tcBorders>
          </w:tcPr>
          <w:p w:rsidR="00F476D4" w:rsidRPr="00F476D4" w:rsidRDefault="00F476D4" w:rsidP="00F476D4">
            <w:pPr>
              <w:suppressAutoHyphens/>
              <w:spacing w:before="120" w:after="120" w:line="240" w:lineRule="atLeast"/>
              <w:rPr>
                <w:rFonts w:ascii="Times New Roman" w:eastAsia="Times New Roman" w:hAnsi="Times New Roman"/>
                <w:b/>
                <w:sz w:val="28"/>
                <w:szCs w:val="28"/>
                <w:lang w:val="en-GB"/>
              </w:rPr>
            </w:pPr>
            <w:r w:rsidRPr="00F476D4">
              <w:rPr>
                <w:rFonts w:ascii="Times New Roman" w:eastAsia="Times New Roman" w:hAnsi="Times New Roman"/>
                <w:b/>
                <w:sz w:val="28"/>
                <w:szCs w:val="28"/>
                <w:lang w:val="en-GB"/>
              </w:rPr>
              <w:t xml:space="preserve">Economic Commission for </w:t>
            </w:r>
            <w:smartTag w:uri="urn:schemas-microsoft-com:office:smarttags" w:element="place">
              <w:r w:rsidRPr="00F476D4">
                <w:rPr>
                  <w:rFonts w:ascii="Times New Roman" w:eastAsia="Times New Roman" w:hAnsi="Times New Roman"/>
                  <w:b/>
                  <w:sz w:val="28"/>
                  <w:szCs w:val="28"/>
                  <w:lang w:val="en-GB"/>
                </w:rPr>
                <w:t>Europe</w:t>
              </w:r>
            </w:smartTag>
          </w:p>
          <w:p w:rsidR="00F476D4" w:rsidRPr="00F476D4" w:rsidRDefault="00F476D4" w:rsidP="00F476D4">
            <w:pPr>
              <w:suppressAutoHyphens/>
              <w:spacing w:before="120" w:after="0" w:line="240" w:lineRule="atLeast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  <w:r w:rsidRPr="00F476D4"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  <w:t>Inland Transport Committee</w:t>
            </w:r>
          </w:p>
          <w:p w:rsidR="00F476D4" w:rsidRPr="00F476D4" w:rsidRDefault="00F476D4" w:rsidP="00F476D4">
            <w:pPr>
              <w:suppressAutoHyphens/>
              <w:spacing w:before="120" w:after="0" w:line="240" w:lineRule="atLeast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  <w:r w:rsidRPr="00F476D4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Working Party on the Transport of Dangerous Goods</w:t>
            </w:r>
          </w:p>
          <w:p w:rsidR="00F476D4" w:rsidRPr="00F476D4" w:rsidRDefault="00F476D4" w:rsidP="00F476D4">
            <w:pPr>
              <w:suppressAutoHyphens/>
              <w:spacing w:before="120" w:after="0" w:line="240" w:lineRule="atLeast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  <w:r w:rsidRPr="00F476D4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Joint Meeting of Experts on the Regulations annexed to the</w:t>
            </w:r>
            <w:r w:rsidRPr="00F476D4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br/>
              <w:t>European Agreement concerning the International Carriage</w:t>
            </w:r>
            <w:r w:rsidRPr="00F476D4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br/>
              <w:t>of Dangerous Goods by Inland Waterways (ADN)</w:t>
            </w:r>
            <w:r w:rsidRPr="00F476D4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br/>
              <w:t>(ADN Safety Committee)</w:t>
            </w:r>
          </w:p>
          <w:p w:rsidR="00F476D4" w:rsidRPr="00F476D4" w:rsidRDefault="00F476D4" w:rsidP="00F476D4">
            <w:pPr>
              <w:suppressAutoHyphens/>
              <w:spacing w:before="120" w:after="0" w:line="240" w:lineRule="atLeast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  <w:r w:rsidRPr="00F476D4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Thirtieth session</w:t>
            </w:r>
          </w:p>
          <w:p w:rsidR="00F476D4" w:rsidRPr="00F476D4" w:rsidRDefault="00F476D4" w:rsidP="00F476D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476D4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Geneva, 23–27 January 2017</w:t>
            </w:r>
            <w:r w:rsidRPr="00F476D4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br/>
              <w:t xml:space="preserve">Item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6</w:t>
            </w:r>
            <w:r w:rsidRPr="00F476D4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of the provisional agenda</w:t>
            </w:r>
          </w:p>
          <w:p w:rsidR="00F476D4" w:rsidRPr="00F476D4" w:rsidRDefault="00F476D4" w:rsidP="00F476D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  <w:t>Reports of informal working group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F476D4" w:rsidRPr="00F476D4" w:rsidRDefault="00F476D4" w:rsidP="00F476D4">
            <w:pPr>
              <w:suppressAutoHyphens/>
              <w:spacing w:before="120" w:after="0" w:line="240" w:lineRule="atLeas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  <w:p w:rsidR="00F476D4" w:rsidRPr="00F476D4" w:rsidRDefault="00F476D4" w:rsidP="00F476D4">
            <w:pPr>
              <w:suppressAutoHyphens/>
              <w:spacing w:before="120" w:after="0" w:line="240" w:lineRule="atLeas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  <w:p w:rsidR="00F476D4" w:rsidRPr="00F476D4" w:rsidRDefault="00F476D4" w:rsidP="00F476D4">
            <w:pPr>
              <w:suppressAutoHyphens/>
              <w:spacing w:before="120" w:after="0" w:line="240" w:lineRule="atLeas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476D4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English</w:t>
            </w:r>
          </w:p>
          <w:p w:rsidR="00F476D4" w:rsidRPr="00F476D4" w:rsidRDefault="001625C4" w:rsidP="00F476D4">
            <w:pPr>
              <w:suppressAutoHyphens/>
              <w:spacing w:before="120" w:after="0" w:line="240" w:lineRule="atLeas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</w:t>
            </w:r>
            <w:r w:rsidR="00F476D4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 January 2017</w:t>
            </w:r>
          </w:p>
        </w:tc>
      </w:tr>
    </w:tbl>
    <w:p w:rsidR="00C83F7C" w:rsidRDefault="00F476D4" w:rsidP="00C83F7C">
      <w:pPr>
        <w:pStyle w:val="HChG"/>
        <w:spacing w:after="0"/>
      </w:pPr>
      <w:r>
        <w:tab/>
      </w:r>
      <w:r>
        <w:tab/>
      </w:r>
      <w:hyperlink r:id="rId8" w:history="1">
        <w:r w:rsidRPr="00F476D4">
          <w:t>12th</w:t>
        </w:r>
      </w:hyperlink>
      <w:r w:rsidR="00C83F7C">
        <w:t xml:space="preserve"> </w:t>
      </w:r>
      <w:bookmarkStart w:id="0" w:name="_GoBack"/>
      <w:bookmarkEnd w:id="0"/>
      <w:r w:rsidRPr="00F476D4">
        <w:t xml:space="preserve">meeting of </w:t>
      </w:r>
    </w:p>
    <w:p w:rsidR="00C83F7C" w:rsidRDefault="00C83F7C" w:rsidP="00C83F7C">
      <w:pPr>
        <w:pStyle w:val="HChG"/>
        <w:spacing w:before="0" w:after="0"/>
      </w:pPr>
      <w:r>
        <w:tab/>
      </w:r>
      <w:r>
        <w:tab/>
      </w:r>
      <w:r w:rsidR="00F476D4" w:rsidRPr="00F476D4">
        <w:t xml:space="preserve">by ADN Administrative Committee </w:t>
      </w:r>
    </w:p>
    <w:p w:rsidR="00F476D4" w:rsidRPr="00F476D4" w:rsidRDefault="00C83F7C" w:rsidP="00C83F7C">
      <w:pPr>
        <w:pStyle w:val="HChG"/>
        <w:spacing w:before="0"/>
      </w:pPr>
      <w:r>
        <w:tab/>
      </w:r>
      <w:r>
        <w:tab/>
      </w:r>
      <w:r w:rsidR="00F476D4" w:rsidRPr="00F476D4">
        <w:t>Informal Group of Recommended Classification Societies</w:t>
      </w:r>
    </w:p>
    <w:p w:rsidR="00EE0C7E" w:rsidRPr="00B45355" w:rsidRDefault="00EE0C7E" w:rsidP="00EE0C7E">
      <w:pPr>
        <w:rPr>
          <w:lang w:val="en-GB"/>
        </w:rPr>
      </w:pPr>
    </w:p>
    <w:p w:rsidR="00EE0C7E" w:rsidRPr="00B45355" w:rsidRDefault="00F36B93" w:rsidP="00EE0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GB"/>
        </w:rPr>
      </w:pPr>
      <w:r w:rsidRPr="00B45355">
        <w:rPr>
          <w:rFonts w:ascii="Arial" w:hAnsi="Arial" w:cs="Arial"/>
          <w:b/>
          <w:lang w:val="en-GB"/>
        </w:rPr>
        <w:t>1</w:t>
      </w:r>
      <w:r w:rsidR="00B24900" w:rsidRPr="00B45355">
        <w:rPr>
          <w:rFonts w:ascii="Arial" w:hAnsi="Arial" w:cs="Arial"/>
          <w:b/>
          <w:lang w:val="en-GB"/>
        </w:rPr>
        <w:t>2</w:t>
      </w:r>
      <w:r w:rsidR="00EE0C7E" w:rsidRPr="00B45355">
        <w:rPr>
          <w:rFonts w:ascii="Arial" w:hAnsi="Arial" w:cs="Arial"/>
          <w:b/>
          <w:lang w:val="en-GB"/>
        </w:rPr>
        <w:t xml:space="preserve"> IG </w:t>
      </w:r>
      <w:r w:rsidR="0060684E" w:rsidRPr="00B45355">
        <w:rPr>
          <w:rFonts w:ascii="Arial" w:hAnsi="Arial" w:cs="Arial"/>
          <w:b/>
          <w:lang w:val="en-GB"/>
        </w:rPr>
        <w:t>99</w:t>
      </w:r>
      <w:r w:rsidR="00EE0C7E" w:rsidRPr="00B45355">
        <w:rPr>
          <w:rFonts w:ascii="Arial" w:hAnsi="Arial" w:cs="Arial"/>
          <w:b/>
          <w:lang w:val="en-GB"/>
        </w:rPr>
        <w:t xml:space="preserve"> </w:t>
      </w:r>
      <w:r w:rsidR="00944A22" w:rsidRPr="00B45355">
        <w:rPr>
          <w:rFonts w:ascii="Arial" w:hAnsi="Arial" w:cs="Arial"/>
          <w:b/>
          <w:lang w:val="en-GB"/>
        </w:rPr>
        <w:t xml:space="preserve">                </w:t>
      </w:r>
      <w:r w:rsidR="0060684E" w:rsidRPr="00B45355">
        <w:rPr>
          <w:rFonts w:ascii="Arial" w:hAnsi="Arial" w:cs="Arial"/>
          <w:b/>
          <w:lang w:val="en-GB"/>
        </w:rPr>
        <w:t xml:space="preserve">MoM – Minutes of Meeting </w:t>
      </w:r>
      <w:r w:rsidR="008F6694" w:rsidRPr="00B45355">
        <w:rPr>
          <w:rFonts w:ascii="Arial" w:hAnsi="Arial" w:cs="Arial"/>
          <w:b/>
          <w:lang w:val="en-GB"/>
        </w:rPr>
        <w:t xml:space="preserve"> </w:t>
      </w:r>
      <w:r w:rsidR="00944A22" w:rsidRPr="00B45355">
        <w:rPr>
          <w:rFonts w:ascii="Arial" w:hAnsi="Arial" w:cs="Arial"/>
          <w:b/>
          <w:lang w:val="en-GB"/>
        </w:rPr>
        <w:t xml:space="preserve"> </w:t>
      </w:r>
      <w:r w:rsidR="00BB6A37" w:rsidRPr="00B45355">
        <w:rPr>
          <w:rFonts w:ascii="Arial" w:hAnsi="Arial" w:cs="Arial"/>
          <w:b/>
          <w:lang w:val="en-GB"/>
        </w:rPr>
        <w:t>(</w:t>
      </w:r>
      <w:r w:rsidR="004A37B0" w:rsidRPr="00B45355">
        <w:rPr>
          <w:rFonts w:ascii="Arial" w:hAnsi="Arial" w:cs="Arial"/>
          <w:b/>
          <w:lang w:val="en-GB"/>
        </w:rPr>
        <w:t>D</w:t>
      </w:r>
      <w:r w:rsidR="00633571">
        <w:rPr>
          <w:rFonts w:ascii="Arial" w:hAnsi="Arial" w:cs="Arial"/>
          <w:b/>
          <w:lang w:val="en-GB"/>
        </w:rPr>
        <w:t>efinitive</w:t>
      </w:r>
      <w:r w:rsidR="00BB6A37" w:rsidRPr="00B45355">
        <w:rPr>
          <w:rFonts w:ascii="Arial" w:hAnsi="Arial" w:cs="Arial"/>
          <w:b/>
          <w:lang w:val="en-GB"/>
        </w:rPr>
        <w:t>)</w:t>
      </w:r>
      <w:r w:rsidR="00944A22" w:rsidRPr="00B45355">
        <w:rPr>
          <w:rFonts w:ascii="Arial" w:hAnsi="Arial" w:cs="Arial"/>
          <w:b/>
          <w:lang w:val="en-GB"/>
        </w:rPr>
        <w:t xml:space="preserve"> </w:t>
      </w:r>
      <w:r w:rsidR="00EE0C7E" w:rsidRPr="00B45355">
        <w:rPr>
          <w:rFonts w:ascii="Arial" w:hAnsi="Arial" w:cs="Arial"/>
          <w:b/>
          <w:lang w:val="en-GB"/>
        </w:rPr>
        <w:t xml:space="preserve">  </w:t>
      </w:r>
    </w:p>
    <w:p w:rsidR="00670695" w:rsidRPr="00B45355" w:rsidRDefault="00670695" w:rsidP="00EE0C7E">
      <w:pPr>
        <w:rPr>
          <w:b/>
          <w:sz w:val="28"/>
          <w:szCs w:val="28"/>
          <w:u w:val="single"/>
          <w:lang w:val="en-GB"/>
        </w:rPr>
      </w:pPr>
    </w:p>
    <w:p w:rsidR="00EE0C7E" w:rsidRPr="00E43F21" w:rsidRDefault="00EE0C7E" w:rsidP="00E11330">
      <w:pPr>
        <w:ind w:left="1276"/>
        <w:rPr>
          <w:rFonts w:ascii="Times New Roman" w:hAnsi="Times New Roman"/>
          <w:sz w:val="20"/>
          <w:szCs w:val="20"/>
          <w:lang w:val="en-GB"/>
        </w:rPr>
      </w:pPr>
      <w:r w:rsidRPr="00E43F21">
        <w:rPr>
          <w:rFonts w:ascii="Times New Roman" w:hAnsi="Times New Roman"/>
          <w:b/>
          <w:sz w:val="20"/>
          <w:szCs w:val="20"/>
          <w:u w:val="single"/>
          <w:lang w:val="en-GB"/>
        </w:rPr>
        <w:t>Date</w:t>
      </w:r>
      <w:r w:rsidRPr="00E43F21">
        <w:rPr>
          <w:rFonts w:ascii="Times New Roman" w:hAnsi="Times New Roman"/>
          <w:sz w:val="20"/>
          <w:szCs w:val="20"/>
          <w:u w:val="single"/>
          <w:lang w:val="en-GB"/>
        </w:rPr>
        <w:t>:</w:t>
      </w:r>
      <w:r w:rsidRPr="00E43F2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8D56EB" w:rsidRPr="00E43F2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B24900" w:rsidRPr="00E43F21">
        <w:rPr>
          <w:rFonts w:ascii="Times New Roman" w:hAnsi="Times New Roman"/>
          <w:sz w:val="20"/>
          <w:szCs w:val="20"/>
          <w:lang w:val="en-GB"/>
        </w:rPr>
        <w:t>October</w:t>
      </w:r>
      <w:r w:rsidR="00E175E2" w:rsidRPr="00E43F21">
        <w:rPr>
          <w:rFonts w:ascii="Times New Roman" w:hAnsi="Times New Roman"/>
          <w:sz w:val="20"/>
          <w:szCs w:val="20"/>
          <w:lang w:val="en-GB"/>
        </w:rPr>
        <w:t>, 26, 2016</w:t>
      </w:r>
      <w:r w:rsidR="00B24900" w:rsidRPr="00E43F21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:rsidR="00670695" w:rsidRPr="00E43F21" w:rsidRDefault="00670695" w:rsidP="00E11330">
      <w:pPr>
        <w:autoSpaceDE w:val="0"/>
        <w:autoSpaceDN w:val="0"/>
        <w:adjustRightInd w:val="0"/>
        <w:spacing w:after="0"/>
        <w:ind w:left="1276"/>
        <w:rPr>
          <w:rFonts w:ascii="Times New Roman" w:hAnsi="Times New Roman"/>
          <w:b/>
          <w:sz w:val="20"/>
          <w:szCs w:val="20"/>
          <w:u w:val="single"/>
          <w:lang w:val="en-GB"/>
        </w:rPr>
      </w:pPr>
    </w:p>
    <w:p w:rsidR="00B2208F" w:rsidRPr="00E43F21" w:rsidRDefault="00EE0C7E" w:rsidP="00E11330">
      <w:pPr>
        <w:autoSpaceDE w:val="0"/>
        <w:autoSpaceDN w:val="0"/>
        <w:adjustRightInd w:val="0"/>
        <w:spacing w:after="0"/>
        <w:ind w:left="1276"/>
        <w:rPr>
          <w:rFonts w:ascii="Times New Roman" w:hAnsi="Times New Roman"/>
          <w:bCs/>
          <w:sz w:val="20"/>
          <w:szCs w:val="20"/>
          <w:lang w:val="en-US"/>
        </w:rPr>
      </w:pPr>
      <w:r w:rsidRPr="00E43F21">
        <w:rPr>
          <w:rFonts w:ascii="Times New Roman" w:hAnsi="Times New Roman"/>
          <w:b/>
          <w:sz w:val="20"/>
          <w:szCs w:val="20"/>
          <w:u w:val="single"/>
          <w:lang w:val="en-US"/>
        </w:rPr>
        <w:t>Place</w:t>
      </w:r>
      <w:r w:rsidRPr="00E43F21">
        <w:rPr>
          <w:rFonts w:ascii="Times New Roman" w:hAnsi="Times New Roman"/>
          <w:sz w:val="20"/>
          <w:szCs w:val="20"/>
          <w:u w:val="single"/>
          <w:lang w:val="en-US"/>
        </w:rPr>
        <w:t>:</w:t>
      </w:r>
      <w:r w:rsidR="00175F1D" w:rsidRPr="00E43F21">
        <w:rPr>
          <w:rFonts w:ascii="Times New Roman" w:hAnsi="Times New Roman"/>
          <w:sz w:val="20"/>
          <w:szCs w:val="20"/>
          <w:lang w:val="en-US"/>
        </w:rPr>
        <w:t xml:space="preserve">  </w:t>
      </w:r>
      <w:r w:rsidR="00670695" w:rsidRPr="00E43F21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B2208F" w:rsidRPr="00E43F21">
        <w:rPr>
          <w:rFonts w:ascii="Times New Roman" w:hAnsi="Times New Roman"/>
          <w:sz w:val="20"/>
          <w:szCs w:val="20"/>
          <w:lang w:val="en-US"/>
        </w:rPr>
        <w:t xml:space="preserve">Bureau </w:t>
      </w:r>
      <w:r w:rsidR="00E175E2" w:rsidRPr="00E43F21">
        <w:rPr>
          <w:rFonts w:ascii="Times New Roman" w:hAnsi="Times New Roman"/>
          <w:sz w:val="20"/>
          <w:szCs w:val="20"/>
          <w:lang w:val="en-US"/>
        </w:rPr>
        <w:t>VERITAS</w:t>
      </w:r>
      <w:r w:rsidR="00B2208F" w:rsidRPr="00E43F21">
        <w:rPr>
          <w:rFonts w:ascii="Times New Roman" w:hAnsi="Times New Roman"/>
          <w:sz w:val="20"/>
          <w:szCs w:val="20"/>
          <w:lang w:val="en-US"/>
        </w:rPr>
        <w:t xml:space="preserve">  </w:t>
      </w:r>
    </w:p>
    <w:p w:rsidR="00B2208F" w:rsidRPr="00E43F21" w:rsidRDefault="00B2208F" w:rsidP="00E11330">
      <w:pPr>
        <w:autoSpaceDE w:val="0"/>
        <w:autoSpaceDN w:val="0"/>
        <w:adjustRightInd w:val="0"/>
        <w:spacing w:after="0"/>
        <w:ind w:left="1276"/>
        <w:rPr>
          <w:rFonts w:ascii="Times New Roman" w:hAnsi="Times New Roman"/>
          <w:sz w:val="20"/>
          <w:szCs w:val="20"/>
          <w:lang w:val="nl-BE"/>
        </w:rPr>
      </w:pPr>
      <w:r w:rsidRPr="00E43F21">
        <w:rPr>
          <w:rFonts w:ascii="Times New Roman" w:hAnsi="Times New Roman"/>
          <w:sz w:val="20"/>
          <w:szCs w:val="20"/>
          <w:lang w:val="en-US"/>
        </w:rPr>
        <w:t xml:space="preserve">           </w:t>
      </w:r>
      <w:r w:rsidRPr="00E43F21">
        <w:rPr>
          <w:rFonts w:ascii="Times New Roman" w:hAnsi="Times New Roman"/>
          <w:sz w:val="20"/>
          <w:szCs w:val="20"/>
          <w:lang w:val="nl-BE"/>
        </w:rPr>
        <w:t>Mechelsesteenweg 128 - 136</w:t>
      </w:r>
    </w:p>
    <w:p w:rsidR="00B2208F" w:rsidRPr="00E43F21" w:rsidRDefault="00B2208F" w:rsidP="00E11330">
      <w:pPr>
        <w:autoSpaceDE w:val="0"/>
        <w:autoSpaceDN w:val="0"/>
        <w:adjustRightInd w:val="0"/>
        <w:spacing w:after="0"/>
        <w:ind w:left="1276"/>
        <w:rPr>
          <w:rFonts w:ascii="Times New Roman" w:hAnsi="Times New Roman"/>
          <w:sz w:val="20"/>
          <w:szCs w:val="20"/>
          <w:lang w:val="nl-BE"/>
        </w:rPr>
      </w:pPr>
      <w:r w:rsidRPr="00E43F21">
        <w:rPr>
          <w:rFonts w:ascii="Times New Roman" w:hAnsi="Times New Roman"/>
          <w:sz w:val="20"/>
          <w:szCs w:val="20"/>
          <w:lang w:val="nl-BE"/>
        </w:rPr>
        <w:t xml:space="preserve">           2018 An</w:t>
      </w:r>
      <w:r w:rsidR="001625C4">
        <w:rPr>
          <w:rFonts w:ascii="Times New Roman" w:hAnsi="Times New Roman"/>
          <w:sz w:val="20"/>
          <w:szCs w:val="20"/>
          <w:lang w:val="nl-BE"/>
        </w:rPr>
        <w:t>twerpen</w:t>
      </w:r>
      <w:r w:rsidRPr="00E43F21">
        <w:rPr>
          <w:rFonts w:ascii="Times New Roman" w:hAnsi="Times New Roman"/>
          <w:sz w:val="20"/>
          <w:szCs w:val="20"/>
          <w:lang w:val="nl-BE"/>
        </w:rPr>
        <w:t xml:space="preserve">  (Belgium)</w:t>
      </w:r>
    </w:p>
    <w:p w:rsidR="00670695" w:rsidRPr="00E43F21" w:rsidRDefault="00670695" w:rsidP="00E11330">
      <w:pPr>
        <w:ind w:left="1276"/>
        <w:rPr>
          <w:rFonts w:ascii="Times New Roman" w:hAnsi="Times New Roman"/>
          <w:b/>
          <w:sz w:val="20"/>
          <w:szCs w:val="20"/>
          <w:u w:val="single"/>
          <w:lang w:val="en-GB"/>
        </w:rPr>
      </w:pPr>
    </w:p>
    <w:p w:rsidR="00577909" w:rsidRPr="00E43F21" w:rsidRDefault="00577909" w:rsidP="00E11330">
      <w:pPr>
        <w:ind w:left="1276"/>
        <w:rPr>
          <w:rFonts w:ascii="Times New Roman" w:hAnsi="Times New Roman"/>
          <w:b/>
          <w:sz w:val="20"/>
          <w:szCs w:val="20"/>
          <w:u w:val="single"/>
          <w:lang w:val="en-GB"/>
        </w:rPr>
      </w:pPr>
      <w:r w:rsidRPr="00E43F21">
        <w:rPr>
          <w:rFonts w:ascii="Times New Roman" w:hAnsi="Times New Roman"/>
          <w:b/>
          <w:sz w:val="20"/>
          <w:szCs w:val="20"/>
          <w:u w:val="single"/>
          <w:lang w:val="en-GB"/>
        </w:rPr>
        <w:t>Attendees:</w:t>
      </w:r>
    </w:p>
    <w:p w:rsidR="00577909" w:rsidRPr="00C83F7C" w:rsidRDefault="00577909" w:rsidP="00E11330">
      <w:pPr>
        <w:pStyle w:val="ListParagraph"/>
        <w:numPr>
          <w:ilvl w:val="0"/>
          <w:numId w:val="4"/>
        </w:numPr>
        <w:ind w:left="1701" w:hanging="283"/>
        <w:rPr>
          <w:b/>
          <w:color w:val="000000"/>
          <w:sz w:val="20"/>
          <w:szCs w:val="20"/>
          <w:lang w:val="fr-CH"/>
        </w:rPr>
      </w:pPr>
      <w:r w:rsidRPr="00C83F7C">
        <w:rPr>
          <w:b/>
          <w:color w:val="000000"/>
          <w:sz w:val="20"/>
          <w:szCs w:val="20"/>
          <w:lang w:val="fr-CH"/>
        </w:rPr>
        <w:t xml:space="preserve">Bureau Veritas (BV)  </w:t>
      </w:r>
      <w:r w:rsidRPr="00C83F7C">
        <w:rPr>
          <w:b/>
          <w:color w:val="000000"/>
          <w:sz w:val="20"/>
          <w:szCs w:val="20"/>
          <w:lang w:val="fr-CH"/>
        </w:rPr>
        <w:tab/>
        <w:t xml:space="preserve"> : Robert Broere, Jean-Michel Chatelier ,Guy Jacobs</w:t>
      </w:r>
    </w:p>
    <w:p w:rsidR="00577909" w:rsidRPr="00E43F21" w:rsidRDefault="00577909" w:rsidP="00E11330">
      <w:pPr>
        <w:pStyle w:val="ListParagraph"/>
        <w:numPr>
          <w:ilvl w:val="0"/>
          <w:numId w:val="4"/>
        </w:numPr>
        <w:ind w:left="1701" w:hanging="283"/>
        <w:rPr>
          <w:b/>
          <w:color w:val="000000"/>
          <w:sz w:val="20"/>
          <w:szCs w:val="20"/>
        </w:rPr>
      </w:pPr>
      <w:r w:rsidRPr="00E43F21">
        <w:rPr>
          <w:b/>
          <w:color w:val="000000"/>
          <w:sz w:val="20"/>
          <w:szCs w:val="20"/>
        </w:rPr>
        <w:t xml:space="preserve">DNV-GL            </w:t>
      </w:r>
      <w:r w:rsidRPr="00E43F21">
        <w:rPr>
          <w:b/>
          <w:color w:val="000000"/>
          <w:sz w:val="20"/>
          <w:szCs w:val="20"/>
        </w:rPr>
        <w:tab/>
      </w:r>
      <w:r w:rsidRPr="00E43F21">
        <w:rPr>
          <w:b/>
          <w:color w:val="000000"/>
          <w:sz w:val="20"/>
          <w:szCs w:val="20"/>
        </w:rPr>
        <w:tab/>
        <w:t xml:space="preserve"> : Torsten Dosdahl</w:t>
      </w:r>
    </w:p>
    <w:p w:rsidR="00577909" w:rsidRPr="00E43F21" w:rsidRDefault="00577909" w:rsidP="00E11330">
      <w:pPr>
        <w:pStyle w:val="ListParagraph"/>
        <w:numPr>
          <w:ilvl w:val="0"/>
          <w:numId w:val="4"/>
        </w:numPr>
        <w:ind w:left="1701" w:hanging="283"/>
        <w:rPr>
          <w:b/>
          <w:color w:val="000000"/>
          <w:sz w:val="20"/>
          <w:szCs w:val="20"/>
          <w:lang w:val="nl-BE"/>
        </w:rPr>
      </w:pPr>
      <w:r w:rsidRPr="00E43F21">
        <w:rPr>
          <w:b/>
          <w:color w:val="000000"/>
          <w:sz w:val="20"/>
          <w:szCs w:val="20"/>
          <w:lang w:val="nl-BE"/>
        </w:rPr>
        <w:t>Lloyd’s Register (LR)</w:t>
      </w:r>
      <w:r w:rsidRPr="00E43F21">
        <w:rPr>
          <w:b/>
          <w:color w:val="000000"/>
          <w:sz w:val="20"/>
          <w:szCs w:val="20"/>
          <w:lang w:val="nl-BE"/>
        </w:rPr>
        <w:tab/>
        <w:t xml:space="preserve"> : Bas Joormann </w:t>
      </w:r>
      <w:r w:rsidR="006B09D4" w:rsidRPr="00E43F21">
        <w:rPr>
          <w:b/>
          <w:color w:val="000000"/>
          <w:sz w:val="20"/>
          <w:szCs w:val="20"/>
          <w:lang w:val="nl-BE"/>
        </w:rPr>
        <w:t>, Karel Vinke</w:t>
      </w:r>
    </w:p>
    <w:p w:rsidR="00577909" w:rsidRPr="00E43F21" w:rsidRDefault="00577909" w:rsidP="00E11330">
      <w:pPr>
        <w:pStyle w:val="ListParagraph"/>
        <w:numPr>
          <w:ilvl w:val="0"/>
          <w:numId w:val="4"/>
        </w:numPr>
        <w:ind w:left="1701" w:hanging="283"/>
        <w:rPr>
          <w:b/>
          <w:color w:val="000000"/>
          <w:sz w:val="20"/>
          <w:szCs w:val="20"/>
        </w:rPr>
      </w:pPr>
      <w:r w:rsidRPr="00E43F21">
        <w:rPr>
          <w:b/>
          <w:color w:val="000000"/>
          <w:sz w:val="20"/>
          <w:szCs w:val="20"/>
        </w:rPr>
        <w:t xml:space="preserve">RINA                   </w:t>
      </w:r>
      <w:r w:rsidRPr="00E43F21">
        <w:rPr>
          <w:b/>
          <w:color w:val="000000"/>
          <w:sz w:val="20"/>
          <w:szCs w:val="20"/>
        </w:rPr>
        <w:tab/>
      </w:r>
      <w:r w:rsidRPr="00E43F21">
        <w:rPr>
          <w:b/>
          <w:color w:val="000000"/>
          <w:sz w:val="20"/>
          <w:szCs w:val="20"/>
        </w:rPr>
        <w:tab/>
        <w:t xml:space="preserve"> : </w:t>
      </w:r>
      <w:r w:rsidR="003A09AE" w:rsidRPr="00E43F21">
        <w:rPr>
          <w:b/>
          <w:color w:val="000000"/>
          <w:sz w:val="20"/>
          <w:szCs w:val="20"/>
        </w:rPr>
        <w:t>Pavlos Safralis</w:t>
      </w:r>
    </w:p>
    <w:p w:rsidR="00577909" w:rsidRPr="00E43F21" w:rsidRDefault="00577909" w:rsidP="00E11330">
      <w:pPr>
        <w:pStyle w:val="ListParagraph"/>
        <w:numPr>
          <w:ilvl w:val="0"/>
          <w:numId w:val="4"/>
        </w:numPr>
        <w:ind w:left="1701" w:hanging="283"/>
        <w:rPr>
          <w:b/>
          <w:color w:val="000000"/>
          <w:sz w:val="20"/>
          <w:szCs w:val="20"/>
        </w:rPr>
      </w:pPr>
      <w:r w:rsidRPr="00E43F21">
        <w:rPr>
          <w:b/>
          <w:color w:val="000000"/>
          <w:sz w:val="20"/>
          <w:szCs w:val="20"/>
        </w:rPr>
        <w:t xml:space="preserve">Russian Maritime Register of Shipping </w:t>
      </w:r>
      <w:r w:rsidR="00670695" w:rsidRPr="00E43F21">
        <w:rPr>
          <w:b/>
          <w:color w:val="000000"/>
          <w:sz w:val="20"/>
          <w:szCs w:val="20"/>
        </w:rPr>
        <w:t>(RS)</w:t>
      </w:r>
      <w:r w:rsidRPr="00E43F21">
        <w:rPr>
          <w:b/>
          <w:color w:val="000000"/>
          <w:sz w:val="20"/>
          <w:szCs w:val="20"/>
        </w:rPr>
        <w:t xml:space="preserve"> : Sergey Legusha</w:t>
      </w:r>
      <w:r w:rsidR="003A09AE" w:rsidRPr="00E43F21">
        <w:rPr>
          <w:b/>
          <w:color w:val="000000"/>
          <w:sz w:val="20"/>
          <w:szCs w:val="20"/>
        </w:rPr>
        <w:t xml:space="preserve"> (excused) </w:t>
      </w:r>
    </w:p>
    <w:p w:rsidR="00577909" w:rsidRPr="00E43F21" w:rsidRDefault="00577909" w:rsidP="00E11330">
      <w:pPr>
        <w:pStyle w:val="ListParagraph"/>
        <w:numPr>
          <w:ilvl w:val="0"/>
          <w:numId w:val="4"/>
        </w:numPr>
        <w:ind w:left="1701" w:hanging="283"/>
        <w:rPr>
          <w:b/>
          <w:color w:val="000000"/>
          <w:sz w:val="20"/>
          <w:szCs w:val="20"/>
        </w:rPr>
      </w:pPr>
      <w:r w:rsidRPr="00E43F21">
        <w:rPr>
          <w:b/>
          <w:color w:val="000000"/>
          <w:sz w:val="20"/>
          <w:szCs w:val="20"/>
        </w:rPr>
        <w:t xml:space="preserve">Russian River Register </w:t>
      </w:r>
      <w:r w:rsidR="00670695" w:rsidRPr="00E43F21">
        <w:rPr>
          <w:b/>
          <w:color w:val="000000"/>
          <w:sz w:val="20"/>
          <w:szCs w:val="20"/>
        </w:rPr>
        <w:t>(RRR)</w:t>
      </w:r>
      <w:r w:rsidRPr="00E43F21">
        <w:rPr>
          <w:b/>
          <w:color w:val="000000"/>
          <w:sz w:val="20"/>
          <w:szCs w:val="20"/>
        </w:rPr>
        <w:t xml:space="preserve">                         : Mikhail Kozin (excused)</w:t>
      </w:r>
    </w:p>
    <w:p w:rsidR="00577909" w:rsidRPr="00E43F21" w:rsidRDefault="00577909" w:rsidP="00E11330">
      <w:pPr>
        <w:pStyle w:val="ListParagraph"/>
        <w:numPr>
          <w:ilvl w:val="0"/>
          <w:numId w:val="4"/>
        </w:numPr>
        <w:ind w:left="1701" w:hanging="283"/>
        <w:rPr>
          <w:b/>
          <w:color w:val="000000"/>
          <w:sz w:val="20"/>
          <w:szCs w:val="20"/>
        </w:rPr>
      </w:pPr>
      <w:r w:rsidRPr="00E43F21">
        <w:rPr>
          <w:b/>
          <w:color w:val="000000"/>
          <w:sz w:val="20"/>
          <w:szCs w:val="20"/>
        </w:rPr>
        <w:t xml:space="preserve">Shipping Register of Ukraine  </w:t>
      </w:r>
      <w:r w:rsidR="00670695" w:rsidRPr="00E43F21">
        <w:rPr>
          <w:b/>
          <w:color w:val="000000"/>
          <w:sz w:val="20"/>
          <w:szCs w:val="20"/>
        </w:rPr>
        <w:t xml:space="preserve">(SRU) </w:t>
      </w:r>
      <w:r w:rsidRPr="00E43F21">
        <w:rPr>
          <w:b/>
          <w:color w:val="000000"/>
          <w:sz w:val="20"/>
          <w:szCs w:val="20"/>
        </w:rPr>
        <w:t xml:space="preserve">             : Mykola Slozko</w:t>
      </w:r>
    </w:p>
    <w:p w:rsidR="00EF0231" w:rsidRPr="00E43F21" w:rsidRDefault="00EF0231" w:rsidP="00E11330">
      <w:pPr>
        <w:autoSpaceDE w:val="0"/>
        <w:autoSpaceDN w:val="0"/>
        <w:adjustRightInd w:val="0"/>
        <w:spacing w:after="0"/>
        <w:ind w:left="1276"/>
        <w:rPr>
          <w:rFonts w:ascii="Times New Roman" w:hAnsi="Times New Roman"/>
          <w:sz w:val="20"/>
          <w:szCs w:val="20"/>
          <w:lang w:val="en-GB"/>
        </w:rPr>
      </w:pPr>
    </w:p>
    <w:p w:rsidR="003A2B3C" w:rsidRPr="00E43F21" w:rsidRDefault="003A2B3C" w:rsidP="00EF0231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GB"/>
        </w:rPr>
      </w:pPr>
    </w:p>
    <w:p w:rsidR="00670695" w:rsidRPr="00E43F21" w:rsidRDefault="00670695" w:rsidP="00EE0C7E">
      <w:pPr>
        <w:rPr>
          <w:rFonts w:ascii="Times New Roman" w:hAnsi="Times New Roman"/>
          <w:b/>
          <w:sz w:val="20"/>
          <w:szCs w:val="20"/>
          <w:u w:val="single"/>
          <w:lang w:val="en-GB"/>
        </w:rPr>
      </w:pPr>
    </w:p>
    <w:p w:rsidR="00670695" w:rsidRPr="00E43F21" w:rsidRDefault="00670695" w:rsidP="00EE0C7E">
      <w:pPr>
        <w:rPr>
          <w:rFonts w:ascii="Times New Roman" w:hAnsi="Times New Roman"/>
          <w:b/>
          <w:sz w:val="20"/>
          <w:szCs w:val="20"/>
          <w:u w:val="single"/>
          <w:lang w:val="en-GB"/>
        </w:rPr>
      </w:pPr>
    </w:p>
    <w:p w:rsidR="00670695" w:rsidRPr="00E43F21" w:rsidRDefault="00670695" w:rsidP="00EE0C7E">
      <w:pPr>
        <w:rPr>
          <w:rFonts w:ascii="Times New Roman" w:hAnsi="Times New Roman"/>
          <w:b/>
          <w:sz w:val="20"/>
          <w:szCs w:val="20"/>
          <w:u w:val="single"/>
          <w:lang w:val="en-GB"/>
        </w:rPr>
      </w:pPr>
    </w:p>
    <w:p w:rsidR="00670695" w:rsidRPr="00E43F21" w:rsidRDefault="00670695" w:rsidP="00EE0C7E">
      <w:pPr>
        <w:rPr>
          <w:rFonts w:ascii="Times New Roman" w:hAnsi="Times New Roman"/>
          <w:b/>
          <w:sz w:val="20"/>
          <w:szCs w:val="20"/>
          <w:u w:val="single"/>
          <w:lang w:val="en-GB"/>
        </w:rPr>
      </w:pPr>
    </w:p>
    <w:p w:rsidR="00670695" w:rsidRPr="00E43F21" w:rsidRDefault="00670695" w:rsidP="00EE0C7E">
      <w:pPr>
        <w:rPr>
          <w:rFonts w:ascii="Times New Roman" w:hAnsi="Times New Roman"/>
          <w:b/>
          <w:sz w:val="20"/>
          <w:szCs w:val="20"/>
          <w:u w:val="single"/>
          <w:lang w:val="en-GB"/>
        </w:rPr>
      </w:pPr>
    </w:p>
    <w:p w:rsidR="00687CEF" w:rsidRPr="00E43F21" w:rsidRDefault="00687CEF" w:rsidP="00E11330">
      <w:pPr>
        <w:keepNext/>
        <w:rPr>
          <w:rFonts w:ascii="Times New Roman" w:hAnsi="Times New Roman"/>
          <w:b/>
          <w:sz w:val="20"/>
          <w:szCs w:val="20"/>
          <w:u w:val="single"/>
          <w:lang w:val="en-GB"/>
        </w:rPr>
      </w:pPr>
      <w:r w:rsidRPr="00E43F21">
        <w:rPr>
          <w:rFonts w:ascii="Times New Roman" w:hAnsi="Times New Roman"/>
          <w:b/>
          <w:sz w:val="20"/>
          <w:szCs w:val="20"/>
          <w:u w:val="single"/>
          <w:lang w:val="en-GB"/>
        </w:rPr>
        <w:lastRenderedPageBreak/>
        <w:t>1. Opening</w:t>
      </w:r>
      <w:r w:rsidR="00C250C0" w:rsidRPr="00E43F21">
        <w:rPr>
          <w:rFonts w:ascii="Times New Roman" w:hAnsi="Times New Roman"/>
          <w:b/>
          <w:sz w:val="20"/>
          <w:szCs w:val="20"/>
          <w:u w:val="single"/>
          <w:lang w:val="en-GB"/>
        </w:rPr>
        <w:t>:</w:t>
      </w:r>
    </w:p>
    <w:p w:rsidR="003A09AE" w:rsidRPr="00E43F21" w:rsidRDefault="003A09AE" w:rsidP="00E11330">
      <w:pPr>
        <w:keepNext/>
        <w:rPr>
          <w:rFonts w:ascii="Times New Roman" w:hAnsi="Times New Roman"/>
          <w:sz w:val="20"/>
          <w:szCs w:val="20"/>
          <w:lang w:val="en-GB"/>
        </w:rPr>
      </w:pPr>
      <w:r w:rsidRPr="00E43F21">
        <w:rPr>
          <w:rFonts w:ascii="Times New Roman" w:hAnsi="Times New Roman"/>
          <w:sz w:val="20"/>
          <w:szCs w:val="20"/>
          <w:lang w:val="en-GB"/>
        </w:rPr>
        <w:t xml:space="preserve">The </w:t>
      </w:r>
      <w:r w:rsidR="00E175E2" w:rsidRPr="00E43F21">
        <w:rPr>
          <w:rFonts w:ascii="Times New Roman" w:hAnsi="Times New Roman"/>
          <w:sz w:val="20"/>
          <w:szCs w:val="20"/>
          <w:lang w:val="en-GB"/>
        </w:rPr>
        <w:t>Chairman,</w:t>
      </w:r>
      <w:r w:rsidRPr="00E43F21">
        <w:rPr>
          <w:rFonts w:ascii="Times New Roman" w:hAnsi="Times New Roman"/>
          <w:sz w:val="20"/>
          <w:szCs w:val="20"/>
          <w:lang w:val="en-GB"/>
        </w:rPr>
        <w:t xml:space="preserve"> Mr J.-M. Chatelier opens the meeting at 09:30.</w:t>
      </w:r>
    </w:p>
    <w:p w:rsidR="00D11D30" w:rsidRPr="00E43F21" w:rsidRDefault="00687CEF" w:rsidP="00D11D30">
      <w:pPr>
        <w:rPr>
          <w:rFonts w:ascii="Times New Roman" w:hAnsi="Times New Roman"/>
          <w:b/>
          <w:color w:val="7030A0"/>
          <w:sz w:val="20"/>
          <w:szCs w:val="20"/>
          <w:u w:val="single"/>
          <w:lang w:val="en-GB"/>
        </w:rPr>
      </w:pPr>
      <w:r w:rsidRPr="00E43F21">
        <w:rPr>
          <w:rFonts w:ascii="Times New Roman" w:hAnsi="Times New Roman"/>
          <w:b/>
          <w:sz w:val="20"/>
          <w:szCs w:val="20"/>
          <w:u w:val="single"/>
          <w:lang w:val="en-GB"/>
        </w:rPr>
        <w:t xml:space="preserve">2. </w:t>
      </w:r>
      <w:r w:rsidR="00D94A9F" w:rsidRPr="00E43F21">
        <w:rPr>
          <w:rFonts w:ascii="Times New Roman" w:hAnsi="Times New Roman"/>
          <w:b/>
          <w:sz w:val="20"/>
          <w:szCs w:val="20"/>
          <w:u w:val="single"/>
          <w:lang w:val="en-GB"/>
        </w:rPr>
        <w:t xml:space="preserve">Items from </w:t>
      </w:r>
      <w:r w:rsidR="00175F1D" w:rsidRPr="00E43F21">
        <w:rPr>
          <w:rFonts w:ascii="Times New Roman" w:hAnsi="Times New Roman"/>
          <w:b/>
          <w:sz w:val="20"/>
          <w:szCs w:val="20"/>
          <w:u w:val="single"/>
          <w:lang w:val="en-GB"/>
        </w:rPr>
        <w:t>ADN</w:t>
      </w:r>
      <w:r w:rsidR="00D94A9F" w:rsidRPr="00E43F21">
        <w:rPr>
          <w:rFonts w:ascii="Times New Roman" w:hAnsi="Times New Roman"/>
          <w:b/>
          <w:sz w:val="20"/>
          <w:szCs w:val="20"/>
          <w:u w:val="single"/>
          <w:lang w:val="en-GB"/>
        </w:rPr>
        <w:t xml:space="preserve"> safety Committee meeting</w:t>
      </w:r>
      <w:r w:rsidR="00C250C0" w:rsidRPr="00E43F21">
        <w:rPr>
          <w:rFonts w:ascii="Times New Roman" w:hAnsi="Times New Roman"/>
          <w:b/>
          <w:sz w:val="20"/>
          <w:szCs w:val="20"/>
          <w:u w:val="single"/>
          <w:lang w:val="en-GB"/>
        </w:rPr>
        <w:t>:</w:t>
      </w:r>
      <w:r w:rsidR="00D94A9F" w:rsidRPr="00E43F21">
        <w:rPr>
          <w:rFonts w:ascii="Times New Roman" w:hAnsi="Times New Roman"/>
          <w:b/>
          <w:sz w:val="20"/>
          <w:szCs w:val="20"/>
          <w:u w:val="single"/>
          <w:lang w:val="en-GB"/>
        </w:rPr>
        <w:t xml:space="preserve"> </w:t>
      </w:r>
      <w:r w:rsidR="00175F1D" w:rsidRPr="00E43F21">
        <w:rPr>
          <w:rFonts w:ascii="Times New Roman" w:hAnsi="Times New Roman"/>
          <w:b/>
          <w:sz w:val="20"/>
          <w:szCs w:val="20"/>
          <w:u w:val="single"/>
          <w:lang w:val="en-GB"/>
        </w:rPr>
        <w:t xml:space="preserve"> </w:t>
      </w:r>
    </w:p>
    <w:p w:rsidR="00FF6483" w:rsidRPr="00E43F21" w:rsidRDefault="00FF6483" w:rsidP="00D11D30">
      <w:pPr>
        <w:rPr>
          <w:rFonts w:ascii="Times New Roman" w:hAnsi="Times New Roman"/>
          <w:color w:val="7030A0"/>
          <w:sz w:val="20"/>
          <w:szCs w:val="20"/>
          <w:u w:val="single"/>
          <w:lang w:val="en-GB"/>
        </w:rPr>
      </w:pPr>
      <w:r w:rsidRPr="00E43F21">
        <w:rPr>
          <w:rFonts w:ascii="Times New Roman" w:hAnsi="Times New Roman"/>
          <w:color w:val="000000"/>
          <w:sz w:val="20"/>
          <w:szCs w:val="20"/>
          <w:u w:val="single"/>
          <w:lang w:val="en-GB"/>
        </w:rPr>
        <w:t>2.1. Definition of “barge</w:t>
      </w:r>
      <w:r w:rsidR="00E175E2" w:rsidRPr="00E43F21">
        <w:rPr>
          <w:rFonts w:ascii="Times New Roman" w:hAnsi="Times New Roman"/>
          <w:color w:val="000000"/>
          <w:sz w:val="20"/>
          <w:szCs w:val="20"/>
          <w:u w:val="single"/>
          <w:lang w:val="en-GB"/>
        </w:rPr>
        <w:t>” (</w:t>
      </w:r>
      <w:r w:rsidR="00C22AD7" w:rsidRPr="00E43F21">
        <w:rPr>
          <w:rFonts w:ascii="Times New Roman" w:hAnsi="Times New Roman"/>
          <w:sz w:val="20"/>
          <w:szCs w:val="20"/>
          <w:u w:val="single"/>
          <w:lang w:val="en-GB"/>
        </w:rPr>
        <w:t>ECE-TRANS-WP15-AC2-201</w:t>
      </w:r>
      <w:r w:rsidR="009819AA" w:rsidRPr="00E43F21">
        <w:rPr>
          <w:rFonts w:ascii="Times New Roman" w:hAnsi="Times New Roman"/>
          <w:sz w:val="20"/>
          <w:szCs w:val="20"/>
          <w:u w:val="single"/>
          <w:lang w:val="en-GB"/>
        </w:rPr>
        <w:t>6</w:t>
      </w:r>
      <w:r w:rsidR="00C22AD7" w:rsidRPr="00E43F21">
        <w:rPr>
          <w:rFonts w:ascii="Times New Roman" w:hAnsi="Times New Roman"/>
          <w:sz w:val="20"/>
          <w:szCs w:val="20"/>
          <w:u w:val="single"/>
          <w:lang w:val="en-GB"/>
        </w:rPr>
        <w:t>-</w:t>
      </w:r>
      <w:r w:rsidR="00E175E2" w:rsidRPr="00E43F21">
        <w:rPr>
          <w:rFonts w:ascii="Times New Roman" w:hAnsi="Times New Roman"/>
          <w:sz w:val="20"/>
          <w:szCs w:val="20"/>
          <w:u w:val="single"/>
          <w:lang w:val="en-GB"/>
        </w:rPr>
        <w:t>20)</w:t>
      </w:r>
      <w:r w:rsidR="00C22AD7" w:rsidRPr="00E43F21">
        <w:rPr>
          <w:rFonts w:ascii="Times New Roman" w:hAnsi="Times New Roman"/>
          <w:sz w:val="20"/>
          <w:szCs w:val="20"/>
          <w:u w:val="single"/>
          <w:lang w:val="en-GB"/>
        </w:rPr>
        <w:t xml:space="preserve"> </w:t>
      </w:r>
      <w:r w:rsidR="00C22AD7" w:rsidRPr="00E43F21">
        <w:rPr>
          <w:rFonts w:ascii="Times New Roman" w:hAnsi="Times New Roman"/>
          <w:color w:val="000000"/>
          <w:sz w:val="20"/>
          <w:szCs w:val="20"/>
          <w:u w:val="single"/>
          <w:lang w:val="en-GB"/>
        </w:rPr>
        <w:t>(11.IG.01)</w:t>
      </w:r>
      <w:r w:rsidR="007850F1" w:rsidRPr="00E43F21">
        <w:rPr>
          <w:rFonts w:ascii="Times New Roman" w:hAnsi="Times New Roman"/>
          <w:color w:val="000000"/>
          <w:sz w:val="20"/>
          <w:szCs w:val="20"/>
          <w:u w:val="single"/>
          <w:lang w:val="en-GB"/>
        </w:rPr>
        <w:t xml:space="preserve"> </w:t>
      </w:r>
      <w:r w:rsidR="000B64F6" w:rsidRPr="00E43F21">
        <w:rPr>
          <w:rFonts w:ascii="Times New Roman" w:hAnsi="Times New Roman"/>
          <w:color w:val="000000"/>
          <w:sz w:val="20"/>
          <w:szCs w:val="20"/>
          <w:u w:val="single"/>
          <w:lang w:val="en-US"/>
        </w:rPr>
        <w:t>(12.IG.13)</w:t>
      </w:r>
    </w:p>
    <w:p w:rsidR="001467EA" w:rsidRPr="00E43F21" w:rsidRDefault="00A616AD" w:rsidP="009819AA">
      <w:pPr>
        <w:rPr>
          <w:rFonts w:ascii="Times New Roman" w:hAnsi="Times New Roman"/>
          <w:sz w:val="20"/>
          <w:szCs w:val="20"/>
          <w:lang w:val="en-GB"/>
        </w:rPr>
      </w:pPr>
      <w:r w:rsidRPr="00E43F21">
        <w:rPr>
          <w:rFonts w:ascii="Times New Roman" w:hAnsi="Times New Roman"/>
          <w:sz w:val="20"/>
          <w:szCs w:val="20"/>
          <w:lang w:val="en-GB"/>
        </w:rPr>
        <w:t xml:space="preserve">The </w:t>
      </w:r>
      <w:r w:rsidR="00E175E2" w:rsidRPr="00E43F21">
        <w:rPr>
          <w:rFonts w:ascii="Times New Roman" w:hAnsi="Times New Roman"/>
          <w:sz w:val="20"/>
          <w:szCs w:val="20"/>
          <w:lang w:val="en-GB"/>
        </w:rPr>
        <w:t>document ECE</w:t>
      </w:r>
      <w:r w:rsidR="001C55D2" w:rsidRPr="00E43F21">
        <w:rPr>
          <w:rFonts w:ascii="Times New Roman" w:hAnsi="Times New Roman"/>
          <w:sz w:val="20"/>
          <w:szCs w:val="20"/>
          <w:lang w:val="en-GB"/>
        </w:rPr>
        <w:t>-TRANS-WP15-AC2-2016-47</w:t>
      </w:r>
      <w:r w:rsidRPr="00E43F21">
        <w:rPr>
          <w:rFonts w:ascii="Times New Roman" w:hAnsi="Times New Roman"/>
          <w:sz w:val="20"/>
          <w:szCs w:val="20"/>
          <w:lang w:val="en-GB"/>
        </w:rPr>
        <w:t xml:space="preserve"> (Recommended ADN Classification Societies) </w:t>
      </w:r>
      <w:r w:rsidR="00CA0E87" w:rsidRPr="00E43F21">
        <w:rPr>
          <w:rFonts w:ascii="Times New Roman" w:hAnsi="Times New Roman"/>
          <w:sz w:val="20"/>
          <w:szCs w:val="20"/>
          <w:lang w:val="en-GB"/>
        </w:rPr>
        <w:t xml:space="preserve">and the INF-6 (CCNR) have been discussed at the Safety Committee. </w:t>
      </w:r>
      <w:r w:rsidR="004429A7" w:rsidRPr="00E43F21">
        <w:rPr>
          <w:rFonts w:ascii="Times New Roman" w:hAnsi="Times New Roman"/>
          <w:sz w:val="20"/>
          <w:szCs w:val="20"/>
          <w:lang w:val="en-GB"/>
        </w:rPr>
        <w:t>The IG has noted that t</w:t>
      </w:r>
      <w:r w:rsidR="00CA0E87" w:rsidRPr="00E43F21">
        <w:rPr>
          <w:rFonts w:ascii="Times New Roman" w:hAnsi="Times New Roman"/>
          <w:sz w:val="20"/>
          <w:szCs w:val="20"/>
          <w:lang w:val="en-GB"/>
        </w:rPr>
        <w:t>he representative of CCNR was asked to prepare a proposal for the next session , taking account of the discuss</w:t>
      </w:r>
      <w:r w:rsidR="005317CB" w:rsidRPr="00E43F21">
        <w:rPr>
          <w:rFonts w:ascii="Times New Roman" w:hAnsi="Times New Roman"/>
          <w:sz w:val="20"/>
          <w:szCs w:val="20"/>
          <w:lang w:val="en-GB"/>
        </w:rPr>
        <w:t>io</w:t>
      </w:r>
      <w:r w:rsidR="00CA0E87" w:rsidRPr="00E43F21">
        <w:rPr>
          <w:rFonts w:ascii="Times New Roman" w:hAnsi="Times New Roman"/>
          <w:sz w:val="20"/>
          <w:szCs w:val="20"/>
          <w:lang w:val="en-GB"/>
        </w:rPr>
        <w:t>n.</w:t>
      </w:r>
    </w:p>
    <w:p w:rsidR="00CA0E87" w:rsidRPr="00E43F21" w:rsidRDefault="001467EA" w:rsidP="009819AA">
      <w:pPr>
        <w:rPr>
          <w:rFonts w:ascii="Times New Roman" w:hAnsi="Times New Roman"/>
          <w:color w:val="000000"/>
          <w:sz w:val="20"/>
          <w:szCs w:val="20"/>
          <w:lang w:val="en-GB"/>
        </w:rPr>
      </w:pPr>
      <w:r w:rsidRPr="00E43F21">
        <w:rPr>
          <w:rFonts w:ascii="Times New Roman" w:hAnsi="Times New Roman"/>
          <w:sz w:val="20"/>
          <w:szCs w:val="20"/>
          <w:lang w:val="en-GB"/>
        </w:rPr>
        <w:t>The IG of Recommended Classification Societies considers that</w:t>
      </w:r>
      <w:r w:rsidR="005A53EE" w:rsidRPr="00E43F21">
        <w:rPr>
          <w:rFonts w:ascii="Times New Roman" w:hAnsi="Times New Roman"/>
          <w:sz w:val="20"/>
          <w:szCs w:val="20"/>
          <w:lang w:val="en-GB"/>
        </w:rPr>
        <w:t xml:space="preserve"> any amendment on this matter would be based on </w:t>
      </w:r>
      <w:r w:rsidRPr="00E43F21">
        <w:rPr>
          <w:rFonts w:ascii="Times New Roman" w:hAnsi="Times New Roman"/>
          <w:sz w:val="20"/>
          <w:szCs w:val="20"/>
          <w:lang w:val="en-GB"/>
        </w:rPr>
        <w:t xml:space="preserve">a reduction of the number of definitions and </w:t>
      </w:r>
      <w:r w:rsidR="005A53EE" w:rsidRPr="00E43F21">
        <w:rPr>
          <w:rFonts w:ascii="Times New Roman" w:hAnsi="Times New Roman"/>
          <w:sz w:val="20"/>
          <w:szCs w:val="20"/>
          <w:lang w:val="en-GB"/>
        </w:rPr>
        <w:t xml:space="preserve">on </w:t>
      </w:r>
      <w:r w:rsidRPr="00E43F21">
        <w:rPr>
          <w:rFonts w:ascii="Times New Roman" w:hAnsi="Times New Roman"/>
          <w:sz w:val="20"/>
          <w:szCs w:val="20"/>
          <w:lang w:val="en-GB"/>
        </w:rPr>
        <w:t>a simplification of the text of the definitions.</w:t>
      </w:r>
    </w:p>
    <w:p w:rsidR="009819AA" w:rsidRPr="00E43F21" w:rsidRDefault="009819AA" w:rsidP="009819AA">
      <w:pPr>
        <w:rPr>
          <w:rFonts w:ascii="Times New Roman" w:hAnsi="Times New Roman"/>
          <w:color w:val="7030A0"/>
          <w:sz w:val="20"/>
          <w:szCs w:val="20"/>
          <w:u w:val="single"/>
          <w:lang w:val="en-GB"/>
        </w:rPr>
      </w:pPr>
      <w:r w:rsidRPr="00E43F21">
        <w:rPr>
          <w:rFonts w:ascii="Times New Roman" w:hAnsi="Times New Roman"/>
          <w:color w:val="000000"/>
          <w:sz w:val="20"/>
          <w:szCs w:val="20"/>
          <w:u w:val="single"/>
          <w:lang w:val="en-GB"/>
        </w:rPr>
        <w:t xml:space="preserve">2.2.  ISO 17020 </w:t>
      </w:r>
      <w:r w:rsidRPr="00E43F21">
        <w:rPr>
          <w:rFonts w:ascii="Times New Roman" w:hAnsi="Times New Roman"/>
          <w:color w:val="000000"/>
          <w:sz w:val="20"/>
          <w:szCs w:val="20"/>
          <w:u w:val="single"/>
          <w:lang w:val="en-GB"/>
        </w:rPr>
        <w:tab/>
      </w:r>
      <w:r w:rsidRPr="00E43F21">
        <w:rPr>
          <w:rFonts w:ascii="Times New Roman" w:hAnsi="Times New Roman"/>
          <w:sz w:val="20"/>
          <w:szCs w:val="20"/>
          <w:u w:val="single"/>
          <w:lang w:val="en-GB"/>
        </w:rPr>
        <w:t xml:space="preserve">(INF20-Jan2016)  </w:t>
      </w:r>
      <w:r w:rsidR="005317CB" w:rsidRPr="00E43F21">
        <w:rPr>
          <w:rFonts w:ascii="Times New Roman" w:hAnsi="Times New Roman"/>
          <w:b/>
          <w:color w:val="000000"/>
          <w:sz w:val="20"/>
          <w:szCs w:val="20"/>
          <w:u w:val="single"/>
          <w:lang w:val="en-US"/>
        </w:rPr>
        <w:t>(11.IG.02)</w:t>
      </w:r>
      <w:r w:rsidR="003D4A21" w:rsidRPr="00E43F21">
        <w:rPr>
          <w:rFonts w:ascii="Times New Roman" w:hAnsi="Times New Roman"/>
          <w:b/>
          <w:color w:val="7030A0"/>
          <w:sz w:val="20"/>
          <w:szCs w:val="20"/>
          <w:u w:val="single"/>
          <w:lang w:val="en-US"/>
        </w:rPr>
        <w:t xml:space="preserve"> </w:t>
      </w:r>
      <w:r w:rsidR="00253249" w:rsidRPr="00E43F21">
        <w:rPr>
          <w:rFonts w:ascii="Times New Roman" w:hAnsi="Times New Roman"/>
          <w:b/>
          <w:color w:val="0070C0"/>
          <w:sz w:val="20"/>
          <w:szCs w:val="20"/>
          <w:u w:val="single"/>
          <w:lang w:val="en-GB"/>
        </w:rPr>
        <w:t>(action Chairman)</w:t>
      </w:r>
    </w:p>
    <w:p w:rsidR="00663070" w:rsidRPr="00E43F21" w:rsidRDefault="00663070" w:rsidP="0045170A">
      <w:pPr>
        <w:rPr>
          <w:rFonts w:ascii="Times New Roman" w:hAnsi="Times New Roman"/>
          <w:color w:val="000000"/>
          <w:sz w:val="20"/>
          <w:szCs w:val="20"/>
          <w:lang w:val="en-GB"/>
        </w:rPr>
      </w:pPr>
      <w:r w:rsidRPr="00E43F21">
        <w:rPr>
          <w:rFonts w:ascii="Times New Roman" w:hAnsi="Times New Roman"/>
          <w:color w:val="000000"/>
          <w:sz w:val="20"/>
          <w:szCs w:val="20"/>
          <w:lang w:val="en-GB"/>
        </w:rPr>
        <w:t xml:space="preserve">The </w:t>
      </w:r>
      <w:r w:rsidR="004429A7" w:rsidRPr="00E43F21">
        <w:rPr>
          <w:rFonts w:ascii="Times New Roman" w:hAnsi="Times New Roman"/>
          <w:sz w:val="20"/>
          <w:szCs w:val="20"/>
          <w:lang w:val="en-GB"/>
        </w:rPr>
        <w:t>IG of Recommended Classification Societies</w:t>
      </w:r>
      <w:r w:rsidRPr="00E43F21">
        <w:rPr>
          <w:rFonts w:ascii="Times New Roman" w:hAnsi="Times New Roman"/>
          <w:color w:val="000000"/>
          <w:sz w:val="20"/>
          <w:szCs w:val="20"/>
          <w:lang w:val="en-GB"/>
        </w:rPr>
        <w:t xml:space="preserve"> </w:t>
      </w:r>
      <w:r w:rsidR="000B64F6" w:rsidRPr="00E43F21">
        <w:rPr>
          <w:rFonts w:ascii="Times New Roman" w:hAnsi="Times New Roman"/>
          <w:color w:val="000000"/>
          <w:sz w:val="20"/>
          <w:szCs w:val="20"/>
          <w:lang w:val="en-GB"/>
        </w:rPr>
        <w:t>adopts</w:t>
      </w:r>
      <w:r w:rsidRPr="00E43F21">
        <w:rPr>
          <w:rFonts w:ascii="Times New Roman" w:hAnsi="Times New Roman"/>
          <w:color w:val="000000"/>
          <w:sz w:val="20"/>
          <w:szCs w:val="20"/>
          <w:lang w:val="en-GB"/>
        </w:rPr>
        <w:t xml:space="preserve"> </w:t>
      </w:r>
      <w:r w:rsidR="00073CC2" w:rsidRPr="00E43F21">
        <w:rPr>
          <w:rFonts w:ascii="Times New Roman" w:hAnsi="Times New Roman"/>
          <w:color w:val="000000"/>
          <w:sz w:val="20"/>
          <w:szCs w:val="20"/>
          <w:lang w:val="en-GB"/>
        </w:rPr>
        <w:t>the</w:t>
      </w:r>
      <w:r w:rsidRPr="00E43F21">
        <w:rPr>
          <w:rFonts w:ascii="Times New Roman" w:hAnsi="Times New Roman"/>
          <w:color w:val="000000"/>
          <w:sz w:val="20"/>
          <w:szCs w:val="20"/>
          <w:lang w:val="en-GB"/>
        </w:rPr>
        <w:t xml:space="preserve"> proposal for amendment </w:t>
      </w:r>
      <w:r w:rsidR="004429A7" w:rsidRPr="00E43F21">
        <w:rPr>
          <w:rFonts w:ascii="Times New Roman" w:hAnsi="Times New Roman"/>
          <w:color w:val="000000"/>
          <w:sz w:val="20"/>
          <w:szCs w:val="20"/>
          <w:lang w:val="en-GB"/>
        </w:rPr>
        <w:t>for</w:t>
      </w:r>
      <w:r w:rsidRPr="00E43F21">
        <w:rPr>
          <w:rFonts w:ascii="Times New Roman" w:hAnsi="Times New Roman"/>
          <w:color w:val="000000"/>
          <w:sz w:val="20"/>
          <w:szCs w:val="20"/>
          <w:lang w:val="en-GB"/>
        </w:rPr>
        <w:t xml:space="preserve"> 1.15.3.8.</w:t>
      </w:r>
    </w:p>
    <w:p w:rsidR="000B64F6" w:rsidRPr="00E43F21" w:rsidRDefault="000B64F6" w:rsidP="0045170A">
      <w:pPr>
        <w:rPr>
          <w:rFonts w:ascii="Times New Roman" w:hAnsi="Times New Roman"/>
          <w:color w:val="000000"/>
          <w:sz w:val="20"/>
          <w:szCs w:val="20"/>
          <w:lang w:val="en-GB"/>
        </w:rPr>
      </w:pPr>
      <w:r w:rsidRPr="00E43F21">
        <w:rPr>
          <w:rFonts w:ascii="Times New Roman" w:hAnsi="Times New Roman"/>
          <w:color w:val="000000"/>
          <w:sz w:val="20"/>
          <w:szCs w:val="20"/>
          <w:lang w:val="en-GB"/>
        </w:rPr>
        <w:t>The document will be sent to the ADN Safety Committee.</w:t>
      </w:r>
    </w:p>
    <w:p w:rsidR="0045170A" w:rsidRPr="00E43F21" w:rsidRDefault="0045170A" w:rsidP="0045170A">
      <w:pPr>
        <w:rPr>
          <w:rFonts w:ascii="Times New Roman" w:hAnsi="Times New Roman"/>
          <w:b/>
          <w:color w:val="7030A0"/>
          <w:sz w:val="20"/>
          <w:szCs w:val="20"/>
          <w:u w:val="single"/>
          <w:lang w:val="en-GB"/>
        </w:rPr>
      </w:pPr>
      <w:r w:rsidRPr="00E43F21">
        <w:rPr>
          <w:rFonts w:ascii="Times New Roman" w:hAnsi="Times New Roman"/>
          <w:color w:val="000000"/>
          <w:sz w:val="20"/>
          <w:szCs w:val="20"/>
          <w:u w:val="single"/>
          <w:lang w:val="en-GB"/>
        </w:rPr>
        <w:t xml:space="preserve">2.3. Shower and eye/face bath </w:t>
      </w:r>
      <w:r w:rsidRPr="00E43F21">
        <w:rPr>
          <w:rFonts w:ascii="Times New Roman" w:hAnsi="Times New Roman"/>
          <w:sz w:val="20"/>
          <w:szCs w:val="20"/>
          <w:u w:val="single"/>
          <w:lang w:val="en-GB"/>
        </w:rPr>
        <w:t xml:space="preserve">(INF14-Jan2016 – item </w:t>
      </w:r>
      <w:r w:rsidR="00E175E2" w:rsidRPr="00E43F21">
        <w:rPr>
          <w:rFonts w:ascii="Times New Roman" w:hAnsi="Times New Roman"/>
          <w:sz w:val="20"/>
          <w:szCs w:val="20"/>
          <w:u w:val="single"/>
          <w:lang w:val="en-GB"/>
        </w:rPr>
        <w:t>20;</w:t>
      </w:r>
      <w:r w:rsidRPr="00E43F21">
        <w:rPr>
          <w:rFonts w:ascii="Times New Roman" w:hAnsi="Times New Roman"/>
          <w:sz w:val="20"/>
          <w:szCs w:val="20"/>
          <w:u w:val="single"/>
          <w:lang w:val="en-GB"/>
        </w:rPr>
        <w:t xml:space="preserve"> </w:t>
      </w:r>
      <w:r w:rsidR="00E175E2" w:rsidRPr="00E43F21">
        <w:rPr>
          <w:rFonts w:ascii="Times New Roman" w:hAnsi="Times New Roman"/>
          <w:sz w:val="20"/>
          <w:szCs w:val="20"/>
          <w:u w:val="single"/>
          <w:lang w:val="en-GB"/>
        </w:rPr>
        <w:t>10.IG.20;</w:t>
      </w:r>
      <w:r w:rsidR="0021229B" w:rsidRPr="00E43F21">
        <w:rPr>
          <w:rFonts w:ascii="Times New Roman" w:hAnsi="Times New Roman"/>
          <w:sz w:val="20"/>
          <w:szCs w:val="20"/>
          <w:u w:val="single"/>
          <w:lang w:val="en-GB"/>
        </w:rPr>
        <w:t xml:space="preserve"> </w:t>
      </w:r>
      <w:r w:rsidRPr="00E43F21">
        <w:rPr>
          <w:rFonts w:ascii="Times New Roman" w:hAnsi="Times New Roman"/>
          <w:color w:val="000000"/>
          <w:sz w:val="20"/>
          <w:szCs w:val="20"/>
          <w:u w:val="single"/>
          <w:lang w:val="en-GB"/>
        </w:rPr>
        <w:t>1</w:t>
      </w:r>
      <w:r w:rsidR="00EF0231" w:rsidRPr="00E43F21">
        <w:rPr>
          <w:rFonts w:ascii="Times New Roman" w:hAnsi="Times New Roman"/>
          <w:color w:val="000000"/>
          <w:sz w:val="20"/>
          <w:szCs w:val="20"/>
          <w:u w:val="single"/>
          <w:lang w:val="en-GB"/>
        </w:rPr>
        <w:t>0</w:t>
      </w:r>
      <w:r w:rsidRPr="00E43F21">
        <w:rPr>
          <w:rFonts w:ascii="Times New Roman" w:hAnsi="Times New Roman"/>
          <w:color w:val="000000"/>
          <w:sz w:val="20"/>
          <w:szCs w:val="20"/>
          <w:u w:val="single"/>
          <w:lang w:val="en-GB"/>
        </w:rPr>
        <w:t>.IG.</w:t>
      </w:r>
      <w:r w:rsidR="00EF0231" w:rsidRPr="00E43F21">
        <w:rPr>
          <w:rFonts w:ascii="Times New Roman" w:hAnsi="Times New Roman"/>
          <w:color w:val="000000"/>
          <w:sz w:val="20"/>
          <w:szCs w:val="20"/>
          <w:u w:val="single"/>
          <w:lang w:val="en-GB"/>
        </w:rPr>
        <w:t>2</w:t>
      </w:r>
      <w:r w:rsidRPr="00E43F21">
        <w:rPr>
          <w:rFonts w:ascii="Times New Roman" w:hAnsi="Times New Roman"/>
          <w:color w:val="000000"/>
          <w:sz w:val="20"/>
          <w:szCs w:val="20"/>
          <w:u w:val="single"/>
          <w:lang w:val="en-GB"/>
        </w:rPr>
        <w:t>0</w:t>
      </w:r>
      <w:r w:rsidR="00EF0231" w:rsidRPr="00E43F21">
        <w:rPr>
          <w:rFonts w:ascii="Times New Roman" w:hAnsi="Times New Roman"/>
          <w:color w:val="000000"/>
          <w:sz w:val="20"/>
          <w:szCs w:val="20"/>
          <w:u w:val="single"/>
          <w:lang w:val="en-GB"/>
        </w:rPr>
        <w:t>-Rev 01</w:t>
      </w:r>
      <w:r w:rsidRPr="00E43F21">
        <w:rPr>
          <w:rFonts w:ascii="Times New Roman" w:hAnsi="Times New Roman"/>
          <w:color w:val="000000"/>
          <w:sz w:val="20"/>
          <w:szCs w:val="20"/>
          <w:u w:val="single"/>
          <w:lang w:val="en-GB"/>
        </w:rPr>
        <w:t>)</w:t>
      </w:r>
      <w:r w:rsidR="007C6F6E" w:rsidRPr="00E43F21">
        <w:rPr>
          <w:rFonts w:ascii="Times New Roman" w:hAnsi="Times New Roman"/>
          <w:color w:val="000000"/>
          <w:sz w:val="20"/>
          <w:szCs w:val="20"/>
          <w:u w:val="single"/>
          <w:lang w:val="en-GB"/>
        </w:rPr>
        <w:t xml:space="preserve"> </w:t>
      </w:r>
      <w:r w:rsidR="007C6F6E" w:rsidRPr="00E43F21">
        <w:rPr>
          <w:rFonts w:ascii="Times New Roman" w:hAnsi="Times New Roman"/>
          <w:color w:val="000000"/>
          <w:sz w:val="20"/>
          <w:szCs w:val="20"/>
          <w:u w:val="single"/>
          <w:lang w:val="en-US"/>
        </w:rPr>
        <w:t>(12.IG.01) + 2 annexes</w:t>
      </w:r>
      <w:r w:rsidR="007C6F6E" w:rsidRPr="00E43F21">
        <w:rPr>
          <w:rFonts w:ascii="Times New Roman" w:hAnsi="Times New Roman"/>
          <w:b/>
          <w:color w:val="7030A0"/>
          <w:sz w:val="20"/>
          <w:szCs w:val="20"/>
          <w:u w:val="single"/>
          <w:lang w:val="en-US"/>
        </w:rPr>
        <w:t xml:space="preserve"> </w:t>
      </w:r>
      <w:r w:rsidR="007956D1" w:rsidRPr="00E43F21">
        <w:rPr>
          <w:rFonts w:ascii="Times New Roman" w:hAnsi="Times New Roman"/>
          <w:b/>
          <w:color w:val="0070C0"/>
          <w:sz w:val="20"/>
          <w:szCs w:val="20"/>
          <w:u w:val="single"/>
          <w:lang w:val="en-GB"/>
        </w:rPr>
        <w:t>(action BV)</w:t>
      </w:r>
    </w:p>
    <w:p w:rsidR="00663070" w:rsidRPr="00E43F21" w:rsidRDefault="00BE172D" w:rsidP="0045170A">
      <w:pPr>
        <w:rPr>
          <w:rFonts w:ascii="Times New Roman" w:hAnsi="Times New Roman"/>
          <w:sz w:val="20"/>
          <w:szCs w:val="20"/>
          <w:lang w:val="en-GB"/>
        </w:rPr>
      </w:pPr>
      <w:r w:rsidRPr="00E43F21">
        <w:rPr>
          <w:rFonts w:ascii="Times New Roman" w:hAnsi="Times New Roman"/>
          <w:sz w:val="20"/>
          <w:szCs w:val="20"/>
          <w:lang w:val="en-GB"/>
        </w:rPr>
        <w:t xml:space="preserve">The document </w:t>
      </w:r>
      <w:r w:rsidR="001C55D2" w:rsidRPr="00E43F21">
        <w:rPr>
          <w:rFonts w:ascii="Times New Roman" w:hAnsi="Times New Roman"/>
          <w:sz w:val="20"/>
          <w:szCs w:val="20"/>
          <w:lang w:val="en-GB"/>
        </w:rPr>
        <w:t>ECE-TRANS-WP15-AC2-2016-43</w:t>
      </w:r>
      <w:r w:rsidRPr="00E43F2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CA0E87" w:rsidRPr="00E43F21">
        <w:rPr>
          <w:rFonts w:ascii="Times New Roman" w:hAnsi="Times New Roman"/>
          <w:sz w:val="20"/>
          <w:szCs w:val="20"/>
          <w:lang w:val="en-GB"/>
        </w:rPr>
        <w:t xml:space="preserve">(Recommended ADN Classification Societies) </w:t>
      </w:r>
      <w:r w:rsidRPr="00E43F21">
        <w:rPr>
          <w:rFonts w:ascii="Times New Roman" w:hAnsi="Times New Roman"/>
          <w:sz w:val="20"/>
          <w:szCs w:val="20"/>
          <w:lang w:val="en-GB"/>
        </w:rPr>
        <w:t xml:space="preserve">has been discussed at the Safety </w:t>
      </w:r>
      <w:r w:rsidR="00E175E2" w:rsidRPr="00E43F21">
        <w:rPr>
          <w:rFonts w:ascii="Times New Roman" w:hAnsi="Times New Roman"/>
          <w:sz w:val="20"/>
          <w:szCs w:val="20"/>
          <w:lang w:val="en-GB"/>
        </w:rPr>
        <w:t>Committee;</w:t>
      </w:r>
      <w:r w:rsidRPr="00E43F21">
        <w:rPr>
          <w:rFonts w:ascii="Times New Roman" w:hAnsi="Times New Roman"/>
          <w:sz w:val="20"/>
          <w:szCs w:val="20"/>
          <w:lang w:val="en-GB"/>
        </w:rPr>
        <w:t xml:space="preserve"> taking into account the remarks of the </w:t>
      </w:r>
      <w:r w:rsidR="00E175E2" w:rsidRPr="00E43F21">
        <w:rPr>
          <w:rFonts w:ascii="Times New Roman" w:hAnsi="Times New Roman"/>
          <w:sz w:val="20"/>
          <w:szCs w:val="20"/>
          <w:lang w:val="en-GB"/>
        </w:rPr>
        <w:t>Committee,</w:t>
      </w:r>
      <w:r w:rsidR="007956D1" w:rsidRPr="00E43F21">
        <w:rPr>
          <w:rFonts w:ascii="Times New Roman" w:hAnsi="Times New Roman"/>
          <w:sz w:val="20"/>
          <w:szCs w:val="20"/>
          <w:lang w:val="en-GB"/>
        </w:rPr>
        <w:t xml:space="preserve"> a revised document has been presented to the IG of Recommended Classification Societies</w:t>
      </w:r>
      <w:r w:rsidRPr="00E43F21">
        <w:rPr>
          <w:rFonts w:ascii="Times New Roman" w:hAnsi="Times New Roman"/>
          <w:sz w:val="20"/>
          <w:szCs w:val="20"/>
          <w:lang w:val="en-GB"/>
        </w:rPr>
        <w:t>.</w:t>
      </w:r>
      <w:r w:rsidR="00CA0E87" w:rsidRPr="00E43F21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:rsidR="002643B3" w:rsidRPr="00E43F21" w:rsidRDefault="002643B3" w:rsidP="0045170A">
      <w:pPr>
        <w:rPr>
          <w:rFonts w:ascii="Times New Roman" w:hAnsi="Times New Roman"/>
          <w:sz w:val="20"/>
          <w:szCs w:val="20"/>
          <w:lang w:val="en-GB"/>
        </w:rPr>
      </w:pPr>
      <w:r w:rsidRPr="00C83F7C">
        <w:rPr>
          <w:rFonts w:ascii="Times New Roman" w:hAnsi="Times New Roman"/>
          <w:bCs/>
          <w:color w:val="000000"/>
          <w:sz w:val="20"/>
          <w:szCs w:val="20"/>
          <w:lang w:val="en-GB"/>
        </w:rPr>
        <w:t>The diphoterine may be used but in addition to the water shower and not in place of this.</w:t>
      </w:r>
    </w:p>
    <w:p w:rsidR="007956D1" w:rsidRPr="00E43F21" w:rsidRDefault="007956D1" w:rsidP="0045170A">
      <w:pPr>
        <w:rPr>
          <w:rFonts w:ascii="Times New Roman" w:hAnsi="Times New Roman"/>
          <w:sz w:val="20"/>
          <w:szCs w:val="20"/>
          <w:lang w:val="en-GB"/>
        </w:rPr>
      </w:pPr>
      <w:r w:rsidRPr="00E43F21">
        <w:rPr>
          <w:rFonts w:ascii="Times New Roman" w:hAnsi="Times New Roman"/>
          <w:sz w:val="20"/>
          <w:szCs w:val="20"/>
          <w:lang w:val="en-GB"/>
        </w:rPr>
        <w:t xml:space="preserve">A definitive document has to be </w:t>
      </w:r>
      <w:r w:rsidR="00E175E2" w:rsidRPr="00E43F21">
        <w:rPr>
          <w:rFonts w:ascii="Times New Roman" w:hAnsi="Times New Roman"/>
          <w:sz w:val="20"/>
          <w:szCs w:val="20"/>
          <w:lang w:val="en-GB"/>
        </w:rPr>
        <w:t>prepared,</w:t>
      </w:r>
      <w:r w:rsidRPr="00E43F21">
        <w:rPr>
          <w:rFonts w:ascii="Times New Roman" w:hAnsi="Times New Roman"/>
          <w:sz w:val="20"/>
          <w:szCs w:val="20"/>
          <w:lang w:val="en-GB"/>
        </w:rPr>
        <w:t xml:space="preserve"> submitted to the </w:t>
      </w:r>
      <w:r w:rsidR="00E175E2" w:rsidRPr="00E43F21">
        <w:rPr>
          <w:rFonts w:ascii="Times New Roman" w:hAnsi="Times New Roman"/>
          <w:sz w:val="20"/>
          <w:szCs w:val="20"/>
          <w:lang w:val="en-GB"/>
        </w:rPr>
        <w:t>IG;</w:t>
      </w:r>
      <w:r w:rsidRPr="00E43F2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2E5D8F" w:rsidRPr="00E43F21">
        <w:rPr>
          <w:rFonts w:ascii="Times New Roman" w:hAnsi="Times New Roman"/>
          <w:color w:val="000000"/>
          <w:sz w:val="20"/>
          <w:szCs w:val="20"/>
          <w:lang w:val="en-GB"/>
        </w:rPr>
        <w:t xml:space="preserve">once agreed by the IG this definitive document will </w:t>
      </w:r>
      <w:r w:rsidR="00E175E2" w:rsidRPr="00E43F21">
        <w:rPr>
          <w:rFonts w:ascii="Times New Roman" w:hAnsi="Times New Roman"/>
          <w:color w:val="000000"/>
          <w:sz w:val="20"/>
          <w:szCs w:val="20"/>
          <w:lang w:val="en-GB"/>
        </w:rPr>
        <w:t>be sent</w:t>
      </w:r>
      <w:r w:rsidR="002E5D8F" w:rsidRPr="00E43F21">
        <w:rPr>
          <w:rFonts w:ascii="Times New Roman" w:hAnsi="Times New Roman"/>
          <w:color w:val="000000"/>
          <w:sz w:val="20"/>
          <w:szCs w:val="20"/>
          <w:lang w:val="en-GB"/>
        </w:rPr>
        <w:t xml:space="preserve"> to the ADN Safety Committee.</w:t>
      </w:r>
      <w:r w:rsidRPr="00E43F21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:rsidR="00BE172D" w:rsidRPr="00E43F21" w:rsidRDefault="00BE172D" w:rsidP="0045170A">
      <w:pPr>
        <w:rPr>
          <w:rFonts w:ascii="Times New Roman" w:hAnsi="Times New Roman"/>
          <w:sz w:val="20"/>
          <w:szCs w:val="20"/>
          <w:lang w:val="en-GB"/>
        </w:rPr>
      </w:pPr>
      <w:r w:rsidRPr="00E43F21">
        <w:rPr>
          <w:rFonts w:ascii="Times New Roman" w:hAnsi="Times New Roman"/>
          <w:sz w:val="20"/>
          <w:szCs w:val="20"/>
          <w:lang w:val="en-GB"/>
        </w:rPr>
        <w:t>The Classification Societies ha</w:t>
      </w:r>
      <w:r w:rsidR="00DB7E08" w:rsidRPr="00E43F21">
        <w:rPr>
          <w:rFonts w:ascii="Times New Roman" w:hAnsi="Times New Roman"/>
          <w:sz w:val="20"/>
          <w:szCs w:val="20"/>
          <w:lang w:val="en-GB"/>
        </w:rPr>
        <w:t>d</w:t>
      </w:r>
      <w:r w:rsidRPr="00E43F21">
        <w:rPr>
          <w:rFonts w:ascii="Times New Roman" w:hAnsi="Times New Roman"/>
          <w:sz w:val="20"/>
          <w:szCs w:val="20"/>
          <w:lang w:val="en-GB"/>
        </w:rPr>
        <w:t xml:space="preserve"> been invited </w:t>
      </w:r>
      <w:r w:rsidR="002E5D8F" w:rsidRPr="00E43F21">
        <w:rPr>
          <w:rFonts w:ascii="Times New Roman" w:hAnsi="Times New Roman"/>
          <w:sz w:val="20"/>
          <w:szCs w:val="20"/>
          <w:lang w:val="en-GB"/>
        </w:rPr>
        <w:t xml:space="preserve">by the </w:t>
      </w:r>
      <w:r w:rsidR="002E5D8F" w:rsidRPr="00E43F21">
        <w:rPr>
          <w:rFonts w:ascii="Times New Roman" w:hAnsi="Times New Roman"/>
          <w:color w:val="000000"/>
          <w:sz w:val="20"/>
          <w:szCs w:val="20"/>
          <w:lang w:val="en-GB"/>
        </w:rPr>
        <w:t>ADN Safety Committee</w:t>
      </w:r>
      <w:r w:rsidR="002E5D8F" w:rsidRPr="00E43F21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E43F21">
        <w:rPr>
          <w:rFonts w:ascii="Times New Roman" w:hAnsi="Times New Roman"/>
          <w:sz w:val="20"/>
          <w:szCs w:val="20"/>
          <w:lang w:val="en-GB"/>
        </w:rPr>
        <w:t>to also consider the prescriptions included in the IMO document (EMS Guide / MFAG-Medical First Aid Guide)</w:t>
      </w:r>
      <w:r w:rsidR="002E5D8F" w:rsidRPr="00E43F21">
        <w:rPr>
          <w:rFonts w:ascii="Times New Roman" w:hAnsi="Times New Roman"/>
          <w:sz w:val="20"/>
          <w:szCs w:val="20"/>
          <w:lang w:val="en-GB"/>
        </w:rPr>
        <w:t xml:space="preserve">. The IG of Recommended Classification Societies is not in </w:t>
      </w:r>
      <w:r w:rsidR="00E26ABE" w:rsidRPr="00E43F21">
        <w:rPr>
          <w:rFonts w:ascii="Times New Roman" w:hAnsi="Times New Roman"/>
          <w:sz w:val="20"/>
          <w:szCs w:val="20"/>
          <w:lang w:val="en-GB"/>
        </w:rPr>
        <w:t xml:space="preserve">a </w:t>
      </w:r>
      <w:r w:rsidR="002E5D8F" w:rsidRPr="00E43F21">
        <w:rPr>
          <w:rFonts w:ascii="Times New Roman" w:hAnsi="Times New Roman"/>
          <w:sz w:val="20"/>
          <w:szCs w:val="20"/>
          <w:lang w:val="en-GB"/>
        </w:rPr>
        <w:t xml:space="preserve">position to comment Medical </w:t>
      </w:r>
      <w:r w:rsidR="00E175E2" w:rsidRPr="00E43F21">
        <w:rPr>
          <w:rFonts w:ascii="Times New Roman" w:hAnsi="Times New Roman"/>
          <w:sz w:val="20"/>
          <w:szCs w:val="20"/>
          <w:lang w:val="en-GB"/>
        </w:rPr>
        <w:t>Guide.</w:t>
      </w:r>
    </w:p>
    <w:p w:rsidR="002E5D8F" w:rsidRPr="00E43F21" w:rsidRDefault="002E5D8F" w:rsidP="0045170A">
      <w:pPr>
        <w:rPr>
          <w:rFonts w:ascii="Times New Roman" w:hAnsi="Times New Roman"/>
          <w:color w:val="000000"/>
          <w:sz w:val="20"/>
          <w:szCs w:val="20"/>
          <w:lang w:val="en-GB"/>
        </w:rPr>
      </w:pPr>
    </w:p>
    <w:p w:rsidR="0045170A" w:rsidRPr="00E43F21" w:rsidRDefault="0045170A" w:rsidP="0045170A">
      <w:pPr>
        <w:rPr>
          <w:rFonts w:ascii="Times New Roman" w:hAnsi="Times New Roman"/>
          <w:b/>
          <w:color w:val="7030A0"/>
          <w:sz w:val="20"/>
          <w:szCs w:val="20"/>
          <w:u w:val="single"/>
          <w:lang w:val="en-GB"/>
        </w:rPr>
      </w:pPr>
      <w:r w:rsidRPr="00E43F21">
        <w:rPr>
          <w:rFonts w:ascii="Times New Roman" w:hAnsi="Times New Roman"/>
          <w:color w:val="000000"/>
          <w:sz w:val="20"/>
          <w:szCs w:val="20"/>
          <w:u w:val="single"/>
          <w:lang w:val="en-GB"/>
        </w:rPr>
        <w:t xml:space="preserve">2.4. Reference </w:t>
      </w:r>
      <w:r w:rsidR="00A91BC8" w:rsidRPr="00E43F21">
        <w:rPr>
          <w:rFonts w:ascii="Times New Roman" w:hAnsi="Times New Roman"/>
          <w:color w:val="000000"/>
          <w:sz w:val="20"/>
          <w:szCs w:val="20"/>
          <w:u w:val="single"/>
          <w:lang w:val="en-GB"/>
        </w:rPr>
        <w:t>to</w:t>
      </w:r>
      <w:r w:rsidRPr="00E43F21">
        <w:rPr>
          <w:rFonts w:ascii="Times New Roman" w:hAnsi="Times New Roman"/>
          <w:color w:val="000000"/>
          <w:sz w:val="20"/>
          <w:szCs w:val="20"/>
          <w:u w:val="single"/>
          <w:lang w:val="en-GB"/>
        </w:rPr>
        <w:t xml:space="preserve"> the Class Rules</w:t>
      </w:r>
      <w:r w:rsidR="00A91BC8" w:rsidRPr="00E43F21">
        <w:rPr>
          <w:rFonts w:ascii="Times New Roman" w:hAnsi="Times New Roman"/>
          <w:color w:val="000000"/>
          <w:sz w:val="20"/>
          <w:szCs w:val="20"/>
          <w:u w:val="single"/>
          <w:lang w:val="en-GB"/>
        </w:rPr>
        <w:t xml:space="preserve"> in the ADN</w:t>
      </w:r>
      <w:r w:rsidRPr="00E43F21">
        <w:rPr>
          <w:rFonts w:ascii="Times New Roman" w:hAnsi="Times New Roman"/>
          <w:color w:val="000000"/>
          <w:sz w:val="20"/>
          <w:szCs w:val="20"/>
          <w:u w:val="single"/>
          <w:lang w:val="en-GB"/>
        </w:rPr>
        <w:t xml:space="preserve"> </w:t>
      </w:r>
      <w:r w:rsidRPr="00E43F21">
        <w:rPr>
          <w:rFonts w:ascii="Times New Roman" w:hAnsi="Times New Roman"/>
          <w:sz w:val="20"/>
          <w:szCs w:val="20"/>
          <w:u w:val="single"/>
          <w:lang w:val="en-GB"/>
        </w:rPr>
        <w:t xml:space="preserve">(INF24-Jan2016) </w:t>
      </w:r>
      <w:r w:rsidR="00FF1A02" w:rsidRPr="00E43F21">
        <w:rPr>
          <w:rFonts w:ascii="Times New Roman" w:hAnsi="Times New Roman"/>
          <w:b/>
          <w:color w:val="0070C0"/>
          <w:sz w:val="20"/>
          <w:szCs w:val="20"/>
          <w:lang w:val="en-GB"/>
        </w:rPr>
        <w:t>(action RRR and RS)</w:t>
      </w:r>
    </w:p>
    <w:p w:rsidR="00FF1A02" w:rsidRPr="00E43F21" w:rsidRDefault="001C55D2" w:rsidP="00D85EBE">
      <w:pPr>
        <w:rPr>
          <w:rFonts w:ascii="Times New Roman" w:hAnsi="Times New Roman"/>
          <w:w w:val="103"/>
          <w:sz w:val="20"/>
          <w:szCs w:val="20"/>
          <w:lang w:val="en-GB"/>
        </w:rPr>
      </w:pPr>
      <w:r w:rsidRPr="00E43F21">
        <w:rPr>
          <w:rFonts w:ascii="Times New Roman" w:hAnsi="Times New Roman"/>
          <w:sz w:val="20"/>
          <w:szCs w:val="20"/>
          <w:lang w:val="en-GB"/>
        </w:rPr>
        <w:t xml:space="preserve">The </w:t>
      </w:r>
      <w:r w:rsidR="00044430" w:rsidRPr="00E43F21">
        <w:rPr>
          <w:rFonts w:ascii="Times New Roman" w:hAnsi="Times New Roman"/>
          <w:sz w:val="20"/>
          <w:szCs w:val="20"/>
          <w:lang w:val="en-GB"/>
        </w:rPr>
        <w:t>revised table</w:t>
      </w:r>
      <w:r w:rsidR="00FF1A02" w:rsidRPr="00E43F21">
        <w:rPr>
          <w:rFonts w:ascii="Times New Roman" w:hAnsi="Times New Roman"/>
          <w:sz w:val="20"/>
          <w:szCs w:val="20"/>
          <w:lang w:val="en-GB"/>
        </w:rPr>
        <w:t xml:space="preserve"> (WP15-AC2-29-inf14) </w:t>
      </w:r>
      <w:r w:rsidRPr="00E43F21">
        <w:rPr>
          <w:rFonts w:ascii="Times New Roman" w:hAnsi="Times New Roman"/>
          <w:sz w:val="20"/>
          <w:szCs w:val="20"/>
          <w:lang w:val="en-GB"/>
        </w:rPr>
        <w:t xml:space="preserve">has been </w:t>
      </w:r>
      <w:r w:rsidR="00FF1A02" w:rsidRPr="00E43F21">
        <w:rPr>
          <w:rFonts w:ascii="Times New Roman" w:hAnsi="Times New Roman"/>
          <w:sz w:val="20"/>
          <w:szCs w:val="20"/>
          <w:lang w:val="en-GB"/>
        </w:rPr>
        <w:t xml:space="preserve">discussed at </w:t>
      </w:r>
      <w:r w:rsidR="00D85EBE" w:rsidRPr="00E43F21">
        <w:rPr>
          <w:rFonts w:ascii="Times New Roman" w:hAnsi="Times New Roman"/>
          <w:w w:val="103"/>
          <w:sz w:val="20"/>
          <w:szCs w:val="20"/>
          <w:lang w:val="en-GB"/>
        </w:rPr>
        <w:t xml:space="preserve">the </w:t>
      </w:r>
      <w:r w:rsidR="00A92458" w:rsidRPr="00E43F21">
        <w:rPr>
          <w:rFonts w:ascii="Times New Roman" w:hAnsi="Times New Roman"/>
          <w:color w:val="000000"/>
          <w:sz w:val="20"/>
          <w:szCs w:val="20"/>
          <w:lang w:val="en-GB"/>
        </w:rPr>
        <w:t>ADN Safety Committee</w:t>
      </w:r>
      <w:r w:rsidR="00D85EBE" w:rsidRPr="00E43F21">
        <w:rPr>
          <w:rFonts w:ascii="Times New Roman" w:hAnsi="Times New Roman"/>
          <w:w w:val="103"/>
          <w:sz w:val="20"/>
          <w:szCs w:val="20"/>
          <w:lang w:val="en-GB"/>
        </w:rPr>
        <w:t>.</w:t>
      </w:r>
      <w:r w:rsidR="00EE0764" w:rsidRPr="00E43F21">
        <w:rPr>
          <w:rFonts w:ascii="Times New Roman" w:hAnsi="Times New Roman"/>
          <w:w w:val="103"/>
          <w:sz w:val="20"/>
          <w:szCs w:val="20"/>
          <w:lang w:val="en-GB"/>
        </w:rPr>
        <w:t xml:space="preserve"> </w:t>
      </w:r>
      <w:r w:rsidR="00FF1A02" w:rsidRPr="00E43F21">
        <w:rPr>
          <w:rFonts w:ascii="Times New Roman" w:hAnsi="Times New Roman"/>
          <w:w w:val="103"/>
          <w:sz w:val="20"/>
          <w:szCs w:val="20"/>
          <w:lang w:val="en-GB"/>
        </w:rPr>
        <w:t>The Safety Committee is waiting for the</w:t>
      </w:r>
      <w:r w:rsidR="00EE0764" w:rsidRPr="00E43F21">
        <w:rPr>
          <w:rFonts w:ascii="Times New Roman" w:hAnsi="Times New Roman"/>
          <w:w w:val="103"/>
          <w:sz w:val="20"/>
          <w:szCs w:val="20"/>
          <w:lang w:val="en-GB"/>
        </w:rPr>
        <w:t xml:space="preserve"> information from the RRR and RS. The </w:t>
      </w:r>
      <w:r w:rsidR="00EE0764" w:rsidRPr="00E43F21">
        <w:rPr>
          <w:rFonts w:ascii="Times New Roman" w:hAnsi="Times New Roman"/>
          <w:sz w:val="20"/>
          <w:szCs w:val="20"/>
          <w:lang w:val="en-GB"/>
        </w:rPr>
        <w:t xml:space="preserve">IG of Recommended Classification Societies has </w:t>
      </w:r>
      <w:r w:rsidR="00654385" w:rsidRPr="00E43F21">
        <w:rPr>
          <w:rFonts w:ascii="Times New Roman" w:hAnsi="Times New Roman"/>
          <w:sz w:val="20"/>
          <w:szCs w:val="20"/>
          <w:lang w:val="en-GB"/>
        </w:rPr>
        <w:t>not</w:t>
      </w:r>
      <w:r w:rsidR="00EE0764" w:rsidRPr="00E43F21">
        <w:rPr>
          <w:rFonts w:ascii="Times New Roman" w:hAnsi="Times New Roman"/>
          <w:sz w:val="20"/>
          <w:szCs w:val="20"/>
          <w:lang w:val="en-GB"/>
        </w:rPr>
        <w:t>ed that no representative of the RR and RS attend</w:t>
      </w:r>
      <w:r w:rsidR="00E26ABE" w:rsidRPr="00E43F21">
        <w:rPr>
          <w:rFonts w:ascii="Times New Roman" w:hAnsi="Times New Roman"/>
          <w:sz w:val="20"/>
          <w:szCs w:val="20"/>
          <w:lang w:val="en-GB"/>
        </w:rPr>
        <w:t>s</w:t>
      </w:r>
      <w:r w:rsidR="00EE0764" w:rsidRPr="00E43F21">
        <w:rPr>
          <w:rFonts w:ascii="Times New Roman" w:hAnsi="Times New Roman"/>
          <w:sz w:val="20"/>
          <w:szCs w:val="20"/>
          <w:lang w:val="en-GB"/>
        </w:rPr>
        <w:t xml:space="preserve"> th</w:t>
      </w:r>
      <w:r w:rsidR="00654385" w:rsidRPr="00E43F21">
        <w:rPr>
          <w:rFonts w:ascii="Times New Roman" w:hAnsi="Times New Roman"/>
          <w:sz w:val="20"/>
          <w:szCs w:val="20"/>
          <w:lang w:val="en-GB"/>
        </w:rPr>
        <w:t>is</w:t>
      </w:r>
      <w:r w:rsidR="00EE0764" w:rsidRPr="00E43F21">
        <w:rPr>
          <w:rFonts w:ascii="Times New Roman" w:hAnsi="Times New Roman"/>
          <w:sz w:val="20"/>
          <w:szCs w:val="20"/>
          <w:lang w:val="en-GB"/>
        </w:rPr>
        <w:t xml:space="preserve"> RO </w:t>
      </w:r>
      <w:r w:rsidR="00E175E2" w:rsidRPr="00E43F21">
        <w:rPr>
          <w:rFonts w:ascii="Times New Roman" w:hAnsi="Times New Roman"/>
          <w:sz w:val="20"/>
          <w:szCs w:val="20"/>
          <w:lang w:val="en-GB"/>
        </w:rPr>
        <w:t xml:space="preserve">meeting. </w:t>
      </w:r>
    </w:p>
    <w:p w:rsidR="00EA2A54" w:rsidRPr="00E43F21" w:rsidRDefault="00EA2A54" w:rsidP="00EA2A54">
      <w:pPr>
        <w:rPr>
          <w:rFonts w:ascii="Times New Roman" w:hAnsi="Times New Roman"/>
          <w:b/>
          <w:color w:val="00B050"/>
          <w:sz w:val="20"/>
          <w:szCs w:val="20"/>
          <w:u w:val="single"/>
          <w:lang w:val="en-GB"/>
        </w:rPr>
      </w:pPr>
      <w:r w:rsidRPr="00E43F21">
        <w:rPr>
          <w:rFonts w:ascii="Times New Roman" w:hAnsi="Times New Roman"/>
          <w:color w:val="000000"/>
          <w:sz w:val="20"/>
          <w:szCs w:val="20"/>
          <w:u w:val="single"/>
          <w:lang w:val="en-GB"/>
        </w:rPr>
        <w:t xml:space="preserve">2.5. </w:t>
      </w:r>
      <w:r w:rsidR="002B3332" w:rsidRPr="00E43F21">
        <w:rPr>
          <w:rFonts w:ascii="Times New Roman" w:hAnsi="Times New Roman"/>
          <w:color w:val="000000"/>
          <w:sz w:val="20"/>
          <w:szCs w:val="20"/>
          <w:u w:val="single"/>
          <w:lang w:val="en-GB"/>
        </w:rPr>
        <w:t>“</w:t>
      </w:r>
      <w:r w:rsidRPr="00E43F21">
        <w:rPr>
          <w:rFonts w:ascii="Times New Roman" w:hAnsi="Times New Roman"/>
          <w:color w:val="000000"/>
          <w:sz w:val="20"/>
          <w:szCs w:val="20"/>
          <w:u w:val="single"/>
          <w:lang w:val="en-GB"/>
        </w:rPr>
        <w:t>Equipment</w:t>
      </w:r>
      <w:r w:rsidR="002B3332" w:rsidRPr="00E43F21">
        <w:rPr>
          <w:rFonts w:ascii="Times New Roman" w:hAnsi="Times New Roman"/>
          <w:color w:val="000000"/>
          <w:sz w:val="20"/>
          <w:szCs w:val="20"/>
          <w:u w:val="single"/>
          <w:lang w:val="en-GB"/>
        </w:rPr>
        <w:t>”</w:t>
      </w:r>
      <w:r w:rsidRPr="00E43F21">
        <w:rPr>
          <w:rFonts w:ascii="Times New Roman" w:hAnsi="Times New Roman"/>
          <w:color w:val="000000"/>
          <w:sz w:val="20"/>
          <w:szCs w:val="20"/>
          <w:u w:val="single"/>
          <w:lang w:val="en-GB"/>
        </w:rPr>
        <w:t xml:space="preserve"> </w:t>
      </w:r>
      <w:r w:rsidR="00EF0231" w:rsidRPr="00E43F21">
        <w:rPr>
          <w:rFonts w:ascii="Times New Roman" w:hAnsi="Times New Roman"/>
          <w:color w:val="000000"/>
          <w:sz w:val="20"/>
          <w:szCs w:val="20"/>
          <w:u w:val="single"/>
          <w:lang w:val="en-GB"/>
        </w:rPr>
        <w:t xml:space="preserve">in the ‘highest class’ </w:t>
      </w:r>
      <w:r w:rsidR="00E175E2" w:rsidRPr="00E43F21">
        <w:rPr>
          <w:rFonts w:ascii="Times New Roman" w:hAnsi="Times New Roman"/>
          <w:color w:val="000000"/>
          <w:sz w:val="20"/>
          <w:szCs w:val="20"/>
          <w:u w:val="single"/>
          <w:lang w:val="en-GB"/>
        </w:rPr>
        <w:t>definition (</w:t>
      </w:r>
      <w:r w:rsidRPr="00E43F21">
        <w:rPr>
          <w:rFonts w:ascii="Times New Roman" w:hAnsi="Times New Roman"/>
          <w:sz w:val="20"/>
          <w:szCs w:val="20"/>
          <w:u w:val="single"/>
          <w:lang w:val="en-GB"/>
        </w:rPr>
        <w:t xml:space="preserve">INF31-Jan2016) </w:t>
      </w:r>
      <w:r w:rsidRPr="00E43F21">
        <w:rPr>
          <w:rFonts w:ascii="Times New Roman" w:hAnsi="Times New Roman"/>
          <w:b/>
          <w:color w:val="000000"/>
          <w:sz w:val="20"/>
          <w:szCs w:val="20"/>
          <w:u w:val="single"/>
          <w:lang w:val="en-GB"/>
        </w:rPr>
        <w:t>(11.IG.05)</w:t>
      </w:r>
      <w:r w:rsidR="00A91BC8" w:rsidRPr="00E43F21">
        <w:rPr>
          <w:rFonts w:ascii="Times New Roman" w:hAnsi="Times New Roman"/>
          <w:b/>
          <w:color w:val="7030A0"/>
          <w:sz w:val="20"/>
          <w:szCs w:val="20"/>
          <w:u w:val="single"/>
          <w:lang w:val="en-GB"/>
        </w:rPr>
        <w:t xml:space="preserve"> </w:t>
      </w:r>
    </w:p>
    <w:p w:rsidR="008663E0" w:rsidRPr="00E43F21" w:rsidRDefault="00F7581E" w:rsidP="00C11564">
      <w:pPr>
        <w:rPr>
          <w:rFonts w:ascii="Times New Roman" w:hAnsi="Times New Roman"/>
          <w:sz w:val="20"/>
          <w:szCs w:val="20"/>
          <w:lang w:val="en-GB"/>
        </w:rPr>
      </w:pPr>
      <w:r w:rsidRPr="00E43F21">
        <w:rPr>
          <w:rFonts w:ascii="Times New Roman" w:hAnsi="Times New Roman"/>
          <w:sz w:val="20"/>
          <w:szCs w:val="20"/>
          <w:lang w:val="en-GB"/>
        </w:rPr>
        <w:t xml:space="preserve">The subject is </w:t>
      </w:r>
      <w:r w:rsidR="00E175E2" w:rsidRPr="00E43F21">
        <w:rPr>
          <w:rFonts w:ascii="Times New Roman" w:hAnsi="Times New Roman"/>
          <w:sz w:val="20"/>
          <w:szCs w:val="20"/>
          <w:lang w:val="en-GB"/>
        </w:rPr>
        <w:t>closed;</w:t>
      </w:r>
      <w:r w:rsidR="00A15342" w:rsidRPr="00E43F21">
        <w:rPr>
          <w:rFonts w:ascii="Times New Roman" w:hAnsi="Times New Roman"/>
          <w:sz w:val="20"/>
          <w:szCs w:val="20"/>
          <w:lang w:val="en-GB"/>
        </w:rPr>
        <w:t xml:space="preserve"> according to the document WP15-AC2-29-inf13 the </w:t>
      </w:r>
      <w:r w:rsidR="00E26ABE" w:rsidRPr="00E43F21">
        <w:rPr>
          <w:rFonts w:ascii="Times New Roman" w:hAnsi="Times New Roman"/>
          <w:sz w:val="20"/>
          <w:szCs w:val="20"/>
          <w:lang w:val="en-GB"/>
        </w:rPr>
        <w:t>current</w:t>
      </w:r>
      <w:r w:rsidR="00A15342" w:rsidRPr="00E43F21">
        <w:rPr>
          <w:rFonts w:ascii="Times New Roman" w:hAnsi="Times New Roman"/>
          <w:sz w:val="20"/>
          <w:szCs w:val="20"/>
          <w:lang w:val="en-GB"/>
        </w:rPr>
        <w:t xml:space="preserve"> definition of the ‘highest class’ will not </w:t>
      </w:r>
      <w:r w:rsidR="00E26ABE" w:rsidRPr="00E43F21">
        <w:rPr>
          <w:rFonts w:ascii="Times New Roman" w:hAnsi="Times New Roman"/>
          <w:sz w:val="20"/>
          <w:szCs w:val="20"/>
          <w:lang w:val="en-GB"/>
        </w:rPr>
        <w:t xml:space="preserve">be </w:t>
      </w:r>
      <w:r w:rsidR="00A15342" w:rsidRPr="00E43F21">
        <w:rPr>
          <w:rFonts w:ascii="Times New Roman" w:hAnsi="Times New Roman"/>
          <w:sz w:val="20"/>
          <w:szCs w:val="20"/>
          <w:lang w:val="en-GB"/>
        </w:rPr>
        <w:t>changed.</w:t>
      </w:r>
    </w:p>
    <w:p w:rsidR="00EA2A54" w:rsidRPr="00E43F21" w:rsidRDefault="00EA2A54" w:rsidP="00EA2A54">
      <w:pPr>
        <w:rPr>
          <w:rFonts w:ascii="Times New Roman" w:hAnsi="Times New Roman"/>
          <w:b/>
          <w:color w:val="7030A0"/>
          <w:sz w:val="20"/>
          <w:szCs w:val="20"/>
          <w:u w:val="single"/>
          <w:lang w:val="en-GB"/>
        </w:rPr>
      </w:pPr>
      <w:r w:rsidRPr="00E43F21">
        <w:rPr>
          <w:rFonts w:ascii="Times New Roman" w:hAnsi="Times New Roman"/>
          <w:color w:val="000000"/>
          <w:sz w:val="20"/>
          <w:szCs w:val="20"/>
          <w:u w:val="single"/>
          <w:lang w:val="en-GB"/>
        </w:rPr>
        <w:t>2.</w:t>
      </w:r>
      <w:r w:rsidR="00EF0231" w:rsidRPr="00E43F21">
        <w:rPr>
          <w:rFonts w:ascii="Times New Roman" w:hAnsi="Times New Roman"/>
          <w:color w:val="000000"/>
          <w:sz w:val="20"/>
          <w:szCs w:val="20"/>
          <w:u w:val="single"/>
          <w:lang w:val="en-GB"/>
        </w:rPr>
        <w:t>6</w:t>
      </w:r>
      <w:r w:rsidRPr="00E43F21">
        <w:rPr>
          <w:rFonts w:ascii="Times New Roman" w:hAnsi="Times New Roman"/>
          <w:color w:val="000000"/>
          <w:sz w:val="20"/>
          <w:szCs w:val="20"/>
          <w:u w:val="single"/>
          <w:lang w:val="en-GB"/>
        </w:rPr>
        <w:t xml:space="preserve">. Class A-60 fire </w:t>
      </w:r>
      <w:r w:rsidR="00E175E2" w:rsidRPr="00E43F21">
        <w:rPr>
          <w:rFonts w:ascii="Times New Roman" w:hAnsi="Times New Roman"/>
          <w:color w:val="000000"/>
          <w:sz w:val="20"/>
          <w:szCs w:val="20"/>
          <w:u w:val="single"/>
          <w:lang w:val="en-GB"/>
        </w:rPr>
        <w:t>protection (</w:t>
      </w:r>
      <w:r w:rsidRPr="00E43F21">
        <w:rPr>
          <w:rFonts w:ascii="Times New Roman" w:hAnsi="Times New Roman"/>
          <w:sz w:val="20"/>
          <w:szCs w:val="20"/>
          <w:u w:val="single"/>
          <w:lang w:val="en-GB"/>
        </w:rPr>
        <w:t xml:space="preserve">INF26-Jan2016) </w:t>
      </w:r>
      <w:r w:rsidR="00A15342" w:rsidRPr="00E43F21">
        <w:rPr>
          <w:rFonts w:ascii="Times New Roman" w:hAnsi="Times New Roman"/>
          <w:b/>
          <w:color w:val="000000"/>
          <w:sz w:val="20"/>
          <w:szCs w:val="20"/>
          <w:u w:val="single"/>
          <w:lang w:val="en-US"/>
        </w:rPr>
        <w:t>(11.IG.06</w:t>
      </w:r>
      <w:r w:rsidR="003D4A21" w:rsidRPr="00E43F21">
        <w:rPr>
          <w:rFonts w:ascii="Times New Roman" w:hAnsi="Times New Roman"/>
          <w:b/>
          <w:color w:val="000000"/>
          <w:sz w:val="20"/>
          <w:szCs w:val="20"/>
          <w:u w:val="single"/>
          <w:lang w:val="en-US"/>
        </w:rPr>
        <w:t>-Rev01</w:t>
      </w:r>
      <w:r w:rsidR="00A15342" w:rsidRPr="00E43F21">
        <w:rPr>
          <w:rFonts w:ascii="Times New Roman" w:hAnsi="Times New Roman"/>
          <w:b/>
          <w:color w:val="000000"/>
          <w:sz w:val="20"/>
          <w:szCs w:val="20"/>
          <w:u w:val="single"/>
          <w:lang w:val="en-US"/>
        </w:rPr>
        <w:t>)</w:t>
      </w:r>
      <w:r w:rsidR="00A15342" w:rsidRPr="00E43F21">
        <w:rPr>
          <w:rFonts w:ascii="Times New Roman" w:hAnsi="Times New Roman"/>
          <w:b/>
          <w:color w:val="0070C0"/>
          <w:sz w:val="20"/>
          <w:szCs w:val="20"/>
          <w:u w:val="single"/>
          <w:lang w:val="en-GB"/>
        </w:rPr>
        <w:t xml:space="preserve"> </w:t>
      </w:r>
      <w:r w:rsidR="00D55C5D" w:rsidRPr="00E43F21">
        <w:rPr>
          <w:rFonts w:ascii="Times New Roman" w:hAnsi="Times New Roman"/>
          <w:b/>
          <w:color w:val="0070C0"/>
          <w:sz w:val="20"/>
          <w:szCs w:val="20"/>
          <w:u w:val="single"/>
          <w:lang w:val="en-GB"/>
        </w:rPr>
        <w:t>(action BV</w:t>
      </w:r>
      <w:r w:rsidR="00E175E2" w:rsidRPr="00E43F21">
        <w:rPr>
          <w:rFonts w:ascii="Times New Roman" w:hAnsi="Times New Roman"/>
          <w:b/>
          <w:color w:val="0070C0"/>
          <w:sz w:val="20"/>
          <w:szCs w:val="20"/>
          <w:u w:val="single"/>
          <w:lang w:val="en-GB"/>
        </w:rPr>
        <w:t>)</w:t>
      </w:r>
      <w:r w:rsidR="00E175E2" w:rsidRPr="00E43F21">
        <w:rPr>
          <w:rFonts w:ascii="Times New Roman" w:hAnsi="Times New Roman"/>
          <w:b/>
          <w:color w:val="00B050"/>
          <w:sz w:val="20"/>
          <w:szCs w:val="20"/>
          <w:lang w:val="en-US"/>
        </w:rPr>
        <w:t></w:t>
      </w:r>
      <w:r w:rsidR="00E175E2" w:rsidRPr="00E43F21">
        <w:rPr>
          <w:rFonts w:ascii="Times New Roman" w:hAnsi="Times New Roman"/>
          <w:b/>
          <w:color w:val="00B050"/>
          <w:sz w:val="20"/>
          <w:szCs w:val="20"/>
          <w:lang w:val="en-US"/>
        </w:rPr>
        <w:t></w:t>
      </w:r>
      <w:r w:rsidR="00E175E2" w:rsidRPr="00E43F21">
        <w:rPr>
          <w:rFonts w:ascii="Times New Roman" w:hAnsi="Times New Roman"/>
          <w:b/>
          <w:color w:val="00B050"/>
          <w:sz w:val="20"/>
          <w:szCs w:val="20"/>
          <w:lang w:val="en-US"/>
        </w:rPr>
        <w:t></w:t>
      </w:r>
      <w:r w:rsidR="00E175E2" w:rsidRPr="00E43F21">
        <w:rPr>
          <w:rFonts w:ascii="Times New Roman" w:hAnsi="Times New Roman"/>
          <w:b/>
          <w:color w:val="00B050"/>
          <w:sz w:val="20"/>
          <w:szCs w:val="20"/>
          <w:lang w:val="en-US"/>
        </w:rPr>
        <w:t></w:t>
      </w:r>
      <w:r w:rsidR="00E175E2" w:rsidRPr="00E43F21">
        <w:rPr>
          <w:rFonts w:ascii="Times New Roman" w:hAnsi="Times New Roman"/>
          <w:b/>
          <w:color w:val="00B050"/>
          <w:sz w:val="20"/>
          <w:szCs w:val="20"/>
          <w:lang w:val="en-US"/>
        </w:rPr>
        <w:t></w:t>
      </w:r>
      <w:r w:rsidR="00E175E2" w:rsidRPr="00E43F21">
        <w:rPr>
          <w:rFonts w:ascii="Times New Roman" w:hAnsi="Times New Roman"/>
          <w:b/>
          <w:color w:val="00B050"/>
          <w:sz w:val="20"/>
          <w:szCs w:val="20"/>
          <w:lang w:val="en-US"/>
        </w:rPr>
        <w:t></w:t>
      </w:r>
    </w:p>
    <w:p w:rsidR="00D507BC" w:rsidRPr="00E43F21" w:rsidRDefault="006152BB" w:rsidP="00FE16C5">
      <w:pPr>
        <w:rPr>
          <w:rFonts w:ascii="Times New Roman" w:hAnsi="Times New Roman"/>
          <w:color w:val="000000"/>
          <w:sz w:val="20"/>
          <w:szCs w:val="20"/>
          <w:lang w:val="en-GB"/>
        </w:rPr>
      </w:pPr>
      <w:r w:rsidRPr="00E43F21">
        <w:rPr>
          <w:rFonts w:ascii="Times New Roman" w:hAnsi="Times New Roman"/>
          <w:color w:val="000000"/>
          <w:sz w:val="20"/>
          <w:szCs w:val="20"/>
          <w:lang w:val="en-GB"/>
        </w:rPr>
        <w:t>Some inconsistenc</w:t>
      </w:r>
      <w:r w:rsidR="00E26ABE" w:rsidRPr="00E43F21">
        <w:rPr>
          <w:rFonts w:ascii="Times New Roman" w:hAnsi="Times New Roman"/>
          <w:color w:val="000000"/>
          <w:sz w:val="20"/>
          <w:szCs w:val="20"/>
          <w:lang w:val="en-GB"/>
        </w:rPr>
        <w:t>i</w:t>
      </w:r>
      <w:r w:rsidRPr="00E43F21">
        <w:rPr>
          <w:rFonts w:ascii="Times New Roman" w:hAnsi="Times New Roman"/>
          <w:color w:val="000000"/>
          <w:sz w:val="20"/>
          <w:szCs w:val="20"/>
          <w:lang w:val="en-GB"/>
        </w:rPr>
        <w:t>es in the references to bulkheads wit</w:t>
      </w:r>
      <w:r w:rsidR="004877CD" w:rsidRPr="00E43F21">
        <w:rPr>
          <w:rFonts w:ascii="Times New Roman" w:hAnsi="Times New Roman"/>
          <w:color w:val="000000"/>
          <w:sz w:val="20"/>
          <w:szCs w:val="20"/>
          <w:lang w:val="en-GB"/>
        </w:rPr>
        <w:t>h</w:t>
      </w:r>
      <w:r w:rsidRPr="00E43F21">
        <w:rPr>
          <w:rFonts w:ascii="Times New Roman" w:hAnsi="Times New Roman"/>
          <w:color w:val="000000"/>
          <w:sz w:val="20"/>
          <w:szCs w:val="20"/>
          <w:lang w:val="en-GB"/>
        </w:rPr>
        <w:t xml:space="preserve"> insulation of Class “A-60” accordi</w:t>
      </w:r>
      <w:r w:rsidR="00A92458" w:rsidRPr="00E43F21">
        <w:rPr>
          <w:rFonts w:ascii="Times New Roman" w:hAnsi="Times New Roman"/>
          <w:color w:val="000000"/>
          <w:sz w:val="20"/>
          <w:szCs w:val="20"/>
          <w:lang w:val="en-GB"/>
        </w:rPr>
        <w:t>ng to SOLAS 74 were highlighted by the ADN Safety Committee.</w:t>
      </w:r>
    </w:p>
    <w:p w:rsidR="006152BB" w:rsidRPr="00E43F21" w:rsidRDefault="006152BB" w:rsidP="00FE16C5">
      <w:pPr>
        <w:rPr>
          <w:rFonts w:ascii="Times New Roman" w:hAnsi="Times New Roman"/>
          <w:sz w:val="20"/>
          <w:szCs w:val="20"/>
          <w:lang w:val="en-GB"/>
        </w:rPr>
      </w:pPr>
      <w:r w:rsidRPr="00E43F21">
        <w:rPr>
          <w:rFonts w:ascii="Times New Roman" w:hAnsi="Times New Roman"/>
          <w:w w:val="103"/>
          <w:sz w:val="20"/>
          <w:szCs w:val="20"/>
          <w:lang w:val="en-GB"/>
        </w:rPr>
        <w:t xml:space="preserve">The </w:t>
      </w:r>
      <w:r w:rsidRPr="00E43F21">
        <w:rPr>
          <w:rFonts w:ascii="Times New Roman" w:hAnsi="Times New Roman"/>
          <w:sz w:val="20"/>
          <w:szCs w:val="20"/>
          <w:lang w:val="en-GB"/>
        </w:rPr>
        <w:t>IG of Recommended Classification Societies suggest</w:t>
      </w:r>
      <w:r w:rsidR="004877CD" w:rsidRPr="00E43F21">
        <w:rPr>
          <w:rFonts w:ascii="Times New Roman" w:hAnsi="Times New Roman"/>
          <w:sz w:val="20"/>
          <w:szCs w:val="20"/>
          <w:lang w:val="en-GB"/>
        </w:rPr>
        <w:t>s</w:t>
      </w:r>
      <w:r w:rsidRPr="00E43F21">
        <w:rPr>
          <w:rFonts w:ascii="Times New Roman" w:hAnsi="Times New Roman"/>
          <w:sz w:val="20"/>
          <w:szCs w:val="20"/>
          <w:lang w:val="en-GB"/>
        </w:rPr>
        <w:t xml:space="preserve"> to adopt in 9.3.x.11.3 a</w:t>
      </w:r>
      <w:r w:rsidR="00E175E2" w:rsidRPr="00E43F21">
        <w:rPr>
          <w:rFonts w:ascii="Times New Roman" w:hAnsi="Times New Roman"/>
          <w:sz w:val="20"/>
          <w:szCs w:val="20"/>
          <w:lang w:val="en-GB"/>
        </w:rPr>
        <w:t>),</w:t>
      </w:r>
      <w:r w:rsidRPr="00E43F21">
        <w:rPr>
          <w:rFonts w:ascii="Times New Roman" w:hAnsi="Times New Roman"/>
          <w:sz w:val="20"/>
          <w:szCs w:val="20"/>
          <w:lang w:val="en-GB"/>
        </w:rPr>
        <w:t xml:space="preserve"> 9.3.x.17.5 and 9.3.x.17.6 the text “</w:t>
      </w:r>
      <w:r w:rsidRPr="00E43F21">
        <w:rPr>
          <w:rFonts w:ascii="Times New Roman" w:hAnsi="Times New Roman"/>
          <w:i/>
          <w:sz w:val="20"/>
          <w:szCs w:val="20"/>
          <w:lang w:val="en-GB"/>
        </w:rPr>
        <w:t>bulkhead complied with A-60 class according to SOLAS 74, Chapter II-2, regulation3</w:t>
      </w:r>
      <w:r w:rsidRPr="00E43F21">
        <w:rPr>
          <w:rFonts w:ascii="Times New Roman" w:hAnsi="Times New Roman"/>
          <w:sz w:val="20"/>
          <w:szCs w:val="20"/>
          <w:lang w:val="en-GB"/>
        </w:rPr>
        <w:t>”.</w:t>
      </w:r>
    </w:p>
    <w:p w:rsidR="000070B0" w:rsidRPr="00E43F21" w:rsidRDefault="000070B0" w:rsidP="000070B0">
      <w:pPr>
        <w:rPr>
          <w:rFonts w:ascii="Times New Roman" w:hAnsi="Times New Roman"/>
          <w:sz w:val="20"/>
          <w:szCs w:val="20"/>
          <w:lang w:val="en-GB"/>
        </w:rPr>
      </w:pPr>
      <w:r w:rsidRPr="00E43F21">
        <w:rPr>
          <w:rFonts w:ascii="Times New Roman" w:hAnsi="Times New Roman"/>
          <w:sz w:val="20"/>
          <w:szCs w:val="20"/>
          <w:lang w:val="en-GB"/>
        </w:rPr>
        <w:lastRenderedPageBreak/>
        <w:t xml:space="preserve">A revised document has to be submitted to the </w:t>
      </w:r>
      <w:r w:rsidR="00E175E2" w:rsidRPr="00E43F21">
        <w:rPr>
          <w:rFonts w:ascii="Times New Roman" w:hAnsi="Times New Roman"/>
          <w:sz w:val="20"/>
          <w:szCs w:val="20"/>
          <w:lang w:val="en-GB"/>
        </w:rPr>
        <w:t>IG;</w:t>
      </w:r>
      <w:r w:rsidRPr="00E43F21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E43F21">
        <w:rPr>
          <w:rFonts w:ascii="Times New Roman" w:hAnsi="Times New Roman"/>
          <w:color w:val="000000"/>
          <w:sz w:val="20"/>
          <w:szCs w:val="20"/>
          <w:lang w:val="en-GB"/>
        </w:rPr>
        <w:t xml:space="preserve">once agreed by the IG this document will </w:t>
      </w:r>
      <w:r w:rsidR="00E175E2" w:rsidRPr="00E43F21">
        <w:rPr>
          <w:rFonts w:ascii="Times New Roman" w:hAnsi="Times New Roman"/>
          <w:color w:val="000000"/>
          <w:sz w:val="20"/>
          <w:szCs w:val="20"/>
          <w:lang w:val="en-GB"/>
        </w:rPr>
        <w:t>be sent</w:t>
      </w:r>
      <w:r w:rsidRPr="00E43F21">
        <w:rPr>
          <w:rFonts w:ascii="Times New Roman" w:hAnsi="Times New Roman"/>
          <w:color w:val="000000"/>
          <w:sz w:val="20"/>
          <w:szCs w:val="20"/>
          <w:lang w:val="en-GB"/>
        </w:rPr>
        <w:t xml:space="preserve"> to the ADN Safety Committee.</w:t>
      </w:r>
      <w:r w:rsidRPr="00E43F21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:rsidR="00FE16C5" w:rsidRPr="00E43F21" w:rsidRDefault="00FE16C5" w:rsidP="00FE16C5">
      <w:pPr>
        <w:rPr>
          <w:rFonts w:ascii="Times New Roman" w:hAnsi="Times New Roman"/>
          <w:b/>
          <w:color w:val="7030A0"/>
          <w:sz w:val="20"/>
          <w:szCs w:val="20"/>
          <w:u w:val="single"/>
          <w:lang w:val="en-GB"/>
        </w:rPr>
      </w:pPr>
      <w:r w:rsidRPr="00E43F21">
        <w:rPr>
          <w:rFonts w:ascii="Times New Roman" w:hAnsi="Times New Roman"/>
          <w:color w:val="000000"/>
          <w:sz w:val="20"/>
          <w:szCs w:val="20"/>
          <w:u w:val="single"/>
          <w:lang w:val="en-GB"/>
        </w:rPr>
        <w:t>2.</w:t>
      </w:r>
      <w:r w:rsidR="00BD7AB7" w:rsidRPr="00E43F21">
        <w:rPr>
          <w:rFonts w:ascii="Times New Roman" w:hAnsi="Times New Roman"/>
          <w:color w:val="000000"/>
          <w:sz w:val="20"/>
          <w:szCs w:val="20"/>
          <w:u w:val="single"/>
          <w:lang w:val="en-GB"/>
        </w:rPr>
        <w:t>7</w:t>
      </w:r>
      <w:r w:rsidRPr="00E43F21">
        <w:rPr>
          <w:rFonts w:ascii="Times New Roman" w:hAnsi="Times New Roman"/>
          <w:color w:val="000000"/>
          <w:sz w:val="20"/>
          <w:szCs w:val="20"/>
          <w:u w:val="single"/>
          <w:lang w:val="en-GB"/>
        </w:rPr>
        <w:t xml:space="preserve">. Explosion Group </w:t>
      </w:r>
      <w:r w:rsidR="00E175E2" w:rsidRPr="00E43F21">
        <w:rPr>
          <w:rFonts w:ascii="Times New Roman" w:hAnsi="Times New Roman"/>
          <w:color w:val="000000"/>
          <w:sz w:val="20"/>
          <w:szCs w:val="20"/>
          <w:u w:val="single"/>
          <w:lang w:val="en-GB"/>
        </w:rPr>
        <w:t>(IIB3) (</w:t>
      </w:r>
      <w:r w:rsidRPr="00E43F21">
        <w:rPr>
          <w:rFonts w:ascii="Times New Roman" w:hAnsi="Times New Roman"/>
          <w:sz w:val="20"/>
          <w:szCs w:val="20"/>
          <w:u w:val="single"/>
          <w:lang w:val="en-GB"/>
        </w:rPr>
        <w:t>ECE-TRANS-WP15-AC2-2016-4 + INF27)</w:t>
      </w:r>
      <w:r w:rsidR="00CF25B1" w:rsidRPr="00E43F21">
        <w:rPr>
          <w:rFonts w:ascii="Times New Roman" w:hAnsi="Times New Roman"/>
          <w:b/>
          <w:color w:val="7030A0"/>
          <w:sz w:val="20"/>
          <w:szCs w:val="20"/>
          <w:u w:val="single"/>
          <w:lang w:val="en-US"/>
        </w:rPr>
        <w:t xml:space="preserve"> </w:t>
      </w:r>
      <w:r w:rsidR="00CF25B1" w:rsidRPr="00E43F21">
        <w:rPr>
          <w:rFonts w:ascii="Times New Roman" w:hAnsi="Times New Roman"/>
          <w:color w:val="000000"/>
          <w:sz w:val="20"/>
          <w:szCs w:val="20"/>
          <w:u w:val="single"/>
          <w:lang w:val="en-US"/>
        </w:rPr>
        <w:t>(12.IG.08)</w:t>
      </w:r>
      <w:r w:rsidR="00CF25B1" w:rsidRPr="00E43F21">
        <w:rPr>
          <w:rFonts w:ascii="Times New Roman" w:hAnsi="Times New Roman"/>
          <w:b/>
          <w:color w:val="7030A0"/>
          <w:sz w:val="20"/>
          <w:szCs w:val="20"/>
          <w:u w:val="single"/>
          <w:lang w:val="en-US"/>
        </w:rPr>
        <w:t xml:space="preserve"> </w:t>
      </w:r>
      <w:r w:rsidRPr="00E43F21">
        <w:rPr>
          <w:rFonts w:ascii="Times New Roman" w:hAnsi="Times New Roman"/>
          <w:sz w:val="20"/>
          <w:szCs w:val="20"/>
          <w:u w:val="single"/>
          <w:lang w:val="en-GB"/>
        </w:rPr>
        <w:t xml:space="preserve"> </w:t>
      </w:r>
    </w:p>
    <w:p w:rsidR="0033456A" w:rsidRPr="00E43F21" w:rsidRDefault="00040D6C" w:rsidP="00D5510F">
      <w:pPr>
        <w:rPr>
          <w:rFonts w:ascii="Times New Roman" w:hAnsi="Times New Roman"/>
          <w:iCs/>
          <w:sz w:val="20"/>
          <w:szCs w:val="20"/>
          <w:lang w:val="en-US"/>
        </w:rPr>
      </w:pPr>
      <w:r w:rsidRPr="00E43F21">
        <w:rPr>
          <w:rFonts w:ascii="Times New Roman" w:hAnsi="Times New Roman"/>
          <w:color w:val="000000"/>
          <w:sz w:val="20"/>
          <w:szCs w:val="20"/>
          <w:lang w:val="en-GB"/>
        </w:rPr>
        <w:t>T</w:t>
      </w:r>
      <w:r w:rsidR="00D5510F" w:rsidRPr="00E43F21">
        <w:rPr>
          <w:rFonts w:ascii="Times New Roman" w:hAnsi="Times New Roman"/>
          <w:color w:val="000000"/>
          <w:sz w:val="20"/>
          <w:szCs w:val="20"/>
          <w:lang w:val="en-GB"/>
        </w:rPr>
        <w:t xml:space="preserve">he Multilateral Agreement M018 </w:t>
      </w:r>
      <w:r w:rsidRPr="00E43F21">
        <w:rPr>
          <w:rFonts w:ascii="Times New Roman" w:hAnsi="Times New Roman"/>
          <w:color w:val="000000"/>
          <w:sz w:val="20"/>
          <w:szCs w:val="20"/>
          <w:lang w:val="en-GB"/>
        </w:rPr>
        <w:t xml:space="preserve">has been understood by </w:t>
      </w:r>
      <w:r w:rsidR="00D5510F" w:rsidRPr="00E43F21">
        <w:rPr>
          <w:rFonts w:ascii="Times New Roman" w:hAnsi="Times New Roman"/>
          <w:color w:val="000000"/>
          <w:sz w:val="20"/>
          <w:szCs w:val="20"/>
          <w:lang w:val="en-GB"/>
        </w:rPr>
        <w:t xml:space="preserve">the </w:t>
      </w:r>
      <w:r w:rsidR="00D5510F" w:rsidRPr="00E43F21">
        <w:rPr>
          <w:rFonts w:ascii="Times New Roman" w:hAnsi="Times New Roman"/>
          <w:sz w:val="20"/>
          <w:szCs w:val="20"/>
          <w:lang w:val="en-GB"/>
        </w:rPr>
        <w:t xml:space="preserve">IG of Recommended Classification Societies </w:t>
      </w:r>
      <w:r w:rsidRPr="00E43F21">
        <w:rPr>
          <w:rFonts w:ascii="Times New Roman" w:hAnsi="Times New Roman"/>
          <w:sz w:val="20"/>
          <w:szCs w:val="20"/>
          <w:lang w:val="en-GB"/>
        </w:rPr>
        <w:t xml:space="preserve">not only for </w:t>
      </w:r>
      <w:r w:rsidR="00D5510F" w:rsidRPr="00E43F21">
        <w:rPr>
          <w:rFonts w:ascii="Times New Roman" w:hAnsi="Times New Roman"/>
          <w:sz w:val="20"/>
          <w:szCs w:val="20"/>
          <w:lang w:val="en-GB"/>
        </w:rPr>
        <w:t xml:space="preserve">“flame arresters </w:t>
      </w:r>
      <w:r w:rsidRPr="00E43F21">
        <w:rPr>
          <w:rFonts w:ascii="Times New Roman" w:hAnsi="Times New Roman"/>
          <w:sz w:val="20"/>
          <w:szCs w:val="20"/>
          <w:lang w:val="en-GB"/>
        </w:rPr>
        <w:t>“ but also for “</w:t>
      </w:r>
      <w:r w:rsidR="00D5510F" w:rsidRPr="00E43F21">
        <w:rPr>
          <w:rFonts w:ascii="Times New Roman" w:hAnsi="Times New Roman"/>
          <w:sz w:val="20"/>
          <w:szCs w:val="20"/>
          <w:lang w:val="en-GB"/>
        </w:rPr>
        <w:t>high</w:t>
      </w:r>
      <w:r w:rsidR="009E7FF0" w:rsidRPr="00E43F21">
        <w:rPr>
          <w:rFonts w:ascii="Times New Roman" w:hAnsi="Times New Roman"/>
          <w:sz w:val="20"/>
          <w:szCs w:val="20"/>
          <w:lang w:val="en-GB"/>
        </w:rPr>
        <w:t>-velocity vent valv</w:t>
      </w:r>
      <w:r w:rsidR="009E7FF0" w:rsidRPr="00E43F21">
        <w:rPr>
          <w:rFonts w:ascii="Times New Roman" w:hAnsi="Times New Roman"/>
          <w:iCs/>
          <w:sz w:val="20"/>
          <w:szCs w:val="20"/>
          <w:lang w:val="en-US"/>
        </w:rPr>
        <w:t>es”</w:t>
      </w:r>
      <w:r w:rsidRPr="00E43F21">
        <w:rPr>
          <w:rFonts w:ascii="Times New Roman" w:hAnsi="Times New Roman"/>
          <w:iCs/>
          <w:sz w:val="20"/>
          <w:szCs w:val="20"/>
          <w:lang w:val="en-US"/>
        </w:rPr>
        <w:t xml:space="preserve">. </w:t>
      </w:r>
    </w:p>
    <w:p w:rsidR="009E7FF0" w:rsidRPr="00E43F21" w:rsidRDefault="009E7FF0" w:rsidP="00D5510F">
      <w:pPr>
        <w:rPr>
          <w:rFonts w:ascii="Times New Roman" w:hAnsi="Times New Roman"/>
          <w:color w:val="000000"/>
          <w:sz w:val="20"/>
          <w:szCs w:val="20"/>
          <w:lang w:val="en-GB"/>
        </w:rPr>
      </w:pPr>
      <w:r w:rsidRPr="00E43F21">
        <w:rPr>
          <w:rFonts w:ascii="Times New Roman" w:hAnsi="Times New Roman"/>
          <w:iCs/>
          <w:sz w:val="20"/>
          <w:szCs w:val="20"/>
          <w:lang w:val="en-US"/>
        </w:rPr>
        <w:t xml:space="preserve">As for the flame arresters there are </w:t>
      </w:r>
      <w:r w:rsidR="00E26ABE" w:rsidRPr="00E43F21">
        <w:rPr>
          <w:rFonts w:ascii="Times New Roman" w:hAnsi="Times New Roman"/>
          <w:iCs/>
          <w:sz w:val="20"/>
          <w:szCs w:val="20"/>
          <w:lang w:val="en-US"/>
        </w:rPr>
        <w:t>many</w:t>
      </w:r>
      <w:r w:rsidRPr="00E43F21">
        <w:rPr>
          <w:rFonts w:ascii="Times New Roman" w:hAnsi="Times New Roman"/>
          <w:iCs/>
          <w:sz w:val="20"/>
          <w:szCs w:val="20"/>
          <w:lang w:val="en-US"/>
        </w:rPr>
        <w:t xml:space="preserve"> IIB3 high velocity vent val</w:t>
      </w:r>
      <w:r w:rsidR="00E26ABE" w:rsidRPr="00E43F21">
        <w:rPr>
          <w:rFonts w:ascii="Times New Roman" w:hAnsi="Times New Roman"/>
          <w:iCs/>
          <w:sz w:val="20"/>
          <w:szCs w:val="20"/>
          <w:lang w:val="en-US"/>
        </w:rPr>
        <w:t>v</w:t>
      </w:r>
      <w:r w:rsidRPr="00E43F21">
        <w:rPr>
          <w:rFonts w:ascii="Times New Roman" w:hAnsi="Times New Roman"/>
          <w:iCs/>
          <w:sz w:val="20"/>
          <w:szCs w:val="20"/>
          <w:lang w:val="en-US"/>
        </w:rPr>
        <w:t>es on board the vessels in service.</w:t>
      </w:r>
      <w:r w:rsidR="00040D6C" w:rsidRPr="00E43F21">
        <w:rPr>
          <w:rFonts w:ascii="Times New Roman" w:hAnsi="Times New Roman"/>
          <w:iCs/>
          <w:sz w:val="20"/>
          <w:szCs w:val="20"/>
          <w:lang w:val="en-US"/>
        </w:rPr>
        <w:t xml:space="preserve"> </w:t>
      </w:r>
    </w:p>
    <w:p w:rsidR="00CA569C" w:rsidRPr="00E43F21" w:rsidRDefault="00BD7AB7" w:rsidP="00D11D30">
      <w:pPr>
        <w:rPr>
          <w:rFonts w:ascii="Times New Roman" w:hAnsi="Times New Roman"/>
          <w:b/>
          <w:color w:val="00B050"/>
          <w:sz w:val="20"/>
          <w:szCs w:val="20"/>
          <w:u w:val="single"/>
          <w:lang w:val="en-GB"/>
        </w:rPr>
      </w:pPr>
      <w:r w:rsidRPr="00E43F21">
        <w:rPr>
          <w:rFonts w:ascii="Times New Roman" w:hAnsi="Times New Roman"/>
          <w:color w:val="000000"/>
          <w:sz w:val="20"/>
          <w:szCs w:val="20"/>
          <w:u w:val="single"/>
          <w:lang w:val="en-GB"/>
        </w:rPr>
        <w:t xml:space="preserve">2.8. List of Interpretation (8.IG.04/3b) </w:t>
      </w:r>
      <w:r w:rsidR="00B86CED" w:rsidRPr="00E43F21">
        <w:rPr>
          <w:rFonts w:ascii="Times New Roman" w:hAnsi="Times New Roman"/>
          <w:color w:val="000000"/>
          <w:sz w:val="20"/>
          <w:szCs w:val="20"/>
          <w:u w:val="single"/>
          <w:lang w:val="en-GB"/>
        </w:rPr>
        <w:t xml:space="preserve"> (9.IG.02 Rev1)</w:t>
      </w:r>
      <w:r w:rsidR="00C07BC4" w:rsidRPr="00E43F21">
        <w:rPr>
          <w:rFonts w:ascii="Times New Roman" w:hAnsi="Times New Roman"/>
          <w:b/>
          <w:color w:val="7030A0"/>
          <w:sz w:val="20"/>
          <w:szCs w:val="20"/>
          <w:u w:val="single"/>
          <w:lang w:val="en-GB"/>
        </w:rPr>
        <w:t xml:space="preserve"> </w:t>
      </w:r>
      <w:r w:rsidR="00245963" w:rsidRPr="00E43F21">
        <w:rPr>
          <w:rFonts w:ascii="Times New Roman" w:hAnsi="Times New Roman"/>
          <w:b/>
          <w:color w:val="0070C0"/>
          <w:sz w:val="20"/>
          <w:szCs w:val="20"/>
          <w:u w:val="single"/>
          <w:lang w:val="en-GB"/>
        </w:rPr>
        <w:t>(action LR)</w:t>
      </w:r>
    </w:p>
    <w:p w:rsidR="007A5249" w:rsidRPr="00E43F21" w:rsidRDefault="00540A8C" w:rsidP="00D11D30">
      <w:pPr>
        <w:rPr>
          <w:rFonts w:ascii="Times New Roman" w:hAnsi="Times New Roman"/>
          <w:b/>
          <w:color w:val="00B050"/>
          <w:sz w:val="20"/>
          <w:szCs w:val="20"/>
          <w:lang w:val="en-GB"/>
        </w:rPr>
      </w:pPr>
      <w:r w:rsidRPr="00E43F21">
        <w:rPr>
          <w:rFonts w:ascii="Times New Roman" w:hAnsi="Times New Roman"/>
          <w:color w:val="000000"/>
          <w:sz w:val="20"/>
          <w:szCs w:val="20"/>
          <w:lang w:val="en-GB"/>
        </w:rPr>
        <w:t>The document has to include the references to the documents of the A</w:t>
      </w:r>
      <w:r w:rsidR="00D95453" w:rsidRPr="00E43F21">
        <w:rPr>
          <w:rFonts w:ascii="Times New Roman" w:hAnsi="Times New Roman"/>
          <w:color w:val="000000"/>
          <w:sz w:val="20"/>
          <w:szCs w:val="20"/>
          <w:lang w:val="en-GB"/>
        </w:rPr>
        <w:t>D</w:t>
      </w:r>
      <w:r w:rsidRPr="00E43F21">
        <w:rPr>
          <w:rFonts w:ascii="Times New Roman" w:hAnsi="Times New Roman"/>
          <w:color w:val="000000"/>
          <w:sz w:val="20"/>
          <w:szCs w:val="20"/>
          <w:lang w:val="en-GB"/>
        </w:rPr>
        <w:t>N Safety Committee.</w:t>
      </w:r>
      <w:r w:rsidR="00D95453" w:rsidRPr="00E43F21">
        <w:rPr>
          <w:rFonts w:ascii="Times New Roman" w:hAnsi="Times New Roman"/>
          <w:color w:val="000000"/>
          <w:sz w:val="20"/>
          <w:szCs w:val="20"/>
          <w:lang w:val="en-GB"/>
        </w:rPr>
        <w:t xml:space="preserve"> </w:t>
      </w:r>
      <w:r w:rsidRPr="00E43F21">
        <w:rPr>
          <w:rFonts w:ascii="Times New Roman" w:hAnsi="Times New Roman"/>
          <w:color w:val="000000"/>
          <w:sz w:val="20"/>
          <w:szCs w:val="20"/>
          <w:lang w:val="en-GB"/>
        </w:rPr>
        <w:t>Lloyd’s Register</w:t>
      </w:r>
      <w:r w:rsidRPr="00E43F21">
        <w:rPr>
          <w:rFonts w:ascii="Times New Roman" w:hAnsi="Times New Roman"/>
          <w:b/>
          <w:color w:val="000000"/>
          <w:sz w:val="20"/>
          <w:szCs w:val="20"/>
          <w:lang w:val="en-GB"/>
        </w:rPr>
        <w:t xml:space="preserve"> </w:t>
      </w:r>
      <w:r w:rsidRPr="00E43F21">
        <w:rPr>
          <w:rFonts w:ascii="Times New Roman" w:hAnsi="Times New Roman"/>
          <w:w w:val="103"/>
          <w:sz w:val="20"/>
          <w:szCs w:val="20"/>
          <w:lang w:val="en-GB"/>
        </w:rPr>
        <w:t>will prepare a final document</w:t>
      </w:r>
      <w:r w:rsidR="00D507BC" w:rsidRPr="00E43F21">
        <w:rPr>
          <w:rFonts w:ascii="Times New Roman" w:hAnsi="Times New Roman"/>
          <w:w w:val="103"/>
          <w:sz w:val="20"/>
          <w:szCs w:val="20"/>
          <w:lang w:val="en-GB"/>
        </w:rPr>
        <w:t>.</w:t>
      </w:r>
    </w:p>
    <w:p w:rsidR="00BD7AB7" w:rsidRPr="00E43F21" w:rsidRDefault="00BD7AB7" w:rsidP="00D11D30">
      <w:pPr>
        <w:rPr>
          <w:rFonts w:ascii="Times New Roman" w:hAnsi="Times New Roman"/>
          <w:color w:val="000000"/>
          <w:sz w:val="20"/>
          <w:szCs w:val="20"/>
          <w:u w:val="single"/>
          <w:lang w:val="en-GB"/>
        </w:rPr>
      </w:pPr>
      <w:r w:rsidRPr="00E43F21">
        <w:rPr>
          <w:rFonts w:ascii="Times New Roman" w:hAnsi="Times New Roman"/>
          <w:color w:val="000000"/>
          <w:sz w:val="20"/>
          <w:szCs w:val="20"/>
          <w:u w:val="single"/>
          <w:lang w:val="en-GB"/>
        </w:rPr>
        <w:t xml:space="preserve">2.9. Stability software: consolidation of the interpretation </w:t>
      </w:r>
    </w:p>
    <w:p w:rsidR="00F57D46" w:rsidRPr="00E43F21" w:rsidRDefault="005961B0" w:rsidP="00D11D30">
      <w:pPr>
        <w:rPr>
          <w:rFonts w:ascii="Times New Roman" w:hAnsi="Times New Roman"/>
          <w:color w:val="000000"/>
          <w:sz w:val="20"/>
          <w:szCs w:val="20"/>
          <w:u w:val="single"/>
          <w:lang w:val="en-GB"/>
        </w:rPr>
      </w:pPr>
      <w:r w:rsidRPr="00E43F21">
        <w:rPr>
          <w:rFonts w:ascii="Times New Roman" w:hAnsi="Times New Roman"/>
          <w:color w:val="000000"/>
          <w:sz w:val="20"/>
          <w:szCs w:val="20"/>
          <w:lang w:val="en-GB"/>
        </w:rPr>
        <w:t>The U</w:t>
      </w:r>
      <w:r w:rsidR="00CF7206" w:rsidRPr="00E43F21">
        <w:rPr>
          <w:rFonts w:ascii="Times New Roman" w:hAnsi="Times New Roman"/>
          <w:color w:val="000000"/>
          <w:sz w:val="20"/>
          <w:szCs w:val="20"/>
          <w:lang w:val="en-GB"/>
        </w:rPr>
        <w:t>NECE</w:t>
      </w:r>
      <w:r w:rsidRPr="00E43F21">
        <w:rPr>
          <w:rFonts w:ascii="Times New Roman" w:hAnsi="Times New Roman"/>
          <w:color w:val="000000"/>
          <w:sz w:val="20"/>
          <w:szCs w:val="20"/>
          <w:lang w:val="en-GB"/>
        </w:rPr>
        <w:t xml:space="preserve"> website has been improved ; but the consolidated text remains confused.</w:t>
      </w:r>
      <w:r w:rsidR="00040D6C" w:rsidRPr="00E43F21">
        <w:rPr>
          <w:rFonts w:ascii="Times New Roman" w:hAnsi="Times New Roman"/>
          <w:color w:val="000000"/>
          <w:sz w:val="20"/>
          <w:szCs w:val="20"/>
          <w:lang w:val="en-GB"/>
        </w:rPr>
        <w:t xml:space="preserve"> </w:t>
      </w:r>
    </w:p>
    <w:p w:rsidR="00BD7AB7" w:rsidRPr="00E43F21" w:rsidRDefault="00BD7AB7" w:rsidP="00D11D30">
      <w:pPr>
        <w:rPr>
          <w:rFonts w:ascii="Times New Roman" w:hAnsi="Times New Roman"/>
          <w:b/>
          <w:color w:val="0070C0"/>
          <w:sz w:val="20"/>
          <w:szCs w:val="20"/>
          <w:u w:val="single"/>
          <w:lang w:val="en-GB"/>
        </w:rPr>
      </w:pPr>
      <w:r w:rsidRPr="00E43F21">
        <w:rPr>
          <w:rFonts w:ascii="Times New Roman" w:hAnsi="Times New Roman"/>
          <w:color w:val="000000"/>
          <w:sz w:val="20"/>
          <w:szCs w:val="20"/>
          <w:u w:val="single"/>
          <w:lang w:val="en-GB"/>
        </w:rPr>
        <w:t xml:space="preserve">2.10. Creation </w:t>
      </w:r>
      <w:r w:rsidR="00187631" w:rsidRPr="00E43F21">
        <w:rPr>
          <w:rFonts w:ascii="Times New Roman" w:hAnsi="Times New Roman"/>
          <w:color w:val="000000"/>
          <w:sz w:val="20"/>
          <w:szCs w:val="20"/>
          <w:u w:val="single"/>
          <w:lang w:val="en-GB"/>
        </w:rPr>
        <w:t xml:space="preserve">- inside the Group - </w:t>
      </w:r>
      <w:r w:rsidRPr="00E43F21">
        <w:rPr>
          <w:rFonts w:ascii="Times New Roman" w:hAnsi="Times New Roman"/>
          <w:color w:val="000000"/>
          <w:sz w:val="20"/>
          <w:szCs w:val="20"/>
          <w:u w:val="single"/>
          <w:lang w:val="en-GB"/>
        </w:rPr>
        <w:t xml:space="preserve">of a WG of specialists </w:t>
      </w:r>
      <w:r w:rsidR="00187631" w:rsidRPr="00E43F21">
        <w:rPr>
          <w:rFonts w:ascii="Times New Roman" w:hAnsi="Times New Roman"/>
          <w:color w:val="000000"/>
          <w:sz w:val="20"/>
          <w:szCs w:val="20"/>
          <w:u w:val="single"/>
          <w:lang w:val="en-GB"/>
        </w:rPr>
        <w:t xml:space="preserve">in stability matters </w:t>
      </w:r>
      <w:r w:rsidR="00E26ABE" w:rsidRPr="00E43F21">
        <w:rPr>
          <w:rFonts w:ascii="Times New Roman" w:hAnsi="Times New Roman"/>
          <w:color w:val="000000"/>
          <w:sz w:val="20"/>
          <w:szCs w:val="20"/>
          <w:u w:val="single"/>
          <w:lang w:val="en-GB"/>
        </w:rPr>
        <w:t>with the</w:t>
      </w:r>
      <w:r w:rsidR="00187631" w:rsidRPr="00E43F21">
        <w:rPr>
          <w:rFonts w:ascii="Times New Roman" w:hAnsi="Times New Roman"/>
          <w:color w:val="000000"/>
          <w:sz w:val="20"/>
          <w:szCs w:val="20"/>
          <w:u w:val="single"/>
          <w:lang w:val="en-GB"/>
        </w:rPr>
        <w:t xml:space="preserve"> view </w:t>
      </w:r>
      <w:r w:rsidR="00977595" w:rsidRPr="00E43F21">
        <w:rPr>
          <w:rFonts w:ascii="Times New Roman" w:hAnsi="Times New Roman"/>
          <w:color w:val="000000"/>
          <w:sz w:val="20"/>
          <w:szCs w:val="20"/>
          <w:u w:val="single"/>
          <w:lang w:val="en-GB"/>
        </w:rPr>
        <w:t>to make a proposal</w:t>
      </w:r>
      <w:r w:rsidR="00977595" w:rsidRPr="00E43F21">
        <w:rPr>
          <w:rFonts w:ascii="Times New Roman" w:hAnsi="Times New Roman"/>
          <w:color w:val="FF0000"/>
          <w:sz w:val="20"/>
          <w:szCs w:val="20"/>
          <w:u w:val="single"/>
          <w:lang w:val="en-GB"/>
        </w:rPr>
        <w:t xml:space="preserve"> </w:t>
      </w:r>
      <w:r w:rsidR="00187631" w:rsidRPr="00E43F21">
        <w:rPr>
          <w:rFonts w:ascii="Times New Roman" w:hAnsi="Times New Roman"/>
          <w:color w:val="000000"/>
          <w:sz w:val="20"/>
          <w:szCs w:val="20"/>
          <w:u w:val="single"/>
          <w:lang w:val="en-GB"/>
        </w:rPr>
        <w:t xml:space="preserve">to improve / modify the prescriptions </w:t>
      </w:r>
      <w:r w:rsidR="00CF25B1" w:rsidRPr="00E43F21">
        <w:rPr>
          <w:rFonts w:ascii="Times New Roman" w:hAnsi="Times New Roman"/>
          <w:color w:val="000000"/>
          <w:sz w:val="20"/>
          <w:szCs w:val="20"/>
          <w:u w:val="single"/>
          <w:lang w:val="en-US"/>
        </w:rPr>
        <w:t>(12.IG.12)</w:t>
      </w:r>
      <w:r w:rsidR="00CF25B1" w:rsidRPr="00E43F21">
        <w:rPr>
          <w:rFonts w:ascii="Times New Roman" w:hAnsi="Times New Roman"/>
          <w:b/>
          <w:color w:val="7030A0"/>
          <w:sz w:val="20"/>
          <w:szCs w:val="20"/>
          <w:u w:val="single"/>
          <w:lang w:val="en-US"/>
        </w:rPr>
        <w:t xml:space="preserve"> </w:t>
      </w:r>
      <w:r w:rsidR="00262E81" w:rsidRPr="00E43F21">
        <w:rPr>
          <w:rFonts w:ascii="Times New Roman" w:hAnsi="Times New Roman"/>
          <w:b/>
          <w:color w:val="0070C0"/>
          <w:sz w:val="20"/>
          <w:szCs w:val="20"/>
          <w:u w:val="single"/>
          <w:lang w:val="en-GB"/>
        </w:rPr>
        <w:t>(action BV)</w:t>
      </w:r>
    </w:p>
    <w:p w:rsidR="002A4E4A" w:rsidRPr="00E43F21" w:rsidRDefault="00F57D46" w:rsidP="00BA5BA1">
      <w:pPr>
        <w:rPr>
          <w:rFonts w:ascii="Times New Roman" w:hAnsi="Times New Roman"/>
          <w:color w:val="000000"/>
          <w:sz w:val="20"/>
          <w:szCs w:val="20"/>
          <w:lang w:val="en-GB"/>
        </w:rPr>
      </w:pPr>
      <w:r w:rsidRPr="00E43F21">
        <w:rPr>
          <w:rFonts w:ascii="Times New Roman" w:hAnsi="Times New Roman"/>
          <w:color w:val="000000"/>
          <w:sz w:val="20"/>
          <w:szCs w:val="20"/>
          <w:lang w:val="en-GB"/>
        </w:rPr>
        <w:t xml:space="preserve">Bureau Veritas reminds the importance </w:t>
      </w:r>
      <w:r w:rsidR="00E26ABE" w:rsidRPr="00E43F21">
        <w:rPr>
          <w:rFonts w:ascii="Times New Roman" w:hAnsi="Times New Roman"/>
          <w:color w:val="000000"/>
          <w:sz w:val="20"/>
          <w:szCs w:val="20"/>
          <w:lang w:val="en-GB"/>
        </w:rPr>
        <w:t>of</w:t>
      </w:r>
      <w:r w:rsidRPr="00E43F21">
        <w:rPr>
          <w:rFonts w:ascii="Times New Roman" w:hAnsi="Times New Roman"/>
          <w:color w:val="000000"/>
          <w:sz w:val="20"/>
          <w:szCs w:val="20"/>
          <w:lang w:val="en-GB"/>
        </w:rPr>
        <w:t xml:space="preserve"> creat</w:t>
      </w:r>
      <w:r w:rsidR="00E26ABE" w:rsidRPr="00E43F21">
        <w:rPr>
          <w:rFonts w:ascii="Times New Roman" w:hAnsi="Times New Roman"/>
          <w:color w:val="000000"/>
          <w:sz w:val="20"/>
          <w:szCs w:val="20"/>
          <w:lang w:val="en-GB"/>
        </w:rPr>
        <w:t>ing</w:t>
      </w:r>
      <w:r w:rsidRPr="00E43F21">
        <w:rPr>
          <w:rFonts w:ascii="Times New Roman" w:hAnsi="Times New Roman"/>
          <w:color w:val="000000"/>
          <w:sz w:val="20"/>
          <w:szCs w:val="20"/>
          <w:lang w:val="en-GB"/>
        </w:rPr>
        <w:t xml:space="preserve"> a WG of specialists in stability matters and to organize a meeting at the begin of next year.</w:t>
      </w:r>
    </w:p>
    <w:p w:rsidR="00F57D46" w:rsidRPr="00E43F21" w:rsidRDefault="00F57D46" w:rsidP="00BA5BA1">
      <w:pPr>
        <w:rPr>
          <w:rFonts w:ascii="Times New Roman" w:hAnsi="Times New Roman"/>
          <w:color w:val="000000"/>
          <w:sz w:val="20"/>
          <w:szCs w:val="20"/>
          <w:lang w:val="en-GB"/>
        </w:rPr>
      </w:pPr>
      <w:r w:rsidRPr="00E43F21">
        <w:rPr>
          <w:rFonts w:ascii="Times New Roman" w:hAnsi="Times New Roman"/>
          <w:color w:val="000000"/>
          <w:sz w:val="20"/>
          <w:szCs w:val="20"/>
          <w:lang w:val="en-GB"/>
        </w:rPr>
        <w:t>A list of issues considered as important has been presented by Bureau Veritas; those issues would be discussed further by th</w:t>
      </w:r>
      <w:r w:rsidR="009C1C92" w:rsidRPr="00E43F21">
        <w:rPr>
          <w:rFonts w:ascii="Times New Roman" w:hAnsi="Times New Roman"/>
          <w:color w:val="000000"/>
          <w:sz w:val="20"/>
          <w:szCs w:val="20"/>
          <w:lang w:val="en-GB"/>
        </w:rPr>
        <w:t>ose</w:t>
      </w:r>
      <w:r w:rsidRPr="00E43F21">
        <w:rPr>
          <w:rFonts w:ascii="Times New Roman" w:hAnsi="Times New Roman"/>
          <w:color w:val="000000"/>
          <w:sz w:val="20"/>
          <w:szCs w:val="20"/>
          <w:lang w:val="en-GB"/>
        </w:rPr>
        <w:t xml:space="preserve"> stability specialists.</w:t>
      </w:r>
    </w:p>
    <w:p w:rsidR="00C84719" w:rsidRPr="00E43F21" w:rsidRDefault="00177B2E" w:rsidP="00177B2E">
      <w:pPr>
        <w:pStyle w:val="Default"/>
        <w:rPr>
          <w:sz w:val="20"/>
          <w:szCs w:val="20"/>
          <w:u w:val="single"/>
          <w:lang w:val="en-GB"/>
        </w:rPr>
      </w:pPr>
      <w:r w:rsidRPr="00E43F21">
        <w:rPr>
          <w:sz w:val="20"/>
          <w:szCs w:val="20"/>
          <w:u w:val="single"/>
          <w:lang w:val="en-GB"/>
        </w:rPr>
        <w:t xml:space="preserve">2.11. </w:t>
      </w:r>
      <w:r w:rsidRPr="00E43F21">
        <w:rPr>
          <w:sz w:val="20"/>
          <w:szCs w:val="20"/>
          <w:u w:val="single"/>
        </w:rPr>
        <w:t>I</w:t>
      </w:r>
      <w:r w:rsidRPr="00E43F21">
        <w:rPr>
          <w:bCs/>
          <w:sz w:val="20"/>
          <w:szCs w:val="20"/>
          <w:u w:val="single"/>
        </w:rPr>
        <w:t>mplementation of the modified explosion protection concept on inland water way vessels</w:t>
      </w:r>
      <w:r w:rsidR="00F7581E" w:rsidRPr="00E43F21">
        <w:rPr>
          <w:bCs/>
          <w:sz w:val="20"/>
          <w:szCs w:val="20"/>
          <w:u w:val="single"/>
        </w:rPr>
        <w:t xml:space="preserve"> (</w:t>
      </w:r>
      <w:r w:rsidR="00F7581E" w:rsidRPr="00E43F21">
        <w:rPr>
          <w:sz w:val="20"/>
          <w:szCs w:val="20"/>
          <w:u w:val="single"/>
          <w:lang w:val="en-GB"/>
        </w:rPr>
        <w:t>WP15-AC2-29-inf13e ; inf16e and inf28e)</w:t>
      </w:r>
    </w:p>
    <w:p w:rsidR="001D4235" w:rsidRPr="00E43F21" w:rsidRDefault="001D4235" w:rsidP="00A62A90">
      <w:pPr>
        <w:rPr>
          <w:rFonts w:ascii="Times New Roman" w:hAnsi="Times New Roman"/>
          <w:sz w:val="20"/>
          <w:szCs w:val="20"/>
          <w:lang w:val="en-GB"/>
        </w:rPr>
      </w:pPr>
    </w:p>
    <w:p w:rsidR="00141ECD" w:rsidRPr="00E43F21" w:rsidRDefault="00141ECD" w:rsidP="00A62A90">
      <w:pPr>
        <w:rPr>
          <w:rFonts w:ascii="Times New Roman" w:hAnsi="Times New Roman"/>
          <w:sz w:val="20"/>
          <w:szCs w:val="20"/>
          <w:lang w:val="en-GB"/>
        </w:rPr>
      </w:pPr>
      <w:r w:rsidRPr="00E43F21">
        <w:rPr>
          <w:rFonts w:ascii="Times New Roman" w:hAnsi="Times New Roman"/>
          <w:sz w:val="20"/>
          <w:szCs w:val="20"/>
          <w:lang w:val="en-GB"/>
        </w:rPr>
        <w:t xml:space="preserve">The IG of Recommended Classification Societies has no </w:t>
      </w:r>
      <w:r w:rsidR="001D4235" w:rsidRPr="00E43F21">
        <w:rPr>
          <w:rFonts w:ascii="Times New Roman" w:hAnsi="Times New Roman"/>
          <w:sz w:val="20"/>
          <w:szCs w:val="20"/>
          <w:lang w:val="en-GB"/>
        </w:rPr>
        <w:t xml:space="preserve">further </w:t>
      </w:r>
      <w:r w:rsidR="00E26ABE" w:rsidRPr="00E43F21">
        <w:rPr>
          <w:rFonts w:ascii="Times New Roman" w:hAnsi="Times New Roman"/>
          <w:sz w:val="20"/>
          <w:szCs w:val="20"/>
          <w:lang w:val="en-GB"/>
        </w:rPr>
        <w:t>comment</w:t>
      </w:r>
      <w:r w:rsidRPr="00E43F21">
        <w:rPr>
          <w:rFonts w:ascii="Times New Roman" w:hAnsi="Times New Roman"/>
          <w:sz w:val="20"/>
          <w:szCs w:val="20"/>
          <w:lang w:val="en-GB"/>
        </w:rPr>
        <w:t>.</w:t>
      </w:r>
    </w:p>
    <w:p w:rsidR="00A62A90" w:rsidRPr="00E43F21" w:rsidRDefault="00687CEF" w:rsidP="00A62A90">
      <w:pPr>
        <w:rPr>
          <w:rFonts w:ascii="Times New Roman" w:hAnsi="Times New Roman"/>
          <w:b/>
          <w:sz w:val="20"/>
          <w:szCs w:val="20"/>
          <w:u w:val="single"/>
          <w:lang w:val="en-GB"/>
        </w:rPr>
      </w:pPr>
      <w:r w:rsidRPr="00E43F21">
        <w:rPr>
          <w:rFonts w:ascii="Times New Roman" w:hAnsi="Times New Roman"/>
          <w:b/>
          <w:sz w:val="20"/>
          <w:szCs w:val="20"/>
          <w:u w:val="single"/>
          <w:lang w:val="en-GB"/>
        </w:rPr>
        <w:t xml:space="preserve">3. </w:t>
      </w:r>
      <w:r w:rsidR="00A62A90" w:rsidRPr="00E43F21">
        <w:rPr>
          <w:rFonts w:ascii="Times New Roman" w:hAnsi="Times New Roman"/>
          <w:b/>
          <w:sz w:val="20"/>
          <w:szCs w:val="20"/>
          <w:u w:val="single"/>
          <w:lang w:val="en-GB"/>
        </w:rPr>
        <w:t>Technical issues</w:t>
      </w:r>
      <w:r w:rsidR="00C250C0" w:rsidRPr="00E43F21">
        <w:rPr>
          <w:rFonts w:ascii="Times New Roman" w:hAnsi="Times New Roman"/>
          <w:b/>
          <w:sz w:val="20"/>
          <w:szCs w:val="20"/>
          <w:u w:val="single"/>
          <w:lang w:val="en-GB"/>
        </w:rPr>
        <w:t>:</w:t>
      </w:r>
    </w:p>
    <w:p w:rsidR="00D2521A" w:rsidRPr="00E43F21" w:rsidRDefault="00A91D10" w:rsidP="00A91D10">
      <w:pPr>
        <w:rPr>
          <w:rFonts w:ascii="Times New Roman" w:hAnsi="Times New Roman"/>
          <w:color w:val="7030A0"/>
          <w:sz w:val="20"/>
          <w:szCs w:val="20"/>
          <w:u w:val="single"/>
          <w:lang w:val="en-GB"/>
        </w:rPr>
      </w:pPr>
      <w:r w:rsidRPr="00E43F21">
        <w:rPr>
          <w:rFonts w:ascii="Times New Roman" w:hAnsi="Times New Roman"/>
          <w:color w:val="000000"/>
          <w:sz w:val="20"/>
          <w:szCs w:val="20"/>
          <w:u w:val="single"/>
          <w:lang w:val="en-GB"/>
        </w:rPr>
        <w:t xml:space="preserve">3.1. </w:t>
      </w:r>
      <w:r w:rsidRPr="00E43F21">
        <w:rPr>
          <w:rFonts w:ascii="Times New Roman" w:eastAsia="TimesNewRomanPSMT" w:hAnsi="Times New Roman"/>
          <w:sz w:val="20"/>
          <w:szCs w:val="20"/>
          <w:u w:val="single"/>
          <w:lang w:val="en-GB"/>
        </w:rPr>
        <w:t>Rapid Blocking Valve : clarification to be proposed</w:t>
      </w:r>
      <w:r w:rsidR="008169F2" w:rsidRPr="00E43F21">
        <w:rPr>
          <w:rFonts w:ascii="Times New Roman" w:eastAsia="TimesNewRomanPSMT" w:hAnsi="Times New Roman"/>
          <w:sz w:val="20"/>
          <w:szCs w:val="20"/>
          <w:u w:val="single"/>
          <w:lang w:val="en-GB"/>
        </w:rPr>
        <w:t xml:space="preserve"> </w:t>
      </w:r>
      <w:r w:rsidR="00DB12F0" w:rsidRPr="00E43F21">
        <w:rPr>
          <w:rFonts w:ascii="Times New Roman" w:hAnsi="Times New Roman"/>
          <w:color w:val="000000"/>
          <w:sz w:val="20"/>
          <w:szCs w:val="20"/>
          <w:u w:val="single"/>
          <w:lang w:val="en-GB"/>
        </w:rPr>
        <w:t>(11.IG.1</w:t>
      </w:r>
      <w:r w:rsidR="00B45C51" w:rsidRPr="00E43F21">
        <w:rPr>
          <w:rFonts w:ascii="Times New Roman" w:hAnsi="Times New Roman"/>
          <w:color w:val="000000"/>
          <w:sz w:val="20"/>
          <w:szCs w:val="20"/>
          <w:u w:val="single"/>
          <w:lang w:val="en-GB"/>
        </w:rPr>
        <w:t>5</w:t>
      </w:r>
      <w:r w:rsidR="00A76DF5" w:rsidRPr="00E43F21">
        <w:rPr>
          <w:rFonts w:ascii="Times New Roman" w:hAnsi="Times New Roman"/>
          <w:color w:val="000000"/>
          <w:sz w:val="20"/>
          <w:szCs w:val="20"/>
          <w:u w:val="single"/>
          <w:lang w:val="en-GB"/>
        </w:rPr>
        <w:t>-rev1</w:t>
      </w:r>
      <w:r w:rsidR="00DB12F0" w:rsidRPr="00E43F21">
        <w:rPr>
          <w:rFonts w:ascii="Times New Roman" w:hAnsi="Times New Roman"/>
          <w:color w:val="000000"/>
          <w:sz w:val="20"/>
          <w:szCs w:val="20"/>
          <w:u w:val="single"/>
          <w:lang w:val="en-GB"/>
        </w:rPr>
        <w:t>)</w:t>
      </w:r>
      <w:r w:rsidR="00DB12F0" w:rsidRPr="00E43F21">
        <w:rPr>
          <w:rFonts w:ascii="Times New Roman" w:hAnsi="Times New Roman"/>
          <w:color w:val="7030A0"/>
          <w:sz w:val="20"/>
          <w:szCs w:val="20"/>
          <w:u w:val="single"/>
          <w:lang w:val="en-GB"/>
        </w:rPr>
        <w:t xml:space="preserve"> </w:t>
      </w:r>
      <w:r w:rsidR="00D2521A" w:rsidRPr="00E43F21">
        <w:rPr>
          <w:rFonts w:ascii="Times New Roman" w:hAnsi="Times New Roman"/>
          <w:b/>
          <w:color w:val="0070C0"/>
          <w:sz w:val="20"/>
          <w:szCs w:val="20"/>
          <w:u w:val="single"/>
          <w:lang w:val="en-GB"/>
        </w:rPr>
        <w:t>(action BV)</w:t>
      </w:r>
    </w:p>
    <w:p w:rsidR="001D4235" w:rsidRPr="00E43F21" w:rsidRDefault="00FB308E" w:rsidP="001D4235">
      <w:pPr>
        <w:rPr>
          <w:rFonts w:ascii="Times New Roman" w:hAnsi="Times New Roman"/>
          <w:sz w:val="20"/>
          <w:szCs w:val="20"/>
          <w:lang w:val="en-GB"/>
        </w:rPr>
      </w:pPr>
      <w:r w:rsidRPr="00E43F21">
        <w:rPr>
          <w:rFonts w:ascii="Times New Roman" w:hAnsi="Times New Roman"/>
          <w:color w:val="000000"/>
          <w:sz w:val="20"/>
          <w:szCs w:val="20"/>
          <w:lang w:val="en-GB"/>
        </w:rPr>
        <w:t xml:space="preserve">A clarification about the expression “Rapid Blocking Valve”  is needed ; </w:t>
      </w:r>
      <w:r w:rsidR="000756D3" w:rsidRPr="00E43F21">
        <w:rPr>
          <w:rFonts w:ascii="Times New Roman" w:hAnsi="Times New Roman"/>
          <w:color w:val="000000"/>
          <w:sz w:val="20"/>
          <w:szCs w:val="20"/>
          <w:lang w:val="en-GB"/>
        </w:rPr>
        <w:t xml:space="preserve">the </w:t>
      </w:r>
      <w:r w:rsidR="000756D3" w:rsidRPr="00E43F21">
        <w:rPr>
          <w:rFonts w:ascii="Times New Roman" w:hAnsi="Times New Roman"/>
          <w:sz w:val="20"/>
          <w:szCs w:val="20"/>
          <w:lang w:val="en-GB"/>
        </w:rPr>
        <w:t>IG of Recommended Classification Societies</w:t>
      </w:r>
      <w:r w:rsidR="000756D3" w:rsidRPr="00E43F21">
        <w:rPr>
          <w:rFonts w:ascii="Times New Roman" w:hAnsi="Times New Roman"/>
          <w:color w:val="000000"/>
          <w:sz w:val="20"/>
          <w:szCs w:val="20"/>
          <w:lang w:val="en-GB"/>
        </w:rPr>
        <w:t xml:space="preserve"> agree</w:t>
      </w:r>
      <w:r w:rsidR="00E26ABE" w:rsidRPr="00E43F21">
        <w:rPr>
          <w:rFonts w:ascii="Times New Roman" w:hAnsi="Times New Roman"/>
          <w:color w:val="000000"/>
          <w:sz w:val="20"/>
          <w:szCs w:val="20"/>
          <w:lang w:val="en-GB"/>
        </w:rPr>
        <w:t>s</w:t>
      </w:r>
      <w:r w:rsidR="000756D3" w:rsidRPr="00E43F21">
        <w:rPr>
          <w:rFonts w:ascii="Times New Roman" w:hAnsi="Times New Roman"/>
          <w:color w:val="000000"/>
          <w:sz w:val="20"/>
          <w:szCs w:val="20"/>
          <w:lang w:val="en-GB"/>
        </w:rPr>
        <w:t xml:space="preserve"> with a common approach. </w:t>
      </w:r>
      <w:r w:rsidR="001D4235" w:rsidRPr="00E43F21">
        <w:rPr>
          <w:rFonts w:ascii="Times New Roman" w:hAnsi="Times New Roman"/>
          <w:sz w:val="20"/>
          <w:szCs w:val="20"/>
          <w:lang w:val="en-GB"/>
        </w:rPr>
        <w:t xml:space="preserve">A document has to be submitted to the IG ; </w:t>
      </w:r>
      <w:r w:rsidR="001D4235" w:rsidRPr="00E43F21">
        <w:rPr>
          <w:rFonts w:ascii="Times New Roman" w:hAnsi="Times New Roman"/>
          <w:color w:val="000000"/>
          <w:sz w:val="20"/>
          <w:szCs w:val="20"/>
          <w:lang w:val="en-GB"/>
        </w:rPr>
        <w:t>once agreed by the IG this document will be  sent to the ADN Safety Committee.</w:t>
      </w:r>
      <w:r w:rsidR="001D4235" w:rsidRPr="00E43F21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:rsidR="00262E81" w:rsidRPr="00E43F21" w:rsidRDefault="00262E81" w:rsidP="00A91D10">
      <w:pPr>
        <w:rPr>
          <w:rFonts w:ascii="Times New Roman" w:hAnsi="Times New Roman"/>
          <w:b/>
          <w:color w:val="0070C0"/>
          <w:sz w:val="20"/>
          <w:szCs w:val="20"/>
          <w:u w:val="single"/>
          <w:lang w:val="en-GB"/>
        </w:rPr>
      </w:pPr>
      <w:r w:rsidRPr="00E43F21">
        <w:rPr>
          <w:rFonts w:ascii="Times New Roman" w:eastAsia="TimesNewRomanPSMT" w:hAnsi="Times New Roman"/>
          <w:sz w:val="20"/>
          <w:szCs w:val="20"/>
          <w:u w:val="single"/>
          <w:lang w:val="en-GB"/>
        </w:rPr>
        <w:t xml:space="preserve">3.2. UN 1280 Propylene Oxide (8.IG.04/4a) </w:t>
      </w:r>
      <w:r w:rsidR="00187631" w:rsidRPr="00E43F21">
        <w:rPr>
          <w:rFonts w:ascii="Times New Roman" w:hAnsi="Times New Roman"/>
          <w:b/>
          <w:color w:val="0070C0"/>
          <w:sz w:val="20"/>
          <w:szCs w:val="20"/>
          <w:u w:val="single"/>
          <w:lang w:val="en-GB"/>
        </w:rPr>
        <w:t>(action BV)</w:t>
      </w:r>
    </w:p>
    <w:p w:rsidR="00DB12F0" w:rsidRPr="00E43F21" w:rsidRDefault="00DB12F0" w:rsidP="00DB12F0">
      <w:pPr>
        <w:rPr>
          <w:rFonts w:ascii="Times New Roman" w:hAnsi="Times New Roman"/>
          <w:sz w:val="20"/>
          <w:szCs w:val="20"/>
          <w:lang w:val="en-GB"/>
        </w:rPr>
      </w:pPr>
      <w:r w:rsidRPr="00E43F21">
        <w:rPr>
          <w:rFonts w:ascii="Times New Roman" w:hAnsi="Times New Roman"/>
          <w:color w:val="000000"/>
          <w:sz w:val="20"/>
          <w:szCs w:val="20"/>
          <w:lang w:val="en-GB"/>
        </w:rPr>
        <w:t>Bureau Veritas</w:t>
      </w:r>
      <w:r w:rsidRPr="00E43F21">
        <w:rPr>
          <w:rFonts w:ascii="Times New Roman" w:hAnsi="Times New Roman"/>
          <w:w w:val="103"/>
          <w:sz w:val="20"/>
          <w:szCs w:val="20"/>
          <w:lang w:val="en-GB"/>
        </w:rPr>
        <w:t xml:space="preserve"> will prepare a document and will send it in due time to the </w:t>
      </w:r>
      <w:r w:rsidR="00087AF7" w:rsidRPr="00E43F21">
        <w:rPr>
          <w:rFonts w:ascii="Times New Roman" w:hAnsi="Times New Roman"/>
          <w:w w:val="103"/>
          <w:sz w:val="20"/>
          <w:szCs w:val="20"/>
          <w:lang w:val="en-GB"/>
        </w:rPr>
        <w:t>IG</w:t>
      </w:r>
      <w:r w:rsidRPr="00E43F21">
        <w:rPr>
          <w:rFonts w:ascii="Times New Roman" w:hAnsi="Times New Roman"/>
          <w:w w:val="103"/>
          <w:sz w:val="20"/>
          <w:szCs w:val="20"/>
          <w:lang w:val="en-GB"/>
        </w:rPr>
        <w:t>.</w:t>
      </w:r>
    </w:p>
    <w:p w:rsidR="00262E81" w:rsidRPr="00E43F21" w:rsidRDefault="00262E81" w:rsidP="00A91D10">
      <w:pPr>
        <w:rPr>
          <w:rFonts w:ascii="Times New Roman" w:hAnsi="Times New Roman"/>
          <w:b/>
          <w:color w:val="7030A0"/>
          <w:sz w:val="20"/>
          <w:szCs w:val="20"/>
          <w:u w:val="single"/>
          <w:lang w:val="en-GB"/>
        </w:rPr>
      </w:pPr>
      <w:r w:rsidRPr="00E43F21">
        <w:rPr>
          <w:rFonts w:ascii="Times New Roman" w:eastAsia="TimesNewRomanPSMT" w:hAnsi="Times New Roman"/>
          <w:color w:val="000000"/>
          <w:sz w:val="20"/>
          <w:szCs w:val="20"/>
          <w:u w:val="single"/>
          <w:lang w:val="en-GB"/>
        </w:rPr>
        <w:t xml:space="preserve">3.3. </w:t>
      </w:r>
      <w:r w:rsidR="0021229B" w:rsidRPr="00E43F21">
        <w:rPr>
          <w:rFonts w:ascii="Times New Roman" w:eastAsia="TimesNewRomanPSMT" w:hAnsi="Times New Roman"/>
          <w:color w:val="000000"/>
          <w:sz w:val="20"/>
          <w:szCs w:val="20"/>
          <w:u w:val="single"/>
          <w:lang w:val="en-GB"/>
        </w:rPr>
        <w:t xml:space="preserve">Sampling opening and </w:t>
      </w:r>
      <w:r w:rsidRPr="00E43F21">
        <w:rPr>
          <w:rFonts w:ascii="Times New Roman" w:eastAsia="TimesNewRomanPSMT" w:hAnsi="Times New Roman"/>
          <w:color w:val="000000"/>
          <w:sz w:val="20"/>
          <w:szCs w:val="20"/>
          <w:u w:val="single"/>
          <w:lang w:val="en-GB"/>
        </w:rPr>
        <w:t xml:space="preserve">Flame arrester plate stack </w:t>
      </w:r>
      <w:r w:rsidR="002E2538" w:rsidRPr="00E43F21">
        <w:rPr>
          <w:rFonts w:ascii="Times New Roman" w:hAnsi="Times New Roman"/>
          <w:color w:val="000000"/>
          <w:sz w:val="20"/>
          <w:szCs w:val="20"/>
          <w:u w:val="single"/>
          <w:lang w:val="en-GB"/>
        </w:rPr>
        <w:t>(10.IG.99 / 19)</w:t>
      </w:r>
      <w:r w:rsidR="002E2538" w:rsidRPr="00E43F21">
        <w:rPr>
          <w:rFonts w:ascii="Times New Roman" w:hAnsi="Times New Roman"/>
          <w:b/>
          <w:color w:val="000000"/>
          <w:sz w:val="20"/>
          <w:szCs w:val="20"/>
          <w:u w:val="single"/>
          <w:lang w:val="en-GB"/>
        </w:rPr>
        <w:t xml:space="preserve"> (9.IG.15 Rev1)</w:t>
      </w:r>
      <w:r w:rsidR="00DB12F0" w:rsidRPr="00E43F21">
        <w:rPr>
          <w:rFonts w:ascii="Times New Roman" w:hAnsi="Times New Roman"/>
          <w:b/>
          <w:color w:val="7030A0"/>
          <w:sz w:val="20"/>
          <w:szCs w:val="20"/>
          <w:u w:val="single"/>
          <w:lang w:val="en-GB"/>
        </w:rPr>
        <w:t xml:space="preserve"> </w:t>
      </w:r>
      <w:r w:rsidR="003D4A21" w:rsidRPr="00E43F21">
        <w:rPr>
          <w:rFonts w:ascii="Times New Roman" w:hAnsi="Times New Roman"/>
          <w:b/>
          <w:color w:val="000000"/>
          <w:sz w:val="20"/>
          <w:szCs w:val="20"/>
          <w:u w:val="single"/>
          <w:lang w:val="en-US"/>
        </w:rPr>
        <w:t>(12.IG.06)</w:t>
      </w:r>
      <w:r w:rsidR="003D4A21" w:rsidRPr="00E43F21">
        <w:rPr>
          <w:rFonts w:ascii="Times New Roman" w:hAnsi="Times New Roman"/>
          <w:b/>
          <w:color w:val="7030A0"/>
          <w:sz w:val="20"/>
          <w:szCs w:val="20"/>
          <w:u w:val="single"/>
          <w:lang w:val="en-US"/>
        </w:rPr>
        <w:t xml:space="preserve"> </w:t>
      </w:r>
      <w:r w:rsidR="00261C8C" w:rsidRPr="00E43F21">
        <w:rPr>
          <w:rFonts w:ascii="Times New Roman" w:hAnsi="Times New Roman"/>
          <w:b/>
          <w:color w:val="0070C0"/>
          <w:sz w:val="20"/>
          <w:szCs w:val="20"/>
          <w:u w:val="single"/>
          <w:lang w:val="en-GB"/>
        </w:rPr>
        <w:t>(action BV)</w:t>
      </w:r>
    </w:p>
    <w:p w:rsidR="00DC7328" w:rsidRPr="00E43F21" w:rsidRDefault="00E21227" w:rsidP="00A91D10">
      <w:pPr>
        <w:rPr>
          <w:rFonts w:ascii="Times New Roman" w:hAnsi="Times New Roman"/>
          <w:color w:val="000000"/>
          <w:sz w:val="20"/>
          <w:szCs w:val="20"/>
          <w:lang w:val="en-GB"/>
        </w:rPr>
      </w:pPr>
      <w:r w:rsidRPr="00E43F21">
        <w:rPr>
          <w:rFonts w:ascii="Times New Roman" w:hAnsi="Times New Roman"/>
          <w:color w:val="000000"/>
          <w:sz w:val="20"/>
          <w:szCs w:val="20"/>
          <w:lang w:val="en-GB"/>
        </w:rPr>
        <w:t xml:space="preserve">The proposal of amendment has </w:t>
      </w:r>
      <w:r w:rsidR="00260557" w:rsidRPr="00E43F21">
        <w:rPr>
          <w:rFonts w:ascii="Times New Roman" w:hAnsi="Times New Roman"/>
          <w:color w:val="000000"/>
          <w:sz w:val="20"/>
          <w:szCs w:val="20"/>
          <w:lang w:val="en-GB"/>
        </w:rPr>
        <w:t>been</w:t>
      </w:r>
      <w:r w:rsidRPr="00E43F21">
        <w:rPr>
          <w:rFonts w:ascii="Times New Roman" w:hAnsi="Times New Roman"/>
          <w:color w:val="000000"/>
          <w:sz w:val="20"/>
          <w:szCs w:val="20"/>
          <w:lang w:val="en-GB"/>
        </w:rPr>
        <w:t xml:space="preserve"> finalized by Bureau Veritas</w:t>
      </w:r>
      <w:r w:rsidR="00261C8C" w:rsidRPr="00E43F21">
        <w:rPr>
          <w:rFonts w:ascii="Times New Roman" w:hAnsi="Times New Roman"/>
          <w:color w:val="000000"/>
          <w:sz w:val="20"/>
          <w:szCs w:val="20"/>
          <w:lang w:val="en-GB"/>
        </w:rPr>
        <w:t xml:space="preserve"> .</w:t>
      </w:r>
      <w:r w:rsidRPr="00E43F21">
        <w:rPr>
          <w:rFonts w:ascii="Times New Roman" w:hAnsi="Times New Roman"/>
          <w:color w:val="000000"/>
          <w:sz w:val="20"/>
          <w:szCs w:val="20"/>
          <w:lang w:val="en-GB"/>
        </w:rPr>
        <w:t xml:space="preserve"> </w:t>
      </w:r>
      <w:r w:rsidR="00261C8C" w:rsidRPr="00E43F21">
        <w:rPr>
          <w:rFonts w:ascii="Times New Roman" w:hAnsi="Times New Roman"/>
          <w:color w:val="000000"/>
          <w:sz w:val="20"/>
          <w:szCs w:val="20"/>
          <w:lang w:val="en-GB"/>
        </w:rPr>
        <w:t xml:space="preserve">The </w:t>
      </w:r>
      <w:r w:rsidR="00261C8C" w:rsidRPr="00E43F21">
        <w:rPr>
          <w:rFonts w:ascii="Times New Roman" w:hAnsi="Times New Roman"/>
          <w:sz w:val="20"/>
          <w:szCs w:val="20"/>
          <w:lang w:val="en-GB"/>
        </w:rPr>
        <w:t>IG of Recommended Classification Societies</w:t>
      </w:r>
      <w:r w:rsidR="00261C8C" w:rsidRPr="00E43F21">
        <w:rPr>
          <w:rFonts w:ascii="Times New Roman" w:hAnsi="Times New Roman"/>
          <w:color w:val="000000"/>
          <w:sz w:val="20"/>
          <w:szCs w:val="20"/>
          <w:lang w:val="en-GB"/>
        </w:rPr>
        <w:t xml:space="preserve"> </w:t>
      </w:r>
      <w:r w:rsidR="00E26ABE" w:rsidRPr="00E43F21">
        <w:rPr>
          <w:rFonts w:ascii="Times New Roman" w:hAnsi="Times New Roman"/>
          <w:color w:val="000000"/>
          <w:sz w:val="20"/>
          <w:szCs w:val="20"/>
          <w:lang w:val="en-GB"/>
        </w:rPr>
        <w:t>agrees</w:t>
      </w:r>
      <w:r w:rsidR="00261C8C" w:rsidRPr="00E43F21">
        <w:rPr>
          <w:rFonts w:ascii="Times New Roman" w:hAnsi="Times New Roman"/>
          <w:color w:val="000000"/>
          <w:sz w:val="20"/>
          <w:szCs w:val="20"/>
          <w:lang w:val="en-GB"/>
        </w:rPr>
        <w:t xml:space="preserve"> with a</w:t>
      </w:r>
      <w:r w:rsidR="00D045BB" w:rsidRPr="00E43F21">
        <w:rPr>
          <w:rFonts w:ascii="Times New Roman" w:hAnsi="Times New Roman"/>
          <w:color w:val="000000"/>
          <w:sz w:val="20"/>
          <w:szCs w:val="20"/>
          <w:lang w:val="en-GB"/>
        </w:rPr>
        <w:t xml:space="preserve"> proposal of </w:t>
      </w:r>
      <w:r w:rsidR="00261C8C" w:rsidRPr="00E43F21">
        <w:rPr>
          <w:rFonts w:ascii="Times New Roman" w:hAnsi="Times New Roman"/>
          <w:color w:val="000000"/>
          <w:sz w:val="20"/>
          <w:szCs w:val="20"/>
          <w:lang w:val="en-GB"/>
        </w:rPr>
        <w:t xml:space="preserve">amendment </w:t>
      </w:r>
      <w:r w:rsidR="00E26ABE" w:rsidRPr="00E43F21">
        <w:rPr>
          <w:rFonts w:ascii="Times New Roman" w:hAnsi="Times New Roman"/>
          <w:color w:val="000000"/>
          <w:sz w:val="20"/>
          <w:szCs w:val="20"/>
          <w:lang w:val="en-GB"/>
        </w:rPr>
        <w:t>to</w:t>
      </w:r>
      <w:r w:rsidR="00261C8C" w:rsidRPr="00E43F21">
        <w:rPr>
          <w:rFonts w:ascii="Times New Roman" w:hAnsi="Times New Roman"/>
          <w:color w:val="000000"/>
          <w:sz w:val="20"/>
          <w:szCs w:val="20"/>
          <w:lang w:val="en-GB"/>
        </w:rPr>
        <w:t xml:space="preserve"> </w:t>
      </w:r>
      <w:r w:rsidRPr="00E43F21">
        <w:rPr>
          <w:rFonts w:ascii="Times New Roman" w:hAnsi="Times New Roman"/>
          <w:color w:val="000000"/>
          <w:sz w:val="20"/>
          <w:szCs w:val="20"/>
          <w:lang w:val="en-GB"/>
        </w:rPr>
        <w:t xml:space="preserve">the definition of “sampling </w:t>
      </w:r>
      <w:r w:rsidR="00261C8C" w:rsidRPr="00E43F21">
        <w:rPr>
          <w:rFonts w:ascii="Times New Roman" w:hAnsi="Times New Roman"/>
          <w:color w:val="000000"/>
          <w:sz w:val="20"/>
          <w:szCs w:val="20"/>
          <w:lang w:val="en-GB"/>
        </w:rPr>
        <w:t>opening</w:t>
      </w:r>
      <w:r w:rsidRPr="00E43F21">
        <w:rPr>
          <w:rFonts w:ascii="Times New Roman" w:hAnsi="Times New Roman"/>
          <w:color w:val="000000"/>
          <w:sz w:val="20"/>
          <w:szCs w:val="20"/>
          <w:lang w:val="en-GB"/>
        </w:rPr>
        <w:t>”.</w:t>
      </w:r>
      <w:r w:rsidR="00D045BB" w:rsidRPr="00E43F21">
        <w:rPr>
          <w:rFonts w:ascii="Times New Roman" w:hAnsi="Times New Roman"/>
          <w:color w:val="000000"/>
          <w:sz w:val="20"/>
          <w:szCs w:val="20"/>
          <w:lang w:val="en-GB"/>
        </w:rPr>
        <w:t xml:space="preserve"> </w:t>
      </w:r>
      <w:r w:rsidR="00087AF7" w:rsidRPr="00E43F21">
        <w:rPr>
          <w:rFonts w:ascii="Times New Roman" w:hAnsi="Times New Roman"/>
          <w:sz w:val="20"/>
          <w:szCs w:val="20"/>
          <w:lang w:val="en-GB"/>
        </w:rPr>
        <w:t xml:space="preserve">A document has to be submitted to the IG ; </w:t>
      </w:r>
      <w:r w:rsidR="00087AF7" w:rsidRPr="00E43F21">
        <w:rPr>
          <w:rFonts w:ascii="Times New Roman" w:hAnsi="Times New Roman"/>
          <w:color w:val="000000"/>
          <w:sz w:val="20"/>
          <w:szCs w:val="20"/>
          <w:lang w:val="en-GB"/>
        </w:rPr>
        <w:t>once agreed by the IG this document will be  sent to the ADN Safety Committee.</w:t>
      </w:r>
    </w:p>
    <w:p w:rsidR="00262E81" w:rsidRPr="00E43F21" w:rsidRDefault="00262E81" w:rsidP="00A91D10">
      <w:pPr>
        <w:rPr>
          <w:rFonts w:ascii="Times New Roman" w:hAnsi="Times New Roman"/>
          <w:b/>
          <w:color w:val="0070C0"/>
          <w:sz w:val="20"/>
          <w:szCs w:val="20"/>
          <w:u w:val="single"/>
          <w:lang w:val="en-GB"/>
        </w:rPr>
      </w:pPr>
      <w:r w:rsidRPr="00E43F21">
        <w:rPr>
          <w:rFonts w:ascii="Times New Roman" w:hAnsi="Times New Roman"/>
          <w:color w:val="000000"/>
          <w:sz w:val="20"/>
          <w:szCs w:val="20"/>
          <w:u w:val="single"/>
          <w:lang w:val="en-GB"/>
        </w:rPr>
        <w:t xml:space="preserve">3.4. Sliding seals (10.IG.99 / 22) </w:t>
      </w:r>
      <w:r w:rsidR="00A76DF5" w:rsidRPr="00E43F21">
        <w:rPr>
          <w:rFonts w:ascii="Times New Roman" w:hAnsi="Times New Roman"/>
          <w:b/>
          <w:color w:val="000000"/>
          <w:sz w:val="20"/>
          <w:szCs w:val="20"/>
          <w:u w:val="single"/>
          <w:lang w:val="en-US"/>
        </w:rPr>
        <w:t>(12.IG.11)</w:t>
      </w:r>
      <w:r w:rsidR="00A76DF5" w:rsidRPr="00E43F21">
        <w:rPr>
          <w:rFonts w:ascii="Times New Roman" w:hAnsi="Times New Roman"/>
          <w:b/>
          <w:color w:val="7030A0"/>
          <w:sz w:val="20"/>
          <w:szCs w:val="20"/>
          <w:u w:val="single"/>
          <w:lang w:val="en-US"/>
        </w:rPr>
        <w:t xml:space="preserve"> </w:t>
      </w:r>
      <w:r w:rsidR="007E1DE1" w:rsidRPr="00E43F21">
        <w:rPr>
          <w:rFonts w:ascii="Times New Roman" w:hAnsi="Times New Roman"/>
          <w:b/>
          <w:color w:val="0070C0"/>
          <w:sz w:val="20"/>
          <w:szCs w:val="20"/>
          <w:u w:val="single"/>
          <w:lang w:val="en-GB"/>
        </w:rPr>
        <w:t xml:space="preserve">(action </w:t>
      </w:r>
      <w:r w:rsidR="00E12A32" w:rsidRPr="00E43F21">
        <w:rPr>
          <w:rFonts w:ascii="Times New Roman" w:hAnsi="Times New Roman"/>
          <w:b/>
          <w:color w:val="0070C0"/>
          <w:sz w:val="20"/>
          <w:szCs w:val="20"/>
          <w:u w:val="single"/>
          <w:lang w:val="en-GB"/>
        </w:rPr>
        <w:t>BV</w:t>
      </w:r>
      <w:r w:rsidR="007E1DE1" w:rsidRPr="00E43F21">
        <w:rPr>
          <w:rFonts w:ascii="Times New Roman" w:hAnsi="Times New Roman"/>
          <w:b/>
          <w:color w:val="0070C0"/>
          <w:sz w:val="20"/>
          <w:szCs w:val="20"/>
          <w:u w:val="single"/>
          <w:lang w:val="en-GB"/>
        </w:rPr>
        <w:t>)</w:t>
      </w:r>
    </w:p>
    <w:p w:rsidR="00BE6AEC" w:rsidRPr="00E43F21" w:rsidRDefault="00F32547" w:rsidP="00A91D10">
      <w:pPr>
        <w:rPr>
          <w:rFonts w:ascii="Times New Roman" w:hAnsi="Times New Roman"/>
          <w:color w:val="000000"/>
          <w:sz w:val="20"/>
          <w:szCs w:val="20"/>
          <w:u w:val="single"/>
          <w:lang w:val="en-GB"/>
        </w:rPr>
      </w:pPr>
      <w:r w:rsidRPr="00E43F21">
        <w:rPr>
          <w:rFonts w:ascii="Times New Roman" w:hAnsi="Times New Roman"/>
          <w:color w:val="000000"/>
          <w:sz w:val="20"/>
          <w:szCs w:val="20"/>
          <w:lang w:val="en-GB"/>
        </w:rPr>
        <w:t xml:space="preserve">Examples of accepted and not accepted sliding seals where discussed and agreed; the </w:t>
      </w:r>
      <w:r w:rsidRPr="00E43F21">
        <w:rPr>
          <w:rFonts w:ascii="Times New Roman" w:hAnsi="Times New Roman"/>
          <w:sz w:val="20"/>
          <w:szCs w:val="20"/>
          <w:lang w:val="en-GB"/>
        </w:rPr>
        <w:t>IG of Recommended Classification Societies</w:t>
      </w:r>
      <w:r w:rsidRPr="00E43F21">
        <w:rPr>
          <w:rFonts w:ascii="Times New Roman" w:hAnsi="Times New Roman"/>
          <w:color w:val="000000"/>
          <w:sz w:val="20"/>
          <w:szCs w:val="20"/>
          <w:lang w:val="en-GB"/>
        </w:rPr>
        <w:t xml:space="preserve"> agrees with a common approach. </w:t>
      </w:r>
      <w:r w:rsidRPr="00E43F21">
        <w:rPr>
          <w:rFonts w:ascii="Times New Roman" w:hAnsi="Times New Roman"/>
          <w:sz w:val="20"/>
          <w:szCs w:val="20"/>
          <w:lang w:val="en-GB"/>
        </w:rPr>
        <w:t xml:space="preserve">A document has to be submitted to the IG ; </w:t>
      </w:r>
      <w:r w:rsidRPr="00E43F21">
        <w:rPr>
          <w:rFonts w:ascii="Times New Roman" w:hAnsi="Times New Roman"/>
          <w:color w:val="000000"/>
          <w:sz w:val="20"/>
          <w:szCs w:val="20"/>
          <w:lang w:val="en-GB"/>
        </w:rPr>
        <w:t>once agreed by the IG this document will be  sent to the ADN Safety Committee.</w:t>
      </w:r>
      <w:r w:rsidRPr="00E43F21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:rsidR="000C6BB9" w:rsidRPr="00E43F21" w:rsidRDefault="000C6BB9" w:rsidP="00A91D10">
      <w:pPr>
        <w:rPr>
          <w:rFonts w:ascii="Times New Roman" w:hAnsi="Times New Roman"/>
          <w:b/>
          <w:color w:val="0070C0"/>
          <w:sz w:val="20"/>
          <w:szCs w:val="20"/>
          <w:u w:val="single"/>
          <w:lang w:val="en-GB"/>
        </w:rPr>
      </w:pPr>
      <w:r w:rsidRPr="00E43F21">
        <w:rPr>
          <w:rFonts w:ascii="Times New Roman" w:hAnsi="Times New Roman"/>
          <w:color w:val="000000"/>
          <w:sz w:val="20"/>
          <w:szCs w:val="20"/>
          <w:u w:val="single"/>
          <w:lang w:val="en-GB"/>
        </w:rPr>
        <w:lastRenderedPageBreak/>
        <w:t>3.</w:t>
      </w:r>
      <w:r w:rsidR="00CA083E" w:rsidRPr="00E43F21">
        <w:rPr>
          <w:rFonts w:ascii="Times New Roman" w:hAnsi="Times New Roman"/>
          <w:color w:val="000000"/>
          <w:sz w:val="20"/>
          <w:szCs w:val="20"/>
          <w:u w:val="single"/>
          <w:lang w:val="en-GB"/>
        </w:rPr>
        <w:t>5</w:t>
      </w:r>
      <w:r w:rsidRPr="00E43F21">
        <w:rPr>
          <w:rFonts w:ascii="Times New Roman" w:hAnsi="Times New Roman"/>
          <w:color w:val="000000"/>
          <w:sz w:val="20"/>
          <w:szCs w:val="20"/>
          <w:u w:val="single"/>
          <w:lang w:val="en-GB"/>
        </w:rPr>
        <w:t xml:space="preserve">. Alternative constructions (9.3.4)  </w:t>
      </w:r>
      <w:r w:rsidR="005A1A66" w:rsidRPr="00E43F21">
        <w:rPr>
          <w:rFonts w:ascii="Times New Roman" w:hAnsi="Times New Roman"/>
          <w:color w:val="000000"/>
          <w:sz w:val="20"/>
          <w:szCs w:val="20"/>
          <w:u w:val="single"/>
          <w:lang w:val="en-GB"/>
        </w:rPr>
        <w:t>(11.IG.13)</w:t>
      </w:r>
      <w:r w:rsidR="005A1A66" w:rsidRPr="00E43F21">
        <w:rPr>
          <w:rFonts w:ascii="Times New Roman" w:hAnsi="Times New Roman"/>
          <w:b/>
          <w:color w:val="7030A0"/>
          <w:sz w:val="20"/>
          <w:szCs w:val="20"/>
          <w:u w:val="single"/>
          <w:lang w:val="en-GB"/>
        </w:rPr>
        <w:t xml:space="preserve"> </w:t>
      </w:r>
      <w:r w:rsidR="008034AC" w:rsidRPr="00E43F21">
        <w:rPr>
          <w:rFonts w:ascii="Times New Roman" w:hAnsi="Times New Roman"/>
          <w:b/>
          <w:color w:val="0070C0"/>
          <w:sz w:val="20"/>
          <w:szCs w:val="20"/>
          <w:u w:val="single"/>
          <w:lang w:val="en-GB"/>
        </w:rPr>
        <w:t>(action BV)</w:t>
      </w:r>
    </w:p>
    <w:p w:rsidR="00BE6AEC" w:rsidRPr="00E43F21" w:rsidRDefault="00BE6AEC" w:rsidP="00A91D10">
      <w:pPr>
        <w:rPr>
          <w:rFonts w:ascii="Times New Roman" w:hAnsi="Times New Roman"/>
          <w:color w:val="000000"/>
          <w:sz w:val="20"/>
          <w:szCs w:val="20"/>
          <w:lang w:val="en-GB"/>
        </w:rPr>
      </w:pPr>
      <w:r w:rsidRPr="00E43F21">
        <w:rPr>
          <w:rFonts w:ascii="Times New Roman" w:hAnsi="Times New Roman"/>
          <w:color w:val="000000"/>
          <w:sz w:val="20"/>
          <w:szCs w:val="20"/>
          <w:lang w:val="en-GB"/>
        </w:rPr>
        <w:t>Bureau Veritas will send a short presentation to the members of the IG.</w:t>
      </w:r>
      <w:r w:rsidR="003C7294" w:rsidRPr="00E43F21">
        <w:rPr>
          <w:rFonts w:ascii="Times New Roman" w:hAnsi="Times New Roman"/>
          <w:color w:val="000000"/>
          <w:sz w:val="20"/>
          <w:szCs w:val="20"/>
          <w:lang w:val="en-GB"/>
        </w:rPr>
        <w:t xml:space="preserve"> Creation of a WG will be initiated by BV.</w:t>
      </w:r>
    </w:p>
    <w:p w:rsidR="00EC7F1C" w:rsidRPr="00E43F21" w:rsidRDefault="00EC7F1C" w:rsidP="00683664">
      <w:pPr>
        <w:rPr>
          <w:rFonts w:ascii="Times New Roman" w:hAnsi="Times New Roman"/>
          <w:b/>
          <w:color w:val="00B050"/>
          <w:sz w:val="20"/>
          <w:szCs w:val="20"/>
          <w:lang w:val="en-US"/>
        </w:rPr>
      </w:pPr>
      <w:r w:rsidRPr="00E43F21">
        <w:rPr>
          <w:rFonts w:ascii="Times New Roman" w:hAnsi="Times New Roman"/>
          <w:sz w:val="20"/>
          <w:szCs w:val="20"/>
          <w:u w:val="single"/>
          <w:lang w:val="en-GB"/>
        </w:rPr>
        <w:t xml:space="preserve">3.6. </w:t>
      </w:r>
      <w:r w:rsidR="00683664" w:rsidRPr="00E43F21">
        <w:rPr>
          <w:rFonts w:ascii="Times New Roman" w:hAnsi="Times New Roman"/>
          <w:sz w:val="20"/>
          <w:szCs w:val="20"/>
          <w:u w:val="single"/>
          <w:lang w:val="en-GB"/>
        </w:rPr>
        <w:t>Loading rate / Pressure Drop Calculation (</w:t>
      </w:r>
      <w:r w:rsidRPr="00C83F7C">
        <w:rPr>
          <w:rFonts w:ascii="Times New Roman" w:hAnsi="Times New Roman"/>
          <w:sz w:val="20"/>
          <w:szCs w:val="20"/>
          <w:u w:val="single"/>
          <w:lang w:val="en-GB"/>
        </w:rPr>
        <w:t>9.3.2.25.9, 9.3.3.25.9</w:t>
      </w:r>
      <w:r w:rsidR="00683664" w:rsidRPr="00C83F7C">
        <w:rPr>
          <w:rFonts w:ascii="Times New Roman" w:hAnsi="Times New Roman"/>
          <w:sz w:val="20"/>
          <w:szCs w:val="20"/>
          <w:u w:val="single"/>
          <w:lang w:val="en-GB"/>
        </w:rPr>
        <w:t>)</w:t>
      </w:r>
      <w:r w:rsidR="001815CE" w:rsidRPr="00E43F21">
        <w:rPr>
          <w:rFonts w:ascii="Times New Roman" w:hAnsi="Times New Roman"/>
          <w:b/>
          <w:color w:val="0070C0"/>
          <w:sz w:val="20"/>
          <w:szCs w:val="20"/>
          <w:u w:val="single"/>
          <w:lang w:val="en-GB"/>
        </w:rPr>
        <w:t xml:space="preserve"> </w:t>
      </w:r>
      <w:r w:rsidR="003D4A21" w:rsidRPr="00E43F21">
        <w:rPr>
          <w:rFonts w:ascii="Times New Roman" w:hAnsi="Times New Roman"/>
          <w:color w:val="000000"/>
          <w:sz w:val="20"/>
          <w:szCs w:val="20"/>
          <w:u w:val="single"/>
          <w:lang w:val="en-US"/>
        </w:rPr>
        <w:t xml:space="preserve">(12.IG.07) </w:t>
      </w:r>
      <w:r w:rsidR="007C6F6E" w:rsidRPr="00E43F21">
        <w:rPr>
          <w:rFonts w:ascii="Times New Roman" w:hAnsi="Times New Roman"/>
          <w:color w:val="000000"/>
          <w:sz w:val="20"/>
          <w:szCs w:val="20"/>
          <w:u w:val="single"/>
          <w:lang w:val="en-US"/>
        </w:rPr>
        <w:t>+ annexes</w:t>
      </w:r>
      <w:r w:rsidR="007C6F6E" w:rsidRPr="00E43F21">
        <w:rPr>
          <w:rFonts w:ascii="Times New Roman" w:hAnsi="Times New Roman"/>
          <w:b/>
          <w:color w:val="7030A0"/>
          <w:sz w:val="20"/>
          <w:szCs w:val="20"/>
          <w:u w:val="single"/>
          <w:lang w:val="en-US"/>
        </w:rPr>
        <w:t xml:space="preserve"> </w:t>
      </w:r>
      <w:r w:rsidR="002036E7" w:rsidRPr="00E43F21">
        <w:rPr>
          <w:rFonts w:ascii="Times New Roman" w:hAnsi="Times New Roman"/>
          <w:b/>
          <w:color w:val="0070C0"/>
          <w:sz w:val="20"/>
          <w:szCs w:val="20"/>
          <w:u w:val="single"/>
          <w:lang w:val="en-GB"/>
        </w:rPr>
        <w:t>(action BV)</w:t>
      </w:r>
    </w:p>
    <w:p w:rsidR="00BE6AEC" w:rsidRPr="00C83F7C" w:rsidRDefault="006621A4" w:rsidP="00683664">
      <w:pPr>
        <w:rPr>
          <w:rFonts w:ascii="Times New Roman" w:hAnsi="Times New Roman"/>
          <w:sz w:val="20"/>
          <w:szCs w:val="20"/>
          <w:lang w:val="en-GB"/>
        </w:rPr>
      </w:pPr>
      <w:r w:rsidRPr="00E43F21">
        <w:rPr>
          <w:rFonts w:ascii="Times New Roman" w:hAnsi="Times New Roman"/>
          <w:sz w:val="20"/>
          <w:szCs w:val="20"/>
          <w:lang w:val="en-GB"/>
        </w:rPr>
        <w:t xml:space="preserve">A document has to be submitted to the </w:t>
      </w:r>
      <w:r w:rsidR="00E175E2" w:rsidRPr="00E43F21">
        <w:rPr>
          <w:rFonts w:ascii="Times New Roman" w:hAnsi="Times New Roman"/>
          <w:sz w:val="20"/>
          <w:szCs w:val="20"/>
          <w:lang w:val="en-GB"/>
        </w:rPr>
        <w:t>IG;</w:t>
      </w:r>
      <w:r w:rsidRPr="00E43F21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E43F21">
        <w:rPr>
          <w:rFonts w:ascii="Times New Roman" w:hAnsi="Times New Roman"/>
          <w:color w:val="000000"/>
          <w:sz w:val="20"/>
          <w:szCs w:val="20"/>
          <w:lang w:val="en-GB"/>
        </w:rPr>
        <w:t xml:space="preserve">once agreed by the IG this document will </w:t>
      </w:r>
      <w:r w:rsidR="00E175E2" w:rsidRPr="00E43F21">
        <w:rPr>
          <w:rFonts w:ascii="Times New Roman" w:hAnsi="Times New Roman"/>
          <w:color w:val="000000"/>
          <w:sz w:val="20"/>
          <w:szCs w:val="20"/>
          <w:lang w:val="en-GB"/>
        </w:rPr>
        <w:t>be sent</w:t>
      </w:r>
      <w:r w:rsidRPr="00E43F21">
        <w:rPr>
          <w:rFonts w:ascii="Times New Roman" w:hAnsi="Times New Roman"/>
          <w:color w:val="000000"/>
          <w:sz w:val="20"/>
          <w:szCs w:val="20"/>
          <w:lang w:val="en-GB"/>
        </w:rPr>
        <w:t xml:space="preserve"> to the ADN Safety Committee </w:t>
      </w:r>
      <w:r w:rsidRPr="00C83F7C">
        <w:rPr>
          <w:rFonts w:ascii="Times New Roman" w:hAnsi="Times New Roman"/>
          <w:sz w:val="20"/>
          <w:szCs w:val="20"/>
          <w:lang w:val="en-GB"/>
        </w:rPr>
        <w:t>for the session of August 2017</w:t>
      </w:r>
      <w:r w:rsidRPr="00E43F21">
        <w:rPr>
          <w:rFonts w:ascii="Times New Roman" w:hAnsi="Times New Roman"/>
          <w:color w:val="000000"/>
          <w:sz w:val="20"/>
          <w:szCs w:val="20"/>
          <w:lang w:val="en-GB"/>
        </w:rPr>
        <w:t>.</w:t>
      </w:r>
    </w:p>
    <w:p w:rsidR="0077594F" w:rsidRPr="00E43F21" w:rsidRDefault="00544A17" w:rsidP="00683664">
      <w:pPr>
        <w:rPr>
          <w:rFonts w:ascii="Times New Roman" w:hAnsi="Times New Roman"/>
          <w:b/>
          <w:color w:val="7030A0"/>
          <w:sz w:val="20"/>
          <w:szCs w:val="20"/>
          <w:u w:val="single"/>
          <w:lang w:val="en-US"/>
        </w:rPr>
      </w:pPr>
      <w:r w:rsidRPr="00C83F7C">
        <w:rPr>
          <w:rFonts w:ascii="Times New Roman" w:hAnsi="Times New Roman"/>
          <w:sz w:val="20"/>
          <w:szCs w:val="20"/>
          <w:u w:val="single"/>
          <w:lang w:val="en-GB"/>
        </w:rPr>
        <w:t xml:space="preserve">3.7.  </w:t>
      </w:r>
      <w:r w:rsidR="00AF3333" w:rsidRPr="00C83F7C">
        <w:rPr>
          <w:rFonts w:ascii="Times New Roman" w:hAnsi="Times New Roman"/>
          <w:sz w:val="20"/>
          <w:szCs w:val="20"/>
          <w:u w:val="single"/>
          <w:lang w:val="en-GB"/>
        </w:rPr>
        <w:t xml:space="preserve">Emergency exits </w:t>
      </w:r>
      <w:r w:rsidRPr="00E43F21">
        <w:rPr>
          <w:rFonts w:ascii="Times New Roman" w:hAnsi="Times New Roman"/>
          <w:sz w:val="20"/>
          <w:szCs w:val="20"/>
          <w:u w:val="single"/>
          <w:lang w:val="en-US"/>
        </w:rPr>
        <w:t>9.3.</w:t>
      </w:r>
      <w:r w:rsidR="001815CE" w:rsidRPr="00E43F21">
        <w:rPr>
          <w:rFonts w:ascii="Times New Roman" w:hAnsi="Times New Roman"/>
          <w:sz w:val="20"/>
          <w:szCs w:val="20"/>
          <w:u w:val="single"/>
          <w:lang w:val="en-US"/>
        </w:rPr>
        <w:t>x</w:t>
      </w:r>
      <w:r w:rsidRPr="00E43F21">
        <w:rPr>
          <w:rFonts w:ascii="Times New Roman" w:hAnsi="Times New Roman"/>
          <w:sz w:val="20"/>
          <w:szCs w:val="20"/>
          <w:u w:val="single"/>
          <w:lang w:val="en-US"/>
        </w:rPr>
        <w:t xml:space="preserve">.92 </w:t>
      </w:r>
      <w:r w:rsidR="002036E7" w:rsidRPr="00E43F21">
        <w:rPr>
          <w:rFonts w:ascii="Times New Roman" w:hAnsi="Times New Roman"/>
          <w:sz w:val="20"/>
          <w:szCs w:val="20"/>
          <w:u w:val="single"/>
          <w:lang w:val="en-US"/>
        </w:rPr>
        <w:t xml:space="preserve"> </w:t>
      </w:r>
      <w:r w:rsidR="00AF3333" w:rsidRPr="00E43F21">
        <w:rPr>
          <w:rFonts w:ascii="Times New Roman" w:hAnsi="Times New Roman"/>
          <w:b/>
          <w:color w:val="000000"/>
          <w:sz w:val="20"/>
          <w:szCs w:val="20"/>
          <w:u w:val="single"/>
          <w:lang w:val="en-US"/>
        </w:rPr>
        <w:t>(12.IG.02)</w:t>
      </w:r>
      <w:r w:rsidR="00AF3333" w:rsidRPr="00E43F21">
        <w:rPr>
          <w:rFonts w:ascii="Times New Roman" w:hAnsi="Times New Roman"/>
          <w:b/>
          <w:color w:val="7030A0"/>
          <w:sz w:val="20"/>
          <w:szCs w:val="20"/>
          <w:u w:val="single"/>
          <w:lang w:val="en-US"/>
        </w:rPr>
        <w:t xml:space="preserve"> </w:t>
      </w:r>
    </w:p>
    <w:p w:rsidR="00A71736" w:rsidRPr="00E43F21" w:rsidRDefault="00A71736" w:rsidP="00683664">
      <w:pPr>
        <w:rPr>
          <w:rFonts w:ascii="Times New Roman" w:hAnsi="Times New Roman"/>
          <w:color w:val="000000"/>
          <w:sz w:val="20"/>
          <w:szCs w:val="20"/>
          <w:lang w:val="en-US"/>
        </w:rPr>
      </w:pPr>
      <w:r w:rsidRPr="00E43F21">
        <w:rPr>
          <w:rFonts w:ascii="Times New Roman" w:hAnsi="Times New Roman"/>
          <w:color w:val="000000"/>
          <w:sz w:val="20"/>
          <w:szCs w:val="20"/>
          <w:lang w:val="en-US"/>
        </w:rPr>
        <w:t xml:space="preserve">The issue has been discussed in </w:t>
      </w:r>
      <w:r w:rsidR="00B55B6F" w:rsidRPr="00E43F21">
        <w:rPr>
          <w:rFonts w:ascii="Times New Roman" w:hAnsi="Times New Roman"/>
          <w:color w:val="000000"/>
          <w:sz w:val="20"/>
          <w:szCs w:val="20"/>
          <w:lang w:val="en-US"/>
        </w:rPr>
        <w:t xml:space="preserve">the </w:t>
      </w:r>
      <w:r w:rsidRPr="00E43F21">
        <w:rPr>
          <w:rFonts w:ascii="Times New Roman" w:hAnsi="Times New Roman"/>
          <w:color w:val="000000"/>
          <w:sz w:val="20"/>
          <w:szCs w:val="20"/>
          <w:lang w:val="en-US"/>
        </w:rPr>
        <w:t>same time as the item 2.10 of the agenda.</w:t>
      </w:r>
    </w:p>
    <w:p w:rsidR="00EC558A" w:rsidRPr="00E43F21" w:rsidRDefault="00EC558A" w:rsidP="00683664">
      <w:pPr>
        <w:rPr>
          <w:rFonts w:ascii="Times New Roman" w:hAnsi="Times New Roman"/>
          <w:b/>
          <w:color w:val="0070C0"/>
          <w:sz w:val="20"/>
          <w:szCs w:val="20"/>
          <w:u w:val="single"/>
          <w:lang w:val="en-GB"/>
        </w:rPr>
      </w:pPr>
      <w:r w:rsidRPr="00E43F21">
        <w:rPr>
          <w:rFonts w:ascii="Times New Roman" w:hAnsi="Times New Roman"/>
          <w:sz w:val="20"/>
          <w:szCs w:val="20"/>
          <w:u w:val="single"/>
          <w:lang w:val="en-US"/>
        </w:rPr>
        <w:t xml:space="preserve">3.8. </w:t>
      </w:r>
      <w:r w:rsidR="003663BC" w:rsidRPr="00E43F21">
        <w:rPr>
          <w:rFonts w:ascii="Times New Roman" w:hAnsi="Times New Roman"/>
          <w:sz w:val="20"/>
          <w:szCs w:val="20"/>
          <w:u w:val="single"/>
          <w:lang w:val="en-US"/>
        </w:rPr>
        <w:t>-</w:t>
      </w:r>
    </w:p>
    <w:p w:rsidR="00E739A8" w:rsidRPr="00E43F21" w:rsidRDefault="00E739A8" w:rsidP="00683664">
      <w:pPr>
        <w:rPr>
          <w:rFonts w:ascii="Times New Roman" w:hAnsi="Times New Roman"/>
          <w:b/>
          <w:color w:val="7030A0"/>
          <w:sz w:val="20"/>
          <w:szCs w:val="20"/>
          <w:u w:val="single"/>
          <w:lang w:val="en-US"/>
        </w:rPr>
      </w:pPr>
      <w:r w:rsidRPr="00E43F21">
        <w:rPr>
          <w:rFonts w:ascii="Times New Roman" w:hAnsi="Times New Roman"/>
          <w:color w:val="000000"/>
          <w:sz w:val="20"/>
          <w:szCs w:val="20"/>
          <w:u w:val="single"/>
          <w:lang w:val="en-GB"/>
        </w:rPr>
        <w:t>3.9.</w:t>
      </w:r>
      <w:r w:rsidRPr="00C83F7C">
        <w:rPr>
          <w:rFonts w:ascii="Times New Roman" w:eastAsia="TimesNewRomanPSMT" w:hAnsi="Times New Roman"/>
          <w:color w:val="000000"/>
          <w:sz w:val="20"/>
          <w:szCs w:val="20"/>
          <w:u w:val="single"/>
          <w:lang w:val="en-GB"/>
        </w:rPr>
        <w:t xml:space="preserve"> Side-struts</w:t>
      </w:r>
      <w:r w:rsidRPr="00C83F7C">
        <w:rPr>
          <w:rFonts w:ascii="Times New Roman" w:eastAsia="TimesNewRomanPSMT" w:hAnsi="Times New Roman"/>
          <w:sz w:val="20"/>
          <w:szCs w:val="20"/>
          <w:u w:val="single"/>
          <w:lang w:val="en-GB"/>
        </w:rPr>
        <w:t xml:space="preserve"> </w:t>
      </w:r>
      <w:r w:rsidR="00E175E2" w:rsidRPr="00C83F7C">
        <w:rPr>
          <w:rFonts w:ascii="Times New Roman" w:eastAsia="TimesNewRomanPSMT" w:hAnsi="Times New Roman"/>
          <w:sz w:val="20"/>
          <w:szCs w:val="20"/>
          <w:u w:val="single"/>
          <w:lang w:val="en-GB"/>
        </w:rPr>
        <w:t>- 9.3.1.11.2</w:t>
      </w:r>
      <w:r w:rsidRPr="00C83F7C">
        <w:rPr>
          <w:rFonts w:ascii="Times New Roman" w:eastAsia="TimesNewRomanPSMT" w:hAnsi="Times New Roman"/>
          <w:sz w:val="20"/>
          <w:szCs w:val="20"/>
          <w:u w:val="single"/>
          <w:lang w:val="en-GB"/>
        </w:rPr>
        <w:t xml:space="preserve"> (d) /9.3.2.11.2 (d)</w:t>
      </w:r>
      <w:r w:rsidR="001815CE" w:rsidRPr="00E43F21">
        <w:rPr>
          <w:rFonts w:ascii="Times New Roman" w:hAnsi="Times New Roman"/>
          <w:b/>
          <w:color w:val="0070C0"/>
          <w:sz w:val="20"/>
          <w:szCs w:val="20"/>
          <w:u w:val="single"/>
          <w:lang w:val="en-GB"/>
        </w:rPr>
        <w:t xml:space="preserve"> </w:t>
      </w:r>
      <w:r w:rsidR="00AF3333" w:rsidRPr="00E43F21">
        <w:rPr>
          <w:rFonts w:ascii="Times New Roman" w:hAnsi="Times New Roman"/>
          <w:color w:val="000000"/>
          <w:sz w:val="20"/>
          <w:szCs w:val="20"/>
          <w:u w:val="single"/>
          <w:lang w:val="en-US"/>
        </w:rPr>
        <w:t>(12.IG.03)</w:t>
      </w:r>
      <w:r w:rsidR="00AF3333" w:rsidRPr="00E43F21">
        <w:rPr>
          <w:rFonts w:ascii="Times New Roman" w:hAnsi="Times New Roman"/>
          <w:b/>
          <w:color w:val="7030A0"/>
          <w:sz w:val="20"/>
          <w:szCs w:val="20"/>
          <w:u w:val="single"/>
          <w:lang w:val="en-US"/>
        </w:rPr>
        <w:t xml:space="preserve"> </w:t>
      </w:r>
      <w:r w:rsidR="002036E7" w:rsidRPr="00E43F21">
        <w:rPr>
          <w:rFonts w:ascii="Times New Roman" w:hAnsi="Times New Roman"/>
          <w:b/>
          <w:color w:val="0070C0"/>
          <w:sz w:val="20"/>
          <w:szCs w:val="20"/>
          <w:u w:val="single"/>
          <w:lang w:val="en-GB"/>
        </w:rPr>
        <w:t>(action BV)</w:t>
      </w:r>
    </w:p>
    <w:p w:rsidR="003663BC" w:rsidRPr="00E43F21" w:rsidRDefault="003663BC" w:rsidP="00683664">
      <w:pPr>
        <w:rPr>
          <w:rFonts w:ascii="Times New Roman" w:hAnsi="Times New Roman"/>
          <w:color w:val="000000"/>
          <w:sz w:val="20"/>
          <w:szCs w:val="20"/>
          <w:lang w:val="en-US"/>
        </w:rPr>
      </w:pPr>
      <w:r w:rsidRPr="00E43F21">
        <w:rPr>
          <w:rFonts w:ascii="Times New Roman" w:hAnsi="Times New Roman"/>
          <w:color w:val="000000"/>
          <w:sz w:val="20"/>
          <w:szCs w:val="20"/>
          <w:lang w:val="en-US"/>
        </w:rPr>
        <w:t>A proposal of amendment of 9.3.3.11.2 has been adopted by the IG.</w:t>
      </w:r>
    </w:p>
    <w:p w:rsidR="003663BC" w:rsidRPr="00E43F21" w:rsidRDefault="00B55B6F" w:rsidP="00683664">
      <w:pPr>
        <w:rPr>
          <w:rFonts w:ascii="Times New Roman" w:hAnsi="Times New Roman"/>
          <w:sz w:val="20"/>
          <w:szCs w:val="20"/>
          <w:u w:val="single"/>
          <w:lang w:val="en-GB"/>
        </w:rPr>
      </w:pPr>
      <w:r w:rsidRPr="00E43F21">
        <w:rPr>
          <w:rFonts w:ascii="Times New Roman" w:hAnsi="Times New Roman"/>
          <w:sz w:val="20"/>
          <w:szCs w:val="20"/>
          <w:lang w:val="en-GB"/>
        </w:rPr>
        <w:t xml:space="preserve">A revised document including transitional provisions has to be submitted to the </w:t>
      </w:r>
      <w:r w:rsidR="00E175E2" w:rsidRPr="00E43F21">
        <w:rPr>
          <w:rFonts w:ascii="Times New Roman" w:hAnsi="Times New Roman"/>
          <w:sz w:val="20"/>
          <w:szCs w:val="20"/>
          <w:lang w:val="en-GB"/>
        </w:rPr>
        <w:t>IG;</w:t>
      </w:r>
      <w:r w:rsidRPr="00E43F21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E43F21">
        <w:rPr>
          <w:rFonts w:ascii="Times New Roman" w:hAnsi="Times New Roman"/>
          <w:color w:val="000000"/>
          <w:sz w:val="20"/>
          <w:szCs w:val="20"/>
          <w:lang w:val="en-GB"/>
        </w:rPr>
        <w:t xml:space="preserve">once agreed by the IG this document will </w:t>
      </w:r>
      <w:r w:rsidR="00E175E2" w:rsidRPr="00E43F21">
        <w:rPr>
          <w:rFonts w:ascii="Times New Roman" w:hAnsi="Times New Roman"/>
          <w:color w:val="000000"/>
          <w:sz w:val="20"/>
          <w:szCs w:val="20"/>
          <w:lang w:val="en-GB"/>
        </w:rPr>
        <w:t>be sent</w:t>
      </w:r>
      <w:r w:rsidRPr="00E43F21">
        <w:rPr>
          <w:rFonts w:ascii="Times New Roman" w:hAnsi="Times New Roman"/>
          <w:color w:val="000000"/>
          <w:sz w:val="20"/>
          <w:szCs w:val="20"/>
          <w:lang w:val="en-GB"/>
        </w:rPr>
        <w:t xml:space="preserve"> to the ADN Safety Committee</w:t>
      </w:r>
      <w:r w:rsidR="006E0AF8" w:rsidRPr="00E43F21">
        <w:rPr>
          <w:rFonts w:ascii="Times New Roman" w:hAnsi="Times New Roman"/>
          <w:color w:val="000000"/>
          <w:sz w:val="20"/>
          <w:szCs w:val="20"/>
          <w:lang w:val="en-GB"/>
        </w:rPr>
        <w:t>.</w:t>
      </w:r>
    </w:p>
    <w:p w:rsidR="00DB2552" w:rsidRPr="00E43F21" w:rsidRDefault="00CA083E" w:rsidP="002F4B1C">
      <w:pPr>
        <w:rPr>
          <w:rFonts w:ascii="Times New Roman" w:hAnsi="Times New Roman"/>
          <w:b/>
          <w:color w:val="0070C0"/>
          <w:sz w:val="20"/>
          <w:szCs w:val="20"/>
          <w:u w:val="single"/>
          <w:lang w:val="en-GB"/>
        </w:rPr>
      </w:pPr>
      <w:r w:rsidRPr="00E43F21">
        <w:rPr>
          <w:rFonts w:ascii="Times New Roman" w:hAnsi="Times New Roman"/>
          <w:color w:val="000000"/>
          <w:sz w:val="20"/>
          <w:szCs w:val="20"/>
          <w:u w:val="single"/>
          <w:lang w:val="en-GB"/>
        </w:rPr>
        <w:t>3.</w:t>
      </w:r>
      <w:r w:rsidR="00E739A8" w:rsidRPr="00E43F21">
        <w:rPr>
          <w:rFonts w:ascii="Times New Roman" w:hAnsi="Times New Roman"/>
          <w:color w:val="000000"/>
          <w:sz w:val="20"/>
          <w:szCs w:val="20"/>
          <w:u w:val="single"/>
          <w:lang w:val="en-GB"/>
        </w:rPr>
        <w:t>10</w:t>
      </w:r>
      <w:r w:rsidR="00DB2552" w:rsidRPr="00E43F21">
        <w:rPr>
          <w:rFonts w:ascii="Times New Roman" w:hAnsi="Times New Roman"/>
          <w:color w:val="000000"/>
          <w:sz w:val="20"/>
          <w:szCs w:val="20"/>
          <w:u w:val="single"/>
          <w:lang w:val="en-GB"/>
        </w:rPr>
        <w:t>. List of Products and Group Explosion IIB (10.IG.99/4.5</w:t>
      </w:r>
      <w:r w:rsidR="00E175E2" w:rsidRPr="00E43F21">
        <w:rPr>
          <w:rFonts w:ascii="Times New Roman" w:hAnsi="Times New Roman"/>
          <w:color w:val="000000"/>
          <w:sz w:val="20"/>
          <w:szCs w:val="20"/>
          <w:u w:val="single"/>
          <w:lang w:val="en-GB"/>
        </w:rPr>
        <w:t>) (</w:t>
      </w:r>
      <w:r w:rsidR="00DB2552" w:rsidRPr="00E43F21">
        <w:rPr>
          <w:rFonts w:ascii="Times New Roman" w:hAnsi="Times New Roman"/>
          <w:color w:val="000000"/>
          <w:sz w:val="20"/>
          <w:szCs w:val="20"/>
          <w:u w:val="single"/>
          <w:lang w:val="en-GB"/>
        </w:rPr>
        <w:t>11.IG.14)</w:t>
      </w:r>
      <w:r w:rsidR="00DB2552" w:rsidRPr="00E43F21">
        <w:rPr>
          <w:rFonts w:ascii="Times New Roman" w:hAnsi="Times New Roman"/>
          <w:b/>
          <w:color w:val="7030A0"/>
          <w:sz w:val="20"/>
          <w:szCs w:val="20"/>
          <w:u w:val="single"/>
          <w:lang w:val="en-GB"/>
        </w:rPr>
        <w:t xml:space="preserve"> </w:t>
      </w:r>
      <w:r w:rsidR="00DB2552" w:rsidRPr="00E43F21">
        <w:rPr>
          <w:rFonts w:ascii="Times New Roman" w:hAnsi="Times New Roman"/>
          <w:b/>
          <w:color w:val="0070C0"/>
          <w:sz w:val="20"/>
          <w:szCs w:val="20"/>
          <w:u w:val="single"/>
          <w:lang w:val="en-GB"/>
        </w:rPr>
        <w:t xml:space="preserve">(action </w:t>
      </w:r>
      <w:r w:rsidR="002C4827" w:rsidRPr="00E43F21">
        <w:rPr>
          <w:rFonts w:ascii="Times New Roman" w:hAnsi="Times New Roman"/>
          <w:b/>
          <w:color w:val="0070C0"/>
          <w:sz w:val="20"/>
          <w:szCs w:val="20"/>
          <w:u w:val="single"/>
          <w:lang w:val="en-GB"/>
        </w:rPr>
        <w:t>LR</w:t>
      </w:r>
      <w:r w:rsidR="00DB2552" w:rsidRPr="00E43F21">
        <w:rPr>
          <w:rFonts w:ascii="Times New Roman" w:hAnsi="Times New Roman"/>
          <w:b/>
          <w:color w:val="0070C0"/>
          <w:sz w:val="20"/>
          <w:szCs w:val="20"/>
          <w:u w:val="single"/>
          <w:lang w:val="en-GB"/>
        </w:rPr>
        <w:t>)</w:t>
      </w:r>
    </w:p>
    <w:p w:rsidR="00EB692D" w:rsidRPr="00E43F21" w:rsidRDefault="00735CF5" w:rsidP="002F4B1C">
      <w:pPr>
        <w:rPr>
          <w:rFonts w:ascii="Times New Roman" w:hAnsi="Times New Roman"/>
          <w:sz w:val="20"/>
          <w:szCs w:val="20"/>
          <w:lang w:val="en-GB"/>
        </w:rPr>
      </w:pPr>
      <w:r w:rsidRPr="00E43F21">
        <w:rPr>
          <w:rFonts w:ascii="Times New Roman" w:hAnsi="Times New Roman"/>
          <w:sz w:val="20"/>
          <w:szCs w:val="20"/>
          <w:lang w:val="en-GB"/>
        </w:rPr>
        <w:t>A proposal for a General Remark (</w:t>
      </w:r>
      <w:r w:rsidR="00E26ABE" w:rsidRPr="00E43F21">
        <w:rPr>
          <w:rFonts w:ascii="Times New Roman" w:hAnsi="Times New Roman"/>
          <w:sz w:val="20"/>
          <w:szCs w:val="20"/>
          <w:lang w:val="en-GB"/>
        </w:rPr>
        <w:t>same</w:t>
      </w:r>
      <w:r w:rsidRPr="00E43F21">
        <w:rPr>
          <w:rFonts w:ascii="Times New Roman" w:hAnsi="Times New Roman"/>
          <w:sz w:val="20"/>
          <w:szCs w:val="20"/>
          <w:lang w:val="en-GB"/>
        </w:rPr>
        <w:t xml:space="preserve"> for all the members of the IG) to be added to the List of Products will be submitted to the IG.</w:t>
      </w:r>
    </w:p>
    <w:p w:rsidR="000309D2" w:rsidRPr="00E43F21" w:rsidRDefault="000309D2" w:rsidP="00E43F21">
      <w:pPr>
        <w:rPr>
          <w:rFonts w:ascii="Times New Roman" w:hAnsi="Times New Roman"/>
          <w:sz w:val="20"/>
          <w:szCs w:val="20"/>
          <w:lang w:val="en-GB"/>
        </w:rPr>
      </w:pPr>
      <w:r w:rsidRPr="00E43F21">
        <w:rPr>
          <w:rFonts w:ascii="Times New Roman" w:hAnsi="Times New Roman"/>
          <w:sz w:val="20"/>
          <w:szCs w:val="20"/>
          <w:lang w:val="en-GB"/>
        </w:rPr>
        <w:t>The group members prop</w:t>
      </w:r>
      <w:r w:rsidR="0023761F" w:rsidRPr="00E43F21">
        <w:rPr>
          <w:rFonts w:ascii="Times New Roman" w:hAnsi="Times New Roman"/>
          <w:sz w:val="20"/>
          <w:szCs w:val="20"/>
          <w:lang w:val="en-GB"/>
        </w:rPr>
        <w:t>o</w:t>
      </w:r>
      <w:r w:rsidRPr="00E43F21">
        <w:rPr>
          <w:rFonts w:ascii="Times New Roman" w:hAnsi="Times New Roman"/>
          <w:sz w:val="20"/>
          <w:szCs w:val="20"/>
          <w:lang w:val="en-GB"/>
        </w:rPr>
        <w:t>se that the layout of the ADN Approval certificate should be amended with the addition of an item “Explosion Group for Non electrical equipment”.</w:t>
      </w:r>
    </w:p>
    <w:p w:rsidR="00EB692D" w:rsidRPr="00E43F21" w:rsidRDefault="002F4B1C" w:rsidP="002F4B1C">
      <w:pPr>
        <w:rPr>
          <w:rFonts w:ascii="Times New Roman" w:hAnsi="Times New Roman"/>
          <w:color w:val="000000"/>
          <w:sz w:val="20"/>
          <w:szCs w:val="20"/>
          <w:u w:val="single"/>
          <w:lang w:val="en-US"/>
        </w:rPr>
      </w:pPr>
      <w:r w:rsidRPr="00E43F21">
        <w:rPr>
          <w:rFonts w:ascii="Times New Roman" w:hAnsi="Times New Roman"/>
          <w:sz w:val="20"/>
          <w:szCs w:val="20"/>
          <w:u w:val="single"/>
          <w:lang w:val="en-GB"/>
        </w:rPr>
        <w:t>3.11.</w:t>
      </w:r>
      <w:r w:rsidRPr="00E43F21">
        <w:rPr>
          <w:rFonts w:ascii="Times New Roman" w:eastAsia="PMingLiU" w:hAnsi="Times New Roman"/>
          <w:sz w:val="20"/>
          <w:szCs w:val="20"/>
          <w:u w:val="single"/>
          <w:lang w:val="en-GB" w:eastAsia="zh-TW"/>
        </w:rPr>
        <w:t xml:space="preserve"> Fumes or Toxic Gases in Dangerous Quantities (9.3.x.0.3 (d</w:t>
      </w:r>
      <w:r w:rsidR="00E175E2" w:rsidRPr="00E43F21">
        <w:rPr>
          <w:rFonts w:ascii="Times New Roman" w:eastAsia="PMingLiU" w:hAnsi="Times New Roman"/>
          <w:sz w:val="20"/>
          <w:szCs w:val="20"/>
          <w:u w:val="single"/>
          <w:lang w:val="en-GB" w:eastAsia="zh-TW"/>
        </w:rPr>
        <w:t>) (</w:t>
      </w:r>
      <w:r w:rsidR="00D601D8" w:rsidRPr="00E43F21">
        <w:rPr>
          <w:rFonts w:ascii="Times New Roman" w:hAnsi="Times New Roman"/>
          <w:color w:val="000000"/>
          <w:sz w:val="20"/>
          <w:szCs w:val="20"/>
          <w:u w:val="single"/>
          <w:lang w:val="en-US"/>
        </w:rPr>
        <w:t>12.IG.04)</w:t>
      </w:r>
    </w:p>
    <w:p w:rsidR="00DB2552" w:rsidRPr="00E43F21" w:rsidRDefault="00EB692D" w:rsidP="002F4B1C">
      <w:pPr>
        <w:rPr>
          <w:rFonts w:ascii="Times New Roman" w:hAnsi="Times New Roman"/>
          <w:color w:val="000000"/>
          <w:sz w:val="20"/>
          <w:szCs w:val="20"/>
          <w:lang w:val="en-GB"/>
        </w:rPr>
      </w:pPr>
      <w:r w:rsidRPr="00E43F21">
        <w:rPr>
          <w:rFonts w:ascii="Times New Roman" w:hAnsi="Times New Roman"/>
          <w:color w:val="000000"/>
          <w:sz w:val="20"/>
          <w:szCs w:val="20"/>
          <w:lang w:val="en-US"/>
        </w:rPr>
        <w:t>After a first discussion it has been decided to examin</w:t>
      </w:r>
      <w:r w:rsidR="00AA654E" w:rsidRPr="00E43F21">
        <w:rPr>
          <w:rFonts w:ascii="Times New Roman" w:hAnsi="Times New Roman"/>
          <w:color w:val="000000"/>
          <w:sz w:val="20"/>
          <w:szCs w:val="20"/>
          <w:lang w:val="en-US"/>
        </w:rPr>
        <w:t>e</w:t>
      </w:r>
      <w:r w:rsidRPr="00E43F21">
        <w:rPr>
          <w:rFonts w:ascii="Times New Roman" w:hAnsi="Times New Roman"/>
          <w:color w:val="000000"/>
          <w:sz w:val="20"/>
          <w:szCs w:val="20"/>
          <w:lang w:val="en-US"/>
        </w:rPr>
        <w:t xml:space="preserve"> the </w:t>
      </w:r>
      <w:r w:rsidR="00AA654E" w:rsidRPr="00E43F21">
        <w:rPr>
          <w:rFonts w:ascii="Times New Roman" w:hAnsi="Times New Roman"/>
          <w:color w:val="000000"/>
          <w:sz w:val="20"/>
          <w:szCs w:val="20"/>
          <w:lang w:val="en-US"/>
        </w:rPr>
        <w:t>comments</w:t>
      </w:r>
      <w:r w:rsidRPr="00E43F21">
        <w:rPr>
          <w:rFonts w:ascii="Times New Roman" w:hAnsi="Times New Roman"/>
          <w:color w:val="000000"/>
          <w:sz w:val="20"/>
          <w:szCs w:val="20"/>
          <w:lang w:val="en-US"/>
        </w:rPr>
        <w:t xml:space="preserve"> of each member</w:t>
      </w:r>
      <w:r w:rsidR="00E26ABE" w:rsidRPr="00E43F21">
        <w:rPr>
          <w:rFonts w:ascii="Times New Roman" w:hAnsi="Times New Roman"/>
          <w:color w:val="000000"/>
          <w:sz w:val="20"/>
          <w:szCs w:val="20"/>
          <w:lang w:val="en-US"/>
        </w:rPr>
        <w:t xml:space="preserve"> during the next meeting</w:t>
      </w:r>
      <w:r w:rsidRPr="00E43F21">
        <w:rPr>
          <w:rFonts w:ascii="Times New Roman" w:hAnsi="Times New Roman"/>
          <w:color w:val="000000"/>
          <w:sz w:val="20"/>
          <w:szCs w:val="20"/>
          <w:lang w:val="en-US"/>
        </w:rPr>
        <w:t xml:space="preserve">. </w:t>
      </w:r>
      <w:r w:rsidR="00751A4A" w:rsidRPr="00E43F21">
        <w:rPr>
          <w:rFonts w:ascii="Times New Roman" w:eastAsia="PMingLiU" w:hAnsi="Times New Roman"/>
          <w:color w:val="000000"/>
          <w:sz w:val="20"/>
          <w:szCs w:val="20"/>
          <w:lang w:val="en-GB" w:eastAsia="zh-TW"/>
        </w:rPr>
        <w:t xml:space="preserve"> </w:t>
      </w:r>
      <w:r w:rsidR="002F4B1C" w:rsidRPr="00E43F21">
        <w:rPr>
          <w:rFonts w:ascii="Times New Roman" w:eastAsia="PMingLiU" w:hAnsi="Times New Roman"/>
          <w:color w:val="000000"/>
          <w:sz w:val="20"/>
          <w:szCs w:val="20"/>
          <w:lang w:val="en-GB" w:eastAsia="zh-TW"/>
        </w:rPr>
        <w:t xml:space="preserve">                         </w:t>
      </w:r>
    </w:p>
    <w:p w:rsidR="00DB2552" w:rsidRPr="00E43F21" w:rsidRDefault="008354AC" w:rsidP="00DB2552">
      <w:pPr>
        <w:rPr>
          <w:rFonts w:ascii="Times New Roman" w:hAnsi="Times New Roman"/>
          <w:bCs/>
          <w:color w:val="000000"/>
          <w:sz w:val="20"/>
          <w:szCs w:val="20"/>
          <w:u w:val="single"/>
          <w:lang w:val="en-GB"/>
        </w:rPr>
      </w:pPr>
      <w:r w:rsidRPr="00E43F21">
        <w:rPr>
          <w:rFonts w:ascii="Times New Roman" w:hAnsi="Times New Roman"/>
          <w:color w:val="000000"/>
          <w:sz w:val="20"/>
          <w:szCs w:val="20"/>
          <w:u w:val="single"/>
          <w:lang w:val="en-GB"/>
        </w:rPr>
        <w:t>3.12</w:t>
      </w:r>
      <w:r w:rsidR="00DB2552" w:rsidRPr="00E43F21">
        <w:rPr>
          <w:rFonts w:ascii="Times New Roman" w:hAnsi="Times New Roman"/>
          <w:color w:val="000000"/>
          <w:sz w:val="20"/>
          <w:szCs w:val="20"/>
          <w:u w:val="single"/>
          <w:lang w:val="en-GB"/>
        </w:rPr>
        <w:t xml:space="preserve">. </w:t>
      </w:r>
      <w:r w:rsidR="00DB2552" w:rsidRPr="00E43F21">
        <w:rPr>
          <w:rFonts w:ascii="Times New Roman" w:hAnsi="Times New Roman"/>
          <w:bCs/>
          <w:color w:val="000000"/>
          <w:sz w:val="20"/>
          <w:szCs w:val="20"/>
          <w:u w:val="single"/>
          <w:lang w:val="en-GB"/>
        </w:rPr>
        <w:t>Flame arresters on the cofferdams</w:t>
      </w:r>
      <w:r w:rsidR="001C5D34" w:rsidRPr="00E43F21">
        <w:rPr>
          <w:rFonts w:ascii="Times New Roman" w:hAnsi="Times New Roman"/>
          <w:bCs/>
          <w:color w:val="000000"/>
          <w:sz w:val="20"/>
          <w:szCs w:val="20"/>
          <w:u w:val="single"/>
          <w:lang w:val="en-GB"/>
        </w:rPr>
        <w:t xml:space="preserve"> </w:t>
      </w:r>
      <w:r w:rsidR="001C5D34" w:rsidRPr="00E43F21">
        <w:rPr>
          <w:rFonts w:ascii="Times New Roman" w:hAnsi="Times New Roman"/>
          <w:color w:val="000000"/>
          <w:sz w:val="20"/>
          <w:szCs w:val="20"/>
          <w:u w:val="single"/>
          <w:lang w:val="en-US"/>
        </w:rPr>
        <w:t>(12.IG.09)</w:t>
      </w:r>
    </w:p>
    <w:p w:rsidR="00E05736" w:rsidRPr="00E43F21" w:rsidRDefault="00394E21" w:rsidP="00DB2552">
      <w:pPr>
        <w:rPr>
          <w:rFonts w:ascii="Times New Roman" w:hAnsi="Times New Roman"/>
          <w:color w:val="000000"/>
          <w:sz w:val="20"/>
          <w:szCs w:val="20"/>
          <w:lang w:val="en-GB"/>
        </w:rPr>
      </w:pPr>
      <w:r w:rsidRPr="00E43F21">
        <w:rPr>
          <w:rFonts w:ascii="Times New Roman" w:hAnsi="Times New Roman"/>
          <w:color w:val="000000"/>
          <w:sz w:val="20"/>
          <w:szCs w:val="20"/>
          <w:lang w:val="en-GB"/>
        </w:rPr>
        <w:t xml:space="preserve">The IG has noted the </w:t>
      </w:r>
      <w:r w:rsidR="00AA654E" w:rsidRPr="00E43F21">
        <w:rPr>
          <w:rFonts w:ascii="Times New Roman" w:hAnsi="Times New Roman"/>
          <w:color w:val="000000"/>
          <w:sz w:val="20"/>
          <w:szCs w:val="20"/>
          <w:lang w:val="en-GB"/>
        </w:rPr>
        <w:t>issue</w:t>
      </w:r>
      <w:r w:rsidRPr="00E43F21">
        <w:rPr>
          <w:rFonts w:ascii="Times New Roman" w:hAnsi="Times New Roman"/>
          <w:color w:val="000000"/>
          <w:sz w:val="20"/>
          <w:szCs w:val="20"/>
          <w:lang w:val="en-GB"/>
        </w:rPr>
        <w:t xml:space="preserve"> of the Multilateral Agreement M017; no comments about it.    </w:t>
      </w:r>
    </w:p>
    <w:p w:rsidR="00DB2552" w:rsidRPr="00E43F21" w:rsidRDefault="002F1C75" w:rsidP="00112CA2">
      <w:pPr>
        <w:rPr>
          <w:rFonts w:ascii="Times New Roman" w:hAnsi="Times New Roman"/>
          <w:sz w:val="20"/>
          <w:szCs w:val="20"/>
          <w:u w:val="single"/>
          <w:lang w:val="en-GB"/>
        </w:rPr>
      </w:pPr>
      <w:r w:rsidRPr="00E43F21">
        <w:rPr>
          <w:rFonts w:ascii="Times New Roman" w:hAnsi="Times New Roman"/>
          <w:sz w:val="20"/>
          <w:szCs w:val="20"/>
          <w:u w:val="single"/>
          <w:lang w:val="en-GB"/>
        </w:rPr>
        <w:t>3.13. Flame arrester and HVV tested according to EN ISO 16852</w:t>
      </w:r>
      <w:r w:rsidR="00EA2F3E" w:rsidRPr="00E43F21">
        <w:rPr>
          <w:rFonts w:ascii="Times New Roman" w:hAnsi="Times New Roman"/>
          <w:sz w:val="20"/>
          <w:szCs w:val="20"/>
          <w:u w:val="single"/>
          <w:lang w:val="en-GB"/>
        </w:rPr>
        <w:t xml:space="preserve"> </w:t>
      </w:r>
      <w:r w:rsidR="002036E7" w:rsidRPr="00E43F21">
        <w:rPr>
          <w:rFonts w:ascii="Times New Roman" w:hAnsi="Times New Roman"/>
          <w:color w:val="000000"/>
          <w:sz w:val="20"/>
          <w:szCs w:val="20"/>
          <w:u w:val="single"/>
          <w:lang w:val="en-US"/>
        </w:rPr>
        <w:t>(12.IG.05)</w:t>
      </w:r>
      <w:r w:rsidR="002036E7" w:rsidRPr="00E43F21">
        <w:rPr>
          <w:rFonts w:ascii="Times New Roman" w:hAnsi="Times New Roman"/>
          <w:b/>
          <w:color w:val="7030A0"/>
          <w:sz w:val="20"/>
          <w:szCs w:val="20"/>
          <w:u w:val="single"/>
          <w:lang w:val="en-US"/>
        </w:rPr>
        <w:t xml:space="preserve"> </w:t>
      </w:r>
      <w:r w:rsidR="00EA2F3E" w:rsidRPr="00E43F21">
        <w:rPr>
          <w:rFonts w:ascii="Times New Roman" w:hAnsi="Times New Roman"/>
          <w:b/>
          <w:color w:val="0070C0"/>
          <w:sz w:val="20"/>
          <w:szCs w:val="20"/>
          <w:u w:val="single"/>
          <w:lang w:val="en-GB"/>
        </w:rPr>
        <w:t xml:space="preserve">(action </w:t>
      </w:r>
      <w:r w:rsidR="00751A4A" w:rsidRPr="00E43F21">
        <w:rPr>
          <w:rFonts w:ascii="Times New Roman" w:hAnsi="Times New Roman"/>
          <w:b/>
          <w:color w:val="0070C0"/>
          <w:sz w:val="20"/>
          <w:szCs w:val="20"/>
          <w:u w:val="single"/>
          <w:lang w:val="en-GB"/>
        </w:rPr>
        <w:t>Chairman</w:t>
      </w:r>
      <w:r w:rsidR="00EA2F3E" w:rsidRPr="00E43F21">
        <w:rPr>
          <w:rFonts w:ascii="Times New Roman" w:hAnsi="Times New Roman"/>
          <w:b/>
          <w:color w:val="0070C0"/>
          <w:sz w:val="20"/>
          <w:szCs w:val="20"/>
          <w:u w:val="single"/>
          <w:lang w:val="en-GB"/>
        </w:rPr>
        <w:t xml:space="preserve">) </w:t>
      </w:r>
    </w:p>
    <w:p w:rsidR="00281847" w:rsidRPr="00E43F21" w:rsidRDefault="00281847" w:rsidP="00112CA2">
      <w:pPr>
        <w:rPr>
          <w:rFonts w:ascii="Times New Roman" w:hAnsi="Times New Roman"/>
          <w:sz w:val="20"/>
          <w:szCs w:val="20"/>
          <w:lang w:val="en-GB"/>
        </w:rPr>
      </w:pPr>
      <w:r w:rsidRPr="00E43F21">
        <w:rPr>
          <w:rFonts w:ascii="Times New Roman" w:hAnsi="Times New Roman"/>
          <w:sz w:val="20"/>
          <w:szCs w:val="20"/>
          <w:lang w:val="en-GB"/>
        </w:rPr>
        <w:t>The question would be sent to the WG “Products” of the ADN Safety Committee.</w:t>
      </w:r>
    </w:p>
    <w:p w:rsidR="00281847" w:rsidRPr="00E43F21" w:rsidRDefault="00281847" w:rsidP="00112CA2">
      <w:pPr>
        <w:rPr>
          <w:rFonts w:ascii="Times New Roman" w:hAnsi="Times New Roman"/>
          <w:sz w:val="20"/>
          <w:szCs w:val="20"/>
          <w:lang w:val="en-GB"/>
        </w:rPr>
      </w:pPr>
      <w:r w:rsidRPr="00E43F21">
        <w:rPr>
          <w:rFonts w:ascii="Times New Roman" w:hAnsi="Times New Roman"/>
          <w:sz w:val="20"/>
          <w:szCs w:val="20"/>
          <w:lang w:val="en-GB"/>
        </w:rPr>
        <w:t xml:space="preserve">It could be that there </w:t>
      </w:r>
      <w:r w:rsidR="00E26ABE" w:rsidRPr="00E43F21">
        <w:rPr>
          <w:rFonts w:ascii="Times New Roman" w:hAnsi="Times New Roman"/>
          <w:sz w:val="20"/>
          <w:szCs w:val="20"/>
          <w:lang w:val="en-GB"/>
        </w:rPr>
        <w:t>is</w:t>
      </w:r>
      <w:r w:rsidRPr="00E43F21">
        <w:rPr>
          <w:rFonts w:ascii="Times New Roman" w:hAnsi="Times New Roman"/>
          <w:sz w:val="20"/>
          <w:szCs w:val="20"/>
          <w:lang w:val="en-GB"/>
        </w:rPr>
        <w:t xml:space="preserve"> no vessel </w:t>
      </w:r>
      <w:r w:rsidR="00E26ABE" w:rsidRPr="00E43F21">
        <w:rPr>
          <w:rFonts w:ascii="Times New Roman" w:hAnsi="Times New Roman"/>
          <w:sz w:val="20"/>
          <w:szCs w:val="20"/>
          <w:lang w:val="en-GB"/>
        </w:rPr>
        <w:t>with</w:t>
      </w:r>
      <w:r w:rsidRPr="00E43F21">
        <w:rPr>
          <w:rFonts w:ascii="Times New Roman" w:hAnsi="Times New Roman"/>
          <w:sz w:val="20"/>
          <w:szCs w:val="20"/>
          <w:lang w:val="en-GB"/>
        </w:rPr>
        <w:t xml:space="preserve"> such product in their List of Products. </w:t>
      </w:r>
    </w:p>
    <w:p w:rsidR="00112CA2" w:rsidRPr="00E43F21" w:rsidRDefault="00112CA2" w:rsidP="00112CA2">
      <w:pPr>
        <w:rPr>
          <w:rFonts w:ascii="Times New Roman" w:hAnsi="Times New Roman"/>
          <w:b/>
          <w:sz w:val="20"/>
          <w:szCs w:val="20"/>
          <w:u w:val="single"/>
          <w:lang w:val="en-GB"/>
        </w:rPr>
      </w:pPr>
      <w:r w:rsidRPr="00E43F21">
        <w:rPr>
          <w:rFonts w:ascii="Times New Roman" w:hAnsi="Times New Roman"/>
          <w:b/>
          <w:sz w:val="20"/>
          <w:szCs w:val="20"/>
          <w:u w:val="single"/>
          <w:lang w:val="en-GB"/>
        </w:rPr>
        <w:t xml:space="preserve">4. Any Other </w:t>
      </w:r>
      <w:r w:rsidR="00E175E2" w:rsidRPr="00E43F21">
        <w:rPr>
          <w:rFonts w:ascii="Times New Roman" w:hAnsi="Times New Roman"/>
          <w:b/>
          <w:sz w:val="20"/>
          <w:szCs w:val="20"/>
          <w:u w:val="single"/>
          <w:lang w:val="en-GB"/>
        </w:rPr>
        <w:t>Business</w:t>
      </w:r>
      <w:r w:rsidRPr="00E43F21">
        <w:rPr>
          <w:rFonts w:ascii="Times New Roman" w:hAnsi="Times New Roman"/>
          <w:b/>
          <w:sz w:val="20"/>
          <w:szCs w:val="20"/>
          <w:u w:val="single"/>
          <w:lang w:val="en-GB"/>
        </w:rPr>
        <w:t>:</w:t>
      </w:r>
    </w:p>
    <w:p w:rsidR="002738C8" w:rsidRPr="00E43F21" w:rsidRDefault="00DB2552" w:rsidP="00112CA2">
      <w:pPr>
        <w:rPr>
          <w:rFonts w:ascii="Times New Roman" w:hAnsi="Times New Roman"/>
          <w:sz w:val="20"/>
          <w:szCs w:val="20"/>
          <w:lang w:val="en-GB"/>
        </w:rPr>
      </w:pPr>
      <w:r w:rsidRPr="00E43F21">
        <w:rPr>
          <w:rFonts w:ascii="Times New Roman" w:hAnsi="Times New Roman"/>
          <w:sz w:val="20"/>
          <w:szCs w:val="20"/>
          <w:lang w:val="en-GB"/>
        </w:rPr>
        <w:t xml:space="preserve">4.1. </w:t>
      </w:r>
      <w:r w:rsidRPr="00E43F21">
        <w:rPr>
          <w:rFonts w:ascii="Times New Roman" w:hAnsi="Times New Roman"/>
          <w:sz w:val="20"/>
          <w:szCs w:val="20"/>
          <w:u w:val="single"/>
          <w:lang w:val="en-GB"/>
        </w:rPr>
        <w:t>Election of the Chairman</w:t>
      </w:r>
      <w:r w:rsidR="00040763" w:rsidRPr="00E43F21">
        <w:rPr>
          <w:rFonts w:ascii="Times New Roman" w:hAnsi="Times New Roman"/>
          <w:sz w:val="20"/>
          <w:szCs w:val="20"/>
          <w:u w:val="single"/>
          <w:lang w:val="en-GB"/>
        </w:rPr>
        <w:t xml:space="preserve"> </w:t>
      </w:r>
      <w:r w:rsidR="00E175E2" w:rsidRPr="00E43F21">
        <w:rPr>
          <w:rFonts w:ascii="Times New Roman" w:hAnsi="Times New Roman"/>
          <w:sz w:val="20"/>
          <w:szCs w:val="20"/>
          <w:u w:val="single"/>
          <w:lang w:val="en-GB"/>
        </w:rPr>
        <w:t>for the</w:t>
      </w:r>
      <w:r w:rsidR="00040763" w:rsidRPr="00E43F21">
        <w:rPr>
          <w:rFonts w:ascii="Times New Roman" w:hAnsi="Times New Roman"/>
          <w:sz w:val="20"/>
          <w:szCs w:val="20"/>
          <w:u w:val="single"/>
          <w:lang w:val="en-GB"/>
        </w:rPr>
        <w:t xml:space="preserve"> next </w:t>
      </w:r>
      <w:r w:rsidR="00D507BC" w:rsidRPr="00E43F21">
        <w:rPr>
          <w:rFonts w:ascii="Times New Roman" w:hAnsi="Times New Roman"/>
          <w:sz w:val="20"/>
          <w:szCs w:val="20"/>
          <w:u w:val="single"/>
          <w:lang w:val="en-GB"/>
        </w:rPr>
        <w:t>two years</w:t>
      </w:r>
    </w:p>
    <w:p w:rsidR="00AE331F" w:rsidRPr="00E43F21" w:rsidRDefault="00AE331F" w:rsidP="00AE331F">
      <w:pPr>
        <w:rPr>
          <w:rFonts w:ascii="Times New Roman" w:hAnsi="Times New Roman"/>
          <w:sz w:val="20"/>
          <w:szCs w:val="20"/>
          <w:lang w:val="en-GB"/>
        </w:rPr>
      </w:pPr>
      <w:r w:rsidRPr="00E43F21">
        <w:rPr>
          <w:rFonts w:ascii="Times New Roman" w:hAnsi="Times New Roman"/>
          <w:sz w:val="20"/>
          <w:szCs w:val="20"/>
          <w:lang w:val="en-GB"/>
        </w:rPr>
        <w:t xml:space="preserve">Lloyd’s Register proposes to take over the Chairmanship for 2 years starting on the next meeting (March 2017). The </w:t>
      </w:r>
      <w:r w:rsidR="00E26ABE" w:rsidRPr="00E43F21">
        <w:rPr>
          <w:rFonts w:ascii="Times New Roman" w:hAnsi="Times New Roman"/>
          <w:sz w:val="20"/>
          <w:szCs w:val="20"/>
          <w:lang w:val="en-GB"/>
        </w:rPr>
        <w:t xml:space="preserve">present </w:t>
      </w:r>
      <w:r w:rsidRPr="00E43F21">
        <w:rPr>
          <w:rFonts w:ascii="Times New Roman" w:hAnsi="Times New Roman"/>
          <w:sz w:val="20"/>
          <w:szCs w:val="20"/>
          <w:lang w:val="en-GB"/>
        </w:rPr>
        <w:t>members agree.</w:t>
      </w:r>
    </w:p>
    <w:p w:rsidR="00AE331F" w:rsidRPr="00E43F21" w:rsidRDefault="005E0E5B" w:rsidP="001E2F71">
      <w:pPr>
        <w:rPr>
          <w:rFonts w:ascii="Times New Roman" w:hAnsi="Times New Roman"/>
          <w:sz w:val="20"/>
          <w:szCs w:val="20"/>
          <w:lang w:val="en-GB"/>
        </w:rPr>
      </w:pPr>
      <w:r w:rsidRPr="00E43F21">
        <w:rPr>
          <w:rFonts w:ascii="Times New Roman" w:hAnsi="Times New Roman"/>
          <w:sz w:val="20"/>
          <w:szCs w:val="20"/>
          <w:lang w:val="en-GB"/>
        </w:rPr>
        <w:t xml:space="preserve">4.2. </w:t>
      </w:r>
      <w:r w:rsidRPr="00E43F21">
        <w:rPr>
          <w:rFonts w:ascii="Times New Roman" w:hAnsi="Times New Roman"/>
          <w:sz w:val="20"/>
          <w:szCs w:val="20"/>
          <w:u w:val="single"/>
          <w:lang w:val="en-GB"/>
        </w:rPr>
        <w:t xml:space="preserve">Date and location of the next </w:t>
      </w:r>
      <w:r w:rsidR="00E175E2" w:rsidRPr="00E43F21">
        <w:rPr>
          <w:rFonts w:ascii="Times New Roman" w:hAnsi="Times New Roman"/>
          <w:sz w:val="20"/>
          <w:szCs w:val="20"/>
          <w:u w:val="single"/>
          <w:lang w:val="en-GB"/>
        </w:rPr>
        <w:t>meeting</w:t>
      </w:r>
      <w:r w:rsidR="00E175E2" w:rsidRPr="00E43F21">
        <w:rPr>
          <w:rFonts w:ascii="Times New Roman" w:hAnsi="Times New Roman"/>
          <w:sz w:val="20"/>
          <w:szCs w:val="20"/>
          <w:lang w:val="en-GB"/>
        </w:rPr>
        <w:t>:</w:t>
      </w:r>
      <w:r w:rsidR="00960ACC" w:rsidRPr="00E43F21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:rsidR="001E2F71" w:rsidRPr="00E43F21" w:rsidRDefault="00E175E2" w:rsidP="001E2F71">
      <w:pPr>
        <w:rPr>
          <w:rFonts w:ascii="Times New Roman" w:hAnsi="Times New Roman"/>
          <w:sz w:val="20"/>
          <w:szCs w:val="20"/>
          <w:lang w:val="en-US"/>
        </w:rPr>
      </w:pPr>
      <w:r w:rsidRPr="00E43F21">
        <w:rPr>
          <w:rFonts w:ascii="Times New Roman" w:hAnsi="Times New Roman"/>
          <w:sz w:val="20"/>
          <w:szCs w:val="20"/>
          <w:lang w:val="en-US"/>
        </w:rPr>
        <w:t>March,</w:t>
      </w:r>
      <w:r w:rsidR="001E2F71" w:rsidRPr="00E43F2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E43F21">
        <w:rPr>
          <w:rFonts w:ascii="Times New Roman" w:hAnsi="Times New Roman"/>
          <w:sz w:val="20"/>
          <w:szCs w:val="20"/>
          <w:lang w:val="en-US"/>
        </w:rPr>
        <w:t>15,</w:t>
      </w:r>
      <w:r w:rsidR="001E2F71" w:rsidRPr="00E43F21">
        <w:rPr>
          <w:rFonts w:ascii="Times New Roman" w:hAnsi="Times New Roman"/>
          <w:sz w:val="20"/>
          <w:szCs w:val="20"/>
          <w:lang w:val="en-US"/>
        </w:rPr>
        <w:t xml:space="preserve"> 2017 in Rotterdam (The Netherlands</w:t>
      </w:r>
      <w:r w:rsidRPr="00E43F21">
        <w:rPr>
          <w:rFonts w:ascii="Times New Roman" w:hAnsi="Times New Roman"/>
          <w:sz w:val="20"/>
          <w:szCs w:val="20"/>
          <w:lang w:val="en-US"/>
        </w:rPr>
        <w:t>).</w:t>
      </w:r>
    </w:p>
    <w:p w:rsidR="009C0F09" w:rsidRPr="00E43F21" w:rsidRDefault="009C0F09" w:rsidP="00262E81">
      <w:pPr>
        <w:rPr>
          <w:rFonts w:ascii="Times New Roman" w:hAnsi="Times New Roman"/>
          <w:color w:val="000000"/>
          <w:sz w:val="20"/>
          <w:szCs w:val="20"/>
          <w:lang w:val="en-GB"/>
        </w:rPr>
      </w:pPr>
      <w:r w:rsidRPr="00E43F21">
        <w:rPr>
          <w:rFonts w:ascii="Times New Roman" w:hAnsi="Times New Roman"/>
          <w:color w:val="000000"/>
          <w:sz w:val="20"/>
          <w:szCs w:val="20"/>
          <w:lang w:val="en-GB"/>
        </w:rPr>
        <w:t>4.</w:t>
      </w:r>
      <w:r w:rsidR="006067F5" w:rsidRPr="00E43F21">
        <w:rPr>
          <w:rFonts w:ascii="Times New Roman" w:hAnsi="Times New Roman"/>
          <w:color w:val="000000"/>
          <w:sz w:val="20"/>
          <w:szCs w:val="20"/>
          <w:lang w:val="en-GB"/>
        </w:rPr>
        <w:t>3</w:t>
      </w:r>
      <w:r w:rsidRPr="00E43F21">
        <w:rPr>
          <w:rFonts w:ascii="Times New Roman" w:hAnsi="Times New Roman"/>
          <w:color w:val="000000"/>
          <w:sz w:val="20"/>
          <w:szCs w:val="20"/>
          <w:lang w:val="en-GB"/>
        </w:rPr>
        <w:t xml:space="preserve">. </w:t>
      </w:r>
      <w:r w:rsidRPr="00E43F21">
        <w:rPr>
          <w:rFonts w:ascii="Times New Roman" w:hAnsi="Times New Roman"/>
          <w:color w:val="000000"/>
          <w:sz w:val="20"/>
          <w:szCs w:val="20"/>
          <w:u w:val="single"/>
          <w:lang w:val="en-GB"/>
        </w:rPr>
        <w:t xml:space="preserve">When an amendment to the ADN  has been adopted by the ADN Safety Committee and the ADN Administrative Committee, is it possible to </w:t>
      </w:r>
      <w:r w:rsidR="008254C3" w:rsidRPr="00E43F21">
        <w:rPr>
          <w:rFonts w:ascii="Times New Roman" w:hAnsi="Times New Roman"/>
          <w:color w:val="000000"/>
          <w:sz w:val="20"/>
          <w:szCs w:val="20"/>
          <w:u w:val="single"/>
          <w:lang w:val="en-GB"/>
        </w:rPr>
        <w:t>apply</w:t>
      </w:r>
      <w:r w:rsidRPr="00E43F21">
        <w:rPr>
          <w:rFonts w:ascii="Times New Roman" w:hAnsi="Times New Roman"/>
          <w:color w:val="000000"/>
          <w:sz w:val="20"/>
          <w:szCs w:val="20"/>
          <w:u w:val="single"/>
          <w:lang w:val="en-GB"/>
        </w:rPr>
        <w:t xml:space="preserve"> </w:t>
      </w:r>
      <w:r w:rsidR="008254C3" w:rsidRPr="00E43F21">
        <w:rPr>
          <w:rFonts w:ascii="Times New Roman" w:hAnsi="Times New Roman"/>
          <w:color w:val="000000"/>
          <w:sz w:val="20"/>
          <w:szCs w:val="20"/>
          <w:u w:val="single"/>
          <w:lang w:val="en-GB"/>
        </w:rPr>
        <w:t xml:space="preserve">immediately </w:t>
      </w:r>
      <w:r w:rsidRPr="00E43F21">
        <w:rPr>
          <w:rFonts w:ascii="Times New Roman" w:hAnsi="Times New Roman"/>
          <w:color w:val="000000"/>
          <w:sz w:val="20"/>
          <w:szCs w:val="20"/>
          <w:u w:val="single"/>
          <w:lang w:val="en-GB"/>
        </w:rPr>
        <w:t xml:space="preserve">this amendment or is it required to wait </w:t>
      </w:r>
      <w:r w:rsidR="00383AF6" w:rsidRPr="00E43F21">
        <w:rPr>
          <w:rFonts w:ascii="Times New Roman" w:hAnsi="Times New Roman"/>
          <w:color w:val="000000"/>
          <w:sz w:val="20"/>
          <w:szCs w:val="20"/>
          <w:u w:val="single"/>
          <w:lang w:val="en-GB"/>
        </w:rPr>
        <w:t xml:space="preserve">until it is </w:t>
      </w:r>
      <w:r w:rsidR="008254C3" w:rsidRPr="00E43F21">
        <w:rPr>
          <w:rFonts w:ascii="Times New Roman" w:hAnsi="Times New Roman"/>
          <w:color w:val="000000"/>
          <w:sz w:val="20"/>
          <w:szCs w:val="20"/>
          <w:u w:val="single"/>
          <w:lang w:val="en-GB"/>
        </w:rPr>
        <w:t>in force</w:t>
      </w:r>
      <w:r w:rsidRPr="00E43F21">
        <w:rPr>
          <w:rFonts w:ascii="Times New Roman" w:hAnsi="Times New Roman"/>
          <w:color w:val="000000"/>
          <w:sz w:val="20"/>
          <w:szCs w:val="20"/>
          <w:u w:val="single"/>
          <w:lang w:val="en-GB"/>
        </w:rPr>
        <w:t xml:space="preserve"> </w:t>
      </w:r>
      <w:r w:rsidR="00383AF6" w:rsidRPr="00E43F21">
        <w:rPr>
          <w:rFonts w:ascii="Times New Roman" w:hAnsi="Times New Roman"/>
          <w:color w:val="000000"/>
          <w:sz w:val="20"/>
          <w:szCs w:val="20"/>
          <w:u w:val="single"/>
          <w:lang w:val="en-GB"/>
        </w:rPr>
        <w:t xml:space="preserve">with </w:t>
      </w:r>
      <w:r w:rsidRPr="00E43F21">
        <w:rPr>
          <w:rFonts w:ascii="Times New Roman" w:hAnsi="Times New Roman"/>
          <w:color w:val="000000"/>
          <w:sz w:val="20"/>
          <w:szCs w:val="20"/>
          <w:u w:val="single"/>
          <w:lang w:val="en-GB"/>
        </w:rPr>
        <w:t>the next version of the ADN?</w:t>
      </w:r>
      <w:r w:rsidR="007E1DE1" w:rsidRPr="00E43F21">
        <w:rPr>
          <w:rFonts w:ascii="Times New Roman" w:hAnsi="Times New Roman"/>
          <w:color w:val="000000"/>
          <w:sz w:val="20"/>
          <w:szCs w:val="20"/>
          <w:u w:val="single"/>
          <w:lang w:val="en-GB"/>
        </w:rPr>
        <w:t xml:space="preserve"> </w:t>
      </w:r>
      <w:r w:rsidR="007E1DE1" w:rsidRPr="00E43F21">
        <w:rPr>
          <w:rFonts w:ascii="Times New Roman" w:hAnsi="Times New Roman"/>
          <w:b/>
          <w:color w:val="0070C0"/>
          <w:sz w:val="20"/>
          <w:szCs w:val="20"/>
          <w:lang w:val="en-GB"/>
        </w:rPr>
        <w:t>(action BV)</w:t>
      </w:r>
    </w:p>
    <w:p w:rsidR="007E1DE1" w:rsidRPr="00E43F21" w:rsidRDefault="007E1DE1" w:rsidP="007E1DE1">
      <w:pPr>
        <w:rPr>
          <w:rFonts w:ascii="Times New Roman" w:hAnsi="Times New Roman"/>
          <w:color w:val="000000"/>
          <w:sz w:val="20"/>
          <w:szCs w:val="20"/>
          <w:lang w:val="en-GB"/>
        </w:rPr>
      </w:pPr>
      <w:r w:rsidRPr="00E43F21">
        <w:rPr>
          <w:rFonts w:ascii="Times New Roman" w:hAnsi="Times New Roman"/>
          <w:color w:val="000000"/>
          <w:sz w:val="20"/>
          <w:szCs w:val="20"/>
          <w:lang w:val="en-GB"/>
        </w:rPr>
        <w:lastRenderedPageBreak/>
        <w:t xml:space="preserve">After discussion, the Group has decided to forward the question to the ADN Safety Committee with an example. </w:t>
      </w:r>
    </w:p>
    <w:p w:rsidR="0085456B" w:rsidRPr="00E43F21" w:rsidRDefault="0085456B" w:rsidP="0085456B">
      <w:pPr>
        <w:rPr>
          <w:rFonts w:ascii="Times New Roman" w:hAnsi="Times New Roman"/>
          <w:sz w:val="20"/>
          <w:szCs w:val="20"/>
          <w:lang w:val="en-GB"/>
        </w:rPr>
      </w:pPr>
      <w:r w:rsidRPr="00E43F21">
        <w:rPr>
          <w:rFonts w:ascii="Times New Roman" w:hAnsi="Times New Roman"/>
          <w:sz w:val="20"/>
          <w:szCs w:val="20"/>
          <w:lang w:val="en-GB"/>
        </w:rPr>
        <w:t>4.</w:t>
      </w:r>
      <w:r w:rsidR="00D507BC" w:rsidRPr="00E43F21">
        <w:rPr>
          <w:rFonts w:ascii="Times New Roman" w:hAnsi="Times New Roman"/>
          <w:sz w:val="20"/>
          <w:szCs w:val="20"/>
          <w:lang w:val="en-GB"/>
        </w:rPr>
        <w:t>4</w:t>
      </w:r>
      <w:r w:rsidRPr="00E43F21">
        <w:rPr>
          <w:rFonts w:ascii="Times New Roman" w:hAnsi="Times New Roman"/>
          <w:sz w:val="20"/>
          <w:szCs w:val="20"/>
          <w:lang w:val="en-GB"/>
        </w:rPr>
        <w:t xml:space="preserve">. The </w:t>
      </w:r>
      <w:r w:rsidR="00383AF6" w:rsidRPr="00E43F21">
        <w:rPr>
          <w:rFonts w:ascii="Times New Roman" w:hAnsi="Times New Roman"/>
          <w:sz w:val="20"/>
          <w:szCs w:val="20"/>
          <w:lang w:val="en-GB"/>
        </w:rPr>
        <w:t xml:space="preserve">next </w:t>
      </w:r>
      <w:r w:rsidRPr="00E43F21">
        <w:rPr>
          <w:rFonts w:ascii="Times New Roman" w:hAnsi="Times New Roman"/>
          <w:sz w:val="20"/>
          <w:szCs w:val="20"/>
          <w:lang w:val="en-GB"/>
        </w:rPr>
        <w:t>session of the Safety Committee would be held in Geneva from 2</w:t>
      </w:r>
      <w:r w:rsidR="00DB2552" w:rsidRPr="00E43F21">
        <w:rPr>
          <w:rFonts w:ascii="Times New Roman" w:hAnsi="Times New Roman"/>
          <w:sz w:val="20"/>
          <w:szCs w:val="20"/>
          <w:lang w:val="en-GB"/>
        </w:rPr>
        <w:t>3</w:t>
      </w:r>
      <w:r w:rsidRPr="00E43F21">
        <w:rPr>
          <w:rFonts w:ascii="Times New Roman" w:hAnsi="Times New Roman"/>
          <w:sz w:val="20"/>
          <w:szCs w:val="20"/>
          <w:lang w:val="en-GB"/>
        </w:rPr>
        <w:t xml:space="preserve"> to 2</w:t>
      </w:r>
      <w:r w:rsidR="0021229B" w:rsidRPr="00E43F21">
        <w:rPr>
          <w:rFonts w:ascii="Times New Roman" w:hAnsi="Times New Roman"/>
          <w:sz w:val="20"/>
          <w:szCs w:val="20"/>
          <w:lang w:val="en-GB"/>
        </w:rPr>
        <w:t>7</w:t>
      </w:r>
      <w:r w:rsidRPr="00E43F2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DB2552" w:rsidRPr="00E43F21">
        <w:rPr>
          <w:rFonts w:ascii="Times New Roman" w:hAnsi="Times New Roman"/>
          <w:sz w:val="20"/>
          <w:szCs w:val="20"/>
          <w:lang w:val="en-GB"/>
        </w:rPr>
        <w:t>January</w:t>
      </w:r>
      <w:r w:rsidRPr="00E43F21">
        <w:rPr>
          <w:rFonts w:ascii="Times New Roman" w:hAnsi="Times New Roman"/>
          <w:sz w:val="20"/>
          <w:szCs w:val="20"/>
          <w:lang w:val="en-GB"/>
        </w:rPr>
        <w:t xml:space="preserve"> 201</w:t>
      </w:r>
      <w:r w:rsidR="00DB2552" w:rsidRPr="00E43F21">
        <w:rPr>
          <w:rFonts w:ascii="Times New Roman" w:hAnsi="Times New Roman"/>
          <w:sz w:val="20"/>
          <w:szCs w:val="20"/>
          <w:lang w:val="en-GB"/>
        </w:rPr>
        <w:t>7</w:t>
      </w:r>
      <w:r w:rsidRPr="00E43F21">
        <w:rPr>
          <w:rFonts w:ascii="Times New Roman" w:hAnsi="Times New Roman"/>
          <w:sz w:val="20"/>
          <w:szCs w:val="20"/>
          <w:lang w:val="en-GB"/>
        </w:rPr>
        <w:t xml:space="preserve"> (deadline for the submission of documents: </w:t>
      </w:r>
      <w:r w:rsidR="00DB2552" w:rsidRPr="00E43F21">
        <w:rPr>
          <w:rFonts w:ascii="Times New Roman" w:hAnsi="Times New Roman"/>
          <w:color w:val="000000"/>
          <w:sz w:val="20"/>
          <w:szCs w:val="20"/>
          <w:lang w:val="en-GB"/>
        </w:rPr>
        <w:t>28 October</w:t>
      </w:r>
      <w:r w:rsidRPr="00E43F21">
        <w:rPr>
          <w:rFonts w:ascii="Times New Roman" w:hAnsi="Times New Roman"/>
          <w:color w:val="000000"/>
          <w:sz w:val="20"/>
          <w:szCs w:val="20"/>
          <w:lang w:val="en-GB"/>
        </w:rPr>
        <w:t xml:space="preserve"> 2016</w:t>
      </w:r>
      <w:r w:rsidRPr="00E43F21">
        <w:rPr>
          <w:rFonts w:ascii="Times New Roman" w:hAnsi="Times New Roman"/>
          <w:sz w:val="20"/>
          <w:szCs w:val="20"/>
          <w:lang w:val="en-GB"/>
        </w:rPr>
        <w:t>).</w:t>
      </w:r>
    </w:p>
    <w:p w:rsidR="00112CA2" w:rsidRPr="00E43F21" w:rsidRDefault="00112CA2" w:rsidP="007D6772">
      <w:pPr>
        <w:rPr>
          <w:rFonts w:ascii="Times New Roman" w:hAnsi="Times New Roman"/>
          <w:b/>
          <w:sz w:val="20"/>
          <w:szCs w:val="20"/>
          <w:u w:val="single"/>
          <w:lang w:val="en-GB"/>
        </w:rPr>
      </w:pPr>
      <w:r w:rsidRPr="00E43F21">
        <w:rPr>
          <w:rFonts w:ascii="Times New Roman" w:hAnsi="Times New Roman"/>
          <w:b/>
          <w:sz w:val="20"/>
          <w:szCs w:val="20"/>
          <w:u w:val="single"/>
          <w:lang w:val="en-GB"/>
        </w:rPr>
        <w:t>5. End of the Meeting:</w:t>
      </w:r>
    </w:p>
    <w:p w:rsidR="00427857" w:rsidRDefault="00427857" w:rsidP="00427857">
      <w:pPr>
        <w:rPr>
          <w:rFonts w:ascii="Times New Roman" w:hAnsi="Times New Roman"/>
          <w:color w:val="000000"/>
          <w:sz w:val="20"/>
          <w:szCs w:val="20"/>
          <w:lang w:val="en-US"/>
        </w:rPr>
      </w:pPr>
      <w:r w:rsidRPr="00E43F21">
        <w:rPr>
          <w:rFonts w:ascii="Times New Roman" w:hAnsi="Times New Roman"/>
          <w:sz w:val="20"/>
          <w:szCs w:val="20"/>
          <w:lang w:val="en-US"/>
        </w:rPr>
        <w:t xml:space="preserve">The Chairman closes the </w:t>
      </w:r>
      <w:r w:rsidRPr="00E43F21">
        <w:rPr>
          <w:rFonts w:ascii="Times New Roman" w:hAnsi="Times New Roman"/>
          <w:color w:val="000000"/>
          <w:sz w:val="20"/>
          <w:szCs w:val="20"/>
          <w:lang w:val="en-US"/>
        </w:rPr>
        <w:t xml:space="preserve">meeting at </w:t>
      </w:r>
      <w:r w:rsidR="00E175E2" w:rsidRPr="00E43F21">
        <w:rPr>
          <w:rFonts w:ascii="Times New Roman" w:hAnsi="Times New Roman"/>
          <w:color w:val="000000"/>
          <w:sz w:val="20"/>
          <w:szCs w:val="20"/>
          <w:lang w:val="en-US"/>
        </w:rPr>
        <w:t>17:20.</w:t>
      </w:r>
    </w:p>
    <w:p w:rsidR="00E11330" w:rsidRPr="00E11330" w:rsidRDefault="00E11330" w:rsidP="00E11330">
      <w:pPr>
        <w:suppressAutoHyphens/>
        <w:spacing w:before="240" w:after="0" w:line="240" w:lineRule="atLeast"/>
        <w:ind w:left="1134" w:right="1134"/>
        <w:jc w:val="center"/>
        <w:rPr>
          <w:rFonts w:ascii="Times New Roman" w:hAnsi="Times New Roman"/>
          <w:color w:val="000000"/>
          <w:sz w:val="20"/>
          <w:szCs w:val="20"/>
          <w:u w:val="single"/>
          <w:lang w:val="en-US"/>
        </w:rPr>
      </w:pPr>
      <w:r>
        <w:rPr>
          <w:rFonts w:ascii="Times New Roman" w:hAnsi="Times New Roman"/>
          <w:color w:val="000000"/>
          <w:sz w:val="20"/>
          <w:szCs w:val="20"/>
          <w:u w:val="single"/>
          <w:lang w:val="en-US"/>
        </w:rPr>
        <w:tab/>
      </w:r>
      <w:r>
        <w:rPr>
          <w:rFonts w:ascii="Times New Roman" w:hAnsi="Times New Roman"/>
          <w:color w:val="000000"/>
          <w:sz w:val="20"/>
          <w:szCs w:val="20"/>
          <w:u w:val="single"/>
          <w:lang w:val="en-US"/>
        </w:rPr>
        <w:tab/>
      </w:r>
      <w:r>
        <w:rPr>
          <w:rFonts w:ascii="Times New Roman" w:hAnsi="Times New Roman"/>
          <w:color w:val="000000"/>
          <w:sz w:val="20"/>
          <w:szCs w:val="20"/>
          <w:u w:val="single"/>
          <w:lang w:val="en-US"/>
        </w:rPr>
        <w:tab/>
      </w:r>
    </w:p>
    <w:sectPr w:rsidR="00E11330" w:rsidRPr="00E11330" w:rsidSect="00E11330">
      <w:headerReference w:type="even" r:id="rId9"/>
      <w:headerReference w:type="default" r:id="rId10"/>
      <w:footerReference w:type="even" r:id="rId11"/>
      <w:footerReference w:type="default" r:id="rId12"/>
      <w:pgSz w:w="11907" w:h="16839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B0B" w:rsidRDefault="00E97B0B" w:rsidP="00FF34A4">
      <w:pPr>
        <w:spacing w:after="0"/>
      </w:pPr>
      <w:r>
        <w:separator/>
      </w:r>
    </w:p>
  </w:endnote>
  <w:endnote w:type="continuationSeparator" w:id="0">
    <w:p w:rsidR="00E97B0B" w:rsidRDefault="00E97B0B" w:rsidP="00FF34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330" w:rsidRPr="00E11330" w:rsidRDefault="00E11330" w:rsidP="00E11330">
    <w:pPr>
      <w:tabs>
        <w:tab w:val="right" w:pos="9598"/>
      </w:tabs>
      <w:suppressAutoHyphens/>
      <w:spacing w:after="0"/>
      <w:rPr>
        <w:rFonts w:ascii="Times New Roman" w:eastAsia="SimSun" w:hAnsi="Times New Roman"/>
        <w:sz w:val="16"/>
        <w:szCs w:val="20"/>
        <w:lang w:val="en-GB" w:eastAsia="zh-CN"/>
      </w:rPr>
    </w:pPr>
    <w:r w:rsidRPr="00E11330">
      <w:rPr>
        <w:rFonts w:ascii="Times New Roman" w:eastAsia="SimSun" w:hAnsi="Times New Roman"/>
        <w:b/>
        <w:sz w:val="18"/>
        <w:szCs w:val="20"/>
        <w:lang w:val="en-GB" w:eastAsia="zh-CN"/>
      </w:rPr>
      <w:fldChar w:fldCharType="begin"/>
    </w:r>
    <w:r w:rsidRPr="00E11330">
      <w:rPr>
        <w:rFonts w:ascii="Times New Roman" w:eastAsia="SimSun" w:hAnsi="Times New Roman"/>
        <w:b/>
        <w:sz w:val="18"/>
        <w:szCs w:val="20"/>
        <w:lang w:val="en-GB" w:eastAsia="zh-CN"/>
      </w:rPr>
      <w:instrText xml:space="preserve"> PAGE  \* MERGEFORMAT </w:instrText>
    </w:r>
    <w:r w:rsidRPr="00E11330">
      <w:rPr>
        <w:rFonts w:ascii="Times New Roman" w:eastAsia="SimSun" w:hAnsi="Times New Roman"/>
        <w:b/>
        <w:sz w:val="18"/>
        <w:szCs w:val="20"/>
        <w:lang w:val="en-GB" w:eastAsia="zh-CN"/>
      </w:rPr>
      <w:fldChar w:fldCharType="separate"/>
    </w:r>
    <w:r w:rsidR="00C83F7C">
      <w:rPr>
        <w:rFonts w:ascii="Times New Roman" w:eastAsia="SimSun" w:hAnsi="Times New Roman"/>
        <w:b/>
        <w:noProof/>
        <w:sz w:val="18"/>
        <w:szCs w:val="20"/>
        <w:lang w:val="en-GB" w:eastAsia="zh-CN"/>
      </w:rPr>
      <w:t>4</w:t>
    </w:r>
    <w:r w:rsidRPr="00E11330">
      <w:rPr>
        <w:rFonts w:ascii="Times New Roman" w:eastAsia="SimSun" w:hAnsi="Times New Roman"/>
        <w:b/>
        <w:sz w:val="18"/>
        <w:szCs w:val="20"/>
        <w:lang w:val="en-GB" w:eastAsia="zh-C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4A4" w:rsidRPr="00E11330" w:rsidRDefault="00E11330" w:rsidP="00E11330">
    <w:pPr>
      <w:tabs>
        <w:tab w:val="right" w:pos="9598"/>
      </w:tabs>
      <w:suppressAutoHyphens/>
      <w:spacing w:after="0"/>
      <w:jc w:val="right"/>
      <w:rPr>
        <w:rFonts w:ascii="Times New Roman" w:eastAsia="SimSun" w:hAnsi="Times New Roman"/>
        <w:sz w:val="16"/>
        <w:szCs w:val="20"/>
        <w:lang w:val="en-GB" w:eastAsia="zh-CN"/>
      </w:rPr>
    </w:pPr>
    <w:r w:rsidRPr="00E11330">
      <w:rPr>
        <w:rFonts w:ascii="Times New Roman" w:eastAsia="SimSun" w:hAnsi="Times New Roman"/>
        <w:b/>
        <w:sz w:val="18"/>
        <w:szCs w:val="20"/>
        <w:lang w:val="en-GB" w:eastAsia="zh-CN"/>
      </w:rPr>
      <w:fldChar w:fldCharType="begin"/>
    </w:r>
    <w:r w:rsidRPr="00E11330">
      <w:rPr>
        <w:rFonts w:ascii="Times New Roman" w:eastAsia="SimSun" w:hAnsi="Times New Roman"/>
        <w:b/>
        <w:sz w:val="18"/>
        <w:szCs w:val="20"/>
        <w:lang w:val="en-GB" w:eastAsia="zh-CN"/>
      </w:rPr>
      <w:instrText xml:space="preserve"> PAGE  \* MERGEFORMAT </w:instrText>
    </w:r>
    <w:r w:rsidRPr="00E11330">
      <w:rPr>
        <w:rFonts w:ascii="Times New Roman" w:eastAsia="SimSun" w:hAnsi="Times New Roman"/>
        <w:b/>
        <w:sz w:val="18"/>
        <w:szCs w:val="20"/>
        <w:lang w:val="en-GB" w:eastAsia="zh-CN"/>
      </w:rPr>
      <w:fldChar w:fldCharType="separate"/>
    </w:r>
    <w:r w:rsidR="00C83F7C">
      <w:rPr>
        <w:rFonts w:ascii="Times New Roman" w:eastAsia="SimSun" w:hAnsi="Times New Roman"/>
        <w:b/>
        <w:noProof/>
        <w:sz w:val="18"/>
        <w:szCs w:val="20"/>
        <w:lang w:val="en-GB" w:eastAsia="zh-CN"/>
      </w:rPr>
      <w:t>5</w:t>
    </w:r>
    <w:r w:rsidRPr="00E11330">
      <w:rPr>
        <w:rFonts w:ascii="Times New Roman" w:eastAsia="SimSun" w:hAnsi="Times New Roman"/>
        <w:b/>
        <w:sz w:val="18"/>
        <w:szCs w:val="20"/>
        <w:lang w:val="en-GB"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B0B" w:rsidRDefault="00E97B0B" w:rsidP="00FF34A4">
      <w:pPr>
        <w:spacing w:after="0"/>
      </w:pPr>
      <w:r>
        <w:separator/>
      </w:r>
    </w:p>
  </w:footnote>
  <w:footnote w:type="continuationSeparator" w:id="0">
    <w:p w:rsidR="00E97B0B" w:rsidRDefault="00E97B0B" w:rsidP="00FF34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330" w:rsidRPr="00E11330" w:rsidRDefault="00E11330" w:rsidP="00E11330">
    <w:pPr>
      <w:pBdr>
        <w:bottom w:val="single" w:sz="4" w:space="4" w:color="auto"/>
      </w:pBdr>
      <w:suppressAutoHyphens/>
      <w:spacing w:after="0"/>
      <w:rPr>
        <w:rFonts w:ascii="Times New Roman" w:eastAsia="SimSun" w:hAnsi="Times New Roman"/>
        <w:b/>
        <w:sz w:val="18"/>
        <w:szCs w:val="20"/>
        <w:lang w:val="en-GB" w:eastAsia="zh-CN"/>
      </w:rPr>
    </w:pPr>
    <w:r w:rsidRPr="00E11330">
      <w:rPr>
        <w:rFonts w:ascii="Times New Roman" w:eastAsia="SimSun" w:hAnsi="Times New Roman"/>
        <w:b/>
        <w:sz w:val="18"/>
        <w:szCs w:val="20"/>
        <w:lang w:val="en-GB" w:eastAsia="zh-CN"/>
      </w:rPr>
      <w:t>INF.</w:t>
    </w:r>
    <w:r>
      <w:rPr>
        <w:rFonts w:ascii="Times New Roman" w:eastAsia="SimSun" w:hAnsi="Times New Roman"/>
        <w:b/>
        <w:sz w:val="18"/>
        <w:szCs w:val="20"/>
        <w:lang w:val="en-GB" w:eastAsia="zh-CN"/>
      </w:rPr>
      <w:t>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330" w:rsidRPr="00E11330" w:rsidRDefault="00E11330" w:rsidP="00E11330">
    <w:pPr>
      <w:pBdr>
        <w:bottom w:val="single" w:sz="4" w:space="4" w:color="auto"/>
      </w:pBdr>
      <w:suppressAutoHyphens/>
      <w:spacing w:after="0"/>
      <w:jc w:val="right"/>
      <w:rPr>
        <w:rFonts w:ascii="Times New Roman" w:eastAsia="SimSun" w:hAnsi="Times New Roman"/>
        <w:b/>
        <w:sz w:val="18"/>
        <w:szCs w:val="20"/>
        <w:lang w:val="en-GB" w:eastAsia="zh-CN"/>
      </w:rPr>
    </w:pPr>
    <w:r w:rsidRPr="00E11330">
      <w:rPr>
        <w:rFonts w:ascii="Times New Roman" w:eastAsia="SimSun" w:hAnsi="Times New Roman"/>
        <w:b/>
        <w:sz w:val="18"/>
        <w:szCs w:val="20"/>
        <w:lang w:val="en-GB" w:eastAsia="zh-CN"/>
      </w:rPr>
      <w:t>INF.</w:t>
    </w:r>
    <w:r>
      <w:rPr>
        <w:rFonts w:ascii="Times New Roman" w:eastAsia="SimSun" w:hAnsi="Times New Roman"/>
        <w:b/>
        <w:sz w:val="18"/>
        <w:szCs w:val="20"/>
        <w:lang w:val="en-GB" w:eastAsia="zh-CN"/>
      </w:rPr>
      <w:t>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5578"/>
    <w:multiLevelType w:val="hybridMultilevel"/>
    <w:tmpl w:val="0AEA0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D49B3"/>
    <w:multiLevelType w:val="hybridMultilevel"/>
    <w:tmpl w:val="FA3676D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8E7A80"/>
    <w:multiLevelType w:val="hybridMultilevel"/>
    <w:tmpl w:val="49F243B6"/>
    <w:lvl w:ilvl="0" w:tplc="3D7C16B4">
      <w:start w:val="2"/>
      <w:numFmt w:val="bullet"/>
      <w:lvlText w:val="-"/>
      <w:lvlJc w:val="left"/>
      <w:pPr>
        <w:ind w:left="720" w:hanging="360"/>
      </w:pPr>
      <w:rPr>
        <w:rFonts w:ascii="TimesNewRomanPS-ItalicMT" w:eastAsia="Calibri" w:hAnsi="TimesNewRomanPS-ItalicMT" w:cs="TimesNewRomanPS-ItalicMT"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D7275"/>
    <w:multiLevelType w:val="hybridMultilevel"/>
    <w:tmpl w:val="849E4924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31B20F6"/>
    <w:multiLevelType w:val="hybridMultilevel"/>
    <w:tmpl w:val="48B4B0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evenAndOddHeader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A9F"/>
    <w:rsid w:val="000070B0"/>
    <w:rsid w:val="00014A4A"/>
    <w:rsid w:val="000309D2"/>
    <w:rsid w:val="00034729"/>
    <w:rsid w:val="000369B9"/>
    <w:rsid w:val="00040763"/>
    <w:rsid w:val="00040D6C"/>
    <w:rsid w:val="0004386A"/>
    <w:rsid w:val="00044430"/>
    <w:rsid w:val="00045994"/>
    <w:rsid w:val="0006114A"/>
    <w:rsid w:val="00073CC2"/>
    <w:rsid w:val="000756D3"/>
    <w:rsid w:val="000761EA"/>
    <w:rsid w:val="000814AC"/>
    <w:rsid w:val="00082677"/>
    <w:rsid w:val="00087AF7"/>
    <w:rsid w:val="000902EE"/>
    <w:rsid w:val="000A2116"/>
    <w:rsid w:val="000B326F"/>
    <w:rsid w:val="000B64F6"/>
    <w:rsid w:val="000C091C"/>
    <w:rsid w:val="000C6BB9"/>
    <w:rsid w:val="000D4D23"/>
    <w:rsid w:val="000D647C"/>
    <w:rsid w:val="000D7D55"/>
    <w:rsid w:val="000E25EA"/>
    <w:rsid w:val="000E6C86"/>
    <w:rsid w:val="00100F3A"/>
    <w:rsid w:val="00112CA2"/>
    <w:rsid w:val="001159C3"/>
    <w:rsid w:val="00116427"/>
    <w:rsid w:val="00141ECD"/>
    <w:rsid w:val="00142144"/>
    <w:rsid w:val="00143173"/>
    <w:rsid w:val="001467EA"/>
    <w:rsid w:val="001562CE"/>
    <w:rsid w:val="00156BBD"/>
    <w:rsid w:val="00156F8B"/>
    <w:rsid w:val="001625C4"/>
    <w:rsid w:val="00170EC0"/>
    <w:rsid w:val="00175F1D"/>
    <w:rsid w:val="00177B2E"/>
    <w:rsid w:val="001815CE"/>
    <w:rsid w:val="00182B3E"/>
    <w:rsid w:val="001863D1"/>
    <w:rsid w:val="00187631"/>
    <w:rsid w:val="00193012"/>
    <w:rsid w:val="001B7292"/>
    <w:rsid w:val="001C4F85"/>
    <w:rsid w:val="001C55D2"/>
    <w:rsid w:val="001C5D34"/>
    <w:rsid w:val="001D4235"/>
    <w:rsid w:val="001E0113"/>
    <w:rsid w:val="001E2F71"/>
    <w:rsid w:val="001E7227"/>
    <w:rsid w:val="001F2C88"/>
    <w:rsid w:val="001F3DE6"/>
    <w:rsid w:val="002036E7"/>
    <w:rsid w:val="002040B0"/>
    <w:rsid w:val="0020415B"/>
    <w:rsid w:val="0021082E"/>
    <w:rsid w:val="002112C2"/>
    <w:rsid w:val="0021229B"/>
    <w:rsid w:val="002126FB"/>
    <w:rsid w:val="00213F6A"/>
    <w:rsid w:val="0023761F"/>
    <w:rsid w:val="00244B27"/>
    <w:rsid w:val="00245963"/>
    <w:rsid w:val="00246E38"/>
    <w:rsid w:val="00251580"/>
    <w:rsid w:val="00253249"/>
    <w:rsid w:val="00254089"/>
    <w:rsid w:val="00257C0A"/>
    <w:rsid w:val="00260557"/>
    <w:rsid w:val="00261169"/>
    <w:rsid w:val="00261C8C"/>
    <w:rsid w:val="00262E81"/>
    <w:rsid w:val="002643B3"/>
    <w:rsid w:val="00267C5F"/>
    <w:rsid w:val="002738C8"/>
    <w:rsid w:val="00281847"/>
    <w:rsid w:val="0028264A"/>
    <w:rsid w:val="00290764"/>
    <w:rsid w:val="002A31C1"/>
    <w:rsid w:val="002A4E4A"/>
    <w:rsid w:val="002B3332"/>
    <w:rsid w:val="002B42A3"/>
    <w:rsid w:val="002C4033"/>
    <w:rsid w:val="002C45F9"/>
    <w:rsid w:val="002C4827"/>
    <w:rsid w:val="002C7489"/>
    <w:rsid w:val="002D602F"/>
    <w:rsid w:val="002E2538"/>
    <w:rsid w:val="002E5D8F"/>
    <w:rsid w:val="002F1C75"/>
    <w:rsid w:val="002F4A52"/>
    <w:rsid w:val="002F4B1C"/>
    <w:rsid w:val="0030722B"/>
    <w:rsid w:val="00316818"/>
    <w:rsid w:val="00331014"/>
    <w:rsid w:val="00333C66"/>
    <w:rsid w:val="0033456A"/>
    <w:rsid w:val="003370F1"/>
    <w:rsid w:val="00343687"/>
    <w:rsid w:val="003448CC"/>
    <w:rsid w:val="00345BBB"/>
    <w:rsid w:val="00355AE3"/>
    <w:rsid w:val="003663BC"/>
    <w:rsid w:val="003675EB"/>
    <w:rsid w:val="00370B6C"/>
    <w:rsid w:val="00371A81"/>
    <w:rsid w:val="00383AF6"/>
    <w:rsid w:val="00384472"/>
    <w:rsid w:val="00386A86"/>
    <w:rsid w:val="00394E21"/>
    <w:rsid w:val="003A09AE"/>
    <w:rsid w:val="003A199A"/>
    <w:rsid w:val="003A2B3C"/>
    <w:rsid w:val="003C7294"/>
    <w:rsid w:val="003D0846"/>
    <w:rsid w:val="003D093F"/>
    <w:rsid w:val="003D4A21"/>
    <w:rsid w:val="003E394B"/>
    <w:rsid w:val="003F5528"/>
    <w:rsid w:val="003F5FB5"/>
    <w:rsid w:val="004005EB"/>
    <w:rsid w:val="0041070D"/>
    <w:rsid w:val="004215DC"/>
    <w:rsid w:val="00427431"/>
    <w:rsid w:val="00427857"/>
    <w:rsid w:val="004347D9"/>
    <w:rsid w:val="0043675A"/>
    <w:rsid w:val="004429A7"/>
    <w:rsid w:val="004500F0"/>
    <w:rsid w:val="0045170A"/>
    <w:rsid w:val="00453A99"/>
    <w:rsid w:val="0045446E"/>
    <w:rsid w:val="00455899"/>
    <w:rsid w:val="00462D3C"/>
    <w:rsid w:val="00474472"/>
    <w:rsid w:val="00474F52"/>
    <w:rsid w:val="0047727C"/>
    <w:rsid w:val="00483F16"/>
    <w:rsid w:val="00484767"/>
    <w:rsid w:val="004877CD"/>
    <w:rsid w:val="00487A08"/>
    <w:rsid w:val="004A0169"/>
    <w:rsid w:val="004A23AA"/>
    <w:rsid w:val="004A37B0"/>
    <w:rsid w:val="004B0F52"/>
    <w:rsid w:val="004B518E"/>
    <w:rsid w:val="004B5E38"/>
    <w:rsid w:val="004D15DE"/>
    <w:rsid w:val="004D5CEB"/>
    <w:rsid w:val="004E1E9D"/>
    <w:rsid w:val="004E4D8A"/>
    <w:rsid w:val="004F12C9"/>
    <w:rsid w:val="004F3185"/>
    <w:rsid w:val="004F5FC2"/>
    <w:rsid w:val="00524AB6"/>
    <w:rsid w:val="005317CB"/>
    <w:rsid w:val="00531823"/>
    <w:rsid w:val="005321B3"/>
    <w:rsid w:val="00533013"/>
    <w:rsid w:val="00534BE8"/>
    <w:rsid w:val="00534E2C"/>
    <w:rsid w:val="00540A8C"/>
    <w:rsid w:val="00544A17"/>
    <w:rsid w:val="00551C2B"/>
    <w:rsid w:val="00553414"/>
    <w:rsid w:val="005553D1"/>
    <w:rsid w:val="00577909"/>
    <w:rsid w:val="005961B0"/>
    <w:rsid w:val="005A1A66"/>
    <w:rsid w:val="005A3E5D"/>
    <w:rsid w:val="005A53EE"/>
    <w:rsid w:val="005B1992"/>
    <w:rsid w:val="005B3311"/>
    <w:rsid w:val="005B7007"/>
    <w:rsid w:val="005E0E5B"/>
    <w:rsid w:val="005E361B"/>
    <w:rsid w:val="005F20A6"/>
    <w:rsid w:val="006067F5"/>
    <w:rsid w:val="0060684E"/>
    <w:rsid w:val="006152BB"/>
    <w:rsid w:val="00615418"/>
    <w:rsid w:val="00624077"/>
    <w:rsid w:val="00624106"/>
    <w:rsid w:val="006273D4"/>
    <w:rsid w:val="00633571"/>
    <w:rsid w:val="00636B5E"/>
    <w:rsid w:val="00654385"/>
    <w:rsid w:val="006621A4"/>
    <w:rsid w:val="00663070"/>
    <w:rsid w:val="0066400C"/>
    <w:rsid w:val="00665F24"/>
    <w:rsid w:val="00670695"/>
    <w:rsid w:val="00671980"/>
    <w:rsid w:val="006762CB"/>
    <w:rsid w:val="006767CB"/>
    <w:rsid w:val="00683664"/>
    <w:rsid w:val="0068389A"/>
    <w:rsid w:val="00687CEF"/>
    <w:rsid w:val="006A45CE"/>
    <w:rsid w:val="006A7646"/>
    <w:rsid w:val="006B09D4"/>
    <w:rsid w:val="006C1D9E"/>
    <w:rsid w:val="006C2433"/>
    <w:rsid w:val="006E0AF8"/>
    <w:rsid w:val="006E4C70"/>
    <w:rsid w:val="006F2054"/>
    <w:rsid w:val="007053B3"/>
    <w:rsid w:val="00714E6E"/>
    <w:rsid w:val="007203AA"/>
    <w:rsid w:val="0073417D"/>
    <w:rsid w:val="00735CF5"/>
    <w:rsid w:val="00751A4A"/>
    <w:rsid w:val="00753905"/>
    <w:rsid w:val="0075734E"/>
    <w:rsid w:val="00772BF6"/>
    <w:rsid w:val="0077594F"/>
    <w:rsid w:val="007832A2"/>
    <w:rsid w:val="007850F1"/>
    <w:rsid w:val="00791643"/>
    <w:rsid w:val="007956D1"/>
    <w:rsid w:val="007A5249"/>
    <w:rsid w:val="007B0102"/>
    <w:rsid w:val="007B4E0B"/>
    <w:rsid w:val="007B56A1"/>
    <w:rsid w:val="007B676B"/>
    <w:rsid w:val="007C4448"/>
    <w:rsid w:val="007C6F6E"/>
    <w:rsid w:val="007D0625"/>
    <w:rsid w:val="007D6772"/>
    <w:rsid w:val="007E1DE1"/>
    <w:rsid w:val="007E3E78"/>
    <w:rsid w:val="007E7C46"/>
    <w:rsid w:val="007F2FC6"/>
    <w:rsid w:val="008034AC"/>
    <w:rsid w:val="0080355B"/>
    <w:rsid w:val="00804C12"/>
    <w:rsid w:val="008169F2"/>
    <w:rsid w:val="008254C3"/>
    <w:rsid w:val="00833452"/>
    <w:rsid w:val="00833C3C"/>
    <w:rsid w:val="00834EAA"/>
    <w:rsid w:val="008354AC"/>
    <w:rsid w:val="008464C8"/>
    <w:rsid w:val="008521F4"/>
    <w:rsid w:val="0085456B"/>
    <w:rsid w:val="00861FF6"/>
    <w:rsid w:val="00863B7E"/>
    <w:rsid w:val="008663E0"/>
    <w:rsid w:val="00867B71"/>
    <w:rsid w:val="00871D9B"/>
    <w:rsid w:val="00891AA3"/>
    <w:rsid w:val="008965B5"/>
    <w:rsid w:val="008A344D"/>
    <w:rsid w:val="008B4898"/>
    <w:rsid w:val="008D56EB"/>
    <w:rsid w:val="008D79CD"/>
    <w:rsid w:val="008D79E6"/>
    <w:rsid w:val="008D7F6F"/>
    <w:rsid w:val="008E490F"/>
    <w:rsid w:val="008E6D46"/>
    <w:rsid w:val="008F0985"/>
    <w:rsid w:val="008F6694"/>
    <w:rsid w:val="009007EB"/>
    <w:rsid w:val="00902D4E"/>
    <w:rsid w:val="00902E57"/>
    <w:rsid w:val="009419FE"/>
    <w:rsid w:val="00941A0F"/>
    <w:rsid w:val="00944A22"/>
    <w:rsid w:val="00954B13"/>
    <w:rsid w:val="00960ACC"/>
    <w:rsid w:val="00972ABC"/>
    <w:rsid w:val="009758BE"/>
    <w:rsid w:val="00977595"/>
    <w:rsid w:val="009819AA"/>
    <w:rsid w:val="00986227"/>
    <w:rsid w:val="00992F14"/>
    <w:rsid w:val="00997057"/>
    <w:rsid w:val="009A08A4"/>
    <w:rsid w:val="009A1192"/>
    <w:rsid w:val="009A19B1"/>
    <w:rsid w:val="009B5DBA"/>
    <w:rsid w:val="009B693E"/>
    <w:rsid w:val="009B6DB1"/>
    <w:rsid w:val="009C0F09"/>
    <w:rsid w:val="009C1C92"/>
    <w:rsid w:val="009C6D40"/>
    <w:rsid w:val="009E2285"/>
    <w:rsid w:val="009E7FF0"/>
    <w:rsid w:val="009F4A72"/>
    <w:rsid w:val="009F5E16"/>
    <w:rsid w:val="00A15342"/>
    <w:rsid w:val="00A21019"/>
    <w:rsid w:val="00A3334E"/>
    <w:rsid w:val="00A55360"/>
    <w:rsid w:val="00A57030"/>
    <w:rsid w:val="00A57520"/>
    <w:rsid w:val="00A616AD"/>
    <w:rsid w:val="00A62A90"/>
    <w:rsid w:val="00A64078"/>
    <w:rsid w:val="00A71736"/>
    <w:rsid w:val="00A76DF5"/>
    <w:rsid w:val="00A8210A"/>
    <w:rsid w:val="00A91BC8"/>
    <w:rsid w:val="00A91D10"/>
    <w:rsid w:val="00A92458"/>
    <w:rsid w:val="00A94C5B"/>
    <w:rsid w:val="00AA1DE9"/>
    <w:rsid w:val="00AA4291"/>
    <w:rsid w:val="00AA654E"/>
    <w:rsid w:val="00AB7A6E"/>
    <w:rsid w:val="00AD7BD1"/>
    <w:rsid w:val="00AE331F"/>
    <w:rsid w:val="00AE57F7"/>
    <w:rsid w:val="00AF3333"/>
    <w:rsid w:val="00AF6979"/>
    <w:rsid w:val="00B005C9"/>
    <w:rsid w:val="00B0407A"/>
    <w:rsid w:val="00B108AE"/>
    <w:rsid w:val="00B2208F"/>
    <w:rsid w:val="00B24900"/>
    <w:rsid w:val="00B279C6"/>
    <w:rsid w:val="00B41C20"/>
    <w:rsid w:val="00B45355"/>
    <w:rsid w:val="00B45C51"/>
    <w:rsid w:val="00B55B6F"/>
    <w:rsid w:val="00B66355"/>
    <w:rsid w:val="00B7357B"/>
    <w:rsid w:val="00B73A00"/>
    <w:rsid w:val="00B749D2"/>
    <w:rsid w:val="00B76FB9"/>
    <w:rsid w:val="00B86CED"/>
    <w:rsid w:val="00B966AF"/>
    <w:rsid w:val="00BA5BA1"/>
    <w:rsid w:val="00BB6A37"/>
    <w:rsid w:val="00BD7AB7"/>
    <w:rsid w:val="00BE172D"/>
    <w:rsid w:val="00BE6AEC"/>
    <w:rsid w:val="00BE7D90"/>
    <w:rsid w:val="00BF5FE0"/>
    <w:rsid w:val="00C06A70"/>
    <w:rsid w:val="00C07BC4"/>
    <w:rsid w:val="00C11564"/>
    <w:rsid w:val="00C13970"/>
    <w:rsid w:val="00C14657"/>
    <w:rsid w:val="00C15A5C"/>
    <w:rsid w:val="00C22AD7"/>
    <w:rsid w:val="00C250C0"/>
    <w:rsid w:val="00C26EEA"/>
    <w:rsid w:val="00C31C65"/>
    <w:rsid w:val="00C42CEB"/>
    <w:rsid w:val="00C43554"/>
    <w:rsid w:val="00C453CE"/>
    <w:rsid w:val="00C463C5"/>
    <w:rsid w:val="00C46A0B"/>
    <w:rsid w:val="00C500FC"/>
    <w:rsid w:val="00C50CB7"/>
    <w:rsid w:val="00C52993"/>
    <w:rsid w:val="00C567A7"/>
    <w:rsid w:val="00C56EB4"/>
    <w:rsid w:val="00C65A0C"/>
    <w:rsid w:val="00C7686B"/>
    <w:rsid w:val="00C7740F"/>
    <w:rsid w:val="00C8169F"/>
    <w:rsid w:val="00C83F7C"/>
    <w:rsid w:val="00C84719"/>
    <w:rsid w:val="00C85B5C"/>
    <w:rsid w:val="00CA083E"/>
    <w:rsid w:val="00CA0BBD"/>
    <w:rsid w:val="00CA0E87"/>
    <w:rsid w:val="00CA1358"/>
    <w:rsid w:val="00CA569C"/>
    <w:rsid w:val="00CB03EB"/>
    <w:rsid w:val="00CC0E3A"/>
    <w:rsid w:val="00CC2EEC"/>
    <w:rsid w:val="00CC695E"/>
    <w:rsid w:val="00CC6F94"/>
    <w:rsid w:val="00CF25B1"/>
    <w:rsid w:val="00CF6806"/>
    <w:rsid w:val="00CF7206"/>
    <w:rsid w:val="00D045BB"/>
    <w:rsid w:val="00D11D30"/>
    <w:rsid w:val="00D17240"/>
    <w:rsid w:val="00D22B57"/>
    <w:rsid w:val="00D2521A"/>
    <w:rsid w:val="00D37303"/>
    <w:rsid w:val="00D419EE"/>
    <w:rsid w:val="00D507BC"/>
    <w:rsid w:val="00D532A9"/>
    <w:rsid w:val="00D5510F"/>
    <w:rsid w:val="00D55C5D"/>
    <w:rsid w:val="00D601D8"/>
    <w:rsid w:val="00D60B83"/>
    <w:rsid w:val="00D62072"/>
    <w:rsid w:val="00D62445"/>
    <w:rsid w:val="00D629FA"/>
    <w:rsid w:val="00D71071"/>
    <w:rsid w:val="00D72652"/>
    <w:rsid w:val="00D72687"/>
    <w:rsid w:val="00D801DC"/>
    <w:rsid w:val="00D83C93"/>
    <w:rsid w:val="00D8522E"/>
    <w:rsid w:val="00D85EBE"/>
    <w:rsid w:val="00D94A9F"/>
    <w:rsid w:val="00D95453"/>
    <w:rsid w:val="00DA5621"/>
    <w:rsid w:val="00DB12F0"/>
    <w:rsid w:val="00DB2552"/>
    <w:rsid w:val="00DB3692"/>
    <w:rsid w:val="00DB4E22"/>
    <w:rsid w:val="00DB7E08"/>
    <w:rsid w:val="00DC7328"/>
    <w:rsid w:val="00DD1977"/>
    <w:rsid w:val="00DD708B"/>
    <w:rsid w:val="00DE6F71"/>
    <w:rsid w:val="00DF06F9"/>
    <w:rsid w:val="00DF1DF3"/>
    <w:rsid w:val="00DF47D8"/>
    <w:rsid w:val="00E02824"/>
    <w:rsid w:val="00E02E6B"/>
    <w:rsid w:val="00E05736"/>
    <w:rsid w:val="00E11330"/>
    <w:rsid w:val="00E12A32"/>
    <w:rsid w:val="00E175E2"/>
    <w:rsid w:val="00E21227"/>
    <w:rsid w:val="00E26ABE"/>
    <w:rsid w:val="00E2752F"/>
    <w:rsid w:val="00E32515"/>
    <w:rsid w:val="00E43F21"/>
    <w:rsid w:val="00E44429"/>
    <w:rsid w:val="00E71FF0"/>
    <w:rsid w:val="00E739A8"/>
    <w:rsid w:val="00E85B86"/>
    <w:rsid w:val="00E86105"/>
    <w:rsid w:val="00E91958"/>
    <w:rsid w:val="00E97B0B"/>
    <w:rsid w:val="00EA053C"/>
    <w:rsid w:val="00EA2A54"/>
    <w:rsid w:val="00EA2F3E"/>
    <w:rsid w:val="00EA56B2"/>
    <w:rsid w:val="00EA7DBF"/>
    <w:rsid w:val="00EB1C4C"/>
    <w:rsid w:val="00EB692D"/>
    <w:rsid w:val="00EC558A"/>
    <w:rsid w:val="00EC7F1C"/>
    <w:rsid w:val="00ED0591"/>
    <w:rsid w:val="00ED1E4D"/>
    <w:rsid w:val="00ED355E"/>
    <w:rsid w:val="00ED3F26"/>
    <w:rsid w:val="00ED7088"/>
    <w:rsid w:val="00ED7622"/>
    <w:rsid w:val="00ED78A3"/>
    <w:rsid w:val="00EE0764"/>
    <w:rsid w:val="00EE0C7E"/>
    <w:rsid w:val="00EE154C"/>
    <w:rsid w:val="00EF0231"/>
    <w:rsid w:val="00EF0D09"/>
    <w:rsid w:val="00F06A16"/>
    <w:rsid w:val="00F2177E"/>
    <w:rsid w:val="00F21F63"/>
    <w:rsid w:val="00F23D29"/>
    <w:rsid w:val="00F3121A"/>
    <w:rsid w:val="00F32547"/>
    <w:rsid w:val="00F3633D"/>
    <w:rsid w:val="00F36B93"/>
    <w:rsid w:val="00F37D08"/>
    <w:rsid w:val="00F4443A"/>
    <w:rsid w:val="00F476D4"/>
    <w:rsid w:val="00F5366D"/>
    <w:rsid w:val="00F57D46"/>
    <w:rsid w:val="00F7581E"/>
    <w:rsid w:val="00F77268"/>
    <w:rsid w:val="00F82EE7"/>
    <w:rsid w:val="00F84DCA"/>
    <w:rsid w:val="00F9212E"/>
    <w:rsid w:val="00FA020B"/>
    <w:rsid w:val="00FA288E"/>
    <w:rsid w:val="00FB308E"/>
    <w:rsid w:val="00FB64F3"/>
    <w:rsid w:val="00FC093A"/>
    <w:rsid w:val="00FE0015"/>
    <w:rsid w:val="00FE0632"/>
    <w:rsid w:val="00FE16C5"/>
    <w:rsid w:val="00FF1A02"/>
    <w:rsid w:val="00FF34A4"/>
    <w:rsid w:val="00FF6483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  <w14:docId w14:val="413495E5"/>
  <w15:chartTrackingRefBased/>
  <w15:docId w15:val="{CC823C7A-70AE-4C8A-8DFD-1FA07716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sz w:val="22"/>
      <w:szCs w:val="22"/>
      <w:lang w:val="fr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4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F34A4"/>
    <w:rPr>
      <w:sz w:val="22"/>
      <w:szCs w:val="22"/>
      <w:lang w:val="fr-BE"/>
    </w:rPr>
  </w:style>
  <w:style w:type="paragraph" w:styleId="Footer">
    <w:name w:val="footer"/>
    <w:basedOn w:val="Normal"/>
    <w:link w:val="FooterChar"/>
    <w:uiPriority w:val="99"/>
    <w:unhideWhenUsed/>
    <w:rsid w:val="00FF34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F34A4"/>
    <w:rPr>
      <w:sz w:val="22"/>
      <w:szCs w:val="22"/>
      <w:lang w:val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4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34A4"/>
    <w:rPr>
      <w:rFonts w:ascii="Tahoma" w:hAnsi="Tahoma" w:cs="Tahoma"/>
      <w:sz w:val="16"/>
      <w:szCs w:val="16"/>
      <w:lang w:val="fr-BE"/>
    </w:rPr>
  </w:style>
  <w:style w:type="paragraph" w:customStyle="1" w:styleId="Default">
    <w:name w:val="Default"/>
    <w:rsid w:val="00BA5B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1082E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476D4"/>
    <w:rPr>
      <w:color w:val="0563C1" w:themeColor="hyperlink"/>
      <w:u w:val="single"/>
    </w:rPr>
  </w:style>
  <w:style w:type="paragraph" w:customStyle="1" w:styleId="HChG">
    <w:name w:val="_ H _Ch_G"/>
    <w:basedOn w:val="Normal"/>
    <w:next w:val="Normal"/>
    <w:rsid w:val="00F476D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SimSun" w:hAnsi="Times New Roman"/>
      <w:b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url=http://www.rostons.co.uk/wp-content/uploads/2014/06/%3FMA&amp;rct=j&amp;frm=1&amp;q=&amp;esrc=s&amp;sa=U&amp;ved=0CBgQwW4wAWoVChMIltb1mfjaxwIVhbQaCh1pEwsT&amp;usg=AFQjCNHCSAhCYSiYORNoAlwqwk08VMmA1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7C1AE-2C3F-45F4-A6F6-425BD527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1459</Words>
  <Characters>8319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Bureau Veritas</Company>
  <LinksUpToDate>false</LinksUpToDate>
  <CharactersWithSpaces>9759</CharactersWithSpaces>
  <SharedDoc>false</SharedDoc>
  <HLinks>
    <vt:vector size="6" baseType="variant">
      <vt:variant>
        <vt:i4>2228284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http://www.google.com/url?url=http://www.rostons.co.uk/wp-content/uploads/2014/06/%3FMA&amp;rct=j&amp;frm=1&amp;q=&amp;esrc=s&amp;sa=U&amp;ved=0CBgQwW4wAWoVChMIltb1mfjaxwIVhbQaCh1pEwsT&amp;usg=AFQjCNHCSAhCYSiYORNoAlwqwk08VMmA1g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Broere</dc:creator>
  <cp:keywords/>
  <cp:lastModifiedBy>Lucille</cp:lastModifiedBy>
  <cp:revision>6</cp:revision>
  <cp:lastPrinted>2017-01-11T09:42:00Z</cp:lastPrinted>
  <dcterms:created xsi:type="dcterms:W3CDTF">2017-01-10T16:23:00Z</dcterms:created>
  <dcterms:modified xsi:type="dcterms:W3CDTF">2017-01-11T09:51:00Z</dcterms:modified>
</cp:coreProperties>
</file>