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924085">
            <w:pPr>
              <w:jc w:val="right"/>
            </w:pPr>
            <w:r w:rsidRPr="00C64574">
              <w:rPr>
                <w:sz w:val="40"/>
              </w:rPr>
              <w:t>ECE</w:t>
            </w:r>
            <w:r w:rsidRPr="00C64574">
              <w:t>/TRANS/WP.29/GR</w:t>
            </w:r>
            <w:r w:rsidR="000D4EB3" w:rsidRPr="00C64574">
              <w:t>S</w:t>
            </w:r>
            <w:r w:rsidR="00924085">
              <w:t>P</w:t>
            </w:r>
            <w:r w:rsidRPr="00C64574">
              <w:t>/201</w:t>
            </w:r>
            <w:r w:rsidR="003B7F70">
              <w:t>6</w:t>
            </w:r>
            <w:r w:rsidRPr="00C64574">
              <w:t>/</w:t>
            </w:r>
            <w:r w:rsidR="002D4F87">
              <w:t>7</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B75D25" w:rsidP="00D5792F">
            <w:pPr>
              <w:spacing w:before="120"/>
            </w:pPr>
            <w:r>
              <w:rPr>
                <w:noProof/>
                <w:lang w:eastAsia="en-GB"/>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7A70CF" w:rsidP="00D5792F">
            <w:pPr>
              <w:spacing w:line="240" w:lineRule="exact"/>
            </w:pPr>
            <w:r>
              <w:t>2</w:t>
            </w:r>
            <w:r w:rsidR="001E1D2D">
              <w:t>6</w:t>
            </w:r>
            <w:r w:rsidR="00853877">
              <w:t xml:space="preserve"> February</w:t>
            </w:r>
            <w:r w:rsidR="002B47CA">
              <w:t xml:space="preserve"> 201</w:t>
            </w:r>
            <w:r w:rsidR="003B7F70">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EB3EF3" w:rsidRDefault="008F31D2" w:rsidP="00EB3EF3">
      <w:pPr>
        <w:spacing w:before="120"/>
        <w:rPr>
          <w:i/>
          <w:iCs/>
          <w:sz w:val="28"/>
          <w:szCs w:val="28"/>
        </w:rPr>
      </w:pPr>
      <w:r w:rsidRPr="00EB3EF3">
        <w:rPr>
          <w:sz w:val="28"/>
          <w:szCs w:val="28"/>
        </w:rPr>
        <w:t>Inland Transport Committee</w:t>
      </w:r>
    </w:p>
    <w:p w:rsidR="00EA2A77" w:rsidRPr="00593753" w:rsidRDefault="00EA2A77" w:rsidP="00612F19">
      <w:pPr>
        <w:tabs>
          <w:tab w:val="left" w:pos="8190"/>
        </w:tabs>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r w:rsidR="00612F19">
        <w:rPr>
          <w:b/>
          <w:sz w:val="24"/>
          <w:szCs w:val="24"/>
        </w:rPr>
        <w:tab/>
      </w:r>
    </w:p>
    <w:p w:rsidR="003C17CC" w:rsidRPr="00C64574" w:rsidRDefault="003C17CC" w:rsidP="00EA2A77">
      <w:pPr>
        <w:spacing w:before="120"/>
        <w:rPr>
          <w:b/>
        </w:rPr>
      </w:pPr>
      <w:r w:rsidRPr="00C64574">
        <w:rPr>
          <w:b/>
        </w:rPr>
        <w:t xml:space="preserve">Working Party on </w:t>
      </w:r>
      <w:r w:rsidR="00924085">
        <w:rPr>
          <w:b/>
        </w:rPr>
        <w:t>Passive</w:t>
      </w:r>
      <w:r w:rsidR="00E109DD" w:rsidRPr="00C64574">
        <w:rPr>
          <w:b/>
        </w:rPr>
        <w:t xml:space="preserve"> Safety </w:t>
      </w:r>
    </w:p>
    <w:p w:rsidR="00C96DF2" w:rsidRPr="00C64574" w:rsidRDefault="00EB3EF3" w:rsidP="00C96DF2">
      <w:pPr>
        <w:spacing w:before="120"/>
        <w:rPr>
          <w:b/>
        </w:rPr>
      </w:pPr>
      <w:r>
        <w:rPr>
          <w:b/>
        </w:rPr>
        <w:t>Fifty-nin</w:t>
      </w:r>
      <w:r w:rsidR="00E718BA">
        <w:rPr>
          <w:b/>
        </w:rPr>
        <w:t>th</w:t>
      </w:r>
      <w:r w:rsidR="003C17CC" w:rsidRPr="00C64574">
        <w:rPr>
          <w:b/>
        </w:rPr>
        <w:t xml:space="preserve"> </w:t>
      </w:r>
      <w:proofErr w:type="gramStart"/>
      <w:r w:rsidR="00182290" w:rsidRPr="00C64574">
        <w:rPr>
          <w:b/>
        </w:rPr>
        <w:t>session</w:t>
      </w:r>
      <w:proofErr w:type="gramEnd"/>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924085">
        <w:t>9-13 May</w:t>
      </w:r>
      <w:r w:rsidR="00B53C21" w:rsidRPr="00C64574">
        <w:t xml:space="preserve"> </w:t>
      </w:r>
      <w:r w:rsidR="00856FAA" w:rsidRPr="00C64574">
        <w:t>201</w:t>
      </w:r>
      <w:r w:rsidR="003B7F70">
        <w:t>6</w:t>
      </w:r>
    </w:p>
    <w:p w:rsidR="00B53C21" w:rsidRPr="00DF418A" w:rsidRDefault="00915EF6" w:rsidP="00C96DF2">
      <w:r w:rsidRPr="00DF418A">
        <w:t xml:space="preserve">Item </w:t>
      </w:r>
      <w:r w:rsidR="00EB3EF3">
        <w:t>17</w:t>
      </w:r>
      <w:r w:rsidRPr="00DF418A">
        <w:t xml:space="preserve"> of the provisional agenda</w:t>
      </w:r>
    </w:p>
    <w:p w:rsidR="00F74742" w:rsidRDefault="00C64574" w:rsidP="00F74742">
      <w:pPr>
        <w:rPr>
          <w:b/>
        </w:rPr>
      </w:pPr>
      <w:r w:rsidRPr="00DF418A">
        <w:rPr>
          <w:b/>
        </w:rPr>
        <w:t>Regulation No. 10</w:t>
      </w:r>
      <w:r w:rsidR="00924085">
        <w:rPr>
          <w:b/>
        </w:rPr>
        <w:t>0</w:t>
      </w:r>
      <w:r w:rsidRPr="00DF418A">
        <w:rPr>
          <w:b/>
        </w:rPr>
        <w:t xml:space="preserve"> (</w:t>
      </w:r>
      <w:r w:rsidR="00F74742" w:rsidRPr="00F74742">
        <w:rPr>
          <w:b/>
        </w:rPr>
        <w:t>Electric power trained vehicles</w:t>
      </w:r>
      <w:r w:rsidRPr="00DF418A">
        <w:rPr>
          <w:b/>
        </w:rPr>
        <w:t>)</w:t>
      </w:r>
      <w:r w:rsidR="002B47CA" w:rsidRPr="00DF418A">
        <w:rPr>
          <w:b/>
        </w:rPr>
        <w:t xml:space="preserve"> </w:t>
      </w:r>
    </w:p>
    <w:p w:rsidR="00DF418A" w:rsidRPr="00E900C8" w:rsidRDefault="00F74742" w:rsidP="00E900C8">
      <w:pPr>
        <w:pStyle w:val="HChG"/>
        <w:rPr>
          <w:rStyle w:val="HChGChar"/>
          <w:b/>
        </w:rPr>
      </w:pPr>
      <w:r>
        <w:tab/>
      </w:r>
      <w:r>
        <w:tab/>
      </w:r>
      <w:r w:rsidR="00CD25F4" w:rsidRPr="00E50C9D">
        <w:rPr>
          <w:rStyle w:val="HChGChar"/>
          <w:b/>
        </w:rPr>
        <w:t xml:space="preserve">Proposal </w:t>
      </w:r>
      <w:r w:rsidR="00E50C9D" w:rsidRPr="00E50C9D">
        <w:rPr>
          <w:rStyle w:val="HChGChar"/>
          <w:b/>
        </w:rPr>
        <w:t>for</w:t>
      </w:r>
      <w:r w:rsidR="00983FEA" w:rsidRPr="00E50C9D">
        <w:rPr>
          <w:rStyle w:val="HChGChar"/>
          <w:b/>
        </w:rPr>
        <w:t xml:space="preserve"> </w:t>
      </w:r>
      <w:r w:rsidR="006C4338" w:rsidRPr="00E50C9D">
        <w:rPr>
          <w:rStyle w:val="HChGChar"/>
          <w:b/>
        </w:rPr>
        <w:t>amendment</w:t>
      </w:r>
      <w:r w:rsidR="00CD25F4" w:rsidRPr="00E50C9D">
        <w:rPr>
          <w:rStyle w:val="HChGChar"/>
          <w:b/>
        </w:rPr>
        <w:t>s to</w:t>
      </w:r>
      <w:r w:rsidR="006C4338" w:rsidRPr="00E50C9D">
        <w:rPr>
          <w:rStyle w:val="HChGChar"/>
          <w:b/>
        </w:rPr>
        <w:t xml:space="preserve"> Regulation No. 100</w:t>
      </w:r>
      <w:r w:rsidR="00E50C9D">
        <w:rPr>
          <w:rStyle w:val="HChGChar"/>
          <w:b/>
        </w:rPr>
        <w:t xml:space="preserve"> </w:t>
      </w:r>
      <w:r w:rsidR="00E50C9D">
        <w:t>(Electric Power Trained Vehicles)</w:t>
      </w:r>
    </w:p>
    <w:p w:rsidR="002B47CA" w:rsidRPr="00DF418A" w:rsidRDefault="00E900C8" w:rsidP="00E900C8">
      <w:pPr>
        <w:pStyle w:val="H1G"/>
        <w:rPr>
          <w:vertAlign w:val="superscript"/>
        </w:rPr>
      </w:pPr>
      <w:r>
        <w:tab/>
      </w:r>
      <w:r>
        <w:tab/>
      </w:r>
      <w:r w:rsidR="002B47CA" w:rsidRPr="00DF418A">
        <w:t xml:space="preserve">Submitted by </w:t>
      </w:r>
      <w:r w:rsidR="00DF418A" w:rsidRPr="00DF418A">
        <w:t xml:space="preserve">the expert from </w:t>
      </w:r>
      <w:r w:rsidR="00AF5118">
        <w:t>Belgium</w:t>
      </w:r>
      <w:bookmarkStart w:id="0" w:name="_GoBack"/>
      <w:bookmarkEnd w:id="0"/>
      <w:r w:rsidR="002B47CA" w:rsidRPr="00DF418A">
        <w:rPr>
          <w:vertAlign w:val="superscript"/>
        </w:rPr>
        <w:footnoteReference w:customMarkFollows="1" w:id="2"/>
        <w:t>*</w:t>
      </w:r>
    </w:p>
    <w:p w:rsidR="00DF418A" w:rsidRDefault="00DF418A" w:rsidP="00E900C8">
      <w:pPr>
        <w:pStyle w:val="SingleTxtG"/>
        <w:ind w:firstLine="567"/>
      </w:pPr>
      <w:r>
        <w:t xml:space="preserve">The </w:t>
      </w:r>
      <w:r w:rsidR="00E466D9">
        <w:t>text reproduced below was</w:t>
      </w:r>
      <w:r w:rsidR="00FD7C31">
        <w:t xml:space="preserve"> prepared by the</w:t>
      </w:r>
      <w:r w:rsidR="00AF5118" w:rsidRPr="005C6A38">
        <w:t xml:space="preserve"> </w:t>
      </w:r>
      <w:r w:rsidR="00924085">
        <w:t>expert</w:t>
      </w:r>
      <w:r w:rsidR="00FD7C31">
        <w:t xml:space="preserve"> from Belgium</w:t>
      </w:r>
      <w:r w:rsidR="00924085">
        <w:t xml:space="preserve"> </w:t>
      </w:r>
      <w:r w:rsidR="00AF5118" w:rsidRPr="005C6A38">
        <w:t xml:space="preserve">to </w:t>
      </w:r>
      <w:r w:rsidR="00237FF3">
        <w:t>transfer</w:t>
      </w:r>
      <w:r w:rsidR="003B7F70">
        <w:t xml:space="preserve"> </w:t>
      </w:r>
      <w:r w:rsidR="002F176C">
        <w:t>a</w:t>
      </w:r>
      <w:r w:rsidR="002401C8">
        <w:t xml:space="preserve">dditional </w:t>
      </w:r>
      <w:r w:rsidR="002F176C">
        <w:t>safety provisions</w:t>
      </w:r>
      <w:r w:rsidR="00AF5118" w:rsidRPr="005C6A38">
        <w:t xml:space="preserve"> for</w:t>
      </w:r>
      <w:r w:rsidR="00E718BA">
        <w:t xml:space="preserve"> electrical safety of</w:t>
      </w:r>
      <w:r w:rsidR="00AF5118" w:rsidRPr="005C6A38">
        <w:t xml:space="preserve"> trolleybuses </w:t>
      </w:r>
      <w:r w:rsidR="003B7F70">
        <w:t>from UN Regulation No. 107</w:t>
      </w:r>
      <w:r w:rsidR="00FD7C31">
        <w:t xml:space="preserve"> (M</w:t>
      </w:r>
      <w:r w:rsidR="00FD7C31" w:rsidRPr="00F74742">
        <w:rPr>
          <w:vertAlign w:val="subscript"/>
        </w:rPr>
        <w:t xml:space="preserve">2 </w:t>
      </w:r>
      <w:r w:rsidR="00FD7C31">
        <w:t>and M</w:t>
      </w:r>
      <w:r w:rsidR="00FD7C31" w:rsidRPr="00F74742">
        <w:rPr>
          <w:vertAlign w:val="subscript"/>
        </w:rPr>
        <w:t>3</w:t>
      </w:r>
      <w:r w:rsidR="00FD7C31">
        <w:t xml:space="preserve"> vehicles)</w:t>
      </w:r>
      <w:r w:rsidR="003B7F70">
        <w:t xml:space="preserve"> to </w:t>
      </w:r>
      <w:r w:rsidR="002401C8">
        <w:t xml:space="preserve">UN Regulation </w:t>
      </w:r>
      <w:r w:rsidR="003B7F70">
        <w:t xml:space="preserve">No. 100 </w:t>
      </w:r>
      <w:r w:rsidR="00FD7C31">
        <w:t>(</w:t>
      </w:r>
      <w:r w:rsidR="003B7F70">
        <w:t>Electric Power Trained Vehicles</w:t>
      </w:r>
      <w:r w:rsidR="00FD7C31">
        <w:t>)</w:t>
      </w:r>
      <w:r w:rsidR="003B7F70">
        <w:t>.</w:t>
      </w:r>
      <w:r w:rsidR="00924085" w:rsidRPr="00924085">
        <w:t xml:space="preserve"> </w:t>
      </w:r>
      <w:r w:rsidR="00F74742">
        <w:t>T</w:t>
      </w:r>
      <w:r w:rsidR="00853877" w:rsidRPr="00853877">
        <w:t xml:space="preserve">his proposal is </w:t>
      </w:r>
      <w:r w:rsidR="00F74742">
        <w:t xml:space="preserve">aimed at </w:t>
      </w:r>
      <w:r w:rsidR="00F74742" w:rsidRPr="00853877">
        <w:t>inform</w:t>
      </w:r>
      <w:r w:rsidR="00F74742">
        <w:t>ing the Working Party on Passive Safety (GRSP)</w:t>
      </w:r>
      <w:r w:rsidR="00853877" w:rsidRPr="00853877">
        <w:t xml:space="preserve"> </w:t>
      </w:r>
      <w:r w:rsidR="00237FF3">
        <w:t>about</w:t>
      </w:r>
      <w:r w:rsidR="00323EB0">
        <w:t xml:space="preserve"> the interpretation issue of </w:t>
      </w:r>
      <w:r w:rsidR="00853877" w:rsidRPr="00853877">
        <w:t>the scope</w:t>
      </w:r>
      <w:r w:rsidR="00323EB0">
        <w:t>s of the two</w:t>
      </w:r>
      <w:r w:rsidR="00853877" w:rsidRPr="00853877">
        <w:t xml:space="preserve"> Regulations </w:t>
      </w:r>
      <w:r w:rsidR="00323EB0">
        <w:t>to cover</w:t>
      </w:r>
      <w:r w:rsidR="00853877" w:rsidRPr="00853877">
        <w:t xml:space="preserve"> electrical</w:t>
      </w:r>
      <w:r w:rsidR="00323EB0">
        <w:t xml:space="preserve"> safety of trolleybuses. Moreover, </w:t>
      </w:r>
      <w:r w:rsidR="00323EB0" w:rsidRPr="00853877">
        <w:t xml:space="preserve">the purpose of these amendments is </w:t>
      </w:r>
      <w:r w:rsidR="00323EB0">
        <w:t xml:space="preserve">to solve </w:t>
      </w:r>
      <w:proofErr w:type="spellStart"/>
      <w:r w:rsidR="00323EB0">
        <w:t>unclarity</w:t>
      </w:r>
      <w:proofErr w:type="spellEnd"/>
      <w:r w:rsidR="00323EB0" w:rsidRPr="00853877">
        <w:t xml:space="preserve"> for Type Approval Authorities and Technical Service</w:t>
      </w:r>
      <w:r w:rsidR="00323EB0">
        <w:t xml:space="preserve"> and enable</w:t>
      </w:r>
      <w:r w:rsidR="00853877" w:rsidRPr="00853877">
        <w:t xml:space="preserve"> manufacturer</w:t>
      </w:r>
      <w:r w:rsidR="00323EB0">
        <w:t>s</w:t>
      </w:r>
      <w:r w:rsidR="00853877" w:rsidRPr="00853877">
        <w:t xml:space="preserve"> to plan the homologation of a</w:t>
      </w:r>
      <w:r w:rsidR="00323EB0">
        <w:t xml:space="preserve"> new vehicle type</w:t>
      </w:r>
      <w:r w:rsidR="00237FF3">
        <w:t xml:space="preserve">. </w:t>
      </w:r>
      <w:r w:rsidR="00924085">
        <w:t>The modifications to the text of the UN Regulation are marked in bold for new or strikethrough for deleted characters.</w:t>
      </w:r>
    </w:p>
    <w:p w:rsidR="00DF418A" w:rsidRPr="00DF418A" w:rsidRDefault="00757F2F" w:rsidP="00E900C8">
      <w:pPr>
        <w:pStyle w:val="HChG"/>
        <w:numPr>
          <w:ilvl w:val="0"/>
          <w:numId w:val="21"/>
        </w:numPr>
        <w:tabs>
          <w:tab w:val="clear" w:pos="851"/>
        </w:tabs>
        <w:ind w:left="1134" w:hanging="567"/>
      </w:pPr>
      <w:r w:rsidRPr="00593753">
        <w:br w:type="page"/>
      </w:r>
      <w:r w:rsidR="00DF418A" w:rsidRPr="00DF418A">
        <w:lastRenderedPageBreak/>
        <w:t>Proposal</w:t>
      </w:r>
    </w:p>
    <w:p w:rsidR="004055AF" w:rsidRDefault="004055AF" w:rsidP="004055AF">
      <w:pPr>
        <w:pStyle w:val="SingleTxtG"/>
        <w:spacing w:line="240" w:lineRule="auto"/>
        <w:rPr>
          <w:i/>
          <w:lang w:val="en-US"/>
        </w:rPr>
      </w:pPr>
      <w:r>
        <w:rPr>
          <w:i/>
          <w:lang w:val="en-US"/>
        </w:rPr>
        <w:t>List of Annexes,</w:t>
      </w:r>
    </w:p>
    <w:p w:rsidR="004055AF" w:rsidRDefault="004055AF" w:rsidP="004055AF">
      <w:pPr>
        <w:pStyle w:val="SingleTxtG"/>
        <w:spacing w:line="240" w:lineRule="auto"/>
        <w:rPr>
          <w:i/>
          <w:lang w:val="en-US"/>
        </w:rPr>
      </w:pPr>
      <w:r>
        <w:rPr>
          <w:i/>
          <w:lang w:val="en-US"/>
        </w:rPr>
        <w:t xml:space="preserve">Annex 6, </w:t>
      </w:r>
      <w:r w:rsidRPr="004F5BCF">
        <w:rPr>
          <w:lang w:val="en-US"/>
        </w:rPr>
        <w:t>amend to read:</w:t>
      </w:r>
    </w:p>
    <w:p w:rsidR="004055AF" w:rsidRDefault="004055AF" w:rsidP="004055AF">
      <w:pPr>
        <w:pStyle w:val="SingleTxtG"/>
        <w:spacing w:line="240" w:lineRule="auto"/>
        <w:rPr>
          <w:i/>
          <w:lang w:val="en-US"/>
        </w:rPr>
      </w:pPr>
      <w:r>
        <w:rPr>
          <w:i/>
          <w:lang w:val="en-US"/>
        </w:rPr>
        <w:t>"Annex 6</w:t>
      </w:r>
    </w:p>
    <w:p w:rsidR="004055AF" w:rsidRDefault="004055AF" w:rsidP="004055AF">
      <w:pPr>
        <w:pStyle w:val="SingleTxtG"/>
        <w:spacing w:line="240" w:lineRule="auto"/>
        <w:ind w:left="2268"/>
        <w:rPr>
          <w:lang w:val="en-US"/>
        </w:rPr>
      </w:pPr>
      <w:r>
        <w:rPr>
          <w:lang w:val="en-US"/>
        </w:rPr>
        <w:t>…</w:t>
      </w:r>
    </w:p>
    <w:p w:rsidR="004055AF" w:rsidRDefault="004055AF" w:rsidP="004055AF">
      <w:pPr>
        <w:pStyle w:val="SingleTxtG"/>
        <w:tabs>
          <w:tab w:val="left" w:leader="dot" w:pos="8505"/>
        </w:tabs>
        <w:spacing w:line="240" w:lineRule="auto"/>
        <w:ind w:left="3402" w:hanging="1134"/>
        <w:rPr>
          <w:lang w:val="en-US"/>
        </w:rPr>
      </w:pPr>
      <w:r>
        <w:rPr>
          <w:lang w:val="en-US"/>
        </w:rPr>
        <w:t>Part 3:</w:t>
      </w:r>
      <w:r>
        <w:rPr>
          <w:lang w:val="en-US"/>
        </w:rPr>
        <w:tab/>
        <w:t>Essential characteristics of road vehicles or systems with chassis connected to electrical circuits</w:t>
      </w:r>
      <w:r>
        <w:rPr>
          <w:lang w:val="en-US"/>
        </w:rPr>
        <w:tab/>
      </w:r>
    </w:p>
    <w:p w:rsidR="004055AF" w:rsidRPr="004055AF" w:rsidRDefault="004055AF" w:rsidP="004055AF">
      <w:pPr>
        <w:pStyle w:val="SingleTxtG"/>
        <w:tabs>
          <w:tab w:val="left" w:leader="dot" w:pos="8505"/>
        </w:tabs>
        <w:spacing w:line="240" w:lineRule="auto"/>
        <w:ind w:left="3402" w:hanging="1134"/>
        <w:rPr>
          <w:lang w:val="en-US"/>
        </w:rPr>
      </w:pPr>
      <w:r w:rsidRPr="004055AF">
        <w:rPr>
          <w:b/>
          <w:lang w:val="en-US"/>
        </w:rPr>
        <w:t>Part 4:</w:t>
      </w:r>
      <w:r w:rsidRPr="004055AF">
        <w:rPr>
          <w:b/>
          <w:lang w:val="en-US"/>
        </w:rPr>
        <w:tab/>
      </w:r>
      <w:r w:rsidRPr="00CE6991">
        <w:rPr>
          <w:b/>
          <w:lang w:val="en-US"/>
        </w:rPr>
        <w:t>Essential characteristics of the trolleybus</w:t>
      </w:r>
      <w:r>
        <w:rPr>
          <w:lang w:val="en-US"/>
        </w:rPr>
        <w:t>"</w:t>
      </w:r>
    </w:p>
    <w:p w:rsidR="00654047" w:rsidRDefault="00654047" w:rsidP="00145F77">
      <w:pPr>
        <w:pStyle w:val="SingleTxtG"/>
        <w:rPr>
          <w:i/>
        </w:rPr>
      </w:pPr>
      <w:r w:rsidRPr="00C14C77">
        <w:rPr>
          <w:i/>
          <w:iCs/>
          <w:lang w:val="en-US" w:eastAsia="nl-BE"/>
        </w:rPr>
        <w:t>Text of the Regulation</w:t>
      </w:r>
      <w:r>
        <w:rPr>
          <w:i/>
        </w:rPr>
        <w:t>,</w:t>
      </w:r>
    </w:p>
    <w:p w:rsidR="003E6996" w:rsidRDefault="003E6996" w:rsidP="00145F77">
      <w:pPr>
        <w:pStyle w:val="SingleTxtG"/>
        <w:rPr>
          <w:i/>
        </w:rPr>
      </w:pPr>
      <w:r>
        <w:rPr>
          <w:i/>
        </w:rPr>
        <w:t xml:space="preserve">Insert a new paragraph 1.3., </w:t>
      </w:r>
      <w:r w:rsidRPr="002C5539">
        <w:t>to read:</w:t>
      </w:r>
    </w:p>
    <w:p w:rsidR="003E6996" w:rsidRPr="00323EB0" w:rsidRDefault="00323EB0" w:rsidP="00323EB0">
      <w:pPr>
        <w:pStyle w:val="SingleTxtG"/>
        <w:ind w:left="2268" w:hanging="1134"/>
        <w:rPr>
          <w:b/>
          <w:lang w:val="en-US"/>
        </w:rPr>
      </w:pPr>
      <w:r>
        <w:rPr>
          <w:lang w:val="en-US"/>
        </w:rPr>
        <w:t>"</w:t>
      </w:r>
      <w:r w:rsidR="003E6996" w:rsidRPr="00323EB0">
        <w:rPr>
          <w:b/>
          <w:lang w:val="en-US"/>
        </w:rPr>
        <w:t xml:space="preserve">1.3. </w:t>
      </w:r>
      <w:r w:rsidR="003E6996" w:rsidRPr="00323EB0">
        <w:rPr>
          <w:b/>
          <w:lang w:val="en-US"/>
        </w:rPr>
        <w:tab/>
        <w:t>Part III: Safety requirements with respect to the electric power train of road vehicles of categories M</w:t>
      </w:r>
      <w:r w:rsidR="003E6996" w:rsidRPr="00323EB0">
        <w:rPr>
          <w:b/>
          <w:vertAlign w:val="subscript"/>
          <w:lang w:val="en-US"/>
        </w:rPr>
        <w:t>2</w:t>
      </w:r>
      <w:r w:rsidR="003E6996" w:rsidRPr="00323EB0">
        <w:rPr>
          <w:b/>
          <w:lang w:val="en-US"/>
        </w:rPr>
        <w:t xml:space="preserve"> and M</w:t>
      </w:r>
      <w:r w:rsidR="003E6996" w:rsidRPr="00323EB0">
        <w:rPr>
          <w:b/>
          <w:vertAlign w:val="subscript"/>
          <w:lang w:val="en-US"/>
        </w:rPr>
        <w:t>3</w:t>
      </w:r>
      <w:r w:rsidR="003E6996" w:rsidRPr="00323EB0">
        <w:rPr>
          <w:b/>
          <w:lang w:val="en-US"/>
        </w:rPr>
        <w:t xml:space="preserve">, with a maximum design speed exceeding 25 km/h, equipped with one or more traction motor(s) operated by electric power </w:t>
      </w:r>
      <w:r w:rsidR="007D6195" w:rsidRPr="00323EB0">
        <w:rPr>
          <w:b/>
          <w:lang w:val="en-US"/>
        </w:rPr>
        <w:t xml:space="preserve">from </w:t>
      </w:r>
      <w:r w:rsidR="00D86815" w:rsidRPr="00323EB0">
        <w:rPr>
          <w:b/>
          <w:lang w:val="en-US"/>
        </w:rPr>
        <w:t>external</w:t>
      </w:r>
      <w:r w:rsidR="007D6195" w:rsidRPr="00323EB0">
        <w:rPr>
          <w:b/>
          <w:lang w:val="en-US"/>
        </w:rPr>
        <w:t>,</w:t>
      </w:r>
      <w:r w:rsidR="003E6996" w:rsidRPr="00323EB0">
        <w:rPr>
          <w:b/>
          <w:lang w:val="en-US"/>
        </w:rPr>
        <w:t xml:space="preserve"> overhead contact </w:t>
      </w:r>
      <w:r w:rsidR="00D86815" w:rsidRPr="00323EB0">
        <w:rPr>
          <w:b/>
          <w:lang w:val="en-US"/>
        </w:rPr>
        <w:t>wires</w:t>
      </w:r>
      <w:r w:rsidR="003E6996" w:rsidRPr="00323EB0">
        <w:rPr>
          <w:b/>
          <w:lang w:val="en-US"/>
        </w:rPr>
        <w:t xml:space="preserve"> </w:t>
      </w:r>
      <w:r w:rsidR="00916ABA" w:rsidRPr="00323EB0">
        <w:rPr>
          <w:b/>
          <w:lang w:val="en-US"/>
        </w:rPr>
        <w:t>and temporarily</w:t>
      </w:r>
      <w:r w:rsidR="003E6996" w:rsidRPr="00323EB0">
        <w:rPr>
          <w:b/>
          <w:lang w:val="en-US"/>
        </w:rPr>
        <w:t xml:space="preserve"> </w:t>
      </w:r>
      <w:r w:rsidR="007D6195" w:rsidRPr="00323EB0">
        <w:rPr>
          <w:b/>
          <w:lang w:val="en-US"/>
        </w:rPr>
        <w:t>from</w:t>
      </w:r>
      <w:r w:rsidR="003E6996" w:rsidRPr="00323EB0">
        <w:rPr>
          <w:b/>
          <w:lang w:val="en-US"/>
        </w:rPr>
        <w:t xml:space="preserve"> an </w:t>
      </w:r>
      <w:r w:rsidR="007D6195" w:rsidRPr="00323EB0">
        <w:rPr>
          <w:b/>
        </w:rPr>
        <w:t>additional internal means of propulsion</w:t>
      </w:r>
      <w:r w:rsidR="003E6996" w:rsidRPr="00323EB0">
        <w:rPr>
          <w:b/>
          <w:lang w:val="en-US"/>
        </w:rPr>
        <w:t xml:space="preserve">, as well as their high voltage components and systems which are </w:t>
      </w:r>
      <w:proofErr w:type="spellStart"/>
      <w:r w:rsidR="003E6996" w:rsidRPr="00323EB0">
        <w:rPr>
          <w:b/>
          <w:lang w:val="en-US"/>
        </w:rPr>
        <w:t>galvanically</w:t>
      </w:r>
      <w:proofErr w:type="spellEnd"/>
      <w:r w:rsidR="003E6996" w:rsidRPr="00323EB0">
        <w:rPr>
          <w:b/>
          <w:lang w:val="en-US"/>
        </w:rPr>
        <w:t xml:space="preserve"> connected or insulated to the high voltage bus of the electric power train.</w:t>
      </w:r>
    </w:p>
    <w:p w:rsidR="000869D3" w:rsidRPr="0061215C" w:rsidRDefault="003E6996" w:rsidP="00323EB0">
      <w:pPr>
        <w:spacing w:after="120"/>
        <w:ind w:left="2268" w:right="1134" w:hanging="1134"/>
        <w:jc w:val="both"/>
        <w:rPr>
          <w:lang w:val="en-US"/>
        </w:rPr>
      </w:pPr>
      <w:r w:rsidRPr="00323EB0">
        <w:rPr>
          <w:b/>
          <w:lang w:val="en-US"/>
        </w:rPr>
        <w:tab/>
        <w:t>Part III of this regulation does not cover post-crash safety requirements of road vehicles.</w:t>
      </w:r>
      <w:r w:rsidR="00323EB0">
        <w:rPr>
          <w:lang w:val="en-US"/>
        </w:rPr>
        <w:t>"</w:t>
      </w:r>
    </w:p>
    <w:p w:rsidR="000869D3" w:rsidRPr="002C5539" w:rsidRDefault="002C5539" w:rsidP="00555D53">
      <w:pPr>
        <w:pStyle w:val="SingleTxtG"/>
        <w:rPr>
          <w:lang w:val="en-US"/>
        </w:rPr>
      </w:pPr>
      <w:r w:rsidRPr="00555D53">
        <w:rPr>
          <w:i/>
          <w:lang w:val="en-US"/>
        </w:rPr>
        <w:t>P</w:t>
      </w:r>
      <w:r w:rsidR="000869D3" w:rsidRPr="00555D53">
        <w:rPr>
          <w:i/>
          <w:lang w:val="en-US"/>
        </w:rPr>
        <w:t>aragraph 2.17</w:t>
      </w:r>
      <w:r>
        <w:rPr>
          <w:lang w:val="en-US"/>
        </w:rPr>
        <w:t xml:space="preserve">., </w:t>
      </w:r>
      <w:r w:rsidRPr="002C5539">
        <w:rPr>
          <w:lang w:val="en-US"/>
        </w:rPr>
        <w:t>amend</w:t>
      </w:r>
      <w:r w:rsidR="000869D3" w:rsidRPr="002C5539">
        <w:rPr>
          <w:lang w:val="en-US"/>
        </w:rPr>
        <w:t xml:space="preserve"> to read:</w:t>
      </w:r>
    </w:p>
    <w:p w:rsidR="000869D3" w:rsidRPr="000869D3" w:rsidRDefault="00323EB0" w:rsidP="00555D53">
      <w:pPr>
        <w:pStyle w:val="SingleTxtG"/>
        <w:ind w:left="2268" w:hanging="1134"/>
        <w:rPr>
          <w:lang w:val="en-US"/>
        </w:rPr>
      </w:pPr>
      <w:r>
        <w:rPr>
          <w:lang w:val="en-US"/>
        </w:rPr>
        <w:t>"</w:t>
      </w:r>
      <w:r w:rsidR="000869D3">
        <w:rPr>
          <w:lang w:val="en-US"/>
        </w:rPr>
        <w:t>2.17.</w:t>
      </w:r>
      <w:r w:rsidR="000869D3">
        <w:rPr>
          <w:lang w:val="en-US"/>
        </w:rPr>
        <w:tab/>
      </w:r>
      <w:r>
        <w:rPr>
          <w:lang w:val="en-US"/>
        </w:rPr>
        <w:t>"</w:t>
      </w:r>
      <w:r w:rsidR="000869D3" w:rsidRPr="0061215C">
        <w:rPr>
          <w:lang w:val="en-US"/>
        </w:rPr>
        <w:t>High Voltage</w:t>
      </w:r>
      <w:r>
        <w:rPr>
          <w:lang w:val="en-US"/>
        </w:rPr>
        <w:t>"</w:t>
      </w:r>
      <w:r w:rsidR="000869D3" w:rsidRPr="0061215C">
        <w:rPr>
          <w:lang w:val="en-US"/>
        </w:rPr>
        <w:t xml:space="preserve"> </w:t>
      </w:r>
      <w:r w:rsidR="000869D3" w:rsidRPr="00555D53">
        <w:rPr>
          <w:b/>
          <w:lang w:val="en-US"/>
        </w:rPr>
        <w:t xml:space="preserve">(voltage class </w:t>
      </w:r>
      <w:r w:rsidRPr="00555D53">
        <w:rPr>
          <w:b/>
          <w:lang w:val="en-US"/>
        </w:rPr>
        <w:t>"</w:t>
      </w:r>
      <w:r w:rsidR="000869D3" w:rsidRPr="00555D53">
        <w:rPr>
          <w:b/>
          <w:lang w:val="en-US"/>
        </w:rPr>
        <w:t>B</w:t>
      </w:r>
      <w:r w:rsidRPr="00555D53">
        <w:rPr>
          <w:b/>
          <w:lang w:val="en-US"/>
        </w:rPr>
        <w:t>"</w:t>
      </w:r>
      <w:r w:rsidR="00790482">
        <w:rPr>
          <w:b/>
          <w:lang w:val="en-US"/>
        </w:rPr>
        <w:t xml:space="preserve"> according to</w:t>
      </w:r>
      <w:r w:rsidR="000869D3" w:rsidRPr="00555D53">
        <w:rPr>
          <w:b/>
          <w:lang w:val="en-US"/>
        </w:rPr>
        <w:t xml:space="preserve"> ISO</w:t>
      </w:r>
      <w:r w:rsidR="00555D53">
        <w:rPr>
          <w:b/>
          <w:lang w:val="en-US"/>
        </w:rPr>
        <w:t xml:space="preserve"> </w:t>
      </w:r>
      <w:r w:rsidR="000869D3" w:rsidRPr="00555D53">
        <w:rPr>
          <w:b/>
          <w:lang w:val="en-US"/>
        </w:rPr>
        <w:t>6469-3)</w:t>
      </w:r>
      <w:r w:rsidR="000869D3" w:rsidRPr="0061215C">
        <w:rPr>
          <w:lang w:val="en-US"/>
        </w:rPr>
        <w:t xml:space="preserve"> means the classification of an electric component or circuit, if its working voltage is &gt; 60 V and ≤ 1500 V DC or &gt; 30 V and ≤ 1000 V AC root mean square (</w:t>
      </w:r>
      <w:proofErr w:type="spellStart"/>
      <w:r w:rsidR="000869D3" w:rsidRPr="0061215C">
        <w:rPr>
          <w:lang w:val="en-US"/>
        </w:rPr>
        <w:t>rms</w:t>
      </w:r>
      <w:proofErr w:type="spellEnd"/>
      <w:r w:rsidR="000869D3" w:rsidRPr="0061215C">
        <w:rPr>
          <w:lang w:val="en-US"/>
        </w:rPr>
        <w:t xml:space="preserve">). </w:t>
      </w:r>
      <w:r w:rsidR="000869D3" w:rsidRPr="00555D53">
        <w:rPr>
          <w:rStyle w:val="SingleTxtGChar"/>
          <w:b/>
        </w:rPr>
        <w:t xml:space="preserve">All other components or circuits shall be classified </w:t>
      </w:r>
      <w:r w:rsidRPr="00555D53">
        <w:rPr>
          <w:rStyle w:val="SingleTxtGChar"/>
          <w:b/>
        </w:rPr>
        <w:t>"</w:t>
      </w:r>
      <w:r w:rsidR="000869D3" w:rsidRPr="00555D53">
        <w:rPr>
          <w:rStyle w:val="SingleTxtGChar"/>
          <w:b/>
        </w:rPr>
        <w:t>Low Voltage</w:t>
      </w:r>
      <w:r w:rsidRPr="00555D53">
        <w:rPr>
          <w:rStyle w:val="SingleTxtGChar"/>
          <w:b/>
        </w:rPr>
        <w:t>"</w:t>
      </w:r>
      <w:r w:rsidR="000869D3" w:rsidRPr="00555D53">
        <w:rPr>
          <w:rStyle w:val="SingleTxtGChar"/>
          <w:b/>
        </w:rPr>
        <w:t>.</w:t>
      </w:r>
      <w:r w:rsidR="000869D3" w:rsidRPr="0061215C">
        <w:rPr>
          <w:lang w:val="en-US"/>
        </w:rPr>
        <w:t xml:space="preserve"> </w:t>
      </w:r>
      <w:r>
        <w:rPr>
          <w:lang w:val="en-US"/>
        </w:rPr>
        <w:t>"</w:t>
      </w:r>
    </w:p>
    <w:p w:rsidR="00654047" w:rsidRPr="002C5539" w:rsidRDefault="00654047" w:rsidP="00555D53">
      <w:pPr>
        <w:pStyle w:val="SingleTxtG"/>
      </w:pPr>
      <w:r>
        <w:rPr>
          <w:i/>
        </w:rPr>
        <w:t>Insert new paragraph</w:t>
      </w:r>
      <w:r w:rsidR="00D42C7C">
        <w:rPr>
          <w:i/>
        </w:rPr>
        <w:t>s</w:t>
      </w:r>
      <w:r>
        <w:rPr>
          <w:i/>
        </w:rPr>
        <w:t xml:space="preserve"> 2.40.</w:t>
      </w:r>
      <w:r w:rsidR="00D42C7C">
        <w:rPr>
          <w:i/>
        </w:rPr>
        <w:t xml:space="preserve"> </w:t>
      </w:r>
      <w:proofErr w:type="gramStart"/>
      <w:r w:rsidR="00D42C7C">
        <w:rPr>
          <w:i/>
        </w:rPr>
        <w:t>to</w:t>
      </w:r>
      <w:proofErr w:type="gramEnd"/>
      <w:r w:rsidR="00D42C7C">
        <w:rPr>
          <w:i/>
        </w:rPr>
        <w:t xml:space="preserve"> 2.46.</w:t>
      </w:r>
      <w:r>
        <w:rPr>
          <w:i/>
        </w:rPr>
        <w:t xml:space="preserve">, </w:t>
      </w:r>
      <w:r w:rsidRPr="002C5539">
        <w:t>to read:</w:t>
      </w:r>
    </w:p>
    <w:p w:rsidR="00D42C7C" w:rsidRDefault="00323EB0" w:rsidP="00555D53">
      <w:pPr>
        <w:pStyle w:val="SingleTxtG"/>
        <w:ind w:left="2268" w:hanging="1134"/>
      </w:pPr>
      <w:r>
        <w:t>"</w:t>
      </w:r>
      <w:r w:rsidR="00654047" w:rsidRPr="00555D53">
        <w:rPr>
          <w:b/>
        </w:rPr>
        <w:t>2.40.</w:t>
      </w:r>
      <w:r w:rsidR="00654047" w:rsidRPr="00555D53">
        <w:rPr>
          <w:b/>
        </w:rPr>
        <w:tab/>
      </w:r>
      <w:r w:rsidRPr="00555D53">
        <w:rPr>
          <w:b/>
        </w:rPr>
        <w:t>"</w:t>
      </w:r>
      <w:r w:rsidR="00E72FC6" w:rsidRPr="00722E64">
        <w:rPr>
          <w:b/>
          <w:i/>
        </w:rPr>
        <w:t>Trolleybus</w:t>
      </w:r>
      <w:r w:rsidRPr="00555D53">
        <w:rPr>
          <w:b/>
        </w:rPr>
        <w:t>"</w:t>
      </w:r>
      <w:r w:rsidR="00E72FC6" w:rsidRPr="00555D53">
        <w:rPr>
          <w:b/>
        </w:rPr>
        <w:t xml:space="preserve"> means a vehicle, electrically driven by energy from external, overhead contact wires. For the purposes of this Regulation, it also includes such vehicles having an additional internal means of propulsion (dual mode vehicles) or having a means of temporar</w:t>
      </w:r>
      <w:r w:rsidR="00D86815" w:rsidRPr="00555D53">
        <w:rPr>
          <w:b/>
        </w:rPr>
        <w:t>il</w:t>
      </w:r>
      <w:r w:rsidR="00E72FC6" w:rsidRPr="00555D53">
        <w:rPr>
          <w:b/>
        </w:rPr>
        <w:t>y external guidance (guided trolleybuses)</w:t>
      </w:r>
      <w:r w:rsidR="00E72FC6" w:rsidRPr="00E72FC6">
        <w:t>.</w:t>
      </w:r>
    </w:p>
    <w:p w:rsidR="002300DB" w:rsidRPr="00555D53" w:rsidRDefault="00D42C7C" w:rsidP="00555D53">
      <w:pPr>
        <w:pStyle w:val="SingleTxtG"/>
        <w:ind w:left="2268" w:hanging="1134"/>
        <w:rPr>
          <w:b/>
        </w:rPr>
      </w:pPr>
      <w:r w:rsidRPr="00555D53">
        <w:rPr>
          <w:b/>
          <w:lang w:val="en-US"/>
        </w:rPr>
        <w:t>2.41.</w:t>
      </w:r>
      <w:r w:rsidRPr="00555D53">
        <w:rPr>
          <w:b/>
          <w:lang w:val="en-US"/>
        </w:rPr>
        <w:tab/>
      </w:r>
      <w:r w:rsidR="00323EB0" w:rsidRPr="00555D53">
        <w:rPr>
          <w:b/>
          <w:lang w:val="en-US"/>
        </w:rPr>
        <w:t>"</w:t>
      </w:r>
      <w:r w:rsidR="002300DB" w:rsidRPr="00722E64">
        <w:rPr>
          <w:b/>
          <w:i/>
          <w:lang w:val="en-US"/>
        </w:rPr>
        <w:t>Line voltage</w:t>
      </w:r>
      <w:r w:rsidR="00323EB0" w:rsidRPr="00555D53">
        <w:rPr>
          <w:b/>
          <w:lang w:val="en-US"/>
        </w:rPr>
        <w:t>"</w:t>
      </w:r>
      <w:r w:rsidR="002300DB" w:rsidRPr="00555D53">
        <w:rPr>
          <w:b/>
          <w:lang w:val="en-US"/>
        </w:rPr>
        <w:t xml:space="preserve"> means the voltage provided to the trolleybus from the overhead contact line.</w:t>
      </w:r>
    </w:p>
    <w:p w:rsidR="002300DB" w:rsidRPr="00555D53" w:rsidRDefault="00D42C7C" w:rsidP="00555D53">
      <w:pPr>
        <w:spacing w:after="120"/>
        <w:ind w:left="2268" w:right="1134" w:hanging="1134"/>
        <w:jc w:val="both"/>
        <w:rPr>
          <w:b/>
          <w:lang w:val="en-US"/>
        </w:rPr>
      </w:pPr>
      <w:r w:rsidRPr="00555D53">
        <w:rPr>
          <w:b/>
          <w:lang w:val="en-US"/>
        </w:rPr>
        <w:t>2.42.</w:t>
      </w:r>
      <w:r w:rsidRPr="00555D53">
        <w:rPr>
          <w:b/>
          <w:lang w:val="en-US"/>
        </w:rPr>
        <w:tab/>
      </w:r>
      <w:r w:rsidR="00323EB0" w:rsidRPr="00555D53">
        <w:rPr>
          <w:b/>
          <w:lang w:val="en-US"/>
        </w:rPr>
        <w:t>"</w:t>
      </w:r>
      <w:r w:rsidR="002300DB" w:rsidRPr="00722E64">
        <w:rPr>
          <w:b/>
          <w:i/>
          <w:lang w:val="en-US"/>
        </w:rPr>
        <w:t>Self-extinguishing material</w:t>
      </w:r>
      <w:r w:rsidR="00323EB0" w:rsidRPr="00555D53">
        <w:rPr>
          <w:b/>
          <w:lang w:val="en-US"/>
        </w:rPr>
        <w:t>"</w:t>
      </w:r>
      <w:r w:rsidR="002300DB" w:rsidRPr="00555D53">
        <w:rPr>
          <w:b/>
          <w:lang w:val="en-US"/>
        </w:rPr>
        <w:t xml:space="preserve"> means a material that does not continue to burn when the ignition source is removed.</w:t>
      </w:r>
    </w:p>
    <w:p w:rsidR="002300DB" w:rsidRPr="00555D53" w:rsidRDefault="00D42C7C" w:rsidP="00555D53">
      <w:pPr>
        <w:spacing w:after="120"/>
        <w:ind w:left="2268" w:right="1134" w:hanging="1134"/>
        <w:jc w:val="both"/>
        <w:rPr>
          <w:b/>
          <w:lang w:val="en-US"/>
        </w:rPr>
      </w:pPr>
      <w:r w:rsidRPr="00555D53">
        <w:rPr>
          <w:b/>
          <w:lang w:val="en-US"/>
        </w:rPr>
        <w:t>2.43.</w:t>
      </w:r>
      <w:r w:rsidRPr="00555D53">
        <w:rPr>
          <w:b/>
          <w:lang w:val="en-US"/>
        </w:rPr>
        <w:tab/>
      </w:r>
      <w:r w:rsidR="00323EB0" w:rsidRPr="00555D53">
        <w:rPr>
          <w:b/>
          <w:lang w:val="en-US"/>
        </w:rPr>
        <w:t>"</w:t>
      </w:r>
      <w:r w:rsidR="002300DB" w:rsidRPr="00722E64">
        <w:rPr>
          <w:b/>
          <w:i/>
          <w:lang w:val="en-US"/>
        </w:rPr>
        <w:t>Functional insulation</w:t>
      </w:r>
      <w:r w:rsidR="00323EB0" w:rsidRPr="00555D53">
        <w:rPr>
          <w:b/>
          <w:lang w:val="en-US"/>
        </w:rPr>
        <w:t>"</w:t>
      </w:r>
      <w:r w:rsidR="00555D53">
        <w:rPr>
          <w:b/>
          <w:lang w:val="en-US"/>
        </w:rPr>
        <w:t xml:space="preserve"> means an insulation</w:t>
      </w:r>
      <w:r w:rsidR="002300DB" w:rsidRPr="00555D53">
        <w:rPr>
          <w:b/>
          <w:lang w:val="en-US"/>
        </w:rPr>
        <w:t xml:space="preserve"> that ensures the</w:t>
      </w:r>
      <w:r w:rsidRPr="00555D53">
        <w:rPr>
          <w:b/>
          <w:lang w:val="en-US"/>
        </w:rPr>
        <w:t xml:space="preserve"> functionality of the equipment.</w:t>
      </w:r>
      <w:r w:rsidR="002300DB" w:rsidRPr="00555D53">
        <w:rPr>
          <w:b/>
          <w:lang w:val="en-US"/>
        </w:rPr>
        <w:t xml:space="preserve"> </w:t>
      </w:r>
    </w:p>
    <w:p w:rsidR="002300DB" w:rsidRPr="00555D53" w:rsidRDefault="00D42C7C" w:rsidP="00555D53">
      <w:pPr>
        <w:spacing w:after="120"/>
        <w:ind w:left="2268" w:right="1134" w:hanging="1134"/>
        <w:jc w:val="both"/>
        <w:rPr>
          <w:b/>
          <w:lang w:val="en-US"/>
        </w:rPr>
      </w:pPr>
      <w:r w:rsidRPr="00555D53">
        <w:rPr>
          <w:b/>
          <w:lang w:val="en-US"/>
        </w:rPr>
        <w:t>2.44.</w:t>
      </w:r>
      <w:r w:rsidRPr="00555D53">
        <w:rPr>
          <w:b/>
          <w:lang w:val="en-US"/>
        </w:rPr>
        <w:tab/>
      </w:r>
      <w:r w:rsidR="00323EB0" w:rsidRPr="00555D53">
        <w:rPr>
          <w:b/>
          <w:lang w:val="en-US"/>
        </w:rPr>
        <w:t>"</w:t>
      </w:r>
      <w:r w:rsidR="002300DB" w:rsidRPr="00722E64">
        <w:rPr>
          <w:b/>
          <w:i/>
          <w:lang w:val="en-US"/>
        </w:rPr>
        <w:t>Basic insulation</w:t>
      </w:r>
      <w:r w:rsidR="00323EB0" w:rsidRPr="00555D53">
        <w:rPr>
          <w:b/>
          <w:lang w:val="en-US"/>
        </w:rPr>
        <w:t>"</w:t>
      </w:r>
      <w:r w:rsidR="00555D53">
        <w:rPr>
          <w:b/>
          <w:lang w:val="en-US"/>
        </w:rPr>
        <w:t xml:space="preserve"> means an insulation</w:t>
      </w:r>
      <w:r w:rsidR="002300DB" w:rsidRPr="00555D53">
        <w:rPr>
          <w:b/>
          <w:lang w:val="en-US"/>
        </w:rPr>
        <w:t xml:space="preserve"> that protects persons from electrical hazards in s</w:t>
      </w:r>
      <w:r w:rsidRPr="00555D53">
        <w:rPr>
          <w:b/>
          <w:lang w:val="en-US"/>
        </w:rPr>
        <w:t>ystems with protective bonding.</w:t>
      </w:r>
    </w:p>
    <w:p w:rsidR="002300DB" w:rsidRPr="00555D53" w:rsidRDefault="00D42C7C" w:rsidP="00555D53">
      <w:pPr>
        <w:spacing w:after="120"/>
        <w:ind w:left="2268" w:right="1134" w:hanging="1134"/>
        <w:jc w:val="both"/>
        <w:rPr>
          <w:b/>
          <w:lang w:val="en-US"/>
        </w:rPr>
      </w:pPr>
      <w:r w:rsidRPr="00555D53">
        <w:rPr>
          <w:b/>
          <w:lang w:val="en-US"/>
        </w:rPr>
        <w:t>2.45.</w:t>
      </w:r>
      <w:r w:rsidRPr="00555D53">
        <w:rPr>
          <w:b/>
          <w:lang w:val="en-US"/>
        </w:rPr>
        <w:tab/>
      </w:r>
      <w:r w:rsidR="00323EB0" w:rsidRPr="00555D53">
        <w:rPr>
          <w:b/>
          <w:lang w:val="en-US"/>
        </w:rPr>
        <w:t>"</w:t>
      </w:r>
      <w:r w:rsidR="002300DB" w:rsidRPr="00722E64">
        <w:rPr>
          <w:b/>
          <w:i/>
          <w:lang w:val="en-US"/>
        </w:rPr>
        <w:t>Supplementary insulation</w:t>
      </w:r>
      <w:r w:rsidR="00323EB0" w:rsidRPr="00555D53">
        <w:rPr>
          <w:b/>
          <w:lang w:val="en-US"/>
        </w:rPr>
        <w:t>"</w:t>
      </w:r>
      <w:r w:rsidR="00555D53">
        <w:rPr>
          <w:b/>
          <w:lang w:val="en-US"/>
        </w:rPr>
        <w:t xml:space="preserve"> means an insulation</w:t>
      </w:r>
      <w:r w:rsidR="002300DB" w:rsidRPr="00555D53">
        <w:rPr>
          <w:b/>
          <w:lang w:val="en-US"/>
        </w:rPr>
        <w:t xml:space="preserve"> that protects persons from electrical hazards in syst</w:t>
      </w:r>
      <w:r w:rsidRPr="00555D53">
        <w:rPr>
          <w:b/>
          <w:lang w:val="en-US"/>
        </w:rPr>
        <w:t>ems without protective bonding.</w:t>
      </w:r>
    </w:p>
    <w:p w:rsidR="00654047" w:rsidRPr="00555D53" w:rsidRDefault="00D42C7C" w:rsidP="00555D53">
      <w:pPr>
        <w:spacing w:after="120"/>
        <w:ind w:left="2268" w:right="1134" w:hanging="1134"/>
        <w:jc w:val="both"/>
        <w:rPr>
          <w:b/>
          <w:lang w:val="en-US"/>
        </w:rPr>
      </w:pPr>
      <w:r w:rsidRPr="00555D53">
        <w:rPr>
          <w:b/>
          <w:lang w:val="en-US"/>
        </w:rPr>
        <w:t>2.46.</w:t>
      </w:r>
      <w:r w:rsidRPr="00555D53">
        <w:rPr>
          <w:b/>
          <w:lang w:val="en-US"/>
        </w:rPr>
        <w:tab/>
      </w:r>
      <w:r w:rsidR="00323EB0" w:rsidRPr="00555D53">
        <w:rPr>
          <w:b/>
          <w:lang w:val="en-US"/>
        </w:rPr>
        <w:t>"</w:t>
      </w:r>
      <w:r w:rsidR="002300DB" w:rsidRPr="00722E64">
        <w:rPr>
          <w:b/>
          <w:i/>
          <w:lang w:val="en-US"/>
        </w:rPr>
        <w:t>Double insulation</w:t>
      </w:r>
      <w:r w:rsidR="00323EB0" w:rsidRPr="00555D53">
        <w:rPr>
          <w:b/>
          <w:lang w:val="en-US"/>
        </w:rPr>
        <w:t>"</w:t>
      </w:r>
      <w:r w:rsidR="002300DB" w:rsidRPr="00555D53">
        <w:rPr>
          <w:b/>
          <w:lang w:val="en-US"/>
        </w:rPr>
        <w:t xml:space="preserve"> means a combination of basic and supplementary insulation, each individually testable by a metallized intermediate layer.</w:t>
      </w:r>
      <w:r w:rsidR="00323EB0" w:rsidRPr="00555D53">
        <w:t>"</w:t>
      </w:r>
    </w:p>
    <w:p w:rsidR="00E718BA" w:rsidRPr="002C5539" w:rsidRDefault="00E718BA" w:rsidP="008025B6">
      <w:pPr>
        <w:pStyle w:val="SingleTxtG"/>
        <w:rPr>
          <w:lang w:val="en-US" w:eastAsia="nl-BE"/>
        </w:rPr>
      </w:pPr>
      <w:r w:rsidRPr="00654047">
        <w:rPr>
          <w:i/>
          <w:iCs/>
          <w:lang w:val="en-US" w:eastAsia="nl-BE"/>
        </w:rPr>
        <w:lastRenderedPageBreak/>
        <w:t>Paragraph 5</w:t>
      </w:r>
      <w:r w:rsidRPr="00654047">
        <w:rPr>
          <w:i/>
          <w:lang w:val="en-US" w:eastAsia="nl-BE"/>
        </w:rPr>
        <w:t xml:space="preserve">, </w:t>
      </w:r>
      <w:r w:rsidRPr="002C5539">
        <w:rPr>
          <w:lang w:val="en-US" w:eastAsia="nl-BE"/>
        </w:rPr>
        <w:t>amend to read:</w:t>
      </w:r>
    </w:p>
    <w:p w:rsidR="00E718BA" w:rsidRPr="0061215C" w:rsidRDefault="00323EB0" w:rsidP="008025B6">
      <w:pPr>
        <w:pStyle w:val="SingleTxtG"/>
        <w:ind w:left="2259" w:hanging="1125"/>
        <w:rPr>
          <w:lang w:val="en-US" w:eastAsia="nl-BE"/>
        </w:rPr>
      </w:pPr>
      <w:r>
        <w:rPr>
          <w:lang w:val="en-US" w:eastAsia="nl-BE"/>
        </w:rPr>
        <w:t>"</w:t>
      </w:r>
      <w:r w:rsidR="00555D53">
        <w:rPr>
          <w:lang w:val="en-US" w:eastAsia="nl-BE"/>
        </w:rPr>
        <w:t>5.</w:t>
      </w:r>
      <w:r w:rsidR="003E6996">
        <w:rPr>
          <w:lang w:val="en-US" w:eastAsia="nl-BE"/>
        </w:rPr>
        <w:tab/>
      </w:r>
      <w:r w:rsidR="00E718BA" w:rsidRPr="00555D53">
        <w:rPr>
          <w:lang w:val="en-US" w:eastAsia="nl-BE"/>
        </w:rPr>
        <w:t xml:space="preserve">Part I: </w:t>
      </w:r>
      <w:r w:rsidR="003E6996" w:rsidRPr="00555D53">
        <w:rPr>
          <w:lang w:val="en-US" w:eastAsia="nl-BE"/>
        </w:rPr>
        <w:t xml:space="preserve">Requirements of </w:t>
      </w:r>
      <w:r w:rsidR="003E6996" w:rsidRPr="00555D53">
        <w:rPr>
          <w:b/>
          <w:lang w:val="en-US" w:eastAsia="nl-BE"/>
        </w:rPr>
        <w:t>an internal</w:t>
      </w:r>
      <w:r w:rsidR="00D86815" w:rsidRPr="00555D53">
        <w:rPr>
          <w:b/>
          <w:lang w:val="en-US" w:eastAsia="nl-BE"/>
        </w:rPr>
        <w:t>ly</w:t>
      </w:r>
      <w:r w:rsidR="003E6996" w:rsidRPr="00555D53">
        <w:rPr>
          <w:b/>
          <w:lang w:val="en-US" w:eastAsia="nl-BE"/>
        </w:rPr>
        <w:t xml:space="preserve"> supplied</w:t>
      </w:r>
      <w:r w:rsidR="003E6996" w:rsidRPr="00555D53">
        <w:rPr>
          <w:lang w:val="en-US" w:eastAsia="nl-BE"/>
        </w:rPr>
        <w:t xml:space="preserve"> vehicle </w:t>
      </w:r>
      <w:r w:rsidR="003E6996" w:rsidRPr="00555D53">
        <w:rPr>
          <w:b/>
          <w:lang w:val="en-US" w:eastAsia="nl-BE"/>
        </w:rPr>
        <w:t>not permanently connected to the grid</w:t>
      </w:r>
      <w:r w:rsidR="003E6996" w:rsidRPr="00555D53">
        <w:rPr>
          <w:lang w:val="en-US" w:eastAsia="nl-BE"/>
        </w:rPr>
        <w:t xml:space="preserve"> with regard to its electrical safety</w:t>
      </w:r>
      <w:r>
        <w:rPr>
          <w:lang w:val="en-US" w:eastAsia="nl-BE"/>
        </w:rPr>
        <w:t>"</w:t>
      </w:r>
    </w:p>
    <w:p w:rsidR="00E718BA" w:rsidRPr="002C5539" w:rsidRDefault="00E718BA" w:rsidP="008025B6">
      <w:pPr>
        <w:pStyle w:val="SingleTxtG"/>
        <w:rPr>
          <w:lang w:val="en-US" w:eastAsia="nl-BE"/>
        </w:rPr>
      </w:pPr>
      <w:r w:rsidRPr="008025B6">
        <w:rPr>
          <w:i/>
          <w:lang w:val="en-US" w:eastAsia="nl-BE"/>
        </w:rPr>
        <w:t xml:space="preserve">Insert a new paragraph </w:t>
      </w:r>
      <w:r w:rsidR="003E6996" w:rsidRPr="008025B6">
        <w:rPr>
          <w:i/>
          <w:lang w:val="en-US" w:eastAsia="nl-BE"/>
        </w:rPr>
        <w:t>7</w:t>
      </w:r>
      <w:r w:rsidRPr="002C5539">
        <w:rPr>
          <w:lang w:val="en-US" w:eastAsia="nl-BE"/>
        </w:rPr>
        <w:t>, to read:</w:t>
      </w:r>
    </w:p>
    <w:p w:rsidR="003E6996" w:rsidRPr="006906C5" w:rsidRDefault="00323EB0" w:rsidP="00E900C8">
      <w:pPr>
        <w:pStyle w:val="HChG"/>
        <w:ind w:left="2268"/>
        <w:rPr>
          <w:iCs/>
          <w:lang w:val="en-US" w:eastAsia="nl-BE"/>
        </w:rPr>
      </w:pPr>
      <w:r>
        <w:rPr>
          <w:lang w:val="en-US" w:eastAsia="nl-BE"/>
        </w:rPr>
        <w:t>"</w:t>
      </w:r>
      <w:r w:rsidR="003E6996" w:rsidRPr="008025B6">
        <w:rPr>
          <w:lang w:val="en-US" w:eastAsia="nl-BE"/>
        </w:rPr>
        <w:t>7</w:t>
      </w:r>
      <w:r w:rsidR="00E718BA" w:rsidRPr="008025B6">
        <w:rPr>
          <w:lang w:val="en-US" w:eastAsia="nl-BE"/>
        </w:rPr>
        <w:t xml:space="preserve">. </w:t>
      </w:r>
      <w:r w:rsidR="003E6996" w:rsidRPr="008025B6">
        <w:rPr>
          <w:lang w:val="en-US" w:eastAsia="nl-BE"/>
        </w:rPr>
        <w:tab/>
        <w:t xml:space="preserve">Part III: Requirements of an </w:t>
      </w:r>
      <w:r w:rsidR="000869D3" w:rsidRPr="008025B6">
        <w:rPr>
          <w:lang w:val="en-US" w:eastAsia="nl-BE"/>
        </w:rPr>
        <w:t>external</w:t>
      </w:r>
      <w:r w:rsidR="00D86815" w:rsidRPr="008025B6">
        <w:rPr>
          <w:lang w:val="en-US" w:eastAsia="nl-BE"/>
        </w:rPr>
        <w:t>ly</w:t>
      </w:r>
      <w:r w:rsidR="000869D3" w:rsidRPr="008025B6">
        <w:rPr>
          <w:lang w:val="en-US" w:eastAsia="nl-BE"/>
        </w:rPr>
        <w:t xml:space="preserve"> supplied </w:t>
      </w:r>
      <w:r w:rsidR="003E6996" w:rsidRPr="008025B6">
        <w:rPr>
          <w:lang w:val="en-US" w:eastAsia="nl-BE"/>
        </w:rPr>
        <w:t>vehicle with regard to its electrical safety</w:t>
      </w:r>
    </w:p>
    <w:p w:rsidR="006E09F1" w:rsidRPr="00555D53" w:rsidRDefault="002B6062" w:rsidP="00555D53">
      <w:pPr>
        <w:pStyle w:val="SingleTxtG"/>
        <w:keepNext/>
        <w:keepLines/>
        <w:suppressAutoHyphens w:val="0"/>
        <w:spacing w:before="120" w:line="240" w:lineRule="auto"/>
        <w:ind w:left="2268" w:hanging="1134"/>
        <w:rPr>
          <w:b/>
        </w:rPr>
      </w:pPr>
      <w:r w:rsidRPr="00555D53">
        <w:rPr>
          <w:b/>
        </w:rPr>
        <w:t>7.</w:t>
      </w:r>
      <w:r w:rsidR="006E09F1" w:rsidRPr="00555D53">
        <w:rPr>
          <w:b/>
        </w:rPr>
        <w:t>1.</w:t>
      </w:r>
      <w:r w:rsidR="006E09F1" w:rsidRPr="00555D53">
        <w:rPr>
          <w:b/>
        </w:rPr>
        <w:tab/>
        <w:t>Operating parameters</w:t>
      </w:r>
    </w:p>
    <w:p w:rsidR="006E09F1" w:rsidRPr="00555D53" w:rsidRDefault="002B6062" w:rsidP="00555D53">
      <w:pPr>
        <w:keepNext/>
        <w:keepLines/>
        <w:suppressAutoHyphens w:val="0"/>
        <w:spacing w:before="120" w:after="120" w:line="240" w:lineRule="auto"/>
        <w:ind w:left="2268" w:right="1134" w:hanging="1134"/>
        <w:jc w:val="both"/>
        <w:rPr>
          <w:b/>
        </w:rPr>
      </w:pPr>
      <w:r w:rsidRPr="00555D53">
        <w:rPr>
          <w:b/>
        </w:rPr>
        <w:t>7.</w:t>
      </w:r>
      <w:r w:rsidR="006E09F1" w:rsidRPr="00555D53">
        <w:rPr>
          <w:b/>
        </w:rPr>
        <w:t>1.1.</w:t>
      </w:r>
      <w:r w:rsidR="006E09F1" w:rsidRPr="00555D53">
        <w:rPr>
          <w:b/>
        </w:rPr>
        <w:tab/>
        <w:t>Trolleybuses shall be designed to operate at a rated line voltage of either:</w:t>
      </w:r>
    </w:p>
    <w:p w:rsidR="006E09F1" w:rsidRPr="00555D53" w:rsidRDefault="006E09F1" w:rsidP="00CE6991">
      <w:pPr>
        <w:suppressAutoHyphens w:val="0"/>
        <w:spacing w:before="120" w:after="120" w:line="240" w:lineRule="auto"/>
        <w:ind w:left="2835" w:right="1134" w:hanging="567"/>
        <w:jc w:val="both"/>
        <w:rPr>
          <w:b/>
        </w:rPr>
      </w:pPr>
      <w:r w:rsidRPr="00555D53">
        <w:rPr>
          <w:b/>
        </w:rPr>
        <w:t>(a)</w:t>
      </w:r>
      <w:r w:rsidRPr="00555D53">
        <w:rPr>
          <w:b/>
        </w:rPr>
        <w:tab/>
        <w:t>600 V (a working range of 400 to 720 V, and 800 V DC for 5 minutes); or</w:t>
      </w:r>
    </w:p>
    <w:p w:rsidR="006E09F1" w:rsidRPr="00555D53" w:rsidRDefault="006E09F1" w:rsidP="00CE6991">
      <w:pPr>
        <w:suppressAutoHyphens w:val="0"/>
        <w:spacing w:before="120" w:after="120" w:line="240" w:lineRule="auto"/>
        <w:ind w:left="2835" w:right="1134" w:hanging="567"/>
        <w:jc w:val="both"/>
        <w:rPr>
          <w:b/>
        </w:rPr>
      </w:pPr>
      <w:r w:rsidRPr="00555D53">
        <w:rPr>
          <w:b/>
        </w:rPr>
        <w:t>(b)</w:t>
      </w:r>
      <w:r w:rsidRPr="00555D53">
        <w:rPr>
          <w:b/>
        </w:rPr>
        <w:tab/>
        <w:t>750 V (a working range of 500 to 900 V, and 1,000 V DC for 5 minutes); and</w:t>
      </w:r>
    </w:p>
    <w:p w:rsidR="006E09F1" w:rsidRPr="00555D53" w:rsidRDefault="006E09F1" w:rsidP="00CE6991">
      <w:pPr>
        <w:suppressAutoHyphens w:val="0"/>
        <w:spacing w:before="120" w:after="120" w:line="240" w:lineRule="auto"/>
        <w:ind w:left="2835" w:right="1134" w:hanging="567"/>
        <w:jc w:val="both"/>
        <w:rPr>
          <w:b/>
        </w:rPr>
      </w:pPr>
      <w:r w:rsidRPr="00555D53">
        <w:rPr>
          <w:b/>
        </w:rPr>
        <w:t>(c)</w:t>
      </w:r>
      <w:r w:rsidRPr="00555D53">
        <w:rPr>
          <w:b/>
        </w:rPr>
        <w:tab/>
        <w:t xml:space="preserve">Withstand over-voltages of 1,270 V for 20 </w:t>
      </w:r>
      <w:proofErr w:type="spellStart"/>
      <w:r w:rsidRPr="00555D53">
        <w:rPr>
          <w:b/>
        </w:rPr>
        <w:t>ms</w:t>
      </w:r>
      <w:proofErr w:type="spellEnd"/>
      <w:r w:rsidRPr="00555D53">
        <w:rPr>
          <w:b/>
        </w:rPr>
        <w:t>.</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1.</w:t>
      </w:r>
      <w:r w:rsidR="00536961" w:rsidRPr="00555D53">
        <w:rPr>
          <w:b/>
        </w:rPr>
        <w:t>2</w:t>
      </w:r>
      <w:r w:rsidR="006E09F1" w:rsidRPr="00555D53">
        <w:rPr>
          <w:b/>
        </w:rPr>
        <w:t>.</w:t>
      </w:r>
      <w:r w:rsidR="006E09F1" w:rsidRPr="00555D53">
        <w:rPr>
          <w:b/>
        </w:rPr>
        <w:tab/>
        <w:t>Rated climatic conditions</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1.</w:t>
      </w:r>
      <w:r w:rsidR="00536961" w:rsidRPr="00555D53">
        <w:rPr>
          <w:b/>
        </w:rPr>
        <w:t>2</w:t>
      </w:r>
      <w:r w:rsidR="006E09F1" w:rsidRPr="00555D53">
        <w:rPr>
          <w:b/>
        </w:rPr>
        <w:t>.1.</w:t>
      </w:r>
      <w:r w:rsidR="006E09F1" w:rsidRPr="00555D53">
        <w:rPr>
          <w:b/>
        </w:rPr>
        <w:tab/>
        <w:t>Trolleybuses shall be designed to operate reliably under the following environmental conditions:</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1.</w:t>
      </w:r>
      <w:r w:rsidR="00536961" w:rsidRPr="00555D53">
        <w:rPr>
          <w:b/>
        </w:rPr>
        <w:t>2</w:t>
      </w:r>
      <w:r w:rsidR="006E09F1" w:rsidRPr="00555D53">
        <w:rPr>
          <w:b/>
        </w:rPr>
        <w:t>.1.1.</w:t>
      </w:r>
      <w:r w:rsidR="006E09F1" w:rsidRPr="00555D53">
        <w:rPr>
          <w:b/>
        </w:rPr>
        <w:tab/>
        <w:t>A temperature range of minus 25 °C to plus 40 °C;</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1.</w:t>
      </w:r>
      <w:r w:rsidR="00536961" w:rsidRPr="00555D53">
        <w:rPr>
          <w:b/>
        </w:rPr>
        <w:t>2</w:t>
      </w:r>
      <w:r w:rsidR="006E09F1" w:rsidRPr="00555D53">
        <w:rPr>
          <w:b/>
        </w:rPr>
        <w:t>.1.2.</w:t>
      </w:r>
      <w:r w:rsidR="006E09F1" w:rsidRPr="00555D53">
        <w:rPr>
          <w:b/>
        </w:rPr>
        <w:tab/>
        <w:t>A relative humidity of 98 per cent at temperatures up to 25 °C;</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1.</w:t>
      </w:r>
      <w:r w:rsidR="00536961" w:rsidRPr="00555D53">
        <w:rPr>
          <w:b/>
        </w:rPr>
        <w:t>2</w:t>
      </w:r>
      <w:r w:rsidR="006E09F1" w:rsidRPr="00555D53">
        <w:rPr>
          <w:b/>
        </w:rPr>
        <w:t>.1.3.</w:t>
      </w:r>
      <w:r w:rsidR="006E09F1" w:rsidRPr="00555D53">
        <w:rPr>
          <w:b/>
        </w:rPr>
        <w:tab/>
        <w:t xml:space="preserve">An atmospheric pressure range from 86.6 </w:t>
      </w:r>
      <w:proofErr w:type="spellStart"/>
      <w:r w:rsidR="006E09F1" w:rsidRPr="00555D53">
        <w:rPr>
          <w:b/>
        </w:rPr>
        <w:t>kPa</w:t>
      </w:r>
      <w:proofErr w:type="spellEnd"/>
      <w:r w:rsidR="006E09F1" w:rsidRPr="00555D53">
        <w:rPr>
          <w:b/>
        </w:rPr>
        <w:t xml:space="preserve"> to 106.6 </w:t>
      </w:r>
      <w:proofErr w:type="spellStart"/>
      <w:r w:rsidR="006E09F1" w:rsidRPr="00555D53">
        <w:rPr>
          <w:b/>
        </w:rPr>
        <w:t>kPa</w:t>
      </w:r>
      <w:proofErr w:type="spellEnd"/>
      <w:r w:rsidR="006E09F1" w:rsidRPr="00555D53">
        <w:rPr>
          <w:b/>
        </w:rPr>
        <w:t>;</w:t>
      </w:r>
    </w:p>
    <w:p w:rsidR="006E09F1" w:rsidRPr="00555D53" w:rsidRDefault="002B6062" w:rsidP="00555D53">
      <w:pPr>
        <w:pStyle w:val="SingleTxtG"/>
        <w:suppressAutoHyphens w:val="0"/>
        <w:spacing w:before="120" w:line="240" w:lineRule="auto"/>
        <w:ind w:left="2268" w:hanging="1134"/>
        <w:rPr>
          <w:b/>
        </w:rPr>
      </w:pPr>
      <w:r w:rsidRPr="00555D53">
        <w:rPr>
          <w:b/>
        </w:rPr>
        <w:t>7.</w:t>
      </w:r>
      <w:r w:rsidR="00536961" w:rsidRPr="00555D53">
        <w:rPr>
          <w:b/>
        </w:rPr>
        <w:t>1.2</w:t>
      </w:r>
      <w:r w:rsidR="006E09F1" w:rsidRPr="00555D53">
        <w:rPr>
          <w:b/>
        </w:rPr>
        <w:t>.1.4.</w:t>
      </w:r>
      <w:r w:rsidR="006E09F1" w:rsidRPr="00555D53">
        <w:rPr>
          <w:b/>
        </w:rPr>
        <w:tab/>
        <w:t>An altitude range from sea level to a maximum of 1,400 m above the sea level.</w:t>
      </w:r>
    </w:p>
    <w:p w:rsidR="006E09F1" w:rsidRPr="00555D53" w:rsidRDefault="002B6062" w:rsidP="00555D53">
      <w:pPr>
        <w:pStyle w:val="SingleTxtG"/>
        <w:suppressAutoHyphens w:val="0"/>
        <w:spacing w:before="120" w:line="240" w:lineRule="auto"/>
        <w:ind w:left="2268" w:hanging="1134"/>
        <w:rPr>
          <w:b/>
        </w:rPr>
      </w:pPr>
      <w:r w:rsidRPr="00555D53">
        <w:rPr>
          <w:b/>
        </w:rPr>
        <w:t>7.</w:t>
      </w:r>
      <w:r w:rsidR="00536961" w:rsidRPr="00555D53">
        <w:rPr>
          <w:b/>
        </w:rPr>
        <w:t>1.2</w:t>
      </w:r>
      <w:r w:rsidR="006E09F1" w:rsidRPr="00555D53">
        <w:rPr>
          <w:b/>
        </w:rPr>
        <w:t>.2.</w:t>
      </w:r>
      <w:r w:rsidR="006E09F1" w:rsidRPr="00555D53">
        <w:rPr>
          <w:b/>
        </w:rPr>
        <w:tab/>
        <w:t xml:space="preserve">Special environmental conditions, beyond the rated climatic conditions specified in paragraph 1.3.1. </w:t>
      </w:r>
      <w:proofErr w:type="gramStart"/>
      <w:r w:rsidR="006E09F1" w:rsidRPr="00555D53">
        <w:rPr>
          <w:b/>
        </w:rPr>
        <w:t>above</w:t>
      </w:r>
      <w:proofErr w:type="gramEnd"/>
      <w:r w:rsidR="006E09F1" w:rsidRPr="00555D53">
        <w:rPr>
          <w:b/>
        </w:rPr>
        <w:t>, shall be indicated in the type</w:t>
      </w:r>
      <w:r w:rsidR="00536961" w:rsidRPr="00555D53">
        <w:rPr>
          <w:b/>
        </w:rPr>
        <w:t>-approval documentation (Annex 6</w:t>
      </w:r>
      <w:r w:rsidR="006E09F1" w:rsidRPr="00555D53">
        <w:rPr>
          <w:b/>
        </w:rPr>
        <w:t>, Part 3) and communication form (Annex</w:t>
      </w:r>
      <w:r w:rsidR="00536961" w:rsidRPr="00555D53">
        <w:rPr>
          <w:b/>
        </w:rPr>
        <w:t xml:space="preserve"> </w:t>
      </w:r>
      <w:r w:rsidR="00A07C07" w:rsidRPr="00555D53">
        <w:rPr>
          <w:b/>
        </w:rPr>
        <w:t>6</w:t>
      </w:r>
      <w:r w:rsidR="00536961" w:rsidRPr="00555D53">
        <w:rPr>
          <w:b/>
        </w:rPr>
        <w:t xml:space="preserve">, Part </w:t>
      </w:r>
      <w:r w:rsidR="00A07C07" w:rsidRPr="00555D53">
        <w:rPr>
          <w:b/>
        </w:rPr>
        <w:t>3</w:t>
      </w:r>
      <w:r w:rsidR="00536961" w:rsidRPr="00555D53">
        <w:rPr>
          <w:b/>
        </w:rPr>
        <w:t>).</w:t>
      </w:r>
    </w:p>
    <w:p w:rsidR="00A07C07" w:rsidRPr="00555D53" w:rsidRDefault="002B6062" w:rsidP="00555D53">
      <w:pPr>
        <w:pStyle w:val="SingleTxtG"/>
        <w:suppressAutoHyphens w:val="0"/>
        <w:spacing w:before="120" w:line="240" w:lineRule="auto"/>
        <w:ind w:left="2268" w:hanging="1134"/>
        <w:rPr>
          <w:b/>
        </w:rPr>
      </w:pPr>
      <w:r w:rsidRPr="00555D53">
        <w:rPr>
          <w:b/>
        </w:rPr>
        <w:t>7.</w:t>
      </w:r>
      <w:r w:rsidR="00A07C07" w:rsidRPr="00555D53">
        <w:rPr>
          <w:b/>
        </w:rPr>
        <w:t>1.3.</w:t>
      </w:r>
      <w:r w:rsidR="00A07C07" w:rsidRPr="00555D53">
        <w:rPr>
          <w:b/>
        </w:rPr>
        <w:tab/>
      </w:r>
      <w:r w:rsidR="00323EB0" w:rsidRPr="00555D53">
        <w:rPr>
          <w:b/>
        </w:rPr>
        <w:t>"</w:t>
      </w:r>
      <w:r w:rsidR="00A07C07" w:rsidRPr="005E28A9">
        <w:rPr>
          <w:b/>
          <w:i/>
        </w:rPr>
        <w:t>Rated insulation voltage</w:t>
      </w:r>
      <w:r w:rsidR="00323EB0" w:rsidRPr="00555D53">
        <w:rPr>
          <w:b/>
        </w:rPr>
        <w:t>"</w:t>
      </w:r>
      <w:r w:rsidR="00A07C07" w:rsidRPr="00555D53">
        <w:rPr>
          <w:b/>
        </w:rPr>
        <w:t xml:space="preserve"> is the </w:t>
      </w:r>
      <w:r w:rsidR="00A07C07" w:rsidRPr="00555D53">
        <w:rPr>
          <w:b/>
          <w:lang w:val="en-US"/>
        </w:rPr>
        <w:t xml:space="preserve">value of voltage, to which dielectric tests, clearances and </w:t>
      </w:r>
      <w:proofErr w:type="spellStart"/>
      <w:r w:rsidR="00A07C07" w:rsidRPr="00555D53">
        <w:rPr>
          <w:b/>
          <w:lang w:val="en-US"/>
        </w:rPr>
        <w:t>creepage</w:t>
      </w:r>
      <w:proofErr w:type="spellEnd"/>
      <w:r w:rsidR="00A07C07" w:rsidRPr="00555D53">
        <w:rPr>
          <w:b/>
          <w:lang w:val="en-US"/>
        </w:rPr>
        <w:t xml:space="preserve"> distances are referred.</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2.</w:t>
      </w:r>
      <w:r w:rsidR="006E09F1" w:rsidRPr="00555D53">
        <w:rPr>
          <w:b/>
        </w:rPr>
        <w:tab/>
        <w:t>Current collection</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2.1.</w:t>
      </w:r>
      <w:r w:rsidR="006E09F1" w:rsidRPr="00555D53">
        <w:rPr>
          <w:b/>
        </w:rPr>
        <w:tab/>
        <w:t>Current shall be obtained from the contact wires by means of one or more connecting devices, normally comprising two current collectors. (A single current collector or a pantograph may be used in guided applications.) A current collector shall consist of a roof mounting (trolley base), a trolley pole, a current collector head and a replaceable contact surface insert. Current collectors shall be mounted so that they can turn in both horizontal and vertical directions.</w:t>
      </w:r>
    </w:p>
    <w:p w:rsidR="006E09F1" w:rsidRPr="00555D53" w:rsidRDefault="00CE6991" w:rsidP="00555D53">
      <w:pPr>
        <w:pStyle w:val="SingleTxtG"/>
        <w:suppressAutoHyphens w:val="0"/>
        <w:spacing w:before="120" w:line="240" w:lineRule="auto"/>
        <w:ind w:left="2268" w:hanging="1134"/>
        <w:rPr>
          <w:b/>
        </w:rPr>
      </w:pPr>
      <w:r>
        <w:rPr>
          <w:b/>
        </w:rPr>
        <w:tab/>
      </w:r>
      <w:r w:rsidR="006E09F1" w:rsidRPr="00555D53">
        <w:rPr>
          <w:b/>
        </w:rPr>
        <w:t>A current collector shall achieve, as a minimum, a ±55° rotation about the vertical axis of its attachmen</w:t>
      </w:r>
      <w:r w:rsidR="00D86815" w:rsidRPr="00555D53">
        <w:rPr>
          <w:b/>
        </w:rPr>
        <w:t xml:space="preserve">t to the trolleybus and a </w:t>
      </w:r>
      <w:r w:rsidR="006E09F1" w:rsidRPr="00555D53">
        <w:rPr>
          <w:b/>
        </w:rPr>
        <w:t>20° rotation about the horizontal axis of its attachment to the trolleybus.</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2.2.</w:t>
      </w:r>
      <w:r w:rsidR="006E09F1" w:rsidRPr="00555D53">
        <w:rPr>
          <w:b/>
        </w:rPr>
        <w:tab/>
        <w:t>Trolley poles shall be made either of a material providing insulation or of metal covered with insulating material representing functional insulation to avoid short circuiting between the overhead lines in case of their detachment (de-wiring) and shall be resistant to mechanical shocks.</w:t>
      </w:r>
    </w:p>
    <w:p w:rsidR="006E09F1" w:rsidRPr="00555D53" w:rsidRDefault="002B6062" w:rsidP="00555D53">
      <w:pPr>
        <w:pStyle w:val="SingleTxtG"/>
        <w:suppressAutoHyphens w:val="0"/>
        <w:spacing w:before="120" w:line="240" w:lineRule="auto"/>
        <w:ind w:left="2268" w:hanging="1134"/>
        <w:rPr>
          <w:b/>
        </w:rPr>
      </w:pPr>
      <w:r w:rsidRPr="00555D53">
        <w:rPr>
          <w:b/>
        </w:rPr>
        <w:lastRenderedPageBreak/>
        <w:t>7.</w:t>
      </w:r>
      <w:r w:rsidR="006E09F1" w:rsidRPr="00555D53">
        <w:rPr>
          <w:b/>
        </w:rPr>
        <w:t>2.3.</w:t>
      </w:r>
      <w:r w:rsidR="006E09F1" w:rsidRPr="00555D53">
        <w:rPr>
          <w:b/>
        </w:rPr>
        <w:tab/>
        <w:t>Current collectors shall be designed to maintain adequate positive contact with the contact wires when the wires are located at least between 4 and 6 metres above the ground and to allow the longitudinal axis of the trolleybus to deviate at least 4.0 metres to either side of the mean axis of the contact wires.</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2.4.</w:t>
      </w:r>
      <w:r w:rsidR="006E09F1" w:rsidRPr="00555D53">
        <w:rPr>
          <w:b/>
        </w:rPr>
        <w:tab/>
        <w:t>Each trolley pole shall be equipped with a device that automatically retracts the pole in the event of the current collector becoming accidentally detached from the contact wire (de-wired).</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2.5.</w:t>
      </w:r>
      <w:r w:rsidR="006E09F1" w:rsidRPr="00555D53">
        <w:rPr>
          <w:b/>
        </w:rPr>
        <w:tab/>
        <w:t>In the event of de-wiring, contact between the retracted poles and any part of the roof shall be prevented.</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2.6.</w:t>
      </w:r>
      <w:r w:rsidR="006E09F1" w:rsidRPr="00555D53">
        <w:rPr>
          <w:b/>
        </w:rPr>
        <w:tab/>
        <w:t>The current collector head, if disconnected from its normal position on the trolley pole, shall remain attached to the trolley pole.</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2.7.</w:t>
      </w:r>
      <w:r w:rsidR="006E09F1" w:rsidRPr="00555D53">
        <w:rPr>
          <w:b/>
        </w:rPr>
        <w:tab/>
        <w:t>Current collectors may be equipped with remote control from the driver's compartment, at least for retraction.</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2.8.</w:t>
      </w:r>
      <w:r w:rsidR="006E09F1" w:rsidRPr="00555D53">
        <w:rPr>
          <w:b/>
        </w:rPr>
        <w:tab/>
        <w:t>Provision shall be made to enable the driver to replace, if necessary, contact surface inserts while the vehicle is in operation on the road.</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w:t>
      </w:r>
      <w:r w:rsidR="006E09F1" w:rsidRPr="00555D53">
        <w:rPr>
          <w:b/>
        </w:rPr>
        <w:tab/>
        <w:t>Traction and auxiliary equipment</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3.1.</w:t>
      </w:r>
      <w:r w:rsidR="006E09F1" w:rsidRPr="00555D53">
        <w:rPr>
          <w:b/>
        </w:rPr>
        <w:tab/>
        <w:t xml:space="preserve">Electrical components installed on the trolleybus shall be protected against over-voltage and short-circuit current. The protection shall preferably be assured by circuit breakers that are reset automatically, remotely or manually. </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3.2.</w:t>
      </w:r>
      <w:r w:rsidR="006E09F1" w:rsidRPr="00555D53">
        <w:rPr>
          <w:b/>
        </w:rPr>
        <w:tab/>
        <w:t>Electrical components shall be protected against commutation or atmospheric over-voltage.</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3.3.</w:t>
      </w:r>
      <w:r w:rsidR="006E09F1" w:rsidRPr="00555D53">
        <w:rPr>
          <w:b/>
        </w:rPr>
        <w:tab/>
        <w:t>Circuit breakers shall provide interruption of particular damaged circuits.</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3.4.</w:t>
      </w:r>
      <w:r w:rsidR="006E09F1" w:rsidRPr="00555D53">
        <w:rPr>
          <w:b/>
        </w:rPr>
        <w:tab/>
        <w:t>If any circuit includes a single-pole circuit breaker, it shall be installed in the positive wire of the circuit.</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3.5.</w:t>
      </w:r>
      <w:r w:rsidR="006E09F1" w:rsidRPr="00555D53">
        <w:rPr>
          <w:b/>
        </w:rPr>
        <w:tab/>
        <w:t>All electrical circuits and circuit branches of voltage Class B shall be of dual wiring. The trolleybus body may be used as a conductor for protective bonding of circuits, double insulated from the line voltage, of voltage Class B. It also may be used as the return connection for voltage Class A circuits.</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3.6.</w:t>
      </w:r>
      <w:r w:rsidR="006E09F1" w:rsidRPr="00555D53">
        <w:rPr>
          <w:b/>
        </w:rPr>
        <w:tab/>
        <w:t>Battery cases, covers and trays shall be made of non-flammable or self-extinguishing materials.</w:t>
      </w:r>
    </w:p>
    <w:p w:rsidR="006E09F1" w:rsidRPr="00555D53" w:rsidRDefault="002B6062" w:rsidP="00D16210">
      <w:pPr>
        <w:keepNext/>
        <w:keepLines/>
        <w:suppressAutoHyphens w:val="0"/>
        <w:spacing w:after="120" w:line="240" w:lineRule="auto"/>
        <w:ind w:left="2268" w:right="1134" w:hanging="1134"/>
        <w:jc w:val="both"/>
        <w:rPr>
          <w:b/>
        </w:rPr>
      </w:pPr>
      <w:r w:rsidRPr="00555D53">
        <w:rPr>
          <w:b/>
        </w:rPr>
        <w:t>7.</w:t>
      </w:r>
      <w:r w:rsidR="006E09F1" w:rsidRPr="00555D53">
        <w:rPr>
          <w:b/>
        </w:rPr>
        <w:t>3.7.</w:t>
      </w:r>
      <w:r w:rsidR="006E09F1" w:rsidRPr="00555D53">
        <w:rPr>
          <w:b/>
        </w:rPr>
        <w:tab/>
        <w:t xml:space="preserve">Electrical components connected to the line voltage shall have, in addition to their basic insulation, a supplementary insulation from the trolleybus body, the </w:t>
      </w:r>
      <w:proofErr w:type="spellStart"/>
      <w:r w:rsidR="006E09F1" w:rsidRPr="00555D53">
        <w:rPr>
          <w:b/>
        </w:rPr>
        <w:t>onboard</w:t>
      </w:r>
      <w:proofErr w:type="spellEnd"/>
      <w:r w:rsidR="006E09F1" w:rsidRPr="00555D53">
        <w:rPr>
          <w:b/>
        </w:rPr>
        <w:t xml:space="preserve"> power supply and signal interfaces.</w:t>
      </w:r>
    </w:p>
    <w:p w:rsidR="006E09F1" w:rsidRPr="00555D53" w:rsidRDefault="00CE6991" w:rsidP="00555D53">
      <w:pPr>
        <w:spacing w:line="240" w:lineRule="auto"/>
        <w:ind w:left="2268" w:right="1134" w:hanging="1134"/>
        <w:jc w:val="both"/>
        <w:rPr>
          <w:b/>
        </w:rPr>
      </w:pPr>
      <w:r>
        <w:rPr>
          <w:b/>
        </w:rPr>
        <w:tab/>
      </w:r>
      <w:r w:rsidR="006E09F1" w:rsidRPr="00555D53">
        <w:rPr>
          <w:b/>
        </w:rPr>
        <w:t>For protection of current conducting parts and metallized intermediate layers inside the passenger compartment or luggage compartment, the protection degree IPXXD shall be provided (according to ISO 20653:2013).</w:t>
      </w:r>
    </w:p>
    <w:p w:rsidR="006E09F1" w:rsidRPr="00555D53" w:rsidRDefault="00CE6991" w:rsidP="00555D53">
      <w:pPr>
        <w:suppressAutoHyphens w:val="0"/>
        <w:spacing w:before="120" w:after="120" w:line="240" w:lineRule="auto"/>
        <w:ind w:left="2268" w:right="1134" w:hanging="1134"/>
        <w:jc w:val="both"/>
        <w:rPr>
          <w:b/>
        </w:rPr>
      </w:pPr>
      <w:r>
        <w:rPr>
          <w:b/>
        </w:rPr>
        <w:tab/>
      </w:r>
      <w:r w:rsidR="006E09F1" w:rsidRPr="00555D53">
        <w:rPr>
          <w:b/>
        </w:rPr>
        <w:t>For protection of current conducting parts and metallized intermediate layers in areas other than the passenger compartment or luggage compartment and not on the roof, the protection degree IPXXB shall be satisfied (according to ISO 20653:2013).</w:t>
      </w:r>
    </w:p>
    <w:p w:rsidR="006E09F1" w:rsidRPr="00555D53" w:rsidRDefault="00CE6991" w:rsidP="00555D53">
      <w:pPr>
        <w:pStyle w:val="SingleTxtG"/>
        <w:suppressAutoHyphens w:val="0"/>
        <w:spacing w:before="120" w:line="240" w:lineRule="auto"/>
        <w:ind w:left="2268" w:hanging="1134"/>
        <w:rPr>
          <w:b/>
        </w:rPr>
      </w:pPr>
      <w:r>
        <w:rPr>
          <w:b/>
        </w:rPr>
        <w:lastRenderedPageBreak/>
        <w:tab/>
      </w:r>
      <w:r w:rsidR="006E09F1" w:rsidRPr="00555D53">
        <w:rPr>
          <w:b/>
        </w:rPr>
        <w:t>For protection of current conducting parts and metallized intermediate layers on the roof with protection by distance, no protection degree is required.</w:t>
      </w:r>
    </w:p>
    <w:p w:rsidR="006E09F1" w:rsidRPr="00555D53" w:rsidRDefault="002B6062" w:rsidP="00555D53">
      <w:pPr>
        <w:keepNext/>
        <w:keepLines/>
        <w:ind w:left="2268" w:right="1134" w:hanging="1134"/>
        <w:jc w:val="both"/>
        <w:rPr>
          <w:b/>
        </w:rPr>
      </w:pPr>
      <w:r w:rsidRPr="00555D53">
        <w:rPr>
          <w:b/>
        </w:rPr>
        <w:t>7.</w:t>
      </w:r>
      <w:r w:rsidR="006E09F1" w:rsidRPr="00555D53">
        <w:rPr>
          <w:b/>
        </w:rPr>
        <w:t>3.7.1.</w:t>
      </w:r>
      <w:r w:rsidR="006E09F1" w:rsidRPr="00555D53">
        <w:rPr>
          <w:b/>
        </w:rPr>
        <w:tab/>
        <w:t>External insulations, e.g. on the roof and at the traction motor with occasional conductivity and regular cleaning, shall have a minimum clearance of 10 mm.</w:t>
      </w:r>
    </w:p>
    <w:p w:rsidR="006E09F1" w:rsidRPr="00555D53" w:rsidRDefault="00CE6991" w:rsidP="00555D53">
      <w:pPr>
        <w:keepNext/>
        <w:keepLines/>
        <w:suppressAutoHyphens w:val="0"/>
        <w:spacing w:before="120" w:after="120" w:line="240" w:lineRule="auto"/>
        <w:ind w:left="2268" w:right="1134" w:hanging="1134"/>
        <w:jc w:val="both"/>
        <w:rPr>
          <w:b/>
        </w:rPr>
      </w:pPr>
      <w:r>
        <w:rPr>
          <w:b/>
        </w:rPr>
        <w:tab/>
      </w:r>
      <w:r w:rsidR="006E09F1" w:rsidRPr="00555D53">
        <w:rPr>
          <w:b/>
        </w:rPr>
        <w:t>They shall be mounted with shelter from weather or be designed as umbrella insulators or insulators with drip edge or another method having equivalent effects. Silicon as material or covering is recommended. In this case, the minimum creep age distance shall be 20 mm.</w:t>
      </w:r>
    </w:p>
    <w:p w:rsidR="006E09F1" w:rsidRPr="00555D53" w:rsidRDefault="00CE6991" w:rsidP="00555D53">
      <w:pPr>
        <w:suppressAutoHyphens w:val="0"/>
        <w:spacing w:before="120" w:after="120" w:line="240" w:lineRule="auto"/>
        <w:ind w:left="2268" w:right="1134" w:hanging="1134"/>
        <w:jc w:val="both"/>
        <w:rPr>
          <w:b/>
        </w:rPr>
      </w:pPr>
      <w:r>
        <w:rPr>
          <w:b/>
        </w:rPr>
        <w:tab/>
      </w:r>
      <w:r w:rsidR="006E09F1" w:rsidRPr="00555D53">
        <w:rPr>
          <w:b/>
        </w:rPr>
        <w:t xml:space="preserve">With other materials or designs or mountings or extreme operation conditions, a greater </w:t>
      </w:r>
      <w:proofErr w:type="spellStart"/>
      <w:r w:rsidR="006E09F1" w:rsidRPr="00555D53">
        <w:rPr>
          <w:b/>
        </w:rPr>
        <w:t>creepage</w:t>
      </w:r>
      <w:proofErr w:type="spellEnd"/>
      <w:r w:rsidR="006E09F1" w:rsidRPr="00555D53">
        <w:rPr>
          <w:b/>
        </w:rPr>
        <w:t xml:space="preserve"> distance shall be chosen. Documentation of the layout is part of the approval (see item</w:t>
      </w:r>
      <w:r w:rsidR="00536961" w:rsidRPr="00555D53">
        <w:rPr>
          <w:b/>
        </w:rPr>
        <w:t xml:space="preserve"> 3.5.3. of Annex 6</w:t>
      </w:r>
      <w:r w:rsidR="006E09F1" w:rsidRPr="00555D53">
        <w:rPr>
          <w:b/>
        </w:rPr>
        <w:t xml:space="preserve">, Part </w:t>
      </w:r>
      <w:r w:rsidR="00536961" w:rsidRPr="00555D53">
        <w:rPr>
          <w:b/>
        </w:rPr>
        <w:t>3</w:t>
      </w:r>
      <w:r w:rsidR="006E09F1" w:rsidRPr="00555D53">
        <w:rPr>
          <w:b/>
        </w:rPr>
        <w:t>).</w:t>
      </w:r>
    </w:p>
    <w:p w:rsidR="006E09F1" w:rsidRPr="00555D53" w:rsidRDefault="002B6062" w:rsidP="00555D53">
      <w:pPr>
        <w:ind w:left="2268" w:right="1134" w:hanging="1134"/>
        <w:jc w:val="both"/>
        <w:rPr>
          <w:b/>
        </w:rPr>
      </w:pPr>
      <w:r w:rsidRPr="00555D53">
        <w:rPr>
          <w:b/>
        </w:rPr>
        <w:t>7.</w:t>
      </w:r>
      <w:r w:rsidR="006E09F1" w:rsidRPr="00555D53">
        <w:rPr>
          <w:b/>
        </w:rPr>
        <w:t>3.7.2.</w:t>
      </w:r>
      <w:r w:rsidR="006E09F1" w:rsidRPr="00555D53">
        <w:rPr>
          <w:b/>
        </w:rPr>
        <w:tab/>
        <w:t>Voltage class B equipment shall be marked with the lightning symbol. The symbol background shall be yellow, the bordering and the arrow shall be black.</w:t>
      </w:r>
    </w:p>
    <w:p w:rsidR="006E09F1" w:rsidRPr="00555D53" w:rsidRDefault="00B75D25" w:rsidP="00555D53">
      <w:pPr>
        <w:ind w:left="2268" w:right="1134" w:hanging="1134"/>
        <w:jc w:val="center"/>
        <w:rPr>
          <w:b/>
          <w:lang w:val="fr-CH"/>
        </w:rPr>
      </w:pPr>
      <w:r>
        <w:rPr>
          <w:b/>
          <w:noProof/>
          <w:spacing w:val="-6"/>
          <w:lang w:eastAsia="en-GB"/>
        </w:rPr>
        <w:drawing>
          <wp:inline distT="0" distB="0" distL="0" distR="0">
            <wp:extent cx="579755" cy="497840"/>
            <wp:effectExtent l="0" t="0" r="0" b="0"/>
            <wp:docPr id="2" name="Afbeelding 2" descr="Description: Description: W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escription: Description: W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755" cy="497840"/>
                    </a:xfrm>
                    <a:prstGeom prst="rect">
                      <a:avLst/>
                    </a:prstGeom>
                    <a:noFill/>
                    <a:ln>
                      <a:noFill/>
                    </a:ln>
                  </pic:spPr>
                </pic:pic>
              </a:graphicData>
            </a:graphic>
          </wp:inline>
        </w:drawing>
      </w:r>
    </w:p>
    <w:p w:rsidR="006E09F1" w:rsidRPr="00555D53" w:rsidRDefault="00CE6991" w:rsidP="00555D53">
      <w:pPr>
        <w:pStyle w:val="SingleTxtG"/>
        <w:suppressAutoHyphens w:val="0"/>
        <w:spacing w:before="120" w:line="240" w:lineRule="auto"/>
        <w:ind w:left="2268" w:hanging="1134"/>
        <w:rPr>
          <w:b/>
        </w:rPr>
      </w:pPr>
      <w:r>
        <w:rPr>
          <w:b/>
        </w:rPr>
        <w:tab/>
      </w:r>
      <w:r w:rsidR="006E09F1" w:rsidRPr="00555D53">
        <w:rPr>
          <w:b/>
        </w:rPr>
        <w:t>The symbol shall also be visible on enclosures and barriers, which when removed, expose current conducting parts of voltage class B circuits. Accessibility and removability of barriers/enclosures should be considered when evaluating the requirement for the symbol.</w:t>
      </w:r>
    </w:p>
    <w:p w:rsidR="00536961" w:rsidRPr="00555D53" w:rsidRDefault="002B6062" w:rsidP="00555D53">
      <w:pPr>
        <w:suppressAutoHyphens w:val="0"/>
        <w:spacing w:before="120" w:after="120" w:line="240" w:lineRule="auto"/>
        <w:ind w:left="2268" w:right="1134" w:hanging="1134"/>
        <w:jc w:val="both"/>
        <w:rPr>
          <w:b/>
        </w:rPr>
      </w:pPr>
      <w:r w:rsidRPr="00555D53">
        <w:rPr>
          <w:b/>
        </w:rPr>
        <w:t>7.</w:t>
      </w:r>
      <w:r w:rsidR="00CE6991">
        <w:rPr>
          <w:b/>
        </w:rPr>
        <w:t>3.7.3.</w:t>
      </w:r>
      <w:r w:rsidR="00CE6991">
        <w:rPr>
          <w:b/>
        </w:rPr>
        <w:tab/>
      </w:r>
      <w:r w:rsidR="00536961" w:rsidRPr="00555D53">
        <w:rPr>
          <w:b/>
        </w:rPr>
        <w:t>Cables for high voltage buses which are not located within enclosures shall be identified by having an outer covering with the colour orange.</w:t>
      </w:r>
    </w:p>
    <w:p w:rsidR="006E09F1" w:rsidRPr="00555D53" w:rsidRDefault="002B6062" w:rsidP="00555D53">
      <w:pPr>
        <w:suppressAutoHyphens w:val="0"/>
        <w:spacing w:before="120" w:after="120" w:line="240" w:lineRule="auto"/>
        <w:ind w:left="2268" w:right="1134" w:hanging="1134"/>
        <w:jc w:val="both"/>
        <w:rPr>
          <w:b/>
        </w:rPr>
      </w:pPr>
      <w:r w:rsidRPr="00555D53">
        <w:rPr>
          <w:b/>
        </w:rPr>
        <w:t>7.</w:t>
      </w:r>
      <w:r w:rsidR="006E09F1" w:rsidRPr="00555D53">
        <w:rPr>
          <w:b/>
        </w:rPr>
        <w:t>3.8.</w:t>
      </w:r>
      <w:r w:rsidR="006E09F1" w:rsidRPr="00555D53">
        <w:rPr>
          <w:b/>
        </w:rPr>
        <w:tab/>
        <w:t>The current conducting parts of electrical components, with the exception of current collectors, surge arrestors and traction resistors, shall be protected against moisture and dust.</w:t>
      </w:r>
    </w:p>
    <w:p w:rsidR="006E09F1" w:rsidRPr="00555D53" w:rsidRDefault="002B6062" w:rsidP="00555D53">
      <w:pPr>
        <w:suppressAutoHyphens w:val="0"/>
        <w:spacing w:before="120" w:after="120" w:line="240" w:lineRule="auto"/>
        <w:ind w:left="2268" w:right="1134" w:hanging="1134"/>
        <w:jc w:val="both"/>
        <w:rPr>
          <w:b/>
        </w:rPr>
      </w:pPr>
      <w:r w:rsidRPr="00555D53">
        <w:rPr>
          <w:b/>
        </w:rPr>
        <w:t>7.</w:t>
      </w:r>
      <w:r w:rsidR="006E09F1" w:rsidRPr="00555D53">
        <w:rPr>
          <w:b/>
        </w:rPr>
        <w:t>3.9.</w:t>
      </w:r>
      <w:r w:rsidR="006E09F1" w:rsidRPr="00555D53">
        <w:rPr>
          <w:b/>
        </w:rPr>
        <w:tab/>
        <w:t xml:space="preserve">Means shall be provided for a periodic resistance test to be conducted </w:t>
      </w:r>
      <w:proofErr w:type="gramStart"/>
      <w:r w:rsidR="006E09F1" w:rsidRPr="00555D53">
        <w:rPr>
          <w:b/>
        </w:rPr>
        <w:t>on each basic and supplementary insulation</w:t>
      </w:r>
      <w:proofErr w:type="gramEnd"/>
      <w:r w:rsidR="006E09F1" w:rsidRPr="00555D53">
        <w:rPr>
          <w:b/>
        </w:rPr>
        <w:t xml:space="preserve"> of components with double insulation. With a new and dry trolleybus, the insulation resistance of electrical circuits at a test voltage of 1,000 V DC shall not be less than:</w:t>
      </w:r>
    </w:p>
    <w:p w:rsidR="006E09F1" w:rsidRPr="00555D53" w:rsidRDefault="002B6062" w:rsidP="00555D53">
      <w:pPr>
        <w:tabs>
          <w:tab w:val="left" w:pos="5103"/>
        </w:tabs>
        <w:suppressAutoHyphens w:val="0"/>
        <w:spacing w:before="120" w:after="120" w:line="240" w:lineRule="auto"/>
        <w:ind w:left="2268" w:right="1134" w:hanging="1134"/>
        <w:jc w:val="both"/>
        <w:rPr>
          <w:b/>
        </w:rPr>
      </w:pPr>
      <w:r w:rsidRPr="00555D53">
        <w:rPr>
          <w:b/>
        </w:rPr>
        <w:t>7.</w:t>
      </w:r>
      <w:r w:rsidR="006E09F1" w:rsidRPr="00555D53">
        <w:rPr>
          <w:b/>
        </w:rPr>
        <w:t>3.9.1.</w:t>
      </w:r>
      <w:r w:rsidR="006E09F1" w:rsidRPr="00555D53">
        <w:rPr>
          <w:b/>
        </w:rPr>
        <w:tab/>
      </w:r>
      <w:proofErr w:type="gramStart"/>
      <w:r w:rsidR="006E09F1" w:rsidRPr="00555D53">
        <w:rPr>
          <w:b/>
        </w:rPr>
        <w:t>For each basic insulation</w:t>
      </w:r>
      <w:proofErr w:type="gramEnd"/>
      <w:r w:rsidR="006E09F1" w:rsidRPr="00555D53">
        <w:rPr>
          <w:b/>
        </w:rPr>
        <w:t>:</w:t>
      </w:r>
      <w:r w:rsidR="006E09F1" w:rsidRPr="00555D53">
        <w:rPr>
          <w:b/>
        </w:rPr>
        <w:tab/>
      </w:r>
      <w:r w:rsidR="00790482">
        <w:rPr>
          <w:b/>
        </w:rPr>
        <w:tab/>
      </w:r>
      <w:r w:rsidR="00790482">
        <w:rPr>
          <w:b/>
        </w:rPr>
        <w:tab/>
      </w:r>
      <w:r w:rsidR="006E09F1" w:rsidRPr="00555D53">
        <w:rPr>
          <w:b/>
        </w:rPr>
        <w:t>10 M</w:t>
      </w:r>
      <w:r w:rsidR="006E09F1" w:rsidRPr="00555D53">
        <w:rPr>
          <w:b/>
          <w:lang w:val="fr-CH"/>
        </w:rPr>
        <w:sym w:font="Symbol" w:char="F057"/>
      </w:r>
    </w:p>
    <w:p w:rsidR="006E09F1" w:rsidRPr="00555D53" w:rsidRDefault="002B6062" w:rsidP="00555D53">
      <w:pPr>
        <w:tabs>
          <w:tab w:val="left" w:pos="5103"/>
        </w:tabs>
        <w:suppressAutoHyphens w:val="0"/>
        <w:spacing w:before="120" w:after="120" w:line="240" w:lineRule="auto"/>
        <w:ind w:left="2268" w:right="1134" w:hanging="1134"/>
        <w:jc w:val="both"/>
        <w:rPr>
          <w:b/>
        </w:rPr>
      </w:pPr>
      <w:r w:rsidRPr="00555D53">
        <w:rPr>
          <w:b/>
        </w:rPr>
        <w:t>7.</w:t>
      </w:r>
      <w:r w:rsidR="006E09F1" w:rsidRPr="00555D53">
        <w:rPr>
          <w:b/>
        </w:rPr>
        <w:t>3.9.2.</w:t>
      </w:r>
      <w:r w:rsidR="006E09F1" w:rsidRPr="00555D53">
        <w:rPr>
          <w:b/>
        </w:rPr>
        <w:tab/>
      </w:r>
      <w:proofErr w:type="gramStart"/>
      <w:r w:rsidR="006E09F1" w:rsidRPr="00555D53">
        <w:rPr>
          <w:b/>
        </w:rPr>
        <w:t>For each supplementary insulation</w:t>
      </w:r>
      <w:proofErr w:type="gramEnd"/>
      <w:r w:rsidR="006E09F1" w:rsidRPr="00555D53">
        <w:rPr>
          <w:b/>
        </w:rPr>
        <w:t>:</w:t>
      </w:r>
      <w:r w:rsidR="006E09F1" w:rsidRPr="00555D53">
        <w:rPr>
          <w:b/>
        </w:rPr>
        <w:tab/>
        <w:t>10 M</w:t>
      </w:r>
      <w:r w:rsidR="006E09F1" w:rsidRPr="00555D53">
        <w:rPr>
          <w:b/>
          <w:lang w:val="fr-CH"/>
        </w:rPr>
        <w:sym w:font="Symbol" w:char="F057"/>
      </w:r>
    </w:p>
    <w:p w:rsidR="006E09F1" w:rsidRPr="00555D53" w:rsidRDefault="002B6062" w:rsidP="00555D53">
      <w:pPr>
        <w:tabs>
          <w:tab w:val="left" w:pos="5103"/>
        </w:tabs>
        <w:suppressAutoHyphens w:val="0"/>
        <w:spacing w:before="120" w:after="120" w:line="240" w:lineRule="auto"/>
        <w:ind w:left="2268" w:right="1134" w:hanging="1134"/>
        <w:jc w:val="both"/>
        <w:rPr>
          <w:b/>
        </w:rPr>
      </w:pPr>
      <w:r w:rsidRPr="00555D53">
        <w:rPr>
          <w:b/>
        </w:rPr>
        <w:t>7.</w:t>
      </w:r>
      <w:r w:rsidR="006E09F1" w:rsidRPr="00555D53">
        <w:rPr>
          <w:b/>
        </w:rPr>
        <w:t>3.9.3.</w:t>
      </w:r>
      <w:r w:rsidR="006E09F1" w:rsidRPr="00555D53">
        <w:rPr>
          <w:b/>
        </w:rPr>
        <w:tab/>
        <w:t>For the overall double insulation:</w:t>
      </w:r>
      <w:r w:rsidR="006E09F1" w:rsidRPr="00555D53">
        <w:rPr>
          <w:b/>
        </w:rPr>
        <w:tab/>
        <w:t>10 M</w:t>
      </w:r>
      <w:r w:rsidR="006E09F1" w:rsidRPr="00555D53">
        <w:rPr>
          <w:b/>
          <w:lang w:val="fr-CH"/>
        </w:rPr>
        <w:sym w:font="Symbol" w:char="F057"/>
      </w:r>
    </w:p>
    <w:p w:rsidR="006E09F1" w:rsidRPr="00555D53" w:rsidRDefault="002B6062" w:rsidP="00555D53">
      <w:pPr>
        <w:suppressAutoHyphens w:val="0"/>
        <w:spacing w:before="120" w:after="120" w:line="240" w:lineRule="auto"/>
        <w:ind w:left="2268" w:right="1134" w:hanging="1134"/>
        <w:jc w:val="both"/>
        <w:rPr>
          <w:b/>
        </w:rPr>
      </w:pPr>
      <w:r w:rsidRPr="00555D53">
        <w:rPr>
          <w:b/>
        </w:rPr>
        <w:t>7.</w:t>
      </w:r>
      <w:r w:rsidR="006E09F1" w:rsidRPr="00555D53">
        <w:rPr>
          <w:b/>
        </w:rPr>
        <w:t>3.10.</w:t>
      </w:r>
      <w:r w:rsidR="006E09F1" w:rsidRPr="00555D53">
        <w:rPr>
          <w:b/>
        </w:rPr>
        <w:tab/>
        <w:t>Wiring and apparatus</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3.10.1.</w:t>
      </w:r>
      <w:r w:rsidR="006E09F1" w:rsidRPr="00555D53">
        <w:rPr>
          <w:b/>
        </w:rPr>
        <w:tab/>
        <w:t xml:space="preserve">Flexible wires shall be used for all circuits. The rated insulation voltage of wires to ground shall be at least the rated insulation voltage according to paragraph </w:t>
      </w:r>
      <w:r w:rsidR="00D86815" w:rsidRPr="00555D53">
        <w:rPr>
          <w:b/>
        </w:rPr>
        <w:t>7.</w:t>
      </w:r>
      <w:r w:rsidR="006E09F1" w:rsidRPr="00555D53">
        <w:rPr>
          <w:b/>
        </w:rPr>
        <w:t>1.</w:t>
      </w:r>
      <w:r w:rsidR="00A07C07" w:rsidRPr="00555D53">
        <w:rPr>
          <w:b/>
        </w:rPr>
        <w:t>3</w:t>
      </w:r>
      <w:r w:rsidR="006E09F1" w:rsidRPr="00555D53">
        <w:rPr>
          <w:b/>
        </w:rPr>
        <w:t>.</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3.10.2.</w:t>
      </w:r>
      <w:r w:rsidR="006E09F1" w:rsidRPr="00555D53">
        <w:rPr>
          <w:b/>
        </w:rPr>
        <w:tab/>
        <w:t>Mounted wiring should not be stressed mechanically.</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3.10.3.</w:t>
      </w:r>
      <w:r w:rsidR="006E09F1" w:rsidRPr="00555D53">
        <w:rPr>
          <w:b/>
        </w:rPr>
        <w:tab/>
        <w:t>Wiring insulation shall not propagate burning.</w:t>
      </w:r>
    </w:p>
    <w:p w:rsidR="006E09F1" w:rsidRPr="00555D53" w:rsidRDefault="002B6062" w:rsidP="00555D53">
      <w:pPr>
        <w:keepNext/>
        <w:keepLines/>
        <w:suppressAutoHyphens w:val="0"/>
        <w:spacing w:before="120" w:after="120" w:line="240" w:lineRule="auto"/>
        <w:ind w:left="2268" w:right="1134" w:hanging="1134"/>
        <w:jc w:val="both"/>
        <w:rPr>
          <w:b/>
        </w:rPr>
      </w:pPr>
      <w:r w:rsidRPr="00555D53">
        <w:rPr>
          <w:b/>
        </w:rPr>
        <w:t>7.</w:t>
      </w:r>
      <w:r w:rsidR="006E09F1" w:rsidRPr="00555D53">
        <w:rPr>
          <w:b/>
        </w:rPr>
        <w:t>3.10.4.</w:t>
      </w:r>
      <w:r w:rsidR="006E09F1" w:rsidRPr="00555D53">
        <w:rPr>
          <w:b/>
        </w:rPr>
        <w:tab/>
        <w:t>Wiring of different voltage</w:t>
      </w:r>
      <w:r w:rsidR="006E09F1" w:rsidRPr="00555D53">
        <w:rPr>
          <w:b/>
          <w:strike/>
        </w:rPr>
        <w:t>s</w:t>
      </w:r>
      <w:r w:rsidR="006E09F1" w:rsidRPr="00555D53">
        <w:rPr>
          <w:b/>
        </w:rPr>
        <w:t xml:space="preserve"> classes shall be mounted separately.</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3.10.5.</w:t>
      </w:r>
      <w:r w:rsidR="006E09F1" w:rsidRPr="00555D53">
        <w:rPr>
          <w:b/>
        </w:rPr>
        <w:tab/>
        <w:t xml:space="preserve">Wiring conduits shall be made of non-flammable or self-extinguishing material. Conduits inside the passenger compartment of voltage Class B </w:t>
      </w:r>
      <w:r w:rsidR="006E09F1" w:rsidRPr="00555D53">
        <w:rPr>
          <w:b/>
        </w:rPr>
        <w:lastRenderedPageBreak/>
        <w:t>shall be closed and be made of metal. Metallic conduits shall be connected to the vehicle chassis.</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3.10.6.</w:t>
      </w:r>
      <w:r w:rsidR="006E09F1" w:rsidRPr="00555D53">
        <w:rPr>
          <w:b/>
        </w:rPr>
        <w:tab/>
        <w:t>[Reserved]</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3.10.7.</w:t>
      </w:r>
      <w:r w:rsidR="006E09F1" w:rsidRPr="00555D53">
        <w:rPr>
          <w:b/>
        </w:rPr>
        <w:tab/>
        <w:t>Wiring located under the floor of the trolleybus shall be contained in conduit that protects it against the ingress and propagation of water and dust.</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3.10.8.</w:t>
      </w:r>
      <w:r w:rsidR="006E09F1" w:rsidRPr="00555D53">
        <w:rPr>
          <w:b/>
        </w:rPr>
        <w:tab/>
        <w:t>Fastening and arrangement of wiring and cables shall be designed to prevent damage by abrasion (chafing) of insulation. Grommets of elastomeric material shall be provided at points where wiring penetrates metal structure. The bend radius of conduits containing wiring shall be at least five times the external diameter of the conduit.</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3.10.9.</w:t>
      </w:r>
      <w:r w:rsidR="006E09F1" w:rsidRPr="00555D53">
        <w:rPr>
          <w:b/>
        </w:rPr>
        <w:tab/>
        <w:t>The location of wiring in the vicinity of circuit breakers shall be designed so as to prevent arcing onto the wiring.</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3.10.10.</w:t>
      </w:r>
      <w:r w:rsidR="006E09F1" w:rsidRPr="00555D53">
        <w:rPr>
          <w:b/>
        </w:rPr>
        <w:tab/>
        <w:t>Precautions shall be taken to avoid damage of wiring from heated resistors and other electrical components. In critical areas thermo-resistant wires shall be used.</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3.10.11.</w:t>
      </w:r>
      <w:r w:rsidR="006E09F1" w:rsidRPr="00555D53">
        <w:rPr>
          <w:b/>
        </w:rPr>
        <w:tab/>
        <w:t xml:space="preserve">Wiring holders, connectors and other mounting devices shall be made of non-flammable or self-extinguishing materials. </w:t>
      </w:r>
    </w:p>
    <w:p w:rsidR="006E09F1" w:rsidRPr="00555D53" w:rsidRDefault="002B6062" w:rsidP="00555D53">
      <w:pPr>
        <w:keepNext/>
        <w:keepLines/>
        <w:ind w:left="2268" w:right="1134" w:hanging="1134"/>
        <w:jc w:val="both"/>
        <w:rPr>
          <w:b/>
        </w:rPr>
      </w:pPr>
      <w:r w:rsidRPr="00555D53">
        <w:rPr>
          <w:b/>
        </w:rPr>
        <w:t>7.</w:t>
      </w:r>
      <w:r w:rsidR="006E09F1" w:rsidRPr="00555D53">
        <w:rPr>
          <w:b/>
        </w:rPr>
        <w:t>3.10.12.</w:t>
      </w:r>
      <w:r w:rsidR="006E09F1" w:rsidRPr="00555D53">
        <w:rPr>
          <w:b/>
        </w:rPr>
        <w:tab/>
        <w:t xml:space="preserve">Each of the insulations of voltage Class B equipment </w:t>
      </w:r>
      <w:proofErr w:type="spellStart"/>
      <w:r w:rsidR="006E09F1" w:rsidRPr="00555D53">
        <w:rPr>
          <w:b/>
        </w:rPr>
        <w:t>onboard</w:t>
      </w:r>
      <w:proofErr w:type="spellEnd"/>
      <w:r w:rsidR="006E09F1" w:rsidRPr="00555D53">
        <w:rPr>
          <w:b/>
        </w:rPr>
        <w:t xml:space="preserve"> the trolleybus shall be tested with an AC power supply at test frequency of 50 - 60 Hz for 1 minute.</w:t>
      </w:r>
    </w:p>
    <w:p w:rsidR="006E09F1" w:rsidRPr="00555D53" w:rsidRDefault="006E09F1" w:rsidP="00555D53">
      <w:pPr>
        <w:tabs>
          <w:tab w:val="left" w:pos="5103"/>
        </w:tabs>
        <w:suppressAutoHyphens w:val="0"/>
        <w:spacing w:before="120" w:after="120" w:line="240" w:lineRule="auto"/>
        <w:ind w:left="2268" w:right="1134" w:hanging="1134"/>
        <w:jc w:val="both"/>
        <w:rPr>
          <w:b/>
        </w:rPr>
      </w:pPr>
      <w:r w:rsidRPr="00555D53">
        <w:rPr>
          <w:b/>
        </w:rPr>
        <w:tab/>
        <w:t>The test voltage (</w:t>
      </w:r>
      <w:proofErr w:type="spellStart"/>
      <w:r w:rsidRPr="00555D53">
        <w:rPr>
          <w:b/>
        </w:rPr>
        <w:t>U</w:t>
      </w:r>
      <w:r w:rsidRPr="00555D53">
        <w:rPr>
          <w:b/>
          <w:vertAlign w:val="subscript"/>
        </w:rPr>
        <w:t>Test</w:t>
      </w:r>
      <w:proofErr w:type="spellEnd"/>
      <w:r w:rsidRPr="00555D53">
        <w:rPr>
          <w:b/>
        </w:rPr>
        <w:t>) for wiring and components at the trolleybus shall be:</w:t>
      </w:r>
    </w:p>
    <w:p w:rsidR="006E09F1" w:rsidRPr="00555D53" w:rsidRDefault="006E09F1" w:rsidP="00555D53">
      <w:pPr>
        <w:tabs>
          <w:tab w:val="left" w:pos="5103"/>
        </w:tabs>
        <w:ind w:left="2268" w:right="1134" w:hanging="1134"/>
        <w:jc w:val="both"/>
        <w:rPr>
          <w:b/>
        </w:rPr>
      </w:pPr>
      <w:r w:rsidRPr="00555D53">
        <w:rPr>
          <w:b/>
        </w:rPr>
        <w:tab/>
        <w:t>Basic insulation:</w:t>
      </w:r>
      <w:r w:rsidRPr="00555D53">
        <w:rPr>
          <w:b/>
        </w:rPr>
        <w:tab/>
      </w:r>
      <w:proofErr w:type="spellStart"/>
      <w:r w:rsidRPr="00555D53">
        <w:rPr>
          <w:b/>
        </w:rPr>
        <w:t>U</w:t>
      </w:r>
      <w:r w:rsidRPr="00555D53">
        <w:rPr>
          <w:b/>
          <w:vertAlign w:val="subscript"/>
        </w:rPr>
        <w:t>Test</w:t>
      </w:r>
      <w:proofErr w:type="spellEnd"/>
      <w:r w:rsidRPr="00555D53">
        <w:rPr>
          <w:b/>
        </w:rPr>
        <w:t xml:space="preserve"> = 2 x </w:t>
      </w:r>
      <w:bookmarkStart w:id="1" w:name="OLE_LINK2"/>
      <w:bookmarkStart w:id="2" w:name="OLE_LINK1"/>
      <w:proofErr w:type="spellStart"/>
      <w:r w:rsidRPr="00555D53">
        <w:rPr>
          <w:b/>
        </w:rPr>
        <w:t>U</w:t>
      </w:r>
      <w:r w:rsidRPr="00555D53">
        <w:rPr>
          <w:b/>
          <w:vertAlign w:val="subscript"/>
        </w:rPr>
        <w:t>Nm</w:t>
      </w:r>
      <w:bookmarkEnd w:id="1"/>
      <w:bookmarkEnd w:id="2"/>
      <w:proofErr w:type="spellEnd"/>
      <w:r w:rsidRPr="00555D53">
        <w:rPr>
          <w:b/>
        </w:rPr>
        <w:t xml:space="preserve"> + 1,500 V</w:t>
      </w:r>
    </w:p>
    <w:p w:rsidR="006E09F1" w:rsidRPr="00555D53" w:rsidRDefault="006E09F1" w:rsidP="00555D53">
      <w:pPr>
        <w:tabs>
          <w:tab w:val="left" w:pos="5103"/>
        </w:tabs>
        <w:ind w:left="2268" w:right="1134" w:hanging="1134"/>
        <w:jc w:val="both"/>
        <w:rPr>
          <w:b/>
        </w:rPr>
      </w:pPr>
      <w:r w:rsidRPr="00555D53">
        <w:rPr>
          <w:b/>
        </w:rPr>
        <w:tab/>
        <w:t>Supplementary Insulation:</w:t>
      </w:r>
      <w:r w:rsidRPr="00555D53">
        <w:rPr>
          <w:b/>
        </w:rPr>
        <w:tab/>
      </w:r>
      <w:proofErr w:type="spellStart"/>
      <w:r w:rsidRPr="00555D53">
        <w:rPr>
          <w:b/>
        </w:rPr>
        <w:t>U</w:t>
      </w:r>
      <w:r w:rsidRPr="00555D53">
        <w:rPr>
          <w:b/>
          <w:vertAlign w:val="subscript"/>
        </w:rPr>
        <w:t>Test</w:t>
      </w:r>
      <w:proofErr w:type="spellEnd"/>
      <w:r w:rsidRPr="00555D53">
        <w:rPr>
          <w:b/>
        </w:rPr>
        <w:t xml:space="preserve"> = 1.6 x </w:t>
      </w:r>
      <w:proofErr w:type="spellStart"/>
      <w:r w:rsidRPr="00555D53">
        <w:rPr>
          <w:b/>
        </w:rPr>
        <w:t>U</w:t>
      </w:r>
      <w:r w:rsidRPr="00555D53">
        <w:rPr>
          <w:b/>
          <w:vertAlign w:val="subscript"/>
        </w:rPr>
        <w:t>Nm</w:t>
      </w:r>
      <w:proofErr w:type="spellEnd"/>
      <w:r w:rsidRPr="00555D53">
        <w:rPr>
          <w:b/>
        </w:rPr>
        <w:t xml:space="preserve"> + 500 V</w:t>
      </w:r>
    </w:p>
    <w:p w:rsidR="006E09F1" w:rsidRPr="00555D53" w:rsidRDefault="00A07C07" w:rsidP="00555D53">
      <w:pPr>
        <w:tabs>
          <w:tab w:val="left" w:pos="5103"/>
        </w:tabs>
        <w:suppressAutoHyphens w:val="0"/>
        <w:spacing w:before="120" w:after="120" w:line="240" w:lineRule="auto"/>
        <w:ind w:left="2268" w:right="1134" w:hanging="1134"/>
        <w:jc w:val="both"/>
        <w:rPr>
          <w:b/>
        </w:rPr>
      </w:pPr>
      <w:r w:rsidRPr="00555D53">
        <w:rPr>
          <w:b/>
        </w:rPr>
        <w:tab/>
      </w:r>
      <w:r w:rsidR="006E09F1" w:rsidRPr="00555D53">
        <w:rPr>
          <w:b/>
        </w:rPr>
        <w:t>For circuits double insulated from overhead line voltage, the test voltage (</w:t>
      </w:r>
      <w:proofErr w:type="spellStart"/>
      <w:r w:rsidR="006E09F1" w:rsidRPr="00555D53">
        <w:rPr>
          <w:b/>
        </w:rPr>
        <w:t>U</w:t>
      </w:r>
      <w:r w:rsidR="006E09F1" w:rsidRPr="00555D53">
        <w:rPr>
          <w:b/>
          <w:vertAlign w:val="subscript"/>
        </w:rPr>
        <w:t>Test</w:t>
      </w:r>
      <w:proofErr w:type="spellEnd"/>
      <w:r w:rsidR="006E09F1" w:rsidRPr="00555D53">
        <w:rPr>
          <w:b/>
        </w:rPr>
        <w:t>) shall be at least 1,500 V, or:</w:t>
      </w:r>
    </w:p>
    <w:p w:rsidR="006E09F1" w:rsidRPr="00555D53" w:rsidRDefault="006E09F1" w:rsidP="00555D53">
      <w:pPr>
        <w:tabs>
          <w:tab w:val="left" w:pos="5103"/>
        </w:tabs>
        <w:ind w:left="2268" w:right="1134" w:hanging="1134"/>
        <w:jc w:val="both"/>
        <w:rPr>
          <w:b/>
        </w:rPr>
      </w:pPr>
      <w:r w:rsidRPr="00555D53">
        <w:rPr>
          <w:b/>
        </w:rPr>
        <w:tab/>
        <w:t>Basic Insulation:</w:t>
      </w:r>
      <w:r w:rsidRPr="00555D53">
        <w:rPr>
          <w:b/>
        </w:rPr>
        <w:tab/>
      </w:r>
      <w:proofErr w:type="spellStart"/>
      <w:r w:rsidRPr="00555D53">
        <w:rPr>
          <w:b/>
        </w:rPr>
        <w:t>U</w:t>
      </w:r>
      <w:r w:rsidRPr="00555D53">
        <w:rPr>
          <w:b/>
          <w:vertAlign w:val="subscript"/>
        </w:rPr>
        <w:t>Test</w:t>
      </w:r>
      <w:proofErr w:type="spellEnd"/>
      <w:r w:rsidRPr="00555D53">
        <w:rPr>
          <w:b/>
        </w:rPr>
        <w:t xml:space="preserve"> = 2 x </w:t>
      </w:r>
      <w:proofErr w:type="spellStart"/>
      <w:r w:rsidRPr="00555D53">
        <w:rPr>
          <w:b/>
        </w:rPr>
        <w:t>U</w:t>
      </w:r>
      <w:r w:rsidRPr="00555D53">
        <w:rPr>
          <w:b/>
          <w:vertAlign w:val="subscript"/>
        </w:rPr>
        <w:t>Nm</w:t>
      </w:r>
      <w:proofErr w:type="spellEnd"/>
      <w:r w:rsidRPr="00555D53">
        <w:rPr>
          <w:b/>
        </w:rPr>
        <w:t xml:space="preserve"> + 1,000 V</w:t>
      </w:r>
    </w:p>
    <w:p w:rsidR="006E09F1" w:rsidRPr="00555D53" w:rsidRDefault="00CE6991" w:rsidP="00555D53">
      <w:pPr>
        <w:tabs>
          <w:tab w:val="left" w:pos="5103"/>
        </w:tabs>
        <w:suppressAutoHyphens w:val="0"/>
        <w:spacing w:before="120" w:after="120" w:line="240" w:lineRule="auto"/>
        <w:ind w:left="2268" w:right="1134" w:hanging="1134"/>
        <w:jc w:val="both"/>
        <w:rPr>
          <w:b/>
        </w:rPr>
      </w:pPr>
      <w:r>
        <w:rPr>
          <w:b/>
        </w:rPr>
        <w:tab/>
      </w:r>
      <w:r w:rsidR="006E09F1" w:rsidRPr="00555D53">
        <w:rPr>
          <w:b/>
        </w:rPr>
        <w:t>The equivalent DC test voltage is √2 times the AC value.</w:t>
      </w:r>
    </w:p>
    <w:p w:rsidR="006E09F1" w:rsidRPr="00555D53" w:rsidRDefault="00CE6991" w:rsidP="00555D53">
      <w:pPr>
        <w:pStyle w:val="SingleTxtG"/>
        <w:suppressAutoHyphens w:val="0"/>
        <w:spacing w:before="120" w:line="240" w:lineRule="auto"/>
        <w:ind w:left="2268" w:hanging="1134"/>
        <w:rPr>
          <w:b/>
        </w:rPr>
      </w:pPr>
      <w:r>
        <w:rPr>
          <w:b/>
        </w:rPr>
        <w:tab/>
      </w:r>
      <w:r w:rsidR="006E09F1" w:rsidRPr="00555D53">
        <w:rPr>
          <w:b/>
        </w:rPr>
        <w:t>Reinforced insulation in trolleybuses is not allowed for circuits directly connected to overhead line.</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4.</w:t>
      </w:r>
      <w:r w:rsidR="006E09F1" w:rsidRPr="00555D53">
        <w:rPr>
          <w:b/>
        </w:rPr>
        <w:tab/>
        <w:t>Electrical safety of passengers and crew</w:t>
      </w:r>
    </w:p>
    <w:p w:rsidR="006E09F1" w:rsidRPr="00555D53" w:rsidRDefault="002B6062" w:rsidP="00555D53">
      <w:pPr>
        <w:keepNext/>
        <w:keepLines/>
        <w:ind w:left="2268" w:right="1134" w:hanging="1134"/>
        <w:jc w:val="both"/>
        <w:rPr>
          <w:b/>
        </w:rPr>
      </w:pPr>
      <w:r w:rsidRPr="00555D53">
        <w:rPr>
          <w:b/>
        </w:rPr>
        <w:t>7.</w:t>
      </w:r>
      <w:r w:rsidR="006E09F1" w:rsidRPr="00555D53">
        <w:rPr>
          <w:b/>
        </w:rPr>
        <w:t>4.1.</w:t>
      </w:r>
      <w:r w:rsidR="006E09F1" w:rsidRPr="00555D53">
        <w:rPr>
          <w:b/>
        </w:rPr>
        <w:tab/>
      </w:r>
      <w:r w:rsidR="006E09F1" w:rsidRPr="00555D53">
        <w:rPr>
          <w:b/>
          <w:bCs/>
        </w:rPr>
        <w:t>In a trolleybus, each circuit energized by an overhead line voltage shall have double insulation of the vehicle chassis.</w:t>
      </w:r>
    </w:p>
    <w:p w:rsidR="006E09F1" w:rsidRPr="00555D53" w:rsidRDefault="002B6062" w:rsidP="00555D53">
      <w:pPr>
        <w:suppressAutoHyphens w:val="0"/>
        <w:spacing w:before="120" w:after="120" w:line="240" w:lineRule="auto"/>
        <w:ind w:left="2268" w:right="1134" w:hanging="1134"/>
        <w:jc w:val="both"/>
        <w:rPr>
          <w:b/>
          <w:bCs/>
        </w:rPr>
      </w:pPr>
      <w:r w:rsidRPr="00555D53">
        <w:rPr>
          <w:b/>
        </w:rPr>
        <w:t>7.</w:t>
      </w:r>
      <w:r w:rsidR="006E09F1" w:rsidRPr="00555D53">
        <w:rPr>
          <w:b/>
        </w:rPr>
        <w:t>4.2.</w:t>
      </w:r>
      <w:r w:rsidR="006E09F1" w:rsidRPr="00555D53">
        <w:rPr>
          <w:b/>
        </w:rPr>
        <w:tab/>
        <w:t xml:space="preserve">The influence of dynamic charge currents, caused by capacitive couplings between voltage Class B equipment and electric chassis, shall be reduced by the protective impedance of insulating materials used in entrance areas. </w:t>
      </w:r>
      <w:r w:rsidR="006E09F1" w:rsidRPr="00555D53">
        <w:rPr>
          <w:b/>
          <w:bCs/>
        </w:rPr>
        <w:t>Stanchions and handrails at doorways, door panels and handles, mobility aid ramps and the first steps shall be made of insulating material, or covered with mechanical durable insulation or insulated from the trolleybus body.</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4.3.</w:t>
      </w:r>
      <w:r w:rsidR="006E09F1" w:rsidRPr="00555D53">
        <w:rPr>
          <w:b/>
        </w:rPr>
        <w:tab/>
      </w:r>
      <w:r w:rsidR="006E09F1" w:rsidRPr="00555D53">
        <w:rPr>
          <w:b/>
          <w:lang w:val="en-US" w:eastAsia="ru-RU"/>
        </w:rPr>
        <w:t xml:space="preserve">The trolleybus shall be equipped with an onboard device for permanent monitoring of leakage current or voltage between the chassis and the road surface. The device shall automatically disconnect the high voltage circuits from the contact system (when trolleybus is stationary) if the </w:t>
      </w:r>
      <w:r w:rsidR="006E09F1" w:rsidRPr="00555D53">
        <w:rPr>
          <w:b/>
          <w:lang w:val="en-US" w:eastAsia="ru-RU"/>
        </w:rPr>
        <w:lastRenderedPageBreak/>
        <w:t>leakage current exceeds 3 mA or if the leakage voltage exceeds 60 V DC (according to EN 50122-1 or IEC 62128-1)</w:t>
      </w:r>
      <w:r w:rsidR="006E09F1" w:rsidRPr="00555D53">
        <w:rPr>
          <w:b/>
        </w:rPr>
        <w:t>.</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5.</w:t>
      </w:r>
      <w:r w:rsidR="006E09F1" w:rsidRPr="00555D53">
        <w:rPr>
          <w:b/>
        </w:rPr>
        <w:tab/>
        <w:t>The driver’s compartment</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5.1.</w:t>
      </w:r>
      <w:r w:rsidR="006E09F1" w:rsidRPr="00555D53">
        <w:rPr>
          <w:b/>
        </w:rPr>
        <w:tab/>
        <w:t>In the driver’s compartment, there should not be any high voltage equipment accessible by the driver.</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5.2.</w:t>
      </w:r>
      <w:r w:rsidR="006E09F1" w:rsidRPr="00555D53">
        <w:rPr>
          <w:b/>
        </w:rPr>
        <w:tab/>
        <w:t>As a minimum, the instrument panel shall include:</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5.2.1.</w:t>
      </w:r>
      <w:r w:rsidR="006E09F1" w:rsidRPr="00555D53">
        <w:rPr>
          <w:b/>
        </w:rPr>
        <w:tab/>
        <w:t>Indicator of voltage in the contact system;</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5.2.2.</w:t>
      </w:r>
      <w:r w:rsidR="006E09F1" w:rsidRPr="00555D53">
        <w:rPr>
          <w:b/>
        </w:rPr>
        <w:tab/>
        <w:t>Indicator of zero voltage in the contact system;</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5.2.3.</w:t>
      </w:r>
      <w:r w:rsidR="006E09F1" w:rsidRPr="00555D53">
        <w:rPr>
          <w:b/>
        </w:rPr>
        <w:tab/>
        <w:t>Indicator of state of main automatic line voltage circuit breaker;</w:t>
      </w:r>
    </w:p>
    <w:p w:rsidR="006E09F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5.2.4.</w:t>
      </w:r>
      <w:r w:rsidR="006E09F1" w:rsidRPr="00555D53">
        <w:rPr>
          <w:b/>
        </w:rPr>
        <w:tab/>
        <w:t>Indicator of charge/discharge of the batteries;</w:t>
      </w:r>
    </w:p>
    <w:p w:rsidR="00FD7C31" w:rsidRPr="00555D53" w:rsidRDefault="002B6062" w:rsidP="00555D53">
      <w:pPr>
        <w:pStyle w:val="SingleTxtG"/>
        <w:suppressAutoHyphens w:val="0"/>
        <w:spacing w:before="120" w:line="240" w:lineRule="auto"/>
        <w:ind w:left="2268" w:hanging="1134"/>
        <w:rPr>
          <w:b/>
        </w:rPr>
      </w:pPr>
      <w:r w:rsidRPr="00555D53">
        <w:rPr>
          <w:b/>
        </w:rPr>
        <w:t>7.</w:t>
      </w:r>
      <w:r w:rsidR="006E09F1" w:rsidRPr="00555D53">
        <w:rPr>
          <w:b/>
        </w:rPr>
        <w:t>5.2.5.</w:t>
      </w:r>
      <w:r w:rsidR="006E09F1" w:rsidRPr="00555D53">
        <w:rPr>
          <w:b/>
        </w:rPr>
        <w:tab/>
        <w:t>Indicator of body voltage or leakage current exceeding the limits specified in paragraph 4.2.</w:t>
      </w:r>
      <w:r w:rsidR="00A07C07" w:rsidRPr="00555D53">
        <w:rPr>
          <w:b/>
        </w:rPr>
        <w:t xml:space="preserve"> </w:t>
      </w:r>
      <w:proofErr w:type="gramStart"/>
      <w:r w:rsidR="00A07C07" w:rsidRPr="00555D53">
        <w:rPr>
          <w:b/>
        </w:rPr>
        <w:t>above</w:t>
      </w:r>
      <w:proofErr w:type="gramEnd"/>
      <w:r w:rsidR="00A07C07" w:rsidRPr="00555D53">
        <w:rPr>
          <w:b/>
        </w:rPr>
        <w:t>.</w:t>
      </w:r>
      <w:r w:rsidR="00323EB0" w:rsidRPr="00CE6991">
        <w:t>"</w:t>
      </w:r>
    </w:p>
    <w:p w:rsidR="006906C5" w:rsidRPr="0061215C" w:rsidRDefault="006906C5" w:rsidP="00D16210">
      <w:pPr>
        <w:pStyle w:val="SingleTxtG"/>
        <w:rPr>
          <w:lang w:val="en-US" w:eastAsia="nl-BE"/>
        </w:rPr>
      </w:pPr>
      <w:r w:rsidRPr="0061215C">
        <w:rPr>
          <w:i/>
          <w:iCs/>
          <w:lang w:val="en-US" w:eastAsia="nl-BE"/>
        </w:rPr>
        <w:t xml:space="preserve">Paragraphs </w:t>
      </w:r>
      <w:r>
        <w:rPr>
          <w:i/>
          <w:iCs/>
          <w:lang w:val="en-US" w:eastAsia="nl-BE"/>
        </w:rPr>
        <w:t>7</w:t>
      </w:r>
      <w:r w:rsidR="00790482">
        <w:rPr>
          <w:i/>
          <w:iCs/>
          <w:lang w:val="en-US" w:eastAsia="nl-BE"/>
        </w:rPr>
        <w:t xml:space="preserve"> to </w:t>
      </w:r>
      <w:proofErr w:type="gramStart"/>
      <w:r w:rsidR="00790482">
        <w:rPr>
          <w:i/>
          <w:iCs/>
          <w:lang w:val="en-US" w:eastAsia="nl-BE"/>
        </w:rPr>
        <w:t>12</w:t>
      </w:r>
      <w:r w:rsidRPr="0061215C">
        <w:rPr>
          <w:i/>
          <w:iCs/>
          <w:lang w:val="en-US" w:eastAsia="nl-BE"/>
        </w:rPr>
        <w:t>,</w:t>
      </w:r>
      <w:proofErr w:type="gramEnd"/>
      <w:r w:rsidRPr="0061215C">
        <w:rPr>
          <w:i/>
          <w:iCs/>
          <w:lang w:val="en-US" w:eastAsia="nl-BE"/>
        </w:rPr>
        <w:t xml:space="preserve"> </w:t>
      </w:r>
      <w:r w:rsidR="00790482">
        <w:rPr>
          <w:lang w:val="en-US" w:eastAsia="nl-BE"/>
        </w:rPr>
        <w:t>renumber as paragraphs 8 to 13</w:t>
      </w:r>
      <w:r w:rsidR="0072398A">
        <w:rPr>
          <w:lang w:val="en-US" w:eastAsia="nl-BE"/>
        </w:rPr>
        <w:t>.</w:t>
      </w:r>
    </w:p>
    <w:p w:rsidR="00FD7C31" w:rsidRDefault="006906C5" w:rsidP="00145F77">
      <w:pPr>
        <w:spacing w:after="240"/>
        <w:ind w:left="1134"/>
        <w:rPr>
          <w:lang w:val="en-US"/>
        </w:rPr>
      </w:pPr>
      <w:r w:rsidRPr="006906C5">
        <w:rPr>
          <w:i/>
          <w:lang w:val="en-US"/>
        </w:rPr>
        <w:t>Insert</w:t>
      </w:r>
      <w:r w:rsidR="00CE6991">
        <w:rPr>
          <w:i/>
          <w:lang w:val="en-US"/>
        </w:rPr>
        <w:t xml:space="preserve"> a new</w:t>
      </w:r>
      <w:r w:rsidR="006E09F1">
        <w:rPr>
          <w:i/>
          <w:lang w:val="en-US"/>
        </w:rPr>
        <w:t xml:space="preserve"> Annex 6 </w:t>
      </w:r>
      <w:r w:rsidR="001E2963">
        <w:rPr>
          <w:i/>
          <w:lang w:val="en-US"/>
        </w:rPr>
        <w:t xml:space="preserve">- </w:t>
      </w:r>
      <w:r w:rsidR="006E09F1">
        <w:rPr>
          <w:i/>
          <w:lang w:val="en-US"/>
        </w:rPr>
        <w:t xml:space="preserve">Part 3, </w:t>
      </w:r>
      <w:r w:rsidR="006E09F1" w:rsidRPr="006E09F1">
        <w:rPr>
          <w:lang w:val="en-US"/>
        </w:rPr>
        <w:t>to read:</w:t>
      </w:r>
    </w:p>
    <w:p w:rsidR="00790482" w:rsidRDefault="00790482" w:rsidP="00790482">
      <w:pPr>
        <w:pStyle w:val="HChG"/>
        <w:tabs>
          <w:tab w:val="left" w:pos="720"/>
        </w:tabs>
        <w:spacing w:line="240" w:lineRule="auto"/>
        <w:ind w:left="851" w:hanging="851"/>
        <w:rPr>
          <w:lang w:val="en-US" w:eastAsia="ja-JP"/>
        </w:rPr>
      </w:pPr>
      <w:r>
        <w:rPr>
          <w:lang w:val="en-US" w:eastAsia="ja-JP"/>
        </w:rPr>
        <w:t>"Annex 6 - Part 3</w:t>
      </w:r>
    </w:p>
    <w:p w:rsidR="00FD7C31" w:rsidRPr="00790482" w:rsidRDefault="00F71964" w:rsidP="00F71964">
      <w:pPr>
        <w:pStyle w:val="HChG"/>
        <w:rPr>
          <w:lang w:val="en-US" w:eastAsia="ja-JP"/>
        </w:rPr>
      </w:pPr>
      <w:r>
        <w:rPr>
          <w:lang w:val="en-US" w:eastAsia="ja-JP"/>
        </w:rPr>
        <w:tab/>
      </w:r>
      <w:r>
        <w:rPr>
          <w:lang w:val="en-US" w:eastAsia="ja-JP"/>
        </w:rPr>
        <w:tab/>
      </w:r>
      <w:r w:rsidR="00790482" w:rsidRPr="00790482">
        <w:rPr>
          <w:lang w:val="en-US" w:eastAsia="ja-JP"/>
        </w:rPr>
        <w:t>Essential characteristics of the trolleybus</w:t>
      </w:r>
    </w:p>
    <w:p w:rsidR="00FD7C31" w:rsidRPr="00CE6991" w:rsidRDefault="00FD7C31" w:rsidP="008E61AC">
      <w:pPr>
        <w:tabs>
          <w:tab w:val="left" w:pos="1985"/>
        </w:tabs>
        <w:spacing w:line="360" w:lineRule="auto"/>
        <w:ind w:left="1134"/>
        <w:rPr>
          <w:b/>
          <w:lang w:val="en-US"/>
        </w:rPr>
      </w:pPr>
      <w:r w:rsidRPr="00CE6991">
        <w:rPr>
          <w:b/>
          <w:lang w:val="en-US"/>
        </w:rPr>
        <w:t>1</w:t>
      </w:r>
      <w:r w:rsidR="00145F77" w:rsidRPr="00CE6991">
        <w:rPr>
          <w:b/>
          <w:lang w:val="en-US"/>
        </w:rPr>
        <w:t>.</w:t>
      </w:r>
      <w:r w:rsidR="00145F77" w:rsidRPr="00CE6991">
        <w:rPr>
          <w:b/>
          <w:lang w:val="en-US"/>
        </w:rPr>
        <w:tab/>
        <w:t>General</w:t>
      </w:r>
    </w:p>
    <w:p w:rsidR="00FD7C31" w:rsidRPr="00CE6991" w:rsidRDefault="00FD7C31" w:rsidP="008E61AC">
      <w:pPr>
        <w:tabs>
          <w:tab w:val="left" w:pos="1985"/>
        </w:tabs>
        <w:spacing w:line="360" w:lineRule="auto"/>
        <w:ind w:left="1134"/>
        <w:rPr>
          <w:b/>
          <w:lang w:val="en-US"/>
        </w:rPr>
      </w:pPr>
      <w:r w:rsidRPr="00CE6991">
        <w:rPr>
          <w:b/>
          <w:lang w:val="en-US"/>
        </w:rPr>
        <w:t>1.1.</w:t>
      </w:r>
      <w:r w:rsidR="00145F77" w:rsidRPr="00CE6991">
        <w:rPr>
          <w:b/>
          <w:lang w:val="en-US"/>
        </w:rPr>
        <w:tab/>
      </w:r>
      <w:r w:rsidRPr="00CE6991">
        <w:rPr>
          <w:b/>
          <w:lang w:val="en-US"/>
        </w:rPr>
        <w:t xml:space="preserve">Make (trade name of manufacturer) </w:t>
      </w:r>
    </w:p>
    <w:p w:rsidR="00FD7C31" w:rsidRPr="00CE6991" w:rsidRDefault="00FD7C31" w:rsidP="008E61AC">
      <w:pPr>
        <w:tabs>
          <w:tab w:val="left" w:pos="1985"/>
        </w:tabs>
        <w:spacing w:line="360" w:lineRule="auto"/>
        <w:ind w:left="1134"/>
        <w:rPr>
          <w:b/>
          <w:lang w:val="en-US"/>
        </w:rPr>
      </w:pPr>
      <w:r w:rsidRPr="00CE6991">
        <w:rPr>
          <w:b/>
          <w:lang w:val="en-US"/>
        </w:rPr>
        <w:t>1.2.</w:t>
      </w:r>
      <w:r w:rsidR="00145F77" w:rsidRPr="00CE6991">
        <w:rPr>
          <w:b/>
          <w:lang w:val="en-US"/>
        </w:rPr>
        <w:tab/>
      </w:r>
      <w:r w:rsidRPr="00CE6991">
        <w:rPr>
          <w:b/>
          <w:lang w:val="en-US"/>
        </w:rPr>
        <w:t>Type</w:t>
      </w:r>
    </w:p>
    <w:p w:rsidR="00FD7C31" w:rsidRPr="00CE6991" w:rsidRDefault="00FD7C31" w:rsidP="008E61AC">
      <w:pPr>
        <w:tabs>
          <w:tab w:val="left" w:pos="1985"/>
        </w:tabs>
        <w:spacing w:line="360" w:lineRule="auto"/>
        <w:ind w:left="1134"/>
        <w:rPr>
          <w:b/>
          <w:lang w:val="en-US"/>
        </w:rPr>
      </w:pPr>
      <w:r w:rsidRPr="00CE6991">
        <w:rPr>
          <w:b/>
          <w:lang w:val="en-US"/>
        </w:rPr>
        <w:t>1.3.</w:t>
      </w:r>
      <w:r w:rsidR="00145F77" w:rsidRPr="00CE6991">
        <w:rPr>
          <w:b/>
          <w:lang w:val="en-US"/>
        </w:rPr>
        <w:tab/>
      </w:r>
      <w:r w:rsidRPr="00CE6991">
        <w:rPr>
          <w:b/>
          <w:lang w:val="en-US"/>
        </w:rPr>
        <w:t>Vehicle category</w:t>
      </w:r>
    </w:p>
    <w:p w:rsidR="00FD7C31" w:rsidRPr="00CE6991" w:rsidRDefault="00FD7C31" w:rsidP="008E61AC">
      <w:pPr>
        <w:tabs>
          <w:tab w:val="left" w:pos="1985"/>
        </w:tabs>
        <w:spacing w:line="360" w:lineRule="auto"/>
        <w:ind w:left="1134"/>
        <w:rPr>
          <w:b/>
          <w:lang w:val="en-US"/>
        </w:rPr>
      </w:pPr>
      <w:r w:rsidRPr="00CE6991">
        <w:rPr>
          <w:b/>
          <w:lang w:val="en-US"/>
        </w:rPr>
        <w:t>1.4.</w:t>
      </w:r>
      <w:r w:rsidR="00145F77" w:rsidRPr="00CE6991">
        <w:rPr>
          <w:b/>
          <w:lang w:val="en-US"/>
        </w:rPr>
        <w:tab/>
      </w:r>
      <w:r w:rsidRPr="00CE6991">
        <w:rPr>
          <w:b/>
          <w:lang w:val="en-US"/>
        </w:rPr>
        <w:t>Commercial name(s) if available</w:t>
      </w:r>
    </w:p>
    <w:p w:rsidR="00FD7C31" w:rsidRPr="00CE6991" w:rsidRDefault="00FD7C31" w:rsidP="008E61AC">
      <w:pPr>
        <w:tabs>
          <w:tab w:val="left" w:pos="1985"/>
        </w:tabs>
        <w:spacing w:line="360" w:lineRule="auto"/>
        <w:ind w:left="1134"/>
        <w:rPr>
          <w:b/>
          <w:lang w:val="en-US"/>
        </w:rPr>
      </w:pPr>
      <w:r w:rsidRPr="00CE6991">
        <w:rPr>
          <w:b/>
          <w:lang w:val="en-US"/>
        </w:rPr>
        <w:t>1.5.</w:t>
      </w:r>
      <w:r w:rsidR="00145F77" w:rsidRPr="00CE6991">
        <w:rPr>
          <w:b/>
          <w:lang w:val="en-US"/>
        </w:rPr>
        <w:tab/>
      </w:r>
      <w:r w:rsidRPr="00CE6991">
        <w:rPr>
          <w:b/>
          <w:lang w:val="en-US"/>
        </w:rPr>
        <w:t>Manufacturer's name and address</w:t>
      </w:r>
    </w:p>
    <w:p w:rsidR="00FD7C31" w:rsidRPr="00CE6991" w:rsidRDefault="00FD7C31" w:rsidP="008E61AC">
      <w:pPr>
        <w:tabs>
          <w:tab w:val="left" w:pos="1985"/>
        </w:tabs>
        <w:spacing w:line="360" w:lineRule="auto"/>
        <w:ind w:left="1134"/>
        <w:rPr>
          <w:b/>
          <w:lang w:val="en-US"/>
        </w:rPr>
      </w:pPr>
      <w:r w:rsidRPr="00CE6991">
        <w:rPr>
          <w:b/>
          <w:lang w:val="en-US"/>
        </w:rPr>
        <w:t>1.6.</w:t>
      </w:r>
      <w:r w:rsidR="00145F77" w:rsidRPr="00CE6991">
        <w:rPr>
          <w:b/>
          <w:lang w:val="en-US"/>
        </w:rPr>
        <w:tab/>
      </w:r>
      <w:r w:rsidRPr="00CE6991">
        <w:rPr>
          <w:b/>
          <w:lang w:val="en-US"/>
        </w:rPr>
        <w:t>If applicable, name and address of manufacturer's representative</w:t>
      </w:r>
    </w:p>
    <w:p w:rsidR="00FD7C31" w:rsidRPr="00CE6991" w:rsidRDefault="00FD7C31" w:rsidP="008E61AC">
      <w:pPr>
        <w:tabs>
          <w:tab w:val="left" w:pos="1985"/>
        </w:tabs>
        <w:spacing w:line="360" w:lineRule="auto"/>
        <w:ind w:left="1134"/>
        <w:rPr>
          <w:b/>
          <w:lang w:val="en-US"/>
        </w:rPr>
      </w:pPr>
      <w:r w:rsidRPr="00CE6991">
        <w:rPr>
          <w:b/>
          <w:lang w:val="en-US"/>
        </w:rPr>
        <w:t>1.7.</w:t>
      </w:r>
      <w:r w:rsidR="00145F77" w:rsidRPr="00CE6991">
        <w:rPr>
          <w:b/>
          <w:lang w:val="en-US"/>
        </w:rPr>
        <w:tab/>
      </w:r>
      <w:r w:rsidRPr="00CE6991">
        <w:rPr>
          <w:b/>
          <w:lang w:val="en-US"/>
        </w:rPr>
        <w:t>Drawing and/or photograph of the vehicle</w:t>
      </w:r>
    </w:p>
    <w:p w:rsidR="00FD7C31" w:rsidRPr="00CE6991" w:rsidRDefault="00FD7C31" w:rsidP="008E61AC">
      <w:pPr>
        <w:tabs>
          <w:tab w:val="left" w:pos="1985"/>
        </w:tabs>
        <w:spacing w:line="360" w:lineRule="auto"/>
        <w:ind w:left="1134"/>
        <w:rPr>
          <w:b/>
          <w:lang w:val="en-US"/>
        </w:rPr>
      </w:pPr>
      <w:r w:rsidRPr="00CE6991">
        <w:rPr>
          <w:b/>
          <w:lang w:val="en-US"/>
        </w:rPr>
        <w:t>1.8.</w:t>
      </w:r>
      <w:r w:rsidR="00145F77" w:rsidRPr="00CE6991">
        <w:rPr>
          <w:b/>
          <w:lang w:val="en-US"/>
        </w:rPr>
        <w:tab/>
      </w:r>
      <w:r w:rsidRPr="00CE6991">
        <w:rPr>
          <w:b/>
          <w:lang w:val="en-US"/>
        </w:rPr>
        <w:t>Approval number of the REESS</w:t>
      </w:r>
    </w:p>
    <w:p w:rsidR="00FD7C31" w:rsidRPr="00CE6991" w:rsidRDefault="00FD7C31" w:rsidP="008E61AC">
      <w:pPr>
        <w:tabs>
          <w:tab w:val="left" w:pos="1985"/>
        </w:tabs>
        <w:spacing w:line="360" w:lineRule="auto"/>
        <w:ind w:left="1134"/>
        <w:rPr>
          <w:b/>
          <w:lang w:val="en-US"/>
        </w:rPr>
      </w:pPr>
      <w:r w:rsidRPr="00CE6991">
        <w:rPr>
          <w:b/>
          <w:lang w:val="en-US"/>
        </w:rPr>
        <w:t>2.</w:t>
      </w:r>
      <w:r w:rsidR="00A658ED" w:rsidRPr="00CE6991">
        <w:rPr>
          <w:b/>
          <w:lang w:val="en-US"/>
        </w:rPr>
        <w:tab/>
      </w:r>
      <w:r w:rsidRPr="00CE6991">
        <w:rPr>
          <w:b/>
          <w:lang w:val="en-US"/>
        </w:rPr>
        <w:t xml:space="preserve">Special environmental conditions for reliable operation: </w:t>
      </w:r>
    </w:p>
    <w:p w:rsidR="00FD7C31" w:rsidRPr="00CE6991" w:rsidRDefault="00FD7C31" w:rsidP="008E61AC">
      <w:pPr>
        <w:tabs>
          <w:tab w:val="left" w:pos="1985"/>
        </w:tabs>
        <w:spacing w:line="360" w:lineRule="auto"/>
        <w:ind w:left="1134"/>
        <w:rPr>
          <w:b/>
          <w:lang w:val="en-US"/>
        </w:rPr>
      </w:pPr>
      <w:r w:rsidRPr="00CE6991">
        <w:rPr>
          <w:b/>
          <w:lang w:val="en-US"/>
        </w:rPr>
        <w:t>2.1.</w:t>
      </w:r>
      <w:r w:rsidR="00A658ED" w:rsidRPr="00CE6991">
        <w:rPr>
          <w:b/>
          <w:lang w:val="en-US"/>
        </w:rPr>
        <w:tab/>
      </w:r>
      <w:r w:rsidRPr="00CE6991">
        <w:rPr>
          <w:b/>
          <w:lang w:val="en-US"/>
        </w:rPr>
        <w:t xml:space="preserve">Temperature </w:t>
      </w:r>
    </w:p>
    <w:p w:rsidR="00FD7C31" w:rsidRPr="00CE6991" w:rsidRDefault="00FD7C31" w:rsidP="008E61AC">
      <w:pPr>
        <w:tabs>
          <w:tab w:val="left" w:pos="1985"/>
        </w:tabs>
        <w:spacing w:line="360" w:lineRule="auto"/>
        <w:ind w:left="1134"/>
        <w:rPr>
          <w:b/>
          <w:lang w:val="en-US"/>
        </w:rPr>
      </w:pPr>
      <w:r w:rsidRPr="00CE6991">
        <w:rPr>
          <w:b/>
          <w:lang w:val="en-US"/>
        </w:rPr>
        <w:t>2.2.</w:t>
      </w:r>
      <w:r w:rsidR="001E2963" w:rsidRPr="00CE6991">
        <w:rPr>
          <w:b/>
          <w:lang w:val="en-US"/>
        </w:rPr>
        <w:tab/>
      </w:r>
      <w:r w:rsidRPr="00CE6991">
        <w:rPr>
          <w:b/>
          <w:lang w:val="en-US"/>
        </w:rPr>
        <w:t xml:space="preserve">External humidity level </w:t>
      </w:r>
    </w:p>
    <w:p w:rsidR="00FD7C31" w:rsidRPr="00CE6991" w:rsidRDefault="001E2963" w:rsidP="008E61AC">
      <w:pPr>
        <w:tabs>
          <w:tab w:val="left" w:pos="1985"/>
        </w:tabs>
        <w:spacing w:line="360" w:lineRule="auto"/>
        <w:ind w:left="1134"/>
        <w:rPr>
          <w:b/>
          <w:lang w:val="en-US"/>
        </w:rPr>
      </w:pPr>
      <w:r w:rsidRPr="00CE6991">
        <w:rPr>
          <w:b/>
          <w:lang w:val="en-US"/>
        </w:rPr>
        <w:t>2.3.</w:t>
      </w:r>
      <w:r w:rsidRPr="00CE6991">
        <w:rPr>
          <w:b/>
          <w:lang w:val="en-US"/>
        </w:rPr>
        <w:tab/>
      </w:r>
      <w:r w:rsidR="00FD7C31" w:rsidRPr="00CE6991">
        <w:rPr>
          <w:b/>
          <w:lang w:val="en-US"/>
        </w:rPr>
        <w:t xml:space="preserve">Atmospheric pressure </w:t>
      </w:r>
    </w:p>
    <w:p w:rsidR="00FD7C31" w:rsidRPr="00CE6991" w:rsidRDefault="001E2963" w:rsidP="008E61AC">
      <w:pPr>
        <w:tabs>
          <w:tab w:val="left" w:pos="1985"/>
        </w:tabs>
        <w:spacing w:line="360" w:lineRule="auto"/>
        <w:ind w:left="1134"/>
        <w:rPr>
          <w:b/>
          <w:lang w:val="en-US"/>
        </w:rPr>
      </w:pPr>
      <w:r w:rsidRPr="00CE6991">
        <w:rPr>
          <w:b/>
          <w:lang w:val="en-US"/>
        </w:rPr>
        <w:t>2.4.</w:t>
      </w:r>
      <w:r w:rsidRPr="00CE6991">
        <w:rPr>
          <w:b/>
          <w:lang w:val="en-US"/>
        </w:rPr>
        <w:tab/>
      </w:r>
      <w:r w:rsidR="00FD7C31" w:rsidRPr="00CE6991">
        <w:rPr>
          <w:b/>
          <w:lang w:val="en-US"/>
        </w:rPr>
        <w:t xml:space="preserve">Altitude </w:t>
      </w:r>
    </w:p>
    <w:p w:rsidR="00FD7C31" w:rsidRPr="00CE6991" w:rsidRDefault="001E2963" w:rsidP="008E61AC">
      <w:pPr>
        <w:tabs>
          <w:tab w:val="left" w:pos="1985"/>
        </w:tabs>
        <w:spacing w:line="360" w:lineRule="auto"/>
        <w:ind w:left="1134"/>
        <w:rPr>
          <w:b/>
          <w:lang w:val="en-US"/>
        </w:rPr>
      </w:pPr>
      <w:r w:rsidRPr="00CE6991">
        <w:rPr>
          <w:b/>
          <w:lang w:val="en-US"/>
        </w:rPr>
        <w:t>3.</w:t>
      </w:r>
      <w:r w:rsidRPr="00CE6991">
        <w:rPr>
          <w:b/>
          <w:lang w:val="en-US"/>
        </w:rPr>
        <w:tab/>
      </w:r>
      <w:r w:rsidR="00FD7C31" w:rsidRPr="00CE6991">
        <w:rPr>
          <w:b/>
          <w:lang w:val="en-US"/>
        </w:rPr>
        <w:t xml:space="preserve">Vehicle: </w:t>
      </w:r>
    </w:p>
    <w:p w:rsidR="00FD7C31" w:rsidRPr="00CE6991" w:rsidRDefault="001E2963" w:rsidP="008E61AC">
      <w:pPr>
        <w:tabs>
          <w:tab w:val="left" w:pos="1985"/>
        </w:tabs>
        <w:spacing w:line="360" w:lineRule="auto"/>
        <w:ind w:left="1134"/>
        <w:rPr>
          <w:b/>
          <w:lang w:val="en-US"/>
        </w:rPr>
      </w:pPr>
      <w:r w:rsidRPr="00CE6991">
        <w:rPr>
          <w:b/>
          <w:lang w:val="en-US"/>
        </w:rPr>
        <w:t>3.1.</w:t>
      </w:r>
      <w:r w:rsidRPr="00CE6991">
        <w:rPr>
          <w:b/>
          <w:lang w:val="en-US"/>
        </w:rPr>
        <w:tab/>
      </w:r>
      <w:r w:rsidR="00FD7C31" w:rsidRPr="00CE6991">
        <w:rPr>
          <w:b/>
          <w:lang w:val="en-US"/>
        </w:rPr>
        <w:t xml:space="preserve">Dimensions with locked poles </w:t>
      </w:r>
    </w:p>
    <w:p w:rsidR="00FD7C31" w:rsidRPr="00CE6991" w:rsidRDefault="001E2963" w:rsidP="008E61AC">
      <w:pPr>
        <w:tabs>
          <w:tab w:val="left" w:pos="1985"/>
        </w:tabs>
        <w:spacing w:line="360" w:lineRule="auto"/>
        <w:ind w:left="1134"/>
        <w:rPr>
          <w:b/>
          <w:lang w:val="en-US"/>
        </w:rPr>
      </w:pPr>
      <w:r w:rsidRPr="00CE6991">
        <w:rPr>
          <w:b/>
          <w:lang w:val="en-US"/>
        </w:rPr>
        <w:t>3.2.</w:t>
      </w:r>
      <w:r w:rsidRPr="00CE6991">
        <w:rPr>
          <w:b/>
          <w:lang w:val="en-US"/>
        </w:rPr>
        <w:tab/>
      </w:r>
      <w:r w:rsidR="00FD7C31" w:rsidRPr="00CE6991">
        <w:rPr>
          <w:b/>
          <w:lang w:val="en-US"/>
        </w:rPr>
        <w:t xml:space="preserve">Supply </w:t>
      </w:r>
    </w:p>
    <w:p w:rsidR="00FD7C31" w:rsidRPr="00CE6991" w:rsidRDefault="001E2963" w:rsidP="008E61AC">
      <w:pPr>
        <w:tabs>
          <w:tab w:val="left" w:pos="1985"/>
        </w:tabs>
        <w:spacing w:line="360" w:lineRule="auto"/>
        <w:ind w:left="1134"/>
        <w:rPr>
          <w:b/>
          <w:lang w:val="en-US"/>
        </w:rPr>
      </w:pPr>
      <w:r w:rsidRPr="00CE6991">
        <w:rPr>
          <w:b/>
          <w:lang w:val="en-US"/>
        </w:rPr>
        <w:t>3.2.1.</w:t>
      </w:r>
      <w:r w:rsidRPr="00CE6991">
        <w:rPr>
          <w:b/>
          <w:lang w:val="en-US"/>
        </w:rPr>
        <w:tab/>
      </w:r>
      <w:r w:rsidR="00FD7C31" w:rsidRPr="00CE6991">
        <w:rPr>
          <w:b/>
          <w:lang w:val="en-US"/>
        </w:rPr>
        <w:t xml:space="preserve">Rated voltage of overhead line (V) </w:t>
      </w:r>
    </w:p>
    <w:p w:rsidR="00FD7C31" w:rsidRPr="00CE6991" w:rsidRDefault="001E2963" w:rsidP="008E61AC">
      <w:pPr>
        <w:tabs>
          <w:tab w:val="left" w:pos="1985"/>
        </w:tabs>
        <w:spacing w:line="360" w:lineRule="auto"/>
        <w:ind w:left="1134"/>
        <w:rPr>
          <w:b/>
          <w:lang w:val="en-US"/>
        </w:rPr>
      </w:pPr>
      <w:r w:rsidRPr="00CE6991">
        <w:rPr>
          <w:b/>
          <w:lang w:val="en-US"/>
        </w:rPr>
        <w:t>3.2.2.</w:t>
      </w:r>
      <w:r w:rsidRPr="00CE6991">
        <w:rPr>
          <w:b/>
          <w:lang w:val="en-US"/>
        </w:rPr>
        <w:tab/>
      </w:r>
      <w:r w:rsidR="00FD7C31" w:rsidRPr="00CE6991">
        <w:rPr>
          <w:b/>
          <w:lang w:val="en-US"/>
        </w:rPr>
        <w:t xml:space="preserve">Rated line current of vehicle (A) including auxiliary drives, HVAC </w:t>
      </w:r>
    </w:p>
    <w:p w:rsidR="00FD7C31" w:rsidRPr="00CE6991" w:rsidRDefault="001E2963" w:rsidP="008E61AC">
      <w:pPr>
        <w:tabs>
          <w:tab w:val="left" w:pos="1985"/>
        </w:tabs>
        <w:spacing w:line="360" w:lineRule="auto"/>
        <w:ind w:left="1134"/>
        <w:rPr>
          <w:b/>
          <w:lang w:val="en-US"/>
        </w:rPr>
      </w:pPr>
      <w:r w:rsidRPr="00CE6991">
        <w:rPr>
          <w:b/>
          <w:lang w:val="en-US"/>
        </w:rPr>
        <w:t>3.3.</w:t>
      </w:r>
      <w:r w:rsidRPr="00CE6991">
        <w:rPr>
          <w:b/>
          <w:lang w:val="en-US"/>
        </w:rPr>
        <w:tab/>
      </w:r>
      <w:r w:rsidR="00FD7C31" w:rsidRPr="00CE6991">
        <w:rPr>
          <w:b/>
          <w:lang w:val="en-US"/>
        </w:rPr>
        <w:t xml:space="preserve">Performance </w:t>
      </w:r>
    </w:p>
    <w:p w:rsidR="00FD7C31" w:rsidRPr="00CE6991" w:rsidRDefault="001E2963" w:rsidP="008E61AC">
      <w:pPr>
        <w:tabs>
          <w:tab w:val="left" w:pos="1985"/>
        </w:tabs>
        <w:spacing w:line="360" w:lineRule="auto"/>
        <w:ind w:left="1134"/>
        <w:rPr>
          <w:b/>
          <w:lang w:val="en-US"/>
        </w:rPr>
      </w:pPr>
      <w:r w:rsidRPr="00CE6991">
        <w:rPr>
          <w:b/>
          <w:lang w:val="en-US"/>
        </w:rPr>
        <w:lastRenderedPageBreak/>
        <w:t>3.3.1.</w:t>
      </w:r>
      <w:r w:rsidRPr="00CE6991">
        <w:rPr>
          <w:b/>
          <w:lang w:val="en-US"/>
        </w:rPr>
        <w:tab/>
      </w:r>
      <w:r w:rsidR="00FD7C31" w:rsidRPr="00CE6991">
        <w:rPr>
          <w:b/>
          <w:lang w:val="en-US"/>
        </w:rPr>
        <w:t xml:space="preserve">Maximum velocity (km/h: normal service/autonomous service) </w:t>
      </w:r>
    </w:p>
    <w:p w:rsidR="00FD7C31" w:rsidRPr="00CE6991" w:rsidRDefault="001E2963" w:rsidP="008E61AC">
      <w:pPr>
        <w:tabs>
          <w:tab w:val="left" w:pos="1985"/>
        </w:tabs>
        <w:spacing w:line="360" w:lineRule="auto"/>
        <w:ind w:left="1134"/>
        <w:rPr>
          <w:b/>
          <w:lang w:val="en-US"/>
        </w:rPr>
      </w:pPr>
      <w:r w:rsidRPr="00CE6991">
        <w:rPr>
          <w:b/>
          <w:lang w:val="en-US"/>
        </w:rPr>
        <w:t>3.3.2.</w:t>
      </w:r>
      <w:r w:rsidRPr="00CE6991">
        <w:rPr>
          <w:b/>
          <w:lang w:val="en-US"/>
        </w:rPr>
        <w:tab/>
      </w:r>
      <w:r w:rsidR="005E28A9">
        <w:rPr>
          <w:b/>
          <w:lang w:val="en-US"/>
        </w:rPr>
        <w:t>Maximum inclination (per cent</w:t>
      </w:r>
      <w:r w:rsidR="00FD7C31" w:rsidRPr="00CE6991">
        <w:rPr>
          <w:b/>
          <w:lang w:val="en-US"/>
        </w:rPr>
        <w:t xml:space="preserve">: normal service/autonomous service) </w:t>
      </w:r>
    </w:p>
    <w:p w:rsidR="00FD7C31" w:rsidRPr="00CE6991" w:rsidRDefault="001E2963" w:rsidP="008E61AC">
      <w:pPr>
        <w:tabs>
          <w:tab w:val="left" w:pos="1985"/>
        </w:tabs>
        <w:spacing w:line="360" w:lineRule="auto"/>
        <w:ind w:left="1134"/>
        <w:rPr>
          <w:b/>
          <w:lang w:val="en-US"/>
        </w:rPr>
      </w:pPr>
      <w:r w:rsidRPr="00CE6991">
        <w:rPr>
          <w:b/>
          <w:lang w:val="en-US"/>
        </w:rPr>
        <w:t>3.4.</w:t>
      </w:r>
      <w:r w:rsidRPr="00CE6991">
        <w:rPr>
          <w:b/>
          <w:lang w:val="en-US"/>
        </w:rPr>
        <w:tab/>
      </w:r>
      <w:r w:rsidR="00FD7C31" w:rsidRPr="00CE6991">
        <w:rPr>
          <w:b/>
          <w:lang w:val="en-US"/>
        </w:rPr>
        <w:t xml:space="preserve">Description of main power circuits </w:t>
      </w:r>
    </w:p>
    <w:p w:rsidR="00FD7C31" w:rsidRPr="00CE6991" w:rsidRDefault="001E2963" w:rsidP="008E61AC">
      <w:pPr>
        <w:tabs>
          <w:tab w:val="left" w:pos="1985"/>
        </w:tabs>
        <w:spacing w:line="360" w:lineRule="auto"/>
        <w:ind w:left="1134"/>
        <w:rPr>
          <w:b/>
          <w:lang w:val="en-US"/>
        </w:rPr>
      </w:pPr>
      <w:r w:rsidRPr="00CE6991">
        <w:rPr>
          <w:b/>
          <w:lang w:val="en-US"/>
        </w:rPr>
        <w:t>3.4.1.</w:t>
      </w:r>
      <w:r w:rsidRPr="00CE6991">
        <w:rPr>
          <w:b/>
          <w:lang w:val="en-US"/>
        </w:rPr>
        <w:tab/>
      </w:r>
      <w:r w:rsidR="00FD7C31" w:rsidRPr="00CE6991">
        <w:rPr>
          <w:b/>
          <w:lang w:val="en-US"/>
        </w:rPr>
        <w:t xml:space="preserve">Circuit diagrams </w:t>
      </w:r>
    </w:p>
    <w:p w:rsidR="00FD7C31" w:rsidRPr="00CE6991" w:rsidRDefault="001E2963" w:rsidP="008E61AC">
      <w:pPr>
        <w:tabs>
          <w:tab w:val="left" w:pos="1985"/>
        </w:tabs>
        <w:spacing w:line="360" w:lineRule="auto"/>
        <w:ind w:left="1134"/>
        <w:rPr>
          <w:b/>
          <w:lang w:val="en-US"/>
        </w:rPr>
      </w:pPr>
      <w:r w:rsidRPr="00CE6991">
        <w:rPr>
          <w:b/>
          <w:lang w:val="en-US"/>
        </w:rPr>
        <w:t>3.4.2.</w:t>
      </w:r>
      <w:r w:rsidRPr="00CE6991">
        <w:rPr>
          <w:b/>
          <w:lang w:val="en-US"/>
        </w:rPr>
        <w:tab/>
      </w:r>
      <w:r w:rsidR="00FD7C31" w:rsidRPr="00CE6991">
        <w:rPr>
          <w:b/>
          <w:lang w:val="en-US"/>
        </w:rPr>
        <w:t xml:space="preserve">Protection measures (overview diagrams and drawings) </w:t>
      </w:r>
    </w:p>
    <w:p w:rsidR="00FD7C31" w:rsidRPr="00CE6991" w:rsidRDefault="001E2963" w:rsidP="008E61AC">
      <w:pPr>
        <w:tabs>
          <w:tab w:val="left" w:pos="1985"/>
        </w:tabs>
        <w:spacing w:line="360" w:lineRule="auto"/>
        <w:ind w:left="1134"/>
        <w:rPr>
          <w:b/>
          <w:lang w:val="en-US"/>
        </w:rPr>
      </w:pPr>
      <w:r w:rsidRPr="00CE6991">
        <w:rPr>
          <w:b/>
          <w:lang w:val="en-US"/>
        </w:rPr>
        <w:t>3.5.</w:t>
      </w:r>
      <w:r w:rsidRPr="00CE6991">
        <w:rPr>
          <w:b/>
          <w:lang w:val="en-US"/>
        </w:rPr>
        <w:tab/>
      </w:r>
      <w:r w:rsidR="00FD7C31" w:rsidRPr="00CE6991">
        <w:rPr>
          <w:b/>
          <w:lang w:val="en-US"/>
        </w:rPr>
        <w:t xml:space="preserve">Insulation monitoring (if any) </w:t>
      </w:r>
    </w:p>
    <w:p w:rsidR="00FD7C31" w:rsidRPr="00CE6991" w:rsidRDefault="001E2963" w:rsidP="008E61AC">
      <w:pPr>
        <w:tabs>
          <w:tab w:val="left" w:pos="1985"/>
        </w:tabs>
        <w:spacing w:line="360" w:lineRule="auto"/>
        <w:ind w:left="1134"/>
        <w:rPr>
          <w:b/>
          <w:lang w:val="en-US"/>
        </w:rPr>
      </w:pPr>
      <w:r w:rsidRPr="00CE6991">
        <w:rPr>
          <w:b/>
          <w:lang w:val="en-US"/>
        </w:rPr>
        <w:t>3.5.1.</w:t>
      </w:r>
      <w:r w:rsidRPr="00CE6991">
        <w:rPr>
          <w:b/>
          <w:lang w:val="en-US"/>
        </w:rPr>
        <w:tab/>
      </w:r>
      <w:r w:rsidR="00FD7C31" w:rsidRPr="00CE6991">
        <w:rPr>
          <w:b/>
          <w:lang w:val="en-US"/>
        </w:rPr>
        <w:t xml:space="preserve">Make and type of monitoring device </w:t>
      </w:r>
    </w:p>
    <w:p w:rsidR="00FD7C31" w:rsidRPr="00CE6991" w:rsidRDefault="001E2963" w:rsidP="008E61AC">
      <w:pPr>
        <w:tabs>
          <w:tab w:val="left" w:pos="1985"/>
        </w:tabs>
        <w:spacing w:line="360" w:lineRule="auto"/>
        <w:ind w:left="1134"/>
        <w:rPr>
          <w:b/>
          <w:lang w:val="en-US"/>
        </w:rPr>
      </w:pPr>
      <w:r w:rsidRPr="00CE6991">
        <w:rPr>
          <w:b/>
          <w:lang w:val="en-US"/>
        </w:rPr>
        <w:t>3.5.2.</w:t>
      </w:r>
      <w:r w:rsidRPr="00CE6991">
        <w:rPr>
          <w:b/>
          <w:lang w:val="en-US"/>
        </w:rPr>
        <w:tab/>
      </w:r>
      <w:r w:rsidR="00FD7C31" w:rsidRPr="00CE6991">
        <w:rPr>
          <w:b/>
          <w:lang w:val="en-US"/>
        </w:rPr>
        <w:t xml:space="preserve">Principle of monitoring, description </w:t>
      </w:r>
    </w:p>
    <w:p w:rsidR="00FD7C31" w:rsidRPr="00CE6991" w:rsidRDefault="001E2963" w:rsidP="008E61AC">
      <w:pPr>
        <w:tabs>
          <w:tab w:val="left" w:pos="1985"/>
        </w:tabs>
        <w:spacing w:line="360" w:lineRule="auto"/>
        <w:ind w:left="1134"/>
        <w:rPr>
          <w:b/>
          <w:lang w:val="en-US"/>
        </w:rPr>
      </w:pPr>
      <w:r w:rsidRPr="00CE6991">
        <w:rPr>
          <w:b/>
          <w:lang w:val="en-US"/>
        </w:rPr>
        <w:t>3.5.3.</w:t>
      </w:r>
      <w:r w:rsidRPr="00CE6991">
        <w:rPr>
          <w:b/>
          <w:lang w:val="en-US"/>
        </w:rPr>
        <w:tab/>
      </w:r>
      <w:r w:rsidR="00FD7C31" w:rsidRPr="00CE6991">
        <w:rPr>
          <w:b/>
          <w:lang w:val="en-US"/>
        </w:rPr>
        <w:t xml:space="preserve">Description of insulation levels of components  </w:t>
      </w:r>
    </w:p>
    <w:p w:rsidR="00FD7C31" w:rsidRPr="00CE6991" w:rsidRDefault="001E2963" w:rsidP="008E61AC">
      <w:pPr>
        <w:tabs>
          <w:tab w:val="left" w:pos="1985"/>
        </w:tabs>
        <w:spacing w:line="360" w:lineRule="auto"/>
        <w:ind w:left="1134"/>
        <w:rPr>
          <w:b/>
          <w:lang w:val="en-US"/>
        </w:rPr>
      </w:pPr>
      <w:r w:rsidRPr="00CE6991">
        <w:rPr>
          <w:b/>
          <w:lang w:val="en-US"/>
        </w:rPr>
        <w:t>4.</w:t>
      </w:r>
      <w:r w:rsidRPr="00CE6991">
        <w:rPr>
          <w:b/>
          <w:lang w:val="en-US"/>
        </w:rPr>
        <w:tab/>
      </w:r>
      <w:r w:rsidR="00FD7C31" w:rsidRPr="00CE6991">
        <w:rPr>
          <w:b/>
          <w:lang w:val="en-US"/>
        </w:rPr>
        <w:t xml:space="preserve">Electric motor </w:t>
      </w:r>
    </w:p>
    <w:p w:rsidR="00FD7C31" w:rsidRPr="00CE6991" w:rsidRDefault="001E2963" w:rsidP="008E61AC">
      <w:pPr>
        <w:tabs>
          <w:tab w:val="left" w:pos="1985"/>
        </w:tabs>
        <w:spacing w:line="360" w:lineRule="auto"/>
        <w:ind w:left="1134"/>
        <w:rPr>
          <w:b/>
          <w:lang w:val="en-US"/>
        </w:rPr>
      </w:pPr>
      <w:r w:rsidRPr="00CE6991">
        <w:rPr>
          <w:b/>
          <w:lang w:val="en-US"/>
        </w:rPr>
        <w:t>4.1.</w:t>
      </w:r>
      <w:r w:rsidRPr="00CE6991">
        <w:rPr>
          <w:b/>
          <w:lang w:val="en-US"/>
        </w:rPr>
        <w:tab/>
      </w:r>
      <w:r w:rsidR="00FD7C31" w:rsidRPr="00CE6991">
        <w:rPr>
          <w:b/>
          <w:lang w:val="en-US"/>
        </w:rPr>
        <w:t xml:space="preserve">Make and type of electric motor </w:t>
      </w:r>
    </w:p>
    <w:p w:rsidR="00FD7C31" w:rsidRPr="00CE6991" w:rsidRDefault="001E2963" w:rsidP="008E61AC">
      <w:pPr>
        <w:tabs>
          <w:tab w:val="left" w:pos="1985"/>
        </w:tabs>
        <w:spacing w:line="360" w:lineRule="auto"/>
        <w:ind w:left="1134"/>
        <w:rPr>
          <w:b/>
          <w:lang w:val="en-US"/>
        </w:rPr>
      </w:pPr>
      <w:r w:rsidRPr="00CE6991">
        <w:rPr>
          <w:b/>
          <w:lang w:val="en-US"/>
        </w:rPr>
        <w:t>4.2.</w:t>
      </w:r>
      <w:r w:rsidRPr="00CE6991">
        <w:rPr>
          <w:b/>
          <w:lang w:val="en-US"/>
        </w:rPr>
        <w:tab/>
      </w:r>
      <w:r w:rsidR="00FD7C31" w:rsidRPr="00CE6991">
        <w:rPr>
          <w:b/>
          <w:lang w:val="en-US"/>
        </w:rPr>
        <w:t xml:space="preserve">Type (winding, excitation) </w:t>
      </w:r>
    </w:p>
    <w:p w:rsidR="00FD7C31" w:rsidRPr="00CE6991" w:rsidRDefault="001E2963" w:rsidP="008E61AC">
      <w:pPr>
        <w:tabs>
          <w:tab w:val="left" w:pos="1985"/>
        </w:tabs>
        <w:spacing w:line="360" w:lineRule="auto"/>
        <w:ind w:left="1134"/>
        <w:rPr>
          <w:b/>
          <w:lang w:val="en-US"/>
        </w:rPr>
      </w:pPr>
      <w:r w:rsidRPr="00CE6991">
        <w:rPr>
          <w:b/>
          <w:lang w:val="en-US"/>
        </w:rPr>
        <w:t>4.3.</w:t>
      </w:r>
      <w:r w:rsidRPr="00CE6991">
        <w:rPr>
          <w:b/>
          <w:lang w:val="en-US"/>
        </w:rPr>
        <w:tab/>
      </w:r>
      <w:r w:rsidR="00FD7C31" w:rsidRPr="00CE6991">
        <w:rPr>
          <w:b/>
          <w:lang w:val="en-US"/>
        </w:rPr>
        <w:t xml:space="preserve">Maximum hourly/continuous power (kW) </w:t>
      </w:r>
    </w:p>
    <w:p w:rsidR="00FD7C31" w:rsidRPr="00CE6991" w:rsidRDefault="001E2963" w:rsidP="008E61AC">
      <w:pPr>
        <w:tabs>
          <w:tab w:val="left" w:pos="1985"/>
        </w:tabs>
        <w:spacing w:line="360" w:lineRule="auto"/>
        <w:ind w:left="1134"/>
        <w:rPr>
          <w:b/>
          <w:lang w:val="en-US"/>
        </w:rPr>
      </w:pPr>
      <w:r w:rsidRPr="00CE6991">
        <w:rPr>
          <w:b/>
          <w:lang w:val="en-US"/>
        </w:rPr>
        <w:t>4.4.</w:t>
      </w:r>
      <w:r w:rsidRPr="00CE6991">
        <w:rPr>
          <w:b/>
          <w:lang w:val="en-US"/>
        </w:rPr>
        <w:tab/>
      </w:r>
      <w:r w:rsidR="00FD7C31" w:rsidRPr="00CE6991">
        <w:rPr>
          <w:b/>
          <w:lang w:val="en-US"/>
        </w:rPr>
        <w:t xml:space="preserve">Rated voltage (V) </w:t>
      </w:r>
    </w:p>
    <w:p w:rsidR="00FD7C31" w:rsidRPr="00CE6991" w:rsidRDefault="001E2963" w:rsidP="008E61AC">
      <w:pPr>
        <w:tabs>
          <w:tab w:val="left" w:pos="1985"/>
        </w:tabs>
        <w:spacing w:line="360" w:lineRule="auto"/>
        <w:ind w:left="1134"/>
        <w:rPr>
          <w:b/>
          <w:lang w:val="en-US"/>
        </w:rPr>
      </w:pPr>
      <w:r w:rsidRPr="00CE6991">
        <w:rPr>
          <w:b/>
          <w:lang w:val="en-US"/>
        </w:rPr>
        <w:t>4.5.</w:t>
      </w:r>
      <w:r w:rsidRPr="00CE6991">
        <w:rPr>
          <w:b/>
          <w:lang w:val="en-US"/>
        </w:rPr>
        <w:tab/>
      </w:r>
      <w:r w:rsidR="00FD7C31" w:rsidRPr="00CE6991">
        <w:rPr>
          <w:b/>
          <w:lang w:val="en-US"/>
        </w:rPr>
        <w:t xml:space="preserve">Rated current (A) </w:t>
      </w:r>
    </w:p>
    <w:p w:rsidR="00FD7C31" w:rsidRPr="00CE6991" w:rsidRDefault="001E2963" w:rsidP="008E61AC">
      <w:pPr>
        <w:tabs>
          <w:tab w:val="left" w:pos="1985"/>
        </w:tabs>
        <w:spacing w:line="360" w:lineRule="auto"/>
        <w:ind w:left="1134"/>
        <w:rPr>
          <w:b/>
          <w:lang w:val="en-US"/>
        </w:rPr>
      </w:pPr>
      <w:r w:rsidRPr="00CE6991">
        <w:rPr>
          <w:b/>
          <w:lang w:val="en-US"/>
        </w:rPr>
        <w:t>4.6.</w:t>
      </w:r>
      <w:r w:rsidRPr="00CE6991">
        <w:rPr>
          <w:b/>
          <w:lang w:val="en-US"/>
        </w:rPr>
        <w:tab/>
      </w:r>
      <w:r w:rsidR="00FD7C31" w:rsidRPr="00CE6991">
        <w:rPr>
          <w:b/>
          <w:lang w:val="en-US"/>
        </w:rPr>
        <w:t xml:space="preserve">Nominal frequency (Hz) </w:t>
      </w:r>
    </w:p>
    <w:p w:rsidR="00FD7C31" w:rsidRPr="00CE6991" w:rsidRDefault="001E2963" w:rsidP="008E61AC">
      <w:pPr>
        <w:tabs>
          <w:tab w:val="left" w:pos="1985"/>
        </w:tabs>
        <w:spacing w:line="360" w:lineRule="auto"/>
        <w:ind w:left="1134"/>
        <w:rPr>
          <w:b/>
          <w:lang w:val="en-US"/>
        </w:rPr>
      </w:pPr>
      <w:r w:rsidRPr="00CE6991">
        <w:rPr>
          <w:b/>
          <w:lang w:val="en-US"/>
        </w:rPr>
        <w:t>4.7.</w:t>
      </w:r>
      <w:r w:rsidRPr="00CE6991">
        <w:rPr>
          <w:b/>
          <w:lang w:val="en-US"/>
        </w:rPr>
        <w:tab/>
      </w:r>
      <w:r w:rsidR="00FD7C31" w:rsidRPr="00CE6991">
        <w:rPr>
          <w:b/>
          <w:lang w:val="en-US"/>
        </w:rPr>
        <w:t>Location in the vehicle</w:t>
      </w:r>
    </w:p>
    <w:p w:rsidR="00FD7C31" w:rsidRPr="00CE6991" w:rsidRDefault="001E2963" w:rsidP="008E61AC">
      <w:pPr>
        <w:tabs>
          <w:tab w:val="left" w:pos="1985"/>
        </w:tabs>
        <w:spacing w:line="360" w:lineRule="auto"/>
        <w:ind w:left="1134"/>
        <w:rPr>
          <w:b/>
          <w:lang w:val="en-US"/>
        </w:rPr>
      </w:pPr>
      <w:r w:rsidRPr="00CE6991">
        <w:rPr>
          <w:b/>
          <w:lang w:val="en-US"/>
        </w:rPr>
        <w:t>5.</w:t>
      </w:r>
      <w:r w:rsidRPr="00CE6991">
        <w:rPr>
          <w:b/>
          <w:lang w:val="en-US"/>
        </w:rPr>
        <w:tab/>
      </w:r>
      <w:r w:rsidR="00FD7C31" w:rsidRPr="00CE6991">
        <w:rPr>
          <w:b/>
          <w:lang w:val="en-US"/>
        </w:rPr>
        <w:t xml:space="preserve">Power electronics </w:t>
      </w:r>
    </w:p>
    <w:p w:rsidR="00FD7C31" w:rsidRPr="00CE6991" w:rsidRDefault="001E2963" w:rsidP="008E61AC">
      <w:pPr>
        <w:tabs>
          <w:tab w:val="left" w:pos="1985"/>
        </w:tabs>
        <w:spacing w:line="360" w:lineRule="auto"/>
        <w:ind w:left="1134"/>
        <w:rPr>
          <w:b/>
          <w:lang w:val="en-US"/>
        </w:rPr>
      </w:pPr>
      <w:r w:rsidRPr="00CE6991">
        <w:rPr>
          <w:b/>
          <w:lang w:val="en-US"/>
        </w:rPr>
        <w:t>5.1.</w:t>
      </w:r>
      <w:r w:rsidRPr="00CE6991">
        <w:rPr>
          <w:b/>
          <w:lang w:val="en-US"/>
        </w:rPr>
        <w:tab/>
      </w:r>
      <w:r w:rsidR="00FD7C31" w:rsidRPr="00CE6991">
        <w:rPr>
          <w:b/>
          <w:lang w:val="en-US"/>
        </w:rPr>
        <w:t>Make an</w:t>
      </w:r>
      <w:r w:rsidR="00D86815" w:rsidRPr="00CE6991">
        <w:rPr>
          <w:b/>
          <w:lang w:val="en-US"/>
        </w:rPr>
        <w:t>d</w:t>
      </w:r>
      <w:r w:rsidR="00FD7C31" w:rsidRPr="00CE6991">
        <w:rPr>
          <w:b/>
          <w:lang w:val="en-US"/>
        </w:rPr>
        <w:t xml:space="preserve"> type of traction inverter</w:t>
      </w:r>
    </w:p>
    <w:p w:rsidR="00FD7C31" w:rsidRPr="00CE6991" w:rsidRDefault="001E2963" w:rsidP="008E61AC">
      <w:pPr>
        <w:tabs>
          <w:tab w:val="left" w:pos="1985"/>
        </w:tabs>
        <w:spacing w:line="360" w:lineRule="auto"/>
        <w:ind w:left="1134"/>
        <w:rPr>
          <w:b/>
          <w:lang w:val="en-US"/>
        </w:rPr>
      </w:pPr>
      <w:r w:rsidRPr="00CE6991">
        <w:rPr>
          <w:b/>
          <w:lang w:val="en-US"/>
        </w:rPr>
        <w:t>5.1.1.</w:t>
      </w:r>
      <w:r w:rsidRPr="00CE6991">
        <w:rPr>
          <w:b/>
          <w:lang w:val="en-US"/>
        </w:rPr>
        <w:tab/>
      </w:r>
      <w:r w:rsidR="00FD7C31" w:rsidRPr="00CE6991">
        <w:rPr>
          <w:b/>
          <w:lang w:val="en-US"/>
        </w:rPr>
        <w:t xml:space="preserve">Maximum continuous power </w:t>
      </w:r>
    </w:p>
    <w:p w:rsidR="00FD7C31" w:rsidRPr="00CE6991" w:rsidRDefault="001E2963" w:rsidP="008E61AC">
      <w:pPr>
        <w:tabs>
          <w:tab w:val="left" w:pos="1985"/>
        </w:tabs>
        <w:spacing w:line="360" w:lineRule="auto"/>
        <w:ind w:left="1134"/>
        <w:rPr>
          <w:b/>
          <w:lang w:val="en-US"/>
        </w:rPr>
      </w:pPr>
      <w:r w:rsidRPr="00CE6991">
        <w:rPr>
          <w:b/>
          <w:lang w:val="en-US"/>
        </w:rPr>
        <w:t>5.1.2.</w:t>
      </w:r>
      <w:r w:rsidRPr="00CE6991">
        <w:rPr>
          <w:b/>
          <w:lang w:val="en-US"/>
        </w:rPr>
        <w:tab/>
      </w:r>
      <w:r w:rsidR="00FD7C31" w:rsidRPr="00CE6991">
        <w:rPr>
          <w:b/>
          <w:lang w:val="en-US"/>
        </w:rPr>
        <w:t xml:space="preserve">Cooling system </w:t>
      </w:r>
    </w:p>
    <w:p w:rsidR="00FD7C31" w:rsidRPr="00CE6991" w:rsidRDefault="001E2963" w:rsidP="008E61AC">
      <w:pPr>
        <w:tabs>
          <w:tab w:val="left" w:pos="1985"/>
        </w:tabs>
        <w:spacing w:line="360" w:lineRule="auto"/>
        <w:ind w:left="1134"/>
        <w:rPr>
          <w:b/>
          <w:lang w:val="en-US"/>
        </w:rPr>
      </w:pPr>
      <w:r w:rsidRPr="00CE6991">
        <w:rPr>
          <w:b/>
          <w:lang w:val="en-US"/>
        </w:rPr>
        <w:t>5.2.</w:t>
      </w:r>
      <w:r w:rsidRPr="00CE6991">
        <w:rPr>
          <w:b/>
          <w:lang w:val="en-US"/>
        </w:rPr>
        <w:tab/>
      </w:r>
      <w:r w:rsidR="00FD7C31" w:rsidRPr="00CE6991">
        <w:rPr>
          <w:b/>
          <w:lang w:val="en-US"/>
        </w:rPr>
        <w:t xml:space="preserve">Make and type of 24V-battery charger </w:t>
      </w:r>
    </w:p>
    <w:p w:rsidR="00FD7C31" w:rsidRPr="00CE6991" w:rsidRDefault="001E2963" w:rsidP="008E61AC">
      <w:pPr>
        <w:tabs>
          <w:tab w:val="left" w:pos="1985"/>
        </w:tabs>
        <w:spacing w:line="360" w:lineRule="auto"/>
        <w:ind w:left="1134"/>
        <w:rPr>
          <w:b/>
          <w:lang w:val="en-US"/>
        </w:rPr>
      </w:pPr>
      <w:r w:rsidRPr="00CE6991">
        <w:rPr>
          <w:b/>
          <w:lang w:val="en-US"/>
        </w:rPr>
        <w:t>5.2.1.</w:t>
      </w:r>
      <w:r w:rsidRPr="00CE6991">
        <w:rPr>
          <w:b/>
          <w:lang w:val="en-US"/>
        </w:rPr>
        <w:tab/>
      </w:r>
      <w:r w:rsidR="00FD7C31" w:rsidRPr="00CE6991">
        <w:rPr>
          <w:b/>
          <w:lang w:val="en-US"/>
        </w:rPr>
        <w:t xml:space="preserve">Maximum continuous power </w:t>
      </w:r>
    </w:p>
    <w:p w:rsidR="00FD7C31" w:rsidRPr="00CE6991" w:rsidRDefault="001E2963" w:rsidP="008E61AC">
      <w:pPr>
        <w:tabs>
          <w:tab w:val="left" w:pos="1985"/>
        </w:tabs>
        <w:spacing w:line="360" w:lineRule="auto"/>
        <w:ind w:left="1134"/>
        <w:rPr>
          <w:b/>
          <w:lang w:val="en-US"/>
        </w:rPr>
      </w:pPr>
      <w:r w:rsidRPr="00CE6991">
        <w:rPr>
          <w:b/>
          <w:lang w:val="en-US"/>
        </w:rPr>
        <w:t>5.2.2.</w:t>
      </w:r>
      <w:r w:rsidRPr="00CE6991">
        <w:rPr>
          <w:b/>
          <w:lang w:val="en-US"/>
        </w:rPr>
        <w:tab/>
      </w:r>
      <w:r w:rsidR="00FD7C31" w:rsidRPr="00CE6991">
        <w:rPr>
          <w:b/>
          <w:lang w:val="en-US"/>
        </w:rPr>
        <w:t xml:space="preserve">Cooling system </w:t>
      </w:r>
    </w:p>
    <w:p w:rsidR="00FD7C31" w:rsidRPr="00CE6991" w:rsidRDefault="001E2963" w:rsidP="008E61AC">
      <w:pPr>
        <w:tabs>
          <w:tab w:val="left" w:pos="1985"/>
        </w:tabs>
        <w:spacing w:line="360" w:lineRule="auto"/>
        <w:ind w:left="1134"/>
        <w:rPr>
          <w:b/>
          <w:lang w:val="en-US"/>
        </w:rPr>
      </w:pPr>
      <w:r w:rsidRPr="00CE6991">
        <w:rPr>
          <w:b/>
          <w:lang w:val="en-US"/>
        </w:rPr>
        <w:t>5.3.</w:t>
      </w:r>
      <w:r w:rsidRPr="00CE6991">
        <w:rPr>
          <w:b/>
          <w:lang w:val="en-US"/>
        </w:rPr>
        <w:tab/>
      </w:r>
      <w:r w:rsidR="00FD7C31" w:rsidRPr="00CE6991">
        <w:rPr>
          <w:b/>
          <w:lang w:val="en-US"/>
        </w:rPr>
        <w:t xml:space="preserve">Make and type of 3-phase AC supply </w:t>
      </w:r>
    </w:p>
    <w:p w:rsidR="00FD7C31" w:rsidRPr="00CE6991" w:rsidRDefault="001E2963" w:rsidP="008E61AC">
      <w:pPr>
        <w:tabs>
          <w:tab w:val="left" w:pos="1985"/>
        </w:tabs>
        <w:spacing w:line="360" w:lineRule="auto"/>
        <w:ind w:left="1134"/>
        <w:rPr>
          <w:b/>
          <w:lang w:val="en-US"/>
        </w:rPr>
      </w:pPr>
      <w:r w:rsidRPr="00CE6991">
        <w:rPr>
          <w:b/>
          <w:lang w:val="en-US"/>
        </w:rPr>
        <w:t>5.3.1.</w:t>
      </w:r>
      <w:r w:rsidRPr="00CE6991">
        <w:rPr>
          <w:b/>
          <w:lang w:val="en-US"/>
        </w:rPr>
        <w:tab/>
      </w:r>
      <w:r w:rsidR="00FD7C31" w:rsidRPr="00CE6991">
        <w:rPr>
          <w:b/>
          <w:lang w:val="en-US"/>
        </w:rPr>
        <w:t xml:space="preserve">Maximum continuous power </w:t>
      </w:r>
    </w:p>
    <w:p w:rsidR="00FD7C31" w:rsidRPr="00CE6991" w:rsidRDefault="001E2963" w:rsidP="008E61AC">
      <w:pPr>
        <w:tabs>
          <w:tab w:val="left" w:pos="1985"/>
        </w:tabs>
        <w:spacing w:line="360" w:lineRule="auto"/>
        <w:ind w:left="1134"/>
        <w:rPr>
          <w:b/>
          <w:lang w:val="en-US"/>
        </w:rPr>
      </w:pPr>
      <w:r w:rsidRPr="00CE6991">
        <w:rPr>
          <w:b/>
          <w:lang w:val="en-US"/>
        </w:rPr>
        <w:t>5.3.2.</w:t>
      </w:r>
      <w:r w:rsidRPr="00CE6991">
        <w:rPr>
          <w:b/>
          <w:lang w:val="en-US"/>
        </w:rPr>
        <w:tab/>
      </w:r>
      <w:r w:rsidR="00FD7C31" w:rsidRPr="00CE6991">
        <w:rPr>
          <w:b/>
          <w:lang w:val="en-US"/>
        </w:rPr>
        <w:t xml:space="preserve">Cooling system </w:t>
      </w:r>
    </w:p>
    <w:p w:rsidR="00FD7C31" w:rsidRPr="00CE6991" w:rsidRDefault="001E2963" w:rsidP="008E61AC">
      <w:pPr>
        <w:tabs>
          <w:tab w:val="left" w:pos="1985"/>
        </w:tabs>
        <w:spacing w:line="360" w:lineRule="auto"/>
        <w:ind w:left="1134"/>
        <w:rPr>
          <w:b/>
          <w:lang w:val="en-US"/>
        </w:rPr>
      </w:pPr>
      <w:r w:rsidRPr="00CE6991">
        <w:rPr>
          <w:b/>
          <w:lang w:val="en-US"/>
        </w:rPr>
        <w:t>6.</w:t>
      </w:r>
      <w:r w:rsidRPr="00CE6991">
        <w:rPr>
          <w:b/>
          <w:lang w:val="en-US"/>
        </w:rPr>
        <w:tab/>
      </w:r>
      <w:r w:rsidR="0072398A" w:rsidRPr="00CE6991">
        <w:rPr>
          <w:b/>
          <w:lang w:val="en-US"/>
        </w:rPr>
        <w:t>Power</w:t>
      </w:r>
      <w:r w:rsidR="00FD7C31" w:rsidRPr="00CE6991">
        <w:rPr>
          <w:b/>
          <w:lang w:val="en-US"/>
        </w:rPr>
        <w:t xml:space="preserve"> supply for autonomous service: </w:t>
      </w:r>
    </w:p>
    <w:p w:rsidR="00FD7C31" w:rsidRPr="00CE6991" w:rsidRDefault="001E2963" w:rsidP="008E61AC">
      <w:pPr>
        <w:tabs>
          <w:tab w:val="left" w:pos="1985"/>
        </w:tabs>
        <w:spacing w:line="360" w:lineRule="auto"/>
        <w:ind w:left="1134"/>
        <w:rPr>
          <w:b/>
          <w:lang w:val="en-US"/>
        </w:rPr>
      </w:pPr>
      <w:r w:rsidRPr="00CE6991">
        <w:rPr>
          <w:b/>
          <w:lang w:val="en-US"/>
        </w:rPr>
        <w:t>6.1.</w:t>
      </w:r>
      <w:r w:rsidRPr="00CE6991">
        <w:rPr>
          <w:b/>
          <w:lang w:val="en-US"/>
        </w:rPr>
        <w:tab/>
      </w:r>
      <w:r w:rsidR="00FD7C31" w:rsidRPr="00CE6991">
        <w:rPr>
          <w:b/>
          <w:lang w:val="en-US"/>
        </w:rPr>
        <w:t xml:space="preserve">Storage system </w:t>
      </w:r>
    </w:p>
    <w:p w:rsidR="00FD7C31" w:rsidRPr="00CE6991" w:rsidRDefault="001E2963" w:rsidP="008E61AC">
      <w:pPr>
        <w:tabs>
          <w:tab w:val="left" w:pos="1985"/>
        </w:tabs>
        <w:spacing w:line="360" w:lineRule="auto"/>
        <w:ind w:left="1134"/>
        <w:rPr>
          <w:b/>
          <w:lang w:val="en-US"/>
        </w:rPr>
      </w:pPr>
      <w:r w:rsidRPr="00CE6991">
        <w:rPr>
          <w:b/>
          <w:lang w:val="en-US"/>
        </w:rPr>
        <w:t>6.1.1.</w:t>
      </w:r>
      <w:r w:rsidRPr="00CE6991">
        <w:rPr>
          <w:b/>
          <w:lang w:val="en-US"/>
        </w:rPr>
        <w:tab/>
      </w:r>
      <w:r w:rsidR="00FD7C31" w:rsidRPr="00CE6991">
        <w:rPr>
          <w:b/>
          <w:lang w:val="en-US"/>
        </w:rPr>
        <w:t>Battery/</w:t>
      </w:r>
      <w:proofErr w:type="spellStart"/>
      <w:r w:rsidR="00FD7C31" w:rsidRPr="00CE6991">
        <w:rPr>
          <w:b/>
          <w:lang w:val="en-US"/>
        </w:rPr>
        <w:t>supercaps</w:t>
      </w:r>
      <w:proofErr w:type="spellEnd"/>
      <w:r w:rsidR="00FD7C31" w:rsidRPr="00CE6991">
        <w:rPr>
          <w:b/>
          <w:lang w:val="en-US"/>
        </w:rPr>
        <w:t xml:space="preserve"> </w:t>
      </w:r>
    </w:p>
    <w:p w:rsidR="00FD7C31" w:rsidRPr="00CE6991" w:rsidRDefault="001E2963" w:rsidP="008E61AC">
      <w:pPr>
        <w:tabs>
          <w:tab w:val="left" w:pos="1985"/>
        </w:tabs>
        <w:spacing w:line="360" w:lineRule="auto"/>
        <w:ind w:left="1134"/>
        <w:rPr>
          <w:b/>
          <w:lang w:val="en-US"/>
        </w:rPr>
      </w:pPr>
      <w:r w:rsidRPr="00CE6991">
        <w:rPr>
          <w:b/>
          <w:lang w:val="en-US"/>
        </w:rPr>
        <w:t>6.1.2.</w:t>
      </w:r>
      <w:r w:rsidRPr="00CE6991">
        <w:rPr>
          <w:b/>
          <w:lang w:val="en-US"/>
        </w:rPr>
        <w:tab/>
      </w:r>
      <w:r w:rsidR="00FD7C31" w:rsidRPr="00CE6991">
        <w:rPr>
          <w:b/>
          <w:lang w:val="en-US"/>
        </w:rPr>
        <w:t xml:space="preserve">Make and type of storage system </w:t>
      </w:r>
    </w:p>
    <w:p w:rsidR="00FD7C31" w:rsidRPr="00CE6991" w:rsidRDefault="001E2963" w:rsidP="008E61AC">
      <w:pPr>
        <w:tabs>
          <w:tab w:val="left" w:pos="1985"/>
        </w:tabs>
        <w:spacing w:line="360" w:lineRule="auto"/>
        <w:ind w:left="1134"/>
        <w:rPr>
          <w:b/>
          <w:lang w:val="en-US"/>
        </w:rPr>
      </w:pPr>
      <w:r w:rsidRPr="00CE6991">
        <w:rPr>
          <w:b/>
          <w:lang w:val="en-US"/>
        </w:rPr>
        <w:t>6.1.3.</w:t>
      </w:r>
      <w:r w:rsidRPr="00CE6991">
        <w:rPr>
          <w:b/>
          <w:lang w:val="en-US"/>
        </w:rPr>
        <w:tab/>
      </w:r>
      <w:r w:rsidR="00FD7C31" w:rsidRPr="00CE6991">
        <w:rPr>
          <w:b/>
          <w:lang w:val="en-US"/>
        </w:rPr>
        <w:t xml:space="preserve">Weight (kg) </w:t>
      </w:r>
    </w:p>
    <w:p w:rsidR="00FD7C31" w:rsidRPr="00CE6991" w:rsidRDefault="001E2963" w:rsidP="008E61AC">
      <w:pPr>
        <w:tabs>
          <w:tab w:val="left" w:pos="1985"/>
        </w:tabs>
        <w:spacing w:line="360" w:lineRule="auto"/>
        <w:ind w:left="1134"/>
        <w:rPr>
          <w:b/>
          <w:lang w:val="en-US"/>
        </w:rPr>
      </w:pPr>
      <w:r w:rsidRPr="00CE6991">
        <w:rPr>
          <w:b/>
          <w:lang w:val="en-US"/>
        </w:rPr>
        <w:t>6.1.4.</w:t>
      </w:r>
      <w:r w:rsidRPr="00CE6991">
        <w:rPr>
          <w:b/>
          <w:lang w:val="en-US"/>
        </w:rPr>
        <w:tab/>
      </w:r>
      <w:r w:rsidR="00FD7C31" w:rsidRPr="00CE6991">
        <w:rPr>
          <w:b/>
          <w:lang w:val="en-US"/>
        </w:rPr>
        <w:t>Capacity (</w:t>
      </w:r>
      <w:proofErr w:type="spellStart"/>
      <w:proofErr w:type="gramStart"/>
      <w:r w:rsidR="00FD7C31" w:rsidRPr="00CE6991">
        <w:rPr>
          <w:b/>
          <w:lang w:val="en-US"/>
        </w:rPr>
        <w:t>Wh</w:t>
      </w:r>
      <w:proofErr w:type="spellEnd"/>
      <w:proofErr w:type="gramEnd"/>
      <w:r w:rsidR="00FD7C31" w:rsidRPr="00CE6991">
        <w:rPr>
          <w:b/>
          <w:lang w:val="en-US"/>
        </w:rPr>
        <w:t xml:space="preserve">) </w:t>
      </w:r>
    </w:p>
    <w:p w:rsidR="00FD7C31" w:rsidRPr="00CE6991" w:rsidRDefault="001E2963" w:rsidP="008E61AC">
      <w:pPr>
        <w:tabs>
          <w:tab w:val="left" w:pos="1985"/>
        </w:tabs>
        <w:spacing w:line="360" w:lineRule="auto"/>
        <w:ind w:left="1134"/>
        <w:rPr>
          <w:b/>
          <w:lang w:val="en-US"/>
        </w:rPr>
      </w:pPr>
      <w:r w:rsidRPr="00CE6991">
        <w:rPr>
          <w:b/>
          <w:lang w:val="en-US"/>
        </w:rPr>
        <w:t>6.1.5.</w:t>
      </w:r>
      <w:r w:rsidRPr="00CE6991">
        <w:rPr>
          <w:b/>
          <w:lang w:val="en-US"/>
        </w:rPr>
        <w:tab/>
      </w:r>
      <w:r w:rsidR="00FD7C31" w:rsidRPr="00CE6991">
        <w:rPr>
          <w:b/>
          <w:lang w:val="en-US"/>
        </w:rPr>
        <w:t xml:space="preserve">Location in the vehicle </w:t>
      </w:r>
    </w:p>
    <w:p w:rsidR="00FD7C31" w:rsidRPr="00CE6991" w:rsidRDefault="001E2963" w:rsidP="008E61AC">
      <w:pPr>
        <w:tabs>
          <w:tab w:val="left" w:pos="1985"/>
        </w:tabs>
        <w:spacing w:line="360" w:lineRule="auto"/>
        <w:ind w:left="1134"/>
        <w:rPr>
          <w:b/>
          <w:lang w:val="en-US"/>
        </w:rPr>
      </w:pPr>
      <w:r w:rsidRPr="00CE6991">
        <w:rPr>
          <w:b/>
          <w:lang w:val="en-US"/>
        </w:rPr>
        <w:t>6.2.</w:t>
      </w:r>
      <w:r w:rsidRPr="00CE6991">
        <w:rPr>
          <w:b/>
          <w:lang w:val="en-US"/>
        </w:rPr>
        <w:tab/>
      </w:r>
      <w:r w:rsidR="00FD7C31" w:rsidRPr="00CE6991">
        <w:rPr>
          <w:b/>
          <w:lang w:val="en-US"/>
        </w:rPr>
        <w:t xml:space="preserve">Make and type of control unit </w:t>
      </w:r>
    </w:p>
    <w:p w:rsidR="00FD7C31" w:rsidRPr="00CE6991" w:rsidRDefault="001E2963" w:rsidP="008E61AC">
      <w:pPr>
        <w:tabs>
          <w:tab w:val="left" w:pos="1985"/>
        </w:tabs>
        <w:spacing w:line="360" w:lineRule="auto"/>
        <w:ind w:left="1134"/>
        <w:rPr>
          <w:b/>
          <w:lang w:val="en-US"/>
        </w:rPr>
      </w:pPr>
      <w:r w:rsidRPr="00CE6991">
        <w:rPr>
          <w:b/>
          <w:lang w:val="en-US"/>
        </w:rPr>
        <w:t>6.3.</w:t>
      </w:r>
      <w:r w:rsidRPr="00CE6991">
        <w:rPr>
          <w:b/>
          <w:lang w:val="en-US"/>
        </w:rPr>
        <w:tab/>
      </w:r>
      <w:r w:rsidR="00FD7C31" w:rsidRPr="00CE6991">
        <w:rPr>
          <w:b/>
          <w:lang w:val="en-US"/>
        </w:rPr>
        <w:t xml:space="preserve">Make and type of charger </w:t>
      </w:r>
    </w:p>
    <w:p w:rsidR="00FD7C31" w:rsidRPr="00CE6991" w:rsidRDefault="001E2963" w:rsidP="008E61AC">
      <w:pPr>
        <w:tabs>
          <w:tab w:val="left" w:pos="1985"/>
        </w:tabs>
        <w:spacing w:line="360" w:lineRule="auto"/>
        <w:ind w:left="1134"/>
        <w:rPr>
          <w:b/>
          <w:lang w:val="en-US"/>
        </w:rPr>
      </w:pPr>
      <w:r w:rsidRPr="00CE6991">
        <w:rPr>
          <w:b/>
          <w:lang w:val="en-US"/>
        </w:rPr>
        <w:t>6.3.1.</w:t>
      </w:r>
      <w:r w:rsidRPr="00CE6991">
        <w:rPr>
          <w:b/>
          <w:lang w:val="en-US"/>
        </w:rPr>
        <w:tab/>
      </w:r>
      <w:r w:rsidR="00FD7C31" w:rsidRPr="00CE6991">
        <w:rPr>
          <w:b/>
          <w:lang w:val="en-US"/>
        </w:rPr>
        <w:t xml:space="preserve">Rated voltage (V) / minimum voltage (V), end of charge voltage (V) </w:t>
      </w:r>
    </w:p>
    <w:p w:rsidR="00FD7C31" w:rsidRPr="00CE6991" w:rsidRDefault="001E2963" w:rsidP="008E61AC">
      <w:pPr>
        <w:tabs>
          <w:tab w:val="left" w:pos="1985"/>
        </w:tabs>
        <w:spacing w:line="360" w:lineRule="auto"/>
        <w:ind w:left="1134"/>
        <w:rPr>
          <w:b/>
          <w:lang w:val="en-US"/>
        </w:rPr>
      </w:pPr>
      <w:r w:rsidRPr="00CE6991">
        <w:rPr>
          <w:b/>
          <w:lang w:val="en-US"/>
        </w:rPr>
        <w:lastRenderedPageBreak/>
        <w:t>6.3.2.</w:t>
      </w:r>
      <w:r w:rsidRPr="00CE6991">
        <w:rPr>
          <w:b/>
          <w:lang w:val="en-US"/>
        </w:rPr>
        <w:tab/>
      </w:r>
      <w:r w:rsidR="00FD7C31" w:rsidRPr="00CE6991">
        <w:rPr>
          <w:b/>
          <w:lang w:val="en-US"/>
        </w:rPr>
        <w:t xml:space="preserve">Rated current (A) / max. </w:t>
      </w:r>
      <w:proofErr w:type="gramStart"/>
      <w:r w:rsidR="00FD7C31" w:rsidRPr="00CE6991">
        <w:rPr>
          <w:b/>
          <w:lang w:val="en-US"/>
        </w:rPr>
        <w:t>discharge</w:t>
      </w:r>
      <w:proofErr w:type="gramEnd"/>
      <w:r w:rsidR="00FD7C31" w:rsidRPr="00CE6991">
        <w:rPr>
          <w:b/>
          <w:lang w:val="en-US"/>
        </w:rPr>
        <w:t xml:space="preserve"> current (A), max. </w:t>
      </w:r>
      <w:proofErr w:type="gramStart"/>
      <w:r w:rsidR="00FD7C31" w:rsidRPr="00CE6991">
        <w:rPr>
          <w:b/>
          <w:lang w:val="en-US"/>
        </w:rPr>
        <w:t>charge</w:t>
      </w:r>
      <w:proofErr w:type="gramEnd"/>
      <w:r w:rsidR="00FD7C31" w:rsidRPr="00CE6991">
        <w:rPr>
          <w:b/>
          <w:lang w:val="en-US"/>
        </w:rPr>
        <w:t xml:space="preserve"> current (A) </w:t>
      </w:r>
    </w:p>
    <w:p w:rsidR="00FD7C31" w:rsidRPr="00CE6991" w:rsidRDefault="001E2963" w:rsidP="008E61AC">
      <w:pPr>
        <w:tabs>
          <w:tab w:val="left" w:pos="1985"/>
        </w:tabs>
        <w:spacing w:line="360" w:lineRule="auto"/>
        <w:ind w:left="1134"/>
        <w:rPr>
          <w:b/>
          <w:lang w:val="en-US"/>
        </w:rPr>
      </w:pPr>
      <w:r w:rsidRPr="00CE6991">
        <w:rPr>
          <w:b/>
          <w:lang w:val="en-US"/>
        </w:rPr>
        <w:t>6.4.</w:t>
      </w:r>
      <w:r w:rsidRPr="00CE6991">
        <w:rPr>
          <w:b/>
          <w:lang w:val="en-US"/>
        </w:rPr>
        <w:tab/>
      </w:r>
      <w:r w:rsidR="00FD7C31" w:rsidRPr="00CE6991">
        <w:rPr>
          <w:b/>
          <w:lang w:val="en-US"/>
        </w:rPr>
        <w:t xml:space="preserve">Diagram of operation, control and safety </w:t>
      </w:r>
    </w:p>
    <w:p w:rsidR="00FD7C31" w:rsidRPr="00CE6991" w:rsidRDefault="001E2963" w:rsidP="008E61AC">
      <w:pPr>
        <w:tabs>
          <w:tab w:val="left" w:pos="1985"/>
        </w:tabs>
        <w:spacing w:line="360" w:lineRule="auto"/>
        <w:ind w:left="1134"/>
        <w:rPr>
          <w:b/>
          <w:lang w:val="en-US"/>
        </w:rPr>
      </w:pPr>
      <w:r w:rsidRPr="00CE6991">
        <w:rPr>
          <w:b/>
          <w:lang w:val="en-US"/>
        </w:rPr>
        <w:t>6.5.</w:t>
      </w:r>
      <w:r w:rsidRPr="00CE6991">
        <w:rPr>
          <w:b/>
          <w:lang w:val="en-US"/>
        </w:rPr>
        <w:tab/>
      </w:r>
      <w:r w:rsidR="00FD7C31" w:rsidRPr="00CE6991">
        <w:rPr>
          <w:b/>
          <w:lang w:val="en-US"/>
        </w:rPr>
        <w:t xml:space="preserve">Characteristics of charge periods </w:t>
      </w:r>
    </w:p>
    <w:p w:rsidR="00FD7C31" w:rsidRPr="00CE6991" w:rsidRDefault="001E2963" w:rsidP="008E61AC">
      <w:pPr>
        <w:tabs>
          <w:tab w:val="left" w:pos="1985"/>
        </w:tabs>
        <w:spacing w:line="360" w:lineRule="auto"/>
        <w:ind w:left="1134"/>
        <w:rPr>
          <w:b/>
          <w:lang w:val="en-US"/>
        </w:rPr>
      </w:pPr>
      <w:r w:rsidRPr="00CE6991">
        <w:rPr>
          <w:b/>
          <w:lang w:val="en-US"/>
        </w:rPr>
        <w:t>6.6.</w:t>
      </w:r>
      <w:r w:rsidRPr="00CE6991">
        <w:rPr>
          <w:b/>
          <w:lang w:val="en-US"/>
        </w:rPr>
        <w:tab/>
      </w:r>
      <w:r w:rsidR="00FD7C31" w:rsidRPr="00CE6991">
        <w:rPr>
          <w:b/>
          <w:lang w:val="en-US"/>
        </w:rPr>
        <w:t xml:space="preserve">Motor-generator unit </w:t>
      </w:r>
    </w:p>
    <w:p w:rsidR="00FD7C31" w:rsidRPr="00CE6991" w:rsidRDefault="001E2963" w:rsidP="008E61AC">
      <w:pPr>
        <w:tabs>
          <w:tab w:val="left" w:pos="1985"/>
        </w:tabs>
        <w:spacing w:line="360" w:lineRule="auto"/>
        <w:ind w:left="1134"/>
        <w:rPr>
          <w:b/>
          <w:lang w:val="en-US"/>
        </w:rPr>
      </w:pPr>
      <w:r w:rsidRPr="00CE6991">
        <w:rPr>
          <w:b/>
          <w:lang w:val="en-US"/>
        </w:rPr>
        <w:t>6.6.1.</w:t>
      </w:r>
      <w:r w:rsidRPr="00CE6991">
        <w:rPr>
          <w:b/>
          <w:lang w:val="en-US"/>
        </w:rPr>
        <w:tab/>
      </w:r>
      <w:r w:rsidR="00FD7C31" w:rsidRPr="00CE6991">
        <w:rPr>
          <w:b/>
          <w:lang w:val="en-US"/>
        </w:rPr>
        <w:t>Hourly/cont. power</w:t>
      </w:r>
      <w:r w:rsidR="008E61AC" w:rsidRPr="00CE6991">
        <w:rPr>
          <w:b/>
          <w:lang w:val="en-US"/>
        </w:rPr>
        <w:t xml:space="preserve"> (kW)</w:t>
      </w:r>
    </w:p>
    <w:p w:rsidR="00FD7C31" w:rsidRPr="00CE6991" w:rsidRDefault="001E2963" w:rsidP="008E61AC">
      <w:pPr>
        <w:tabs>
          <w:tab w:val="left" w:pos="1985"/>
        </w:tabs>
        <w:spacing w:line="360" w:lineRule="auto"/>
        <w:ind w:left="1134"/>
        <w:rPr>
          <w:b/>
          <w:lang w:val="en-US"/>
        </w:rPr>
      </w:pPr>
      <w:r w:rsidRPr="00CE6991">
        <w:rPr>
          <w:b/>
          <w:lang w:val="en-US"/>
        </w:rPr>
        <w:t>6.6.2.</w:t>
      </w:r>
      <w:r w:rsidRPr="00CE6991">
        <w:rPr>
          <w:b/>
          <w:lang w:val="en-US"/>
        </w:rPr>
        <w:tab/>
      </w:r>
      <w:r w:rsidR="00FD7C31" w:rsidRPr="00CE6991">
        <w:rPr>
          <w:b/>
          <w:lang w:val="en-US"/>
        </w:rPr>
        <w:t xml:space="preserve">Make and type of unit or of motor and generator </w:t>
      </w:r>
    </w:p>
    <w:p w:rsidR="00FD7C31" w:rsidRPr="00CE6991" w:rsidRDefault="001E2963" w:rsidP="008E61AC">
      <w:pPr>
        <w:tabs>
          <w:tab w:val="left" w:pos="1985"/>
        </w:tabs>
        <w:spacing w:line="360" w:lineRule="auto"/>
        <w:ind w:left="1134"/>
        <w:rPr>
          <w:b/>
          <w:lang w:val="en-US"/>
        </w:rPr>
      </w:pPr>
      <w:r w:rsidRPr="00CE6991">
        <w:rPr>
          <w:b/>
          <w:lang w:val="en-US"/>
        </w:rPr>
        <w:t>6.6.3.</w:t>
      </w:r>
      <w:r w:rsidRPr="00CE6991">
        <w:rPr>
          <w:b/>
          <w:lang w:val="en-US"/>
        </w:rPr>
        <w:tab/>
      </w:r>
      <w:r w:rsidR="00FD7C31" w:rsidRPr="00CE6991">
        <w:rPr>
          <w:b/>
          <w:lang w:val="en-US"/>
        </w:rPr>
        <w:t xml:space="preserve">Fuel and fuel system </w:t>
      </w:r>
    </w:p>
    <w:p w:rsidR="00FD7C31" w:rsidRPr="00CE6991" w:rsidRDefault="001E2963" w:rsidP="008E61AC">
      <w:pPr>
        <w:tabs>
          <w:tab w:val="left" w:pos="1985"/>
        </w:tabs>
        <w:spacing w:line="360" w:lineRule="auto"/>
        <w:ind w:left="1134"/>
        <w:rPr>
          <w:b/>
          <w:lang w:val="en-US"/>
        </w:rPr>
      </w:pPr>
      <w:r w:rsidRPr="00CE6991">
        <w:rPr>
          <w:b/>
          <w:lang w:val="en-US"/>
        </w:rPr>
        <w:t>6.6.4.</w:t>
      </w:r>
      <w:r w:rsidRPr="00CE6991">
        <w:rPr>
          <w:b/>
          <w:lang w:val="en-US"/>
        </w:rPr>
        <w:tab/>
      </w:r>
      <w:r w:rsidR="00FD7C31" w:rsidRPr="00CE6991">
        <w:rPr>
          <w:b/>
          <w:lang w:val="en-US"/>
        </w:rPr>
        <w:t xml:space="preserve">Location in the vehicle </w:t>
      </w:r>
    </w:p>
    <w:p w:rsidR="00FD7C31" w:rsidRPr="00CE6991" w:rsidRDefault="001E2963" w:rsidP="008E61AC">
      <w:pPr>
        <w:tabs>
          <w:tab w:val="left" w:pos="1985"/>
        </w:tabs>
        <w:spacing w:line="360" w:lineRule="auto"/>
        <w:ind w:left="1134"/>
        <w:rPr>
          <w:b/>
          <w:lang w:val="en-US"/>
        </w:rPr>
      </w:pPr>
      <w:r w:rsidRPr="00CE6991">
        <w:rPr>
          <w:b/>
          <w:lang w:val="en-US"/>
        </w:rPr>
        <w:t>7.</w:t>
      </w:r>
      <w:r w:rsidRPr="00CE6991">
        <w:rPr>
          <w:b/>
          <w:lang w:val="en-US"/>
        </w:rPr>
        <w:tab/>
      </w:r>
      <w:r w:rsidR="00FD7C31" w:rsidRPr="00CE6991">
        <w:rPr>
          <w:b/>
          <w:lang w:val="en-US"/>
        </w:rPr>
        <w:t xml:space="preserve">Current collector </w:t>
      </w:r>
    </w:p>
    <w:p w:rsidR="00FD7C31" w:rsidRPr="00CE6991" w:rsidRDefault="001E2963" w:rsidP="008E61AC">
      <w:pPr>
        <w:tabs>
          <w:tab w:val="left" w:pos="1985"/>
        </w:tabs>
        <w:spacing w:line="360" w:lineRule="auto"/>
        <w:ind w:left="1134"/>
        <w:rPr>
          <w:b/>
          <w:lang w:val="en-US"/>
        </w:rPr>
      </w:pPr>
      <w:r w:rsidRPr="00CE6991">
        <w:rPr>
          <w:b/>
          <w:lang w:val="en-US"/>
        </w:rPr>
        <w:t>7.1.</w:t>
      </w:r>
      <w:r w:rsidRPr="00CE6991">
        <w:rPr>
          <w:b/>
          <w:lang w:val="en-US"/>
        </w:rPr>
        <w:tab/>
      </w:r>
      <w:r w:rsidR="00FD7C31" w:rsidRPr="00CE6991">
        <w:rPr>
          <w:b/>
          <w:lang w:val="en-US"/>
        </w:rPr>
        <w:t xml:space="preserve">Make and type of current collector </w:t>
      </w:r>
    </w:p>
    <w:p w:rsidR="00FD7C31" w:rsidRPr="0061215C" w:rsidRDefault="001E2963" w:rsidP="008E61AC">
      <w:pPr>
        <w:tabs>
          <w:tab w:val="left" w:pos="1985"/>
        </w:tabs>
        <w:spacing w:line="360" w:lineRule="auto"/>
        <w:ind w:left="1134"/>
      </w:pPr>
      <w:r w:rsidRPr="00CE6991">
        <w:rPr>
          <w:b/>
        </w:rPr>
        <w:t>7.2.</w:t>
      </w:r>
      <w:r w:rsidRPr="00CE6991">
        <w:rPr>
          <w:b/>
        </w:rPr>
        <w:tab/>
      </w:r>
      <w:r w:rsidR="00FD7C31" w:rsidRPr="00CE6991">
        <w:rPr>
          <w:b/>
        </w:rPr>
        <w:t>Operation of current collector</w:t>
      </w:r>
      <w:r w:rsidR="00323EB0">
        <w:t>"</w:t>
      </w:r>
    </w:p>
    <w:p w:rsidR="00DF418A" w:rsidRPr="00DF418A" w:rsidRDefault="00E87504" w:rsidP="00E87504">
      <w:pPr>
        <w:pStyle w:val="HChG"/>
      </w:pPr>
      <w:r>
        <w:tab/>
        <w:t>II.</w:t>
      </w:r>
      <w:r>
        <w:tab/>
        <w:t>Justification</w:t>
      </w:r>
    </w:p>
    <w:p w:rsidR="00EC4B92" w:rsidRPr="00CC3898" w:rsidRDefault="008025B6" w:rsidP="006B6027">
      <w:pPr>
        <w:pStyle w:val="SingleTxtG"/>
      </w:pPr>
      <w:r>
        <w:t>1.</w:t>
      </w:r>
      <w:r>
        <w:tab/>
      </w:r>
      <w:r w:rsidR="00646AA6">
        <w:t xml:space="preserve">Background: </w:t>
      </w:r>
      <w:r w:rsidR="00EC4B92">
        <w:t xml:space="preserve">UN </w:t>
      </w:r>
      <w:r w:rsidR="00EC4B92" w:rsidRPr="00CC3898">
        <w:t>R</w:t>
      </w:r>
      <w:r w:rsidR="00EC4B92">
        <w:t xml:space="preserve">egulation No. </w:t>
      </w:r>
      <w:r w:rsidR="00EC4B92" w:rsidRPr="00CC3898">
        <w:t xml:space="preserve">36 was amended </w:t>
      </w:r>
      <w:r w:rsidR="00646AA6">
        <w:t xml:space="preserve">introducing an Annex </w:t>
      </w:r>
      <w:r w:rsidR="00EC4B92" w:rsidRPr="00CC3898">
        <w:t xml:space="preserve">with </w:t>
      </w:r>
      <w:r w:rsidR="00646AA6">
        <w:t>provisions for</w:t>
      </w:r>
      <w:r w:rsidR="00EC4B92">
        <w:t xml:space="preserve"> trolley</w:t>
      </w:r>
      <w:r w:rsidR="00646AA6">
        <w:t xml:space="preserve">buses </w:t>
      </w:r>
      <w:r w:rsidR="00EC4B92" w:rsidRPr="00CC3898">
        <w:t>in 2002</w:t>
      </w:r>
      <w:r w:rsidR="00EC4B92">
        <w:t xml:space="preserve"> </w:t>
      </w:r>
      <w:r w:rsidR="00646AA6">
        <w:t>(S</w:t>
      </w:r>
      <w:r w:rsidR="00EC4B92" w:rsidRPr="00CC3898">
        <w:t>uppl</w:t>
      </w:r>
      <w:r w:rsidR="00EC4B92">
        <w:t xml:space="preserve">ement </w:t>
      </w:r>
      <w:r w:rsidR="00EC4B92" w:rsidRPr="00CC3898">
        <w:t xml:space="preserve">07 to </w:t>
      </w:r>
      <w:r w:rsidR="00646AA6">
        <w:t xml:space="preserve">the 03 </w:t>
      </w:r>
      <w:r w:rsidR="00EC4B92">
        <w:t>Series of Amendments</w:t>
      </w:r>
      <w:r w:rsidR="00237FF3">
        <w:t>). A</w:t>
      </w:r>
      <w:r w:rsidR="00646AA6">
        <w:t xml:space="preserve">t that time the scope of </w:t>
      </w:r>
      <w:r w:rsidR="00EC4B92">
        <w:t xml:space="preserve">UN </w:t>
      </w:r>
      <w:r w:rsidR="00EC4B92" w:rsidRPr="00CC3898">
        <w:t>R</w:t>
      </w:r>
      <w:r w:rsidR="00237FF3">
        <w:t>egulation No. 100 addressed</w:t>
      </w:r>
      <w:r w:rsidR="00646AA6">
        <w:t xml:space="preserve"> only </w:t>
      </w:r>
      <w:r w:rsidR="00DF036E">
        <w:t>b</w:t>
      </w:r>
      <w:r w:rsidR="00EC4B92" w:rsidRPr="00CC3898">
        <w:t xml:space="preserve">attery </w:t>
      </w:r>
      <w:r w:rsidR="00DF036E">
        <w:t>e</w:t>
      </w:r>
      <w:r w:rsidR="00EC4B92" w:rsidRPr="00CC3898">
        <w:t xml:space="preserve">lectric </w:t>
      </w:r>
      <w:r w:rsidR="00DF036E">
        <w:t>v</w:t>
      </w:r>
      <w:r w:rsidR="00EC4B92" w:rsidRPr="00CC3898">
        <w:t>ehicle</w:t>
      </w:r>
      <w:r w:rsidR="00DF036E">
        <w:t>s</w:t>
      </w:r>
      <w:r w:rsidR="00EC4B92" w:rsidRPr="00CC3898">
        <w:t xml:space="preserve">.  The </w:t>
      </w:r>
      <w:r w:rsidR="00646AA6">
        <w:t xml:space="preserve">annex concerning </w:t>
      </w:r>
      <w:r w:rsidR="00EC4B92" w:rsidRPr="00CC3898">
        <w:t xml:space="preserve">trolley </w:t>
      </w:r>
      <w:r w:rsidR="00646AA6">
        <w:t xml:space="preserve">buses </w:t>
      </w:r>
      <w:r w:rsidR="00EC4B92" w:rsidRPr="00CC3898">
        <w:t xml:space="preserve">was then in turn added to </w:t>
      </w:r>
      <w:r w:rsidR="00EC4B92">
        <w:t xml:space="preserve">UN </w:t>
      </w:r>
      <w:r w:rsidR="00EC4B92" w:rsidRPr="00CC3898">
        <w:t>R</w:t>
      </w:r>
      <w:r w:rsidR="00646AA6">
        <w:t>egulation No. 107, not in the 01</w:t>
      </w:r>
      <w:r w:rsidR="00EC4B92" w:rsidRPr="00CC3898">
        <w:t xml:space="preserve"> </w:t>
      </w:r>
      <w:r w:rsidR="00EC4B92">
        <w:t xml:space="preserve">Series of </w:t>
      </w:r>
      <w:r w:rsidR="00EC4B92" w:rsidRPr="006B6027">
        <w:t>Amendments</w:t>
      </w:r>
      <w:r w:rsidR="00646AA6">
        <w:t xml:space="preserve"> </w:t>
      </w:r>
      <w:r w:rsidR="00EC4B92" w:rsidRPr="00CC3898">
        <w:t xml:space="preserve">in 2003 (the merging of </w:t>
      </w:r>
      <w:r w:rsidR="00EC4B92">
        <w:t xml:space="preserve">UN </w:t>
      </w:r>
      <w:r w:rsidR="00EC4B92" w:rsidRPr="00CC3898">
        <w:t>R</w:t>
      </w:r>
      <w:r w:rsidR="00EC4B92">
        <w:t>egulations Nos</w:t>
      </w:r>
      <w:r w:rsidR="00646AA6">
        <w:t>.</w:t>
      </w:r>
      <w:r w:rsidR="00EC4B92">
        <w:t xml:space="preserve"> </w:t>
      </w:r>
      <w:r w:rsidR="00EC4B92" w:rsidRPr="00CC3898">
        <w:t>36, 52 and 107) but with</w:t>
      </w:r>
      <w:r w:rsidR="00646AA6">
        <w:t xml:space="preserve"> the</w:t>
      </w:r>
      <w:r w:rsidR="00EC4B92" w:rsidRPr="00CC3898">
        <w:t xml:space="preserve"> </w:t>
      </w:r>
      <w:r w:rsidR="00646AA6" w:rsidRPr="00CC3898">
        <w:t>02</w:t>
      </w:r>
      <w:r w:rsidR="00646AA6">
        <w:t xml:space="preserve"> </w:t>
      </w:r>
      <w:r w:rsidR="00EC4B92">
        <w:t xml:space="preserve">Series of Amendments </w:t>
      </w:r>
      <w:r w:rsidR="00EC4B92" w:rsidRPr="00CC3898">
        <w:t xml:space="preserve">in 2006.  </w:t>
      </w:r>
      <w:r w:rsidR="00EC4B92">
        <w:t xml:space="preserve">In 2015 </w:t>
      </w:r>
      <w:r w:rsidR="00646AA6">
        <w:t xml:space="preserve">the concerned </w:t>
      </w:r>
      <w:r w:rsidR="00EC4B92">
        <w:t xml:space="preserve">Annex </w:t>
      </w:r>
      <w:r w:rsidR="00646AA6">
        <w:t xml:space="preserve">(number </w:t>
      </w:r>
      <w:r w:rsidR="00EC4B92">
        <w:t>12</w:t>
      </w:r>
      <w:r w:rsidR="00646AA6">
        <w:t>)</w:t>
      </w:r>
      <w:r w:rsidR="00EC4B92">
        <w:t xml:space="preserve"> was</w:t>
      </w:r>
      <w:r w:rsidR="00646AA6">
        <w:t xml:space="preserve"> then</w:t>
      </w:r>
      <w:r w:rsidR="00EC4B92">
        <w:t xml:space="preserve"> amended to align the</w:t>
      </w:r>
      <w:r w:rsidR="00646AA6">
        <w:t xml:space="preserve"> additional safety pr</w:t>
      </w:r>
      <w:r w:rsidR="00DF036E">
        <w:t>escriptions</w:t>
      </w:r>
      <w:r w:rsidR="00EC4B92">
        <w:t xml:space="preserve"> for</w:t>
      </w:r>
      <w:r w:rsidR="00137129">
        <w:t xml:space="preserve"> electrical safety of</w:t>
      </w:r>
      <w:r w:rsidR="00646AA6">
        <w:t xml:space="preserve"> trolleybuses with existing</w:t>
      </w:r>
      <w:r w:rsidR="00EC4B92">
        <w:t xml:space="preserve"> corresponding electrical standards</w:t>
      </w:r>
      <w:r w:rsidR="00646AA6">
        <w:t xml:space="preserve"> (ISO)</w:t>
      </w:r>
      <w:r w:rsidR="00EC4B92">
        <w:t>.</w:t>
      </w:r>
    </w:p>
    <w:p w:rsidR="00AF5118" w:rsidRDefault="008025B6" w:rsidP="008025B6">
      <w:pPr>
        <w:pStyle w:val="SingleTxtG"/>
      </w:pPr>
      <w:r>
        <w:t>2.</w:t>
      </w:r>
      <w:r>
        <w:tab/>
      </w:r>
      <w:r w:rsidR="00C17921">
        <w:t xml:space="preserve">A trolleybus is </w:t>
      </w:r>
      <w:r w:rsidR="00646AA6">
        <w:t xml:space="preserve">meant </w:t>
      </w:r>
      <w:r w:rsidR="00C17921">
        <w:t>a vehicle of category M</w:t>
      </w:r>
      <w:r w:rsidR="00C17921" w:rsidRPr="00646AA6">
        <w:rPr>
          <w:vertAlign w:val="subscript"/>
        </w:rPr>
        <w:t>2</w:t>
      </w:r>
      <w:r w:rsidR="00C17921">
        <w:t xml:space="preserve"> or M</w:t>
      </w:r>
      <w:r w:rsidR="00C17921" w:rsidRPr="00646AA6">
        <w:rPr>
          <w:vertAlign w:val="subscript"/>
        </w:rPr>
        <w:t>3</w:t>
      </w:r>
      <w:r w:rsidR="00C17921">
        <w:t xml:space="preserve"> and </w:t>
      </w:r>
      <w:r w:rsidR="00137129">
        <w:t>UN</w:t>
      </w:r>
      <w:r w:rsidR="00C17921">
        <w:t xml:space="preserve"> Regulation</w:t>
      </w:r>
      <w:r w:rsidR="00137129">
        <w:t xml:space="preserve"> No. 107</w:t>
      </w:r>
      <w:r w:rsidR="00646AA6">
        <w:t xml:space="preserve"> covers</w:t>
      </w:r>
      <w:r w:rsidR="00C17921">
        <w:t xml:space="preserve"> its general construc</w:t>
      </w:r>
      <w:r w:rsidR="00646AA6">
        <w:t>tion.  A trolleybus is also an electric power trained v</w:t>
      </w:r>
      <w:r w:rsidR="00C17921">
        <w:t xml:space="preserve">ehicle, and therefore </w:t>
      </w:r>
      <w:r w:rsidR="00A6736F">
        <w:t xml:space="preserve">UN </w:t>
      </w:r>
      <w:r w:rsidR="00C17921">
        <w:t>Regulation No. 100</w:t>
      </w:r>
      <w:r w:rsidR="00646AA6">
        <w:t xml:space="preserve"> is better suited to cover the additional safety </w:t>
      </w:r>
      <w:r w:rsidR="00DF036E">
        <w:t>prescriptions</w:t>
      </w:r>
      <w:r w:rsidR="00646AA6">
        <w:t xml:space="preserve"> for electrical s</w:t>
      </w:r>
      <w:r w:rsidR="00674D61">
        <w:t>afety</w:t>
      </w:r>
      <w:r w:rsidR="00646AA6">
        <w:t xml:space="preserve"> as currently listed</w:t>
      </w:r>
      <w:r w:rsidR="00A6736F">
        <w:t xml:space="preserve"> in Annex 12 o</w:t>
      </w:r>
      <w:r w:rsidR="00646AA6">
        <w:t>f</w:t>
      </w:r>
      <w:r w:rsidR="00A6736F">
        <w:t xml:space="preserve"> UN Regulation No. 107.</w:t>
      </w:r>
    </w:p>
    <w:p w:rsidR="00032B5D" w:rsidRPr="00032B5D" w:rsidRDefault="008025B6" w:rsidP="008025B6">
      <w:pPr>
        <w:pStyle w:val="SingleTxtG"/>
        <w:rPr>
          <w:u w:val="single"/>
        </w:rPr>
      </w:pPr>
      <w:r>
        <w:t>3.</w:t>
      </w:r>
      <w:r>
        <w:tab/>
      </w:r>
      <w:r w:rsidR="00032B5D">
        <w:t xml:space="preserve">Annex 12 </w:t>
      </w:r>
      <w:r w:rsidR="00853877">
        <w:t>of UN Regulation No</w:t>
      </w:r>
      <w:r w:rsidR="002B6062">
        <w:t>.</w:t>
      </w:r>
      <w:r w:rsidR="00853877">
        <w:t xml:space="preserve"> 107 </w:t>
      </w:r>
      <w:r w:rsidR="00237FF3">
        <w:t>which addresses</w:t>
      </w:r>
      <w:r w:rsidR="00DF036E">
        <w:t xml:space="preserve"> the additional safety p</w:t>
      </w:r>
      <w:r w:rsidR="00032B5D">
        <w:t>rescriptions</w:t>
      </w:r>
      <w:r w:rsidR="00032B5D" w:rsidRPr="00032B5D">
        <w:t xml:space="preserve"> </w:t>
      </w:r>
      <w:r w:rsidR="00DF036E">
        <w:t>for electrical s</w:t>
      </w:r>
      <w:r w:rsidR="00674D61">
        <w:t xml:space="preserve">afety </w:t>
      </w:r>
      <w:r w:rsidR="00032B5D" w:rsidRPr="00032B5D">
        <w:t>should</w:t>
      </w:r>
      <w:r w:rsidR="00237FF3">
        <w:t>,</w:t>
      </w:r>
      <w:r w:rsidR="00032B5D" w:rsidRPr="00032B5D">
        <w:t xml:space="preserve"> </w:t>
      </w:r>
      <w:r w:rsidR="00A6736F">
        <w:t>therefore</w:t>
      </w:r>
      <w:r w:rsidR="00237FF3">
        <w:t>,</w:t>
      </w:r>
      <w:r w:rsidR="00A6736F">
        <w:t xml:space="preserve"> </w:t>
      </w:r>
      <w:r w:rsidR="00032B5D" w:rsidRPr="00032B5D">
        <w:t>be</w:t>
      </w:r>
      <w:r w:rsidR="009771EB">
        <w:t xml:space="preserve"> deleted </w:t>
      </w:r>
      <w:r w:rsidR="002B6062">
        <w:t>by</w:t>
      </w:r>
      <w:r w:rsidR="00032B5D" w:rsidRPr="00032B5D">
        <w:t xml:space="preserve"> </w:t>
      </w:r>
      <w:r w:rsidR="009771EB">
        <w:t xml:space="preserve">an </w:t>
      </w:r>
      <w:r w:rsidR="00032B5D" w:rsidRPr="00032B5D">
        <w:t>amendme</w:t>
      </w:r>
      <w:r w:rsidR="009771EB">
        <w:t>nt in a</w:t>
      </w:r>
      <w:r w:rsidR="00032B5D" w:rsidRPr="00032B5D">
        <w:t xml:space="preserve"> </w:t>
      </w:r>
      <w:r w:rsidR="009771EB">
        <w:t>working</w:t>
      </w:r>
      <w:r w:rsidR="00032B5D" w:rsidRPr="00032B5D">
        <w:t xml:space="preserve"> document </w:t>
      </w:r>
      <w:r w:rsidR="009771EB">
        <w:t xml:space="preserve">submitted </w:t>
      </w:r>
      <w:r w:rsidR="00032B5D" w:rsidRPr="00032B5D">
        <w:t xml:space="preserve">to the Working Party on </w:t>
      </w:r>
      <w:r w:rsidR="009771EB">
        <w:t>Passive Safety (GRS</w:t>
      </w:r>
      <w:r w:rsidR="002B6062">
        <w:t>G), and transferred to UN Regulation No. 100 as proposed in this amendment.</w:t>
      </w:r>
    </w:p>
    <w:p w:rsidR="00032B5D" w:rsidRDefault="008025B6" w:rsidP="008025B6">
      <w:pPr>
        <w:pStyle w:val="SingleTxtG"/>
      </w:pPr>
      <w:r>
        <w:t>4.</w:t>
      </w:r>
      <w:r>
        <w:tab/>
      </w:r>
      <w:r w:rsidR="00DF036E">
        <w:t xml:space="preserve">Already in </w:t>
      </w:r>
      <w:r w:rsidR="00DF036E" w:rsidRPr="00032B5D">
        <w:t>Annex 1 – Part 1 – Ap</w:t>
      </w:r>
      <w:r w:rsidR="00DF036E">
        <w:t xml:space="preserve">pendices 1, 2 and 3 of </w:t>
      </w:r>
      <w:r w:rsidR="00853877">
        <w:t>UN Regulation No. 107</w:t>
      </w:r>
      <w:r w:rsidR="00DF036E">
        <w:t>,</w:t>
      </w:r>
      <w:r w:rsidR="00853877">
        <w:t xml:space="preserve"> </w:t>
      </w:r>
      <w:r w:rsidR="009771EB">
        <w:t xml:space="preserve">where a </w:t>
      </w:r>
      <w:r w:rsidR="00032B5D" w:rsidRPr="00032B5D">
        <w:t>list of characteristics of a</w:t>
      </w:r>
      <w:r w:rsidR="009771EB">
        <w:t xml:space="preserve"> </w:t>
      </w:r>
      <w:r w:rsidR="00032B5D" w:rsidRPr="00032B5D">
        <w:t>trolleybus apart from the special environmental conditions</w:t>
      </w:r>
      <w:r w:rsidR="009771EB">
        <w:t xml:space="preserve"> was added</w:t>
      </w:r>
      <w:r w:rsidR="00032B5D" w:rsidRPr="00032B5D">
        <w:t xml:space="preserve">, </w:t>
      </w:r>
      <w:proofErr w:type="gramStart"/>
      <w:r w:rsidR="00DF036E">
        <w:t>a</w:t>
      </w:r>
      <w:proofErr w:type="gramEnd"/>
      <w:r w:rsidR="00DF036E">
        <w:t xml:space="preserve"> </w:t>
      </w:r>
      <w:r w:rsidR="009771EB">
        <w:t>reference was made</w:t>
      </w:r>
      <w:r w:rsidR="00032B5D" w:rsidRPr="00032B5D">
        <w:t xml:space="preserve"> to Annex 6 – Part 1 and Annex 7 of</w:t>
      </w:r>
      <w:r w:rsidR="009771EB">
        <w:t xml:space="preserve"> UN Regulation No. 100</w:t>
      </w:r>
      <w:r w:rsidR="00032B5D" w:rsidRPr="00032B5D">
        <w:t>.</w:t>
      </w:r>
    </w:p>
    <w:p w:rsidR="007D6195" w:rsidRDefault="008025B6" w:rsidP="008025B6">
      <w:pPr>
        <w:pStyle w:val="SingleTxtG"/>
      </w:pPr>
      <w:r>
        <w:t>5.</w:t>
      </w:r>
      <w:r>
        <w:tab/>
      </w:r>
      <w:r w:rsidR="00237FF3">
        <w:t>Open questions remain</w:t>
      </w:r>
      <w:r w:rsidR="00DF036E">
        <w:t xml:space="preserve"> if the current</w:t>
      </w:r>
      <w:r w:rsidR="004B70B7">
        <w:t xml:space="preserve"> </w:t>
      </w:r>
      <w:r w:rsidR="00DF036E">
        <w:t xml:space="preserve">text of </w:t>
      </w:r>
      <w:r w:rsidR="004B70B7">
        <w:t xml:space="preserve">UN </w:t>
      </w:r>
      <w:r w:rsidR="004B70B7" w:rsidRPr="004B70B7">
        <w:t>R</w:t>
      </w:r>
      <w:r w:rsidR="004B70B7">
        <w:t xml:space="preserve">egulation No. </w:t>
      </w:r>
      <w:r w:rsidR="004B70B7" w:rsidRPr="004B70B7">
        <w:t>100</w:t>
      </w:r>
      <w:r w:rsidR="004B70B7">
        <w:t xml:space="preserve"> </w:t>
      </w:r>
      <w:r w:rsidR="00DF036E">
        <w:t xml:space="preserve">is </w:t>
      </w:r>
      <w:r w:rsidR="004B70B7" w:rsidRPr="004B70B7">
        <w:t xml:space="preserve">applicable </w:t>
      </w:r>
      <w:r w:rsidR="0061426B">
        <w:t>to</w:t>
      </w:r>
      <w:r w:rsidR="004B70B7" w:rsidRPr="004B70B7">
        <w:t xml:space="preserve"> a trolleybus </w:t>
      </w:r>
      <w:r w:rsidR="00237FF3">
        <w:t xml:space="preserve">in </w:t>
      </w:r>
      <w:r w:rsidR="004B70B7" w:rsidRPr="004B70B7">
        <w:t xml:space="preserve">which electrical safety </w:t>
      </w:r>
      <w:r w:rsidR="00DF036E">
        <w:t xml:space="preserve">performance </w:t>
      </w:r>
      <w:r w:rsidR="004B70B7" w:rsidRPr="004B70B7">
        <w:t xml:space="preserve">has been </w:t>
      </w:r>
      <w:r w:rsidR="00DF036E">
        <w:t xml:space="preserve">type </w:t>
      </w:r>
      <w:r w:rsidR="004B70B7" w:rsidRPr="004B70B7">
        <w:t xml:space="preserve">approved </w:t>
      </w:r>
      <w:r w:rsidR="00DF036E">
        <w:t xml:space="preserve">according </w:t>
      </w:r>
      <w:r w:rsidR="004B70B7" w:rsidRPr="004B70B7">
        <w:t xml:space="preserve">to </w:t>
      </w:r>
      <w:r w:rsidR="00DF036E">
        <w:t xml:space="preserve">the 06 series of amendments to </w:t>
      </w:r>
      <w:r w:rsidR="004B70B7">
        <w:t xml:space="preserve">UN </w:t>
      </w:r>
      <w:r w:rsidR="004B70B7" w:rsidRPr="004B70B7">
        <w:t>R</w:t>
      </w:r>
      <w:r w:rsidR="004B70B7">
        <w:t xml:space="preserve">egulation No. </w:t>
      </w:r>
      <w:r w:rsidR="004B70B7" w:rsidRPr="004B70B7">
        <w:t>107</w:t>
      </w:r>
      <w:r w:rsidR="00DF036E">
        <w:t>.</w:t>
      </w:r>
      <w:r w:rsidR="004B70B7" w:rsidRPr="004B70B7">
        <w:t xml:space="preserve"> </w:t>
      </w:r>
      <w:r w:rsidR="00DF036E">
        <w:t>P</w:t>
      </w:r>
      <w:r w:rsidR="004B70B7" w:rsidRPr="004B70B7">
        <w:t>articular</w:t>
      </w:r>
      <w:r w:rsidR="00DF036E">
        <w:t>ly,</w:t>
      </w:r>
      <w:r w:rsidR="004B70B7" w:rsidRPr="004B70B7">
        <w:t xml:space="preserve"> </w:t>
      </w:r>
      <w:r w:rsidR="007D6195">
        <w:t>what is meant by grid in the scope</w:t>
      </w:r>
      <w:r w:rsidR="008A5E86">
        <w:t xml:space="preserve"> of </w:t>
      </w:r>
      <w:r w:rsidR="00A6736F">
        <w:t>UN</w:t>
      </w:r>
      <w:r w:rsidR="007D6195">
        <w:t xml:space="preserve"> </w:t>
      </w:r>
      <w:r w:rsidR="00DF036E">
        <w:t>Regulation</w:t>
      </w:r>
      <w:r w:rsidR="00237FF3">
        <w:t xml:space="preserve"> No. 100 should be clarified: does</w:t>
      </w:r>
      <w:r w:rsidR="00DF036E">
        <w:t xml:space="preserve"> </w:t>
      </w:r>
      <w:r w:rsidR="007D6195">
        <w:t xml:space="preserve">grid </w:t>
      </w:r>
      <w:r w:rsidR="008A5E86">
        <w:t xml:space="preserve">also </w:t>
      </w:r>
      <w:r w:rsidR="00237FF3">
        <w:t>mean</w:t>
      </w:r>
      <w:r w:rsidR="007D6195">
        <w:t xml:space="preserve"> the </w:t>
      </w:r>
      <w:r w:rsidR="008A5E86">
        <w:t xml:space="preserve">external, overhead contact wires to which a trolleybus is </w:t>
      </w:r>
      <w:r w:rsidR="00A6736F">
        <w:t xml:space="preserve">mainly </w:t>
      </w:r>
      <w:r w:rsidR="008A5E86">
        <w:t>connected</w:t>
      </w:r>
      <w:r w:rsidR="00DF036E">
        <w:t xml:space="preserve">. </w:t>
      </w:r>
      <w:r w:rsidR="008A5E86">
        <w:t xml:space="preserve"> </w:t>
      </w:r>
      <w:r w:rsidR="0061426B">
        <w:t xml:space="preserve">If not, is </w:t>
      </w:r>
      <w:r w:rsidR="00237FF3">
        <w:t>it sufficient to make</w:t>
      </w:r>
      <w:r w:rsidR="00DF036E">
        <w:t xml:space="preserve"> </w:t>
      </w:r>
      <w:r w:rsidR="0061426B">
        <w:t xml:space="preserve">reference to item 44 of the Mutual Resolution No. 2 </w:t>
      </w:r>
      <w:r w:rsidR="00323EB0">
        <w:t>"</w:t>
      </w:r>
      <w:r w:rsidR="0061426B" w:rsidRPr="0061426B">
        <w:t>Containing Vehicle</w:t>
      </w:r>
      <w:r w:rsidR="0061426B">
        <w:t xml:space="preserve"> Propulsion System Definitions</w:t>
      </w:r>
      <w:r w:rsidR="00323EB0">
        <w:t>"</w:t>
      </w:r>
      <w:r w:rsidR="0061426B">
        <w:t>?</w:t>
      </w:r>
      <w:r w:rsidR="0061426B" w:rsidRPr="0061426B">
        <w:t xml:space="preserve"> </w:t>
      </w:r>
      <w:r w:rsidR="00916ABA">
        <w:t>I</w:t>
      </w:r>
      <w:r w:rsidR="008A5E86">
        <w:t xml:space="preserve">f the additional </w:t>
      </w:r>
      <w:r w:rsidR="008A5E86" w:rsidRPr="008A5E86">
        <w:t>internal means of propulsion</w:t>
      </w:r>
      <w:r w:rsidR="00916ABA">
        <w:t xml:space="preserve"> is a diesel engine gen</w:t>
      </w:r>
      <w:r w:rsidR="00DF036E">
        <w:t>erator, is the trolleybus still in</w:t>
      </w:r>
      <w:r w:rsidR="00916ABA">
        <w:t xml:space="preserve"> the scope </w:t>
      </w:r>
      <w:r w:rsidR="00DF036E">
        <w:t>of the UN Regulation No. 100</w:t>
      </w:r>
      <w:r w:rsidR="00B64FFE">
        <w:t>? Finally,</w:t>
      </w:r>
      <w:r w:rsidR="00916ABA">
        <w:t xml:space="preserve"> </w:t>
      </w:r>
      <w:r w:rsidR="00B64FFE">
        <w:t xml:space="preserve">is a trolleybus type </w:t>
      </w:r>
      <w:r w:rsidR="00237FF3">
        <w:t xml:space="preserve">still </w:t>
      </w:r>
      <w:r w:rsidR="00B64FFE">
        <w:t>within the scope</w:t>
      </w:r>
      <w:r w:rsidR="00916ABA">
        <w:t xml:space="preserve"> if the additional internal means of propulsion is a battery</w:t>
      </w:r>
      <w:r w:rsidR="00A6736F">
        <w:t xml:space="preserve"> or </w:t>
      </w:r>
      <w:proofErr w:type="spellStart"/>
      <w:r w:rsidR="00A6736F">
        <w:t>supercap</w:t>
      </w:r>
      <w:proofErr w:type="spellEnd"/>
      <w:r w:rsidR="00916ABA">
        <w:t>?</w:t>
      </w:r>
    </w:p>
    <w:p w:rsidR="005E2EE7" w:rsidRPr="005E2EE7" w:rsidRDefault="005E2EE7" w:rsidP="005E2EE7">
      <w:pPr>
        <w:spacing w:before="240"/>
        <w:ind w:left="1134" w:right="1134"/>
        <w:jc w:val="center"/>
        <w:rPr>
          <w:u w:val="single"/>
        </w:rPr>
      </w:pPr>
      <w:r>
        <w:rPr>
          <w:u w:val="single"/>
        </w:rPr>
        <w:tab/>
      </w:r>
      <w:r>
        <w:rPr>
          <w:u w:val="single"/>
        </w:rPr>
        <w:tab/>
      </w:r>
      <w:r>
        <w:rPr>
          <w:u w:val="single"/>
        </w:rPr>
        <w:tab/>
      </w:r>
    </w:p>
    <w:sectPr w:rsidR="005E2EE7" w:rsidRPr="005E2EE7" w:rsidSect="00E50C9D">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BD" w:rsidRDefault="00E648BD"/>
  </w:endnote>
  <w:endnote w:type="continuationSeparator" w:id="0">
    <w:p w:rsidR="00E648BD" w:rsidRDefault="00E648BD"/>
  </w:endnote>
  <w:endnote w:type="continuationNotice" w:id="1">
    <w:p w:rsidR="00E648BD" w:rsidRDefault="00E64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98" w:rsidRPr="00803BF8" w:rsidRDefault="00CC389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1E1D2D">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98" w:rsidRPr="00803BF8" w:rsidRDefault="00CC389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1E1D2D">
      <w:rPr>
        <w:b/>
        <w:noProof/>
        <w:sz w:val="18"/>
      </w:rPr>
      <w:t>3</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BD" w:rsidRPr="000B175B" w:rsidRDefault="00E648BD" w:rsidP="000B175B">
      <w:pPr>
        <w:tabs>
          <w:tab w:val="right" w:pos="2155"/>
        </w:tabs>
        <w:spacing w:after="80"/>
        <w:ind w:left="680"/>
        <w:rPr>
          <w:u w:val="single"/>
        </w:rPr>
      </w:pPr>
      <w:r>
        <w:rPr>
          <w:u w:val="single"/>
        </w:rPr>
        <w:tab/>
      </w:r>
    </w:p>
  </w:footnote>
  <w:footnote w:type="continuationSeparator" w:id="0">
    <w:p w:rsidR="00E648BD" w:rsidRPr="00FC68B7" w:rsidRDefault="00E648BD" w:rsidP="00FC68B7">
      <w:pPr>
        <w:tabs>
          <w:tab w:val="left" w:pos="2155"/>
        </w:tabs>
        <w:spacing w:after="80"/>
        <w:ind w:left="680"/>
        <w:rPr>
          <w:u w:val="single"/>
        </w:rPr>
      </w:pPr>
      <w:r>
        <w:rPr>
          <w:u w:val="single"/>
        </w:rPr>
        <w:tab/>
      </w:r>
    </w:p>
  </w:footnote>
  <w:footnote w:type="continuationNotice" w:id="1">
    <w:p w:rsidR="00E648BD" w:rsidRDefault="00E648BD"/>
  </w:footnote>
  <w:footnote w:id="2">
    <w:p w:rsidR="00CC3898" w:rsidRPr="00B14735" w:rsidRDefault="00CC3898" w:rsidP="00DB220D">
      <w:pPr>
        <w:pStyle w:val="FootnoteText"/>
        <w:tabs>
          <w:tab w:val="clear" w:pos="1021"/>
        </w:tabs>
        <w:ind w:hanging="283"/>
        <w:rPr>
          <w:rFonts w:eastAsia="Calibri"/>
        </w:rPr>
      </w:pPr>
      <w:r w:rsidRPr="007406A7">
        <w:rPr>
          <w:rStyle w:val="FootnoteReference"/>
          <w:vertAlign w:val="baseline"/>
        </w:rPr>
        <w:t>*</w:t>
      </w:r>
      <w:r w:rsidRPr="007406A7">
        <w:tab/>
      </w:r>
      <w:r w:rsidR="00C70F9E">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sidR="00C70F9E" w:rsidRPr="00C04C5C">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98" w:rsidRPr="00803BF8" w:rsidRDefault="00CC3898">
    <w:pPr>
      <w:pStyle w:val="Header"/>
    </w:pPr>
    <w:r>
      <w:t>ECE/TRANS/WP.29/GRS</w:t>
    </w:r>
    <w:r w:rsidR="00FD7C31">
      <w:t>P</w:t>
    </w:r>
    <w:r>
      <w:t>/</w:t>
    </w:r>
    <w:r w:rsidRPr="00DF418A">
      <w:t>201</w:t>
    </w:r>
    <w:r>
      <w:t>6</w:t>
    </w:r>
    <w:r w:rsidRPr="00DF418A">
      <w:t>/</w:t>
    </w:r>
    <w:r w:rsidR="002D4F87">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98" w:rsidRPr="00803BF8" w:rsidRDefault="00CC3898" w:rsidP="00803BF8">
    <w:pPr>
      <w:pStyle w:val="Header"/>
      <w:jc w:val="right"/>
    </w:pPr>
    <w:r>
      <w:t>ECE/TRANS/WP.29/GRS</w:t>
    </w:r>
    <w:r w:rsidR="00E718BA">
      <w:t>P</w:t>
    </w:r>
    <w:r w:rsidR="00612F19">
      <w:t>/2016/7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D93677"/>
    <w:multiLevelType w:val="hybridMultilevel"/>
    <w:tmpl w:val="A42E1CE4"/>
    <w:lvl w:ilvl="0" w:tplc="B1A22674">
      <w:start w:val="1"/>
      <w:numFmt w:val="upp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71040"/>
    <w:multiLevelType w:val="hybridMultilevel"/>
    <w:tmpl w:val="75281A2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20"/>
  </w:num>
  <w:num w:numId="16">
    <w:abstractNumId w:val="10"/>
  </w:num>
  <w:num w:numId="17">
    <w:abstractNumId w:val="14"/>
  </w:num>
  <w:num w:numId="18">
    <w:abstractNumId w:val="19"/>
  </w:num>
  <w:num w:numId="19">
    <w:abstractNumId w:val="1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799"/>
    <w:rsid w:val="00017A5D"/>
    <w:rsid w:val="00031ABF"/>
    <w:rsid w:val="00032B5D"/>
    <w:rsid w:val="000333D4"/>
    <w:rsid w:val="00034C7C"/>
    <w:rsid w:val="0003564D"/>
    <w:rsid w:val="00046515"/>
    <w:rsid w:val="00046A36"/>
    <w:rsid w:val="00046B1F"/>
    <w:rsid w:val="00046CDF"/>
    <w:rsid w:val="00050F6B"/>
    <w:rsid w:val="00052635"/>
    <w:rsid w:val="00056C6B"/>
    <w:rsid w:val="00057E97"/>
    <w:rsid w:val="000646F4"/>
    <w:rsid w:val="00065561"/>
    <w:rsid w:val="00066C0D"/>
    <w:rsid w:val="00067F6C"/>
    <w:rsid w:val="00070AA4"/>
    <w:rsid w:val="00072C8C"/>
    <w:rsid w:val="000733B5"/>
    <w:rsid w:val="00073F5F"/>
    <w:rsid w:val="00074B8A"/>
    <w:rsid w:val="00075E1A"/>
    <w:rsid w:val="0008164E"/>
    <w:rsid w:val="00081815"/>
    <w:rsid w:val="000869D3"/>
    <w:rsid w:val="000876DE"/>
    <w:rsid w:val="000931C0"/>
    <w:rsid w:val="00094F47"/>
    <w:rsid w:val="000A0E43"/>
    <w:rsid w:val="000A525F"/>
    <w:rsid w:val="000A5649"/>
    <w:rsid w:val="000B0595"/>
    <w:rsid w:val="000B175B"/>
    <w:rsid w:val="000B1CD2"/>
    <w:rsid w:val="000B2D7B"/>
    <w:rsid w:val="000B2F02"/>
    <w:rsid w:val="000B3A0F"/>
    <w:rsid w:val="000B4EF7"/>
    <w:rsid w:val="000C2C03"/>
    <w:rsid w:val="000C2D2E"/>
    <w:rsid w:val="000C76E2"/>
    <w:rsid w:val="000D0516"/>
    <w:rsid w:val="000D4EB3"/>
    <w:rsid w:val="000D70AC"/>
    <w:rsid w:val="000E034C"/>
    <w:rsid w:val="000E0415"/>
    <w:rsid w:val="000E5E72"/>
    <w:rsid w:val="000F1AC1"/>
    <w:rsid w:val="00101131"/>
    <w:rsid w:val="001044E5"/>
    <w:rsid w:val="001058B4"/>
    <w:rsid w:val="00107CBF"/>
    <w:rsid w:val="001103AA"/>
    <w:rsid w:val="0011666B"/>
    <w:rsid w:val="00122CBC"/>
    <w:rsid w:val="00123206"/>
    <w:rsid w:val="00130E03"/>
    <w:rsid w:val="00133E6D"/>
    <w:rsid w:val="001359D2"/>
    <w:rsid w:val="00135BCD"/>
    <w:rsid w:val="00137129"/>
    <w:rsid w:val="00143418"/>
    <w:rsid w:val="00145F77"/>
    <w:rsid w:val="00147241"/>
    <w:rsid w:val="00152B52"/>
    <w:rsid w:val="00154165"/>
    <w:rsid w:val="00155592"/>
    <w:rsid w:val="00156C8F"/>
    <w:rsid w:val="001602AF"/>
    <w:rsid w:val="00160B90"/>
    <w:rsid w:val="00163BF7"/>
    <w:rsid w:val="00163E44"/>
    <w:rsid w:val="00164A85"/>
    <w:rsid w:val="00165F3A"/>
    <w:rsid w:val="001662EC"/>
    <w:rsid w:val="00173DBD"/>
    <w:rsid w:val="00182290"/>
    <w:rsid w:val="001827D1"/>
    <w:rsid w:val="00184490"/>
    <w:rsid w:val="00184E65"/>
    <w:rsid w:val="0019102D"/>
    <w:rsid w:val="00192180"/>
    <w:rsid w:val="00193DFF"/>
    <w:rsid w:val="00193F1C"/>
    <w:rsid w:val="001963AC"/>
    <w:rsid w:val="00197D24"/>
    <w:rsid w:val="001A3955"/>
    <w:rsid w:val="001A5101"/>
    <w:rsid w:val="001B4B04"/>
    <w:rsid w:val="001C4AFE"/>
    <w:rsid w:val="001C6663"/>
    <w:rsid w:val="001C694C"/>
    <w:rsid w:val="001C7895"/>
    <w:rsid w:val="001D0C8C"/>
    <w:rsid w:val="001D1419"/>
    <w:rsid w:val="001D26DF"/>
    <w:rsid w:val="001D3882"/>
    <w:rsid w:val="001D3A03"/>
    <w:rsid w:val="001D4261"/>
    <w:rsid w:val="001D6907"/>
    <w:rsid w:val="001E0C22"/>
    <w:rsid w:val="001E14A7"/>
    <w:rsid w:val="001E1D2D"/>
    <w:rsid w:val="001E2593"/>
    <w:rsid w:val="001E2963"/>
    <w:rsid w:val="001E47B9"/>
    <w:rsid w:val="001E7B67"/>
    <w:rsid w:val="00202BF3"/>
    <w:rsid w:val="00202DA8"/>
    <w:rsid w:val="002057AE"/>
    <w:rsid w:val="0021164B"/>
    <w:rsid w:val="00211E0B"/>
    <w:rsid w:val="002134E0"/>
    <w:rsid w:val="00221BD3"/>
    <w:rsid w:val="002300DB"/>
    <w:rsid w:val="00233BB0"/>
    <w:rsid w:val="00237FF3"/>
    <w:rsid w:val="002401C8"/>
    <w:rsid w:val="00243627"/>
    <w:rsid w:val="0024568B"/>
    <w:rsid w:val="00246027"/>
    <w:rsid w:val="0024772E"/>
    <w:rsid w:val="00263A29"/>
    <w:rsid w:val="002676B0"/>
    <w:rsid w:val="00267F5F"/>
    <w:rsid w:val="00270BEB"/>
    <w:rsid w:val="0027135F"/>
    <w:rsid w:val="00271CB5"/>
    <w:rsid w:val="002722E2"/>
    <w:rsid w:val="00273751"/>
    <w:rsid w:val="00276AEF"/>
    <w:rsid w:val="00283AEA"/>
    <w:rsid w:val="00283C63"/>
    <w:rsid w:val="00284D1F"/>
    <w:rsid w:val="00286888"/>
    <w:rsid w:val="00286B4D"/>
    <w:rsid w:val="0028776F"/>
    <w:rsid w:val="002934A0"/>
    <w:rsid w:val="00294129"/>
    <w:rsid w:val="002A0D4A"/>
    <w:rsid w:val="002A2720"/>
    <w:rsid w:val="002A42DD"/>
    <w:rsid w:val="002A4687"/>
    <w:rsid w:val="002A4D51"/>
    <w:rsid w:val="002B12D4"/>
    <w:rsid w:val="002B4079"/>
    <w:rsid w:val="002B47CA"/>
    <w:rsid w:val="002B6062"/>
    <w:rsid w:val="002C5141"/>
    <w:rsid w:val="002C5539"/>
    <w:rsid w:val="002C567B"/>
    <w:rsid w:val="002C64E5"/>
    <w:rsid w:val="002C6BB6"/>
    <w:rsid w:val="002C6BD7"/>
    <w:rsid w:val="002D4643"/>
    <w:rsid w:val="002D4CFC"/>
    <w:rsid w:val="002D4F87"/>
    <w:rsid w:val="002E093F"/>
    <w:rsid w:val="002E2EB7"/>
    <w:rsid w:val="002E5684"/>
    <w:rsid w:val="002F04B8"/>
    <w:rsid w:val="002F175C"/>
    <w:rsid w:val="002F176C"/>
    <w:rsid w:val="002F1D8E"/>
    <w:rsid w:val="002F5AC5"/>
    <w:rsid w:val="002F7DE0"/>
    <w:rsid w:val="0030272D"/>
    <w:rsid w:val="00302E18"/>
    <w:rsid w:val="00312F59"/>
    <w:rsid w:val="0031733E"/>
    <w:rsid w:val="003229D8"/>
    <w:rsid w:val="003237A4"/>
    <w:rsid w:val="00323EB0"/>
    <w:rsid w:val="00325908"/>
    <w:rsid w:val="00326753"/>
    <w:rsid w:val="00326932"/>
    <w:rsid w:val="00330F1A"/>
    <w:rsid w:val="00333FBB"/>
    <w:rsid w:val="00336789"/>
    <w:rsid w:val="003406CC"/>
    <w:rsid w:val="0034070E"/>
    <w:rsid w:val="0034168B"/>
    <w:rsid w:val="003450DD"/>
    <w:rsid w:val="003451F4"/>
    <w:rsid w:val="003516C1"/>
    <w:rsid w:val="00352181"/>
    <w:rsid w:val="00352709"/>
    <w:rsid w:val="00356E54"/>
    <w:rsid w:val="003619B5"/>
    <w:rsid w:val="00361AC3"/>
    <w:rsid w:val="00365763"/>
    <w:rsid w:val="00371178"/>
    <w:rsid w:val="00377817"/>
    <w:rsid w:val="003800C8"/>
    <w:rsid w:val="00383155"/>
    <w:rsid w:val="00392E47"/>
    <w:rsid w:val="00394CC7"/>
    <w:rsid w:val="00396E5F"/>
    <w:rsid w:val="003A06B5"/>
    <w:rsid w:val="003A0C47"/>
    <w:rsid w:val="003A3D17"/>
    <w:rsid w:val="003A5828"/>
    <w:rsid w:val="003A6810"/>
    <w:rsid w:val="003B1EDF"/>
    <w:rsid w:val="003B7F70"/>
    <w:rsid w:val="003C17CC"/>
    <w:rsid w:val="003C2CC4"/>
    <w:rsid w:val="003C46E4"/>
    <w:rsid w:val="003C534D"/>
    <w:rsid w:val="003D4B23"/>
    <w:rsid w:val="003E120B"/>
    <w:rsid w:val="003E130E"/>
    <w:rsid w:val="003E6996"/>
    <w:rsid w:val="003F00E3"/>
    <w:rsid w:val="003F6FC1"/>
    <w:rsid w:val="004019C4"/>
    <w:rsid w:val="00403D20"/>
    <w:rsid w:val="0040438C"/>
    <w:rsid w:val="004055AF"/>
    <w:rsid w:val="00410C89"/>
    <w:rsid w:val="00420557"/>
    <w:rsid w:val="00422E03"/>
    <w:rsid w:val="00425C32"/>
    <w:rsid w:val="00426B9B"/>
    <w:rsid w:val="004325CB"/>
    <w:rsid w:val="00442A83"/>
    <w:rsid w:val="00443911"/>
    <w:rsid w:val="0044560B"/>
    <w:rsid w:val="0045495B"/>
    <w:rsid w:val="004561E5"/>
    <w:rsid w:val="00456BF3"/>
    <w:rsid w:val="004572AE"/>
    <w:rsid w:val="00464BD6"/>
    <w:rsid w:val="00467FEF"/>
    <w:rsid w:val="0047108D"/>
    <w:rsid w:val="00471BD2"/>
    <w:rsid w:val="00477526"/>
    <w:rsid w:val="00477A0D"/>
    <w:rsid w:val="0048237A"/>
    <w:rsid w:val="0048397A"/>
    <w:rsid w:val="0048419F"/>
    <w:rsid w:val="00485CBB"/>
    <w:rsid w:val="004866B7"/>
    <w:rsid w:val="004935FC"/>
    <w:rsid w:val="00493DB9"/>
    <w:rsid w:val="004A79FD"/>
    <w:rsid w:val="004B05F0"/>
    <w:rsid w:val="004B3889"/>
    <w:rsid w:val="004B70B7"/>
    <w:rsid w:val="004C2461"/>
    <w:rsid w:val="004C3774"/>
    <w:rsid w:val="004C7462"/>
    <w:rsid w:val="004D0424"/>
    <w:rsid w:val="004D65FF"/>
    <w:rsid w:val="004E0683"/>
    <w:rsid w:val="004E0FDB"/>
    <w:rsid w:val="004E4A34"/>
    <w:rsid w:val="004E77B2"/>
    <w:rsid w:val="004F1622"/>
    <w:rsid w:val="004F1CBD"/>
    <w:rsid w:val="004F5BCF"/>
    <w:rsid w:val="00501396"/>
    <w:rsid w:val="0050463D"/>
    <w:rsid w:val="00504B2D"/>
    <w:rsid w:val="00506897"/>
    <w:rsid w:val="0052136D"/>
    <w:rsid w:val="00527001"/>
    <w:rsid w:val="0052775E"/>
    <w:rsid w:val="00536961"/>
    <w:rsid w:val="00537EA0"/>
    <w:rsid w:val="005420F2"/>
    <w:rsid w:val="0055161F"/>
    <w:rsid w:val="0055217D"/>
    <w:rsid w:val="0055307C"/>
    <w:rsid w:val="00554D08"/>
    <w:rsid w:val="00555D53"/>
    <w:rsid w:val="00556130"/>
    <w:rsid w:val="0056209A"/>
    <w:rsid w:val="005628B6"/>
    <w:rsid w:val="00564BCC"/>
    <w:rsid w:val="0057118C"/>
    <w:rsid w:val="0057288A"/>
    <w:rsid w:val="005751FB"/>
    <w:rsid w:val="00581DFE"/>
    <w:rsid w:val="00583457"/>
    <w:rsid w:val="005907C7"/>
    <w:rsid w:val="00593353"/>
    <w:rsid w:val="00593753"/>
    <w:rsid w:val="005941EC"/>
    <w:rsid w:val="00596CF1"/>
    <w:rsid w:val="0059724D"/>
    <w:rsid w:val="0059757F"/>
    <w:rsid w:val="005A2A88"/>
    <w:rsid w:val="005B04D8"/>
    <w:rsid w:val="005B1513"/>
    <w:rsid w:val="005B320C"/>
    <w:rsid w:val="005B3DB3"/>
    <w:rsid w:val="005B4E13"/>
    <w:rsid w:val="005C1629"/>
    <w:rsid w:val="005C342F"/>
    <w:rsid w:val="005C5509"/>
    <w:rsid w:val="005C7D1E"/>
    <w:rsid w:val="005D6B0A"/>
    <w:rsid w:val="005E0D4D"/>
    <w:rsid w:val="005E28A9"/>
    <w:rsid w:val="005E2EE7"/>
    <w:rsid w:val="005F4257"/>
    <w:rsid w:val="005F72B3"/>
    <w:rsid w:val="005F7B75"/>
    <w:rsid w:val="006001EE"/>
    <w:rsid w:val="00600492"/>
    <w:rsid w:val="00605042"/>
    <w:rsid w:val="006072D0"/>
    <w:rsid w:val="006079FB"/>
    <w:rsid w:val="00610036"/>
    <w:rsid w:val="00611FC4"/>
    <w:rsid w:val="0061215C"/>
    <w:rsid w:val="00612F19"/>
    <w:rsid w:val="0061426B"/>
    <w:rsid w:val="00616169"/>
    <w:rsid w:val="006176FB"/>
    <w:rsid w:val="00626FBD"/>
    <w:rsid w:val="0063070C"/>
    <w:rsid w:val="0063242B"/>
    <w:rsid w:val="00634F9F"/>
    <w:rsid w:val="006372E5"/>
    <w:rsid w:val="0064099B"/>
    <w:rsid w:val="00640B26"/>
    <w:rsid w:val="0064292F"/>
    <w:rsid w:val="00646AA6"/>
    <w:rsid w:val="00647BAD"/>
    <w:rsid w:val="00652D0A"/>
    <w:rsid w:val="0065391C"/>
    <w:rsid w:val="00654047"/>
    <w:rsid w:val="00654889"/>
    <w:rsid w:val="00662BB6"/>
    <w:rsid w:val="00663B3A"/>
    <w:rsid w:val="00664F9E"/>
    <w:rsid w:val="00671B51"/>
    <w:rsid w:val="0067362F"/>
    <w:rsid w:val="00674D61"/>
    <w:rsid w:val="00675314"/>
    <w:rsid w:val="00676606"/>
    <w:rsid w:val="00680563"/>
    <w:rsid w:val="00682E86"/>
    <w:rsid w:val="0068459E"/>
    <w:rsid w:val="00684C21"/>
    <w:rsid w:val="006906C5"/>
    <w:rsid w:val="006958E8"/>
    <w:rsid w:val="006A0BC2"/>
    <w:rsid w:val="006A2530"/>
    <w:rsid w:val="006A2748"/>
    <w:rsid w:val="006A46E9"/>
    <w:rsid w:val="006B4D98"/>
    <w:rsid w:val="006B4E9F"/>
    <w:rsid w:val="006B5488"/>
    <w:rsid w:val="006B6027"/>
    <w:rsid w:val="006C3589"/>
    <w:rsid w:val="006C4338"/>
    <w:rsid w:val="006D37AF"/>
    <w:rsid w:val="006D4C02"/>
    <w:rsid w:val="006D51D0"/>
    <w:rsid w:val="006D52CA"/>
    <w:rsid w:val="006D5FB9"/>
    <w:rsid w:val="006D658E"/>
    <w:rsid w:val="006E093B"/>
    <w:rsid w:val="006E09F1"/>
    <w:rsid w:val="006E564B"/>
    <w:rsid w:val="006E7191"/>
    <w:rsid w:val="006E7863"/>
    <w:rsid w:val="006F0360"/>
    <w:rsid w:val="006F2D70"/>
    <w:rsid w:val="006F3D7F"/>
    <w:rsid w:val="00702B9C"/>
    <w:rsid w:val="00703577"/>
    <w:rsid w:val="00705894"/>
    <w:rsid w:val="007072C1"/>
    <w:rsid w:val="00715FC7"/>
    <w:rsid w:val="00716CB7"/>
    <w:rsid w:val="00720455"/>
    <w:rsid w:val="00722E64"/>
    <w:rsid w:val="0072398A"/>
    <w:rsid w:val="007247D3"/>
    <w:rsid w:val="0072632A"/>
    <w:rsid w:val="00731186"/>
    <w:rsid w:val="007320D7"/>
    <w:rsid w:val="007327D5"/>
    <w:rsid w:val="00735128"/>
    <w:rsid w:val="007377C5"/>
    <w:rsid w:val="00750B8D"/>
    <w:rsid w:val="00757F2F"/>
    <w:rsid w:val="007629C8"/>
    <w:rsid w:val="00766893"/>
    <w:rsid w:val="0077047D"/>
    <w:rsid w:val="00775F7C"/>
    <w:rsid w:val="0077691F"/>
    <w:rsid w:val="00782B3F"/>
    <w:rsid w:val="00790482"/>
    <w:rsid w:val="00790A9A"/>
    <w:rsid w:val="00793B94"/>
    <w:rsid w:val="007A52E6"/>
    <w:rsid w:val="007A70CF"/>
    <w:rsid w:val="007B6BA5"/>
    <w:rsid w:val="007C0546"/>
    <w:rsid w:val="007C2E71"/>
    <w:rsid w:val="007C3390"/>
    <w:rsid w:val="007C3B1C"/>
    <w:rsid w:val="007C4F4B"/>
    <w:rsid w:val="007D0567"/>
    <w:rsid w:val="007D24C3"/>
    <w:rsid w:val="007D6195"/>
    <w:rsid w:val="007E01E9"/>
    <w:rsid w:val="007E3C7D"/>
    <w:rsid w:val="007E5E15"/>
    <w:rsid w:val="007E63F3"/>
    <w:rsid w:val="007F0E12"/>
    <w:rsid w:val="007F3673"/>
    <w:rsid w:val="007F53E5"/>
    <w:rsid w:val="007F6611"/>
    <w:rsid w:val="007F6FD3"/>
    <w:rsid w:val="00801D6A"/>
    <w:rsid w:val="00802178"/>
    <w:rsid w:val="008025B6"/>
    <w:rsid w:val="00803BF8"/>
    <w:rsid w:val="00804C91"/>
    <w:rsid w:val="00811920"/>
    <w:rsid w:val="00815AD0"/>
    <w:rsid w:val="00815EDB"/>
    <w:rsid w:val="008164CE"/>
    <w:rsid w:val="00816704"/>
    <w:rsid w:val="00822B44"/>
    <w:rsid w:val="008242D7"/>
    <w:rsid w:val="008257B1"/>
    <w:rsid w:val="00832334"/>
    <w:rsid w:val="008339DF"/>
    <w:rsid w:val="00835C20"/>
    <w:rsid w:val="00843767"/>
    <w:rsid w:val="00847CEC"/>
    <w:rsid w:val="00851184"/>
    <w:rsid w:val="00852982"/>
    <w:rsid w:val="00853877"/>
    <w:rsid w:val="008562C9"/>
    <w:rsid w:val="00856494"/>
    <w:rsid w:val="00856FAA"/>
    <w:rsid w:val="00861117"/>
    <w:rsid w:val="0086135A"/>
    <w:rsid w:val="00863DFD"/>
    <w:rsid w:val="00863E66"/>
    <w:rsid w:val="00865560"/>
    <w:rsid w:val="008679D9"/>
    <w:rsid w:val="00872EA9"/>
    <w:rsid w:val="00873BB6"/>
    <w:rsid w:val="008809C1"/>
    <w:rsid w:val="00881AE2"/>
    <w:rsid w:val="00883E85"/>
    <w:rsid w:val="00886690"/>
    <w:rsid w:val="008878DE"/>
    <w:rsid w:val="00896B38"/>
    <w:rsid w:val="008979B1"/>
    <w:rsid w:val="008A137D"/>
    <w:rsid w:val="008A1ED5"/>
    <w:rsid w:val="008A4091"/>
    <w:rsid w:val="008A5D90"/>
    <w:rsid w:val="008A5E86"/>
    <w:rsid w:val="008A6467"/>
    <w:rsid w:val="008A6B25"/>
    <w:rsid w:val="008A6C4F"/>
    <w:rsid w:val="008B2335"/>
    <w:rsid w:val="008B2E36"/>
    <w:rsid w:val="008D1B8D"/>
    <w:rsid w:val="008D37F7"/>
    <w:rsid w:val="008D7558"/>
    <w:rsid w:val="008E05FB"/>
    <w:rsid w:val="008E0678"/>
    <w:rsid w:val="008E305A"/>
    <w:rsid w:val="008E61AC"/>
    <w:rsid w:val="008E6DB5"/>
    <w:rsid w:val="008F31D2"/>
    <w:rsid w:val="008F4D26"/>
    <w:rsid w:val="008F7B27"/>
    <w:rsid w:val="0090098B"/>
    <w:rsid w:val="009014EE"/>
    <w:rsid w:val="00906A89"/>
    <w:rsid w:val="00907AE4"/>
    <w:rsid w:val="00915EF6"/>
    <w:rsid w:val="00916ABA"/>
    <w:rsid w:val="00920C5D"/>
    <w:rsid w:val="00921397"/>
    <w:rsid w:val="009223CA"/>
    <w:rsid w:val="009235EA"/>
    <w:rsid w:val="00924085"/>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60F3"/>
    <w:rsid w:val="009764DA"/>
    <w:rsid w:val="00976CFB"/>
    <w:rsid w:val="009771EB"/>
    <w:rsid w:val="00981AA1"/>
    <w:rsid w:val="00983FEA"/>
    <w:rsid w:val="00985228"/>
    <w:rsid w:val="009931E6"/>
    <w:rsid w:val="00997605"/>
    <w:rsid w:val="00997D09"/>
    <w:rsid w:val="009A0830"/>
    <w:rsid w:val="009A08AC"/>
    <w:rsid w:val="009A0E8D"/>
    <w:rsid w:val="009A26E0"/>
    <w:rsid w:val="009A2C35"/>
    <w:rsid w:val="009A5E59"/>
    <w:rsid w:val="009A6914"/>
    <w:rsid w:val="009B26E7"/>
    <w:rsid w:val="009B5B90"/>
    <w:rsid w:val="009B64BB"/>
    <w:rsid w:val="009B69E9"/>
    <w:rsid w:val="009C0F8C"/>
    <w:rsid w:val="009C3D80"/>
    <w:rsid w:val="009C5020"/>
    <w:rsid w:val="009D272C"/>
    <w:rsid w:val="009D4BEE"/>
    <w:rsid w:val="009E15C8"/>
    <w:rsid w:val="009E5620"/>
    <w:rsid w:val="009F0B23"/>
    <w:rsid w:val="009F36A3"/>
    <w:rsid w:val="009F71D1"/>
    <w:rsid w:val="00A00697"/>
    <w:rsid w:val="00A00A3F"/>
    <w:rsid w:val="00A01489"/>
    <w:rsid w:val="00A053B0"/>
    <w:rsid w:val="00A07C07"/>
    <w:rsid w:val="00A14A4D"/>
    <w:rsid w:val="00A20DE2"/>
    <w:rsid w:val="00A23763"/>
    <w:rsid w:val="00A27E4A"/>
    <w:rsid w:val="00A3026E"/>
    <w:rsid w:val="00A338F1"/>
    <w:rsid w:val="00A3529B"/>
    <w:rsid w:val="00A35BE0"/>
    <w:rsid w:val="00A508DF"/>
    <w:rsid w:val="00A51DCC"/>
    <w:rsid w:val="00A52958"/>
    <w:rsid w:val="00A52B68"/>
    <w:rsid w:val="00A54EBE"/>
    <w:rsid w:val="00A6129C"/>
    <w:rsid w:val="00A658ED"/>
    <w:rsid w:val="00A66EBD"/>
    <w:rsid w:val="00A6736F"/>
    <w:rsid w:val="00A70DD4"/>
    <w:rsid w:val="00A72F22"/>
    <w:rsid w:val="00A7360F"/>
    <w:rsid w:val="00A748A6"/>
    <w:rsid w:val="00A769F4"/>
    <w:rsid w:val="00A776B4"/>
    <w:rsid w:val="00A81C59"/>
    <w:rsid w:val="00A86546"/>
    <w:rsid w:val="00A877CE"/>
    <w:rsid w:val="00A94361"/>
    <w:rsid w:val="00AA293C"/>
    <w:rsid w:val="00AA5BBE"/>
    <w:rsid w:val="00AB01AB"/>
    <w:rsid w:val="00AB10D2"/>
    <w:rsid w:val="00AB19E3"/>
    <w:rsid w:val="00AC1563"/>
    <w:rsid w:val="00AC3244"/>
    <w:rsid w:val="00AC38EE"/>
    <w:rsid w:val="00AC3BEE"/>
    <w:rsid w:val="00AC56C3"/>
    <w:rsid w:val="00AD0033"/>
    <w:rsid w:val="00AD0670"/>
    <w:rsid w:val="00AD087C"/>
    <w:rsid w:val="00AE02E1"/>
    <w:rsid w:val="00AE03EE"/>
    <w:rsid w:val="00AF5118"/>
    <w:rsid w:val="00AF6850"/>
    <w:rsid w:val="00B048EE"/>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0DA0"/>
    <w:rsid w:val="00B64B1F"/>
    <w:rsid w:val="00B64FFE"/>
    <w:rsid w:val="00B6553F"/>
    <w:rsid w:val="00B74954"/>
    <w:rsid w:val="00B75D25"/>
    <w:rsid w:val="00B77D05"/>
    <w:rsid w:val="00B81206"/>
    <w:rsid w:val="00B8192C"/>
    <w:rsid w:val="00B81E12"/>
    <w:rsid w:val="00B8584A"/>
    <w:rsid w:val="00B924F0"/>
    <w:rsid w:val="00BA0141"/>
    <w:rsid w:val="00BA12BA"/>
    <w:rsid w:val="00BA22E5"/>
    <w:rsid w:val="00BA2B79"/>
    <w:rsid w:val="00BA523F"/>
    <w:rsid w:val="00BA5FB8"/>
    <w:rsid w:val="00BA73AB"/>
    <w:rsid w:val="00BA770E"/>
    <w:rsid w:val="00BB214B"/>
    <w:rsid w:val="00BB290D"/>
    <w:rsid w:val="00BB646D"/>
    <w:rsid w:val="00BC14F0"/>
    <w:rsid w:val="00BC3B1B"/>
    <w:rsid w:val="00BC3FA0"/>
    <w:rsid w:val="00BC6ABF"/>
    <w:rsid w:val="00BC74E9"/>
    <w:rsid w:val="00BC7E50"/>
    <w:rsid w:val="00BD0112"/>
    <w:rsid w:val="00BD1ED3"/>
    <w:rsid w:val="00BD2844"/>
    <w:rsid w:val="00BD577B"/>
    <w:rsid w:val="00BE1BD5"/>
    <w:rsid w:val="00BE54D3"/>
    <w:rsid w:val="00BE584F"/>
    <w:rsid w:val="00BF68A8"/>
    <w:rsid w:val="00C04469"/>
    <w:rsid w:val="00C06463"/>
    <w:rsid w:val="00C0710B"/>
    <w:rsid w:val="00C074E5"/>
    <w:rsid w:val="00C11A03"/>
    <w:rsid w:val="00C15D44"/>
    <w:rsid w:val="00C17921"/>
    <w:rsid w:val="00C22C0C"/>
    <w:rsid w:val="00C24EC4"/>
    <w:rsid w:val="00C27BD6"/>
    <w:rsid w:val="00C30E2E"/>
    <w:rsid w:val="00C31258"/>
    <w:rsid w:val="00C425BC"/>
    <w:rsid w:val="00C4527F"/>
    <w:rsid w:val="00C463DD"/>
    <w:rsid w:val="00C4724C"/>
    <w:rsid w:val="00C51808"/>
    <w:rsid w:val="00C522C3"/>
    <w:rsid w:val="00C57E75"/>
    <w:rsid w:val="00C629A0"/>
    <w:rsid w:val="00C64574"/>
    <w:rsid w:val="00C64629"/>
    <w:rsid w:val="00C65898"/>
    <w:rsid w:val="00C67A88"/>
    <w:rsid w:val="00C67DB7"/>
    <w:rsid w:val="00C70F9E"/>
    <w:rsid w:val="00C7153B"/>
    <w:rsid w:val="00C73591"/>
    <w:rsid w:val="00C74128"/>
    <w:rsid w:val="00C745C3"/>
    <w:rsid w:val="00C752BA"/>
    <w:rsid w:val="00C7656E"/>
    <w:rsid w:val="00C81F83"/>
    <w:rsid w:val="00C843AA"/>
    <w:rsid w:val="00C85255"/>
    <w:rsid w:val="00C85C77"/>
    <w:rsid w:val="00C86E02"/>
    <w:rsid w:val="00C91017"/>
    <w:rsid w:val="00C953EC"/>
    <w:rsid w:val="00C96DF2"/>
    <w:rsid w:val="00C9755B"/>
    <w:rsid w:val="00CA6DDD"/>
    <w:rsid w:val="00CB3E03"/>
    <w:rsid w:val="00CC138B"/>
    <w:rsid w:val="00CC3898"/>
    <w:rsid w:val="00CD25F4"/>
    <w:rsid w:val="00CD4AA6"/>
    <w:rsid w:val="00CE4A8F"/>
    <w:rsid w:val="00CE5946"/>
    <w:rsid w:val="00CE6991"/>
    <w:rsid w:val="00CE7719"/>
    <w:rsid w:val="00CE7816"/>
    <w:rsid w:val="00CF1FA5"/>
    <w:rsid w:val="00CF263E"/>
    <w:rsid w:val="00CF2B7C"/>
    <w:rsid w:val="00CF7C95"/>
    <w:rsid w:val="00D0541A"/>
    <w:rsid w:val="00D05E5E"/>
    <w:rsid w:val="00D07974"/>
    <w:rsid w:val="00D12117"/>
    <w:rsid w:val="00D153A7"/>
    <w:rsid w:val="00D16210"/>
    <w:rsid w:val="00D2031B"/>
    <w:rsid w:val="00D248B6"/>
    <w:rsid w:val="00D25FB2"/>
    <w:rsid w:val="00D25FE2"/>
    <w:rsid w:val="00D26E07"/>
    <w:rsid w:val="00D27713"/>
    <w:rsid w:val="00D32431"/>
    <w:rsid w:val="00D342A8"/>
    <w:rsid w:val="00D42C7C"/>
    <w:rsid w:val="00D43252"/>
    <w:rsid w:val="00D46A88"/>
    <w:rsid w:val="00D46D61"/>
    <w:rsid w:val="00D47EEA"/>
    <w:rsid w:val="00D51801"/>
    <w:rsid w:val="00D53E7A"/>
    <w:rsid w:val="00D54E2A"/>
    <w:rsid w:val="00D5792F"/>
    <w:rsid w:val="00D60A2A"/>
    <w:rsid w:val="00D66211"/>
    <w:rsid w:val="00D70083"/>
    <w:rsid w:val="00D75C92"/>
    <w:rsid w:val="00D773DF"/>
    <w:rsid w:val="00D86815"/>
    <w:rsid w:val="00D92E08"/>
    <w:rsid w:val="00D94543"/>
    <w:rsid w:val="00D95303"/>
    <w:rsid w:val="00D978C6"/>
    <w:rsid w:val="00DA2C03"/>
    <w:rsid w:val="00DA3C1C"/>
    <w:rsid w:val="00DA3C80"/>
    <w:rsid w:val="00DA6998"/>
    <w:rsid w:val="00DB0466"/>
    <w:rsid w:val="00DB220D"/>
    <w:rsid w:val="00DB259A"/>
    <w:rsid w:val="00DB3822"/>
    <w:rsid w:val="00DC022E"/>
    <w:rsid w:val="00DC3A93"/>
    <w:rsid w:val="00DC6D39"/>
    <w:rsid w:val="00DD13A2"/>
    <w:rsid w:val="00DD19F5"/>
    <w:rsid w:val="00DD455F"/>
    <w:rsid w:val="00DD640F"/>
    <w:rsid w:val="00DE5FF7"/>
    <w:rsid w:val="00DF036E"/>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65F8"/>
    <w:rsid w:val="00E466D9"/>
    <w:rsid w:val="00E50C9D"/>
    <w:rsid w:val="00E525B6"/>
    <w:rsid w:val="00E55173"/>
    <w:rsid w:val="00E560CA"/>
    <w:rsid w:val="00E648BD"/>
    <w:rsid w:val="00E655A5"/>
    <w:rsid w:val="00E718BA"/>
    <w:rsid w:val="00E71BC8"/>
    <w:rsid w:val="00E71F79"/>
    <w:rsid w:val="00E7260F"/>
    <w:rsid w:val="00E72FC6"/>
    <w:rsid w:val="00E73F5D"/>
    <w:rsid w:val="00E767AC"/>
    <w:rsid w:val="00E77E4E"/>
    <w:rsid w:val="00E83966"/>
    <w:rsid w:val="00E87504"/>
    <w:rsid w:val="00E900C8"/>
    <w:rsid w:val="00E93BC3"/>
    <w:rsid w:val="00E9441D"/>
    <w:rsid w:val="00E96630"/>
    <w:rsid w:val="00E977BC"/>
    <w:rsid w:val="00EA04C1"/>
    <w:rsid w:val="00EA0FCE"/>
    <w:rsid w:val="00EA1A20"/>
    <w:rsid w:val="00EA2A77"/>
    <w:rsid w:val="00EA3786"/>
    <w:rsid w:val="00EA424E"/>
    <w:rsid w:val="00EA4B54"/>
    <w:rsid w:val="00EB3E7C"/>
    <w:rsid w:val="00EB3EF3"/>
    <w:rsid w:val="00EB44C5"/>
    <w:rsid w:val="00EC4B92"/>
    <w:rsid w:val="00EC5F72"/>
    <w:rsid w:val="00ED09AC"/>
    <w:rsid w:val="00ED46C6"/>
    <w:rsid w:val="00ED5F6E"/>
    <w:rsid w:val="00ED72B5"/>
    <w:rsid w:val="00ED754F"/>
    <w:rsid w:val="00ED7A2A"/>
    <w:rsid w:val="00EE0B1C"/>
    <w:rsid w:val="00EE3082"/>
    <w:rsid w:val="00EE40EF"/>
    <w:rsid w:val="00EE5FCD"/>
    <w:rsid w:val="00EF088A"/>
    <w:rsid w:val="00EF1D7F"/>
    <w:rsid w:val="00EF54BA"/>
    <w:rsid w:val="00F02C84"/>
    <w:rsid w:val="00F11455"/>
    <w:rsid w:val="00F11A60"/>
    <w:rsid w:val="00F1224B"/>
    <w:rsid w:val="00F15DC0"/>
    <w:rsid w:val="00F20293"/>
    <w:rsid w:val="00F211B8"/>
    <w:rsid w:val="00F23709"/>
    <w:rsid w:val="00F2770E"/>
    <w:rsid w:val="00F31E5F"/>
    <w:rsid w:val="00F435BD"/>
    <w:rsid w:val="00F452EF"/>
    <w:rsid w:val="00F469F3"/>
    <w:rsid w:val="00F47AD5"/>
    <w:rsid w:val="00F51A5B"/>
    <w:rsid w:val="00F5203B"/>
    <w:rsid w:val="00F54668"/>
    <w:rsid w:val="00F55ADC"/>
    <w:rsid w:val="00F57376"/>
    <w:rsid w:val="00F6100A"/>
    <w:rsid w:val="00F71964"/>
    <w:rsid w:val="00F7336D"/>
    <w:rsid w:val="00F74742"/>
    <w:rsid w:val="00F80A68"/>
    <w:rsid w:val="00F81727"/>
    <w:rsid w:val="00F836E5"/>
    <w:rsid w:val="00F93781"/>
    <w:rsid w:val="00F942A8"/>
    <w:rsid w:val="00F947D6"/>
    <w:rsid w:val="00F9569F"/>
    <w:rsid w:val="00F96D3C"/>
    <w:rsid w:val="00FA3475"/>
    <w:rsid w:val="00FA5AAB"/>
    <w:rsid w:val="00FB0E26"/>
    <w:rsid w:val="00FB1056"/>
    <w:rsid w:val="00FB4C45"/>
    <w:rsid w:val="00FB4FEB"/>
    <w:rsid w:val="00FB613B"/>
    <w:rsid w:val="00FC3ADB"/>
    <w:rsid w:val="00FC598C"/>
    <w:rsid w:val="00FC68B7"/>
    <w:rsid w:val="00FC71C6"/>
    <w:rsid w:val="00FD14FA"/>
    <w:rsid w:val="00FD3F98"/>
    <w:rsid w:val="00FD4DDB"/>
    <w:rsid w:val="00FD7C31"/>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paragraph" w:styleId="NoSpacing">
    <w:name w:val="No Spacing"/>
    <w:uiPriority w:val="1"/>
    <w:qFormat/>
    <w:rsid w:val="001E14A7"/>
    <w:pPr>
      <w:suppressAutoHyphens/>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paragraph" w:styleId="NoSpacing">
    <w:name w:val="No Spacing"/>
    <w:uiPriority w:val="1"/>
    <w:qFormat/>
    <w:rsid w:val="001E14A7"/>
    <w:pPr>
      <w:suppressAutoHyphen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651864866">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5549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03EC6-B7E5-4095-8160-557A5FEC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TotalTime>
  <Pages>9</Pages>
  <Words>2930</Words>
  <Characters>16704</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Nhien TRUONG</cp:lastModifiedBy>
  <cp:revision>6</cp:revision>
  <cp:lastPrinted>2016-01-18T09:42:00Z</cp:lastPrinted>
  <dcterms:created xsi:type="dcterms:W3CDTF">2016-02-24T15:44:00Z</dcterms:created>
  <dcterms:modified xsi:type="dcterms:W3CDTF">2016-02-26T14:31:00Z</dcterms:modified>
</cp:coreProperties>
</file>