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14" w:rsidRPr="00C64C07" w:rsidRDefault="00C64C07" w:rsidP="002226D3">
      <w:pPr>
        <w:jc w:val="center"/>
        <w:rPr>
          <w:b/>
          <w:sz w:val="28"/>
          <w:szCs w:val="28"/>
        </w:rPr>
      </w:pPr>
      <w:r w:rsidRPr="00C64C07">
        <w:rPr>
          <w:b/>
          <w:sz w:val="28"/>
          <w:szCs w:val="28"/>
        </w:rPr>
        <w:t xml:space="preserve">Proposal for amendments to Regulation No. </w:t>
      </w:r>
      <w:r w:rsidR="003B41D9">
        <w:rPr>
          <w:b/>
          <w:sz w:val="28"/>
          <w:szCs w:val="28"/>
        </w:rPr>
        <w:t>110</w:t>
      </w:r>
      <w:r w:rsidR="00064114" w:rsidRPr="00C64C07">
        <w:rPr>
          <w:b/>
          <w:sz w:val="28"/>
          <w:szCs w:val="28"/>
        </w:rPr>
        <w:t xml:space="preserve"> (</w:t>
      </w:r>
      <w:r w:rsidR="003B41D9">
        <w:rPr>
          <w:b/>
          <w:sz w:val="28"/>
          <w:szCs w:val="28"/>
        </w:rPr>
        <w:t>CN</w:t>
      </w:r>
      <w:r w:rsidRPr="00C64C07">
        <w:rPr>
          <w:b/>
          <w:sz w:val="28"/>
          <w:szCs w:val="28"/>
        </w:rPr>
        <w:t>G</w:t>
      </w:r>
      <w:r w:rsidR="003B41D9">
        <w:rPr>
          <w:b/>
          <w:sz w:val="28"/>
          <w:szCs w:val="28"/>
        </w:rPr>
        <w:t xml:space="preserve"> and LNG</w:t>
      </w:r>
      <w:r w:rsidRPr="00C64C07">
        <w:rPr>
          <w:b/>
          <w:sz w:val="28"/>
          <w:szCs w:val="28"/>
        </w:rPr>
        <w:t xml:space="preserve"> vehicles</w:t>
      </w:r>
      <w:r w:rsidR="00064114" w:rsidRPr="00C64C07">
        <w:rPr>
          <w:b/>
          <w:sz w:val="28"/>
          <w:szCs w:val="28"/>
        </w:rPr>
        <w:t>)</w:t>
      </w:r>
    </w:p>
    <w:p w:rsidR="000043FE" w:rsidRDefault="000043FE" w:rsidP="00064114">
      <w:pPr>
        <w:rPr>
          <w:b/>
        </w:rPr>
      </w:pPr>
    </w:p>
    <w:p w:rsidR="000522C0" w:rsidRDefault="000522C0" w:rsidP="00064114">
      <w:pPr>
        <w:rPr>
          <w:b/>
        </w:rPr>
      </w:pPr>
    </w:p>
    <w:p w:rsidR="000522C0" w:rsidRPr="00EE7DCE" w:rsidRDefault="00EE7DCE" w:rsidP="00064114">
      <w:pPr>
        <w:rPr>
          <w:b/>
          <w:color w:val="FF0000"/>
        </w:rPr>
      </w:pPr>
      <w:r w:rsidRPr="00176AE8">
        <w:rPr>
          <w:b/>
          <w:color w:val="FF0000"/>
          <w:u w:val="single"/>
        </w:rPr>
        <w:t>Editorial</w:t>
      </w:r>
      <w:r>
        <w:rPr>
          <w:b/>
          <w:color w:val="FF0000"/>
        </w:rPr>
        <w:t xml:space="preserve"> c</w:t>
      </w:r>
      <w:r w:rsidR="000522C0" w:rsidRPr="00EE7DCE">
        <w:rPr>
          <w:b/>
          <w:color w:val="FF0000"/>
        </w:rPr>
        <w:t>orrection of formal document ECE/TRANS/WP.29/GRSG/2016/</w:t>
      </w:r>
      <w:r w:rsidR="003B41D9">
        <w:rPr>
          <w:b/>
          <w:color w:val="FF0000"/>
        </w:rPr>
        <w:t>8</w:t>
      </w:r>
      <w:r w:rsidR="000522C0" w:rsidRPr="00EE7DCE">
        <w:rPr>
          <w:b/>
          <w:color w:val="FF0000"/>
        </w:rPr>
        <w:t>:</w:t>
      </w:r>
    </w:p>
    <w:p w:rsidR="003B41D9" w:rsidRPr="00C45F7F" w:rsidRDefault="003B41D9" w:rsidP="003B41D9">
      <w:pPr>
        <w:pStyle w:val="HChG"/>
        <w:ind w:hanging="567"/>
      </w:pPr>
      <w:r w:rsidRPr="00C45F7F">
        <w:t>I.</w:t>
      </w:r>
      <w:r w:rsidRPr="00C45F7F">
        <w:tab/>
      </w:r>
      <w:r>
        <w:tab/>
      </w:r>
      <w:r w:rsidRPr="00C45F7F">
        <w:t>Proposal</w:t>
      </w:r>
    </w:p>
    <w:p w:rsidR="003B41D9" w:rsidRPr="003D59B9" w:rsidRDefault="003B41D9" w:rsidP="003B41D9">
      <w:pPr>
        <w:spacing w:after="120"/>
        <w:ind w:left="1134" w:right="1134"/>
        <w:jc w:val="both"/>
      </w:pPr>
      <w:r>
        <w:rPr>
          <w:i/>
        </w:rPr>
        <w:t>Annex 4B, p</w:t>
      </w:r>
      <w:r w:rsidRPr="003D59B9">
        <w:rPr>
          <w:i/>
        </w:rPr>
        <w:t>aragraph 1.6.2.2.,</w:t>
      </w:r>
      <w:r w:rsidRPr="003D59B9">
        <w:rPr>
          <w:iCs/>
        </w:rPr>
        <w:t xml:space="preserve"> </w:t>
      </w:r>
      <w:proofErr w:type="gramStart"/>
      <w:r w:rsidRPr="003D59B9">
        <w:rPr>
          <w:iCs/>
        </w:rPr>
        <w:t>amend</w:t>
      </w:r>
      <w:proofErr w:type="gramEnd"/>
      <w:r w:rsidRPr="003D59B9">
        <w:rPr>
          <w:iCs/>
        </w:rPr>
        <w:t xml:space="preserve"> to read</w:t>
      </w:r>
      <w:r w:rsidRPr="003D59B9">
        <w:t>:</w:t>
      </w:r>
    </w:p>
    <w:p w:rsidR="003B41D9" w:rsidRPr="003B41D9" w:rsidRDefault="003B41D9" w:rsidP="003B41D9">
      <w:pPr>
        <w:spacing w:after="120"/>
        <w:ind w:left="2268" w:right="1134" w:hanging="1134"/>
        <w:jc w:val="both"/>
        <w:rPr>
          <w:strike/>
        </w:rPr>
      </w:pPr>
      <w:r w:rsidRPr="003B41D9">
        <w:rPr>
          <w:strike/>
          <w:lang w:eastAsia="zh-CN"/>
        </w:rPr>
        <w:t>"</w:t>
      </w:r>
      <w:r w:rsidRPr="003B41D9">
        <w:rPr>
          <w:rFonts w:eastAsia="Calibri"/>
          <w:strike/>
          <w:lang w:eastAsia="fr-FR"/>
        </w:rPr>
        <w:t>1.6.2.2.</w:t>
      </w:r>
      <w:r w:rsidRPr="003B41D9">
        <w:rPr>
          <w:rFonts w:eastAsia="Calibri"/>
          <w:strike/>
          <w:lang w:eastAsia="fr-FR"/>
        </w:rPr>
        <w:tab/>
      </w:r>
      <w:r w:rsidRPr="003B41D9">
        <w:rPr>
          <w:strike/>
        </w:rPr>
        <w:t>The sealing cone of swivel-nut type shall be of the type with a half vertical angle of 45°.</w:t>
      </w:r>
      <w:r w:rsidRPr="003B41D9">
        <w:rPr>
          <w:b/>
          <w:strike/>
        </w:rPr>
        <w:t>The interface type for the hose coupling shall be chosen as to comply with the tests described in paragraph 1.7., as well as the tests mentioned in Annexes 5A and 5B</w:t>
      </w:r>
      <w:r w:rsidRPr="003B41D9">
        <w:rPr>
          <w:strike/>
        </w:rPr>
        <w:t>.</w:t>
      </w:r>
    </w:p>
    <w:p w:rsidR="003B41D9" w:rsidRPr="003B41D9" w:rsidRDefault="003B41D9" w:rsidP="003B41D9">
      <w:pPr>
        <w:spacing w:after="120"/>
        <w:ind w:left="2268" w:right="1134" w:hanging="1134"/>
        <w:jc w:val="both"/>
        <w:rPr>
          <w:b/>
          <w:strike/>
        </w:rPr>
      </w:pPr>
      <w:r w:rsidRPr="003B41D9">
        <w:tab/>
      </w:r>
      <w:r w:rsidRPr="003B41D9">
        <w:rPr>
          <w:b/>
          <w:strike/>
        </w:rPr>
        <w:t>In case of an interface type using a soft seal body (e.g. O-ring)</w:t>
      </w:r>
      <w:proofErr w:type="gramStart"/>
      <w:r w:rsidRPr="003B41D9">
        <w:rPr>
          <w:b/>
          <w:strike/>
        </w:rPr>
        <w:t>,</w:t>
      </w:r>
      <w:proofErr w:type="gramEnd"/>
      <w:r w:rsidRPr="003B41D9">
        <w:rPr>
          <w:b/>
          <w:strike/>
        </w:rPr>
        <w:t xml:space="preserve"> the type of material chosen shall be tested in accordance with Annexes 5D, 5F and 5G</w:t>
      </w:r>
      <w:r w:rsidRPr="003B41D9">
        <w:rPr>
          <w:rFonts w:eastAsia="Calibri"/>
          <w:strike/>
          <w:lang w:eastAsia="fr-FR"/>
        </w:rPr>
        <w:t>."</w:t>
      </w:r>
    </w:p>
    <w:p w:rsidR="003B41D9" w:rsidRPr="003D59B9" w:rsidRDefault="003B41D9" w:rsidP="003B41D9">
      <w:pPr>
        <w:spacing w:after="120"/>
        <w:ind w:left="1134" w:right="1134"/>
        <w:jc w:val="both"/>
      </w:pPr>
      <w:r>
        <w:rPr>
          <w:i/>
        </w:rPr>
        <w:br/>
      </w:r>
    </w:p>
    <w:p w:rsidR="003B41D9" w:rsidRPr="00B94161" w:rsidRDefault="003B41D9" w:rsidP="003B41D9">
      <w:pPr>
        <w:spacing w:after="120"/>
        <w:ind w:left="1134" w:right="1134"/>
        <w:jc w:val="both"/>
        <w:rPr>
          <w:color w:val="FF0000"/>
        </w:rPr>
      </w:pPr>
      <w:r w:rsidRPr="00B94161">
        <w:rPr>
          <w:color w:val="FF0000"/>
          <w:lang w:eastAsia="zh-CN"/>
        </w:rPr>
        <w:t>"</w:t>
      </w:r>
      <w:r w:rsidRPr="00B94161">
        <w:rPr>
          <w:rFonts w:eastAsia="Calibri"/>
          <w:color w:val="FF0000"/>
          <w:lang w:eastAsia="fr-FR"/>
        </w:rPr>
        <w:t>1.6.2.2.</w:t>
      </w:r>
      <w:r w:rsidRPr="00B94161">
        <w:rPr>
          <w:b/>
          <w:bCs/>
          <w:color w:val="FF0000"/>
        </w:rPr>
        <w:t xml:space="preserve"> </w:t>
      </w:r>
      <w:r w:rsidRPr="00B94161">
        <w:rPr>
          <w:b/>
          <w:bCs/>
          <w:color w:val="FF0000"/>
        </w:rPr>
        <w:tab/>
        <w:t xml:space="preserve">The interface type for the hose coupling shall </w:t>
      </w:r>
      <w:proofErr w:type="gramStart"/>
      <w:r w:rsidRPr="00B94161">
        <w:rPr>
          <w:b/>
          <w:bCs/>
          <w:color w:val="FF0000"/>
        </w:rPr>
        <w:t>be :</w:t>
      </w:r>
      <w:proofErr w:type="gramEnd"/>
    </w:p>
    <w:p w:rsidR="003B41D9" w:rsidRPr="00176AE8" w:rsidRDefault="003B41D9" w:rsidP="003B41D9">
      <w:pPr>
        <w:pStyle w:val="ListParagraph"/>
        <w:tabs>
          <w:tab w:val="left" w:pos="2268"/>
          <w:tab w:val="left" w:pos="2552"/>
        </w:tabs>
        <w:spacing w:after="120"/>
        <w:ind w:left="1134" w:right="1134"/>
        <w:jc w:val="both"/>
        <w:rPr>
          <w:color w:val="FF0000"/>
        </w:rPr>
      </w:pPr>
      <w:r w:rsidRPr="00B94161">
        <w:rPr>
          <w:b/>
          <w:bCs/>
          <w:color w:val="FF0000"/>
        </w:rPr>
        <w:tab/>
        <w:t>a)</w:t>
      </w:r>
      <w:r w:rsidRPr="00B94161">
        <w:rPr>
          <w:rFonts w:ascii="Times New Roman" w:hAnsi="Times New Roman"/>
          <w:b/>
          <w:bCs/>
          <w:color w:val="FF0000"/>
          <w:sz w:val="14"/>
          <w:szCs w:val="14"/>
        </w:rPr>
        <w:tab/>
      </w:r>
      <w:proofErr w:type="gramStart"/>
      <w:r w:rsidRPr="00176AE8">
        <w:rPr>
          <w:bCs/>
          <w:color w:val="FF0000"/>
        </w:rPr>
        <w:t>sealing</w:t>
      </w:r>
      <w:proofErr w:type="gramEnd"/>
      <w:r w:rsidRPr="00176AE8">
        <w:rPr>
          <w:bCs/>
          <w:color w:val="FF0000"/>
        </w:rPr>
        <w:t xml:space="preserve"> cone of swivel-nut type of the type with a </w:t>
      </w:r>
      <w:r w:rsidR="00176AE8">
        <w:rPr>
          <w:bCs/>
          <w:color w:val="FF0000"/>
        </w:rPr>
        <w:t>half</w:t>
      </w:r>
      <w:r w:rsidRPr="00176AE8">
        <w:rPr>
          <w:bCs/>
          <w:color w:val="FF0000"/>
        </w:rPr>
        <w:tab/>
      </w:r>
      <w:r w:rsidRPr="00176AE8">
        <w:rPr>
          <w:bCs/>
          <w:color w:val="FF0000"/>
        </w:rPr>
        <w:tab/>
        <w:t>vertical angle of 45°.</w:t>
      </w:r>
    </w:p>
    <w:p w:rsidR="003B41D9" w:rsidRPr="00B94161" w:rsidRDefault="003B41D9" w:rsidP="003B41D9">
      <w:pPr>
        <w:tabs>
          <w:tab w:val="left" w:pos="2268"/>
          <w:tab w:val="left" w:pos="2552"/>
        </w:tabs>
        <w:ind w:left="1134"/>
        <w:rPr>
          <w:color w:val="FF0000"/>
        </w:rPr>
      </w:pPr>
      <w:r w:rsidRPr="00B94161">
        <w:rPr>
          <w:b/>
          <w:bCs/>
          <w:color w:val="FF0000"/>
        </w:rPr>
        <w:tab/>
        <w:t>b)</w:t>
      </w:r>
      <w:r w:rsidRPr="00B94161">
        <w:rPr>
          <w:b/>
          <w:bCs/>
          <w:color w:val="FF0000"/>
        </w:rPr>
        <w:tab/>
      </w:r>
      <w:proofErr w:type="gramStart"/>
      <w:r w:rsidRPr="00B94161">
        <w:rPr>
          <w:b/>
          <w:bCs/>
          <w:color w:val="FF0000"/>
        </w:rPr>
        <w:t>other</w:t>
      </w:r>
      <w:proofErr w:type="gramEnd"/>
      <w:r w:rsidRPr="00B94161">
        <w:rPr>
          <w:b/>
          <w:bCs/>
          <w:color w:val="FF0000"/>
        </w:rPr>
        <w:t xml:space="preserve"> couplings complying with the tests described in </w:t>
      </w:r>
      <w:r w:rsidRPr="00B94161">
        <w:rPr>
          <w:b/>
          <w:bCs/>
          <w:color w:val="FF0000"/>
        </w:rPr>
        <w:tab/>
      </w:r>
      <w:r w:rsidRPr="00B94161">
        <w:rPr>
          <w:b/>
          <w:bCs/>
          <w:color w:val="FF0000"/>
        </w:rPr>
        <w:tab/>
        <w:t xml:space="preserve">paragraph 1.7., as well as the tests mentioned in Annexes </w:t>
      </w:r>
      <w:r w:rsidRPr="00B94161">
        <w:rPr>
          <w:b/>
          <w:bCs/>
          <w:color w:val="FF0000"/>
        </w:rPr>
        <w:tab/>
      </w:r>
      <w:r w:rsidRPr="00B94161">
        <w:rPr>
          <w:b/>
          <w:bCs/>
          <w:color w:val="FF0000"/>
        </w:rPr>
        <w:tab/>
        <w:t>5A and 5B.</w:t>
      </w:r>
    </w:p>
    <w:p w:rsidR="000522C0" w:rsidRPr="00B94161" w:rsidRDefault="003B41D9" w:rsidP="00B94161">
      <w:pPr>
        <w:tabs>
          <w:tab w:val="left" w:pos="2552"/>
        </w:tabs>
        <w:spacing w:after="120"/>
        <w:ind w:left="1134" w:right="1134"/>
        <w:jc w:val="both"/>
        <w:rPr>
          <w:b/>
          <w:color w:val="FF0000"/>
        </w:rPr>
      </w:pPr>
      <w:r w:rsidRPr="00B94161">
        <w:rPr>
          <w:b/>
          <w:bCs/>
          <w:color w:val="FF0000"/>
        </w:rPr>
        <w:tab/>
        <w:t xml:space="preserve">In case of an interface type using a soft seal </w:t>
      </w:r>
      <w:r w:rsidR="00B94161" w:rsidRPr="00B94161">
        <w:rPr>
          <w:b/>
          <w:bCs/>
          <w:color w:val="FF0000"/>
        </w:rPr>
        <w:tab/>
      </w:r>
      <w:r w:rsidRPr="00B94161">
        <w:rPr>
          <w:b/>
          <w:bCs/>
          <w:color w:val="FF0000"/>
        </w:rPr>
        <w:t>body (e.g. O-ring)</w:t>
      </w:r>
      <w:proofErr w:type="gramStart"/>
      <w:r w:rsidRPr="00B94161">
        <w:rPr>
          <w:b/>
          <w:bCs/>
          <w:color w:val="FF0000"/>
        </w:rPr>
        <w:t>,</w:t>
      </w:r>
      <w:proofErr w:type="gramEnd"/>
      <w:r w:rsidRPr="00B94161">
        <w:rPr>
          <w:b/>
          <w:bCs/>
          <w:color w:val="FF0000"/>
        </w:rPr>
        <w:t xml:space="preserve"> the type of material chosen </w:t>
      </w:r>
      <w:r w:rsidR="00B94161" w:rsidRPr="00B94161">
        <w:rPr>
          <w:b/>
          <w:bCs/>
          <w:color w:val="FF0000"/>
        </w:rPr>
        <w:tab/>
      </w:r>
      <w:r w:rsidRPr="00B94161">
        <w:rPr>
          <w:b/>
          <w:bCs/>
          <w:color w:val="FF0000"/>
        </w:rPr>
        <w:t xml:space="preserve">shall be tested in accordance with Annexes 5D, </w:t>
      </w:r>
      <w:r w:rsidR="00B94161" w:rsidRPr="00B94161">
        <w:rPr>
          <w:b/>
          <w:bCs/>
          <w:color w:val="FF0000"/>
        </w:rPr>
        <w:tab/>
      </w:r>
      <w:r w:rsidRPr="00B94161">
        <w:rPr>
          <w:b/>
          <w:bCs/>
          <w:color w:val="FF0000"/>
        </w:rPr>
        <w:t>5F and 5G.</w:t>
      </w:r>
      <w:r w:rsidR="00B94161">
        <w:rPr>
          <w:b/>
          <w:bCs/>
          <w:color w:val="FF0000"/>
        </w:rPr>
        <w:t>”</w:t>
      </w:r>
    </w:p>
    <w:p w:rsidR="00064114" w:rsidRDefault="00064114" w:rsidP="00064114">
      <w:pPr>
        <w:rPr>
          <w:b/>
        </w:rPr>
      </w:pPr>
    </w:p>
    <w:p w:rsidR="00717770" w:rsidRPr="002226D3" w:rsidRDefault="00717770" w:rsidP="00070EE6">
      <w:pPr>
        <w:autoSpaceDE w:val="0"/>
        <w:autoSpaceDN w:val="0"/>
        <w:adjustRightInd w:val="0"/>
        <w:jc w:val="both"/>
      </w:pPr>
    </w:p>
    <w:p w:rsidR="009A3E21" w:rsidRDefault="009A3E21" w:rsidP="009A3E21">
      <w:pPr>
        <w:tabs>
          <w:tab w:val="num" w:pos="720"/>
        </w:tabs>
        <w:jc w:val="center"/>
      </w:pPr>
      <w:r>
        <w:t>_____________________</w:t>
      </w:r>
    </w:p>
    <w:sectPr w:rsidR="009A3E21" w:rsidSect="00DF63D1">
      <w:headerReference w:type="even" r:id="rId9"/>
      <w:headerReference w:type="default" r:id="rId10"/>
      <w:footerReference w:type="even" r:id="rId11"/>
      <w:footerReference w:type="default" r:id="rId12"/>
      <w:headerReference w:type="first" r:id="rId13"/>
      <w:footerReference w:type="first" r:id="rId14"/>
      <w:pgSz w:w="12240" w:h="15840"/>
      <w:pgMar w:top="1347" w:right="1892" w:bottom="1440" w:left="180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18" w:rsidRDefault="00275218">
      <w:r>
        <w:separator/>
      </w:r>
    </w:p>
  </w:endnote>
  <w:endnote w:type="continuationSeparator" w:id="0">
    <w:p w:rsidR="00275218" w:rsidRDefault="0027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61" w:rsidRDefault="00B94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E2" w:rsidRDefault="00E94DE2">
    <w:pPr>
      <w:pStyle w:val="Footer"/>
      <w:jc w:val="center"/>
    </w:pPr>
    <w:r>
      <w:fldChar w:fldCharType="begin"/>
    </w:r>
    <w:r>
      <w:instrText xml:space="preserve"> PAGE   \* MERGEFORMAT </w:instrText>
    </w:r>
    <w:r>
      <w:fldChar w:fldCharType="separate"/>
    </w:r>
    <w:r w:rsidR="00B94161">
      <w:rPr>
        <w:noProof/>
      </w:rPr>
      <w:t>2</w:t>
    </w:r>
    <w:r>
      <w:rPr>
        <w:noProof/>
      </w:rPr>
      <w:fldChar w:fldCharType="end"/>
    </w:r>
  </w:p>
  <w:p w:rsidR="00E94DE2" w:rsidRDefault="00E94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E2" w:rsidRDefault="00E94DE2">
    <w:pPr>
      <w:pStyle w:val="Footer"/>
      <w:jc w:val="center"/>
    </w:pPr>
    <w:r>
      <w:fldChar w:fldCharType="begin"/>
    </w:r>
    <w:r>
      <w:instrText xml:space="preserve"> PAGE   \* MERGEFORMAT </w:instrText>
    </w:r>
    <w:r>
      <w:fldChar w:fldCharType="separate"/>
    </w:r>
    <w:r w:rsidR="00414DA6">
      <w:rPr>
        <w:noProof/>
      </w:rPr>
      <w:t>1</w:t>
    </w:r>
    <w:r>
      <w:rPr>
        <w:noProof/>
      </w:rPr>
      <w:fldChar w:fldCharType="end"/>
    </w:r>
  </w:p>
  <w:p w:rsidR="00E94DE2" w:rsidRDefault="00E94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18" w:rsidRDefault="00275218">
      <w:r>
        <w:separator/>
      </w:r>
    </w:p>
  </w:footnote>
  <w:footnote w:type="continuationSeparator" w:id="0">
    <w:p w:rsidR="00275218" w:rsidRDefault="0027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61" w:rsidRDefault="00B94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61" w:rsidRDefault="00B94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E94DE2" w:rsidRPr="002226D3" w:rsidTr="00EB3776">
      <w:tc>
        <w:tcPr>
          <w:tcW w:w="4395" w:type="dxa"/>
          <w:vAlign w:val="center"/>
        </w:tcPr>
        <w:p w:rsidR="00E94DE2" w:rsidRPr="002226D3" w:rsidRDefault="00E94DE2" w:rsidP="00C64C07">
          <w:pPr>
            <w:tabs>
              <w:tab w:val="center" w:pos="4677"/>
              <w:tab w:val="right" w:pos="9355"/>
            </w:tabs>
            <w:ind w:hanging="108"/>
            <w:rPr>
              <w:sz w:val="20"/>
              <w:szCs w:val="20"/>
              <w:lang w:eastAsia="ar-SA"/>
            </w:rPr>
          </w:pPr>
          <w:r w:rsidRPr="002226D3">
            <w:rPr>
              <w:sz w:val="20"/>
              <w:szCs w:val="20"/>
              <w:lang w:eastAsia="ar-SA"/>
            </w:rPr>
            <w:t xml:space="preserve">Submitted by the expert from </w:t>
          </w:r>
          <w:r>
            <w:rPr>
              <w:sz w:val="20"/>
              <w:szCs w:val="20"/>
              <w:lang w:eastAsia="ar-SA"/>
            </w:rPr>
            <w:t>The Netherlands</w:t>
          </w:r>
        </w:p>
      </w:tc>
      <w:tc>
        <w:tcPr>
          <w:tcW w:w="5103" w:type="dxa"/>
        </w:tcPr>
        <w:p w:rsidR="00E94DE2" w:rsidRPr="002226D3" w:rsidRDefault="00E94DE2" w:rsidP="00C64C07">
          <w:pPr>
            <w:ind w:left="1734" w:firstLine="142"/>
            <w:rPr>
              <w:b/>
              <w:sz w:val="20"/>
              <w:szCs w:val="20"/>
              <w:lang w:val="en-TT" w:eastAsia="ar-SA"/>
            </w:rPr>
          </w:pPr>
          <w:r w:rsidRPr="002226D3">
            <w:rPr>
              <w:b/>
              <w:sz w:val="20"/>
              <w:szCs w:val="20"/>
              <w:lang w:val="en-TT" w:eastAsia="ar-SA"/>
            </w:rPr>
            <w:t xml:space="preserve">Informal document </w:t>
          </w:r>
          <w:r>
            <w:rPr>
              <w:b/>
              <w:sz w:val="20"/>
              <w:szCs w:val="20"/>
              <w:lang w:val="en-TT" w:eastAsia="ar-SA"/>
            </w:rPr>
            <w:t>GRSG-110</w:t>
          </w:r>
          <w:r w:rsidRPr="002226D3">
            <w:rPr>
              <w:b/>
              <w:sz w:val="20"/>
              <w:szCs w:val="20"/>
              <w:lang w:val="en-TT" w:eastAsia="ar-SA"/>
            </w:rPr>
            <w:t>-</w:t>
          </w:r>
          <w:r w:rsidR="00414DA6">
            <w:rPr>
              <w:b/>
              <w:sz w:val="20"/>
              <w:szCs w:val="20"/>
              <w:lang w:val="en-TT" w:eastAsia="ar-SA"/>
            </w:rPr>
            <w:t>26</w:t>
          </w:r>
          <w:bookmarkStart w:id="0" w:name="_GoBack"/>
          <w:bookmarkEnd w:id="0"/>
        </w:p>
        <w:p w:rsidR="00E94DE2" w:rsidRPr="002226D3" w:rsidRDefault="00E94DE2" w:rsidP="00B94161">
          <w:pPr>
            <w:ind w:left="1876"/>
            <w:rPr>
              <w:sz w:val="20"/>
              <w:szCs w:val="20"/>
              <w:lang w:val="en-TT" w:eastAsia="ar-SA"/>
            </w:rPr>
          </w:pPr>
          <w:r>
            <w:rPr>
              <w:sz w:val="20"/>
              <w:szCs w:val="20"/>
              <w:lang w:val="en-TT" w:eastAsia="ar-SA"/>
            </w:rPr>
            <w:t>(110</w:t>
          </w:r>
          <w:r w:rsidRPr="002226D3">
            <w:rPr>
              <w:sz w:val="20"/>
              <w:szCs w:val="20"/>
              <w:lang w:val="en-TT" w:eastAsia="ar-SA"/>
            </w:rPr>
            <w:t xml:space="preserve">th GRSG, </w:t>
          </w:r>
          <w:r>
            <w:rPr>
              <w:sz w:val="20"/>
              <w:szCs w:val="20"/>
              <w:lang w:val="en-TT" w:eastAsia="ar-SA"/>
            </w:rPr>
            <w:t>26</w:t>
          </w:r>
          <w:r w:rsidRPr="002226D3">
            <w:rPr>
              <w:sz w:val="20"/>
              <w:szCs w:val="20"/>
              <w:lang w:val="en-TT" w:eastAsia="ar-SA"/>
            </w:rPr>
            <w:t>–2</w:t>
          </w:r>
          <w:r>
            <w:rPr>
              <w:sz w:val="20"/>
              <w:szCs w:val="20"/>
              <w:lang w:val="en-TT" w:eastAsia="ar-SA"/>
            </w:rPr>
            <w:t>9 April 2016,</w:t>
          </w:r>
          <w:r>
            <w:rPr>
              <w:sz w:val="20"/>
              <w:szCs w:val="20"/>
              <w:lang w:val="en-TT" w:eastAsia="ar-SA"/>
            </w:rPr>
            <w:br/>
            <w:t>A</w:t>
          </w:r>
          <w:r w:rsidRPr="002226D3">
            <w:rPr>
              <w:sz w:val="20"/>
              <w:szCs w:val="20"/>
              <w:lang w:val="en-TT" w:eastAsia="ar-SA"/>
            </w:rPr>
            <w:t xml:space="preserve">genda item </w:t>
          </w:r>
          <w:r w:rsidR="00B94161">
            <w:rPr>
              <w:sz w:val="20"/>
              <w:szCs w:val="20"/>
              <w:lang w:val="en-TT" w:eastAsia="ar-SA"/>
            </w:rPr>
            <w:t>12</w:t>
          </w:r>
          <w:r w:rsidRPr="002226D3">
            <w:rPr>
              <w:sz w:val="20"/>
              <w:szCs w:val="20"/>
              <w:lang w:val="en-TT" w:eastAsia="ar-SA"/>
            </w:rPr>
            <w:t>)</w:t>
          </w:r>
        </w:p>
      </w:tc>
    </w:tr>
  </w:tbl>
  <w:p w:rsidR="00E94DE2" w:rsidRDefault="00E94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D9"/>
    <w:multiLevelType w:val="hybridMultilevel"/>
    <w:tmpl w:val="0E005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2878"/>
    <w:multiLevelType w:val="hybridMultilevel"/>
    <w:tmpl w:val="4FBE8BA6"/>
    <w:lvl w:ilvl="0" w:tplc="C7A6D9A6">
      <w:start w:val="1"/>
      <w:numFmt w:val="lowerRoman"/>
      <w:lvlText w:val="(%1)"/>
      <w:lvlJc w:val="left"/>
      <w:pPr>
        <w:ind w:left="1080" w:hanging="720"/>
      </w:pPr>
      <w:rPr>
        <w:rFonts w:ascii="Times New Roman" w:eastAsia="MS Mincho"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5D45"/>
    <w:multiLevelType w:val="hybridMultilevel"/>
    <w:tmpl w:val="FB907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E71BE"/>
    <w:multiLevelType w:val="hybridMultilevel"/>
    <w:tmpl w:val="C6CE810A"/>
    <w:lvl w:ilvl="0" w:tplc="73D41190">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800EDE"/>
    <w:multiLevelType w:val="hybridMultilevel"/>
    <w:tmpl w:val="7EF8636A"/>
    <w:lvl w:ilvl="0" w:tplc="E4E85CB2">
      <w:start w:val="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B32CD"/>
    <w:multiLevelType w:val="hybridMultilevel"/>
    <w:tmpl w:val="4C2A5592"/>
    <w:lvl w:ilvl="0" w:tplc="69A2F122">
      <w:start w:val="1"/>
      <w:numFmt w:val="bullet"/>
      <w:lvlText w:val=""/>
      <w:lvlJc w:val="left"/>
      <w:pPr>
        <w:tabs>
          <w:tab w:val="num" w:pos="1800"/>
        </w:tabs>
        <w:ind w:left="1800" w:hanging="360"/>
      </w:pPr>
      <w:rPr>
        <w:rFonts w:ascii="Symbol" w:hAnsi="Symbol" w:hint="default"/>
        <w:b w:val="0"/>
        <w:i w:val="0"/>
        <w:color w:val="auto"/>
        <w:sz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B844EF2"/>
    <w:multiLevelType w:val="hybridMultilevel"/>
    <w:tmpl w:val="95986572"/>
    <w:lvl w:ilvl="0" w:tplc="22AEF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00022"/>
    <w:multiLevelType w:val="hybridMultilevel"/>
    <w:tmpl w:val="5BA0A630"/>
    <w:lvl w:ilvl="0" w:tplc="0FDA6C60">
      <w:start w:val="1"/>
      <w:numFmt w:val="decimal"/>
      <w:lvlText w:val="%1."/>
      <w:lvlJc w:val="left"/>
      <w:pPr>
        <w:ind w:left="720" w:hanging="360"/>
      </w:pPr>
      <w:rPr>
        <w:rFonts w:ascii="Times New Roman" w:eastAsia="MS Mincho"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21513"/>
    <w:multiLevelType w:val="hybridMultilevel"/>
    <w:tmpl w:val="4FEE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221914"/>
    <w:multiLevelType w:val="hybridMultilevel"/>
    <w:tmpl w:val="9D04505A"/>
    <w:lvl w:ilvl="0" w:tplc="79D44BE0">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5C5470D"/>
    <w:multiLevelType w:val="hybridMultilevel"/>
    <w:tmpl w:val="2666791A"/>
    <w:lvl w:ilvl="0" w:tplc="783E5A60">
      <w:start w:val="1"/>
      <w:numFmt w:val="decimal"/>
      <w:lvlText w:val="%1."/>
      <w:lvlJc w:val="left"/>
      <w:pPr>
        <w:ind w:left="720" w:hanging="360"/>
      </w:pPr>
      <w:rPr>
        <w:rFonts w:ascii="Times New Roman" w:eastAsia="MS Mincho"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F58C0"/>
    <w:multiLevelType w:val="hybridMultilevel"/>
    <w:tmpl w:val="0442A7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AD35D3"/>
    <w:multiLevelType w:val="hybridMultilevel"/>
    <w:tmpl w:val="60B2F8CC"/>
    <w:lvl w:ilvl="0" w:tplc="8CA2A9B4">
      <w:start w:val="2"/>
      <w:numFmt w:val="lowerRoman"/>
      <w:lvlText w:val="(%1)"/>
      <w:lvlJc w:val="left"/>
      <w:pPr>
        <w:tabs>
          <w:tab w:val="num" w:pos="900"/>
        </w:tabs>
        <w:ind w:left="900" w:hanging="72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5ED105E"/>
    <w:multiLevelType w:val="hybridMultilevel"/>
    <w:tmpl w:val="39A8655E"/>
    <w:lvl w:ilvl="0" w:tplc="FFE0DB12">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AEB128F"/>
    <w:multiLevelType w:val="hybridMultilevel"/>
    <w:tmpl w:val="598247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0554F36"/>
    <w:multiLevelType w:val="hybridMultilevel"/>
    <w:tmpl w:val="01CE7F62"/>
    <w:lvl w:ilvl="0" w:tplc="C7A6D9A6">
      <w:start w:val="1"/>
      <w:numFmt w:val="lowerRoman"/>
      <w:lvlText w:val="(%1)"/>
      <w:lvlJc w:val="left"/>
      <w:pPr>
        <w:tabs>
          <w:tab w:val="num" w:pos="780"/>
        </w:tabs>
        <w:ind w:left="780" w:hanging="360"/>
      </w:pPr>
      <w:rPr>
        <w:rFonts w:ascii="Times New Roman" w:eastAsia="MS Mincho"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734162AB"/>
    <w:multiLevelType w:val="hybridMultilevel"/>
    <w:tmpl w:val="1AD8502C"/>
    <w:lvl w:ilvl="0" w:tplc="4D0881A4">
      <w:start w:val="1"/>
      <w:numFmt w:val="lowerRoman"/>
      <w:lvlText w:val="(%1)"/>
      <w:lvlJc w:val="left"/>
      <w:pPr>
        <w:tabs>
          <w:tab w:val="num" w:pos="780"/>
        </w:tabs>
        <w:ind w:left="780" w:hanging="36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964D2B"/>
    <w:multiLevelType w:val="hybridMultilevel"/>
    <w:tmpl w:val="69D809A0"/>
    <w:lvl w:ilvl="0" w:tplc="D64E10DA">
      <w:start w:val="1"/>
      <w:numFmt w:val="lowerRoman"/>
      <w:lvlText w:val="(%1)"/>
      <w:lvlJc w:val="left"/>
      <w:pPr>
        <w:tabs>
          <w:tab w:val="num" w:pos="780"/>
        </w:tabs>
        <w:ind w:left="780" w:hanging="36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4"/>
  </w:num>
  <w:num w:numId="5">
    <w:abstractNumId w:val="1"/>
  </w:num>
  <w:num w:numId="6">
    <w:abstractNumId w:val="2"/>
  </w:num>
  <w:num w:numId="7">
    <w:abstractNumId w:val="0"/>
  </w:num>
  <w:num w:numId="8">
    <w:abstractNumId w:val="11"/>
  </w:num>
  <w:num w:numId="9">
    <w:abstractNumId w:val="7"/>
  </w:num>
  <w:num w:numId="10">
    <w:abstractNumId w:val="6"/>
  </w:num>
  <w:num w:numId="11">
    <w:abstractNumId w:val="15"/>
  </w:num>
  <w:num w:numId="12">
    <w:abstractNumId w:val="10"/>
  </w:num>
  <w:num w:numId="13">
    <w:abstractNumId w:val="3"/>
  </w:num>
  <w:num w:numId="14">
    <w:abstractNumId w:val="16"/>
  </w:num>
  <w:num w:numId="15">
    <w:abstractNumId w:val="13"/>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4A"/>
    <w:rsid w:val="000043FE"/>
    <w:rsid w:val="00021554"/>
    <w:rsid w:val="0003235B"/>
    <w:rsid w:val="00033514"/>
    <w:rsid w:val="00036C39"/>
    <w:rsid w:val="0005054C"/>
    <w:rsid w:val="000522C0"/>
    <w:rsid w:val="00056A18"/>
    <w:rsid w:val="00064114"/>
    <w:rsid w:val="00070EE6"/>
    <w:rsid w:val="000A3E18"/>
    <w:rsid w:val="000B631D"/>
    <w:rsid w:val="000E05E5"/>
    <w:rsid w:val="000E1E57"/>
    <w:rsid w:val="000E25C4"/>
    <w:rsid w:val="000E271A"/>
    <w:rsid w:val="000E727E"/>
    <w:rsid w:val="0010267B"/>
    <w:rsid w:val="001053C0"/>
    <w:rsid w:val="0011458B"/>
    <w:rsid w:val="0012442B"/>
    <w:rsid w:val="00137F22"/>
    <w:rsid w:val="00147D8A"/>
    <w:rsid w:val="0015784F"/>
    <w:rsid w:val="00164218"/>
    <w:rsid w:val="00165491"/>
    <w:rsid w:val="00176AE8"/>
    <w:rsid w:val="00187F84"/>
    <w:rsid w:val="001A0E48"/>
    <w:rsid w:val="001A48AF"/>
    <w:rsid w:val="001A6093"/>
    <w:rsid w:val="001B04F8"/>
    <w:rsid w:val="001E51D8"/>
    <w:rsid w:val="00210872"/>
    <w:rsid w:val="0021783C"/>
    <w:rsid w:val="002226D3"/>
    <w:rsid w:val="002258C1"/>
    <w:rsid w:val="002334F2"/>
    <w:rsid w:val="00244529"/>
    <w:rsid w:val="0025188B"/>
    <w:rsid w:val="00270DB3"/>
    <w:rsid w:val="002739C0"/>
    <w:rsid w:val="00275218"/>
    <w:rsid w:val="00277A9C"/>
    <w:rsid w:val="002800D8"/>
    <w:rsid w:val="002E47F3"/>
    <w:rsid w:val="002E7284"/>
    <w:rsid w:val="002F6D64"/>
    <w:rsid w:val="00303CB9"/>
    <w:rsid w:val="003317C3"/>
    <w:rsid w:val="00341ECE"/>
    <w:rsid w:val="00350E4A"/>
    <w:rsid w:val="0036585D"/>
    <w:rsid w:val="00390AC0"/>
    <w:rsid w:val="003A3032"/>
    <w:rsid w:val="003A594A"/>
    <w:rsid w:val="003B41D9"/>
    <w:rsid w:val="003B66F1"/>
    <w:rsid w:val="003D7259"/>
    <w:rsid w:val="003E211E"/>
    <w:rsid w:val="003E5E06"/>
    <w:rsid w:val="0040534C"/>
    <w:rsid w:val="004066F9"/>
    <w:rsid w:val="004145B2"/>
    <w:rsid w:val="00414DA6"/>
    <w:rsid w:val="004461F8"/>
    <w:rsid w:val="0044689F"/>
    <w:rsid w:val="0045471F"/>
    <w:rsid w:val="0046001E"/>
    <w:rsid w:val="00460BF7"/>
    <w:rsid w:val="004713CC"/>
    <w:rsid w:val="00486F9E"/>
    <w:rsid w:val="004905F7"/>
    <w:rsid w:val="00496FB3"/>
    <w:rsid w:val="004C2EDC"/>
    <w:rsid w:val="00551965"/>
    <w:rsid w:val="0057798C"/>
    <w:rsid w:val="005C2A6A"/>
    <w:rsid w:val="005C4622"/>
    <w:rsid w:val="005D6790"/>
    <w:rsid w:val="005E46D0"/>
    <w:rsid w:val="00601B6D"/>
    <w:rsid w:val="00603473"/>
    <w:rsid w:val="00606EA8"/>
    <w:rsid w:val="00616C3B"/>
    <w:rsid w:val="00633C77"/>
    <w:rsid w:val="0064770D"/>
    <w:rsid w:val="006908E8"/>
    <w:rsid w:val="00695C93"/>
    <w:rsid w:val="006C31BC"/>
    <w:rsid w:val="006E48E5"/>
    <w:rsid w:val="006E692A"/>
    <w:rsid w:val="00707C89"/>
    <w:rsid w:val="00713758"/>
    <w:rsid w:val="00717770"/>
    <w:rsid w:val="007251AE"/>
    <w:rsid w:val="007755AE"/>
    <w:rsid w:val="0077562E"/>
    <w:rsid w:val="007852AA"/>
    <w:rsid w:val="007860BF"/>
    <w:rsid w:val="00786107"/>
    <w:rsid w:val="00797828"/>
    <w:rsid w:val="007B3A62"/>
    <w:rsid w:val="007B6313"/>
    <w:rsid w:val="007D62C8"/>
    <w:rsid w:val="007F668F"/>
    <w:rsid w:val="00800542"/>
    <w:rsid w:val="0080171E"/>
    <w:rsid w:val="008109E0"/>
    <w:rsid w:val="00810D93"/>
    <w:rsid w:val="00846FBB"/>
    <w:rsid w:val="008560BB"/>
    <w:rsid w:val="00866D01"/>
    <w:rsid w:val="008A3F79"/>
    <w:rsid w:val="008B0301"/>
    <w:rsid w:val="009164B9"/>
    <w:rsid w:val="00924F40"/>
    <w:rsid w:val="009734BE"/>
    <w:rsid w:val="00980FF3"/>
    <w:rsid w:val="009A2170"/>
    <w:rsid w:val="009A3E21"/>
    <w:rsid w:val="009A43D7"/>
    <w:rsid w:val="009D0E90"/>
    <w:rsid w:val="009E500B"/>
    <w:rsid w:val="009E5D62"/>
    <w:rsid w:val="00A16B6F"/>
    <w:rsid w:val="00A25253"/>
    <w:rsid w:val="00A27151"/>
    <w:rsid w:val="00A3635F"/>
    <w:rsid w:val="00A46620"/>
    <w:rsid w:val="00A5441F"/>
    <w:rsid w:val="00A8526F"/>
    <w:rsid w:val="00A9709F"/>
    <w:rsid w:val="00AA3C92"/>
    <w:rsid w:val="00AA591B"/>
    <w:rsid w:val="00AD30E9"/>
    <w:rsid w:val="00B03461"/>
    <w:rsid w:val="00B11753"/>
    <w:rsid w:val="00B452C1"/>
    <w:rsid w:val="00B94161"/>
    <w:rsid w:val="00B95719"/>
    <w:rsid w:val="00BA544A"/>
    <w:rsid w:val="00BC0209"/>
    <w:rsid w:val="00BC6EA0"/>
    <w:rsid w:val="00BD4738"/>
    <w:rsid w:val="00BD537B"/>
    <w:rsid w:val="00BE3B29"/>
    <w:rsid w:val="00BF78B2"/>
    <w:rsid w:val="00C16F0C"/>
    <w:rsid w:val="00C26D6E"/>
    <w:rsid w:val="00C54187"/>
    <w:rsid w:val="00C64C07"/>
    <w:rsid w:val="00C71C95"/>
    <w:rsid w:val="00CA663C"/>
    <w:rsid w:val="00CB79ED"/>
    <w:rsid w:val="00CD434E"/>
    <w:rsid w:val="00CD4CBE"/>
    <w:rsid w:val="00CE228F"/>
    <w:rsid w:val="00CF11EB"/>
    <w:rsid w:val="00D00538"/>
    <w:rsid w:val="00D2380D"/>
    <w:rsid w:val="00D26534"/>
    <w:rsid w:val="00D3044D"/>
    <w:rsid w:val="00D366FC"/>
    <w:rsid w:val="00D51F74"/>
    <w:rsid w:val="00D67406"/>
    <w:rsid w:val="00D71C71"/>
    <w:rsid w:val="00D75A85"/>
    <w:rsid w:val="00D77FCE"/>
    <w:rsid w:val="00D87D7F"/>
    <w:rsid w:val="00D908E5"/>
    <w:rsid w:val="00DC3642"/>
    <w:rsid w:val="00DD58A5"/>
    <w:rsid w:val="00DD7B58"/>
    <w:rsid w:val="00DF63D1"/>
    <w:rsid w:val="00E161B1"/>
    <w:rsid w:val="00E4665F"/>
    <w:rsid w:val="00E55518"/>
    <w:rsid w:val="00E94DE2"/>
    <w:rsid w:val="00EA24BF"/>
    <w:rsid w:val="00EB3776"/>
    <w:rsid w:val="00ED6FF0"/>
    <w:rsid w:val="00EE7DCE"/>
    <w:rsid w:val="00F07BD5"/>
    <w:rsid w:val="00F11BC8"/>
    <w:rsid w:val="00F37A7E"/>
    <w:rsid w:val="00F40F0E"/>
    <w:rsid w:val="00F52D4A"/>
    <w:rsid w:val="00F64600"/>
    <w:rsid w:val="00F81CF8"/>
    <w:rsid w:val="00F86E67"/>
    <w:rsid w:val="00F9033A"/>
    <w:rsid w:val="00F93301"/>
    <w:rsid w:val="00FC72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70"/>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5_G,PP"/>
    <w:basedOn w:val="Normal"/>
    <w:link w:val="FootnoteTextChar"/>
    <w:uiPriority w:val="99"/>
    <w:unhideWhenUsed/>
    <w:rsid w:val="0005054C"/>
    <w:rPr>
      <w:sz w:val="20"/>
      <w:szCs w:val="20"/>
    </w:rPr>
  </w:style>
  <w:style w:type="character" w:customStyle="1" w:styleId="FootnoteTextChar">
    <w:name w:val="Footnote Text Char"/>
    <w:aliases w:val="5_G Char,PP Char"/>
    <w:link w:val="FootnoteText"/>
    <w:uiPriority w:val="99"/>
    <w:rsid w:val="0005054C"/>
    <w:rPr>
      <w:lang w:eastAsia="ja-JP"/>
    </w:rPr>
  </w:style>
  <w:style w:type="character" w:styleId="FootnoteReference">
    <w:name w:val="footnote reference"/>
    <w:aliases w:val="4_G,(Footnote Reference),BVI fnr, BVI fnr,Footnote symbol,Footnote,Footnote Reference Superscript,SUPERS,-E Fußnotenzeichen"/>
    <w:unhideWhenUsed/>
    <w:rsid w:val="0005054C"/>
    <w:rPr>
      <w:vertAlign w:val="superscript"/>
    </w:rPr>
  </w:style>
  <w:style w:type="paragraph" w:styleId="BalloonText">
    <w:name w:val="Balloon Text"/>
    <w:basedOn w:val="Normal"/>
    <w:link w:val="BalloonTextChar"/>
    <w:uiPriority w:val="99"/>
    <w:semiHidden/>
    <w:unhideWhenUsed/>
    <w:rsid w:val="007860BF"/>
    <w:rPr>
      <w:rFonts w:ascii="Tahoma" w:hAnsi="Tahoma" w:cs="Tahoma"/>
      <w:sz w:val="16"/>
      <w:szCs w:val="16"/>
    </w:rPr>
  </w:style>
  <w:style w:type="character" w:customStyle="1" w:styleId="BalloonTextChar">
    <w:name w:val="Balloon Text Char"/>
    <w:link w:val="BalloonText"/>
    <w:uiPriority w:val="99"/>
    <w:semiHidden/>
    <w:rsid w:val="007860BF"/>
    <w:rPr>
      <w:rFonts w:ascii="Tahoma" w:hAnsi="Tahoma" w:cs="Tahoma"/>
      <w:sz w:val="16"/>
      <w:szCs w:val="16"/>
      <w:lang w:eastAsia="ja-JP"/>
    </w:rPr>
  </w:style>
  <w:style w:type="paragraph" w:styleId="ListParagraph">
    <w:name w:val="List Paragraph"/>
    <w:basedOn w:val="Normal"/>
    <w:uiPriority w:val="34"/>
    <w:qFormat/>
    <w:rsid w:val="00EA24BF"/>
    <w:pPr>
      <w:ind w:left="720"/>
    </w:pPr>
    <w:rPr>
      <w:rFonts w:ascii="Calibri" w:eastAsia="Calibri" w:hAnsi="Calibri"/>
      <w:sz w:val="22"/>
      <w:szCs w:val="22"/>
      <w:lang w:eastAsia="en-US"/>
    </w:rPr>
  </w:style>
  <w:style w:type="character" w:customStyle="1" w:styleId="HeaderChar">
    <w:name w:val="Header Char"/>
    <w:link w:val="Header"/>
    <w:uiPriority w:val="99"/>
    <w:rsid w:val="002334F2"/>
    <w:rPr>
      <w:sz w:val="24"/>
      <w:szCs w:val="24"/>
      <w:lang w:eastAsia="ja-JP"/>
    </w:rPr>
  </w:style>
  <w:style w:type="character" w:customStyle="1" w:styleId="FooterChar">
    <w:name w:val="Footer Char"/>
    <w:link w:val="Footer"/>
    <w:uiPriority w:val="99"/>
    <w:rsid w:val="009A3E21"/>
    <w:rPr>
      <w:sz w:val="24"/>
      <w:szCs w:val="24"/>
      <w:lang w:val="en-US" w:eastAsia="ja-JP"/>
    </w:rPr>
  </w:style>
  <w:style w:type="character" w:styleId="Hyperlink">
    <w:name w:val="Hyperlink"/>
    <w:uiPriority w:val="99"/>
    <w:unhideWhenUsed/>
    <w:rsid w:val="00DF63D1"/>
    <w:rPr>
      <w:color w:val="0000FF"/>
      <w:u w:val="single"/>
    </w:rPr>
  </w:style>
  <w:style w:type="character" w:styleId="FollowedHyperlink">
    <w:name w:val="FollowedHyperlink"/>
    <w:uiPriority w:val="99"/>
    <w:semiHidden/>
    <w:unhideWhenUsed/>
    <w:rsid w:val="00DF63D1"/>
    <w:rPr>
      <w:color w:val="800080"/>
      <w:u w:val="single"/>
    </w:rPr>
  </w:style>
  <w:style w:type="paragraph" w:styleId="CommentText">
    <w:name w:val="annotation text"/>
    <w:basedOn w:val="Normal"/>
    <w:link w:val="CommentTextChar"/>
    <w:uiPriority w:val="99"/>
    <w:semiHidden/>
    <w:unhideWhenUsed/>
    <w:rsid w:val="00866D01"/>
    <w:rPr>
      <w:sz w:val="20"/>
      <w:szCs w:val="20"/>
    </w:rPr>
  </w:style>
  <w:style w:type="character" w:customStyle="1" w:styleId="CommentTextChar">
    <w:name w:val="Comment Text Char"/>
    <w:link w:val="CommentText"/>
    <w:uiPriority w:val="99"/>
    <w:semiHidden/>
    <w:rsid w:val="00866D01"/>
    <w:rPr>
      <w:lang w:val="en-US" w:eastAsia="ja-JP"/>
    </w:rPr>
  </w:style>
  <w:style w:type="character" w:styleId="CommentReference">
    <w:name w:val="annotation reference"/>
    <w:uiPriority w:val="99"/>
    <w:rsid w:val="00866D01"/>
    <w:rPr>
      <w:sz w:val="16"/>
      <w:szCs w:val="16"/>
    </w:rPr>
  </w:style>
  <w:style w:type="character" w:customStyle="1" w:styleId="HChGChar">
    <w:name w:val="_ H _Ch_G Char"/>
    <w:link w:val="HChG"/>
    <w:uiPriority w:val="99"/>
    <w:locked/>
    <w:rsid w:val="00064114"/>
    <w:rPr>
      <w:b/>
      <w:sz w:val="28"/>
      <w:lang w:eastAsia="en-US"/>
    </w:rPr>
  </w:style>
  <w:style w:type="paragraph" w:customStyle="1" w:styleId="HChG">
    <w:name w:val="_ H _Ch_G"/>
    <w:basedOn w:val="Normal"/>
    <w:next w:val="Normal"/>
    <w:link w:val="HChGChar"/>
    <w:uiPriority w:val="99"/>
    <w:qFormat/>
    <w:rsid w:val="00064114"/>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SingleTxtGChar">
    <w:name w:val="_ Single Txt_G Char"/>
    <w:link w:val="SingleTxtG"/>
    <w:rsid w:val="00277A9C"/>
    <w:rPr>
      <w:lang w:val="en-GB" w:eastAsia="en-US"/>
    </w:rPr>
  </w:style>
  <w:style w:type="paragraph" w:customStyle="1" w:styleId="SingleTxtG">
    <w:name w:val="_ Single Txt_G"/>
    <w:basedOn w:val="Normal"/>
    <w:link w:val="SingleTxtGChar"/>
    <w:rsid w:val="00277A9C"/>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rsid w:val="00EE7DCE"/>
    <w:pPr>
      <w:keepNext/>
      <w:keepLines/>
      <w:tabs>
        <w:tab w:val="right" w:pos="851"/>
      </w:tabs>
      <w:suppressAutoHyphens/>
      <w:spacing w:before="360" w:after="240" w:line="270" w:lineRule="exact"/>
      <w:ind w:left="1134" w:right="1134" w:hanging="1134"/>
    </w:pPr>
    <w:rPr>
      <w:rFonts w:eastAsia="Times New Roman"/>
      <w:b/>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70"/>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5_G,PP"/>
    <w:basedOn w:val="Normal"/>
    <w:link w:val="FootnoteTextChar"/>
    <w:uiPriority w:val="99"/>
    <w:unhideWhenUsed/>
    <w:rsid w:val="0005054C"/>
    <w:rPr>
      <w:sz w:val="20"/>
      <w:szCs w:val="20"/>
    </w:rPr>
  </w:style>
  <w:style w:type="character" w:customStyle="1" w:styleId="FootnoteTextChar">
    <w:name w:val="Footnote Text Char"/>
    <w:aliases w:val="5_G Char,PP Char"/>
    <w:link w:val="FootnoteText"/>
    <w:uiPriority w:val="99"/>
    <w:rsid w:val="0005054C"/>
    <w:rPr>
      <w:lang w:eastAsia="ja-JP"/>
    </w:rPr>
  </w:style>
  <w:style w:type="character" w:styleId="FootnoteReference">
    <w:name w:val="footnote reference"/>
    <w:aliases w:val="4_G,(Footnote Reference),BVI fnr, BVI fnr,Footnote symbol,Footnote,Footnote Reference Superscript,SUPERS,-E Fußnotenzeichen"/>
    <w:unhideWhenUsed/>
    <w:rsid w:val="0005054C"/>
    <w:rPr>
      <w:vertAlign w:val="superscript"/>
    </w:rPr>
  </w:style>
  <w:style w:type="paragraph" w:styleId="BalloonText">
    <w:name w:val="Balloon Text"/>
    <w:basedOn w:val="Normal"/>
    <w:link w:val="BalloonTextChar"/>
    <w:uiPriority w:val="99"/>
    <w:semiHidden/>
    <w:unhideWhenUsed/>
    <w:rsid w:val="007860BF"/>
    <w:rPr>
      <w:rFonts w:ascii="Tahoma" w:hAnsi="Tahoma" w:cs="Tahoma"/>
      <w:sz w:val="16"/>
      <w:szCs w:val="16"/>
    </w:rPr>
  </w:style>
  <w:style w:type="character" w:customStyle="1" w:styleId="BalloonTextChar">
    <w:name w:val="Balloon Text Char"/>
    <w:link w:val="BalloonText"/>
    <w:uiPriority w:val="99"/>
    <w:semiHidden/>
    <w:rsid w:val="007860BF"/>
    <w:rPr>
      <w:rFonts w:ascii="Tahoma" w:hAnsi="Tahoma" w:cs="Tahoma"/>
      <w:sz w:val="16"/>
      <w:szCs w:val="16"/>
      <w:lang w:eastAsia="ja-JP"/>
    </w:rPr>
  </w:style>
  <w:style w:type="paragraph" w:styleId="ListParagraph">
    <w:name w:val="List Paragraph"/>
    <w:basedOn w:val="Normal"/>
    <w:uiPriority w:val="34"/>
    <w:qFormat/>
    <w:rsid w:val="00EA24BF"/>
    <w:pPr>
      <w:ind w:left="720"/>
    </w:pPr>
    <w:rPr>
      <w:rFonts w:ascii="Calibri" w:eastAsia="Calibri" w:hAnsi="Calibri"/>
      <w:sz w:val="22"/>
      <w:szCs w:val="22"/>
      <w:lang w:eastAsia="en-US"/>
    </w:rPr>
  </w:style>
  <w:style w:type="character" w:customStyle="1" w:styleId="HeaderChar">
    <w:name w:val="Header Char"/>
    <w:link w:val="Header"/>
    <w:uiPriority w:val="99"/>
    <w:rsid w:val="002334F2"/>
    <w:rPr>
      <w:sz w:val="24"/>
      <w:szCs w:val="24"/>
      <w:lang w:eastAsia="ja-JP"/>
    </w:rPr>
  </w:style>
  <w:style w:type="character" w:customStyle="1" w:styleId="FooterChar">
    <w:name w:val="Footer Char"/>
    <w:link w:val="Footer"/>
    <w:uiPriority w:val="99"/>
    <w:rsid w:val="009A3E21"/>
    <w:rPr>
      <w:sz w:val="24"/>
      <w:szCs w:val="24"/>
      <w:lang w:val="en-US" w:eastAsia="ja-JP"/>
    </w:rPr>
  </w:style>
  <w:style w:type="character" w:styleId="Hyperlink">
    <w:name w:val="Hyperlink"/>
    <w:uiPriority w:val="99"/>
    <w:unhideWhenUsed/>
    <w:rsid w:val="00DF63D1"/>
    <w:rPr>
      <w:color w:val="0000FF"/>
      <w:u w:val="single"/>
    </w:rPr>
  </w:style>
  <w:style w:type="character" w:styleId="FollowedHyperlink">
    <w:name w:val="FollowedHyperlink"/>
    <w:uiPriority w:val="99"/>
    <w:semiHidden/>
    <w:unhideWhenUsed/>
    <w:rsid w:val="00DF63D1"/>
    <w:rPr>
      <w:color w:val="800080"/>
      <w:u w:val="single"/>
    </w:rPr>
  </w:style>
  <w:style w:type="paragraph" w:styleId="CommentText">
    <w:name w:val="annotation text"/>
    <w:basedOn w:val="Normal"/>
    <w:link w:val="CommentTextChar"/>
    <w:uiPriority w:val="99"/>
    <w:semiHidden/>
    <w:unhideWhenUsed/>
    <w:rsid w:val="00866D01"/>
    <w:rPr>
      <w:sz w:val="20"/>
      <w:szCs w:val="20"/>
    </w:rPr>
  </w:style>
  <w:style w:type="character" w:customStyle="1" w:styleId="CommentTextChar">
    <w:name w:val="Comment Text Char"/>
    <w:link w:val="CommentText"/>
    <w:uiPriority w:val="99"/>
    <w:semiHidden/>
    <w:rsid w:val="00866D01"/>
    <w:rPr>
      <w:lang w:val="en-US" w:eastAsia="ja-JP"/>
    </w:rPr>
  </w:style>
  <w:style w:type="character" w:styleId="CommentReference">
    <w:name w:val="annotation reference"/>
    <w:uiPriority w:val="99"/>
    <w:rsid w:val="00866D01"/>
    <w:rPr>
      <w:sz w:val="16"/>
      <w:szCs w:val="16"/>
    </w:rPr>
  </w:style>
  <w:style w:type="character" w:customStyle="1" w:styleId="HChGChar">
    <w:name w:val="_ H _Ch_G Char"/>
    <w:link w:val="HChG"/>
    <w:uiPriority w:val="99"/>
    <w:locked/>
    <w:rsid w:val="00064114"/>
    <w:rPr>
      <w:b/>
      <w:sz w:val="28"/>
      <w:lang w:eastAsia="en-US"/>
    </w:rPr>
  </w:style>
  <w:style w:type="paragraph" w:customStyle="1" w:styleId="HChG">
    <w:name w:val="_ H _Ch_G"/>
    <w:basedOn w:val="Normal"/>
    <w:next w:val="Normal"/>
    <w:link w:val="HChGChar"/>
    <w:uiPriority w:val="99"/>
    <w:qFormat/>
    <w:rsid w:val="00064114"/>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SingleTxtGChar">
    <w:name w:val="_ Single Txt_G Char"/>
    <w:link w:val="SingleTxtG"/>
    <w:rsid w:val="00277A9C"/>
    <w:rPr>
      <w:lang w:val="en-GB" w:eastAsia="en-US"/>
    </w:rPr>
  </w:style>
  <w:style w:type="paragraph" w:customStyle="1" w:styleId="SingleTxtG">
    <w:name w:val="_ Single Txt_G"/>
    <w:basedOn w:val="Normal"/>
    <w:link w:val="SingleTxtGChar"/>
    <w:rsid w:val="00277A9C"/>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rsid w:val="00EE7DCE"/>
    <w:pPr>
      <w:keepNext/>
      <w:keepLines/>
      <w:tabs>
        <w:tab w:val="right" w:pos="851"/>
      </w:tabs>
      <w:suppressAutoHyphens/>
      <w:spacing w:before="360" w:after="240" w:line="270" w:lineRule="exact"/>
      <w:ind w:left="1134" w:right="1134" w:hanging="1134"/>
    </w:pPr>
    <w:rPr>
      <w:rFonts w:eastAsia="Times New Roman"/>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994">
      <w:bodyDiv w:val="1"/>
      <w:marLeft w:val="0"/>
      <w:marRight w:val="0"/>
      <w:marTop w:val="0"/>
      <w:marBottom w:val="0"/>
      <w:divBdr>
        <w:top w:val="none" w:sz="0" w:space="0" w:color="auto"/>
        <w:left w:val="none" w:sz="0" w:space="0" w:color="auto"/>
        <w:bottom w:val="none" w:sz="0" w:space="0" w:color="auto"/>
        <w:right w:val="none" w:sz="0" w:space="0" w:color="auto"/>
      </w:divBdr>
    </w:div>
    <w:div w:id="248346115">
      <w:bodyDiv w:val="1"/>
      <w:marLeft w:val="0"/>
      <w:marRight w:val="0"/>
      <w:marTop w:val="0"/>
      <w:marBottom w:val="0"/>
      <w:divBdr>
        <w:top w:val="none" w:sz="0" w:space="0" w:color="auto"/>
        <w:left w:val="none" w:sz="0" w:space="0" w:color="auto"/>
        <w:bottom w:val="none" w:sz="0" w:space="0" w:color="auto"/>
        <w:right w:val="none" w:sz="0" w:space="0" w:color="auto"/>
      </w:divBdr>
      <w:divsChild>
        <w:div w:id="59448088">
          <w:marLeft w:val="0"/>
          <w:marRight w:val="0"/>
          <w:marTop w:val="0"/>
          <w:marBottom w:val="0"/>
          <w:divBdr>
            <w:top w:val="none" w:sz="0" w:space="0" w:color="auto"/>
            <w:left w:val="none" w:sz="0" w:space="0" w:color="auto"/>
            <w:bottom w:val="none" w:sz="0" w:space="0" w:color="auto"/>
            <w:right w:val="none" w:sz="0" w:space="0" w:color="auto"/>
          </w:divBdr>
        </w:div>
        <w:div w:id="225578502">
          <w:marLeft w:val="0"/>
          <w:marRight w:val="0"/>
          <w:marTop w:val="0"/>
          <w:marBottom w:val="0"/>
          <w:divBdr>
            <w:top w:val="none" w:sz="0" w:space="0" w:color="auto"/>
            <w:left w:val="none" w:sz="0" w:space="0" w:color="auto"/>
            <w:bottom w:val="none" w:sz="0" w:space="0" w:color="auto"/>
            <w:right w:val="none" w:sz="0" w:space="0" w:color="auto"/>
          </w:divBdr>
        </w:div>
        <w:div w:id="312680412">
          <w:marLeft w:val="0"/>
          <w:marRight w:val="0"/>
          <w:marTop w:val="0"/>
          <w:marBottom w:val="0"/>
          <w:divBdr>
            <w:top w:val="none" w:sz="0" w:space="0" w:color="auto"/>
            <w:left w:val="none" w:sz="0" w:space="0" w:color="auto"/>
            <w:bottom w:val="none" w:sz="0" w:space="0" w:color="auto"/>
            <w:right w:val="none" w:sz="0" w:space="0" w:color="auto"/>
          </w:divBdr>
        </w:div>
        <w:div w:id="335570277">
          <w:marLeft w:val="0"/>
          <w:marRight w:val="0"/>
          <w:marTop w:val="0"/>
          <w:marBottom w:val="0"/>
          <w:divBdr>
            <w:top w:val="none" w:sz="0" w:space="0" w:color="auto"/>
            <w:left w:val="none" w:sz="0" w:space="0" w:color="auto"/>
            <w:bottom w:val="none" w:sz="0" w:space="0" w:color="auto"/>
            <w:right w:val="none" w:sz="0" w:space="0" w:color="auto"/>
          </w:divBdr>
        </w:div>
        <w:div w:id="449977416">
          <w:marLeft w:val="0"/>
          <w:marRight w:val="0"/>
          <w:marTop w:val="0"/>
          <w:marBottom w:val="0"/>
          <w:divBdr>
            <w:top w:val="none" w:sz="0" w:space="0" w:color="auto"/>
            <w:left w:val="none" w:sz="0" w:space="0" w:color="auto"/>
            <w:bottom w:val="none" w:sz="0" w:space="0" w:color="auto"/>
            <w:right w:val="none" w:sz="0" w:space="0" w:color="auto"/>
          </w:divBdr>
        </w:div>
        <w:div w:id="1095327584">
          <w:marLeft w:val="0"/>
          <w:marRight w:val="0"/>
          <w:marTop w:val="0"/>
          <w:marBottom w:val="0"/>
          <w:divBdr>
            <w:top w:val="none" w:sz="0" w:space="0" w:color="auto"/>
            <w:left w:val="none" w:sz="0" w:space="0" w:color="auto"/>
            <w:bottom w:val="none" w:sz="0" w:space="0" w:color="auto"/>
            <w:right w:val="none" w:sz="0" w:space="0" w:color="auto"/>
          </w:divBdr>
        </w:div>
        <w:div w:id="1456364988">
          <w:marLeft w:val="0"/>
          <w:marRight w:val="0"/>
          <w:marTop w:val="0"/>
          <w:marBottom w:val="0"/>
          <w:divBdr>
            <w:top w:val="none" w:sz="0" w:space="0" w:color="auto"/>
            <w:left w:val="none" w:sz="0" w:space="0" w:color="auto"/>
            <w:bottom w:val="none" w:sz="0" w:space="0" w:color="auto"/>
            <w:right w:val="none" w:sz="0" w:space="0" w:color="auto"/>
          </w:divBdr>
        </w:div>
        <w:div w:id="2041592139">
          <w:marLeft w:val="0"/>
          <w:marRight w:val="0"/>
          <w:marTop w:val="0"/>
          <w:marBottom w:val="0"/>
          <w:divBdr>
            <w:top w:val="none" w:sz="0" w:space="0" w:color="auto"/>
            <w:left w:val="none" w:sz="0" w:space="0" w:color="auto"/>
            <w:bottom w:val="none" w:sz="0" w:space="0" w:color="auto"/>
            <w:right w:val="none" w:sz="0" w:space="0" w:color="auto"/>
          </w:divBdr>
        </w:div>
      </w:divsChild>
    </w:div>
    <w:div w:id="258492317">
      <w:bodyDiv w:val="1"/>
      <w:marLeft w:val="0"/>
      <w:marRight w:val="0"/>
      <w:marTop w:val="0"/>
      <w:marBottom w:val="0"/>
      <w:divBdr>
        <w:top w:val="none" w:sz="0" w:space="0" w:color="auto"/>
        <w:left w:val="none" w:sz="0" w:space="0" w:color="auto"/>
        <w:bottom w:val="none" w:sz="0" w:space="0" w:color="auto"/>
        <w:right w:val="none" w:sz="0" w:space="0" w:color="auto"/>
      </w:divBdr>
    </w:div>
    <w:div w:id="404956021">
      <w:bodyDiv w:val="1"/>
      <w:marLeft w:val="0"/>
      <w:marRight w:val="0"/>
      <w:marTop w:val="0"/>
      <w:marBottom w:val="0"/>
      <w:divBdr>
        <w:top w:val="none" w:sz="0" w:space="0" w:color="auto"/>
        <w:left w:val="none" w:sz="0" w:space="0" w:color="auto"/>
        <w:bottom w:val="none" w:sz="0" w:space="0" w:color="auto"/>
        <w:right w:val="none" w:sz="0" w:space="0" w:color="auto"/>
      </w:divBdr>
    </w:div>
    <w:div w:id="540213679">
      <w:bodyDiv w:val="1"/>
      <w:marLeft w:val="0"/>
      <w:marRight w:val="0"/>
      <w:marTop w:val="0"/>
      <w:marBottom w:val="0"/>
      <w:divBdr>
        <w:top w:val="none" w:sz="0" w:space="0" w:color="auto"/>
        <w:left w:val="none" w:sz="0" w:space="0" w:color="auto"/>
        <w:bottom w:val="none" w:sz="0" w:space="0" w:color="auto"/>
        <w:right w:val="none" w:sz="0" w:space="0" w:color="auto"/>
      </w:divBdr>
    </w:div>
    <w:div w:id="757675779">
      <w:bodyDiv w:val="1"/>
      <w:marLeft w:val="0"/>
      <w:marRight w:val="0"/>
      <w:marTop w:val="0"/>
      <w:marBottom w:val="0"/>
      <w:divBdr>
        <w:top w:val="none" w:sz="0" w:space="0" w:color="auto"/>
        <w:left w:val="none" w:sz="0" w:space="0" w:color="auto"/>
        <w:bottom w:val="none" w:sz="0" w:space="0" w:color="auto"/>
        <w:right w:val="none" w:sz="0" w:space="0" w:color="auto"/>
      </w:divBdr>
    </w:div>
    <w:div w:id="906764588">
      <w:bodyDiv w:val="1"/>
      <w:marLeft w:val="0"/>
      <w:marRight w:val="0"/>
      <w:marTop w:val="0"/>
      <w:marBottom w:val="0"/>
      <w:divBdr>
        <w:top w:val="none" w:sz="0" w:space="0" w:color="auto"/>
        <w:left w:val="none" w:sz="0" w:space="0" w:color="auto"/>
        <w:bottom w:val="none" w:sz="0" w:space="0" w:color="auto"/>
        <w:right w:val="none" w:sz="0" w:space="0" w:color="auto"/>
      </w:divBdr>
    </w:div>
    <w:div w:id="1084230843">
      <w:bodyDiv w:val="1"/>
      <w:marLeft w:val="0"/>
      <w:marRight w:val="0"/>
      <w:marTop w:val="0"/>
      <w:marBottom w:val="0"/>
      <w:divBdr>
        <w:top w:val="none" w:sz="0" w:space="0" w:color="auto"/>
        <w:left w:val="none" w:sz="0" w:space="0" w:color="auto"/>
        <w:bottom w:val="none" w:sz="0" w:space="0" w:color="auto"/>
        <w:right w:val="none" w:sz="0" w:space="0" w:color="auto"/>
      </w:divBdr>
      <w:divsChild>
        <w:div w:id="840005692">
          <w:marLeft w:val="0"/>
          <w:marRight w:val="0"/>
          <w:marTop w:val="0"/>
          <w:marBottom w:val="0"/>
          <w:divBdr>
            <w:top w:val="none" w:sz="0" w:space="0" w:color="auto"/>
            <w:left w:val="none" w:sz="0" w:space="0" w:color="auto"/>
            <w:bottom w:val="none" w:sz="0" w:space="0" w:color="auto"/>
            <w:right w:val="none" w:sz="0" w:space="0" w:color="auto"/>
          </w:divBdr>
        </w:div>
        <w:div w:id="843126320">
          <w:marLeft w:val="0"/>
          <w:marRight w:val="0"/>
          <w:marTop w:val="0"/>
          <w:marBottom w:val="0"/>
          <w:divBdr>
            <w:top w:val="none" w:sz="0" w:space="0" w:color="auto"/>
            <w:left w:val="none" w:sz="0" w:space="0" w:color="auto"/>
            <w:bottom w:val="none" w:sz="0" w:space="0" w:color="auto"/>
            <w:right w:val="none" w:sz="0" w:space="0" w:color="auto"/>
          </w:divBdr>
        </w:div>
        <w:div w:id="862746118">
          <w:marLeft w:val="0"/>
          <w:marRight w:val="0"/>
          <w:marTop w:val="0"/>
          <w:marBottom w:val="0"/>
          <w:divBdr>
            <w:top w:val="none" w:sz="0" w:space="0" w:color="auto"/>
            <w:left w:val="none" w:sz="0" w:space="0" w:color="auto"/>
            <w:bottom w:val="none" w:sz="0" w:space="0" w:color="auto"/>
            <w:right w:val="none" w:sz="0" w:space="0" w:color="auto"/>
          </w:divBdr>
        </w:div>
        <w:div w:id="938758839">
          <w:marLeft w:val="0"/>
          <w:marRight w:val="0"/>
          <w:marTop w:val="0"/>
          <w:marBottom w:val="0"/>
          <w:divBdr>
            <w:top w:val="none" w:sz="0" w:space="0" w:color="auto"/>
            <w:left w:val="none" w:sz="0" w:space="0" w:color="auto"/>
            <w:bottom w:val="none" w:sz="0" w:space="0" w:color="auto"/>
            <w:right w:val="none" w:sz="0" w:space="0" w:color="auto"/>
          </w:divBdr>
        </w:div>
        <w:div w:id="1036781950">
          <w:marLeft w:val="0"/>
          <w:marRight w:val="0"/>
          <w:marTop w:val="0"/>
          <w:marBottom w:val="0"/>
          <w:divBdr>
            <w:top w:val="none" w:sz="0" w:space="0" w:color="auto"/>
            <w:left w:val="none" w:sz="0" w:space="0" w:color="auto"/>
            <w:bottom w:val="none" w:sz="0" w:space="0" w:color="auto"/>
            <w:right w:val="none" w:sz="0" w:space="0" w:color="auto"/>
          </w:divBdr>
        </w:div>
        <w:div w:id="1041708487">
          <w:marLeft w:val="0"/>
          <w:marRight w:val="0"/>
          <w:marTop w:val="0"/>
          <w:marBottom w:val="0"/>
          <w:divBdr>
            <w:top w:val="none" w:sz="0" w:space="0" w:color="auto"/>
            <w:left w:val="none" w:sz="0" w:space="0" w:color="auto"/>
            <w:bottom w:val="none" w:sz="0" w:space="0" w:color="auto"/>
            <w:right w:val="none" w:sz="0" w:space="0" w:color="auto"/>
          </w:divBdr>
        </w:div>
        <w:div w:id="1566523818">
          <w:marLeft w:val="0"/>
          <w:marRight w:val="0"/>
          <w:marTop w:val="0"/>
          <w:marBottom w:val="0"/>
          <w:divBdr>
            <w:top w:val="none" w:sz="0" w:space="0" w:color="auto"/>
            <w:left w:val="none" w:sz="0" w:space="0" w:color="auto"/>
            <w:bottom w:val="none" w:sz="0" w:space="0" w:color="auto"/>
            <w:right w:val="none" w:sz="0" w:space="0" w:color="auto"/>
          </w:divBdr>
        </w:div>
        <w:div w:id="1857688649">
          <w:marLeft w:val="0"/>
          <w:marRight w:val="0"/>
          <w:marTop w:val="0"/>
          <w:marBottom w:val="0"/>
          <w:divBdr>
            <w:top w:val="none" w:sz="0" w:space="0" w:color="auto"/>
            <w:left w:val="none" w:sz="0" w:space="0" w:color="auto"/>
            <w:bottom w:val="none" w:sz="0" w:space="0" w:color="auto"/>
            <w:right w:val="none" w:sz="0" w:space="0" w:color="auto"/>
          </w:divBdr>
        </w:div>
      </w:divsChild>
    </w:div>
    <w:div w:id="1178619852">
      <w:bodyDiv w:val="1"/>
      <w:marLeft w:val="0"/>
      <w:marRight w:val="0"/>
      <w:marTop w:val="0"/>
      <w:marBottom w:val="0"/>
      <w:divBdr>
        <w:top w:val="none" w:sz="0" w:space="0" w:color="auto"/>
        <w:left w:val="none" w:sz="0" w:space="0" w:color="auto"/>
        <w:bottom w:val="none" w:sz="0" w:space="0" w:color="auto"/>
        <w:right w:val="none" w:sz="0" w:space="0" w:color="auto"/>
      </w:divBdr>
      <w:divsChild>
        <w:div w:id="971442382">
          <w:marLeft w:val="0"/>
          <w:marRight w:val="0"/>
          <w:marTop w:val="0"/>
          <w:marBottom w:val="0"/>
          <w:divBdr>
            <w:top w:val="none" w:sz="0" w:space="0" w:color="auto"/>
            <w:left w:val="none" w:sz="0" w:space="0" w:color="auto"/>
            <w:bottom w:val="none" w:sz="0" w:space="0" w:color="auto"/>
            <w:right w:val="none" w:sz="0" w:space="0" w:color="auto"/>
          </w:divBdr>
        </w:div>
        <w:div w:id="1569534995">
          <w:marLeft w:val="0"/>
          <w:marRight w:val="0"/>
          <w:marTop w:val="0"/>
          <w:marBottom w:val="0"/>
          <w:divBdr>
            <w:top w:val="none" w:sz="0" w:space="0" w:color="auto"/>
            <w:left w:val="none" w:sz="0" w:space="0" w:color="auto"/>
            <w:bottom w:val="none" w:sz="0" w:space="0" w:color="auto"/>
            <w:right w:val="none" w:sz="0" w:space="0" w:color="auto"/>
          </w:divBdr>
        </w:div>
        <w:div w:id="1467238293">
          <w:marLeft w:val="0"/>
          <w:marRight w:val="0"/>
          <w:marTop w:val="0"/>
          <w:marBottom w:val="0"/>
          <w:divBdr>
            <w:top w:val="none" w:sz="0" w:space="0" w:color="auto"/>
            <w:left w:val="none" w:sz="0" w:space="0" w:color="auto"/>
            <w:bottom w:val="none" w:sz="0" w:space="0" w:color="auto"/>
            <w:right w:val="none" w:sz="0" w:space="0" w:color="auto"/>
          </w:divBdr>
        </w:div>
        <w:div w:id="836533064">
          <w:marLeft w:val="0"/>
          <w:marRight w:val="0"/>
          <w:marTop w:val="0"/>
          <w:marBottom w:val="0"/>
          <w:divBdr>
            <w:top w:val="none" w:sz="0" w:space="0" w:color="auto"/>
            <w:left w:val="none" w:sz="0" w:space="0" w:color="auto"/>
            <w:bottom w:val="none" w:sz="0" w:space="0" w:color="auto"/>
            <w:right w:val="none" w:sz="0" w:space="0" w:color="auto"/>
          </w:divBdr>
        </w:div>
        <w:div w:id="904800643">
          <w:marLeft w:val="0"/>
          <w:marRight w:val="0"/>
          <w:marTop w:val="0"/>
          <w:marBottom w:val="0"/>
          <w:divBdr>
            <w:top w:val="none" w:sz="0" w:space="0" w:color="auto"/>
            <w:left w:val="none" w:sz="0" w:space="0" w:color="auto"/>
            <w:bottom w:val="none" w:sz="0" w:space="0" w:color="auto"/>
            <w:right w:val="none" w:sz="0" w:space="0" w:color="auto"/>
          </w:divBdr>
        </w:div>
        <w:div w:id="175464923">
          <w:marLeft w:val="0"/>
          <w:marRight w:val="0"/>
          <w:marTop w:val="0"/>
          <w:marBottom w:val="0"/>
          <w:divBdr>
            <w:top w:val="none" w:sz="0" w:space="0" w:color="auto"/>
            <w:left w:val="none" w:sz="0" w:space="0" w:color="auto"/>
            <w:bottom w:val="none" w:sz="0" w:space="0" w:color="auto"/>
            <w:right w:val="none" w:sz="0" w:space="0" w:color="auto"/>
          </w:divBdr>
        </w:div>
      </w:divsChild>
    </w:div>
    <w:div w:id="1182817730">
      <w:bodyDiv w:val="1"/>
      <w:marLeft w:val="0"/>
      <w:marRight w:val="0"/>
      <w:marTop w:val="0"/>
      <w:marBottom w:val="0"/>
      <w:divBdr>
        <w:top w:val="none" w:sz="0" w:space="0" w:color="auto"/>
        <w:left w:val="none" w:sz="0" w:space="0" w:color="auto"/>
        <w:bottom w:val="none" w:sz="0" w:space="0" w:color="auto"/>
        <w:right w:val="none" w:sz="0" w:space="0" w:color="auto"/>
      </w:divBdr>
      <w:divsChild>
        <w:div w:id="1734037826">
          <w:marLeft w:val="0"/>
          <w:marRight w:val="0"/>
          <w:marTop w:val="0"/>
          <w:marBottom w:val="0"/>
          <w:divBdr>
            <w:top w:val="none" w:sz="0" w:space="0" w:color="auto"/>
            <w:left w:val="none" w:sz="0" w:space="0" w:color="auto"/>
            <w:bottom w:val="none" w:sz="0" w:space="0" w:color="auto"/>
            <w:right w:val="none" w:sz="0" w:space="0" w:color="auto"/>
          </w:divBdr>
        </w:div>
        <w:div w:id="1720981541">
          <w:marLeft w:val="0"/>
          <w:marRight w:val="0"/>
          <w:marTop w:val="0"/>
          <w:marBottom w:val="0"/>
          <w:divBdr>
            <w:top w:val="none" w:sz="0" w:space="0" w:color="auto"/>
            <w:left w:val="none" w:sz="0" w:space="0" w:color="auto"/>
            <w:bottom w:val="none" w:sz="0" w:space="0" w:color="auto"/>
            <w:right w:val="none" w:sz="0" w:space="0" w:color="auto"/>
          </w:divBdr>
        </w:div>
        <w:div w:id="1705711388">
          <w:marLeft w:val="0"/>
          <w:marRight w:val="0"/>
          <w:marTop w:val="0"/>
          <w:marBottom w:val="0"/>
          <w:divBdr>
            <w:top w:val="none" w:sz="0" w:space="0" w:color="auto"/>
            <w:left w:val="none" w:sz="0" w:space="0" w:color="auto"/>
            <w:bottom w:val="none" w:sz="0" w:space="0" w:color="auto"/>
            <w:right w:val="none" w:sz="0" w:space="0" w:color="auto"/>
          </w:divBdr>
        </w:div>
        <w:div w:id="370881710">
          <w:marLeft w:val="0"/>
          <w:marRight w:val="0"/>
          <w:marTop w:val="0"/>
          <w:marBottom w:val="0"/>
          <w:divBdr>
            <w:top w:val="none" w:sz="0" w:space="0" w:color="auto"/>
            <w:left w:val="none" w:sz="0" w:space="0" w:color="auto"/>
            <w:bottom w:val="none" w:sz="0" w:space="0" w:color="auto"/>
            <w:right w:val="none" w:sz="0" w:space="0" w:color="auto"/>
          </w:divBdr>
        </w:div>
        <w:div w:id="510606505">
          <w:marLeft w:val="0"/>
          <w:marRight w:val="0"/>
          <w:marTop w:val="0"/>
          <w:marBottom w:val="0"/>
          <w:divBdr>
            <w:top w:val="none" w:sz="0" w:space="0" w:color="auto"/>
            <w:left w:val="none" w:sz="0" w:space="0" w:color="auto"/>
            <w:bottom w:val="none" w:sz="0" w:space="0" w:color="auto"/>
            <w:right w:val="none" w:sz="0" w:space="0" w:color="auto"/>
          </w:divBdr>
        </w:div>
        <w:div w:id="1156728980">
          <w:marLeft w:val="0"/>
          <w:marRight w:val="0"/>
          <w:marTop w:val="0"/>
          <w:marBottom w:val="0"/>
          <w:divBdr>
            <w:top w:val="none" w:sz="0" w:space="0" w:color="auto"/>
            <w:left w:val="none" w:sz="0" w:space="0" w:color="auto"/>
            <w:bottom w:val="none" w:sz="0" w:space="0" w:color="auto"/>
            <w:right w:val="none" w:sz="0" w:space="0" w:color="auto"/>
          </w:divBdr>
        </w:div>
        <w:div w:id="51126334">
          <w:marLeft w:val="0"/>
          <w:marRight w:val="0"/>
          <w:marTop w:val="0"/>
          <w:marBottom w:val="0"/>
          <w:divBdr>
            <w:top w:val="none" w:sz="0" w:space="0" w:color="auto"/>
            <w:left w:val="none" w:sz="0" w:space="0" w:color="auto"/>
            <w:bottom w:val="none" w:sz="0" w:space="0" w:color="auto"/>
            <w:right w:val="none" w:sz="0" w:space="0" w:color="auto"/>
          </w:divBdr>
        </w:div>
        <w:div w:id="1835947405">
          <w:marLeft w:val="0"/>
          <w:marRight w:val="0"/>
          <w:marTop w:val="0"/>
          <w:marBottom w:val="0"/>
          <w:divBdr>
            <w:top w:val="none" w:sz="0" w:space="0" w:color="auto"/>
            <w:left w:val="none" w:sz="0" w:space="0" w:color="auto"/>
            <w:bottom w:val="none" w:sz="0" w:space="0" w:color="auto"/>
            <w:right w:val="none" w:sz="0" w:space="0" w:color="auto"/>
          </w:divBdr>
        </w:div>
        <w:div w:id="903492860">
          <w:marLeft w:val="0"/>
          <w:marRight w:val="0"/>
          <w:marTop w:val="0"/>
          <w:marBottom w:val="0"/>
          <w:divBdr>
            <w:top w:val="none" w:sz="0" w:space="0" w:color="auto"/>
            <w:left w:val="none" w:sz="0" w:space="0" w:color="auto"/>
            <w:bottom w:val="none" w:sz="0" w:space="0" w:color="auto"/>
            <w:right w:val="none" w:sz="0" w:space="0" w:color="auto"/>
          </w:divBdr>
        </w:div>
        <w:div w:id="855079216">
          <w:marLeft w:val="0"/>
          <w:marRight w:val="0"/>
          <w:marTop w:val="0"/>
          <w:marBottom w:val="0"/>
          <w:divBdr>
            <w:top w:val="none" w:sz="0" w:space="0" w:color="auto"/>
            <w:left w:val="none" w:sz="0" w:space="0" w:color="auto"/>
            <w:bottom w:val="none" w:sz="0" w:space="0" w:color="auto"/>
            <w:right w:val="none" w:sz="0" w:space="0" w:color="auto"/>
          </w:divBdr>
        </w:div>
        <w:div w:id="1496533449">
          <w:marLeft w:val="0"/>
          <w:marRight w:val="0"/>
          <w:marTop w:val="0"/>
          <w:marBottom w:val="0"/>
          <w:divBdr>
            <w:top w:val="none" w:sz="0" w:space="0" w:color="auto"/>
            <w:left w:val="none" w:sz="0" w:space="0" w:color="auto"/>
            <w:bottom w:val="none" w:sz="0" w:space="0" w:color="auto"/>
            <w:right w:val="none" w:sz="0" w:space="0" w:color="auto"/>
          </w:divBdr>
        </w:div>
        <w:div w:id="1011642191">
          <w:marLeft w:val="0"/>
          <w:marRight w:val="0"/>
          <w:marTop w:val="0"/>
          <w:marBottom w:val="0"/>
          <w:divBdr>
            <w:top w:val="none" w:sz="0" w:space="0" w:color="auto"/>
            <w:left w:val="none" w:sz="0" w:space="0" w:color="auto"/>
            <w:bottom w:val="none" w:sz="0" w:space="0" w:color="auto"/>
            <w:right w:val="none" w:sz="0" w:space="0" w:color="auto"/>
          </w:divBdr>
        </w:div>
      </w:divsChild>
    </w:div>
    <w:div w:id="1327707141">
      <w:bodyDiv w:val="1"/>
      <w:marLeft w:val="0"/>
      <w:marRight w:val="0"/>
      <w:marTop w:val="0"/>
      <w:marBottom w:val="0"/>
      <w:divBdr>
        <w:top w:val="none" w:sz="0" w:space="0" w:color="auto"/>
        <w:left w:val="none" w:sz="0" w:space="0" w:color="auto"/>
        <w:bottom w:val="none" w:sz="0" w:space="0" w:color="auto"/>
        <w:right w:val="none" w:sz="0" w:space="0" w:color="auto"/>
      </w:divBdr>
      <w:divsChild>
        <w:div w:id="145825345">
          <w:marLeft w:val="0"/>
          <w:marRight w:val="0"/>
          <w:marTop w:val="0"/>
          <w:marBottom w:val="0"/>
          <w:divBdr>
            <w:top w:val="none" w:sz="0" w:space="0" w:color="auto"/>
            <w:left w:val="none" w:sz="0" w:space="0" w:color="auto"/>
            <w:bottom w:val="none" w:sz="0" w:space="0" w:color="auto"/>
            <w:right w:val="none" w:sz="0" w:space="0" w:color="auto"/>
          </w:divBdr>
        </w:div>
        <w:div w:id="197593111">
          <w:marLeft w:val="0"/>
          <w:marRight w:val="0"/>
          <w:marTop w:val="0"/>
          <w:marBottom w:val="0"/>
          <w:divBdr>
            <w:top w:val="none" w:sz="0" w:space="0" w:color="auto"/>
            <w:left w:val="none" w:sz="0" w:space="0" w:color="auto"/>
            <w:bottom w:val="none" w:sz="0" w:space="0" w:color="auto"/>
            <w:right w:val="none" w:sz="0" w:space="0" w:color="auto"/>
          </w:divBdr>
        </w:div>
        <w:div w:id="201283302">
          <w:marLeft w:val="0"/>
          <w:marRight w:val="0"/>
          <w:marTop w:val="0"/>
          <w:marBottom w:val="0"/>
          <w:divBdr>
            <w:top w:val="none" w:sz="0" w:space="0" w:color="auto"/>
            <w:left w:val="none" w:sz="0" w:space="0" w:color="auto"/>
            <w:bottom w:val="none" w:sz="0" w:space="0" w:color="auto"/>
            <w:right w:val="none" w:sz="0" w:space="0" w:color="auto"/>
          </w:divBdr>
        </w:div>
        <w:div w:id="656494985">
          <w:marLeft w:val="0"/>
          <w:marRight w:val="0"/>
          <w:marTop w:val="0"/>
          <w:marBottom w:val="0"/>
          <w:divBdr>
            <w:top w:val="none" w:sz="0" w:space="0" w:color="auto"/>
            <w:left w:val="none" w:sz="0" w:space="0" w:color="auto"/>
            <w:bottom w:val="none" w:sz="0" w:space="0" w:color="auto"/>
            <w:right w:val="none" w:sz="0" w:space="0" w:color="auto"/>
          </w:divBdr>
        </w:div>
        <w:div w:id="754086484">
          <w:marLeft w:val="0"/>
          <w:marRight w:val="0"/>
          <w:marTop w:val="0"/>
          <w:marBottom w:val="0"/>
          <w:divBdr>
            <w:top w:val="none" w:sz="0" w:space="0" w:color="auto"/>
            <w:left w:val="none" w:sz="0" w:space="0" w:color="auto"/>
            <w:bottom w:val="none" w:sz="0" w:space="0" w:color="auto"/>
            <w:right w:val="none" w:sz="0" w:space="0" w:color="auto"/>
          </w:divBdr>
        </w:div>
        <w:div w:id="1165242620">
          <w:marLeft w:val="0"/>
          <w:marRight w:val="0"/>
          <w:marTop w:val="0"/>
          <w:marBottom w:val="0"/>
          <w:divBdr>
            <w:top w:val="none" w:sz="0" w:space="0" w:color="auto"/>
            <w:left w:val="none" w:sz="0" w:space="0" w:color="auto"/>
            <w:bottom w:val="none" w:sz="0" w:space="0" w:color="auto"/>
            <w:right w:val="none" w:sz="0" w:space="0" w:color="auto"/>
          </w:divBdr>
        </w:div>
        <w:div w:id="1901939124">
          <w:marLeft w:val="0"/>
          <w:marRight w:val="0"/>
          <w:marTop w:val="0"/>
          <w:marBottom w:val="0"/>
          <w:divBdr>
            <w:top w:val="none" w:sz="0" w:space="0" w:color="auto"/>
            <w:left w:val="none" w:sz="0" w:space="0" w:color="auto"/>
            <w:bottom w:val="none" w:sz="0" w:space="0" w:color="auto"/>
            <w:right w:val="none" w:sz="0" w:space="0" w:color="auto"/>
          </w:divBdr>
        </w:div>
      </w:divsChild>
    </w:div>
    <w:div w:id="1362969793">
      <w:bodyDiv w:val="1"/>
      <w:marLeft w:val="0"/>
      <w:marRight w:val="0"/>
      <w:marTop w:val="0"/>
      <w:marBottom w:val="0"/>
      <w:divBdr>
        <w:top w:val="none" w:sz="0" w:space="0" w:color="auto"/>
        <w:left w:val="none" w:sz="0" w:space="0" w:color="auto"/>
        <w:bottom w:val="none" w:sz="0" w:space="0" w:color="auto"/>
        <w:right w:val="none" w:sz="0" w:space="0" w:color="auto"/>
      </w:divBdr>
      <w:divsChild>
        <w:div w:id="7759035">
          <w:marLeft w:val="0"/>
          <w:marRight w:val="0"/>
          <w:marTop w:val="0"/>
          <w:marBottom w:val="0"/>
          <w:divBdr>
            <w:top w:val="none" w:sz="0" w:space="0" w:color="auto"/>
            <w:left w:val="none" w:sz="0" w:space="0" w:color="auto"/>
            <w:bottom w:val="none" w:sz="0" w:space="0" w:color="auto"/>
            <w:right w:val="none" w:sz="0" w:space="0" w:color="auto"/>
          </w:divBdr>
        </w:div>
        <w:div w:id="78330546">
          <w:marLeft w:val="0"/>
          <w:marRight w:val="0"/>
          <w:marTop w:val="0"/>
          <w:marBottom w:val="0"/>
          <w:divBdr>
            <w:top w:val="none" w:sz="0" w:space="0" w:color="auto"/>
            <w:left w:val="none" w:sz="0" w:space="0" w:color="auto"/>
            <w:bottom w:val="none" w:sz="0" w:space="0" w:color="auto"/>
            <w:right w:val="none" w:sz="0" w:space="0" w:color="auto"/>
          </w:divBdr>
        </w:div>
        <w:div w:id="166024367">
          <w:marLeft w:val="0"/>
          <w:marRight w:val="0"/>
          <w:marTop w:val="0"/>
          <w:marBottom w:val="0"/>
          <w:divBdr>
            <w:top w:val="none" w:sz="0" w:space="0" w:color="auto"/>
            <w:left w:val="none" w:sz="0" w:space="0" w:color="auto"/>
            <w:bottom w:val="none" w:sz="0" w:space="0" w:color="auto"/>
            <w:right w:val="none" w:sz="0" w:space="0" w:color="auto"/>
          </w:divBdr>
        </w:div>
        <w:div w:id="180822713">
          <w:marLeft w:val="0"/>
          <w:marRight w:val="0"/>
          <w:marTop w:val="0"/>
          <w:marBottom w:val="0"/>
          <w:divBdr>
            <w:top w:val="none" w:sz="0" w:space="0" w:color="auto"/>
            <w:left w:val="none" w:sz="0" w:space="0" w:color="auto"/>
            <w:bottom w:val="none" w:sz="0" w:space="0" w:color="auto"/>
            <w:right w:val="none" w:sz="0" w:space="0" w:color="auto"/>
          </w:divBdr>
        </w:div>
        <w:div w:id="319115825">
          <w:marLeft w:val="0"/>
          <w:marRight w:val="0"/>
          <w:marTop w:val="0"/>
          <w:marBottom w:val="0"/>
          <w:divBdr>
            <w:top w:val="none" w:sz="0" w:space="0" w:color="auto"/>
            <w:left w:val="none" w:sz="0" w:space="0" w:color="auto"/>
            <w:bottom w:val="none" w:sz="0" w:space="0" w:color="auto"/>
            <w:right w:val="none" w:sz="0" w:space="0" w:color="auto"/>
          </w:divBdr>
        </w:div>
        <w:div w:id="607351578">
          <w:marLeft w:val="0"/>
          <w:marRight w:val="0"/>
          <w:marTop w:val="0"/>
          <w:marBottom w:val="0"/>
          <w:divBdr>
            <w:top w:val="none" w:sz="0" w:space="0" w:color="auto"/>
            <w:left w:val="none" w:sz="0" w:space="0" w:color="auto"/>
            <w:bottom w:val="none" w:sz="0" w:space="0" w:color="auto"/>
            <w:right w:val="none" w:sz="0" w:space="0" w:color="auto"/>
          </w:divBdr>
        </w:div>
        <w:div w:id="1097293823">
          <w:marLeft w:val="0"/>
          <w:marRight w:val="0"/>
          <w:marTop w:val="0"/>
          <w:marBottom w:val="0"/>
          <w:divBdr>
            <w:top w:val="none" w:sz="0" w:space="0" w:color="auto"/>
            <w:left w:val="none" w:sz="0" w:space="0" w:color="auto"/>
            <w:bottom w:val="none" w:sz="0" w:space="0" w:color="auto"/>
            <w:right w:val="none" w:sz="0" w:space="0" w:color="auto"/>
          </w:divBdr>
        </w:div>
        <w:div w:id="1139033859">
          <w:marLeft w:val="0"/>
          <w:marRight w:val="0"/>
          <w:marTop w:val="0"/>
          <w:marBottom w:val="0"/>
          <w:divBdr>
            <w:top w:val="none" w:sz="0" w:space="0" w:color="auto"/>
            <w:left w:val="none" w:sz="0" w:space="0" w:color="auto"/>
            <w:bottom w:val="none" w:sz="0" w:space="0" w:color="auto"/>
            <w:right w:val="none" w:sz="0" w:space="0" w:color="auto"/>
          </w:divBdr>
        </w:div>
        <w:div w:id="1400981609">
          <w:marLeft w:val="0"/>
          <w:marRight w:val="0"/>
          <w:marTop w:val="0"/>
          <w:marBottom w:val="0"/>
          <w:divBdr>
            <w:top w:val="none" w:sz="0" w:space="0" w:color="auto"/>
            <w:left w:val="none" w:sz="0" w:space="0" w:color="auto"/>
            <w:bottom w:val="none" w:sz="0" w:space="0" w:color="auto"/>
            <w:right w:val="none" w:sz="0" w:space="0" w:color="auto"/>
          </w:divBdr>
        </w:div>
        <w:div w:id="1464155098">
          <w:marLeft w:val="0"/>
          <w:marRight w:val="0"/>
          <w:marTop w:val="0"/>
          <w:marBottom w:val="0"/>
          <w:divBdr>
            <w:top w:val="none" w:sz="0" w:space="0" w:color="auto"/>
            <w:left w:val="none" w:sz="0" w:space="0" w:color="auto"/>
            <w:bottom w:val="none" w:sz="0" w:space="0" w:color="auto"/>
            <w:right w:val="none" w:sz="0" w:space="0" w:color="auto"/>
          </w:divBdr>
        </w:div>
        <w:div w:id="1516726378">
          <w:marLeft w:val="0"/>
          <w:marRight w:val="0"/>
          <w:marTop w:val="0"/>
          <w:marBottom w:val="0"/>
          <w:divBdr>
            <w:top w:val="none" w:sz="0" w:space="0" w:color="auto"/>
            <w:left w:val="none" w:sz="0" w:space="0" w:color="auto"/>
            <w:bottom w:val="none" w:sz="0" w:space="0" w:color="auto"/>
            <w:right w:val="none" w:sz="0" w:space="0" w:color="auto"/>
          </w:divBdr>
        </w:div>
        <w:div w:id="1549412969">
          <w:marLeft w:val="0"/>
          <w:marRight w:val="0"/>
          <w:marTop w:val="0"/>
          <w:marBottom w:val="0"/>
          <w:divBdr>
            <w:top w:val="none" w:sz="0" w:space="0" w:color="auto"/>
            <w:left w:val="none" w:sz="0" w:space="0" w:color="auto"/>
            <w:bottom w:val="none" w:sz="0" w:space="0" w:color="auto"/>
            <w:right w:val="none" w:sz="0" w:space="0" w:color="auto"/>
          </w:divBdr>
        </w:div>
        <w:div w:id="1640333311">
          <w:marLeft w:val="0"/>
          <w:marRight w:val="0"/>
          <w:marTop w:val="0"/>
          <w:marBottom w:val="0"/>
          <w:divBdr>
            <w:top w:val="none" w:sz="0" w:space="0" w:color="auto"/>
            <w:left w:val="none" w:sz="0" w:space="0" w:color="auto"/>
            <w:bottom w:val="none" w:sz="0" w:space="0" w:color="auto"/>
            <w:right w:val="none" w:sz="0" w:space="0" w:color="auto"/>
          </w:divBdr>
        </w:div>
      </w:divsChild>
    </w:div>
    <w:div w:id="1399788846">
      <w:bodyDiv w:val="1"/>
      <w:marLeft w:val="0"/>
      <w:marRight w:val="0"/>
      <w:marTop w:val="0"/>
      <w:marBottom w:val="0"/>
      <w:divBdr>
        <w:top w:val="none" w:sz="0" w:space="0" w:color="auto"/>
        <w:left w:val="none" w:sz="0" w:space="0" w:color="auto"/>
        <w:bottom w:val="none" w:sz="0" w:space="0" w:color="auto"/>
        <w:right w:val="none" w:sz="0" w:space="0" w:color="auto"/>
      </w:divBdr>
    </w:div>
    <w:div w:id="1858807311">
      <w:bodyDiv w:val="1"/>
      <w:marLeft w:val="0"/>
      <w:marRight w:val="0"/>
      <w:marTop w:val="0"/>
      <w:marBottom w:val="0"/>
      <w:divBdr>
        <w:top w:val="none" w:sz="0" w:space="0" w:color="auto"/>
        <w:left w:val="none" w:sz="0" w:space="0" w:color="auto"/>
        <w:bottom w:val="none" w:sz="0" w:space="0" w:color="auto"/>
        <w:right w:val="none" w:sz="0" w:space="0" w:color="auto"/>
      </w:divBdr>
    </w:div>
    <w:div w:id="1880164353">
      <w:bodyDiv w:val="1"/>
      <w:marLeft w:val="0"/>
      <w:marRight w:val="0"/>
      <w:marTop w:val="0"/>
      <w:marBottom w:val="0"/>
      <w:divBdr>
        <w:top w:val="none" w:sz="0" w:space="0" w:color="auto"/>
        <w:left w:val="none" w:sz="0" w:space="0" w:color="auto"/>
        <w:bottom w:val="none" w:sz="0" w:space="0" w:color="auto"/>
        <w:right w:val="none" w:sz="0" w:space="0" w:color="auto"/>
      </w:divBdr>
    </w:div>
    <w:div w:id="2062056148">
      <w:bodyDiv w:val="1"/>
      <w:marLeft w:val="0"/>
      <w:marRight w:val="0"/>
      <w:marTop w:val="0"/>
      <w:marBottom w:val="0"/>
      <w:divBdr>
        <w:top w:val="none" w:sz="0" w:space="0" w:color="auto"/>
        <w:left w:val="none" w:sz="0" w:space="0" w:color="auto"/>
        <w:bottom w:val="none" w:sz="0" w:space="0" w:color="auto"/>
        <w:right w:val="none" w:sz="0" w:space="0" w:color="auto"/>
      </w:divBdr>
    </w:div>
    <w:div w:id="21284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0664-167F-482A-A76B-9D6D1AD5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GRSG-107-02</vt:lpstr>
      <vt:lpstr>GRSG-107-02</vt:lpstr>
      <vt:lpstr>GRSG-107-02</vt:lpstr>
    </vt:vector>
  </TitlesOfParts>
  <Company>Clepa</Company>
  <LinksUpToDate>false</LinksUpToDate>
  <CharactersWithSpaces>1081</CharactersWithSpaces>
  <SharedDoc>false</SharedDoc>
  <HLinks>
    <vt:vector size="6" baseType="variant">
      <vt:variant>
        <vt:i4>4456573</vt:i4>
      </vt:variant>
      <vt:variant>
        <vt:i4>0</vt:i4>
      </vt:variant>
      <vt:variant>
        <vt:i4>0</vt:i4>
      </vt:variant>
      <vt:variant>
        <vt:i4>5</vt:i4>
      </vt:variant>
      <vt:variant>
        <vt:lpwstr>http://www.unece.org/trans/main/wp29/wp29wgs/wp29gen/acronyms_definitions.html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GRSG-107-02</dc:title>
  <dc:creator>GRSG</dc:creator>
  <cp:lastModifiedBy>Hubert Romain</cp:lastModifiedBy>
  <cp:revision>2</cp:revision>
  <cp:lastPrinted>2016-04-19T08:58:00Z</cp:lastPrinted>
  <dcterms:created xsi:type="dcterms:W3CDTF">2016-04-27T09:20:00Z</dcterms:created>
  <dcterms:modified xsi:type="dcterms:W3CDTF">2016-04-27T09:20:00Z</dcterms:modified>
</cp:coreProperties>
</file>