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35BB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5BB3" w:rsidP="00135BB3">
            <w:pPr>
              <w:jc w:val="right"/>
            </w:pPr>
            <w:r w:rsidRPr="00135BB3">
              <w:rPr>
                <w:sz w:val="40"/>
              </w:rPr>
              <w:t>ECE</w:t>
            </w:r>
            <w:r>
              <w:t>/TRANS/WP.29/2016/103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5BB3" w:rsidP="00892A2F">
            <w:pPr>
              <w:spacing w:before="240"/>
            </w:pPr>
            <w:r>
              <w:t>Distr. générale</w:t>
            </w:r>
          </w:p>
          <w:p w:rsidR="00135BB3" w:rsidRDefault="00135BB3" w:rsidP="00135BB3">
            <w:pPr>
              <w:spacing w:line="240" w:lineRule="exact"/>
            </w:pPr>
            <w:r>
              <w:t>2 septembre 2016</w:t>
            </w:r>
          </w:p>
          <w:p w:rsidR="00135BB3" w:rsidRDefault="00135BB3" w:rsidP="00135BB3">
            <w:pPr>
              <w:spacing w:line="240" w:lineRule="exact"/>
            </w:pPr>
            <w:r>
              <w:t>Français</w:t>
            </w:r>
          </w:p>
          <w:p w:rsidR="00135BB3" w:rsidRPr="00DB58B5" w:rsidRDefault="00135BB3" w:rsidP="00135B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35BB3" w:rsidRDefault="00135BB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35BB3" w:rsidRDefault="00135BB3" w:rsidP="00AF0CB5">
      <w:pPr>
        <w:spacing w:before="120" w:line="240" w:lineRule="exact"/>
        <w:rPr>
          <w:b/>
        </w:rPr>
      </w:pPr>
      <w:r>
        <w:rPr>
          <w:b/>
        </w:rPr>
        <w:t>170</w:t>
      </w:r>
      <w:r w:rsidRPr="00135BB3">
        <w:rPr>
          <w:b/>
          <w:vertAlign w:val="superscript"/>
        </w:rPr>
        <w:t>e</w:t>
      </w:r>
      <w:r>
        <w:rPr>
          <w:b/>
        </w:rPr>
        <w:t xml:space="preserve"> session</w:t>
      </w:r>
    </w:p>
    <w:p w:rsidR="00135BB3" w:rsidRDefault="00135BB3" w:rsidP="00AF0CB5">
      <w:pPr>
        <w:spacing w:line="240" w:lineRule="exact"/>
      </w:pPr>
      <w:r>
        <w:t>Genève, 15-18 novembre 2016</w:t>
      </w:r>
    </w:p>
    <w:p w:rsidR="00135BB3" w:rsidRDefault="00135BB3" w:rsidP="00AF0CB5">
      <w:pPr>
        <w:spacing w:line="240" w:lineRule="exact"/>
      </w:pPr>
      <w:r>
        <w:t>Point 4.8.6 de l’ordre du jour</w:t>
      </w:r>
      <w:r w:rsidR="00B3020D">
        <w:t xml:space="preserve"> provisoire</w:t>
      </w:r>
    </w:p>
    <w:p w:rsidR="00135BB3" w:rsidRPr="00C87B49" w:rsidRDefault="00135BB3" w:rsidP="00135BB3">
      <w:pPr>
        <w:rPr>
          <w:b/>
        </w:rPr>
      </w:pPr>
      <w:r w:rsidRPr="00C87B49">
        <w:rPr>
          <w:b/>
        </w:rPr>
        <w:t>Accord de 1958 : Examen de projets d’amendements</w:t>
      </w:r>
      <w:r w:rsidR="00DC5447">
        <w:rPr>
          <w:b/>
        </w:rPr>
        <w:br/>
      </w:r>
      <w:r w:rsidRPr="00C87B49">
        <w:rPr>
          <w:b/>
        </w:rPr>
        <w:t xml:space="preserve">à des Règlements existants, </w:t>
      </w:r>
      <w:r>
        <w:rPr>
          <w:b/>
        </w:rPr>
        <w:t>soumis</w:t>
      </w:r>
      <w:r w:rsidRPr="00C87B49">
        <w:rPr>
          <w:b/>
        </w:rPr>
        <w:t xml:space="preserve"> par le GRSP</w:t>
      </w:r>
    </w:p>
    <w:p w:rsidR="00135BB3" w:rsidRPr="00C87B49" w:rsidRDefault="00135BB3" w:rsidP="00B3020D">
      <w:pPr>
        <w:pStyle w:val="HChG"/>
      </w:pPr>
      <w:r w:rsidRPr="00C87B49">
        <w:tab/>
      </w:r>
      <w:r w:rsidRPr="00C87B49">
        <w:tab/>
        <w:t>Proposition de complément 2 à la série 03 d’amendements</w:t>
      </w:r>
      <w:r w:rsidR="00B3020D">
        <w:br/>
      </w:r>
      <w:r w:rsidRPr="00C87B49">
        <w:t xml:space="preserve">au Règlement </w:t>
      </w:r>
      <w:r w:rsidR="00DC5447">
        <w:rPr>
          <w:rFonts w:eastAsia="MS Mincho"/>
        </w:rPr>
        <w:t>n</w:t>
      </w:r>
      <w:r w:rsidR="00DC5447">
        <w:rPr>
          <w:rFonts w:eastAsia="MS Mincho"/>
          <w:vertAlign w:val="superscript"/>
        </w:rPr>
        <w:t>o</w:t>
      </w:r>
      <w:r w:rsidR="00DC5447">
        <w:t> </w:t>
      </w:r>
      <w:r w:rsidRPr="00C87B49">
        <w:t>80 (Résistance des sièges</w:t>
      </w:r>
      <w:r w:rsidR="00B3020D">
        <w:br/>
      </w:r>
      <w:r w:rsidRPr="00C87B49">
        <w:t>et de leurs ancrages (autobus))</w:t>
      </w:r>
    </w:p>
    <w:p w:rsidR="00135BB3" w:rsidRPr="00C87B49" w:rsidRDefault="00135BB3" w:rsidP="00B3020D">
      <w:pPr>
        <w:pStyle w:val="H1G"/>
      </w:pPr>
      <w:r w:rsidRPr="00C87B49">
        <w:tab/>
      </w:r>
      <w:r w:rsidRPr="00C87B49">
        <w:tab/>
        <w:t>Communication du Groupe de travail de la sécurité passive</w:t>
      </w:r>
      <w:r w:rsidR="00B3020D" w:rsidRPr="00DC5447">
        <w:rPr>
          <w:rStyle w:val="FootnoteReference"/>
          <w:b w:val="0"/>
          <w:sz w:val="20"/>
          <w:vertAlign w:val="baseline"/>
        </w:rPr>
        <w:footnoteReference w:customMarkFollows="1" w:id="2"/>
        <w:t>*</w:t>
      </w:r>
    </w:p>
    <w:p w:rsidR="00F9573C" w:rsidRDefault="00135BB3" w:rsidP="00DC5447">
      <w:pPr>
        <w:pStyle w:val="SingleTxtG"/>
        <w:ind w:firstLine="567"/>
      </w:pPr>
      <w:r w:rsidRPr="00C87B49">
        <w:t>Le texte ci-après</w:t>
      </w:r>
      <w:r>
        <w:t>,</w:t>
      </w:r>
      <w:r w:rsidRPr="00C87B49">
        <w:t xml:space="preserve"> adopté par le Groupe de travail de la sécurité passive (GRSP) à sa cinquante-neuvième session (ECE/TRANS/WP.29/GRSP/59, par. 37</w:t>
      </w:r>
      <w:r w:rsidRPr="00C87B49">
        <w:rPr>
          <w:bCs/>
        </w:rPr>
        <w:t>)</w:t>
      </w:r>
      <w:r>
        <w:rPr>
          <w:lang w:eastAsia="it-IT"/>
        </w:rPr>
        <w:t>,</w:t>
      </w:r>
      <w:r w:rsidRPr="00C87B49">
        <w:rPr>
          <w:lang w:eastAsia="it-IT"/>
        </w:rPr>
        <w:t xml:space="preserve"> est fondé sur le document </w:t>
      </w:r>
      <w:r w:rsidRPr="00C87B49">
        <w:rPr>
          <w:lang w:eastAsia="ja-JP"/>
        </w:rPr>
        <w:t xml:space="preserve">GRSP-59-09-Rev.1, tel qu’il figure dans l’annexe IV </w:t>
      </w:r>
      <w:r>
        <w:rPr>
          <w:lang w:eastAsia="ja-JP"/>
        </w:rPr>
        <w:t>du</w:t>
      </w:r>
      <w:r w:rsidRPr="00C87B49">
        <w:rPr>
          <w:lang w:eastAsia="ja-JP"/>
        </w:rPr>
        <w:t xml:space="preserve"> rapport</w:t>
      </w:r>
      <w:r w:rsidRPr="00C87B49">
        <w:t xml:space="preserve">. Il est soumis au Forum mondial de l’harmonisation des Règlements concernant les véhicules (WP.29) et au Comité d’administration </w:t>
      </w:r>
      <w:r>
        <w:t>de l’Accord de 1958 (</w:t>
      </w:r>
      <w:r w:rsidRPr="00C87B49">
        <w:t>AC.1</w:t>
      </w:r>
      <w:r>
        <w:t>)</w:t>
      </w:r>
      <w:r w:rsidRPr="00C87B49">
        <w:t xml:space="preserve"> pour examen.</w:t>
      </w:r>
    </w:p>
    <w:p w:rsidR="00DC5447" w:rsidRPr="00C87B49" w:rsidRDefault="00DC5447" w:rsidP="00DC5447">
      <w:pPr>
        <w:pStyle w:val="HChG"/>
      </w:pPr>
      <w:r>
        <w:br w:type="page"/>
      </w:r>
      <w:r>
        <w:lastRenderedPageBreak/>
        <w:tab/>
      </w:r>
      <w:r>
        <w:tab/>
      </w:r>
      <w:r w:rsidRPr="00C87B49">
        <w:t xml:space="preserve">Complément 2 à la série 03 d’amendements au Règlement </w:t>
      </w:r>
      <w:r>
        <w:rPr>
          <w:rFonts w:eastAsia="MS Mincho"/>
        </w:rPr>
        <w:t>n</w:t>
      </w:r>
      <w:r>
        <w:rPr>
          <w:rFonts w:eastAsia="MS Mincho"/>
          <w:vertAlign w:val="superscript"/>
        </w:rPr>
        <w:t>o</w:t>
      </w:r>
      <w:r>
        <w:t> </w:t>
      </w:r>
      <w:r w:rsidRPr="00C87B49">
        <w:t>80 (Résistance des sièges et de leurs ancrages (autobus))</w:t>
      </w:r>
    </w:p>
    <w:p w:rsidR="00DC5447" w:rsidRPr="00C87B49" w:rsidRDefault="00DC5447" w:rsidP="00DC5447">
      <w:pPr>
        <w:pStyle w:val="SingleTxtG"/>
        <w:rPr>
          <w:iCs/>
          <w:lang w:eastAsia="ar-SA"/>
        </w:rPr>
      </w:pPr>
      <w:r w:rsidRPr="00DC5447">
        <w:rPr>
          <w:i/>
          <w:lang w:eastAsia="ar-SA"/>
        </w:rPr>
        <w:t>Paragraphe 7.4.4</w:t>
      </w:r>
      <w:r w:rsidRPr="00C87B49">
        <w:rPr>
          <w:lang w:eastAsia="ar-SA"/>
        </w:rPr>
        <w:t>,</w:t>
      </w:r>
      <w:r w:rsidRPr="00C87B49">
        <w:rPr>
          <w:iCs/>
          <w:lang w:eastAsia="ar-SA"/>
        </w:rPr>
        <w:t xml:space="preserve"> </w:t>
      </w:r>
      <w:r>
        <w:rPr>
          <w:iCs/>
          <w:lang w:eastAsia="ar-SA"/>
        </w:rPr>
        <w:t>lire</w:t>
      </w:r>
      <w:r w:rsidRPr="00C87B49">
        <w:rPr>
          <w:iCs/>
          <w:lang w:eastAsia="ar-SA"/>
        </w:rPr>
        <w:t>:</w:t>
      </w:r>
    </w:p>
    <w:p w:rsidR="00DC5447" w:rsidRDefault="00DC5447" w:rsidP="00CC7D8F">
      <w:pPr>
        <w:pStyle w:val="SingleTxtG"/>
        <w:ind w:left="2268" w:hanging="1134"/>
      </w:pPr>
      <w:r>
        <w:t>« </w:t>
      </w:r>
      <w:r w:rsidRPr="00C87B49">
        <w:t>7.4.4</w:t>
      </w:r>
      <w:r w:rsidRPr="00C87B49">
        <w:tab/>
      </w:r>
      <w:r w:rsidRPr="00C87B49">
        <w:tab/>
        <w:t xml:space="preserve">Les passagers assis sur des sièges faisant face vers le côté doivent être protégés par une partie du véhicule (séparation, cloison ou dossier d’un siège faisant face vers l’avant, par exemple) située en avant de celui de ces sièges situé le plus en avant. Cette partie doit être conforme aux prescriptions de l’appendice 7. Elle </w:t>
      </w:r>
      <w:r>
        <w:t>doit conserver</w:t>
      </w:r>
      <w:r w:rsidRPr="00C87B49">
        <w:t xml:space="preserve"> son rôle de protection lors des essais</w:t>
      </w:r>
      <w:r>
        <w:t>. ».</w:t>
      </w:r>
    </w:p>
    <w:p w:rsidR="00DC5447" w:rsidRPr="00DC5447" w:rsidRDefault="00DC5447" w:rsidP="00DC5447">
      <w:pPr>
        <w:pStyle w:val="SingleTxtG"/>
        <w:spacing w:before="240" w:after="0"/>
        <w:jc w:val="center"/>
        <w:rPr>
          <w:u w:val="single"/>
        </w:rPr>
      </w:pPr>
      <w:r>
        <w:rPr>
          <w:u w:val="single"/>
        </w:rPr>
        <w:tab/>
      </w:r>
      <w:r>
        <w:rPr>
          <w:u w:val="single"/>
        </w:rPr>
        <w:tab/>
      </w:r>
      <w:r>
        <w:rPr>
          <w:u w:val="single"/>
        </w:rPr>
        <w:tab/>
      </w:r>
    </w:p>
    <w:sectPr w:rsidR="00DC5447" w:rsidRPr="00DC5447" w:rsidSect="00135BB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E8" w:rsidRDefault="003124E8" w:rsidP="00F95C08">
      <w:pPr>
        <w:spacing w:line="240" w:lineRule="auto"/>
      </w:pPr>
    </w:p>
  </w:endnote>
  <w:endnote w:type="continuationSeparator" w:id="0">
    <w:p w:rsidR="003124E8" w:rsidRPr="00AC3823" w:rsidRDefault="003124E8" w:rsidP="00AC3823">
      <w:pPr>
        <w:pStyle w:val="Footer"/>
      </w:pPr>
    </w:p>
  </w:endnote>
  <w:endnote w:type="continuationNotice" w:id="1">
    <w:p w:rsidR="003124E8" w:rsidRDefault="003124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3" w:rsidRPr="00135BB3" w:rsidRDefault="00135BB3" w:rsidP="00135BB3">
    <w:pPr>
      <w:pStyle w:val="Footer"/>
      <w:tabs>
        <w:tab w:val="right" w:pos="9638"/>
      </w:tabs>
    </w:pPr>
    <w:r w:rsidRPr="00135BB3">
      <w:rPr>
        <w:b/>
        <w:sz w:val="18"/>
      </w:rPr>
      <w:fldChar w:fldCharType="begin"/>
    </w:r>
    <w:r w:rsidRPr="00135BB3">
      <w:rPr>
        <w:b/>
        <w:sz w:val="18"/>
      </w:rPr>
      <w:instrText xml:space="preserve"> PAGE  \* MERGEFORMAT </w:instrText>
    </w:r>
    <w:r w:rsidRPr="00135BB3">
      <w:rPr>
        <w:b/>
        <w:sz w:val="18"/>
      </w:rPr>
      <w:fldChar w:fldCharType="separate"/>
    </w:r>
    <w:r w:rsidR="00555D1A">
      <w:rPr>
        <w:b/>
        <w:noProof/>
        <w:sz w:val="18"/>
      </w:rPr>
      <w:t>2</w:t>
    </w:r>
    <w:r w:rsidRPr="00135BB3">
      <w:rPr>
        <w:b/>
        <w:sz w:val="18"/>
      </w:rPr>
      <w:fldChar w:fldCharType="end"/>
    </w:r>
    <w:r>
      <w:rPr>
        <w:b/>
        <w:sz w:val="18"/>
      </w:rPr>
      <w:tab/>
    </w:r>
    <w:r>
      <w:t>GE.16-15254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3" w:rsidRPr="00135BB3" w:rsidRDefault="00135BB3" w:rsidP="00135BB3">
    <w:pPr>
      <w:pStyle w:val="Footer"/>
      <w:tabs>
        <w:tab w:val="right" w:pos="9638"/>
      </w:tabs>
      <w:rPr>
        <w:b/>
        <w:sz w:val="18"/>
      </w:rPr>
    </w:pPr>
    <w:r>
      <w:t>GE.16-15254</w:t>
    </w:r>
    <w:r>
      <w:tab/>
    </w:r>
    <w:r w:rsidRPr="00135BB3">
      <w:rPr>
        <w:b/>
        <w:sz w:val="18"/>
      </w:rPr>
      <w:fldChar w:fldCharType="begin"/>
    </w:r>
    <w:r w:rsidRPr="00135BB3">
      <w:rPr>
        <w:b/>
        <w:sz w:val="18"/>
      </w:rPr>
      <w:instrText xml:space="preserve"> PAGE  \* MERGEFORMAT </w:instrText>
    </w:r>
    <w:r w:rsidRPr="00135BB3">
      <w:rPr>
        <w:b/>
        <w:sz w:val="18"/>
      </w:rPr>
      <w:fldChar w:fldCharType="separate"/>
    </w:r>
    <w:r>
      <w:rPr>
        <w:b/>
        <w:noProof/>
        <w:sz w:val="18"/>
      </w:rPr>
      <w:t>3</w:t>
    </w:r>
    <w:r w:rsidRPr="00135B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35BB3" w:rsidRDefault="00135BB3" w:rsidP="00135BB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52AC18F" wp14:editId="645078C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16-15254  (F)</w:t>
    </w:r>
    <w:r w:rsidR="00B3020D">
      <w:rPr>
        <w:sz w:val="20"/>
      </w:rPr>
      <w:t xml:space="preserve">    270916    300916</w:t>
    </w:r>
    <w:r>
      <w:rPr>
        <w:sz w:val="20"/>
      </w:rPr>
      <w:br/>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sidRPr="00135BB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E8" w:rsidRPr="00AC3823" w:rsidRDefault="003124E8" w:rsidP="00AC3823">
      <w:pPr>
        <w:pStyle w:val="Footer"/>
        <w:tabs>
          <w:tab w:val="right" w:pos="2155"/>
        </w:tabs>
        <w:spacing w:after="80" w:line="240" w:lineRule="atLeast"/>
        <w:ind w:left="680"/>
        <w:rPr>
          <w:u w:val="single"/>
        </w:rPr>
      </w:pPr>
      <w:r>
        <w:rPr>
          <w:u w:val="single"/>
        </w:rPr>
        <w:tab/>
      </w:r>
    </w:p>
  </w:footnote>
  <w:footnote w:type="continuationSeparator" w:id="0">
    <w:p w:rsidR="003124E8" w:rsidRPr="00AC3823" w:rsidRDefault="003124E8" w:rsidP="00AC3823">
      <w:pPr>
        <w:pStyle w:val="Footer"/>
        <w:tabs>
          <w:tab w:val="right" w:pos="2155"/>
        </w:tabs>
        <w:spacing w:after="80" w:line="240" w:lineRule="atLeast"/>
        <w:ind w:left="680"/>
        <w:rPr>
          <w:u w:val="single"/>
        </w:rPr>
      </w:pPr>
      <w:r>
        <w:rPr>
          <w:u w:val="single"/>
        </w:rPr>
        <w:tab/>
      </w:r>
    </w:p>
  </w:footnote>
  <w:footnote w:type="continuationNotice" w:id="1">
    <w:p w:rsidR="003124E8" w:rsidRPr="00AC3823" w:rsidRDefault="003124E8">
      <w:pPr>
        <w:spacing w:line="240" w:lineRule="auto"/>
        <w:rPr>
          <w:sz w:val="2"/>
          <w:szCs w:val="2"/>
        </w:rPr>
      </w:pPr>
    </w:p>
  </w:footnote>
  <w:footnote w:id="2">
    <w:p w:rsidR="00B3020D" w:rsidRPr="00B3020D" w:rsidRDefault="00B3020D">
      <w:pPr>
        <w:pStyle w:val="FootnoteText"/>
      </w:pPr>
      <w:r>
        <w:rPr>
          <w:rStyle w:val="FootnoteReference"/>
        </w:rPr>
        <w:tab/>
      </w:r>
      <w:r w:rsidRPr="00B3020D">
        <w:rPr>
          <w:rStyle w:val="FootnoteReference"/>
          <w:sz w:val="20"/>
          <w:vertAlign w:val="baseline"/>
        </w:rPr>
        <w:t>*</w:t>
      </w:r>
      <w:r>
        <w:rPr>
          <w:rStyle w:val="FootnoteReference"/>
          <w:sz w:val="20"/>
          <w:vertAlign w:val="baseline"/>
        </w:rPr>
        <w:tab/>
      </w:r>
      <w:r w:rsidRPr="009B13F7">
        <w:t xml:space="preserve">Conformément au programme de travail du Comité des transports intérieurs pour la période </w:t>
      </w:r>
      <w:r>
        <w:t>2016</w:t>
      </w:r>
      <w:r>
        <w:noBreakHyphen/>
      </w:r>
      <w:r w:rsidRPr="009B13F7">
        <w:t>2017 (ECE/TRANS/254, par. 159</w:t>
      </w:r>
      <w:r>
        <w:t>,</w:t>
      </w:r>
      <w:r w:rsidRPr="009B13F7">
        <w:t xml:space="preserve"> et ECE/TRANS/2016/28/Add.1, </w:t>
      </w:r>
      <w:r>
        <w:t>module</w:t>
      </w:r>
      <w:r w:rsidRPr="009B13F7">
        <w:t xml:space="preserve"> 3.1), </w:t>
      </w:r>
      <w:r w:rsidR="00205F2C">
        <w:t xml:space="preserve">le Forum mondial a pour </w:t>
      </w:r>
      <w:r w:rsidRPr="009B13F7">
        <w:t>mission d’élaborer, d’harmoniser et d’actualiser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3" w:rsidRPr="00135BB3" w:rsidRDefault="00135BB3">
    <w:pPr>
      <w:pStyle w:val="Header"/>
    </w:pPr>
    <w:r>
      <w:t>ECE/TRANS/WP.29/2016/103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3" w:rsidRPr="00135BB3" w:rsidRDefault="00135BB3" w:rsidP="00135BB3">
    <w:pPr>
      <w:pStyle w:val="Header"/>
      <w:jc w:val="right"/>
    </w:pPr>
    <w:r>
      <w:t>ECE/TRANS/WP.29/2016/103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8"/>
    <w:rsid w:val="00017F94"/>
    <w:rsid w:val="00023842"/>
    <w:rsid w:val="000334F9"/>
    <w:rsid w:val="0007796D"/>
    <w:rsid w:val="000B7790"/>
    <w:rsid w:val="00111F2F"/>
    <w:rsid w:val="00135BB3"/>
    <w:rsid w:val="0014365E"/>
    <w:rsid w:val="00143C66"/>
    <w:rsid w:val="00176178"/>
    <w:rsid w:val="001F525A"/>
    <w:rsid w:val="00205F2C"/>
    <w:rsid w:val="00223272"/>
    <w:rsid w:val="0024779E"/>
    <w:rsid w:val="00257168"/>
    <w:rsid w:val="002744B8"/>
    <w:rsid w:val="002832AC"/>
    <w:rsid w:val="002D7C93"/>
    <w:rsid w:val="00305801"/>
    <w:rsid w:val="003124E8"/>
    <w:rsid w:val="003916DE"/>
    <w:rsid w:val="00441C3B"/>
    <w:rsid w:val="00446FE5"/>
    <w:rsid w:val="00452396"/>
    <w:rsid w:val="004837D8"/>
    <w:rsid w:val="004E468C"/>
    <w:rsid w:val="005505B7"/>
    <w:rsid w:val="00555D1A"/>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3020D"/>
    <w:rsid w:val="00B765F7"/>
    <w:rsid w:val="00BA0CA9"/>
    <w:rsid w:val="00C02897"/>
    <w:rsid w:val="00CC7D8F"/>
    <w:rsid w:val="00D3439C"/>
    <w:rsid w:val="00DB1831"/>
    <w:rsid w:val="00DC5447"/>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D0C9D8-274F-4E96-AA76-C708783A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ECE/TRANS/WP.29/2016/103</vt:lpstr>
      <vt:lpstr>ECE/TRANS/WP.29/2016/103</vt:lpstr>
    </vt:vector>
  </TitlesOfParts>
  <Company>DCM</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ECE/TRANS/WP.29/2016/103</dc:title>
  <dc:subject>final</dc:subject>
  <dc:creator>Devouass</dc:creator>
  <cp:keywords/>
  <dc:description/>
  <cp:lastModifiedBy>Caillot</cp:lastModifiedBy>
  <cp:revision>2</cp:revision>
  <cp:lastPrinted>2016-09-30T09:20:00Z</cp:lastPrinted>
  <dcterms:created xsi:type="dcterms:W3CDTF">2016-10-10T16:04:00Z</dcterms:created>
  <dcterms:modified xsi:type="dcterms:W3CDTF">2016-10-10T16:04:00Z</dcterms:modified>
</cp:coreProperties>
</file>