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C22D1F"/>
        </w:tc>
        <w:tc>
          <w:tcPr>
            <w:tcW w:w="2268" w:type="dxa"/>
            <w:tcBorders>
              <w:bottom w:val="single" w:sz="4" w:space="0" w:color="auto"/>
            </w:tcBorders>
            <w:vAlign w:val="bottom"/>
          </w:tcPr>
          <w:p w:rsidR="00F35BAF" w:rsidRPr="00DB58B5" w:rsidRDefault="00F35BAF" w:rsidP="00892A2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C22D1F" w:rsidP="00C22D1F">
            <w:pPr>
              <w:jc w:val="right"/>
            </w:pPr>
            <w:r w:rsidRPr="00C22D1F">
              <w:rPr>
                <w:sz w:val="40"/>
              </w:rPr>
              <w:t>ECE</w:t>
            </w:r>
            <w:r>
              <w:t>/TRANS/WP.15/2016/9</w:t>
            </w:r>
          </w:p>
        </w:tc>
      </w:tr>
      <w:tr w:rsidR="00F35BAF" w:rsidRPr="00DB58B5" w:rsidTr="00892A2F">
        <w:trPr>
          <w:trHeight w:hRule="exact" w:val="2835"/>
        </w:trPr>
        <w:tc>
          <w:tcPr>
            <w:tcW w:w="1276" w:type="dxa"/>
            <w:tcBorders>
              <w:top w:val="single" w:sz="4" w:space="0" w:color="auto"/>
              <w:bottom w:val="single" w:sz="12" w:space="0" w:color="auto"/>
            </w:tcBorders>
          </w:tcPr>
          <w:p w:rsidR="00F35BAF" w:rsidRPr="00DB58B5" w:rsidRDefault="00F35BAF" w:rsidP="00892A2F">
            <w:pPr>
              <w:spacing w:before="120"/>
              <w:jc w:val="center"/>
            </w:pPr>
            <w:r>
              <w:rPr>
                <w:noProof/>
                <w:lang w:val="fr-FR" w:eastAsia="fr-FR"/>
              </w:rPr>
              <w:drawing>
                <wp:inline distT="0" distB="0" distL="0" distR="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92A2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C22D1F" w:rsidP="00892A2F">
            <w:pPr>
              <w:spacing w:before="240"/>
            </w:pPr>
            <w:r>
              <w:t>Distr. générale</w:t>
            </w:r>
          </w:p>
          <w:p w:rsidR="00C22D1F" w:rsidRDefault="0052159D" w:rsidP="00C22D1F">
            <w:pPr>
              <w:spacing w:line="240" w:lineRule="exact"/>
            </w:pPr>
            <w:r>
              <w:t>17 février 2016</w:t>
            </w:r>
          </w:p>
          <w:p w:rsidR="00C22D1F" w:rsidRDefault="00C22D1F" w:rsidP="00C22D1F">
            <w:pPr>
              <w:spacing w:line="240" w:lineRule="exact"/>
            </w:pPr>
            <w:r>
              <w:t>Français</w:t>
            </w:r>
          </w:p>
          <w:p w:rsidR="00C22D1F" w:rsidRPr="00DB58B5" w:rsidRDefault="00C22D1F" w:rsidP="00C22D1F">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Pr="00C22D1F" w:rsidRDefault="007F20FA" w:rsidP="007F20FA">
      <w:pPr>
        <w:spacing w:before="120"/>
        <w:rPr>
          <w:sz w:val="28"/>
          <w:szCs w:val="28"/>
        </w:rPr>
      </w:pPr>
      <w:r w:rsidRPr="00C22D1F">
        <w:rPr>
          <w:sz w:val="28"/>
          <w:szCs w:val="28"/>
        </w:rPr>
        <w:t>Comité des transports intérieurs</w:t>
      </w:r>
    </w:p>
    <w:p w:rsidR="00C22D1F" w:rsidRPr="00C22D1F" w:rsidRDefault="00C22D1F" w:rsidP="00C22D1F">
      <w:pPr>
        <w:pStyle w:val="H1G"/>
        <w:spacing w:before="120" w:after="120" w:line="240" w:lineRule="atLeast"/>
      </w:pPr>
      <w:r w:rsidRPr="00C22D1F">
        <w:t>Groupe de travail des transports de marchandises dangereuses</w:t>
      </w:r>
    </w:p>
    <w:p w:rsidR="00C22D1F" w:rsidRPr="00C22D1F" w:rsidRDefault="00C22D1F" w:rsidP="00C22D1F">
      <w:pPr>
        <w:rPr>
          <w:b/>
        </w:rPr>
      </w:pPr>
      <w:r w:rsidRPr="00C22D1F">
        <w:rPr>
          <w:b/>
        </w:rPr>
        <w:t>Centième session</w:t>
      </w:r>
    </w:p>
    <w:p w:rsidR="00C22D1F" w:rsidRPr="00C22D1F" w:rsidRDefault="00C22D1F" w:rsidP="00C22D1F">
      <w:r w:rsidRPr="00C22D1F">
        <w:t>Genève, 9-13 mai 2016</w:t>
      </w:r>
    </w:p>
    <w:p w:rsidR="00C22D1F" w:rsidRPr="00C22D1F" w:rsidRDefault="00C22D1F" w:rsidP="00C22D1F">
      <w:r w:rsidRPr="00C22D1F">
        <w:t>Point 6 b) de l’ordre du jour provisoire</w:t>
      </w:r>
    </w:p>
    <w:p w:rsidR="00C22D1F" w:rsidRPr="00C22D1F" w:rsidRDefault="00C22D1F" w:rsidP="00C22D1F">
      <w:pPr>
        <w:rPr>
          <w:b/>
        </w:rPr>
      </w:pPr>
      <w:r w:rsidRPr="00C22D1F">
        <w:rPr>
          <w:b/>
        </w:rPr>
        <w:t>Propositions d'amendement aux annexes A et B de l’ADR :</w:t>
      </w:r>
    </w:p>
    <w:p w:rsidR="00C22D1F" w:rsidRPr="00C22D1F" w:rsidRDefault="00C22D1F" w:rsidP="00C22D1F">
      <w:pPr>
        <w:rPr>
          <w:b/>
        </w:rPr>
      </w:pPr>
      <w:r w:rsidRPr="00C22D1F">
        <w:rPr>
          <w:b/>
        </w:rPr>
        <w:t>Propositions diverses</w:t>
      </w:r>
    </w:p>
    <w:p w:rsidR="00C22D1F" w:rsidRPr="00C22D1F" w:rsidRDefault="00C22D1F" w:rsidP="00C22D1F">
      <w:pPr>
        <w:pStyle w:val="HChG"/>
      </w:pPr>
      <w:r w:rsidRPr="00C22D1F">
        <w:tab/>
      </w:r>
      <w:r w:rsidRPr="00C22D1F">
        <w:tab/>
        <w:t>Amendements à la section 5.4.3 Consignes écrites</w:t>
      </w:r>
    </w:p>
    <w:p w:rsidR="00C22D1F" w:rsidRPr="00C22D1F" w:rsidRDefault="00C22D1F" w:rsidP="00C22D1F">
      <w:pPr>
        <w:pStyle w:val="H1G"/>
      </w:pPr>
      <w:r w:rsidRPr="00C22D1F">
        <w:tab/>
      </w:r>
      <w:r w:rsidRPr="00C22D1F">
        <w:tab/>
        <w:t>Communication du Gouvernement suédois</w:t>
      </w:r>
      <w:r w:rsidRPr="00C22D1F">
        <w:rPr>
          <w:rStyle w:val="Appelnotedebasdep"/>
          <w:b w:val="0"/>
        </w:rPr>
        <w:footnoteReference w:id="2"/>
      </w:r>
    </w:p>
    <w:p w:rsidR="00C22D1F" w:rsidRPr="00C22D1F" w:rsidRDefault="00C22D1F" w:rsidP="00C22D1F">
      <w:pPr>
        <w:pStyle w:val="HChG"/>
      </w:pPr>
      <w:r w:rsidRPr="00C22D1F">
        <w:tab/>
      </w:r>
      <w:r w:rsidRPr="00C22D1F">
        <w:tab/>
        <w:t>Résumé</w:t>
      </w:r>
    </w:p>
    <w:p w:rsidR="00C22D1F" w:rsidRPr="00C22D1F" w:rsidRDefault="00C22D1F" w:rsidP="00C22D1F">
      <w:pPr>
        <w:pStyle w:val="ParNoG"/>
      </w:pPr>
      <w:r w:rsidRPr="00C22D1F">
        <w:t xml:space="preserve">Il a été demandé au Gouvernement suédois s’il serait possible d’inclure une référence à la section 8.1.4, moyens d’extinction d’incendie, dans les consignes écrites. Cela donnerait une image plus complète de l’équipement qui doit se trouver à bord d’une unité de transport. Il semble pertinent de faire référence aux moyens d’extinction d’incendie car il est déjà clairement fait allusion aux extincteurs dans la liste des mesures à prendre qui figure en première page des consignes écrites.  </w:t>
      </w:r>
    </w:p>
    <w:p w:rsidR="00C22D1F" w:rsidRPr="00C22D1F" w:rsidRDefault="00C22D1F" w:rsidP="00C22D1F">
      <w:pPr>
        <w:pStyle w:val="ParNoG"/>
      </w:pPr>
      <w:r w:rsidRPr="00C22D1F">
        <w:t xml:space="preserve">Toutefois, comme l’inclusion d’une telle référence est de nature purement rédactionnelle et n’est pas d’une importance capitale, nous pensons que la présente proposition ne devrait être acceptée que si elle peut être envisagée pour l’ADR 2017. La raison en est que d’autres amendements aux consignes écrites ont déjà été adoptés pour l’ADR 2017 et comme il faudrait éviter de modifier constamment ces consignes à l’avenir nous souhaiterions avoir d’abord l’avis du secrétariat concernant cette possibilité avant que d’autres délégations fassent part de leurs points de vue à ce sujet. </w:t>
      </w:r>
    </w:p>
    <w:p w:rsidR="00C22D1F" w:rsidRPr="00C22D1F" w:rsidRDefault="00C22D1F" w:rsidP="00C22D1F">
      <w:pPr>
        <w:pStyle w:val="HChG"/>
      </w:pPr>
      <w:r w:rsidRPr="00C22D1F">
        <w:lastRenderedPageBreak/>
        <w:tab/>
      </w:r>
      <w:r w:rsidRPr="00C22D1F">
        <w:tab/>
        <w:t>Proposition</w:t>
      </w:r>
    </w:p>
    <w:p w:rsidR="00C22D1F" w:rsidRPr="00C22D1F" w:rsidRDefault="00C22D1F" w:rsidP="00C22D1F">
      <w:pPr>
        <w:pStyle w:val="ParNoG"/>
      </w:pPr>
      <w:r w:rsidRPr="00C22D1F">
        <w:t>Modifier le titre et la liste qui suit à la dernière page des consignes écrites comme suit (</w:t>
      </w:r>
      <w:r w:rsidRPr="00C22D1F">
        <w:rPr>
          <w:u w:val="single"/>
        </w:rPr>
        <w:t>les éléments nouveaux apparaissent en caractères soulignés</w:t>
      </w:r>
      <w:r w:rsidRPr="00C22D1F">
        <w:t xml:space="preserve">) : </w:t>
      </w:r>
    </w:p>
    <w:p w:rsidR="00C22D1F" w:rsidRPr="00C22D1F" w:rsidRDefault="00C22D1F" w:rsidP="00C22D1F">
      <w:pPr>
        <w:pStyle w:val="SingleTxtG"/>
        <w:rPr>
          <w:b/>
        </w:rPr>
      </w:pPr>
      <w:r w:rsidRPr="00C22D1F">
        <w:t>« </w:t>
      </w:r>
      <w:r w:rsidRPr="00C22D1F">
        <w:rPr>
          <w:b/>
        </w:rPr>
        <w:t>Équipement de protection générale et individuelle à porter lors de mesures d’urgence générales ou comportant des risques particuliers à détenir à bord du véhicule de l’unité de transport c</w:t>
      </w:r>
      <w:bookmarkStart w:id="0" w:name="_GoBack"/>
      <w:bookmarkEnd w:id="0"/>
      <w:r w:rsidRPr="00C22D1F">
        <w:rPr>
          <w:b/>
        </w:rPr>
        <w:t>onformément à la aux section</w:t>
      </w:r>
      <w:r w:rsidRPr="00C22D1F">
        <w:rPr>
          <w:b/>
          <w:u w:val="single"/>
        </w:rPr>
        <w:t>s 8.1.4 et</w:t>
      </w:r>
      <w:r w:rsidRPr="00C22D1F">
        <w:rPr>
          <w:b/>
        </w:rPr>
        <w:t xml:space="preserve"> 8.1.5 de l’ADR.</w:t>
      </w:r>
    </w:p>
    <w:p w:rsidR="00C22D1F" w:rsidRPr="00C22D1F" w:rsidRDefault="00C22D1F" w:rsidP="00C22D1F">
      <w:pPr>
        <w:pStyle w:val="SingleTxtG"/>
        <w:ind w:firstLine="567"/>
      </w:pPr>
      <w:r w:rsidRPr="00C22D1F">
        <w:t>Toute unité de transport doit avoir à son bord les équipements suivants :</w:t>
      </w:r>
    </w:p>
    <w:p w:rsidR="00C22D1F" w:rsidRPr="00C22D1F" w:rsidRDefault="00C22D1F" w:rsidP="00C22D1F">
      <w:pPr>
        <w:pStyle w:val="Bullet1G"/>
      </w:pPr>
      <w:r w:rsidRPr="00C22D1F">
        <w:t>Des extincteurs conformément à la section 8.1.4 ;</w:t>
      </w:r>
    </w:p>
    <w:p w:rsidR="00C22D1F" w:rsidRPr="00C22D1F" w:rsidRDefault="00C22D1F" w:rsidP="00C22D1F">
      <w:pPr>
        <w:pStyle w:val="Bullet1G"/>
      </w:pPr>
      <w:r w:rsidRPr="00C22D1F">
        <w:t>Une cale de roue par véhicule, de dimensions appropriées à la masse maximale du véhicule et au diamètre des roues… ».</w:t>
      </w:r>
    </w:p>
    <w:p w:rsidR="00C22D1F" w:rsidRPr="00C22D1F" w:rsidRDefault="00C22D1F" w:rsidP="00C22D1F">
      <w:pPr>
        <w:pStyle w:val="ParNoG"/>
      </w:pPr>
      <w:r w:rsidRPr="00C22D1F">
        <w:t>Les modifications correspondantes seraient les suivantes :</w:t>
      </w:r>
    </w:p>
    <w:p w:rsidR="00C22D1F" w:rsidRPr="00C22D1F" w:rsidRDefault="00C22D1F" w:rsidP="00C22D1F">
      <w:pPr>
        <w:pStyle w:val="SingleTxtG"/>
        <w:ind w:left="2268" w:hanging="1134"/>
      </w:pPr>
      <w:r w:rsidRPr="00C22D1F">
        <w:t>5.4.3.4</w:t>
      </w:r>
      <w:r w:rsidRPr="00C22D1F">
        <w:tab/>
      </w:r>
      <w:r w:rsidRPr="00C22D1F">
        <w:tab/>
        <w:t>À la quatrième page du modèle de consignes écrites, dans le titre après le tableau, remplacer « section 8.1.5 » par « sections 8.1.4 et 8.1.5 ».</w:t>
      </w:r>
    </w:p>
    <w:p w:rsidR="00C22D1F" w:rsidRPr="00C22D1F" w:rsidRDefault="00C22D1F" w:rsidP="00C22D1F">
      <w:pPr>
        <w:pStyle w:val="SingleTxtG"/>
        <w:ind w:left="2268" w:hanging="1134"/>
      </w:pPr>
      <w:r w:rsidRPr="00C22D1F">
        <w:t>5.4.3.4</w:t>
      </w:r>
      <w:r w:rsidRPr="00C22D1F">
        <w:tab/>
      </w:r>
      <w:r w:rsidRPr="00C22D1F">
        <w:tab/>
        <w:t xml:space="preserve">À la quatrième page du modèle de consignes écrites, après « Toute unité de transport doit avoir à son bord les équipements suivants : », ajouter un nouveau premier alinéa ainsi conçu : </w:t>
      </w:r>
    </w:p>
    <w:p w:rsidR="00C22D1F" w:rsidRPr="00C22D1F" w:rsidRDefault="00C22D1F" w:rsidP="00C22D1F">
      <w:pPr>
        <w:pStyle w:val="Bullet1G"/>
      </w:pPr>
      <w:r w:rsidRPr="00C22D1F">
        <w:t>« des extincteurs conformément à la section 8.1.4; ».</w:t>
      </w:r>
    </w:p>
    <w:p w:rsidR="00F9573C" w:rsidRPr="00C22D1F" w:rsidRDefault="00C22D1F" w:rsidP="00C22D1F">
      <w:pPr>
        <w:pStyle w:val="SingleTxtG"/>
        <w:spacing w:before="240" w:after="0"/>
        <w:jc w:val="center"/>
        <w:rPr>
          <w:u w:val="single"/>
        </w:rPr>
      </w:pPr>
      <w:r w:rsidRPr="00C22D1F">
        <w:rPr>
          <w:u w:val="single"/>
        </w:rPr>
        <w:tab/>
      </w:r>
      <w:r w:rsidRPr="00C22D1F">
        <w:rPr>
          <w:u w:val="single"/>
        </w:rPr>
        <w:tab/>
      </w:r>
      <w:r w:rsidRPr="00C22D1F">
        <w:rPr>
          <w:u w:val="single"/>
        </w:rPr>
        <w:tab/>
      </w:r>
    </w:p>
    <w:sectPr w:rsidR="00F9573C" w:rsidRPr="00C22D1F" w:rsidSect="00C22D1F">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2E0" w:rsidRDefault="00F742E0" w:rsidP="00F95C08">
      <w:pPr>
        <w:spacing w:line="240" w:lineRule="auto"/>
      </w:pPr>
    </w:p>
  </w:endnote>
  <w:endnote w:type="continuationSeparator" w:id="0">
    <w:p w:rsidR="00F742E0" w:rsidRPr="00AC3823" w:rsidRDefault="00F742E0" w:rsidP="00AC3823">
      <w:pPr>
        <w:pStyle w:val="Pieddepage"/>
      </w:pPr>
    </w:p>
  </w:endnote>
  <w:endnote w:type="continuationNotice" w:id="1">
    <w:p w:rsidR="00F742E0" w:rsidRDefault="00F742E0">
      <w:pPr>
        <w:spacing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D1F" w:rsidRPr="00C22D1F" w:rsidRDefault="008D7B5E" w:rsidP="00C22D1F">
    <w:pPr>
      <w:pStyle w:val="Pieddepage"/>
      <w:tabs>
        <w:tab w:val="right" w:pos="9638"/>
      </w:tabs>
    </w:pPr>
    <w:r w:rsidRPr="00C22D1F">
      <w:rPr>
        <w:b/>
        <w:sz w:val="18"/>
      </w:rPr>
      <w:fldChar w:fldCharType="begin"/>
    </w:r>
    <w:r w:rsidR="00C22D1F" w:rsidRPr="00C22D1F">
      <w:rPr>
        <w:b/>
        <w:sz w:val="18"/>
      </w:rPr>
      <w:instrText xml:space="preserve"> PAGE  \* MERGEFORMAT </w:instrText>
    </w:r>
    <w:r w:rsidRPr="00C22D1F">
      <w:rPr>
        <w:b/>
        <w:sz w:val="18"/>
      </w:rPr>
      <w:fldChar w:fldCharType="separate"/>
    </w:r>
    <w:r w:rsidR="002A1807">
      <w:rPr>
        <w:b/>
        <w:noProof/>
        <w:sz w:val="18"/>
      </w:rPr>
      <w:t>2</w:t>
    </w:r>
    <w:r w:rsidRPr="00C22D1F">
      <w:rPr>
        <w:b/>
        <w:sz w:val="18"/>
      </w:rPr>
      <w:fldChar w:fldCharType="end"/>
    </w:r>
    <w:r w:rsidR="00C22D1F">
      <w:rPr>
        <w:b/>
        <w:sz w:val="18"/>
      </w:rPr>
      <w:tab/>
    </w:r>
    <w:r w:rsidR="00C22D1F">
      <w:t>GE.16-02329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D1F" w:rsidRPr="00C22D1F" w:rsidRDefault="00C22D1F" w:rsidP="00C22D1F">
    <w:pPr>
      <w:pStyle w:val="Pieddepage"/>
      <w:tabs>
        <w:tab w:val="right" w:pos="9638"/>
      </w:tabs>
      <w:rPr>
        <w:b/>
        <w:sz w:val="18"/>
      </w:rPr>
    </w:pPr>
    <w:r>
      <w:t>GE.16-02329</w:t>
    </w:r>
    <w:r>
      <w:tab/>
    </w:r>
    <w:r w:rsidR="008D7B5E" w:rsidRPr="00C22D1F">
      <w:rPr>
        <w:b/>
        <w:sz w:val="18"/>
      </w:rPr>
      <w:fldChar w:fldCharType="begin"/>
    </w:r>
    <w:r w:rsidRPr="00C22D1F">
      <w:rPr>
        <w:b/>
        <w:sz w:val="18"/>
      </w:rPr>
      <w:instrText xml:space="preserve"> PAGE  \* MERGEFORMAT </w:instrText>
    </w:r>
    <w:r w:rsidR="008D7B5E" w:rsidRPr="00C22D1F">
      <w:rPr>
        <w:b/>
        <w:sz w:val="18"/>
      </w:rPr>
      <w:fldChar w:fldCharType="separate"/>
    </w:r>
    <w:r>
      <w:rPr>
        <w:b/>
        <w:noProof/>
        <w:sz w:val="18"/>
      </w:rPr>
      <w:t>3</w:t>
    </w:r>
    <w:r w:rsidR="008D7B5E" w:rsidRPr="00C22D1F">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0FA" w:rsidRPr="00C22D1F" w:rsidRDefault="00C22D1F" w:rsidP="00C22D1F">
    <w:pPr>
      <w:pStyle w:val="Pieddepage"/>
      <w:spacing w:before="120"/>
      <w:rPr>
        <w:sz w:val="20"/>
      </w:rPr>
    </w:pPr>
    <w:r>
      <w:rPr>
        <w:sz w:val="20"/>
      </w:rPr>
      <w:t>GE.</w:t>
    </w:r>
    <w:r w:rsidR="007F20FA">
      <w:rPr>
        <w:noProof/>
        <w:lang w:val="fr-FR" w:eastAsia="fr-FR"/>
      </w:rPr>
      <w:drawing>
        <wp:anchor distT="0" distB="0" distL="114300" distR="114300" simplePos="0" relativeHeight="251659264" behindDoc="0" locked="0" layoutInCell="1" allowOverlap="0">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5200" cy="234000"/>
                  </a:xfrm>
                  <a:prstGeom prst="rect">
                    <a:avLst/>
                  </a:prstGeom>
                  <a:noFill/>
                  <a:ln>
                    <a:noFill/>
                  </a:ln>
                </pic:spPr>
              </pic:pic>
            </a:graphicData>
          </a:graphic>
        </wp:anchor>
      </w:drawing>
    </w:r>
    <w:r>
      <w:rPr>
        <w:sz w:val="20"/>
      </w:rPr>
      <w:t>16-02329  (F)    040316    240316</w:t>
    </w:r>
    <w:r>
      <w:rPr>
        <w:sz w:val="20"/>
      </w:rPr>
      <w:br/>
    </w:r>
    <w:r w:rsidRPr="00C22D1F">
      <w:rPr>
        <w:rFonts w:ascii="C39T30Lfz" w:hAnsi="C39T30Lfz"/>
        <w:sz w:val="56"/>
      </w:rPr>
      <w:t></w:t>
    </w:r>
    <w:r w:rsidRPr="00C22D1F">
      <w:rPr>
        <w:rFonts w:ascii="C39T30Lfz" w:hAnsi="C39T30Lfz"/>
        <w:sz w:val="56"/>
      </w:rPr>
      <w:t></w:t>
    </w:r>
    <w:r w:rsidRPr="00C22D1F">
      <w:rPr>
        <w:rFonts w:ascii="C39T30Lfz" w:hAnsi="C39T30Lfz"/>
        <w:sz w:val="56"/>
      </w:rPr>
      <w:t></w:t>
    </w:r>
    <w:r w:rsidRPr="00C22D1F">
      <w:rPr>
        <w:rFonts w:ascii="C39T30Lfz" w:hAnsi="C39T30Lfz"/>
        <w:sz w:val="56"/>
      </w:rPr>
      <w:t></w:t>
    </w:r>
    <w:r w:rsidRPr="00C22D1F">
      <w:rPr>
        <w:rFonts w:ascii="C39T30Lfz" w:hAnsi="C39T30Lfz"/>
        <w:sz w:val="56"/>
      </w:rPr>
      <w:t></w:t>
    </w:r>
    <w:r w:rsidRPr="00C22D1F">
      <w:rPr>
        <w:rFonts w:ascii="C39T30Lfz" w:hAnsi="C39T30Lfz"/>
        <w:sz w:val="56"/>
      </w:rPr>
      <w:t></w:t>
    </w:r>
    <w:r w:rsidRPr="00C22D1F">
      <w:rPr>
        <w:rFonts w:ascii="C39T30Lfz" w:hAnsi="C39T30Lfz"/>
        <w:sz w:val="56"/>
      </w:rPr>
      <w:t></w:t>
    </w:r>
    <w:r w:rsidRPr="00C22D1F">
      <w:rPr>
        <w:rFonts w:ascii="C39T30Lfz" w:hAnsi="C39T30Lfz"/>
        <w:sz w:val="56"/>
      </w:rPr>
      <w:t></w:t>
    </w:r>
    <w:r w:rsidRPr="00C22D1F">
      <w:rPr>
        <w:rFonts w:ascii="C39T30Lfz" w:hAnsi="C39T30Lfz"/>
        <w:sz w:val="56"/>
      </w:rPr>
      <w:t></w:t>
    </w:r>
    <w:r>
      <w:rPr>
        <w:noProof/>
        <w:sz w:val="20"/>
        <w:lang w:val="fr-FR" w:eastAsia="fr-FR"/>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15/2016/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5/2016/9&amp;Size=2&amp;Lang=F"/>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63817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2E0" w:rsidRPr="00AC3823" w:rsidRDefault="00F742E0" w:rsidP="00AC3823">
      <w:pPr>
        <w:pStyle w:val="Pieddepage"/>
        <w:tabs>
          <w:tab w:val="right" w:pos="2155"/>
        </w:tabs>
        <w:spacing w:after="80" w:line="240" w:lineRule="atLeast"/>
        <w:ind w:left="680"/>
        <w:rPr>
          <w:u w:val="single"/>
        </w:rPr>
      </w:pPr>
      <w:r>
        <w:rPr>
          <w:u w:val="single"/>
        </w:rPr>
        <w:tab/>
      </w:r>
    </w:p>
  </w:footnote>
  <w:footnote w:type="continuationSeparator" w:id="0">
    <w:p w:rsidR="00F742E0" w:rsidRPr="00AC3823" w:rsidRDefault="00F742E0" w:rsidP="00AC3823">
      <w:pPr>
        <w:pStyle w:val="Pieddepage"/>
        <w:tabs>
          <w:tab w:val="right" w:pos="2155"/>
        </w:tabs>
        <w:spacing w:after="80" w:line="240" w:lineRule="atLeast"/>
        <w:ind w:left="680"/>
        <w:rPr>
          <w:u w:val="single"/>
        </w:rPr>
      </w:pPr>
      <w:r>
        <w:rPr>
          <w:u w:val="single"/>
        </w:rPr>
        <w:tab/>
      </w:r>
    </w:p>
  </w:footnote>
  <w:footnote w:type="continuationNotice" w:id="1">
    <w:p w:rsidR="00F742E0" w:rsidRPr="00AC3823" w:rsidRDefault="00F742E0">
      <w:pPr>
        <w:spacing w:line="240" w:lineRule="auto"/>
        <w:rPr>
          <w:sz w:val="2"/>
          <w:szCs w:val="2"/>
        </w:rPr>
      </w:pPr>
    </w:p>
  </w:footnote>
  <w:footnote w:id="2">
    <w:p w:rsidR="00C22D1F" w:rsidRPr="00B46666" w:rsidRDefault="00C22D1F" w:rsidP="00C22D1F">
      <w:pPr>
        <w:pStyle w:val="Notedebasdepage"/>
      </w:pPr>
      <w:r>
        <w:tab/>
      </w:r>
      <w:r w:rsidRPr="00F6632B">
        <w:rPr>
          <w:rStyle w:val="Appelnotedebasdep"/>
        </w:rPr>
        <w:footnoteRef/>
      </w:r>
      <w:r w:rsidRPr="00B46666">
        <w:tab/>
        <w:t>Conformément au projet de programme de travail du Comité des transports intérieurs pour 2016-2017 (ECE/</w:t>
      </w:r>
      <w:r w:rsidRPr="00C22D1F">
        <w:t>TRANS</w:t>
      </w:r>
      <w:r w:rsidRPr="00B46666">
        <w:t>/WP.15/2015/19 (9.2)).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D1F" w:rsidRPr="00C22D1F" w:rsidRDefault="00C22D1F">
    <w:pPr>
      <w:pStyle w:val="En-tte"/>
    </w:pPr>
    <w:r>
      <w:t>ECE/TRANS/WP.15/2016/9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D1F" w:rsidRPr="00C22D1F" w:rsidRDefault="00C22D1F" w:rsidP="00C22D1F">
    <w:pPr>
      <w:pStyle w:val="En-tte"/>
      <w:jc w:val="right"/>
    </w:pPr>
    <w:r>
      <w:t>ECE/TRANS/WP.15/2016/9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567"/>
  <w:hyphenationZone w:val="425"/>
  <w:evenAndOddHeaders/>
  <w:characterSpacingControl w:val="doNotCompress"/>
  <w:hdrShapeDefaults>
    <o:shapedefaults v:ext="edit" spidmax="5122"/>
  </w:hdrShapeDefaults>
  <w:footnotePr>
    <w:footnote w:id="-1"/>
    <w:footnote w:id="0"/>
    <w:footnote w:id="1"/>
  </w:footnotePr>
  <w:endnotePr>
    <w:numFmt w:val="decimal"/>
    <w:endnote w:id="-1"/>
    <w:endnote w:id="0"/>
    <w:endnote w:id="1"/>
  </w:endnotePr>
  <w:compat>
    <w:splitPgBreakAndParaMark/>
  </w:compat>
  <w:rsids>
    <w:rsidRoot w:val="00FA66B1"/>
    <w:rsid w:val="00017F94"/>
    <w:rsid w:val="00023842"/>
    <w:rsid w:val="000334F9"/>
    <w:rsid w:val="0007796D"/>
    <w:rsid w:val="000B7790"/>
    <w:rsid w:val="00111F2F"/>
    <w:rsid w:val="0014365E"/>
    <w:rsid w:val="00143C66"/>
    <w:rsid w:val="00176178"/>
    <w:rsid w:val="001F525A"/>
    <w:rsid w:val="00223272"/>
    <w:rsid w:val="0024779E"/>
    <w:rsid w:val="00257168"/>
    <w:rsid w:val="002744B8"/>
    <w:rsid w:val="002832AC"/>
    <w:rsid w:val="002A1807"/>
    <w:rsid w:val="002D7C93"/>
    <w:rsid w:val="00305801"/>
    <w:rsid w:val="003916DE"/>
    <w:rsid w:val="00441C3B"/>
    <w:rsid w:val="00446FE5"/>
    <w:rsid w:val="00452396"/>
    <w:rsid w:val="004837D8"/>
    <w:rsid w:val="004E468C"/>
    <w:rsid w:val="0052159D"/>
    <w:rsid w:val="005505B7"/>
    <w:rsid w:val="00573BE5"/>
    <w:rsid w:val="00586ED3"/>
    <w:rsid w:val="00596AA9"/>
    <w:rsid w:val="0071601D"/>
    <w:rsid w:val="007A62E6"/>
    <w:rsid w:val="007F20FA"/>
    <w:rsid w:val="0080684C"/>
    <w:rsid w:val="00871C75"/>
    <w:rsid w:val="008776DC"/>
    <w:rsid w:val="008D7B5E"/>
    <w:rsid w:val="009705C8"/>
    <w:rsid w:val="009C1CF4"/>
    <w:rsid w:val="009F6B74"/>
    <w:rsid w:val="00A30353"/>
    <w:rsid w:val="00AC3823"/>
    <w:rsid w:val="00AE323C"/>
    <w:rsid w:val="00AF0CB5"/>
    <w:rsid w:val="00B00181"/>
    <w:rsid w:val="00B00B0D"/>
    <w:rsid w:val="00B765F7"/>
    <w:rsid w:val="00BA0CA9"/>
    <w:rsid w:val="00C02897"/>
    <w:rsid w:val="00C22D1F"/>
    <w:rsid w:val="00D3439C"/>
    <w:rsid w:val="00DB1831"/>
    <w:rsid w:val="00DD3BFD"/>
    <w:rsid w:val="00DF6678"/>
    <w:rsid w:val="00E85C74"/>
    <w:rsid w:val="00EA6547"/>
    <w:rsid w:val="00EF2E22"/>
    <w:rsid w:val="00F35BAF"/>
    <w:rsid w:val="00F660DF"/>
    <w:rsid w:val="00F742E0"/>
    <w:rsid w:val="00F94664"/>
    <w:rsid w:val="00F9573C"/>
    <w:rsid w:val="00F95C08"/>
    <w:rsid w:val="00FA66B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Lienhypertexte">
    <w:name w:val="Hyperlink"/>
    <w:basedOn w:val="Policepardfaut"/>
    <w:unhideWhenUsed/>
    <w:rsid w:val="004837D8"/>
    <w:rPr>
      <w:color w:val="0000FF"/>
      <w:u w:val="none"/>
    </w:rPr>
  </w:style>
  <w:style w:type="character" w:styleId="Lienhypertextesuivivisit">
    <w:name w:val="FollowedHyperlink"/>
    <w:basedOn w:val="Policepardfaut"/>
    <w:unhideWhenUsed/>
    <w:rsid w:val="004837D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837D8"/>
    <w:rPr>
      <w:color w:val="0000FF"/>
      <w:u w:val="none"/>
    </w:rPr>
  </w:style>
  <w:style w:type="character" w:styleId="Lienhypertextesuivivisit">
    <w:name w:val="FollowedHyperlink"/>
    <w:basedOn w:val="Policepardfaut"/>
    <w:unhideWhenUsed/>
    <w:rsid w:val="004837D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2</Pages>
  <Words>418</Words>
  <Characters>2304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ECE/TRANS/WP.15/2016/9</vt:lpstr>
    </vt:vector>
  </TitlesOfParts>
  <Company>DCM</Company>
  <LinksUpToDate>false</LinksUpToDate>
  <CharactersWithSpaces>2717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ECE/TRANS/WP.15/2016/9</dc:title>
  <dc:subject>final</dc:subject>
  <dc:creator>Beaunee</dc:creator>
  <cp:lastModifiedBy>Maison</cp:lastModifiedBy>
  <cp:revision>2</cp:revision>
  <cp:lastPrinted>2016-03-24T08:50:00Z</cp:lastPrinted>
  <dcterms:created xsi:type="dcterms:W3CDTF">2016-03-24T09:43:00Z</dcterms:created>
  <dcterms:modified xsi:type="dcterms:W3CDTF">2016-03-24T09:43:00Z</dcterms:modified>
</cp:coreProperties>
</file>