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6D" w:rsidRPr="00A044CC" w:rsidRDefault="006F546D" w:rsidP="006F546D">
      <w:pPr>
        <w:spacing w:line="240" w:lineRule="auto"/>
        <w:rPr>
          <w:sz w:val="2"/>
          <w:lang w:val="fr-CH"/>
        </w:rPr>
        <w:sectPr w:rsidR="006F546D" w:rsidRPr="00A044CC" w:rsidSect="006F546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6F546D" w:rsidRPr="00A044CC" w:rsidRDefault="006F546D" w:rsidP="006F546D">
      <w:pPr>
        <w:pStyle w:val="H1"/>
        <w:spacing w:after="120"/>
        <w:rPr>
          <w:sz w:val="28"/>
          <w:lang w:val="fr-CH"/>
        </w:rPr>
      </w:pPr>
      <w:r w:rsidRPr="00A044CC">
        <w:rPr>
          <w:sz w:val="28"/>
          <w:lang w:val="fr-CH"/>
        </w:rPr>
        <w:lastRenderedPageBreak/>
        <w:t>Commission économique pour l’Europe</w:t>
      </w:r>
    </w:p>
    <w:p w:rsidR="006F546D" w:rsidRPr="00A044CC" w:rsidRDefault="006F546D" w:rsidP="006F546D">
      <w:pPr>
        <w:pStyle w:val="H1"/>
        <w:spacing w:after="120" w:line="300" w:lineRule="exact"/>
        <w:rPr>
          <w:b w:val="0"/>
          <w:sz w:val="28"/>
          <w:lang w:val="fr-CH"/>
        </w:rPr>
      </w:pPr>
      <w:r w:rsidRPr="00A044CC">
        <w:rPr>
          <w:b w:val="0"/>
          <w:sz w:val="28"/>
          <w:lang w:val="fr-CH"/>
        </w:rPr>
        <w:t>Comité des transports intérieurs</w:t>
      </w:r>
    </w:p>
    <w:p w:rsidR="00621DA3" w:rsidRPr="00A044CC" w:rsidRDefault="00621DA3" w:rsidP="00621DA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  <w:rPr>
          <w:lang w:val="fr-CH"/>
        </w:rPr>
      </w:pPr>
      <w:r w:rsidRPr="00A044CC">
        <w:rPr>
          <w:lang w:val="fr-CH"/>
        </w:rPr>
        <w:t xml:space="preserve">Forum mondial de l’harmonisation </w:t>
      </w:r>
      <w:r w:rsidRPr="00A044CC">
        <w:rPr>
          <w:lang w:val="fr-CH"/>
        </w:rPr>
        <w:br/>
        <w:t>des Règlements concernant les véhicules</w:t>
      </w:r>
    </w:p>
    <w:p w:rsidR="00621DA3" w:rsidRPr="00A044CC" w:rsidRDefault="00621DA3" w:rsidP="00621DA3">
      <w:pPr>
        <w:pStyle w:val="SingleTxt"/>
        <w:spacing w:after="0" w:line="120" w:lineRule="exact"/>
        <w:rPr>
          <w:sz w:val="10"/>
          <w:lang w:val="fr-CH"/>
        </w:rPr>
      </w:pPr>
    </w:p>
    <w:p w:rsidR="00621DA3" w:rsidRPr="00A044CC" w:rsidRDefault="00621DA3" w:rsidP="00621DA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A044CC">
        <w:rPr>
          <w:lang w:val="fr-CH"/>
        </w:rPr>
        <w:t>167</w:t>
      </w:r>
      <w:r w:rsidRPr="00A044CC">
        <w:rPr>
          <w:vertAlign w:val="superscript"/>
          <w:lang w:val="fr-CH"/>
        </w:rPr>
        <w:t>e</w:t>
      </w:r>
      <w:r w:rsidRPr="00A044CC">
        <w:rPr>
          <w:lang w:val="fr-CH"/>
        </w:rPr>
        <w:t> session</w:t>
      </w:r>
    </w:p>
    <w:p w:rsidR="00621DA3" w:rsidRPr="00A044CC" w:rsidRDefault="00621DA3" w:rsidP="00621DA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CH"/>
        </w:rPr>
      </w:pPr>
      <w:r w:rsidRPr="00A044CC">
        <w:rPr>
          <w:lang w:val="fr-CH"/>
        </w:rPr>
        <w:t>Genève, 10-13 novembre 2015</w:t>
      </w:r>
    </w:p>
    <w:p w:rsidR="00621DA3" w:rsidRPr="00A044CC" w:rsidRDefault="00621DA3" w:rsidP="00621DA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CH"/>
        </w:rPr>
      </w:pPr>
      <w:r w:rsidRPr="00A044CC">
        <w:rPr>
          <w:lang w:val="fr-CH"/>
        </w:rPr>
        <w:t>Point 4.8.1 de l’ordre du jour provisoire</w:t>
      </w:r>
    </w:p>
    <w:p w:rsidR="00621DA3" w:rsidRPr="00A044CC" w:rsidRDefault="00621DA3" w:rsidP="00621DA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  <w:rPr>
          <w:lang w:val="fr-CH"/>
        </w:rPr>
      </w:pPr>
      <w:r w:rsidRPr="00A044CC">
        <w:rPr>
          <w:lang w:val="fr-CH"/>
        </w:rPr>
        <w:t xml:space="preserve">Accord de 1958 – Examen de projets d’amendements </w:t>
      </w:r>
      <w:r w:rsidRPr="00A044CC">
        <w:rPr>
          <w:lang w:val="fr-CH"/>
        </w:rPr>
        <w:br/>
        <w:t xml:space="preserve">à des Règlements existants, proposés par le GRSP </w:t>
      </w:r>
    </w:p>
    <w:p w:rsidR="00621DA3" w:rsidRPr="00A044CC" w:rsidRDefault="00621DA3" w:rsidP="00621DA3">
      <w:pPr>
        <w:pStyle w:val="SingleTxt"/>
        <w:spacing w:after="0" w:line="120" w:lineRule="exact"/>
        <w:rPr>
          <w:sz w:val="10"/>
          <w:lang w:val="fr-CH"/>
        </w:rPr>
      </w:pPr>
    </w:p>
    <w:p w:rsidR="00621DA3" w:rsidRPr="00A044CC" w:rsidRDefault="00621DA3" w:rsidP="00621DA3">
      <w:pPr>
        <w:pStyle w:val="SingleTxt"/>
        <w:spacing w:after="0" w:line="120" w:lineRule="exact"/>
        <w:rPr>
          <w:sz w:val="10"/>
          <w:lang w:val="fr-CH"/>
        </w:rPr>
      </w:pPr>
    </w:p>
    <w:p w:rsidR="00621DA3" w:rsidRPr="00A044CC" w:rsidRDefault="00621DA3" w:rsidP="00621DA3">
      <w:pPr>
        <w:pStyle w:val="SingleTxt"/>
        <w:spacing w:after="0" w:line="120" w:lineRule="exact"/>
        <w:rPr>
          <w:sz w:val="10"/>
          <w:lang w:val="fr-CH"/>
        </w:rPr>
      </w:pPr>
    </w:p>
    <w:p w:rsidR="00621DA3" w:rsidRPr="00A044CC" w:rsidRDefault="00621DA3" w:rsidP="00621DA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A044CC">
        <w:rPr>
          <w:lang w:val="fr-CH"/>
        </w:rPr>
        <w:tab/>
      </w:r>
      <w:r w:rsidRPr="00A044CC">
        <w:rPr>
          <w:lang w:val="fr-CH"/>
        </w:rPr>
        <w:tab/>
        <w:t>Proposition de complément 4 à la série 04 d’amendements au Règlement n</w:t>
      </w:r>
      <w:r w:rsidRPr="00A044CC">
        <w:rPr>
          <w:vertAlign w:val="superscript"/>
          <w:lang w:val="fr-CH"/>
        </w:rPr>
        <w:t>o</w:t>
      </w:r>
      <w:r w:rsidRPr="00A044CC">
        <w:rPr>
          <w:lang w:val="fr-CH"/>
        </w:rPr>
        <w:t xml:space="preserve"> 12 (Mécanisme de direction) </w:t>
      </w:r>
    </w:p>
    <w:p w:rsidR="00621DA3" w:rsidRPr="00A044CC" w:rsidRDefault="00621DA3" w:rsidP="00621DA3">
      <w:pPr>
        <w:pStyle w:val="SingleTxt"/>
        <w:spacing w:after="0" w:line="120" w:lineRule="exact"/>
        <w:rPr>
          <w:sz w:val="10"/>
          <w:lang w:val="fr-CH"/>
        </w:rPr>
      </w:pPr>
    </w:p>
    <w:p w:rsidR="00621DA3" w:rsidRPr="00A044CC" w:rsidRDefault="00621DA3" w:rsidP="00621DA3">
      <w:pPr>
        <w:pStyle w:val="SingleTxt"/>
        <w:spacing w:after="0" w:line="120" w:lineRule="exact"/>
        <w:rPr>
          <w:sz w:val="10"/>
          <w:lang w:val="fr-CH"/>
        </w:rPr>
      </w:pPr>
    </w:p>
    <w:p w:rsidR="00621DA3" w:rsidRPr="00A044CC" w:rsidRDefault="00621DA3" w:rsidP="00621DA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vertAlign w:val="superscript"/>
          <w:lang w:val="fr-CH"/>
        </w:rPr>
      </w:pPr>
      <w:r w:rsidRPr="00A044CC">
        <w:rPr>
          <w:lang w:val="fr-CH"/>
        </w:rPr>
        <w:tab/>
      </w:r>
      <w:r w:rsidRPr="00A044CC">
        <w:rPr>
          <w:lang w:val="fr-CH"/>
        </w:rPr>
        <w:tab/>
        <w:t>Communication du Groupe de travail de la sécurité passive</w:t>
      </w:r>
      <w:r w:rsidRPr="00A044CC">
        <w:rPr>
          <w:rStyle w:val="FootnoteReference"/>
          <w:b w:val="0"/>
          <w:color w:val="943634" w:themeColor="accent2" w:themeShade="BF"/>
          <w:sz w:val="20"/>
          <w:szCs w:val="20"/>
          <w:vertAlign w:val="baseline"/>
          <w:lang w:val="fr-CH"/>
        </w:rPr>
        <w:footnoteReference w:customMarkFollows="1" w:id="1"/>
        <w:t>*</w:t>
      </w:r>
    </w:p>
    <w:p w:rsidR="00621DA3" w:rsidRPr="00A044CC" w:rsidRDefault="00621DA3" w:rsidP="00621DA3">
      <w:pPr>
        <w:pStyle w:val="SingleTxt"/>
        <w:spacing w:after="0" w:line="120" w:lineRule="exact"/>
        <w:rPr>
          <w:sz w:val="10"/>
          <w:lang w:val="fr-CH"/>
        </w:rPr>
      </w:pPr>
    </w:p>
    <w:p w:rsidR="00621DA3" w:rsidRPr="00A044CC" w:rsidRDefault="00621DA3" w:rsidP="00621DA3">
      <w:pPr>
        <w:pStyle w:val="SingleTxt"/>
        <w:spacing w:after="0" w:line="120" w:lineRule="exact"/>
        <w:rPr>
          <w:sz w:val="10"/>
          <w:lang w:val="fr-CH"/>
        </w:rPr>
      </w:pPr>
    </w:p>
    <w:p w:rsidR="00621DA3" w:rsidRPr="00A044CC" w:rsidRDefault="00621DA3" w:rsidP="00621DA3">
      <w:pPr>
        <w:pStyle w:val="SingleTxt"/>
        <w:rPr>
          <w:lang w:val="fr-CH"/>
        </w:rPr>
      </w:pPr>
      <w:r w:rsidRPr="00A044CC">
        <w:rPr>
          <w:lang w:val="fr-CH"/>
        </w:rPr>
        <w:tab/>
        <w:t>Le texte ci-après a été adopté par le Groupe de travail de la sécurité passive (GRSP) à sa cinquante-septième session (ECE/TRANS/WP.29/GRSG/57, par. 41). Il a été établi sur la base du document GRSP-57-02, tel qu’il est reproduit à l’annexe VI du rapport. Il est soumis au Forum mondial de l’harmonisation des Règlements concernant les véhicules (WP.29) et au Comité d’administration (AC.1) pour examen.</w:t>
      </w:r>
    </w:p>
    <w:p w:rsidR="00621DA3" w:rsidRPr="00A044CC" w:rsidRDefault="00621DA3" w:rsidP="00621DA3">
      <w:pPr>
        <w:pStyle w:val="SingleTxt"/>
        <w:rPr>
          <w:lang w:val="fr-CH"/>
        </w:rPr>
      </w:pPr>
      <w:r w:rsidRPr="00A044CC">
        <w:rPr>
          <w:lang w:val="fr-CH"/>
        </w:rPr>
        <w:br w:type="page"/>
      </w:r>
    </w:p>
    <w:p w:rsidR="006F546D" w:rsidRPr="00A044CC" w:rsidRDefault="00621DA3" w:rsidP="00621DA3">
      <w:pPr>
        <w:pStyle w:val="SingleTxt"/>
        <w:rPr>
          <w:lang w:val="fr-CH"/>
        </w:rPr>
      </w:pPr>
      <w:r w:rsidRPr="00A044CC">
        <w:rPr>
          <w:i/>
          <w:lang w:val="fr-CH"/>
        </w:rPr>
        <w:lastRenderedPageBreak/>
        <w:tab/>
        <w:t xml:space="preserve">Dans tout le texte du Règlement (y compris les annexes), </w:t>
      </w:r>
      <w:r w:rsidRPr="00A044CC">
        <w:rPr>
          <w:lang w:val="fr-CH"/>
        </w:rPr>
        <w:t xml:space="preserve">au lieu de </w:t>
      </w:r>
      <w:r w:rsidRPr="00A044CC">
        <w:rPr>
          <w:i/>
          <w:lang w:val="fr-CH"/>
        </w:rPr>
        <w:t>système rechargeable de stockage de l’énergie (SRSEE)</w:t>
      </w:r>
      <w:r w:rsidRPr="00A044CC">
        <w:rPr>
          <w:lang w:val="fr-CH"/>
        </w:rPr>
        <w:t>, lire système rechargeable de stockage de l’énergie électrique (SRSEE).</w:t>
      </w:r>
    </w:p>
    <w:p w:rsidR="00621DA3" w:rsidRPr="00A044CC" w:rsidRDefault="00621DA3" w:rsidP="00621DA3">
      <w:pPr>
        <w:pStyle w:val="SingleTxt"/>
        <w:spacing w:after="0" w:line="240" w:lineRule="auto"/>
        <w:rPr>
          <w:lang w:val="fr-CH"/>
        </w:rPr>
      </w:pPr>
      <w:r w:rsidRPr="00A044CC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10DB7" wp14:editId="1137E120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621DA3" w:rsidRPr="00A044CC" w:rsidSect="006F546D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613" w:rsidRDefault="00AD6613" w:rsidP="00F3330B">
      <w:pPr>
        <w:spacing w:line="240" w:lineRule="auto"/>
      </w:pPr>
      <w:r>
        <w:separator/>
      </w:r>
    </w:p>
  </w:endnote>
  <w:endnote w:type="continuationSeparator" w:id="0">
    <w:p w:rsidR="00AD6613" w:rsidRDefault="00AD6613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F546D" w:rsidTr="006F546D">
      <w:trPr>
        <w:jc w:val="center"/>
      </w:trPr>
      <w:tc>
        <w:tcPr>
          <w:tcW w:w="5126" w:type="dxa"/>
          <w:shd w:val="clear" w:color="auto" w:fill="auto"/>
        </w:tcPr>
        <w:p w:rsidR="006F546D" w:rsidRPr="006F546D" w:rsidRDefault="006F546D" w:rsidP="006F546D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4451FC">
            <w:rPr>
              <w:b w:val="0"/>
              <w:w w:val="103"/>
              <w:sz w:val="14"/>
            </w:rPr>
            <w:t>GE.15-14288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6F546D" w:rsidRPr="006F546D" w:rsidRDefault="006F546D" w:rsidP="006F546D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4451FC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4451FC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6F546D" w:rsidRPr="006F546D" w:rsidRDefault="006F546D" w:rsidP="006F54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F546D" w:rsidTr="006F546D">
      <w:trPr>
        <w:jc w:val="center"/>
      </w:trPr>
      <w:tc>
        <w:tcPr>
          <w:tcW w:w="5126" w:type="dxa"/>
          <w:shd w:val="clear" w:color="auto" w:fill="auto"/>
        </w:tcPr>
        <w:p w:rsidR="006F546D" w:rsidRPr="006F546D" w:rsidRDefault="006F546D" w:rsidP="006F546D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AB7E8A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4451FC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6F546D" w:rsidRPr="006F546D" w:rsidRDefault="006F546D" w:rsidP="006F546D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4451FC">
            <w:rPr>
              <w:b w:val="0"/>
              <w:w w:val="103"/>
              <w:sz w:val="14"/>
            </w:rPr>
            <w:t>GE.15-14288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6F546D" w:rsidRPr="006F546D" w:rsidRDefault="006F546D" w:rsidP="006F54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6D" w:rsidRDefault="006F546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46098FC" wp14:editId="68D9DE86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2015/92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2015/92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6F546D" w:rsidTr="006F546D">
      <w:tc>
        <w:tcPr>
          <w:tcW w:w="3859" w:type="dxa"/>
        </w:tcPr>
        <w:p w:rsidR="006F546D" w:rsidRDefault="006F546D" w:rsidP="006F546D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4451FC">
            <w:rPr>
              <w:b w:val="0"/>
              <w:sz w:val="20"/>
            </w:rPr>
            <w:t>GE.15-14288 (F)</w:t>
          </w:r>
          <w:r>
            <w:rPr>
              <w:b w:val="0"/>
              <w:sz w:val="20"/>
            </w:rPr>
            <w:fldChar w:fldCharType="end"/>
          </w:r>
          <w:r w:rsidR="00621DA3">
            <w:rPr>
              <w:b w:val="0"/>
              <w:sz w:val="20"/>
            </w:rPr>
            <w:t xml:space="preserve">    220915    29</w:t>
          </w:r>
          <w:r>
            <w:rPr>
              <w:b w:val="0"/>
              <w:sz w:val="20"/>
            </w:rPr>
            <w:t>0915</w:t>
          </w:r>
        </w:p>
        <w:p w:rsidR="006F546D" w:rsidRPr="006F546D" w:rsidRDefault="006F546D" w:rsidP="006F546D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4451FC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*1514288*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6F546D" w:rsidRDefault="006F546D" w:rsidP="006F546D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93AB8DD" wp14:editId="2CD2A544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F546D" w:rsidRPr="006F546D" w:rsidRDefault="006F546D" w:rsidP="006F546D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613" w:rsidRPr="00621DA3" w:rsidRDefault="00621DA3" w:rsidP="00621DA3">
      <w:pPr>
        <w:pStyle w:val="Footer"/>
        <w:spacing w:after="80"/>
        <w:ind w:left="792"/>
        <w:rPr>
          <w:sz w:val="16"/>
        </w:rPr>
      </w:pPr>
      <w:r w:rsidRPr="00621DA3">
        <w:rPr>
          <w:sz w:val="16"/>
        </w:rPr>
        <w:t>__________________</w:t>
      </w:r>
    </w:p>
  </w:footnote>
  <w:footnote w:type="continuationSeparator" w:id="0">
    <w:p w:rsidR="00AD6613" w:rsidRPr="00621DA3" w:rsidRDefault="00621DA3" w:rsidP="00621DA3">
      <w:pPr>
        <w:pStyle w:val="Footer"/>
        <w:spacing w:after="80"/>
        <w:ind w:left="792"/>
        <w:rPr>
          <w:sz w:val="16"/>
        </w:rPr>
      </w:pPr>
      <w:r w:rsidRPr="00621DA3">
        <w:rPr>
          <w:sz w:val="16"/>
        </w:rPr>
        <w:t>__________________</w:t>
      </w:r>
    </w:p>
  </w:footnote>
  <w:footnote w:id="1">
    <w:p w:rsidR="00621DA3" w:rsidRPr="00A044CC" w:rsidRDefault="00621DA3" w:rsidP="00621DA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CH"/>
        </w:rPr>
      </w:pPr>
      <w:r w:rsidRPr="00A044CC">
        <w:rPr>
          <w:lang w:val="fr-CH"/>
        </w:rPr>
        <w:tab/>
      </w:r>
      <w:r w:rsidRPr="00A044CC">
        <w:rPr>
          <w:rStyle w:val="FootnoteReference"/>
          <w:color w:val="943634" w:themeColor="accent2" w:themeShade="BF"/>
          <w:vertAlign w:val="baseline"/>
          <w:lang w:val="fr-CH"/>
        </w:rPr>
        <w:t>*</w:t>
      </w:r>
      <w:r w:rsidRPr="00A044CC">
        <w:rPr>
          <w:lang w:val="fr-CH"/>
        </w:rPr>
        <w:tab/>
      </w:r>
      <w:r w:rsidRPr="00A044CC">
        <w:rPr>
          <w:szCs w:val="18"/>
          <w:lang w:val="fr-CH"/>
        </w:rPr>
        <w:t>Conformément au programme de travail du Comité des transports intérieurs pour la période 2012-2016 (ECE/TRANS/224, par. 94</w:t>
      </w:r>
      <w:r w:rsidR="00DC2CB6" w:rsidRPr="00A044CC">
        <w:rPr>
          <w:szCs w:val="18"/>
          <w:lang w:val="fr-CH"/>
        </w:rPr>
        <w:t>,</w:t>
      </w:r>
      <w:r w:rsidRPr="00A044CC">
        <w:rPr>
          <w:szCs w:val="18"/>
          <w:lang w:val="fr-CH"/>
        </w:rPr>
        <w:t xml:space="preserve"> et ECE/TRANS/2012/12, activité 02.4),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F546D" w:rsidTr="006F546D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F546D" w:rsidRPr="006F546D" w:rsidRDefault="006F546D" w:rsidP="006F546D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451FC">
            <w:rPr>
              <w:b/>
            </w:rPr>
            <w:t>ECE/TRANS/WP.29/2015/92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F546D" w:rsidRDefault="006F546D" w:rsidP="006F546D">
          <w:pPr>
            <w:pStyle w:val="Header"/>
          </w:pPr>
        </w:p>
      </w:tc>
    </w:tr>
  </w:tbl>
  <w:p w:rsidR="006F546D" w:rsidRPr="006F546D" w:rsidRDefault="006F546D" w:rsidP="006F54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F546D" w:rsidTr="006F546D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F546D" w:rsidRDefault="006F546D" w:rsidP="006F546D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6F546D" w:rsidRPr="006F546D" w:rsidRDefault="006F546D" w:rsidP="006F546D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451FC">
            <w:rPr>
              <w:b/>
            </w:rPr>
            <w:t>ECE/TRANS/WP.29/2015/92</w:t>
          </w:r>
          <w:r>
            <w:rPr>
              <w:b/>
            </w:rPr>
            <w:fldChar w:fldCharType="end"/>
          </w:r>
        </w:p>
      </w:tc>
    </w:tr>
  </w:tbl>
  <w:p w:rsidR="006F546D" w:rsidRPr="006F546D" w:rsidRDefault="006F546D" w:rsidP="006F54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6F546D" w:rsidTr="006F546D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F546D" w:rsidRDefault="006F546D" w:rsidP="006F546D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F546D" w:rsidRPr="006F546D" w:rsidRDefault="006F546D" w:rsidP="006F546D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 xml:space="preserve">Nations </w:t>
          </w:r>
          <w:proofErr w:type="spellStart"/>
          <w:r>
            <w:rPr>
              <w:b w:val="0"/>
              <w:color w:val="010000"/>
              <w:spacing w:val="2"/>
              <w:w w:val="96"/>
            </w:rPr>
            <w:t>Unies</w:t>
          </w:r>
          <w:proofErr w:type="spellEnd"/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F546D" w:rsidRDefault="006F546D" w:rsidP="006F546D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6F546D" w:rsidRPr="006F546D" w:rsidRDefault="006F546D" w:rsidP="006F546D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/TRANS/WP.29/2015/92</w:t>
          </w:r>
        </w:p>
      </w:tc>
    </w:tr>
    <w:tr w:rsidR="006F546D" w:rsidRPr="006F546D" w:rsidTr="006F546D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F546D" w:rsidRPr="006F546D" w:rsidRDefault="006F546D" w:rsidP="006F546D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5DEB9A2B" wp14:editId="3286470D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F546D" w:rsidRPr="006F546D" w:rsidRDefault="006F546D" w:rsidP="006F546D">
          <w:pPr>
            <w:pStyle w:val="XLarge"/>
            <w:spacing w:before="109"/>
          </w:pPr>
          <w:proofErr w:type="spellStart"/>
          <w:r>
            <w:t>Conseil</w:t>
          </w:r>
          <w:proofErr w:type="spellEnd"/>
          <w:r>
            <w:t xml:space="preserve"> </w:t>
          </w:r>
          <w:proofErr w:type="spellStart"/>
          <w:r>
            <w:t>économique</w:t>
          </w:r>
          <w:proofErr w:type="spellEnd"/>
          <w:r>
            <w:t xml:space="preserve">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F546D" w:rsidRPr="006F546D" w:rsidRDefault="006F546D" w:rsidP="006F546D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F546D" w:rsidRDefault="006F546D" w:rsidP="006F546D">
          <w:pPr>
            <w:pStyle w:val="Distribution"/>
            <w:rPr>
              <w:color w:val="000000"/>
            </w:rPr>
          </w:pPr>
          <w:r>
            <w:rPr>
              <w:color w:val="000000"/>
            </w:rPr>
            <w:t xml:space="preserve">Distr. </w:t>
          </w:r>
          <w:proofErr w:type="spellStart"/>
          <w:r>
            <w:rPr>
              <w:color w:val="000000"/>
            </w:rPr>
            <w:t>générale</w:t>
          </w:r>
          <w:proofErr w:type="spellEnd"/>
        </w:p>
        <w:p w:rsidR="006F546D" w:rsidRDefault="006F546D" w:rsidP="006F546D">
          <w:pPr>
            <w:pStyle w:val="Publication"/>
            <w:rPr>
              <w:color w:val="000000"/>
            </w:rPr>
          </w:pPr>
          <w:r>
            <w:rPr>
              <w:color w:val="000000"/>
            </w:rPr>
            <w:t>25</w:t>
          </w:r>
          <w:r w:rsidR="00621DA3">
            <w:rPr>
              <w:color w:val="000000"/>
            </w:rPr>
            <w:t> </w:t>
          </w:r>
          <w:proofErr w:type="spellStart"/>
          <w:r>
            <w:rPr>
              <w:color w:val="000000"/>
            </w:rPr>
            <w:t>août</w:t>
          </w:r>
          <w:proofErr w:type="spellEnd"/>
          <w:r>
            <w:rPr>
              <w:color w:val="000000"/>
            </w:rPr>
            <w:t xml:space="preserve"> 2015</w:t>
          </w:r>
        </w:p>
        <w:p w:rsidR="006F546D" w:rsidRDefault="006F546D" w:rsidP="006F546D">
          <w:proofErr w:type="spellStart"/>
          <w:r>
            <w:t>Français</w:t>
          </w:r>
          <w:proofErr w:type="spellEnd"/>
        </w:p>
        <w:p w:rsidR="006F546D" w:rsidRPr="006F546D" w:rsidRDefault="006F546D" w:rsidP="00621DA3">
          <w:pPr>
            <w:pStyle w:val="Original"/>
            <w:rPr>
              <w:color w:val="000000"/>
            </w:rPr>
          </w:pPr>
          <w:r>
            <w:rPr>
              <w:color w:val="000000"/>
            </w:rPr>
            <w:t>Original</w:t>
          </w:r>
          <w:r w:rsidR="00621DA3">
            <w:rPr>
              <w:color w:val="000000"/>
            </w:rPr>
            <w:t> </w:t>
          </w:r>
          <w:r>
            <w:rPr>
              <w:color w:val="000000"/>
            </w:rPr>
            <w:t xml:space="preserve">: </w:t>
          </w:r>
          <w:proofErr w:type="spellStart"/>
          <w:r>
            <w:rPr>
              <w:color w:val="000000"/>
            </w:rPr>
            <w:t>anglais</w:t>
          </w:r>
          <w:proofErr w:type="spellEnd"/>
        </w:p>
      </w:tc>
    </w:tr>
  </w:tbl>
  <w:p w:rsidR="006F546D" w:rsidRPr="006F546D" w:rsidRDefault="006F546D" w:rsidP="006F546D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SortMethod w:val="0003"/>
  <w:defaultTabStop w:val="475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4288*"/>
    <w:docVar w:name="CreationDt" w:val="9/22/2015 11:17 AM"/>
    <w:docVar w:name="DocCategory" w:val="Doc"/>
    <w:docVar w:name="DocType" w:val="Final"/>
    <w:docVar w:name="DutyStation" w:val="Geneva"/>
    <w:docVar w:name="FooterJN" w:val="GE.15-14288"/>
    <w:docVar w:name="jobn" w:val="GE.15-14288 (F)"/>
    <w:docVar w:name="jobnDT" w:val="GE.15-14288 (F)   220915"/>
    <w:docVar w:name="jobnDTDT" w:val="GE.15-14288 (F)   220915   220915"/>
    <w:docVar w:name="JobNo" w:val="GE.1514288F"/>
    <w:docVar w:name="JobNo2" w:val="GE.1518977F"/>
    <w:docVar w:name="LocalDrive" w:val="0"/>
    <w:docVar w:name="OandT" w:val="Crelier"/>
    <w:docVar w:name="PaperSize" w:val="A4"/>
    <w:docVar w:name="sss1" w:val="ECE/TRANS/WP.29/2015/92"/>
    <w:docVar w:name="sss2" w:val="-"/>
    <w:docVar w:name="Symbol1" w:val="ECE/TRANS/WP.29/2015/92"/>
    <w:docVar w:name="Symbol2" w:val="-"/>
  </w:docVars>
  <w:rsids>
    <w:rsidRoot w:val="00AD6613"/>
    <w:rsid w:val="000015B8"/>
    <w:rsid w:val="000046A5"/>
    <w:rsid w:val="000055FB"/>
    <w:rsid w:val="00016483"/>
    <w:rsid w:val="00022173"/>
    <w:rsid w:val="0002226F"/>
    <w:rsid w:val="00022B4A"/>
    <w:rsid w:val="000249FF"/>
    <w:rsid w:val="00025DE5"/>
    <w:rsid w:val="000274C2"/>
    <w:rsid w:val="00033DC9"/>
    <w:rsid w:val="000378DE"/>
    <w:rsid w:val="00040497"/>
    <w:rsid w:val="00046145"/>
    <w:rsid w:val="00050D9C"/>
    <w:rsid w:val="00054482"/>
    <w:rsid w:val="0005669A"/>
    <w:rsid w:val="00057151"/>
    <w:rsid w:val="000571B5"/>
    <w:rsid w:val="000616D7"/>
    <w:rsid w:val="000636D2"/>
    <w:rsid w:val="000643C1"/>
    <w:rsid w:val="000658A4"/>
    <w:rsid w:val="00065BD4"/>
    <w:rsid w:val="000675CF"/>
    <w:rsid w:val="00071173"/>
    <w:rsid w:val="0007246F"/>
    <w:rsid w:val="000746A5"/>
    <w:rsid w:val="000776CA"/>
    <w:rsid w:val="00077CC4"/>
    <w:rsid w:val="00083D89"/>
    <w:rsid w:val="00085112"/>
    <w:rsid w:val="0008708F"/>
    <w:rsid w:val="00091BC1"/>
    <w:rsid w:val="00091DBD"/>
    <w:rsid w:val="000A18B6"/>
    <w:rsid w:val="000A24DE"/>
    <w:rsid w:val="000A2612"/>
    <w:rsid w:val="000A4A47"/>
    <w:rsid w:val="000B0E9A"/>
    <w:rsid w:val="000B1A18"/>
    <w:rsid w:val="000B2CD0"/>
    <w:rsid w:val="000B3ED4"/>
    <w:rsid w:val="000B5AF0"/>
    <w:rsid w:val="000B6B84"/>
    <w:rsid w:val="000B7004"/>
    <w:rsid w:val="000C349B"/>
    <w:rsid w:val="000C683C"/>
    <w:rsid w:val="000D44E3"/>
    <w:rsid w:val="000D5D82"/>
    <w:rsid w:val="000D66AC"/>
    <w:rsid w:val="000D7ED4"/>
    <w:rsid w:val="000E1ABE"/>
    <w:rsid w:val="000F04A8"/>
    <w:rsid w:val="000F1B8A"/>
    <w:rsid w:val="000F20EB"/>
    <w:rsid w:val="000F299A"/>
    <w:rsid w:val="000F36A0"/>
    <w:rsid w:val="000F53E9"/>
    <w:rsid w:val="000F6A05"/>
    <w:rsid w:val="000F6E7D"/>
    <w:rsid w:val="0010575E"/>
    <w:rsid w:val="00106549"/>
    <w:rsid w:val="00107710"/>
    <w:rsid w:val="00107C97"/>
    <w:rsid w:val="0011255C"/>
    <w:rsid w:val="0011497A"/>
    <w:rsid w:val="001156F7"/>
    <w:rsid w:val="00116149"/>
    <w:rsid w:val="00123812"/>
    <w:rsid w:val="001256F6"/>
    <w:rsid w:val="00126FB2"/>
    <w:rsid w:val="0013186C"/>
    <w:rsid w:val="00132A45"/>
    <w:rsid w:val="001359FA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80387"/>
    <w:rsid w:val="00183EBF"/>
    <w:rsid w:val="00186793"/>
    <w:rsid w:val="0019082C"/>
    <w:rsid w:val="00192D05"/>
    <w:rsid w:val="00193A8C"/>
    <w:rsid w:val="001A2E2D"/>
    <w:rsid w:val="001A4BAA"/>
    <w:rsid w:val="001A4F4E"/>
    <w:rsid w:val="001A76F3"/>
    <w:rsid w:val="001B5583"/>
    <w:rsid w:val="001B5A24"/>
    <w:rsid w:val="001C0599"/>
    <w:rsid w:val="001C3C57"/>
    <w:rsid w:val="001C4664"/>
    <w:rsid w:val="001C4EBE"/>
    <w:rsid w:val="001D0E60"/>
    <w:rsid w:val="001D280C"/>
    <w:rsid w:val="001D294E"/>
    <w:rsid w:val="001E44F3"/>
    <w:rsid w:val="001F053A"/>
    <w:rsid w:val="001F2DA6"/>
    <w:rsid w:val="001F62AF"/>
    <w:rsid w:val="001F793D"/>
    <w:rsid w:val="001F7E9D"/>
    <w:rsid w:val="002021E9"/>
    <w:rsid w:val="00202789"/>
    <w:rsid w:val="00202F1F"/>
    <w:rsid w:val="00205199"/>
    <w:rsid w:val="00206598"/>
    <w:rsid w:val="00207CAA"/>
    <w:rsid w:val="0021168F"/>
    <w:rsid w:val="002178A7"/>
    <w:rsid w:val="002220FF"/>
    <w:rsid w:val="00237D01"/>
    <w:rsid w:val="00240F64"/>
    <w:rsid w:val="002410E3"/>
    <w:rsid w:val="00243D1C"/>
    <w:rsid w:val="00246425"/>
    <w:rsid w:val="00252402"/>
    <w:rsid w:val="00254656"/>
    <w:rsid w:val="0025545A"/>
    <w:rsid w:val="00261E82"/>
    <w:rsid w:val="0026332C"/>
    <w:rsid w:val="0026552F"/>
    <w:rsid w:val="0026565F"/>
    <w:rsid w:val="00266AFD"/>
    <w:rsid w:val="002730C7"/>
    <w:rsid w:val="0027435B"/>
    <w:rsid w:val="00276E85"/>
    <w:rsid w:val="00280143"/>
    <w:rsid w:val="002810F0"/>
    <w:rsid w:val="00281BC7"/>
    <w:rsid w:val="00286531"/>
    <w:rsid w:val="002867C7"/>
    <w:rsid w:val="0029018C"/>
    <w:rsid w:val="0029644B"/>
    <w:rsid w:val="002A07EF"/>
    <w:rsid w:val="002A27E5"/>
    <w:rsid w:val="002A69DB"/>
    <w:rsid w:val="002B1D15"/>
    <w:rsid w:val="002B4A7F"/>
    <w:rsid w:val="002B5928"/>
    <w:rsid w:val="002C3640"/>
    <w:rsid w:val="002C3FD3"/>
    <w:rsid w:val="002C472D"/>
    <w:rsid w:val="002C77CF"/>
    <w:rsid w:val="002D45C0"/>
    <w:rsid w:val="002D5981"/>
    <w:rsid w:val="002D7EC0"/>
    <w:rsid w:val="002E11E9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E33"/>
    <w:rsid w:val="002F5482"/>
    <w:rsid w:val="002F5972"/>
    <w:rsid w:val="00303A3C"/>
    <w:rsid w:val="00303D82"/>
    <w:rsid w:val="00303E4E"/>
    <w:rsid w:val="0030788D"/>
    <w:rsid w:val="00316628"/>
    <w:rsid w:val="00316B58"/>
    <w:rsid w:val="003235C7"/>
    <w:rsid w:val="00326270"/>
    <w:rsid w:val="00332A87"/>
    <w:rsid w:val="003342DF"/>
    <w:rsid w:val="00337015"/>
    <w:rsid w:val="003406CA"/>
    <w:rsid w:val="00340736"/>
    <w:rsid w:val="00343F8A"/>
    <w:rsid w:val="003441A5"/>
    <w:rsid w:val="003506F1"/>
    <w:rsid w:val="003555DE"/>
    <w:rsid w:val="00355810"/>
    <w:rsid w:val="003559A7"/>
    <w:rsid w:val="00356B67"/>
    <w:rsid w:val="00362737"/>
    <w:rsid w:val="00362F57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222D"/>
    <w:rsid w:val="003C252F"/>
    <w:rsid w:val="003C6DDA"/>
    <w:rsid w:val="003C7D21"/>
    <w:rsid w:val="003D35C1"/>
    <w:rsid w:val="003D635C"/>
    <w:rsid w:val="003D7BC4"/>
    <w:rsid w:val="003E04AF"/>
    <w:rsid w:val="003E1642"/>
    <w:rsid w:val="003E3E2D"/>
    <w:rsid w:val="003E3E48"/>
    <w:rsid w:val="003E47D8"/>
    <w:rsid w:val="003E4E03"/>
    <w:rsid w:val="003F108A"/>
    <w:rsid w:val="003F27A0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753D"/>
    <w:rsid w:val="004309B5"/>
    <w:rsid w:val="0043103D"/>
    <w:rsid w:val="00432662"/>
    <w:rsid w:val="004342B2"/>
    <w:rsid w:val="00441593"/>
    <w:rsid w:val="00444609"/>
    <w:rsid w:val="004448E6"/>
    <w:rsid w:val="004451FC"/>
    <w:rsid w:val="00450D24"/>
    <w:rsid w:val="00452DA5"/>
    <w:rsid w:val="00453DAB"/>
    <w:rsid w:val="004548AC"/>
    <w:rsid w:val="00455176"/>
    <w:rsid w:val="00455E42"/>
    <w:rsid w:val="00457D04"/>
    <w:rsid w:val="00460112"/>
    <w:rsid w:val="004627F7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DC3"/>
    <w:rsid w:val="004A0AA6"/>
    <w:rsid w:val="004A186E"/>
    <w:rsid w:val="004A2319"/>
    <w:rsid w:val="004A2455"/>
    <w:rsid w:val="004A698E"/>
    <w:rsid w:val="004A7606"/>
    <w:rsid w:val="004B7E99"/>
    <w:rsid w:val="004C1A6A"/>
    <w:rsid w:val="004C304C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3F0"/>
    <w:rsid w:val="004F69D3"/>
    <w:rsid w:val="004F6B7C"/>
    <w:rsid w:val="00505F1C"/>
    <w:rsid w:val="00506B44"/>
    <w:rsid w:val="005100BC"/>
    <w:rsid w:val="0051451F"/>
    <w:rsid w:val="0051772A"/>
    <w:rsid w:val="00517E8B"/>
    <w:rsid w:val="00520271"/>
    <w:rsid w:val="00520B7B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669CA"/>
    <w:rsid w:val="00575199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7A85"/>
    <w:rsid w:val="005A037D"/>
    <w:rsid w:val="005A0DEC"/>
    <w:rsid w:val="005A1E12"/>
    <w:rsid w:val="005A305D"/>
    <w:rsid w:val="005A6A6E"/>
    <w:rsid w:val="005A6DD6"/>
    <w:rsid w:val="005A7976"/>
    <w:rsid w:val="005B33A4"/>
    <w:rsid w:val="005B5D99"/>
    <w:rsid w:val="005B74B8"/>
    <w:rsid w:val="005C1353"/>
    <w:rsid w:val="005C3A63"/>
    <w:rsid w:val="005C65C2"/>
    <w:rsid w:val="005D7CA9"/>
    <w:rsid w:val="005F12E0"/>
    <w:rsid w:val="005F2726"/>
    <w:rsid w:val="005F2A30"/>
    <w:rsid w:val="005F2FA6"/>
    <w:rsid w:val="005F35C5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7EBE"/>
    <w:rsid w:val="0062117B"/>
    <w:rsid w:val="00621DA3"/>
    <w:rsid w:val="00622055"/>
    <w:rsid w:val="006361EE"/>
    <w:rsid w:val="0063657E"/>
    <w:rsid w:val="00636EB6"/>
    <w:rsid w:val="006407EF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73F2C"/>
    <w:rsid w:val="00675A53"/>
    <w:rsid w:val="006770E8"/>
    <w:rsid w:val="006803F5"/>
    <w:rsid w:val="006817AB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64BE"/>
    <w:rsid w:val="006C1A92"/>
    <w:rsid w:val="006C3BDD"/>
    <w:rsid w:val="006C449D"/>
    <w:rsid w:val="006D0C9B"/>
    <w:rsid w:val="006D1115"/>
    <w:rsid w:val="006D5832"/>
    <w:rsid w:val="006E215F"/>
    <w:rsid w:val="006E3D5C"/>
    <w:rsid w:val="006E4078"/>
    <w:rsid w:val="006E4E12"/>
    <w:rsid w:val="006E5649"/>
    <w:rsid w:val="006F41DD"/>
    <w:rsid w:val="006F546D"/>
    <w:rsid w:val="006F5A33"/>
    <w:rsid w:val="006F6787"/>
    <w:rsid w:val="006F6EDD"/>
    <w:rsid w:val="007033D2"/>
    <w:rsid w:val="00704AF5"/>
    <w:rsid w:val="0070555E"/>
    <w:rsid w:val="00707DF8"/>
    <w:rsid w:val="00711F00"/>
    <w:rsid w:val="0071328D"/>
    <w:rsid w:val="00721866"/>
    <w:rsid w:val="00735F3A"/>
    <w:rsid w:val="00735FB1"/>
    <w:rsid w:val="007367E1"/>
    <w:rsid w:val="007379A0"/>
    <w:rsid w:val="00743131"/>
    <w:rsid w:val="0074339E"/>
    <w:rsid w:val="00744D58"/>
    <w:rsid w:val="00745376"/>
    <w:rsid w:val="0074587F"/>
    <w:rsid w:val="00750C8F"/>
    <w:rsid w:val="007517F6"/>
    <w:rsid w:val="007531C9"/>
    <w:rsid w:val="007537B8"/>
    <w:rsid w:val="00754913"/>
    <w:rsid w:val="00755393"/>
    <w:rsid w:val="007553FC"/>
    <w:rsid w:val="00760F66"/>
    <w:rsid w:val="00762F97"/>
    <w:rsid w:val="0076382E"/>
    <w:rsid w:val="00763AE4"/>
    <w:rsid w:val="00765152"/>
    <w:rsid w:val="00767FBE"/>
    <w:rsid w:val="00770DEF"/>
    <w:rsid w:val="00770EB4"/>
    <w:rsid w:val="00772106"/>
    <w:rsid w:val="00772CF6"/>
    <w:rsid w:val="0077589C"/>
    <w:rsid w:val="00775BFD"/>
    <w:rsid w:val="007769D2"/>
    <w:rsid w:val="00780058"/>
    <w:rsid w:val="007804F4"/>
    <w:rsid w:val="00781F43"/>
    <w:rsid w:val="0078267A"/>
    <w:rsid w:val="00783270"/>
    <w:rsid w:val="0078374C"/>
    <w:rsid w:val="007842C1"/>
    <w:rsid w:val="00790459"/>
    <w:rsid w:val="00790682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78C2"/>
    <w:rsid w:val="007B05E9"/>
    <w:rsid w:val="007B1E17"/>
    <w:rsid w:val="007C0C1F"/>
    <w:rsid w:val="007C206E"/>
    <w:rsid w:val="007C2936"/>
    <w:rsid w:val="007C7D7F"/>
    <w:rsid w:val="007E2FEB"/>
    <w:rsid w:val="007E74E9"/>
    <w:rsid w:val="007F0ED6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73CF"/>
    <w:rsid w:val="00817884"/>
    <w:rsid w:val="0082537E"/>
    <w:rsid w:val="00833A79"/>
    <w:rsid w:val="00833BFF"/>
    <w:rsid w:val="0083677A"/>
    <w:rsid w:val="00837284"/>
    <w:rsid w:val="0083731D"/>
    <w:rsid w:val="008415FE"/>
    <w:rsid w:val="00842319"/>
    <w:rsid w:val="008435C2"/>
    <w:rsid w:val="00844B5C"/>
    <w:rsid w:val="00846431"/>
    <w:rsid w:val="00851353"/>
    <w:rsid w:val="008555BA"/>
    <w:rsid w:val="00856155"/>
    <w:rsid w:val="008579A6"/>
    <w:rsid w:val="00860226"/>
    <w:rsid w:val="00861D7A"/>
    <w:rsid w:val="00863E44"/>
    <w:rsid w:val="00865A5F"/>
    <w:rsid w:val="00867F04"/>
    <w:rsid w:val="008703DB"/>
    <w:rsid w:val="008710A1"/>
    <w:rsid w:val="0087489F"/>
    <w:rsid w:val="00875E49"/>
    <w:rsid w:val="0088158E"/>
    <w:rsid w:val="008829F3"/>
    <w:rsid w:val="00882D4B"/>
    <w:rsid w:val="00890EF0"/>
    <w:rsid w:val="00891ADA"/>
    <w:rsid w:val="008962D4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4FFA"/>
    <w:rsid w:val="008E5CC1"/>
    <w:rsid w:val="008E6532"/>
    <w:rsid w:val="008E7FF5"/>
    <w:rsid w:val="008F125F"/>
    <w:rsid w:val="008F3DAE"/>
    <w:rsid w:val="008F6630"/>
    <w:rsid w:val="008F7622"/>
    <w:rsid w:val="0090311E"/>
    <w:rsid w:val="0090438E"/>
    <w:rsid w:val="0090704E"/>
    <w:rsid w:val="009133F5"/>
    <w:rsid w:val="00914786"/>
    <w:rsid w:val="00915680"/>
    <w:rsid w:val="0091610E"/>
    <w:rsid w:val="00916373"/>
    <w:rsid w:val="00916548"/>
    <w:rsid w:val="00916A77"/>
    <w:rsid w:val="00921BE8"/>
    <w:rsid w:val="00931752"/>
    <w:rsid w:val="00932FDF"/>
    <w:rsid w:val="00936529"/>
    <w:rsid w:val="00940B65"/>
    <w:rsid w:val="0094133A"/>
    <w:rsid w:val="0095064A"/>
    <w:rsid w:val="00951A0B"/>
    <w:rsid w:val="009535B3"/>
    <w:rsid w:val="00953A36"/>
    <w:rsid w:val="00955DBA"/>
    <w:rsid w:val="00957244"/>
    <w:rsid w:val="00962CAC"/>
    <w:rsid w:val="00964BDE"/>
    <w:rsid w:val="009676D3"/>
    <w:rsid w:val="00971E24"/>
    <w:rsid w:val="0098128C"/>
    <w:rsid w:val="009813FE"/>
    <w:rsid w:val="00983DD0"/>
    <w:rsid w:val="00991387"/>
    <w:rsid w:val="00993B88"/>
    <w:rsid w:val="00993D02"/>
    <w:rsid w:val="009943AB"/>
    <w:rsid w:val="00994740"/>
    <w:rsid w:val="009A142A"/>
    <w:rsid w:val="009A17F4"/>
    <w:rsid w:val="009A325B"/>
    <w:rsid w:val="009A4787"/>
    <w:rsid w:val="009A7DEC"/>
    <w:rsid w:val="009B0AF7"/>
    <w:rsid w:val="009B0BFB"/>
    <w:rsid w:val="009B4398"/>
    <w:rsid w:val="009B4EEC"/>
    <w:rsid w:val="009C1815"/>
    <w:rsid w:val="009E0573"/>
    <w:rsid w:val="009E06DE"/>
    <w:rsid w:val="009E246F"/>
    <w:rsid w:val="009E76A1"/>
    <w:rsid w:val="009F004A"/>
    <w:rsid w:val="009F235E"/>
    <w:rsid w:val="009F29EB"/>
    <w:rsid w:val="009F3C78"/>
    <w:rsid w:val="009F5ACE"/>
    <w:rsid w:val="009F7FE9"/>
    <w:rsid w:val="00A00A92"/>
    <w:rsid w:val="00A02426"/>
    <w:rsid w:val="00A044CC"/>
    <w:rsid w:val="00A0589C"/>
    <w:rsid w:val="00A06CAB"/>
    <w:rsid w:val="00A12DBB"/>
    <w:rsid w:val="00A150A7"/>
    <w:rsid w:val="00A157E7"/>
    <w:rsid w:val="00A210DD"/>
    <w:rsid w:val="00A21443"/>
    <w:rsid w:val="00A22ED0"/>
    <w:rsid w:val="00A24099"/>
    <w:rsid w:val="00A264B0"/>
    <w:rsid w:val="00A2768E"/>
    <w:rsid w:val="00A33E3C"/>
    <w:rsid w:val="00A3426E"/>
    <w:rsid w:val="00A353ED"/>
    <w:rsid w:val="00A375D9"/>
    <w:rsid w:val="00A403C2"/>
    <w:rsid w:val="00A43CAC"/>
    <w:rsid w:val="00A45E20"/>
    <w:rsid w:val="00A46DB8"/>
    <w:rsid w:val="00A52DF2"/>
    <w:rsid w:val="00A55810"/>
    <w:rsid w:val="00A56E3B"/>
    <w:rsid w:val="00A57C5A"/>
    <w:rsid w:val="00A64AD2"/>
    <w:rsid w:val="00A72C1F"/>
    <w:rsid w:val="00A83E5E"/>
    <w:rsid w:val="00A84C12"/>
    <w:rsid w:val="00A85CA4"/>
    <w:rsid w:val="00A85DB4"/>
    <w:rsid w:val="00A86044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6814"/>
    <w:rsid w:val="00AB6863"/>
    <w:rsid w:val="00AB6BE3"/>
    <w:rsid w:val="00AB71F3"/>
    <w:rsid w:val="00AB7E8A"/>
    <w:rsid w:val="00AC0555"/>
    <w:rsid w:val="00AC625F"/>
    <w:rsid w:val="00AC67C3"/>
    <w:rsid w:val="00AC6CA3"/>
    <w:rsid w:val="00AC6DB5"/>
    <w:rsid w:val="00AD3D04"/>
    <w:rsid w:val="00AD500D"/>
    <w:rsid w:val="00AD6613"/>
    <w:rsid w:val="00AD7C27"/>
    <w:rsid w:val="00AE0DF0"/>
    <w:rsid w:val="00AE164F"/>
    <w:rsid w:val="00AE73A1"/>
    <w:rsid w:val="00AF4648"/>
    <w:rsid w:val="00AF4DD3"/>
    <w:rsid w:val="00AF6B78"/>
    <w:rsid w:val="00B01631"/>
    <w:rsid w:val="00B01D80"/>
    <w:rsid w:val="00B05198"/>
    <w:rsid w:val="00B06C4C"/>
    <w:rsid w:val="00B10BF5"/>
    <w:rsid w:val="00B145B5"/>
    <w:rsid w:val="00B152AC"/>
    <w:rsid w:val="00B16C8B"/>
    <w:rsid w:val="00B20969"/>
    <w:rsid w:val="00B22BE8"/>
    <w:rsid w:val="00B2356B"/>
    <w:rsid w:val="00B249F3"/>
    <w:rsid w:val="00B25B74"/>
    <w:rsid w:val="00B26B93"/>
    <w:rsid w:val="00B26C0B"/>
    <w:rsid w:val="00B27126"/>
    <w:rsid w:val="00B32CDE"/>
    <w:rsid w:val="00B362BE"/>
    <w:rsid w:val="00B363A2"/>
    <w:rsid w:val="00B37213"/>
    <w:rsid w:val="00B41711"/>
    <w:rsid w:val="00B503F3"/>
    <w:rsid w:val="00B504C9"/>
    <w:rsid w:val="00B52A47"/>
    <w:rsid w:val="00B53FB4"/>
    <w:rsid w:val="00B541C6"/>
    <w:rsid w:val="00B556DD"/>
    <w:rsid w:val="00B5798F"/>
    <w:rsid w:val="00B61CB4"/>
    <w:rsid w:val="00B65DB9"/>
    <w:rsid w:val="00B66644"/>
    <w:rsid w:val="00B67756"/>
    <w:rsid w:val="00B70DA9"/>
    <w:rsid w:val="00B712B0"/>
    <w:rsid w:val="00B71802"/>
    <w:rsid w:val="00B7200B"/>
    <w:rsid w:val="00B77EB8"/>
    <w:rsid w:val="00B81A2A"/>
    <w:rsid w:val="00B84109"/>
    <w:rsid w:val="00B85BDA"/>
    <w:rsid w:val="00B870D6"/>
    <w:rsid w:val="00B932C8"/>
    <w:rsid w:val="00B93B31"/>
    <w:rsid w:val="00B9457F"/>
    <w:rsid w:val="00B965BF"/>
    <w:rsid w:val="00BA06B1"/>
    <w:rsid w:val="00BA3125"/>
    <w:rsid w:val="00BA3654"/>
    <w:rsid w:val="00BA600B"/>
    <w:rsid w:val="00BC0F9A"/>
    <w:rsid w:val="00BC43E2"/>
    <w:rsid w:val="00BD1607"/>
    <w:rsid w:val="00BD45A0"/>
    <w:rsid w:val="00BE1D55"/>
    <w:rsid w:val="00BE2F51"/>
    <w:rsid w:val="00BE3214"/>
    <w:rsid w:val="00BE5439"/>
    <w:rsid w:val="00BE62DB"/>
    <w:rsid w:val="00BE7E1A"/>
    <w:rsid w:val="00BF055A"/>
    <w:rsid w:val="00BF0B13"/>
    <w:rsid w:val="00BF651C"/>
    <w:rsid w:val="00BF7BD3"/>
    <w:rsid w:val="00C01B04"/>
    <w:rsid w:val="00C01B3A"/>
    <w:rsid w:val="00C03721"/>
    <w:rsid w:val="00C05291"/>
    <w:rsid w:val="00C06025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6A5E"/>
    <w:rsid w:val="00C865D9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CBE"/>
    <w:rsid w:val="00CB1C6D"/>
    <w:rsid w:val="00CB5956"/>
    <w:rsid w:val="00CB60A9"/>
    <w:rsid w:val="00CC3EAA"/>
    <w:rsid w:val="00CD4A8B"/>
    <w:rsid w:val="00CE3799"/>
    <w:rsid w:val="00CE4AA9"/>
    <w:rsid w:val="00CE5477"/>
    <w:rsid w:val="00CE7ADD"/>
    <w:rsid w:val="00CF5E7B"/>
    <w:rsid w:val="00CF7A75"/>
    <w:rsid w:val="00D00362"/>
    <w:rsid w:val="00D02293"/>
    <w:rsid w:val="00D026B6"/>
    <w:rsid w:val="00D03953"/>
    <w:rsid w:val="00D03F61"/>
    <w:rsid w:val="00D047D6"/>
    <w:rsid w:val="00D047EE"/>
    <w:rsid w:val="00D12CFB"/>
    <w:rsid w:val="00D1431B"/>
    <w:rsid w:val="00D14690"/>
    <w:rsid w:val="00D15BBA"/>
    <w:rsid w:val="00D16F48"/>
    <w:rsid w:val="00D265B2"/>
    <w:rsid w:val="00D26BA6"/>
    <w:rsid w:val="00D27D4B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6AB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3DC8"/>
    <w:rsid w:val="00DB5177"/>
    <w:rsid w:val="00DB66E6"/>
    <w:rsid w:val="00DC23FE"/>
    <w:rsid w:val="00DC2CB6"/>
    <w:rsid w:val="00DC38B9"/>
    <w:rsid w:val="00DC5B37"/>
    <w:rsid w:val="00DC5DDD"/>
    <w:rsid w:val="00DD309E"/>
    <w:rsid w:val="00DE01B6"/>
    <w:rsid w:val="00DE1304"/>
    <w:rsid w:val="00DE1FBD"/>
    <w:rsid w:val="00DE4677"/>
    <w:rsid w:val="00DE64ED"/>
    <w:rsid w:val="00DF064D"/>
    <w:rsid w:val="00DF0CBF"/>
    <w:rsid w:val="00E003D9"/>
    <w:rsid w:val="00E028F6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405EA"/>
    <w:rsid w:val="00E40877"/>
    <w:rsid w:val="00E51F8B"/>
    <w:rsid w:val="00E51FCF"/>
    <w:rsid w:val="00E529D4"/>
    <w:rsid w:val="00E53839"/>
    <w:rsid w:val="00E53F41"/>
    <w:rsid w:val="00E54488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E70"/>
    <w:rsid w:val="00E86286"/>
    <w:rsid w:val="00E91E16"/>
    <w:rsid w:val="00E952EF"/>
    <w:rsid w:val="00E96437"/>
    <w:rsid w:val="00E968A0"/>
    <w:rsid w:val="00E97145"/>
    <w:rsid w:val="00EA4196"/>
    <w:rsid w:val="00EB0BAE"/>
    <w:rsid w:val="00EB1632"/>
    <w:rsid w:val="00EB4EB6"/>
    <w:rsid w:val="00EB535D"/>
    <w:rsid w:val="00EC34E0"/>
    <w:rsid w:val="00EC5430"/>
    <w:rsid w:val="00EC60B6"/>
    <w:rsid w:val="00EC6373"/>
    <w:rsid w:val="00EC7853"/>
    <w:rsid w:val="00ED047D"/>
    <w:rsid w:val="00ED0A59"/>
    <w:rsid w:val="00ED297E"/>
    <w:rsid w:val="00ED4626"/>
    <w:rsid w:val="00ED732D"/>
    <w:rsid w:val="00ED7BC4"/>
    <w:rsid w:val="00EE104D"/>
    <w:rsid w:val="00EF0701"/>
    <w:rsid w:val="00EF11F2"/>
    <w:rsid w:val="00EF236F"/>
    <w:rsid w:val="00EF3067"/>
    <w:rsid w:val="00F03AFB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328A"/>
    <w:rsid w:val="00F44706"/>
    <w:rsid w:val="00F44A91"/>
    <w:rsid w:val="00F45420"/>
    <w:rsid w:val="00F51EF7"/>
    <w:rsid w:val="00F52A72"/>
    <w:rsid w:val="00F54C59"/>
    <w:rsid w:val="00F609CB"/>
    <w:rsid w:val="00F64004"/>
    <w:rsid w:val="00F642D3"/>
    <w:rsid w:val="00F65F73"/>
    <w:rsid w:val="00F6631A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DA"/>
    <w:rsid w:val="00FC5C65"/>
    <w:rsid w:val="00FC75B8"/>
    <w:rsid w:val="00FC75D3"/>
    <w:rsid w:val="00FD318F"/>
    <w:rsid w:val="00FD54BE"/>
    <w:rsid w:val="00FD7CD4"/>
    <w:rsid w:val="00FE3548"/>
    <w:rsid w:val="00FE6556"/>
    <w:rsid w:val="00FF09A4"/>
    <w:rsid w:val="00FF204B"/>
    <w:rsid w:val="00FF2151"/>
    <w:rsid w:val="00FF2899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42"/>
    <w:pPr>
      <w:spacing w:line="240" w:lineRule="exact"/>
    </w:pPr>
    <w:rPr>
      <w:rFonts w:ascii="Times New Roman" w:hAnsi="Times New Roman"/>
      <w:spacing w:val="4"/>
      <w:w w:val="103"/>
      <w:kern w:val="1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unhideWhenUsed/>
    <w:rsid w:val="00C56142"/>
    <w:rPr>
      <w:color w:val="943634"/>
      <w:vertAlign w:val="superscript"/>
    </w:rPr>
  </w:style>
  <w:style w:type="paragraph" w:customStyle="1" w:styleId="Bullet1">
    <w:name w:val="Bullet 1"/>
    <w:basedOn w:val="Normal"/>
    <w:qFormat/>
    <w:rsid w:val="00E733FF"/>
    <w:pPr>
      <w:numPr>
        <w:numId w:val="3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E733FF"/>
    <w:pPr>
      <w:numPr>
        <w:numId w:val="4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6F5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46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46D"/>
    <w:rPr>
      <w:rFonts w:ascii="Times New Roman" w:hAnsi="Times New Roman"/>
      <w:spacing w:val="4"/>
      <w:w w:val="103"/>
      <w:kern w:val="1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46D"/>
    <w:rPr>
      <w:rFonts w:ascii="Times New Roman" w:hAnsi="Times New Roman"/>
      <w:b/>
      <w:bCs/>
      <w:spacing w:val="4"/>
      <w:w w:val="103"/>
      <w:kern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42"/>
    <w:pPr>
      <w:spacing w:line="240" w:lineRule="exact"/>
    </w:pPr>
    <w:rPr>
      <w:rFonts w:ascii="Times New Roman" w:hAnsi="Times New Roman"/>
      <w:spacing w:val="4"/>
      <w:w w:val="103"/>
      <w:kern w:val="1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unhideWhenUsed/>
    <w:rsid w:val="00C56142"/>
    <w:rPr>
      <w:color w:val="943634"/>
      <w:vertAlign w:val="superscript"/>
    </w:rPr>
  </w:style>
  <w:style w:type="paragraph" w:customStyle="1" w:styleId="Bullet1">
    <w:name w:val="Bullet 1"/>
    <w:basedOn w:val="Normal"/>
    <w:qFormat/>
    <w:rsid w:val="00E733FF"/>
    <w:pPr>
      <w:numPr>
        <w:numId w:val="3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E733FF"/>
    <w:pPr>
      <w:numPr>
        <w:numId w:val="4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6F5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46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46D"/>
    <w:rPr>
      <w:rFonts w:ascii="Times New Roman" w:hAnsi="Times New Roman"/>
      <w:spacing w:val="4"/>
      <w:w w:val="103"/>
      <w:kern w:val="1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46D"/>
    <w:rPr>
      <w:rFonts w:ascii="Times New Roman" w:hAnsi="Times New Roman"/>
      <w:b/>
      <w:bCs/>
      <w:spacing w:val="4"/>
      <w:w w:val="103"/>
      <w:kern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8A1C3-E51C-4CAA-865B-59C5695C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crelier</dc:creator>
  <cp:lastModifiedBy>Caillot</cp:lastModifiedBy>
  <cp:revision>3</cp:revision>
  <cp:lastPrinted>2015-10-02T08:27:00Z</cp:lastPrinted>
  <dcterms:created xsi:type="dcterms:W3CDTF">2015-10-02T08:27:00Z</dcterms:created>
  <dcterms:modified xsi:type="dcterms:W3CDTF">2015-10-02T08:27:00Z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1514288F</vt:lpwstr>
  </property>
  <property fmtid="{D5CDD505-2E9C-101B-9397-08002B2CF9AE}" pid="3" name="ODSRefJobNo">
    <vt:lpwstr>1518977F</vt:lpwstr>
  </property>
  <property fmtid="{D5CDD505-2E9C-101B-9397-08002B2CF9AE}" pid="4" name="Symbol1">
    <vt:lpwstr>ECE/TRANS/WP.29/2015/92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Crelier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25 août 2015</vt:lpwstr>
  </property>
  <property fmtid="{D5CDD505-2E9C-101B-9397-08002B2CF9AE}" pid="12" name="Original">
    <vt:lpwstr>anglais</vt:lpwstr>
  </property>
  <property fmtid="{D5CDD505-2E9C-101B-9397-08002B2CF9AE}" pid="13" name="Release Date">
    <vt:lpwstr>220915</vt:lpwstr>
  </property>
</Properties>
</file>