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3E4845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4E7423">
              <w:rPr>
                <w:lang w:val="en-GB"/>
              </w:rPr>
              <w:t>5</w:t>
            </w:r>
            <w:r w:rsidRPr="00AF2205">
              <w:rPr>
                <w:lang w:val="en-GB"/>
              </w:rPr>
              <w:t>/</w:t>
            </w:r>
            <w:r w:rsidR="003E4845">
              <w:rPr>
                <w:lang w:val="en-GB"/>
              </w:rPr>
              <w:t>87</w:t>
            </w:r>
          </w:p>
        </w:tc>
      </w:tr>
      <w:tr w:rsidR="00AF2205" w:rsidRPr="001455E1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F85819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escription: _unlogo" style="width:56.4pt;height:46.2pt;visibility:visible">
                  <v:imagedata r:id="rId9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F85819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24</w:t>
            </w:r>
            <w:r w:rsidR="004E7423">
              <w:rPr>
                <w:lang w:val="en-GB"/>
              </w:rPr>
              <w:t xml:space="preserve"> </w:t>
            </w:r>
            <w:r w:rsidR="00B918D6">
              <w:rPr>
                <w:lang w:val="en-GB"/>
              </w:rPr>
              <w:t>August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3E4845">
              <w:rPr>
                <w:lang w:val="en-GB"/>
              </w:rPr>
              <w:t>5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3E4845">
        <w:rPr>
          <w:b/>
          <w:lang w:val="en-US"/>
        </w:rPr>
        <w:t>7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D21EC6" w:rsidRPr="006D33D9" w:rsidRDefault="00D21EC6" w:rsidP="00D21EC6">
      <w:pPr>
        <w:rPr>
          <w:lang w:val="en-US"/>
        </w:rPr>
      </w:pPr>
      <w:r w:rsidRPr="006D33D9">
        <w:rPr>
          <w:lang w:val="en-US"/>
        </w:rPr>
        <w:t xml:space="preserve">Geneva, </w:t>
      </w:r>
      <w:r>
        <w:rPr>
          <w:lang w:val="en-US"/>
        </w:rPr>
        <w:t>10-13 November 2015</w:t>
      </w:r>
    </w:p>
    <w:p w:rsidR="00D21EC6" w:rsidRPr="00AF2205" w:rsidRDefault="00D21EC6" w:rsidP="00D21EC6">
      <w:pPr>
        <w:rPr>
          <w:lang w:val="en-GB"/>
        </w:rPr>
      </w:pPr>
      <w:r w:rsidRPr="00AF2205">
        <w:rPr>
          <w:lang w:val="en-GB"/>
        </w:rPr>
        <w:t xml:space="preserve">Item </w:t>
      </w:r>
      <w:r>
        <w:rPr>
          <w:lang w:val="en-GB"/>
        </w:rPr>
        <w:t>4.7.6</w:t>
      </w:r>
      <w:r w:rsidRPr="00AF2205">
        <w:rPr>
          <w:lang w:val="en-GB"/>
        </w:rPr>
        <w:t xml:space="preserve"> of the provisional agenda</w:t>
      </w:r>
    </w:p>
    <w:p w:rsidR="00D21EC6" w:rsidRDefault="00D21EC6" w:rsidP="00D21EC6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Pr="0055705C">
        <w:rPr>
          <w:b/>
          <w:lang w:val="en-GB"/>
        </w:rPr>
        <w:t>Consideration</w:t>
      </w:r>
      <w:r>
        <w:rPr>
          <w:b/>
          <w:lang w:val="en-GB"/>
        </w:rPr>
        <w:t xml:space="preserve"> </w:t>
      </w:r>
      <w:r w:rsidRPr="0055705C">
        <w:rPr>
          <w:b/>
          <w:lang w:val="en-GB"/>
        </w:rPr>
        <w:t xml:space="preserve">of </w:t>
      </w:r>
      <w:r>
        <w:rPr>
          <w:b/>
          <w:lang w:val="en-GB"/>
        </w:rPr>
        <w:t>draft amendments</w:t>
      </w:r>
    </w:p>
    <w:p w:rsidR="00653FD8" w:rsidRDefault="00D21EC6" w:rsidP="00D21EC6">
      <w:pPr>
        <w:rPr>
          <w:b/>
          <w:lang w:val="en-GB"/>
        </w:rPr>
      </w:pPr>
      <w:r>
        <w:rPr>
          <w:b/>
          <w:lang w:val="en-GB"/>
        </w:rPr>
        <w:t>to existing Regulations submitted by GRSG</w:t>
      </w:r>
    </w:p>
    <w:p w:rsidR="00653FD8" w:rsidRPr="00A90EA8" w:rsidRDefault="00653FD8" w:rsidP="00653FD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AF2205">
        <w:rPr>
          <w:lang w:val="en-GB"/>
        </w:rPr>
        <w:t xml:space="preserve">Proposal for </w:t>
      </w:r>
      <w:r>
        <w:rPr>
          <w:lang w:val="en-GB"/>
        </w:rPr>
        <w:t>Supplement 8 to the</w:t>
      </w:r>
      <w:r w:rsidRPr="00A90EA8">
        <w:rPr>
          <w:lang w:val="en-GB"/>
        </w:rPr>
        <w:t xml:space="preserve"> 0</w:t>
      </w:r>
      <w:r>
        <w:rPr>
          <w:lang w:val="en-GB"/>
        </w:rPr>
        <w:t>1</w:t>
      </w:r>
      <w:r w:rsidRPr="00A90EA8">
        <w:rPr>
          <w:lang w:val="en-GB"/>
        </w:rPr>
        <w:t xml:space="preserve"> series of amendments to Regulation</w:t>
      </w:r>
      <w:r>
        <w:rPr>
          <w:lang w:val="en-GB"/>
        </w:rPr>
        <w:t xml:space="preserve"> </w:t>
      </w:r>
      <w:r w:rsidRPr="00A90EA8">
        <w:rPr>
          <w:lang w:val="en-GB"/>
        </w:rPr>
        <w:t>No.</w:t>
      </w:r>
      <w:r>
        <w:rPr>
          <w:lang w:val="en-GB"/>
        </w:rPr>
        <w:t xml:space="preserve"> 97 (Vehicle Alarm Systems)</w:t>
      </w:r>
    </w:p>
    <w:p w:rsidR="00653FD8" w:rsidRPr="00A90EA8" w:rsidRDefault="00653FD8" w:rsidP="00653FD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A90EA8">
        <w:rPr>
          <w:vertAlign w:val="superscript"/>
          <w:lang w:val="en-GB"/>
        </w:rPr>
        <w:footnoteReference w:customMarkFollows="1" w:id="2"/>
        <w:t>*</w:t>
      </w:r>
    </w:p>
    <w:p w:rsidR="00653FD8" w:rsidRDefault="00653FD8" w:rsidP="00653FD8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10</w:t>
      </w:r>
      <w:r w:rsidR="003E4845">
        <w:rPr>
          <w:lang w:val="en-GB"/>
        </w:rPr>
        <w:t>8</w:t>
      </w:r>
      <w:r w:rsidRPr="00A90EA8">
        <w:rPr>
          <w:vertAlign w:val="superscript"/>
          <w:lang w:val="en-GB"/>
        </w:rPr>
        <w:t xml:space="preserve">th </w:t>
      </w:r>
      <w:r w:rsidRPr="00A90EA8">
        <w:rPr>
          <w:lang w:val="en-GB"/>
        </w:rPr>
        <w:t xml:space="preserve">session </w:t>
      </w:r>
      <w:r w:rsidR="00D21EC6" w:rsidRPr="00A90EA8">
        <w:rPr>
          <w:lang w:val="en-GB"/>
        </w:rPr>
        <w:t>(ECE/TRANS/WP.29/GRSG/</w:t>
      </w:r>
      <w:r w:rsidR="00D21EC6">
        <w:rPr>
          <w:lang w:val="en-GB"/>
        </w:rPr>
        <w:t>87</w:t>
      </w:r>
      <w:r w:rsidR="00D21EC6" w:rsidRPr="00A90EA8">
        <w:rPr>
          <w:lang w:val="en-GB"/>
        </w:rPr>
        <w:t xml:space="preserve">, para. </w:t>
      </w:r>
      <w:r w:rsidR="00D21EC6">
        <w:rPr>
          <w:lang w:val="en-GB"/>
        </w:rPr>
        <w:t>39</w:t>
      </w:r>
      <w:r w:rsidR="00D21EC6" w:rsidRPr="00A90EA8">
        <w:rPr>
          <w:lang w:val="en-GB"/>
        </w:rPr>
        <w:t>)</w:t>
      </w:r>
      <w:r w:rsidR="00D21EC6">
        <w:rPr>
          <w:lang w:val="en-GB"/>
        </w:rPr>
        <w:t xml:space="preserve"> taking into account the comments received from </w:t>
      </w:r>
      <w:r>
        <w:rPr>
          <w:lang w:val="en-GB"/>
        </w:rPr>
        <w:t>the Working Party on Light</w:t>
      </w:r>
      <w:r w:rsidR="00B918D6">
        <w:rPr>
          <w:lang w:val="en-GB"/>
        </w:rPr>
        <w:t>ing</w:t>
      </w:r>
      <w:r>
        <w:rPr>
          <w:lang w:val="en-GB"/>
        </w:rPr>
        <w:t xml:space="preserve"> and Light-Signalling (GRE)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 xml:space="preserve">It </w:t>
      </w:r>
      <w:r w:rsidR="005B4331">
        <w:rPr>
          <w:lang w:val="en-GB"/>
        </w:rPr>
        <w:t>superse</w:t>
      </w:r>
      <w:r w:rsidR="00CF419E">
        <w:rPr>
          <w:lang w:val="en-GB"/>
        </w:rPr>
        <w:t>e</w:t>
      </w:r>
      <w:r w:rsidR="005B4331">
        <w:rPr>
          <w:lang w:val="en-GB"/>
        </w:rPr>
        <w:t>d</w:t>
      </w:r>
      <w:r w:rsidR="00CF419E">
        <w:rPr>
          <w:lang w:val="en-GB"/>
        </w:rPr>
        <w:t>s</w:t>
      </w:r>
      <w:r w:rsidRPr="00A90EA8">
        <w:rPr>
          <w:lang w:val="en-GB"/>
        </w:rPr>
        <w:t xml:space="preserve"> </w:t>
      </w:r>
      <w:r w:rsidR="00D21EC6">
        <w:rPr>
          <w:lang w:val="en-GB"/>
        </w:rPr>
        <w:t>ECE/TRANS/WP.29/2015/36</w:t>
      </w:r>
      <w:r w:rsidR="005B4331">
        <w:rPr>
          <w:lang w:val="en-GB"/>
        </w:rPr>
        <w:t xml:space="preserve"> and the text is based on</w:t>
      </w:r>
      <w:r>
        <w:rPr>
          <w:lang w:val="en-GB"/>
        </w:rPr>
        <w:t xml:space="preserve"> Annex </w:t>
      </w:r>
      <w:r w:rsidR="00D21EC6">
        <w:rPr>
          <w:lang w:val="en-GB"/>
        </w:rPr>
        <w:t>II</w:t>
      </w:r>
      <w:r>
        <w:rPr>
          <w:lang w:val="en-GB"/>
        </w:rPr>
        <w:t xml:space="preserve"> to the report.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>
        <w:rPr>
          <w:lang w:val="en-GB"/>
        </w:rPr>
        <w:t xml:space="preserve"> at their </w:t>
      </w:r>
      <w:r w:rsidR="00D21EC6">
        <w:rPr>
          <w:lang w:val="en-GB"/>
        </w:rPr>
        <w:t>November</w:t>
      </w:r>
      <w:r>
        <w:rPr>
          <w:lang w:val="en-GB"/>
        </w:rPr>
        <w:t xml:space="preserve"> 2015 sessions.</w:t>
      </w:r>
    </w:p>
    <w:p w:rsidR="001455E1" w:rsidRDefault="001455E1" w:rsidP="001455E1">
      <w:pPr>
        <w:pStyle w:val="SingleTxtG"/>
        <w:rPr>
          <w:b/>
          <w:lang w:val="en-GB"/>
        </w:rPr>
      </w:pPr>
    </w:p>
    <w:p w:rsidR="003E4845" w:rsidRPr="003E4845" w:rsidRDefault="00293F81" w:rsidP="003E4845">
      <w:pPr>
        <w:spacing w:before="120" w:after="120"/>
        <w:ind w:left="2268" w:hanging="1134"/>
        <w:jc w:val="both"/>
        <w:rPr>
          <w:iCs/>
          <w:lang w:val="en-GB"/>
        </w:rPr>
      </w:pPr>
      <w:r w:rsidRPr="00AF2205">
        <w:rPr>
          <w:lang w:val="en-GB"/>
        </w:rPr>
        <w:br w:type="page"/>
      </w:r>
      <w:r w:rsidR="003E4845" w:rsidRPr="003E4845">
        <w:rPr>
          <w:i/>
          <w:lang w:val="en-GB"/>
        </w:rPr>
        <w:lastRenderedPageBreak/>
        <w:t xml:space="preserve">Paragraph 6.9.1., </w:t>
      </w:r>
      <w:r w:rsidR="003E4845" w:rsidRPr="003E4845">
        <w:rPr>
          <w:iCs/>
          <w:lang w:val="en-GB"/>
        </w:rPr>
        <w:t>amend to read:</w:t>
      </w:r>
    </w:p>
    <w:p w:rsidR="003E4845" w:rsidRPr="003E4845" w:rsidRDefault="003E4845" w:rsidP="003E4845">
      <w:pPr>
        <w:tabs>
          <w:tab w:val="left" w:pos="1080"/>
        </w:tabs>
        <w:spacing w:before="120" w:after="120"/>
        <w:ind w:left="2268" w:right="1134" w:hanging="1134"/>
        <w:jc w:val="both"/>
        <w:rPr>
          <w:lang w:val="en-GB"/>
        </w:rPr>
      </w:pPr>
      <w:r w:rsidRPr="003E4845">
        <w:rPr>
          <w:lang w:val="en-GB"/>
        </w:rPr>
        <w:t>"6.9.1.</w:t>
      </w:r>
      <w:r w:rsidRPr="003E4845">
        <w:rPr>
          <w:lang w:val="en-GB"/>
        </w:rPr>
        <w:tab/>
        <w:t xml:space="preserve">To provide information on the status of the VAS (set, unset, alarm setting period, alarm has been activated), optical displays inside </w:t>
      </w:r>
      <w:r w:rsidRPr="003E4845">
        <w:rPr>
          <w:bCs/>
          <w:lang w:val="en-GB"/>
        </w:rPr>
        <w:t xml:space="preserve">and optical </w:t>
      </w:r>
      <w:r w:rsidRPr="003E4845">
        <w:rPr>
          <w:lang w:val="en-GB"/>
        </w:rPr>
        <w:t xml:space="preserve">signals </w:t>
      </w:r>
      <w:r w:rsidRPr="003E4845">
        <w:rPr>
          <w:bCs/>
          <w:lang w:val="en-GB"/>
        </w:rPr>
        <w:t>outside</w:t>
      </w:r>
      <w:r w:rsidRPr="003E4845">
        <w:rPr>
          <w:lang w:val="en-GB"/>
        </w:rPr>
        <w:t xml:space="preserve"> the passenger compartment are allowed. Any optical signal or any use of lighting and light-signalling devices </w:t>
      </w:r>
      <w:r w:rsidRPr="003E4845">
        <w:rPr>
          <w:bCs/>
          <w:lang w:val="en-GB"/>
        </w:rPr>
        <w:t>outside the passenger compartment shall fulfil the requirements of Regulation No. 48</w:t>
      </w:r>
      <w:r w:rsidRPr="003E4845">
        <w:rPr>
          <w:lang w:val="en-GB"/>
        </w:rPr>
        <w:t>."</w:t>
      </w:r>
    </w:p>
    <w:p w:rsidR="003E4845" w:rsidRPr="003E4845" w:rsidRDefault="003E4845" w:rsidP="003E4845">
      <w:pPr>
        <w:spacing w:before="120" w:after="120"/>
        <w:ind w:left="2268" w:hanging="1134"/>
        <w:jc w:val="both"/>
        <w:rPr>
          <w:iCs/>
          <w:lang w:val="en-GB"/>
        </w:rPr>
      </w:pPr>
      <w:r w:rsidRPr="003E4845">
        <w:rPr>
          <w:i/>
          <w:lang w:val="en-GB"/>
        </w:rPr>
        <w:t xml:space="preserve">Paragraph 18.9.1., </w:t>
      </w:r>
      <w:r w:rsidRPr="003E4845">
        <w:rPr>
          <w:iCs/>
          <w:lang w:val="en-GB"/>
        </w:rPr>
        <w:t>amend to read:</w:t>
      </w:r>
    </w:p>
    <w:p w:rsidR="003E4845" w:rsidRPr="003E4845" w:rsidRDefault="003E4845" w:rsidP="003E4845">
      <w:pPr>
        <w:tabs>
          <w:tab w:val="left" w:pos="1080"/>
        </w:tabs>
        <w:spacing w:before="120" w:after="120"/>
        <w:ind w:left="2268" w:right="1134" w:hanging="1134"/>
        <w:jc w:val="both"/>
        <w:rPr>
          <w:lang w:val="en-GB"/>
        </w:rPr>
      </w:pPr>
      <w:r w:rsidRPr="003E4845">
        <w:rPr>
          <w:lang w:val="en-GB"/>
        </w:rPr>
        <w:t>"18.9.1.</w:t>
      </w:r>
      <w:r w:rsidRPr="003E4845">
        <w:rPr>
          <w:lang w:val="en-GB"/>
        </w:rPr>
        <w:tab/>
        <w:t xml:space="preserve">To provide information on the status of the AS (set, unset, alarm setting period, alarm has been activated), the installation of optical displays inside </w:t>
      </w:r>
      <w:r w:rsidRPr="003E4845">
        <w:rPr>
          <w:bCs/>
          <w:lang w:val="en-GB"/>
        </w:rPr>
        <w:t>and optical signals outside</w:t>
      </w:r>
      <w:r w:rsidRPr="003E4845">
        <w:rPr>
          <w:lang w:val="en-GB"/>
        </w:rPr>
        <w:t xml:space="preserve"> the passenger compartment is allowed. Any optical signal or any use of lighting and light-signalling devices </w:t>
      </w:r>
      <w:r w:rsidRPr="003E4845">
        <w:rPr>
          <w:bCs/>
          <w:lang w:val="en-GB"/>
        </w:rPr>
        <w:t>outside the passenger compartment shall fulfil the requirements of Regulation No.</w:t>
      </w:r>
      <w:r>
        <w:rPr>
          <w:bCs/>
          <w:lang w:val="en-GB"/>
        </w:rPr>
        <w:t xml:space="preserve"> </w:t>
      </w:r>
      <w:r w:rsidRPr="003E4845">
        <w:rPr>
          <w:bCs/>
          <w:lang w:val="en-GB"/>
        </w:rPr>
        <w:t>48</w:t>
      </w:r>
      <w:r w:rsidRPr="003E4845">
        <w:rPr>
          <w:lang w:val="en-GB"/>
        </w:rPr>
        <w:t>."</w:t>
      </w:r>
    </w:p>
    <w:p w:rsidR="003E4845" w:rsidRPr="005B4331" w:rsidRDefault="003E4845" w:rsidP="003E4845">
      <w:pPr>
        <w:spacing w:before="120" w:after="120"/>
        <w:ind w:left="2268" w:hanging="1134"/>
        <w:jc w:val="both"/>
        <w:rPr>
          <w:iCs/>
          <w:lang w:val="en-GB"/>
        </w:rPr>
      </w:pPr>
      <w:r w:rsidRPr="005B4331">
        <w:rPr>
          <w:i/>
          <w:lang w:val="en-GB"/>
        </w:rPr>
        <w:t xml:space="preserve">Paragraph 32.6.1., </w:t>
      </w:r>
      <w:r w:rsidRPr="005B4331">
        <w:rPr>
          <w:iCs/>
          <w:lang w:val="en-GB"/>
        </w:rPr>
        <w:t>amend to read:</w:t>
      </w:r>
    </w:p>
    <w:p w:rsidR="003E4845" w:rsidRPr="003E4845" w:rsidRDefault="003E4845" w:rsidP="003E4845">
      <w:pPr>
        <w:tabs>
          <w:tab w:val="left" w:pos="1080"/>
        </w:tabs>
        <w:spacing w:before="120" w:after="120"/>
        <w:ind w:left="2268" w:right="1134" w:hanging="1134"/>
        <w:jc w:val="both"/>
        <w:rPr>
          <w:iCs/>
          <w:lang w:val="en-GB"/>
        </w:rPr>
      </w:pPr>
      <w:r w:rsidRPr="003E4845">
        <w:rPr>
          <w:lang w:val="en-GB"/>
        </w:rPr>
        <w:t>"32.6.1.</w:t>
      </w:r>
      <w:r w:rsidRPr="003E4845">
        <w:rPr>
          <w:lang w:val="en-GB"/>
        </w:rPr>
        <w:tab/>
        <w:t xml:space="preserve">To provide information on the status of the immobilizer (set/unset, change of set to unset and vice versa), optical displays inside </w:t>
      </w:r>
      <w:r w:rsidRPr="003E4845">
        <w:rPr>
          <w:bCs/>
          <w:lang w:val="en-GB"/>
        </w:rPr>
        <w:t xml:space="preserve">and optical </w:t>
      </w:r>
      <w:r w:rsidRPr="003E4845">
        <w:rPr>
          <w:lang w:val="en-GB"/>
        </w:rPr>
        <w:t xml:space="preserve">signals </w:t>
      </w:r>
      <w:r w:rsidRPr="003E4845">
        <w:rPr>
          <w:bCs/>
          <w:lang w:val="en-GB"/>
        </w:rPr>
        <w:t>outside</w:t>
      </w:r>
      <w:r w:rsidRPr="003E4845">
        <w:rPr>
          <w:lang w:val="en-GB"/>
        </w:rPr>
        <w:t xml:space="preserve"> the passenger compartment are allowed. Any optical signal or any use of lighting and light-signalling devices </w:t>
      </w:r>
      <w:r w:rsidRPr="003E4845">
        <w:rPr>
          <w:bCs/>
          <w:lang w:val="en-GB"/>
        </w:rPr>
        <w:t>outside the passenger compartment shall fulfil the requirements of Regulation No. 48</w:t>
      </w:r>
      <w:r w:rsidRPr="003E4845">
        <w:rPr>
          <w:lang w:val="en-GB"/>
        </w:rPr>
        <w:t>."</w:t>
      </w:r>
    </w:p>
    <w:p w:rsidR="0041067B" w:rsidRPr="004B0C1C" w:rsidRDefault="003233C0" w:rsidP="00721C55">
      <w:pPr>
        <w:spacing w:after="120"/>
        <w:ind w:left="1134" w:right="1134"/>
        <w:jc w:val="center"/>
        <w:rPr>
          <w:u w:val="single"/>
          <w:lang w:val="en-GB"/>
        </w:rPr>
      </w:pPr>
      <w:bookmarkStart w:id="0" w:name="_GoBack"/>
      <w:bookmarkEnd w:id="0"/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41067B" w:rsidRPr="004B0C1C" w:rsidSect="00070A6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66" w:rsidRDefault="00C02866"/>
  </w:endnote>
  <w:endnote w:type="continuationSeparator" w:id="0">
    <w:p w:rsidR="00C02866" w:rsidRDefault="00C02866"/>
  </w:endnote>
  <w:endnote w:type="continuationNotice" w:id="1">
    <w:p w:rsidR="00C02866" w:rsidRDefault="00C028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3C" w:rsidRPr="009A6A9E" w:rsidRDefault="00453B3C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F85819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3C" w:rsidRPr="009A6A9E" w:rsidRDefault="00453B3C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930BF6">
      <w:rPr>
        <w:b/>
        <w:noProof/>
        <w:sz w:val="18"/>
      </w:rPr>
      <w:t>49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3C" w:rsidRPr="00106C6B" w:rsidRDefault="00F85819" w:rsidP="00070A6D">
    <w:pPr>
      <w:pStyle w:val="Foo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Description: recycle_English" style="position:absolute;margin-left:405.4pt;margin-top:-6.25pt;width:73.25pt;height:18.15pt;z-index:251657728;visibility:visible">
          <v:imagedata r:id="rId1" o:title="recycle_English"/>
          <w10:anchorlock/>
        </v:shape>
      </w:pict>
    </w:r>
    <w:r w:rsidR="00453B3C">
      <w:rPr>
        <w:sz w:val="20"/>
      </w:rPr>
      <w:t>GE.1</w:t>
    </w:r>
    <w:r w:rsidR="003E4845">
      <w:rPr>
        <w:sz w:val="20"/>
      </w:rPr>
      <w:t>5</w:t>
    </w:r>
    <w:r w:rsidR="00453B3C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66" w:rsidRPr="00D27D5E" w:rsidRDefault="00C0286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02866" w:rsidRDefault="00C0286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C02866" w:rsidRDefault="00C02866"/>
  </w:footnote>
  <w:footnote w:id="2">
    <w:p w:rsidR="00653FD8" w:rsidRPr="00706101" w:rsidRDefault="00653FD8" w:rsidP="00653FD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>In accordance with the programme of work of the Inla</w:t>
      </w:r>
      <w:r>
        <w:rPr>
          <w:szCs w:val="18"/>
          <w:lang w:val="en-US"/>
        </w:rPr>
        <w:t>nd Transport Committee for 2012–2016 (ECE/TRANS/224</w:t>
      </w:r>
      <w:r w:rsidRPr="00DC2E82">
        <w:rPr>
          <w:szCs w:val="18"/>
          <w:lang w:val="en-US"/>
        </w:rPr>
        <w:t xml:space="preserve">, para. </w:t>
      </w:r>
      <w:r>
        <w:rPr>
          <w:szCs w:val="18"/>
          <w:lang w:val="en-US"/>
        </w:rPr>
        <w:t>94</w:t>
      </w:r>
      <w:r w:rsidRPr="00DC2E82">
        <w:rPr>
          <w:szCs w:val="18"/>
          <w:lang w:val="en-US"/>
        </w:rPr>
        <w:t xml:space="preserve"> and ECE/TRANS/201</w:t>
      </w:r>
      <w:r>
        <w:rPr>
          <w:szCs w:val="18"/>
          <w:lang w:val="en-US"/>
        </w:rPr>
        <w:t>2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12</w:t>
      </w:r>
      <w:r w:rsidRPr="00DC2E82">
        <w:rPr>
          <w:szCs w:val="18"/>
          <w:lang w:val="en-US"/>
        </w:rPr>
        <w:t xml:space="preserve">, </w:t>
      </w:r>
      <w:r w:rsidRPr="00C04C5C">
        <w:rPr>
          <w:szCs w:val="18"/>
          <w:lang w:val="en-US"/>
        </w:rPr>
        <w:t xml:space="preserve">programme activity 02.4), the World Forum will develop, harmonize and update Regulations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3C" w:rsidRPr="00E02A4F" w:rsidRDefault="003E4845" w:rsidP="009556DB">
    <w:pPr>
      <w:pStyle w:val="Header"/>
      <w:rPr>
        <w:lang w:val="en-US"/>
      </w:rPr>
    </w:pPr>
    <w:r>
      <w:rPr>
        <w:lang w:val="en-US"/>
      </w:rPr>
      <w:t>ECE/TRANS/WP.29/2015/87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3C" w:rsidRPr="00E02A4F" w:rsidRDefault="000C191A" w:rsidP="009A6A9E">
    <w:pPr>
      <w:pStyle w:val="Header"/>
      <w:jc w:val="right"/>
      <w:rPr>
        <w:lang w:val="en-US"/>
      </w:rPr>
    </w:pPr>
    <w:r>
      <w:rPr>
        <w:lang w:val="en-US"/>
      </w:rPr>
      <w:t>ECE/TRANS/WP.29/2015/34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1A05702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1"/>
    <w:multiLevelType w:val="multilevel"/>
    <w:tmpl w:val="A694F754"/>
    <w:lvl w:ilvl="0">
      <w:start w:val="1"/>
      <w:numFmt w:val="decimal"/>
      <w:pStyle w:val="Level1"/>
      <w:lvlText w:val="%1."/>
      <w:lvlJc w:val="left"/>
      <w:pPr>
        <w:tabs>
          <w:tab w:val="num" w:pos="793"/>
        </w:tabs>
        <w:ind w:left="793" w:hanging="793"/>
      </w:pPr>
      <w:rPr>
        <w:rFonts w:ascii="Courier" w:hAnsi="Courier" w:cs="Times New Roman"/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A131BA"/>
    <w:multiLevelType w:val="multilevel"/>
    <w:tmpl w:val="34BEAC72"/>
    <w:styleLink w:val="Formatvorlage1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6">
    <w:nsid w:val="389B4153"/>
    <w:multiLevelType w:val="hybridMultilevel"/>
    <w:tmpl w:val="930260EE"/>
    <w:lvl w:ilvl="0" w:tplc="E272B9DA">
      <w:start w:val="1"/>
      <w:numFmt w:val="lowerLetter"/>
      <w:lvlText w:val="(%1)"/>
      <w:lvlJc w:val="right"/>
      <w:pPr>
        <w:ind w:left="2988" w:hanging="360"/>
      </w:p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>
      <w:start w:val="1"/>
      <w:numFmt w:val="lowerRoman"/>
      <w:lvlText w:val="%3."/>
      <w:lvlJc w:val="right"/>
      <w:pPr>
        <w:ind w:left="4428" w:hanging="180"/>
      </w:pPr>
    </w:lvl>
    <w:lvl w:ilvl="3" w:tplc="0809000F">
      <w:start w:val="1"/>
      <w:numFmt w:val="decimal"/>
      <w:lvlText w:val="%4."/>
      <w:lvlJc w:val="left"/>
      <w:pPr>
        <w:ind w:left="5148" w:hanging="360"/>
      </w:pPr>
    </w:lvl>
    <w:lvl w:ilvl="4" w:tplc="08090019">
      <w:start w:val="1"/>
      <w:numFmt w:val="lowerLetter"/>
      <w:lvlText w:val="%5."/>
      <w:lvlJc w:val="left"/>
      <w:pPr>
        <w:ind w:left="5868" w:hanging="360"/>
      </w:pPr>
    </w:lvl>
    <w:lvl w:ilvl="5" w:tplc="0809001B">
      <w:start w:val="1"/>
      <w:numFmt w:val="lowerRoman"/>
      <w:lvlText w:val="%6."/>
      <w:lvlJc w:val="right"/>
      <w:pPr>
        <w:ind w:left="6588" w:hanging="180"/>
      </w:pPr>
    </w:lvl>
    <w:lvl w:ilvl="6" w:tplc="0809000F">
      <w:start w:val="1"/>
      <w:numFmt w:val="decimal"/>
      <w:lvlText w:val="%7."/>
      <w:lvlJc w:val="left"/>
      <w:pPr>
        <w:ind w:left="7308" w:hanging="360"/>
      </w:pPr>
    </w:lvl>
    <w:lvl w:ilvl="7" w:tplc="08090019">
      <w:start w:val="1"/>
      <w:numFmt w:val="lowerLetter"/>
      <w:lvlText w:val="%8."/>
      <w:lvlJc w:val="left"/>
      <w:pPr>
        <w:ind w:left="8028" w:hanging="360"/>
      </w:pPr>
    </w:lvl>
    <w:lvl w:ilvl="8" w:tplc="0809001B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</w:lvl>
  </w:abstractNum>
  <w:abstractNum w:abstractNumId="9">
    <w:nsid w:val="5E616C5A"/>
    <w:multiLevelType w:val="hybridMultilevel"/>
    <w:tmpl w:val="779E5C36"/>
    <w:lvl w:ilvl="0" w:tplc="E272B9DA">
      <w:start w:val="1"/>
      <w:numFmt w:val="lowerLetter"/>
      <w:lvlText w:val="(%1)"/>
      <w:lvlJc w:val="right"/>
      <w:pPr>
        <w:ind w:left="11777" w:hanging="360"/>
      </w:pPr>
    </w:lvl>
    <w:lvl w:ilvl="1" w:tplc="08090019">
      <w:start w:val="1"/>
      <w:numFmt w:val="lowerLetter"/>
      <w:lvlText w:val="%2."/>
      <w:lvlJc w:val="left"/>
      <w:pPr>
        <w:ind w:left="12497" w:hanging="360"/>
      </w:pPr>
    </w:lvl>
    <w:lvl w:ilvl="2" w:tplc="0809001B">
      <w:start w:val="1"/>
      <w:numFmt w:val="lowerRoman"/>
      <w:lvlText w:val="%3."/>
      <w:lvlJc w:val="right"/>
      <w:pPr>
        <w:ind w:left="13217" w:hanging="180"/>
      </w:pPr>
    </w:lvl>
    <w:lvl w:ilvl="3" w:tplc="0809000F">
      <w:start w:val="1"/>
      <w:numFmt w:val="decimal"/>
      <w:lvlText w:val="%4."/>
      <w:lvlJc w:val="left"/>
      <w:pPr>
        <w:ind w:left="13937" w:hanging="360"/>
      </w:pPr>
    </w:lvl>
    <w:lvl w:ilvl="4" w:tplc="08090019">
      <w:start w:val="1"/>
      <w:numFmt w:val="lowerLetter"/>
      <w:lvlText w:val="%5."/>
      <w:lvlJc w:val="left"/>
      <w:pPr>
        <w:ind w:left="14657" w:hanging="360"/>
      </w:pPr>
    </w:lvl>
    <w:lvl w:ilvl="5" w:tplc="0809001B">
      <w:start w:val="1"/>
      <w:numFmt w:val="lowerRoman"/>
      <w:lvlText w:val="%6."/>
      <w:lvlJc w:val="right"/>
      <w:pPr>
        <w:ind w:left="15377" w:hanging="180"/>
      </w:pPr>
    </w:lvl>
    <w:lvl w:ilvl="6" w:tplc="0809000F">
      <w:start w:val="1"/>
      <w:numFmt w:val="decimal"/>
      <w:lvlText w:val="%7."/>
      <w:lvlJc w:val="left"/>
      <w:pPr>
        <w:ind w:left="16097" w:hanging="360"/>
      </w:pPr>
    </w:lvl>
    <w:lvl w:ilvl="7" w:tplc="08090019">
      <w:start w:val="1"/>
      <w:numFmt w:val="lowerLetter"/>
      <w:lvlText w:val="%8."/>
      <w:lvlJc w:val="left"/>
      <w:pPr>
        <w:ind w:left="16817" w:hanging="360"/>
      </w:pPr>
    </w:lvl>
    <w:lvl w:ilvl="8" w:tplc="0809001B">
      <w:start w:val="1"/>
      <w:numFmt w:val="lowerRoman"/>
      <w:lvlText w:val="%9."/>
      <w:lvlJc w:val="right"/>
      <w:pPr>
        <w:ind w:left="17537" w:hanging="180"/>
      </w:pPr>
    </w:lvl>
  </w:abstractNum>
  <w:abstractNum w:abstractNumId="1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</w:lvl>
  </w:abstractNum>
  <w:abstractNum w:abstractNumId="13">
    <w:nsid w:val="7F08192F"/>
    <w:multiLevelType w:val="hybridMultilevel"/>
    <w:tmpl w:val="930260EE"/>
    <w:lvl w:ilvl="0" w:tplc="E272B9DA">
      <w:start w:val="1"/>
      <w:numFmt w:val="lowerLetter"/>
      <w:lvlText w:val="(%1)"/>
      <w:lvlJc w:val="right"/>
      <w:pPr>
        <w:ind w:left="2988" w:hanging="360"/>
      </w:p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>
      <w:start w:val="1"/>
      <w:numFmt w:val="lowerRoman"/>
      <w:lvlText w:val="%3."/>
      <w:lvlJc w:val="right"/>
      <w:pPr>
        <w:ind w:left="4428" w:hanging="180"/>
      </w:pPr>
    </w:lvl>
    <w:lvl w:ilvl="3" w:tplc="0809000F">
      <w:start w:val="1"/>
      <w:numFmt w:val="decimal"/>
      <w:lvlText w:val="%4."/>
      <w:lvlJc w:val="left"/>
      <w:pPr>
        <w:ind w:left="5148" w:hanging="360"/>
      </w:pPr>
    </w:lvl>
    <w:lvl w:ilvl="4" w:tplc="08090019">
      <w:start w:val="1"/>
      <w:numFmt w:val="lowerLetter"/>
      <w:lvlText w:val="%5."/>
      <w:lvlJc w:val="left"/>
      <w:pPr>
        <w:ind w:left="5868" w:hanging="360"/>
      </w:pPr>
    </w:lvl>
    <w:lvl w:ilvl="5" w:tplc="0809001B">
      <w:start w:val="1"/>
      <w:numFmt w:val="lowerRoman"/>
      <w:lvlText w:val="%6."/>
      <w:lvlJc w:val="right"/>
      <w:pPr>
        <w:ind w:left="6588" w:hanging="180"/>
      </w:pPr>
    </w:lvl>
    <w:lvl w:ilvl="6" w:tplc="0809000F">
      <w:start w:val="1"/>
      <w:numFmt w:val="decimal"/>
      <w:lvlText w:val="%7."/>
      <w:lvlJc w:val="left"/>
      <w:pPr>
        <w:ind w:left="7308" w:hanging="360"/>
      </w:pPr>
    </w:lvl>
    <w:lvl w:ilvl="7" w:tplc="08090019">
      <w:start w:val="1"/>
      <w:numFmt w:val="lowerLetter"/>
      <w:lvlText w:val="%8."/>
      <w:lvlJc w:val="left"/>
      <w:pPr>
        <w:ind w:left="8028" w:hanging="360"/>
      </w:pPr>
    </w:lvl>
    <w:lvl w:ilvl="8" w:tplc="0809001B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1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Courier" w:hAnsi="Courier" w:cs="Times New Roman"/>
          <w:sz w:val="20"/>
          <w:szCs w:val="2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2F79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91A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F190F"/>
    <w:rsid w:val="000F1FA0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55E1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3620"/>
    <w:rsid w:val="002A49E3"/>
    <w:rsid w:val="002A566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1BCC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33C0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502C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845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3A25"/>
    <w:rsid w:val="00433CB3"/>
    <w:rsid w:val="004346E7"/>
    <w:rsid w:val="00434F04"/>
    <w:rsid w:val="00434FE2"/>
    <w:rsid w:val="00440D4C"/>
    <w:rsid w:val="004411E2"/>
    <w:rsid w:val="00444F64"/>
    <w:rsid w:val="0044538B"/>
    <w:rsid w:val="004456D6"/>
    <w:rsid w:val="00447D77"/>
    <w:rsid w:val="00451D74"/>
    <w:rsid w:val="004526AB"/>
    <w:rsid w:val="004538FB"/>
    <w:rsid w:val="00453B3C"/>
    <w:rsid w:val="004542DD"/>
    <w:rsid w:val="00455ADF"/>
    <w:rsid w:val="00457AA3"/>
    <w:rsid w:val="004615C9"/>
    <w:rsid w:val="00461C7B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0C1C"/>
    <w:rsid w:val="004B2711"/>
    <w:rsid w:val="004B4A7F"/>
    <w:rsid w:val="004C0D3F"/>
    <w:rsid w:val="004C1A2F"/>
    <w:rsid w:val="004C21B4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3A0D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3CDD"/>
    <w:rsid w:val="005A4107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331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3861"/>
    <w:rsid w:val="006051C6"/>
    <w:rsid w:val="00607D3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3FD8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4590"/>
    <w:rsid w:val="006B4B33"/>
    <w:rsid w:val="006B59C7"/>
    <w:rsid w:val="006B7504"/>
    <w:rsid w:val="006C0BC6"/>
    <w:rsid w:val="006C340C"/>
    <w:rsid w:val="006C6D72"/>
    <w:rsid w:val="006D09AF"/>
    <w:rsid w:val="006D1D1C"/>
    <w:rsid w:val="006D5776"/>
    <w:rsid w:val="006D5E16"/>
    <w:rsid w:val="006D666F"/>
    <w:rsid w:val="006D6C2E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27B0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1C55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046"/>
    <w:rsid w:val="0078569B"/>
    <w:rsid w:val="00785D38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21E4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3AA"/>
    <w:rsid w:val="007F500F"/>
    <w:rsid w:val="007F55CB"/>
    <w:rsid w:val="007F5C89"/>
    <w:rsid w:val="007F659C"/>
    <w:rsid w:val="008001FE"/>
    <w:rsid w:val="00800F23"/>
    <w:rsid w:val="00802B24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3C00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3C6B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0BF6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4960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492E"/>
    <w:rsid w:val="00A24ECB"/>
    <w:rsid w:val="00A24FEE"/>
    <w:rsid w:val="00A27564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94B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EA8"/>
    <w:rsid w:val="00A91C44"/>
    <w:rsid w:val="00A92B70"/>
    <w:rsid w:val="00A92D2C"/>
    <w:rsid w:val="00A97264"/>
    <w:rsid w:val="00AA03AE"/>
    <w:rsid w:val="00AA0F25"/>
    <w:rsid w:val="00AA1369"/>
    <w:rsid w:val="00AA4208"/>
    <w:rsid w:val="00AA477F"/>
    <w:rsid w:val="00AA4811"/>
    <w:rsid w:val="00AA4BE8"/>
    <w:rsid w:val="00AA5797"/>
    <w:rsid w:val="00AA596A"/>
    <w:rsid w:val="00AA6EED"/>
    <w:rsid w:val="00AB0C89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24D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B0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18D6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866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19E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1EC6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B73B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89E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0085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272A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4721"/>
    <w:rsid w:val="00EE6035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201D"/>
    <w:rsid w:val="00F32F3E"/>
    <w:rsid w:val="00F36266"/>
    <w:rsid w:val="00F43193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5819"/>
    <w:rsid w:val="00F870FA"/>
    <w:rsid w:val="00F87BC6"/>
    <w:rsid w:val="00F938CC"/>
    <w:rsid w:val="00F96B3F"/>
    <w:rsid w:val="00FA1873"/>
    <w:rsid w:val="00FA4E0E"/>
    <w:rsid w:val="00FA5A79"/>
    <w:rsid w:val="00FA6E4F"/>
    <w:rsid w:val="00FA7F6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tabs>
        <w:tab w:val="num" w:pos="926"/>
      </w:tabs>
      <w:spacing w:after="0" w:line="240" w:lineRule="auto"/>
      <w:ind w:left="926" w:right="0" w:hanging="36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3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3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3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D11B17"/>
    <w:pPr>
      <w:numPr>
        <w:ilvl w:val="6"/>
        <w:numId w:val="3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11B17"/>
    <w:pPr>
      <w:numPr>
        <w:ilvl w:val="7"/>
        <w:numId w:val="3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D11B17"/>
    <w:pPr>
      <w:numPr>
        <w:ilvl w:val="8"/>
        <w:numId w:val="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uiPriority w:val="99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uiPriority w:val="99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uiPriority w:val="99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uiPriority w:val="99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uiPriority w:val="99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uiPriority w:val="99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99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07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99"/>
    <w:rsid w:val="0029070F"/>
    <w:pPr>
      <w:spacing w:after="120"/>
    </w:pPr>
  </w:style>
  <w:style w:type="paragraph" w:customStyle="1" w:styleId="Default">
    <w:name w:val="Default"/>
    <w:uiPriority w:val="99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uiPriority w:val="99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uiPriority w:val="99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uiPriority w:val="99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uiPriority w:val="99"/>
    <w:rsid w:val="00E726D3"/>
    <w:rPr>
      <w:lang w:val="en-GB"/>
    </w:rPr>
  </w:style>
  <w:style w:type="character" w:customStyle="1" w:styleId="E-mailSignatureChar">
    <w:name w:val="E-mail Signature Char"/>
    <w:link w:val="E-mailSignature"/>
    <w:uiPriority w:val="99"/>
    <w:rsid w:val="00E726D3"/>
    <w:rPr>
      <w:lang w:eastAsia="en-US"/>
    </w:rPr>
  </w:style>
  <w:style w:type="paragraph" w:styleId="List">
    <w:name w:val="List"/>
    <w:basedOn w:val="Normal"/>
    <w:uiPriority w:val="99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EC272A"/>
    <w:rPr>
      <w:lang w:val="fr-CH" w:eastAsia="en-US"/>
    </w:rPr>
  </w:style>
  <w:style w:type="character" w:customStyle="1" w:styleId="Heading2Char">
    <w:name w:val="Heading 2 Char"/>
    <w:link w:val="Heading2"/>
    <w:rsid w:val="00EC272A"/>
    <w:rPr>
      <w:lang w:val="fr-CH" w:eastAsia="en-US"/>
    </w:rPr>
  </w:style>
  <w:style w:type="character" w:customStyle="1" w:styleId="Heading3Char">
    <w:name w:val="Heading 3 Char"/>
    <w:link w:val="Heading3"/>
    <w:rsid w:val="00EC272A"/>
    <w:rPr>
      <w:lang w:val="fr-CH" w:eastAsia="en-US"/>
    </w:rPr>
  </w:style>
  <w:style w:type="character" w:customStyle="1" w:styleId="Heading4Char">
    <w:name w:val="Heading 4 Char"/>
    <w:link w:val="Heading4"/>
    <w:rsid w:val="00EC272A"/>
    <w:rPr>
      <w:lang w:val="fr-CH" w:eastAsia="en-US"/>
    </w:rPr>
  </w:style>
  <w:style w:type="character" w:customStyle="1" w:styleId="Heading5Char">
    <w:name w:val="Heading 5 Char"/>
    <w:link w:val="Heading5"/>
    <w:rsid w:val="00EC272A"/>
    <w:rPr>
      <w:lang w:val="fr-CH" w:eastAsia="en-US"/>
    </w:rPr>
  </w:style>
  <w:style w:type="character" w:customStyle="1" w:styleId="Heading6Char">
    <w:name w:val="Heading 6 Char"/>
    <w:link w:val="Heading6"/>
    <w:rsid w:val="00EC272A"/>
    <w:rPr>
      <w:lang w:val="fr-CH" w:eastAsia="en-US"/>
    </w:rPr>
  </w:style>
  <w:style w:type="character" w:customStyle="1" w:styleId="Heading7Char">
    <w:name w:val="Heading 7 Char"/>
    <w:link w:val="Heading7"/>
    <w:uiPriority w:val="99"/>
    <w:rsid w:val="00EC272A"/>
    <w:rPr>
      <w:lang w:val="fr-CH" w:eastAsia="en-US"/>
    </w:rPr>
  </w:style>
  <w:style w:type="character" w:customStyle="1" w:styleId="Heading8Char">
    <w:name w:val="Heading 8 Char"/>
    <w:link w:val="Heading8"/>
    <w:uiPriority w:val="99"/>
    <w:rsid w:val="00EC272A"/>
    <w:rPr>
      <w:lang w:val="fr-CH" w:eastAsia="en-US"/>
    </w:rPr>
  </w:style>
  <w:style w:type="character" w:customStyle="1" w:styleId="Heading9Char">
    <w:name w:val="Heading 9 Char"/>
    <w:link w:val="Heading9"/>
    <w:uiPriority w:val="99"/>
    <w:rsid w:val="00EC272A"/>
    <w:rPr>
      <w:lang w:val="fr-CH" w:eastAsia="en-US"/>
    </w:rPr>
  </w:style>
  <w:style w:type="character" w:styleId="FollowedHyperlink">
    <w:name w:val="FollowedHyperlink"/>
    <w:unhideWhenUsed/>
    <w:rsid w:val="00EC272A"/>
    <w:rPr>
      <w:strike w:val="0"/>
      <w:dstrike w:val="0"/>
      <w:color w:val="auto"/>
      <w:u w:val="none"/>
      <w:effect w:val="none"/>
    </w:rPr>
  </w:style>
  <w:style w:type="paragraph" w:styleId="HTMLAddress">
    <w:name w:val="HTML Address"/>
    <w:basedOn w:val="Normal"/>
    <w:link w:val="HTMLAddressChar"/>
    <w:unhideWhenUsed/>
    <w:rsid w:val="00EC272A"/>
    <w:rPr>
      <w:i/>
      <w:iCs/>
      <w:lang w:val="en-GB"/>
    </w:rPr>
  </w:style>
  <w:style w:type="character" w:customStyle="1" w:styleId="HTMLAddressChar">
    <w:name w:val="HTML Address Char"/>
    <w:link w:val="HTMLAddress"/>
    <w:rsid w:val="00EC272A"/>
    <w:rPr>
      <w:i/>
      <w:iCs/>
      <w:lang w:eastAsia="en-US"/>
    </w:rPr>
  </w:style>
  <w:style w:type="character" w:styleId="HTMLCode">
    <w:name w:val="HTML Code"/>
    <w:unhideWhenUsed/>
    <w:rsid w:val="00EC272A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unhideWhenUsed/>
    <w:rsid w:val="00EC272A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EC2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C272A"/>
    <w:rPr>
      <w:rFonts w:ascii="Courier New" w:hAnsi="Courier New" w:cs="Courier New"/>
      <w:lang w:eastAsia="en-US"/>
    </w:rPr>
  </w:style>
  <w:style w:type="character" w:styleId="HTMLSample">
    <w:name w:val="HTML Sample"/>
    <w:unhideWhenUsed/>
    <w:rsid w:val="00EC272A"/>
    <w:rPr>
      <w:rFonts w:ascii="Courier New" w:eastAsia="Times New Roman" w:hAnsi="Courier New" w:cs="Courier New" w:hint="default"/>
    </w:rPr>
  </w:style>
  <w:style w:type="character" w:styleId="HTMLTypewriter">
    <w:name w:val="HTML Typewriter"/>
    <w:unhideWhenUsed/>
    <w:rsid w:val="00EC272A"/>
    <w:rPr>
      <w:rFonts w:ascii="Courier New" w:eastAsia="Times New Roman" w:hAnsi="Courier New" w:cs="Courier New" w:hint="default"/>
      <w:sz w:val="20"/>
      <w:szCs w:val="20"/>
    </w:rPr>
  </w:style>
  <w:style w:type="paragraph" w:styleId="NormalIndent">
    <w:name w:val="Normal Indent"/>
    <w:basedOn w:val="Normal"/>
    <w:uiPriority w:val="99"/>
    <w:unhideWhenUsed/>
    <w:rsid w:val="00EC272A"/>
    <w:pPr>
      <w:ind w:left="567"/>
    </w:pPr>
    <w:rPr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EC272A"/>
    <w:rPr>
      <w:lang w:val="fr-CH" w:eastAsia="en-US"/>
    </w:rPr>
  </w:style>
  <w:style w:type="character" w:customStyle="1" w:styleId="HeaderChar1">
    <w:name w:val="Header Char1"/>
    <w:aliases w:val="6_G Char1"/>
    <w:uiPriority w:val="99"/>
    <w:semiHidden/>
    <w:rsid w:val="00EC272A"/>
    <w:rPr>
      <w:lang w:eastAsia="en-US"/>
    </w:rPr>
  </w:style>
  <w:style w:type="character" w:customStyle="1" w:styleId="FooterChar1">
    <w:name w:val="Footer Char1"/>
    <w:aliases w:val="3_G Char1"/>
    <w:uiPriority w:val="99"/>
    <w:semiHidden/>
    <w:rsid w:val="00EC272A"/>
    <w:rPr>
      <w:lang w:eastAsia="en-US"/>
    </w:rPr>
  </w:style>
  <w:style w:type="paragraph" w:styleId="EnvelopeAddress">
    <w:name w:val="envelope address"/>
    <w:basedOn w:val="Normal"/>
    <w:uiPriority w:val="99"/>
    <w:unhideWhenUsed/>
    <w:rsid w:val="00EC272A"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paragraph" w:styleId="EnvelopeReturn">
    <w:name w:val="envelope return"/>
    <w:basedOn w:val="Normal"/>
    <w:uiPriority w:val="99"/>
    <w:unhideWhenUsed/>
    <w:rsid w:val="00EC272A"/>
    <w:rPr>
      <w:rFonts w:ascii="Arial" w:hAnsi="Arial" w:cs="Arial"/>
      <w:lang w:val="en-GB"/>
    </w:rPr>
  </w:style>
  <w:style w:type="character" w:customStyle="1" w:styleId="EndnoteTextChar">
    <w:name w:val="Endnote Text Char"/>
    <w:aliases w:val="2_G Char1"/>
    <w:link w:val="EndnoteText"/>
    <w:locked/>
    <w:rsid w:val="00EC272A"/>
    <w:rPr>
      <w:sz w:val="18"/>
      <w:lang w:val="fr-CH" w:eastAsia="en-US"/>
    </w:rPr>
  </w:style>
  <w:style w:type="character" w:customStyle="1" w:styleId="EndnoteTextChar1">
    <w:name w:val="Endnote Text Char1"/>
    <w:aliases w:val="2_G Char"/>
    <w:semiHidden/>
    <w:rsid w:val="00EC272A"/>
    <w:rPr>
      <w:lang w:eastAsia="en-US"/>
    </w:rPr>
  </w:style>
  <w:style w:type="paragraph" w:styleId="ListBullet">
    <w:name w:val="List Bullet"/>
    <w:basedOn w:val="Normal"/>
    <w:uiPriority w:val="99"/>
    <w:unhideWhenUsed/>
    <w:rsid w:val="00EC272A"/>
    <w:pPr>
      <w:tabs>
        <w:tab w:val="num" w:pos="360"/>
      </w:tabs>
      <w:ind w:left="360" w:hanging="360"/>
    </w:pPr>
    <w:rPr>
      <w:lang w:val="en-GB"/>
    </w:rPr>
  </w:style>
  <w:style w:type="paragraph" w:styleId="ListNumber">
    <w:name w:val="List Number"/>
    <w:basedOn w:val="Normal"/>
    <w:uiPriority w:val="99"/>
    <w:unhideWhenUsed/>
    <w:rsid w:val="00EC272A"/>
    <w:pPr>
      <w:tabs>
        <w:tab w:val="num" w:pos="360"/>
      </w:tabs>
      <w:ind w:left="360" w:hanging="360"/>
    </w:pPr>
    <w:rPr>
      <w:lang w:val="en-GB"/>
    </w:rPr>
  </w:style>
  <w:style w:type="paragraph" w:styleId="List2">
    <w:name w:val="List 2"/>
    <w:basedOn w:val="Normal"/>
    <w:uiPriority w:val="99"/>
    <w:unhideWhenUsed/>
    <w:rsid w:val="00EC272A"/>
    <w:pPr>
      <w:ind w:left="566" w:hanging="283"/>
    </w:pPr>
    <w:rPr>
      <w:lang w:val="en-GB"/>
    </w:rPr>
  </w:style>
  <w:style w:type="paragraph" w:styleId="List3">
    <w:name w:val="List 3"/>
    <w:basedOn w:val="Normal"/>
    <w:uiPriority w:val="99"/>
    <w:unhideWhenUsed/>
    <w:rsid w:val="00EC272A"/>
    <w:pPr>
      <w:ind w:left="849" w:hanging="283"/>
    </w:pPr>
    <w:rPr>
      <w:lang w:val="en-GB"/>
    </w:rPr>
  </w:style>
  <w:style w:type="paragraph" w:styleId="List4">
    <w:name w:val="List 4"/>
    <w:basedOn w:val="Normal"/>
    <w:uiPriority w:val="99"/>
    <w:unhideWhenUsed/>
    <w:rsid w:val="00EC272A"/>
    <w:pPr>
      <w:ind w:left="1132" w:hanging="283"/>
    </w:pPr>
    <w:rPr>
      <w:lang w:val="en-GB"/>
    </w:rPr>
  </w:style>
  <w:style w:type="paragraph" w:styleId="List5">
    <w:name w:val="List 5"/>
    <w:basedOn w:val="Normal"/>
    <w:uiPriority w:val="99"/>
    <w:unhideWhenUsed/>
    <w:rsid w:val="00EC272A"/>
    <w:pPr>
      <w:ind w:left="1415" w:hanging="283"/>
    </w:pPr>
    <w:rPr>
      <w:lang w:val="en-GB"/>
    </w:rPr>
  </w:style>
  <w:style w:type="paragraph" w:styleId="ListBullet2">
    <w:name w:val="List Bullet 2"/>
    <w:basedOn w:val="Normal"/>
    <w:uiPriority w:val="99"/>
    <w:unhideWhenUsed/>
    <w:rsid w:val="00EC272A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uiPriority w:val="99"/>
    <w:unhideWhenUsed/>
    <w:rsid w:val="00EC272A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uiPriority w:val="99"/>
    <w:unhideWhenUsed/>
    <w:rsid w:val="00EC272A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uiPriority w:val="99"/>
    <w:unhideWhenUsed/>
    <w:rsid w:val="00EC272A"/>
    <w:pPr>
      <w:tabs>
        <w:tab w:val="num" w:pos="1492"/>
      </w:tabs>
      <w:ind w:left="1492" w:hanging="360"/>
    </w:pPr>
    <w:rPr>
      <w:lang w:val="en-GB"/>
    </w:rPr>
  </w:style>
  <w:style w:type="paragraph" w:styleId="ListNumber2">
    <w:name w:val="List Number 2"/>
    <w:basedOn w:val="Normal"/>
    <w:uiPriority w:val="99"/>
    <w:unhideWhenUsed/>
    <w:rsid w:val="00EC272A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uiPriority w:val="99"/>
    <w:unhideWhenUsed/>
    <w:rsid w:val="00EC272A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uiPriority w:val="99"/>
    <w:unhideWhenUsed/>
    <w:rsid w:val="00EC272A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uiPriority w:val="99"/>
    <w:unhideWhenUsed/>
    <w:rsid w:val="00EC272A"/>
    <w:pPr>
      <w:tabs>
        <w:tab w:val="num" w:pos="1492"/>
      </w:tabs>
      <w:ind w:left="1492" w:hanging="360"/>
    </w:pPr>
    <w:rPr>
      <w:lang w:val="en-GB"/>
    </w:rPr>
  </w:style>
  <w:style w:type="paragraph" w:styleId="Title">
    <w:name w:val="Title"/>
    <w:basedOn w:val="Normal"/>
    <w:link w:val="TitleChar"/>
    <w:uiPriority w:val="99"/>
    <w:qFormat/>
    <w:rsid w:val="00EC27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uiPriority w:val="99"/>
    <w:rsid w:val="00EC272A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EC272A"/>
    <w:pPr>
      <w:ind w:left="4252"/>
    </w:pPr>
    <w:rPr>
      <w:lang w:val="en-GB"/>
    </w:rPr>
  </w:style>
  <w:style w:type="character" w:customStyle="1" w:styleId="ClosingChar">
    <w:name w:val="Closing Char"/>
    <w:link w:val="Closing"/>
    <w:uiPriority w:val="99"/>
    <w:rsid w:val="00EC272A"/>
    <w:rPr>
      <w:lang w:eastAsia="en-US"/>
    </w:rPr>
  </w:style>
  <w:style w:type="paragraph" w:styleId="Signature">
    <w:name w:val="Signature"/>
    <w:basedOn w:val="Normal"/>
    <w:link w:val="SignatureChar"/>
    <w:uiPriority w:val="99"/>
    <w:unhideWhenUsed/>
    <w:rsid w:val="00EC272A"/>
    <w:pPr>
      <w:ind w:left="4252"/>
    </w:pPr>
    <w:rPr>
      <w:lang w:val="en-GB"/>
    </w:rPr>
  </w:style>
  <w:style w:type="character" w:customStyle="1" w:styleId="SignatureChar">
    <w:name w:val="Signature Char"/>
    <w:link w:val="Signature"/>
    <w:uiPriority w:val="99"/>
    <w:rsid w:val="00EC272A"/>
    <w:rPr>
      <w:lang w:eastAsia="en-US"/>
    </w:rPr>
  </w:style>
  <w:style w:type="paragraph" w:styleId="ListContinue">
    <w:name w:val="List Continue"/>
    <w:basedOn w:val="Normal"/>
    <w:uiPriority w:val="99"/>
    <w:unhideWhenUsed/>
    <w:rsid w:val="00EC272A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uiPriority w:val="99"/>
    <w:unhideWhenUsed/>
    <w:rsid w:val="00EC272A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uiPriority w:val="99"/>
    <w:unhideWhenUsed/>
    <w:rsid w:val="00EC272A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uiPriority w:val="99"/>
    <w:unhideWhenUsed/>
    <w:rsid w:val="00EC272A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uiPriority w:val="99"/>
    <w:unhideWhenUsed/>
    <w:rsid w:val="00EC272A"/>
    <w:pPr>
      <w:spacing w:after="120"/>
      <w:ind w:left="1415"/>
    </w:pPr>
    <w:rPr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EC27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uiPriority w:val="99"/>
    <w:rsid w:val="00EC272A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EC272A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rsid w:val="00EC272A"/>
    <w:rPr>
      <w:rFonts w:ascii="Arial" w:hAnsi="Arial" w:cs="Arial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EC272A"/>
    <w:rPr>
      <w:lang w:val="en-GB"/>
    </w:rPr>
  </w:style>
  <w:style w:type="character" w:customStyle="1" w:styleId="SalutationChar">
    <w:name w:val="Salutation Char"/>
    <w:link w:val="Salutation"/>
    <w:uiPriority w:val="99"/>
    <w:rsid w:val="00EC272A"/>
    <w:rPr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EC272A"/>
    <w:rPr>
      <w:lang w:val="en-GB"/>
    </w:rPr>
  </w:style>
  <w:style w:type="character" w:customStyle="1" w:styleId="DateChar">
    <w:name w:val="Date Char"/>
    <w:link w:val="Date"/>
    <w:uiPriority w:val="99"/>
    <w:rsid w:val="00EC272A"/>
    <w:rPr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C272A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C272A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C272A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C272A"/>
    <w:rPr>
      <w:lang w:val="fr-CH" w:eastAsia="en-US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EC272A"/>
    <w:rPr>
      <w:lang w:val="en-GB"/>
    </w:rPr>
  </w:style>
  <w:style w:type="character" w:customStyle="1" w:styleId="NoteHeadingChar">
    <w:name w:val="Note Heading Char"/>
    <w:link w:val="NoteHeading"/>
    <w:uiPriority w:val="99"/>
    <w:rsid w:val="00EC272A"/>
    <w:rPr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EC272A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uiPriority w:val="99"/>
    <w:rsid w:val="00EC272A"/>
    <w:rPr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EC272A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uiPriority w:val="99"/>
    <w:rsid w:val="00EC272A"/>
    <w:rPr>
      <w:sz w:val="16"/>
      <w:szCs w:val="16"/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EC272A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C272A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uiPriority w:val="99"/>
    <w:rsid w:val="00EC272A"/>
    <w:rPr>
      <w:sz w:val="16"/>
      <w:szCs w:val="16"/>
      <w:lang w:eastAsia="en-US"/>
    </w:rPr>
  </w:style>
  <w:style w:type="paragraph" w:styleId="BlockText">
    <w:name w:val="Block Text"/>
    <w:basedOn w:val="Normal"/>
    <w:uiPriority w:val="99"/>
    <w:unhideWhenUsed/>
    <w:rsid w:val="00EC272A"/>
    <w:pPr>
      <w:ind w:left="1440" w:right="1440"/>
    </w:pPr>
    <w:rPr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C272A"/>
    <w:pPr>
      <w:shd w:val="clear" w:color="auto" w:fill="000080"/>
      <w:suppressAutoHyphens w:val="0"/>
      <w:spacing w:line="240" w:lineRule="auto"/>
    </w:pPr>
    <w:rPr>
      <w:rFonts w:ascii="Tahoma" w:hAnsi="Tahoma" w:cs="Tahoma"/>
      <w:lang w:val="fr-FR"/>
    </w:rPr>
  </w:style>
  <w:style w:type="character" w:customStyle="1" w:styleId="DocumentMapChar">
    <w:name w:val="Document Map Char"/>
    <w:link w:val="DocumentMap"/>
    <w:uiPriority w:val="99"/>
    <w:rsid w:val="00EC272A"/>
    <w:rPr>
      <w:rFonts w:ascii="Tahoma" w:hAnsi="Tahoma" w:cs="Tahoma"/>
      <w:shd w:val="clear" w:color="auto" w:fill="000080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C272A"/>
    <w:rPr>
      <w:rFonts w:cs="Courier New"/>
      <w:lang w:val="en-GB"/>
    </w:rPr>
  </w:style>
  <w:style w:type="character" w:customStyle="1" w:styleId="PlainTextChar">
    <w:name w:val="Plain Text Char"/>
    <w:link w:val="PlainText"/>
    <w:uiPriority w:val="99"/>
    <w:rsid w:val="00EC272A"/>
    <w:rPr>
      <w:rFonts w:cs="Courier New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EC272A"/>
    <w:rPr>
      <w:b/>
      <w:bCs/>
      <w:lang w:val="fr-CH" w:eastAsia="en-US"/>
    </w:rPr>
  </w:style>
  <w:style w:type="character" w:customStyle="1" w:styleId="BalloonTextChar">
    <w:name w:val="Balloon Text Char"/>
    <w:link w:val="BalloonText"/>
    <w:uiPriority w:val="99"/>
    <w:semiHidden/>
    <w:rsid w:val="00EC272A"/>
    <w:rPr>
      <w:rFonts w:ascii="Tahoma" w:hAnsi="Tahoma" w:cs="Tahoma"/>
      <w:sz w:val="16"/>
      <w:szCs w:val="16"/>
      <w:lang w:val="fr-CH" w:eastAsia="en-US"/>
    </w:rPr>
  </w:style>
  <w:style w:type="paragraph" w:customStyle="1" w:styleId="default0">
    <w:name w:val="default"/>
    <w:basedOn w:val="Normal"/>
    <w:uiPriority w:val="99"/>
    <w:semiHidden/>
    <w:rsid w:val="00EC272A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semiHidden/>
    <w:rsid w:val="00EC272A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semiHidden/>
    <w:rsid w:val="00EC272A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semiHidden/>
    <w:rsid w:val="00EC272A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semiHidden/>
    <w:rsid w:val="00EC272A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semiHidden/>
    <w:rsid w:val="00EC272A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semiHidden/>
    <w:rsid w:val="00EC272A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Rom1">
    <w:name w:val="Rom1"/>
    <w:basedOn w:val="Normal"/>
    <w:uiPriority w:val="99"/>
    <w:semiHidden/>
    <w:rsid w:val="00EC272A"/>
    <w:pPr>
      <w:numPr>
        <w:numId w:val="4"/>
      </w:numPr>
      <w:suppressAutoHyphens w:val="0"/>
      <w:spacing w:after="240" w:line="240" w:lineRule="auto"/>
      <w:ind w:left="1441" w:hanging="590"/>
    </w:pPr>
    <w:rPr>
      <w:sz w:val="24"/>
      <w:lang w:val="en-GB"/>
    </w:rPr>
  </w:style>
  <w:style w:type="paragraph" w:customStyle="1" w:styleId="Rom2">
    <w:name w:val="Rom2"/>
    <w:basedOn w:val="Normal"/>
    <w:uiPriority w:val="99"/>
    <w:semiHidden/>
    <w:rsid w:val="00EC272A"/>
    <w:pPr>
      <w:numPr>
        <w:numId w:val="5"/>
      </w:numPr>
      <w:suppressAutoHyphens w:val="0"/>
      <w:spacing w:after="240" w:line="240" w:lineRule="auto"/>
    </w:pPr>
    <w:rPr>
      <w:sz w:val="24"/>
      <w:lang w:val="en-GB"/>
    </w:rPr>
  </w:style>
  <w:style w:type="paragraph" w:customStyle="1" w:styleId="ParaNo">
    <w:name w:val="ParaNo."/>
    <w:basedOn w:val="Normal"/>
    <w:uiPriority w:val="99"/>
    <w:semiHidden/>
    <w:rsid w:val="00EC272A"/>
    <w:pPr>
      <w:numPr>
        <w:numId w:val="6"/>
      </w:numPr>
      <w:tabs>
        <w:tab w:val="clear" w:pos="360"/>
        <w:tab w:val="left" w:pos="737"/>
      </w:tabs>
      <w:suppressAutoHyphens w:val="0"/>
      <w:spacing w:after="240" w:line="240" w:lineRule="auto"/>
    </w:pPr>
    <w:rPr>
      <w:sz w:val="24"/>
    </w:rPr>
  </w:style>
  <w:style w:type="paragraph" w:customStyle="1" w:styleId="rxxxannextitel">
    <w:name w:val="rxxx annex titel"/>
    <w:basedOn w:val="Normal"/>
    <w:next w:val="Normal"/>
    <w:uiPriority w:val="99"/>
    <w:semiHidden/>
    <w:rsid w:val="00EC272A"/>
    <w:pPr>
      <w:suppressAutoHyphens w:val="0"/>
      <w:spacing w:line="240" w:lineRule="auto"/>
      <w:jc w:val="center"/>
    </w:pPr>
    <w:rPr>
      <w:sz w:val="24"/>
      <w:u w:val="single"/>
      <w:lang w:val="fr-FR"/>
    </w:rPr>
  </w:style>
  <w:style w:type="paragraph" w:customStyle="1" w:styleId="rxxxannex1">
    <w:name w:val="rxxx annex (1)"/>
    <w:basedOn w:val="Normal"/>
    <w:uiPriority w:val="99"/>
    <w:semiHidden/>
    <w:rsid w:val="00EC272A"/>
    <w:pPr>
      <w:tabs>
        <w:tab w:val="left" w:pos="1134"/>
      </w:tabs>
      <w:spacing w:after="120" w:line="240" w:lineRule="auto"/>
      <w:ind w:left="851" w:hanging="851"/>
    </w:pPr>
    <w:rPr>
      <w:sz w:val="24"/>
      <w:lang w:val="en-GB"/>
    </w:rPr>
  </w:style>
  <w:style w:type="paragraph" w:customStyle="1" w:styleId="ListNumberLevel2">
    <w:name w:val="List Number (Level 2)"/>
    <w:basedOn w:val="Normal"/>
    <w:uiPriority w:val="99"/>
    <w:semiHidden/>
    <w:rsid w:val="00EC272A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  <w:lang w:val="en-GB"/>
    </w:rPr>
  </w:style>
  <w:style w:type="paragraph" w:customStyle="1" w:styleId="ListNumberLevel3">
    <w:name w:val="List Number (Level 3)"/>
    <w:basedOn w:val="Normal"/>
    <w:uiPriority w:val="99"/>
    <w:semiHidden/>
    <w:rsid w:val="00EC272A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  <w:lang w:val="en-GB"/>
    </w:rPr>
  </w:style>
  <w:style w:type="paragraph" w:customStyle="1" w:styleId="ListNumberLevel4">
    <w:name w:val="List Number (Level 4)"/>
    <w:basedOn w:val="Normal"/>
    <w:uiPriority w:val="99"/>
    <w:semiHidden/>
    <w:rsid w:val="00EC272A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  <w:lang w:val="en-GB"/>
    </w:rPr>
  </w:style>
  <w:style w:type="paragraph" w:customStyle="1" w:styleId="Point0">
    <w:name w:val="Point 0"/>
    <w:basedOn w:val="Normal"/>
    <w:uiPriority w:val="99"/>
    <w:semiHidden/>
    <w:rsid w:val="00EC272A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/>
    </w:rPr>
  </w:style>
  <w:style w:type="paragraph" w:customStyle="1" w:styleId="BodyText2TimesNewRoman">
    <w:name w:val="Body Text 2 + Times New Roman"/>
    <w:aliases w:val="Black,Left,Left:  0 cm,Hanging:  1,98 cm,R..."/>
    <w:basedOn w:val="BodyText2"/>
    <w:uiPriority w:val="99"/>
    <w:semiHidden/>
    <w:rsid w:val="00EC272A"/>
    <w:pPr>
      <w:tabs>
        <w:tab w:val="left" w:pos="1122"/>
        <w:tab w:val="left" w:pos="1683"/>
      </w:tabs>
      <w:suppressAutoHyphens w:val="0"/>
      <w:spacing w:after="0" w:line="240" w:lineRule="auto"/>
      <w:ind w:left="1122" w:hanging="1122"/>
    </w:pPr>
    <w:rPr>
      <w:sz w:val="24"/>
      <w:u w:val="single"/>
    </w:rPr>
  </w:style>
  <w:style w:type="paragraph" w:customStyle="1" w:styleId="Listenabsatz1">
    <w:name w:val="Listenabsatz1"/>
    <w:basedOn w:val="Normal"/>
    <w:uiPriority w:val="99"/>
    <w:semiHidden/>
    <w:qFormat/>
    <w:rsid w:val="00EC272A"/>
    <w:pPr>
      <w:suppressAutoHyphens w:val="0"/>
      <w:spacing w:after="240" w:line="240" w:lineRule="auto"/>
      <w:ind w:left="720"/>
      <w:contextualSpacing/>
    </w:pPr>
    <w:rPr>
      <w:sz w:val="24"/>
      <w:lang w:val="en-GB"/>
    </w:rPr>
  </w:style>
  <w:style w:type="paragraph" w:customStyle="1" w:styleId="Style1">
    <w:name w:val="Style 1"/>
    <w:uiPriority w:val="99"/>
    <w:semiHidden/>
    <w:rsid w:val="00EC272A"/>
    <w:pPr>
      <w:widowControl w:val="0"/>
      <w:autoSpaceDE w:val="0"/>
      <w:autoSpaceDN w:val="0"/>
      <w:adjustRightInd w:val="0"/>
    </w:pPr>
    <w:rPr>
      <w:lang w:val="de-DE" w:eastAsia="de-DE"/>
    </w:rPr>
  </w:style>
  <w:style w:type="paragraph" w:customStyle="1" w:styleId="Style2">
    <w:name w:val="Style 2"/>
    <w:uiPriority w:val="99"/>
    <w:semiHidden/>
    <w:rsid w:val="00EC272A"/>
    <w:pPr>
      <w:widowControl w:val="0"/>
      <w:autoSpaceDE w:val="0"/>
      <w:autoSpaceDN w:val="0"/>
      <w:spacing w:before="180" w:line="312" w:lineRule="auto"/>
    </w:pPr>
    <w:rPr>
      <w:rFonts w:ascii="Courier New" w:hAnsi="Courier New" w:cs="Courier New"/>
      <w:sz w:val="18"/>
      <w:szCs w:val="18"/>
      <w:lang w:val="de-DE" w:eastAsia="de-DE"/>
    </w:rPr>
  </w:style>
  <w:style w:type="paragraph" w:customStyle="1" w:styleId="Style4">
    <w:name w:val="Style 4"/>
    <w:uiPriority w:val="99"/>
    <w:semiHidden/>
    <w:rsid w:val="00EC272A"/>
    <w:pPr>
      <w:widowControl w:val="0"/>
      <w:autoSpaceDE w:val="0"/>
      <w:autoSpaceDN w:val="0"/>
      <w:spacing w:before="144" w:line="264" w:lineRule="auto"/>
      <w:ind w:left="1728" w:hanging="1728"/>
      <w:jc w:val="both"/>
    </w:pPr>
    <w:rPr>
      <w:rFonts w:ascii="Courier New" w:hAnsi="Courier New" w:cs="Courier New"/>
      <w:sz w:val="18"/>
      <w:szCs w:val="18"/>
      <w:lang w:val="de-DE" w:eastAsia="de-DE"/>
    </w:rPr>
  </w:style>
  <w:style w:type="paragraph" w:customStyle="1" w:styleId="Style3">
    <w:name w:val="Style 3"/>
    <w:uiPriority w:val="99"/>
    <w:semiHidden/>
    <w:rsid w:val="00EC272A"/>
    <w:pPr>
      <w:widowControl w:val="0"/>
      <w:autoSpaceDE w:val="0"/>
      <w:autoSpaceDN w:val="0"/>
      <w:spacing w:before="180" w:line="268" w:lineRule="auto"/>
      <w:ind w:left="1656"/>
    </w:pPr>
    <w:rPr>
      <w:rFonts w:ascii="Courier New" w:hAnsi="Courier New" w:cs="Courier New"/>
      <w:sz w:val="18"/>
      <w:szCs w:val="18"/>
      <w:lang w:val="de-DE" w:eastAsia="de-DE"/>
    </w:rPr>
  </w:style>
  <w:style w:type="paragraph" w:customStyle="1" w:styleId="berarbeitung1">
    <w:name w:val="Überarbeitung1"/>
    <w:uiPriority w:val="99"/>
    <w:semiHidden/>
    <w:rsid w:val="00EC272A"/>
    <w:rPr>
      <w:sz w:val="24"/>
      <w:lang w:eastAsia="en-US"/>
    </w:rPr>
  </w:style>
  <w:style w:type="paragraph" w:customStyle="1" w:styleId="Level1">
    <w:name w:val="Level 1"/>
    <w:basedOn w:val="Normal"/>
    <w:uiPriority w:val="99"/>
    <w:semiHidden/>
    <w:rsid w:val="00EC272A"/>
    <w:pPr>
      <w:widowControl w:val="0"/>
      <w:numPr>
        <w:numId w:val="7"/>
      </w:numPr>
      <w:suppressAutoHyphens w:val="0"/>
      <w:autoSpaceDE w:val="0"/>
      <w:autoSpaceDN w:val="0"/>
      <w:adjustRightInd w:val="0"/>
      <w:spacing w:line="240" w:lineRule="auto"/>
      <w:ind w:left="793" w:hanging="793"/>
      <w:outlineLvl w:val="0"/>
    </w:pPr>
    <w:rPr>
      <w:rFonts w:ascii="Lucida Console" w:hAnsi="Lucida Console"/>
      <w:sz w:val="24"/>
      <w:szCs w:val="24"/>
      <w:lang w:val="en-US"/>
    </w:rPr>
  </w:style>
  <w:style w:type="character" w:styleId="LineNumber">
    <w:name w:val="line number"/>
    <w:unhideWhenUsed/>
    <w:rsid w:val="00EC272A"/>
    <w:rPr>
      <w:sz w:val="14"/>
    </w:rPr>
  </w:style>
  <w:style w:type="character" w:customStyle="1" w:styleId="WW-">
    <w:name w:val="WW-Основной шрифт абзаца"/>
    <w:rsid w:val="00EC272A"/>
  </w:style>
  <w:style w:type="character" w:customStyle="1" w:styleId="Text">
    <w:name w:val="Text"/>
    <w:rsid w:val="00EC272A"/>
    <w:rPr>
      <w:rFonts w:ascii="Arial" w:hAnsi="Arial" w:cs="Arial" w:hint="default"/>
      <w:sz w:val="20"/>
    </w:rPr>
  </w:style>
  <w:style w:type="character" w:customStyle="1" w:styleId="1">
    <w:name w:val="1"/>
    <w:rsid w:val="00EC272A"/>
  </w:style>
  <w:style w:type="character" w:customStyle="1" w:styleId="CharacterStyle1">
    <w:name w:val="Character Style 1"/>
    <w:rsid w:val="00EC272A"/>
    <w:rPr>
      <w:rFonts w:ascii="Courier New" w:hAnsi="Courier New" w:cs="Courier New" w:hint="default"/>
      <w:sz w:val="18"/>
      <w:szCs w:val="18"/>
    </w:rPr>
  </w:style>
  <w:style w:type="table" w:styleId="TableSimple1">
    <w:name w:val="Table Simple 1"/>
    <w:basedOn w:val="TableNormal"/>
    <w:unhideWhenUsed/>
    <w:rsid w:val="00EC272A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EC272A"/>
    <w:pPr>
      <w:suppressAutoHyphens/>
      <w:spacing w:line="240" w:lineRule="atLeast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EC272A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nhideWhenUsed/>
    <w:rsid w:val="00EC272A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EC272A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EC272A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EC272A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EC272A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EC272A"/>
    <w:pPr>
      <w:suppressAutoHyphens/>
      <w:spacing w:line="240" w:lineRule="atLeast"/>
    </w:p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EC272A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EC272A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EC272A"/>
    <w:pPr>
      <w:suppressAutoHyphens/>
      <w:spacing w:line="240" w:lineRule="atLeast"/>
    </w:pPr>
    <w:rPr>
      <w:b/>
      <w:bCs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EC272A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EC272A"/>
    <w:pPr>
      <w:suppressAutoHyphens/>
      <w:spacing w:line="240" w:lineRule="atLeast"/>
    </w:p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EC272A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nhideWhenUsed/>
    <w:rsid w:val="00EC272A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EC272A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EC272A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EC272A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EC272A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EC272A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EC272A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EC272A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nhideWhenUsed/>
    <w:rsid w:val="00EC272A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EC272A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EC272A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EC272A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EC272A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EC272A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EC272A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EC272A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nhideWhenUsed/>
    <w:rsid w:val="00EC272A"/>
    <w:pPr>
      <w:suppressAutoHyphens/>
      <w:spacing w:line="240" w:lineRule="atLeast"/>
    </w:p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EC272A"/>
    <w:pPr>
      <w:suppressAutoHyphens/>
      <w:spacing w:line="240" w:lineRule="atLeast"/>
    </w:p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EC272A"/>
    <w:pPr>
      <w:suppressAutoHyphens/>
      <w:spacing w:line="240" w:lineRule="atLeast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EC272A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EC272A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nhideWhenUsed/>
    <w:rsid w:val="00EC272A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EC272A"/>
    <w:pPr>
      <w:suppressAutoHyphens/>
      <w:spacing w:line="240" w:lineRule="atLeast"/>
    </w:p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EC272A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nhideWhenUsed/>
    <w:rsid w:val="00EC272A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EC272A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EC272A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EC27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">
    <w:name w:val="Tabellengitternetz1"/>
    <w:basedOn w:val="TableNormal"/>
    <w:rsid w:val="00EC272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Normal"/>
    <w:rsid w:val="00EC272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rticleSection">
    <w:name w:val="Outline List 3"/>
    <w:basedOn w:val="NoList"/>
    <w:unhideWhenUsed/>
    <w:rsid w:val="00EC272A"/>
    <w:pPr>
      <w:numPr>
        <w:numId w:val="11"/>
      </w:numPr>
    </w:pPr>
  </w:style>
  <w:style w:type="numbering" w:styleId="1ai">
    <w:name w:val="Outline List 1"/>
    <w:basedOn w:val="NoList"/>
    <w:unhideWhenUsed/>
    <w:rsid w:val="00EC272A"/>
    <w:pPr>
      <w:numPr>
        <w:numId w:val="12"/>
      </w:numPr>
    </w:pPr>
  </w:style>
  <w:style w:type="numbering" w:customStyle="1" w:styleId="Formatvorlage1">
    <w:name w:val="Formatvorlage1"/>
    <w:uiPriority w:val="99"/>
    <w:rsid w:val="00EC272A"/>
    <w:pPr>
      <w:numPr>
        <w:numId w:val="13"/>
      </w:numPr>
    </w:pPr>
  </w:style>
  <w:style w:type="numbering" w:styleId="111111">
    <w:name w:val="Outline List 2"/>
    <w:basedOn w:val="NoList"/>
    <w:unhideWhenUsed/>
    <w:rsid w:val="00EC272A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11"/>
      </w:numPr>
    </w:pPr>
  </w:style>
  <w:style w:type="numbering" w:customStyle="1" w:styleId="HChG">
    <w:name w:val="1ai"/>
    <w:pPr>
      <w:numPr>
        <w:numId w:val="12"/>
      </w:numPr>
    </w:pPr>
  </w:style>
  <w:style w:type="numbering" w:customStyle="1" w:styleId="H1G">
    <w:name w:val="Formatvorlage1"/>
    <w:pPr>
      <w:numPr>
        <w:numId w:val="13"/>
      </w:numPr>
    </w:pPr>
  </w:style>
  <w:style w:type="numbering" w:customStyle="1" w:styleId="H23G">
    <w:name w:val="11111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F698-5874-427D-9951-AFE1AFDC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8</cp:revision>
  <cp:lastPrinted>2014-08-19T12:08:00Z</cp:lastPrinted>
  <dcterms:created xsi:type="dcterms:W3CDTF">2015-07-14T12:42:00Z</dcterms:created>
  <dcterms:modified xsi:type="dcterms:W3CDTF">2015-08-21T16:38:00Z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