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DA37AD">
        <w:tc>
          <w:tcPr>
            <w:tcW w:w="4788" w:type="dxa"/>
          </w:tcPr>
          <w:p w:rsidR="00DA37AD" w:rsidRPr="00DA37AD" w:rsidRDefault="00DA37AD" w:rsidP="00FB5551">
            <w:pPr>
              <w:jc w:val="both"/>
              <w:rPr>
                <w:sz w:val="28"/>
              </w:rPr>
            </w:pPr>
            <w:r w:rsidRPr="00DA37AD">
              <w:rPr>
                <w:sz w:val="28"/>
              </w:rPr>
              <w:t>Submitted</w:t>
            </w:r>
            <w:r>
              <w:rPr>
                <w:sz w:val="28"/>
              </w:rPr>
              <w:t xml:space="preserve"> by the PMP IWG</w:t>
            </w:r>
          </w:p>
        </w:tc>
        <w:tc>
          <w:tcPr>
            <w:tcW w:w="4788" w:type="dxa"/>
          </w:tcPr>
          <w:p w:rsidR="00DA37AD" w:rsidRDefault="00DA37AD" w:rsidP="00FB5551">
            <w:pPr>
              <w:jc w:val="both"/>
              <w:rPr>
                <w:sz w:val="28"/>
              </w:rPr>
            </w:pPr>
            <w:r>
              <w:rPr>
                <w:sz w:val="28"/>
              </w:rPr>
              <w:t>Informal document GRPE-69-23</w:t>
            </w:r>
          </w:p>
          <w:p w:rsidR="00DA37AD" w:rsidRDefault="00DA37AD" w:rsidP="00FB5551">
            <w:pPr>
              <w:jc w:val="both"/>
              <w:rPr>
                <w:sz w:val="28"/>
              </w:rPr>
            </w:pPr>
            <w:r>
              <w:rPr>
                <w:sz w:val="28"/>
              </w:rPr>
              <w:t>69</w:t>
            </w:r>
            <w:r w:rsidRPr="00DA37AD">
              <w:rPr>
                <w:sz w:val="28"/>
                <w:vertAlign w:val="superscript"/>
              </w:rPr>
              <w:t>th</w:t>
            </w:r>
            <w:r>
              <w:rPr>
                <w:sz w:val="28"/>
              </w:rPr>
              <w:t xml:space="preserve"> GRPE, 5-6 June 2014</w:t>
            </w:r>
          </w:p>
          <w:p w:rsidR="00DA37AD" w:rsidRPr="00DA37AD" w:rsidRDefault="00DA37AD" w:rsidP="00FB5551">
            <w:pPr>
              <w:jc w:val="both"/>
              <w:rPr>
                <w:sz w:val="28"/>
              </w:rPr>
            </w:pPr>
            <w:r>
              <w:rPr>
                <w:sz w:val="28"/>
              </w:rPr>
              <w:t>Agenda item 7</w:t>
            </w:r>
          </w:p>
        </w:tc>
      </w:tr>
    </w:tbl>
    <w:p w:rsidR="00DA37AD" w:rsidRDefault="00DA37AD" w:rsidP="00FB5551">
      <w:pPr>
        <w:jc w:val="both"/>
        <w:rPr>
          <w:b/>
          <w:sz w:val="28"/>
        </w:rPr>
      </w:pPr>
    </w:p>
    <w:p w:rsidR="00DA37AD" w:rsidRDefault="00DA37AD" w:rsidP="00FB5551">
      <w:pPr>
        <w:jc w:val="both"/>
        <w:rPr>
          <w:b/>
          <w:sz w:val="28"/>
        </w:rPr>
      </w:pPr>
    </w:p>
    <w:p w:rsidR="00D2424E" w:rsidRPr="0080458D" w:rsidRDefault="0080458D" w:rsidP="00365E41">
      <w:pPr>
        <w:jc w:val="center"/>
        <w:rPr>
          <w:b/>
        </w:rPr>
      </w:pPr>
      <w:r w:rsidRPr="00E07C6E">
        <w:rPr>
          <w:b/>
          <w:sz w:val="28"/>
        </w:rPr>
        <w:t>NON-EXHAUST PARTICLE EMISSIONS FROM VEHICLES</w:t>
      </w:r>
    </w:p>
    <w:p w:rsidR="0080458D" w:rsidRDefault="0080458D" w:rsidP="00FB5551">
      <w:pPr>
        <w:jc w:val="both"/>
      </w:pPr>
    </w:p>
    <w:p w:rsidR="0080458D" w:rsidRDefault="0080458D" w:rsidP="00FB5551">
      <w:pPr>
        <w:jc w:val="both"/>
        <w:rPr>
          <w:b/>
        </w:rPr>
      </w:pPr>
      <w:r w:rsidRPr="0080458D">
        <w:rPr>
          <w:b/>
        </w:rPr>
        <w:t>BACKGROUND</w:t>
      </w:r>
    </w:p>
    <w:p w:rsidR="0080458D" w:rsidRPr="0080458D" w:rsidRDefault="0080458D" w:rsidP="00FB5551">
      <w:pPr>
        <w:jc w:val="both"/>
      </w:pPr>
      <w:r w:rsidRPr="0080458D">
        <w:t xml:space="preserve">Following the submission of informal documents by the Russian Federation, </w:t>
      </w:r>
      <w:r w:rsidR="00364091">
        <w:t xml:space="preserve">UNECE </w:t>
      </w:r>
      <w:r w:rsidRPr="0080458D">
        <w:t>WP.29 agreed with the GRPE decision to assign the follow-up of the issues concerning the emissions of particles from tyre and brake wear to the PMP informal working group.</w:t>
      </w:r>
    </w:p>
    <w:p w:rsidR="0080458D" w:rsidRPr="0080458D" w:rsidRDefault="00364091" w:rsidP="00FB5551">
      <w:pPr>
        <w:jc w:val="both"/>
      </w:pPr>
      <w:r>
        <w:t>In the 68</w:t>
      </w:r>
      <w:r w:rsidRPr="00364091">
        <w:rPr>
          <w:vertAlign w:val="superscript"/>
        </w:rPr>
        <w:t>th</w:t>
      </w:r>
      <w:r>
        <w:t xml:space="preserve"> GRPE session</w:t>
      </w:r>
      <w:r w:rsidRPr="0080458D">
        <w:t xml:space="preserve"> of January 2014</w:t>
      </w:r>
      <w:r>
        <w:t xml:space="preserve">, the topic of traffic related non-exhaust particle emissions was further discussed. </w:t>
      </w:r>
      <w:r w:rsidR="0080458D" w:rsidRPr="0080458D">
        <w:t>GRPE acknowledged the information provided by the PMP informal working group and the Russian Federation and requested the PMP group to propose in the June 2014 session of GRPE a possible roadmap on how to proceed further with the issue of particles from tyre and brake wear.</w:t>
      </w:r>
    </w:p>
    <w:p w:rsidR="0080458D" w:rsidRDefault="0080458D" w:rsidP="00FB5551">
      <w:pPr>
        <w:jc w:val="both"/>
        <w:rPr>
          <w:b/>
        </w:rPr>
      </w:pPr>
    </w:p>
    <w:p w:rsidR="0080458D" w:rsidRDefault="0080458D" w:rsidP="00FB5551">
      <w:pPr>
        <w:jc w:val="both"/>
        <w:rPr>
          <w:b/>
        </w:rPr>
      </w:pPr>
      <w:r>
        <w:rPr>
          <w:b/>
        </w:rPr>
        <w:t>INTRODUCTION</w:t>
      </w:r>
    </w:p>
    <w:p w:rsidR="00364091" w:rsidRDefault="00364091" w:rsidP="00FB5551">
      <w:pPr>
        <w:jc w:val="both"/>
      </w:pPr>
      <w:r>
        <w:t xml:space="preserve">Several </w:t>
      </w:r>
      <w:r w:rsidR="00A31A05">
        <w:t>aspect</w:t>
      </w:r>
      <w:r>
        <w:t xml:space="preserve">s should be considered </w:t>
      </w:r>
      <w:r w:rsidR="00202B7E">
        <w:t>when</w:t>
      </w:r>
      <w:r>
        <w:t xml:space="preserve"> assessing the relevance of</w:t>
      </w:r>
      <w:r w:rsidR="008A64BA">
        <w:t xml:space="preserve"> non-exhaust</w:t>
      </w:r>
      <w:r>
        <w:t xml:space="preserve"> traffic related particle emissions, </w:t>
      </w:r>
      <w:r w:rsidR="00912F86">
        <w:t>and particularly</w:t>
      </w:r>
      <w:r w:rsidR="00A31A05">
        <w:t xml:space="preserve"> those </w:t>
      </w:r>
      <w:r>
        <w:t xml:space="preserve">generated </w:t>
      </w:r>
      <w:r w:rsidR="00202B7E">
        <w:t>as a result of</w:t>
      </w:r>
      <w:r>
        <w:t xml:space="preserve"> brake and tyre </w:t>
      </w:r>
      <w:r w:rsidR="00A31A05">
        <w:t xml:space="preserve">and road </w:t>
      </w:r>
      <w:r>
        <w:t xml:space="preserve">wear, </w:t>
      </w:r>
      <w:r w:rsidR="00912F86">
        <w:t>in</w:t>
      </w:r>
      <w:r>
        <w:t xml:space="preserve"> human health.</w:t>
      </w:r>
    </w:p>
    <w:p w:rsidR="00AE5A9A" w:rsidRDefault="00364091" w:rsidP="00FB5551">
      <w:pPr>
        <w:jc w:val="both"/>
      </w:pPr>
      <w:r>
        <w:t xml:space="preserve">For some of these </w:t>
      </w:r>
      <w:r w:rsidR="00A31A05">
        <w:t>aspect</w:t>
      </w:r>
      <w:r>
        <w:t xml:space="preserve">s available literature data </w:t>
      </w:r>
      <w:r w:rsidR="00912F86">
        <w:t>is</w:t>
      </w:r>
      <w:r w:rsidR="00B609AE">
        <w:t xml:space="preserve"> sufficient to draw conclusions </w:t>
      </w:r>
      <w:r w:rsidR="00424C92">
        <w:t>since</w:t>
      </w:r>
      <w:r w:rsidR="00B609AE">
        <w:t xml:space="preserve"> there is </w:t>
      </w:r>
      <w:r w:rsidR="00424C92">
        <w:t>a</w:t>
      </w:r>
      <w:r w:rsidR="00B609AE">
        <w:t xml:space="preserve"> general consensus among the scientific community.</w:t>
      </w:r>
      <w:r w:rsidR="00424C92">
        <w:t xml:space="preserve"> </w:t>
      </w:r>
      <w:r w:rsidR="00B609AE">
        <w:t>More specifically available data provides a quite clear picture</w:t>
      </w:r>
      <w:r w:rsidR="00C15E35">
        <w:t>, even if with some</w:t>
      </w:r>
      <w:r w:rsidR="00AE5A9A">
        <w:t xml:space="preserve"> uncertainties,</w:t>
      </w:r>
      <w:r w:rsidR="00B609AE">
        <w:t xml:space="preserve"> of the contribution of brake and tyre</w:t>
      </w:r>
      <w:r w:rsidR="00A31A05">
        <w:t xml:space="preserve"> and road</w:t>
      </w:r>
      <w:r w:rsidR="00B609AE">
        <w:t xml:space="preserve"> wear particles to traffic related particulate matter (PM) emissions</w:t>
      </w:r>
      <w:r w:rsidR="00AE5A9A">
        <w:t xml:space="preserve"> as well as of t</w:t>
      </w:r>
      <w:r w:rsidR="00B609AE">
        <w:t>he typical</w:t>
      </w:r>
      <w:r w:rsidR="00424C92">
        <w:t xml:space="preserve"> PM</w:t>
      </w:r>
      <w:r w:rsidR="00424C92" w:rsidRPr="00424C92">
        <w:rPr>
          <w:vertAlign w:val="subscript"/>
        </w:rPr>
        <w:t>10</w:t>
      </w:r>
      <w:r w:rsidR="00B609AE">
        <w:t xml:space="preserve"> emission factors, mass and number size distribution</w:t>
      </w:r>
      <w:r w:rsidR="00AE5A9A">
        <w:t xml:space="preserve"> and</w:t>
      </w:r>
      <w:r w:rsidR="00B609AE">
        <w:t xml:space="preserve"> chemical composition</w:t>
      </w:r>
      <w:r w:rsidR="00AE5A9A">
        <w:t xml:space="preserve"> of these particles.</w:t>
      </w:r>
    </w:p>
    <w:p w:rsidR="00407542" w:rsidRDefault="00821E66" w:rsidP="00FB5551">
      <w:pPr>
        <w:jc w:val="both"/>
      </w:pPr>
      <w:r>
        <w:t>On the other hand</w:t>
      </w:r>
      <w:r w:rsidR="00AE5A9A">
        <w:t>, there are many other aspects for which the current knowledge</w:t>
      </w:r>
      <w:r w:rsidR="00B609AE">
        <w:t xml:space="preserve"> </w:t>
      </w:r>
      <w:r w:rsidR="00AE5A9A">
        <w:t xml:space="preserve">is not sufficient to reach sound conclusions. </w:t>
      </w:r>
      <w:r w:rsidR="00A31A05">
        <w:t>This is</w:t>
      </w:r>
      <w:r w:rsidR="00C15E35">
        <w:t xml:space="preserve"> due </w:t>
      </w:r>
      <w:r w:rsidR="00A31A05">
        <w:t>in some cases to the scarcity of data</w:t>
      </w:r>
      <w:r>
        <w:t>,</w:t>
      </w:r>
      <w:r w:rsidR="00A31A05">
        <w:t xml:space="preserve"> while in other cases the results reported in the publicly available studies are not consistent or even </w:t>
      </w:r>
      <w:r>
        <w:t xml:space="preserve">are </w:t>
      </w:r>
      <w:r w:rsidR="00A31A05">
        <w:t xml:space="preserve">contrasting </w:t>
      </w:r>
      <w:r w:rsidR="00C15E35">
        <w:t xml:space="preserve">as a consequence </w:t>
      </w:r>
      <w:r w:rsidR="00C23503">
        <w:t>of</w:t>
      </w:r>
      <w:r w:rsidR="00A31A05">
        <w:t xml:space="preserve"> the use of different</w:t>
      </w:r>
      <w:r w:rsidR="00C23503">
        <w:t xml:space="preserve"> measurement techniques and sampling procedures. </w:t>
      </w:r>
      <w:r w:rsidR="00C15E35">
        <w:t>H</w:t>
      </w:r>
      <w:r w:rsidR="00A31A05">
        <w:t>ow non-exhaust</w:t>
      </w:r>
      <w:r w:rsidR="00883135">
        <w:t xml:space="preserve"> wear</w:t>
      </w:r>
      <w:r w:rsidR="00A31A05">
        <w:t xml:space="preserve"> particl</w:t>
      </w:r>
      <w:r w:rsidR="00C23503">
        <w:t>es are dispersed in the air</w:t>
      </w:r>
      <w:r>
        <w:t xml:space="preserve"> and what is the fate of bigger </w:t>
      </w:r>
      <w:r w:rsidR="00883135">
        <w:t xml:space="preserve">wear </w:t>
      </w:r>
      <w:r>
        <w:t>particles</w:t>
      </w:r>
      <w:r w:rsidR="00C23503">
        <w:t xml:space="preserve">, the exposure of </w:t>
      </w:r>
      <w:r>
        <w:t>the population</w:t>
      </w:r>
      <w:r w:rsidR="00C23503">
        <w:t xml:space="preserve"> to th</w:t>
      </w:r>
      <w:r>
        <w:t>ose particles</w:t>
      </w:r>
      <w:r w:rsidR="00C23503">
        <w:t xml:space="preserve">, the impact of </w:t>
      </w:r>
      <w:r>
        <w:t>wear</w:t>
      </w:r>
      <w:r w:rsidR="00C23503">
        <w:t xml:space="preserve"> particles on human health, how</w:t>
      </w:r>
      <w:r>
        <w:t xml:space="preserve"> influencing factors affect</w:t>
      </w:r>
      <w:r w:rsidR="00C23503">
        <w:t xml:space="preserve"> </w:t>
      </w:r>
      <w:r>
        <w:t xml:space="preserve">wear </w:t>
      </w:r>
      <w:r w:rsidR="00C23503">
        <w:t xml:space="preserve">particle emissions, </w:t>
      </w:r>
      <w:r w:rsidR="00C15E35">
        <w:t xml:space="preserve">the effectiveness of </w:t>
      </w:r>
      <w:r w:rsidR="00AD7343">
        <w:t>technological and non-technological</w:t>
      </w:r>
      <w:r w:rsidR="00C15E35">
        <w:t xml:space="preserve"> mitigation measures</w:t>
      </w:r>
      <w:r w:rsidR="00AD7343">
        <w:t>,</w:t>
      </w:r>
      <w:r w:rsidR="00C15E35">
        <w:t xml:space="preserve"> </w:t>
      </w:r>
      <w:r w:rsidR="00C23503">
        <w:t xml:space="preserve">are </w:t>
      </w:r>
      <w:r w:rsidR="00A31A05">
        <w:t>among</w:t>
      </w:r>
      <w:r w:rsidR="00C23503">
        <w:t xml:space="preserve"> the issues that should be further investigated.</w:t>
      </w:r>
      <w:r w:rsidR="00D439F6">
        <w:t xml:space="preserve"> </w:t>
      </w:r>
    </w:p>
    <w:p w:rsidR="00407542" w:rsidRDefault="00407542" w:rsidP="00FB5551">
      <w:pPr>
        <w:jc w:val="both"/>
      </w:pPr>
      <w:r>
        <w:t>A summary of the level of knowledge and the still existing gap</w:t>
      </w:r>
      <w:r w:rsidR="00457134">
        <w:t>s</w:t>
      </w:r>
      <w:r>
        <w:t xml:space="preserve"> is provided in the Annex I.</w:t>
      </w:r>
    </w:p>
    <w:p w:rsidR="00AD7343" w:rsidRDefault="00AD7343" w:rsidP="00FB5551">
      <w:pPr>
        <w:jc w:val="both"/>
      </w:pPr>
      <w:r>
        <w:t>Addressing the</w:t>
      </w:r>
      <w:r w:rsidR="007F2A72">
        <w:t>se</w:t>
      </w:r>
      <w:r>
        <w:t xml:space="preserve"> many open issues related to non-exhaust particle emissions would require large projects with a multidisciplinary approach. These projects should involve experts </w:t>
      </w:r>
      <w:r w:rsidR="007F2A72">
        <w:t>from many</w:t>
      </w:r>
      <w:r>
        <w:t xml:space="preserve"> different </w:t>
      </w:r>
      <w:r w:rsidR="007F2A72">
        <w:t xml:space="preserve">specialized </w:t>
      </w:r>
      <w:r>
        <w:t>fields (</w:t>
      </w:r>
      <w:r w:rsidR="007F2A72">
        <w:t xml:space="preserve">i.e. </w:t>
      </w:r>
      <w:r>
        <w:t>braking systems, tyres, air quality, modeling, transport infrastructures, mobility planners, health science,</w:t>
      </w:r>
      <w:r w:rsidR="0041486B">
        <w:t xml:space="preserve"> impact </w:t>
      </w:r>
      <w:r w:rsidR="007F2A72">
        <w:t>assessment</w:t>
      </w:r>
      <w:r w:rsidR="0041486B">
        <w:t xml:space="preserve">) </w:t>
      </w:r>
      <w:r w:rsidR="007F2A72">
        <w:t>as well as</w:t>
      </w:r>
      <w:r>
        <w:t xml:space="preserve"> field and laboratory expe</w:t>
      </w:r>
      <w:r w:rsidR="0041486B">
        <w:t>rimental activities.</w:t>
      </w:r>
      <w:r>
        <w:t xml:space="preserve"> Important </w:t>
      </w:r>
      <w:r w:rsidR="0041486B">
        <w:t xml:space="preserve">financial resources </w:t>
      </w:r>
      <w:r>
        <w:t>would be also needed.</w:t>
      </w:r>
    </w:p>
    <w:p w:rsidR="0080458D" w:rsidRDefault="00364091" w:rsidP="00FB5551">
      <w:pPr>
        <w:jc w:val="both"/>
      </w:pPr>
      <w:r w:rsidRPr="00364091">
        <w:t xml:space="preserve">The PMP group activities since </w:t>
      </w:r>
      <w:r w:rsidR="00C15E35">
        <w:t>its</w:t>
      </w:r>
      <w:r w:rsidRPr="00364091">
        <w:t xml:space="preserve"> inception, </w:t>
      </w:r>
      <w:r w:rsidR="008A64BA" w:rsidRPr="00364091">
        <w:t>focused</w:t>
      </w:r>
      <w:r w:rsidRPr="00364091">
        <w:t xml:space="preserve"> on development of an alternative metric with increased sensitivity compared to the existing particulate matter mas</w:t>
      </w:r>
      <w:r w:rsidR="008A64BA">
        <w:t>s</w:t>
      </w:r>
      <w:r w:rsidRPr="00364091">
        <w:t xml:space="preserve"> measurement system for heavy duty and light duty engines / vehicles (M and N category vehicles)</w:t>
      </w:r>
      <w:r>
        <w:t xml:space="preserve">. </w:t>
      </w:r>
      <w:r w:rsidR="00E07C6E">
        <w:t xml:space="preserve">For that reason the PMP group comprises mainly experts from the field of exhaust emissions, as well as experts </w:t>
      </w:r>
      <w:r w:rsidR="00AD7343">
        <w:t>on</w:t>
      </w:r>
      <w:r w:rsidR="00E07C6E">
        <w:t xml:space="preserve"> </w:t>
      </w:r>
      <w:r w:rsidR="00AD7343">
        <w:t xml:space="preserve">techniques </w:t>
      </w:r>
      <w:r w:rsidR="00E07C6E">
        <w:t>and sampling systems</w:t>
      </w:r>
      <w:r w:rsidR="00AD7343">
        <w:t xml:space="preserve"> to characterize particles emitted by engines</w:t>
      </w:r>
      <w:r w:rsidR="00E07C6E">
        <w:t>.</w:t>
      </w:r>
      <w:r w:rsidR="0041486B">
        <w:t xml:space="preserve"> </w:t>
      </w:r>
    </w:p>
    <w:p w:rsidR="00B222C9" w:rsidRPr="007F2A72" w:rsidRDefault="00D439F6" w:rsidP="00FB5551">
      <w:pPr>
        <w:jc w:val="both"/>
      </w:pPr>
      <w:r>
        <w:t>Due to t</w:t>
      </w:r>
      <w:r w:rsidR="00C15E35">
        <w:t>he</w:t>
      </w:r>
      <w:r>
        <w:t xml:space="preserve"> complexity of the matter</w:t>
      </w:r>
      <w:r w:rsidR="0041486B">
        <w:t xml:space="preserve">, </w:t>
      </w:r>
      <w:r w:rsidR="007F2A72">
        <w:t xml:space="preserve">and </w:t>
      </w:r>
      <w:r w:rsidR="0041486B">
        <w:t xml:space="preserve">considering </w:t>
      </w:r>
      <w:r>
        <w:t xml:space="preserve">the </w:t>
      </w:r>
      <w:r w:rsidR="00D40518">
        <w:t xml:space="preserve">existing mandate, the </w:t>
      </w:r>
      <w:r>
        <w:t xml:space="preserve">expertise </w:t>
      </w:r>
      <w:r w:rsidR="0041486B">
        <w:t xml:space="preserve">and the limited resources </w:t>
      </w:r>
      <w:r>
        <w:t>available within the PMP group, it is the view of the group that a valuable contribution</w:t>
      </w:r>
      <w:r w:rsidR="0041486B">
        <w:t xml:space="preserve"> can be provided only</w:t>
      </w:r>
      <w:r>
        <w:t xml:space="preserve"> on specific</w:t>
      </w:r>
      <w:r w:rsidR="00A63681">
        <w:t xml:space="preserve"> but still important</w:t>
      </w:r>
      <w:r>
        <w:t xml:space="preserve"> issue</w:t>
      </w:r>
      <w:r w:rsidR="00A63681">
        <w:t>s.</w:t>
      </w:r>
      <w:r w:rsidR="007F2A72">
        <w:t xml:space="preserve"> </w:t>
      </w:r>
      <w:r w:rsidR="00B222C9">
        <w:t xml:space="preserve">More specifically, the PMP group believes that the experience acquired over more than 10 years of research on particle emissions can be an important forum where </w:t>
      </w:r>
      <w:r w:rsidR="007F2A72">
        <w:t>valuable help on the</w:t>
      </w:r>
      <w:r w:rsidR="007F2A72" w:rsidRPr="007F2A72">
        <w:tab/>
      </w:r>
      <w:r w:rsidR="007F2A72" w:rsidRPr="007F2A72">
        <w:rPr>
          <w:b/>
        </w:rPr>
        <w:t>development of a set of recommended measurement techniques and sampling procedures</w:t>
      </w:r>
      <w:r w:rsidR="007F2A72">
        <w:t xml:space="preserve">, </w:t>
      </w:r>
      <w:r w:rsidR="007F2A72" w:rsidRPr="007F2A72">
        <w:t xml:space="preserve">the </w:t>
      </w:r>
      <w:r w:rsidR="007F2A72" w:rsidRPr="007F2A72">
        <w:rPr>
          <w:b/>
        </w:rPr>
        <w:t>investigation of typical driving patterns</w:t>
      </w:r>
      <w:r w:rsidR="007F2A72">
        <w:t xml:space="preserve">, the </w:t>
      </w:r>
      <w:r w:rsidR="007F2A72" w:rsidRPr="007F2A72">
        <w:rPr>
          <w:b/>
        </w:rPr>
        <w:t>compilation and monitoring of on-going research projects</w:t>
      </w:r>
      <w:r w:rsidR="007F2A72">
        <w:t xml:space="preserve">, as well as the </w:t>
      </w:r>
      <w:r w:rsidR="007F2A72" w:rsidRPr="007F2A72">
        <w:rPr>
          <w:b/>
        </w:rPr>
        <w:t xml:space="preserve">networking and exchange of information with experts in the field of non-exhaust </w:t>
      </w:r>
      <w:r w:rsidR="00883135">
        <w:rPr>
          <w:b/>
        </w:rPr>
        <w:t xml:space="preserve">traffic related </w:t>
      </w:r>
      <w:r w:rsidR="007F2A72" w:rsidRPr="007F2A72">
        <w:rPr>
          <w:b/>
        </w:rPr>
        <w:t>particle emissions</w:t>
      </w:r>
      <w:r w:rsidR="007F2A72">
        <w:t xml:space="preserve"> could be provided.</w:t>
      </w:r>
    </w:p>
    <w:p w:rsidR="00F67109" w:rsidRDefault="00F67109" w:rsidP="00FB5551">
      <w:pPr>
        <w:jc w:val="both"/>
        <w:rPr>
          <w:b/>
        </w:rPr>
      </w:pPr>
    </w:p>
    <w:p w:rsidR="00F67109" w:rsidRPr="0080458D" w:rsidRDefault="00F67109" w:rsidP="00FB5551">
      <w:pPr>
        <w:spacing w:after="480"/>
        <w:jc w:val="both"/>
        <w:rPr>
          <w:b/>
        </w:rPr>
      </w:pPr>
      <w:r>
        <w:rPr>
          <w:b/>
        </w:rPr>
        <w:t>PROPOSED APPROACH</w:t>
      </w:r>
    </w:p>
    <w:p w:rsidR="00F67109" w:rsidRPr="00F67109" w:rsidRDefault="00F67109" w:rsidP="00FB5551">
      <w:pPr>
        <w:jc w:val="both"/>
        <w:rPr>
          <w:b/>
          <w:i/>
        </w:rPr>
      </w:pPr>
      <w:r w:rsidRPr="00F67109">
        <w:rPr>
          <w:b/>
          <w:i/>
        </w:rPr>
        <w:t>STRUCTURE OF THE GROUP</w:t>
      </w:r>
    </w:p>
    <w:p w:rsidR="00F67109" w:rsidRDefault="00D463EB" w:rsidP="00FB5551">
      <w:pPr>
        <w:jc w:val="both"/>
      </w:pPr>
      <w:r>
        <w:t>It is proposed that t</w:t>
      </w:r>
      <w:r w:rsidR="00F67109">
        <w:t xml:space="preserve">he PMP group will address the issues related to non-exhaust </w:t>
      </w:r>
      <w:r w:rsidR="00C51CA9">
        <w:t xml:space="preserve">traffic related </w:t>
      </w:r>
      <w:r w:rsidR="00F67109">
        <w:t>particle emissions listed in the next section</w:t>
      </w:r>
      <w:r>
        <w:t xml:space="preserve"> without creating a new informal group</w:t>
      </w:r>
      <w:r w:rsidR="00F67109">
        <w:t>.</w:t>
      </w:r>
    </w:p>
    <w:p w:rsidR="002750F9" w:rsidRDefault="00F67109" w:rsidP="00FB5551">
      <w:pPr>
        <w:spacing w:after="480"/>
        <w:jc w:val="both"/>
      </w:pPr>
      <w:r>
        <w:t xml:space="preserve">Experts in other fields relevant to the addressed topics will be invited to attend the informal meetings of the PMP group that will be split into two sessions, one dedicated to exhaust emissions and the other to </w:t>
      </w:r>
      <w:r w:rsidR="002750F9">
        <w:t xml:space="preserve">non-exhaust </w:t>
      </w:r>
      <w:r w:rsidR="00C51CA9">
        <w:t xml:space="preserve">traffic related </w:t>
      </w:r>
      <w:r w:rsidR="002750F9">
        <w:t>particle emissions.</w:t>
      </w:r>
    </w:p>
    <w:p w:rsidR="0080458D" w:rsidRPr="00F67109" w:rsidRDefault="0080458D" w:rsidP="00FB5551">
      <w:pPr>
        <w:jc w:val="both"/>
        <w:rPr>
          <w:b/>
          <w:i/>
        </w:rPr>
      </w:pPr>
      <w:r w:rsidRPr="00F67109">
        <w:rPr>
          <w:b/>
          <w:i/>
        </w:rPr>
        <w:t>SCOPE AND WORK ITEMS</w:t>
      </w:r>
    </w:p>
    <w:p w:rsidR="00D463EB" w:rsidRDefault="009C1A10" w:rsidP="00FB5551">
      <w:pPr>
        <w:jc w:val="both"/>
      </w:pPr>
      <w:r>
        <w:t>The</w:t>
      </w:r>
      <w:r w:rsidR="000416C5">
        <w:t xml:space="preserve"> scope of</w:t>
      </w:r>
      <w:r>
        <w:t xml:space="preserve"> </w:t>
      </w:r>
      <w:r w:rsidR="00D463EB">
        <w:t xml:space="preserve">the activities to be carried out within the PMP group related to </w:t>
      </w:r>
      <w:r w:rsidR="000416C5">
        <w:t xml:space="preserve">non-exhaust </w:t>
      </w:r>
      <w:r w:rsidR="00C51CA9">
        <w:t xml:space="preserve">traffic related </w:t>
      </w:r>
      <w:r w:rsidR="00D463EB">
        <w:t xml:space="preserve">particle emissions will focus on the following sources: </w:t>
      </w:r>
      <w:r w:rsidR="00AB6BA0">
        <w:t>b</w:t>
      </w:r>
      <w:r w:rsidR="00D463EB">
        <w:t>r</w:t>
      </w:r>
      <w:r w:rsidR="000416C5">
        <w:t>ake</w:t>
      </w:r>
      <w:r w:rsidR="003E636D">
        <w:t xml:space="preserve"> wear</w:t>
      </w:r>
      <w:r w:rsidR="000416C5">
        <w:t>, tyre and road wear, clutch wear.</w:t>
      </w:r>
      <w:r>
        <w:t xml:space="preserve"> </w:t>
      </w:r>
    </w:p>
    <w:p w:rsidR="00D463EB" w:rsidRDefault="003D41AF" w:rsidP="00FB5551">
      <w:pPr>
        <w:jc w:val="both"/>
      </w:pPr>
      <w:r>
        <w:t xml:space="preserve">As far as clutch wear is concerned, due to </w:t>
      </w:r>
      <w:r w:rsidR="00D463EB">
        <w:t>t</w:t>
      </w:r>
      <w:r w:rsidR="00D463EB" w:rsidRPr="000416C5">
        <w:t>he enclosed nature of the clutch mechanism</w:t>
      </w:r>
      <w:r>
        <w:t xml:space="preserve"> it is likely </w:t>
      </w:r>
      <w:r w:rsidR="00D463EB" w:rsidRPr="000416C5">
        <w:t xml:space="preserve">that </w:t>
      </w:r>
      <w:r>
        <w:t xml:space="preserve">most </w:t>
      </w:r>
      <w:r w:rsidR="00D463EB" w:rsidRPr="000416C5">
        <w:t xml:space="preserve">of the wear material is retained inside the housing. However, </w:t>
      </w:r>
      <w:r w:rsidR="00D463EB">
        <w:t>e</w:t>
      </w:r>
      <w:r w:rsidR="00D463EB" w:rsidRPr="000416C5">
        <w:t xml:space="preserve">xisting </w:t>
      </w:r>
      <w:r w:rsidR="00D463EB">
        <w:t xml:space="preserve">literature </w:t>
      </w:r>
      <w:r w:rsidR="00D463EB" w:rsidRPr="000416C5">
        <w:t>data do</w:t>
      </w:r>
      <w:r w:rsidR="00D463EB">
        <w:t xml:space="preserve"> not</w:t>
      </w:r>
      <w:r w:rsidR="00D463EB" w:rsidRPr="000416C5">
        <w:t xml:space="preserve"> </w:t>
      </w:r>
      <w:r w:rsidR="00D463EB">
        <w:t xml:space="preserve">provide much information and therefore </w:t>
      </w:r>
      <w:r w:rsidR="00D463EB" w:rsidRPr="000416C5">
        <w:t>further investigation is necessary</w:t>
      </w:r>
      <w:r>
        <w:t xml:space="preserve"> first of all to understand the relevance of these emissions</w:t>
      </w:r>
      <w:r w:rsidR="00D463EB">
        <w:t>.</w:t>
      </w:r>
    </w:p>
    <w:p w:rsidR="00281A22" w:rsidRDefault="00AB5450" w:rsidP="00FB5551">
      <w:pPr>
        <w:jc w:val="both"/>
      </w:pPr>
      <w:r>
        <w:t>Road dust r</w:t>
      </w:r>
      <w:r w:rsidR="00921479" w:rsidRPr="00921479">
        <w:t>esuspension w</w:t>
      </w:r>
      <w:r w:rsidR="00921479">
        <w:t>as</w:t>
      </w:r>
      <w:r w:rsidR="00921479" w:rsidRPr="00921479">
        <w:t xml:space="preserve"> decided not to be examined - at least within the PMP</w:t>
      </w:r>
      <w:r w:rsidR="00921479">
        <w:t xml:space="preserve"> </w:t>
      </w:r>
      <w:r>
        <w:t xml:space="preserve">group </w:t>
      </w:r>
      <w:r w:rsidR="0031233B">
        <w:t xml:space="preserve">- </w:t>
      </w:r>
      <w:r w:rsidR="00921479">
        <w:t xml:space="preserve">due to the fact that resuspended dust </w:t>
      </w:r>
      <w:r>
        <w:t>derives</w:t>
      </w:r>
      <w:r w:rsidR="00921479">
        <w:t xml:space="preserve"> from multiple sources</w:t>
      </w:r>
      <w:r w:rsidR="00281A22">
        <w:t>,</w:t>
      </w:r>
      <w:r w:rsidR="00921479">
        <w:t xml:space="preserve"> some of which are not traffic related (i.e. industry, natural sources). Additionally, dust resuspension is not a direct source of particles in the environment like </w:t>
      </w:r>
      <w:r>
        <w:t xml:space="preserve">all </w:t>
      </w:r>
      <w:r w:rsidR="00921479">
        <w:t>other non-exhaust traffic related sources</w:t>
      </w:r>
      <w:r w:rsidR="00DE3735">
        <w:t>,</w:t>
      </w:r>
      <w:r w:rsidR="00921479">
        <w:t xml:space="preserve"> and </w:t>
      </w:r>
      <w:r>
        <w:t xml:space="preserve">it </w:t>
      </w:r>
      <w:r w:rsidR="0031233B">
        <w:t>can</w:t>
      </w:r>
      <w:r>
        <w:t xml:space="preserve"> also</w:t>
      </w:r>
      <w:r w:rsidR="002F5C8A">
        <w:t xml:space="preserve"> be a result of other factor</w:t>
      </w:r>
      <w:r w:rsidR="0031233B">
        <w:t>s than traffic</w:t>
      </w:r>
      <w:r w:rsidR="00921479">
        <w:t xml:space="preserve"> (i.e. wind)</w:t>
      </w:r>
      <w:r w:rsidR="00921479" w:rsidRPr="00921479">
        <w:t>.</w:t>
      </w:r>
      <w:r w:rsidR="000416C5">
        <w:t xml:space="preserve"> </w:t>
      </w:r>
    </w:p>
    <w:p w:rsidR="00D463EB" w:rsidRDefault="00D463EB" w:rsidP="00FB5551">
      <w:pPr>
        <w:jc w:val="both"/>
      </w:pPr>
      <w:r>
        <w:t xml:space="preserve">The PMP has identified the following </w:t>
      </w:r>
      <w:r w:rsidR="002F5C8A">
        <w:t>work items:</w:t>
      </w:r>
    </w:p>
    <w:p w:rsidR="00941D2A" w:rsidRPr="00C3550F" w:rsidRDefault="002F5C8A" w:rsidP="00FB5551">
      <w:pPr>
        <w:pStyle w:val="ListParagraph"/>
        <w:numPr>
          <w:ilvl w:val="0"/>
          <w:numId w:val="5"/>
        </w:numPr>
        <w:ind w:left="426"/>
        <w:jc w:val="both"/>
        <w:rPr>
          <w:b/>
        </w:rPr>
      </w:pPr>
      <w:r w:rsidRPr="00C3550F">
        <w:rPr>
          <w:b/>
        </w:rPr>
        <w:t>Investigation of typical driving patterns and in particular of typi</w:t>
      </w:r>
      <w:r w:rsidR="003D41AF" w:rsidRPr="00C3550F">
        <w:rPr>
          <w:b/>
        </w:rPr>
        <w:t xml:space="preserve">cal accelerations/decelerations. </w:t>
      </w:r>
    </w:p>
    <w:p w:rsidR="003D41AF" w:rsidRDefault="00941D2A" w:rsidP="00FB5551">
      <w:pPr>
        <w:ind w:left="426"/>
        <w:jc w:val="both"/>
      </w:pPr>
      <w:r w:rsidRPr="00941D2A">
        <w:rPr>
          <w:u w:val="single"/>
        </w:rPr>
        <w:t>Objective:</w:t>
      </w:r>
      <w:r>
        <w:t xml:space="preserve"> Driving conditions</w:t>
      </w:r>
      <w:r w:rsidR="003D41AF">
        <w:t xml:space="preserve"> have obviously </w:t>
      </w:r>
      <w:r w:rsidR="002F5C8A">
        <w:t>a large influence on wear</w:t>
      </w:r>
      <w:r w:rsidR="00AB6BA0">
        <w:t xml:space="preserve"> processes</w:t>
      </w:r>
      <w:r w:rsidR="002F5C8A">
        <w:t xml:space="preserve">. The activity data collected in the framework of other projects </w:t>
      </w:r>
      <w:r w:rsidR="003D41AF">
        <w:t xml:space="preserve">(e.g. WLTP) </w:t>
      </w:r>
      <w:r w:rsidR="002F5C8A">
        <w:t>will be reviewed in order to derive the typical acceleration / deceleration frequency distributions. The objective of this activity is to reach a shared definition of typical</w:t>
      </w:r>
      <w:r w:rsidR="003D41AF">
        <w:t>/normal</w:t>
      </w:r>
      <w:r w:rsidR="002F5C8A">
        <w:t xml:space="preserve"> driving conditions as well as of severe, extreme or infrequent conditions.</w:t>
      </w:r>
      <w:r w:rsidR="003D41AF">
        <w:t xml:space="preserve"> </w:t>
      </w:r>
      <w:r w:rsidR="00E60040">
        <w:t xml:space="preserve">The </w:t>
      </w:r>
      <w:r w:rsidR="003D41AF">
        <w:t xml:space="preserve">definition of typical or normal driving conditions will narrow </w:t>
      </w:r>
      <w:r w:rsidR="00E60040">
        <w:t>down</w:t>
      </w:r>
      <w:r w:rsidR="003D41AF">
        <w:t xml:space="preserve"> the range of driving conditions </w:t>
      </w:r>
      <w:r w:rsidR="00E60040">
        <w:t>to be taken into consideration as far</w:t>
      </w:r>
      <w:r w:rsidR="008A64BA">
        <w:t xml:space="preserve"> as</w:t>
      </w:r>
      <w:r w:rsidR="00E60040">
        <w:t xml:space="preserve"> non-exhaust particle emissions are concerned. This will be helpful both for the review of the existing data </w:t>
      </w:r>
      <w:r w:rsidR="00AE0473">
        <w:t>which was</w:t>
      </w:r>
      <w:r w:rsidR="00E60040">
        <w:t xml:space="preserve"> sometimes </w:t>
      </w:r>
      <w:r w:rsidR="00AE0473">
        <w:t>derived</w:t>
      </w:r>
      <w:r w:rsidR="00E60040">
        <w:t xml:space="preserve"> </w:t>
      </w:r>
      <w:r w:rsidR="008A64BA">
        <w:t>under</w:t>
      </w:r>
      <w:r w:rsidR="00E60040">
        <w:t xml:space="preserve"> extreme driving conditions, and for</w:t>
      </w:r>
      <w:r w:rsidR="003D41AF">
        <w:t xml:space="preserve"> future studies</w:t>
      </w:r>
      <w:r w:rsidR="00E60040">
        <w:t>.</w:t>
      </w:r>
    </w:p>
    <w:p w:rsidR="00941D2A" w:rsidRPr="00C3550F" w:rsidRDefault="00AB0C04" w:rsidP="00FB5551">
      <w:pPr>
        <w:pStyle w:val="ListParagraph"/>
        <w:numPr>
          <w:ilvl w:val="0"/>
          <w:numId w:val="5"/>
        </w:numPr>
        <w:ind w:left="426"/>
        <w:jc w:val="both"/>
        <w:rPr>
          <w:b/>
        </w:rPr>
      </w:pPr>
      <w:r w:rsidRPr="00C3550F">
        <w:rPr>
          <w:b/>
        </w:rPr>
        <w:t xml:space="preserve">Compilation </w:t>
      </w:r>
      <w:r w:rsidR="00941D2A" w:rsidRPr="00C3550F">
        <w:rPr>
          <w:b/>
        </w:rPr>
        <w:t xml:space="preserve">and monitoring </w:t>
      </w:r>
      <w:r w:rsidRPr="00C3550F">
        <w:rPr>
          <w:b/>
        </w:rPr>
        <w:t xml:space="preserve">of </w:t>
      </w:r>
      <w:r w:rsidR="00941D2A" w:rsidRPr="00C3550F">
        <w:rPr>
          <w:b/>
        </w:rPr>
        <w:t xml:space="preserve">the </w:t>
      </w:r>
      <w:r w:rsidRPr="00C3550F">
        <w:rPr>
          <w:b/>
        </w:rPr>
        <w:t>on-going research projects on</w:t>
      </w:r>
      <w:r w:rsidR="00E60040" w:rsidRPr="00C3550F">
        <w:rPr>
          <w:b/>
        </w:rPr>
        <w:t xml:space="preserve"> n</w:t>
      </w:r>
      <w:r w:rsidRPr="00C3550F">
        <w:rPr>
          <w:b/>
        </w:rPr>
        <w:t xml:space="preserve">on-exhaust </w:t>
      </w:r>
      <w:r w:rsidR="00C51CA9">
        <w:rPr>
          <w:b/>
        </w:rPr>
        <w:t xml:space="preserve">traffic related </w:t>
      </w:r>
      <w:r w:rsidRPr="00C3550F">
        <w:rPr>
          <w:b/>
        </w:rPr>
        <w:t>particle emissions</w:t>
      </w:r>
      <w:r w:rsidR="00941D2A" w:rsidRPr="00C3550F">
        <w:rPr>
          <w:b/>
        </w:rPr>
        <w:t>.</w:t>
      </w:r>
    </w:p>
    <w:p w:rsidR="00941D2A" w:rsidRDefault="00941D2A" w:rsidP="00FB5551">
      <w:pPr>
        <w:ind w:left="426"/>
        <w:jc w:val="both"/>
      </w:pPr>
      <w:r w:rsidRPr="00941D2A">
        <w:rPr>
          <w:u w:val="single"/>
        </w:rPr>
        <w:t>Objective:</w:t>
      </w:r>
      <w:r>
        <w:t xml:space="preserve"> There are several on-going</w:t>
      </w:r>
      <w:r w:rsidRPr="00941D2A">
        <w:t xml:space="preserve"> </w:t>
      </w:r>
      <w:r>
        <w:t>research projects, some funded by the EU (e.g. REBRAKE) some by other organizations, that address different issues and very often are not known outside the involved groups or organizations. Information (objectives, timing,</w:t>
      </w:r>
      <w:r w:rsidR="00AE0473">
        <w:t xml:space="preserve"> experimental approach,</w:t>
      </w:r>
      <w:r>
        <w:t xml:space="preserve"> expected results) about these proj</w:t>
      </w:r>
      <w:r w:rsidR="00CE5B7C">
        <w:t>ects will be collected in a living document that would be regularly updated. Whenever possible, meetings between the PMP group and the main actors of the projects will be organized to promote the exchange of information</w:t>
      </w:r>
      <w:r w:rsidR="000F62F6">
        <w:t xml:space="preserve"> and </w:t>
      </w:r>
      <w:r w:rsidR="00AE0473">
        <w:t>m</w:t>
      </w:r>
      <w:r w:rsidR="000F62F6">
        <w:t xml:space="preserve">onitor the progress </w:t>
      </w:r>
      <w:r w:rsidR="00AE0473">
        <w:t>achieved</w:t>
      </w:r>
      <w:r w:rsidR="00CE5B7C">
        <w:t xml:space="preserve">. </w:t>
      </w:r>
      <w:r w:rsidR="000F62F6">
        <w:t>This</w:t>
      </w:r>
      <w:r w:rsidR="00CE5B7C">
        <w:t xml:space="preserve"> will be mutually beneficial both for the PMP group and </w:t>
      </w:r>
      <w:r w:rsidR="00EC70B7">
        <w:t xml:space="preserve">the groups involved in the projects (better focused research activities, </w:t>
      </w:r>
      <w:r w:rsidR="00AE0473">
        <w:t xml:space="preserve">extended expertise, more complete technical and instrumental support, </w:t>
      </w:r>
      <w:r w:rsidR="00EC70B7">
        <w:t>av</w:t>
      </w:r>
      <w:r w:rsidR="00AE0473">
        <w:t>oid of duplications/overlapping</w:t>
      </w:r>
      <w:r w:rsidR="00EC70B7">
        <w:t xml:space="preserve">).   </w:t>
      </w:r>
      <w:r w:rsidR="00CE5B7C">
        <w:t xml:space="preserve">  </w:t>
      </w:r>
      <w:r>
        <w:t xml:space="preserve">    </w:t>
      </w:r>
    </w:p>
    <w:p w:rsidR="00EC70B7" w:rsidRPr="00C3550F" w:rsidRDefault="00EC70B7" w:rsidP="00FB5551">
      <w:pPr>
        <w:pStyle w:val="ListParagraph"/>
        <w:numPr>
          <w:ilvl w:val="0"/>
          <w:numId w:val="5"/>
        </w:numPr>
        <w:ind w:left="426"/>
        <w:jc w:val="both"/>
        <w:rPr>
          <w:b/>
        </w:rPr>
      </w:pPr>
      <w:r w:rsidRPr="00C3550F">
        <w:rPr>
          <w:b/>
        </w:rPr>
        <w:t xml:space="preserve">Networking and </w:t>
      </w:r>
      <w:r w:rsidR="00941D2A" w:rsidRPr="00C3550F">
        <w:rPr>
          <w:b/>
        </w:rPr>
        <w:t>ex</w:t>
      </w:r>
      <w:r w:rsidRPr="00C3550F">
        <w:rPr>
          <w:b/>
        </w:rPr>
        <w:t>chan</w:t>
      </w:r>
      <w:r w:rsidR="00941D2A" w:rsidRPr="00C3550F">
        <w:rPr>
          <w:b/>
        </w:rPr>
        <w:t>ge of information</w:t>
      </w:r>
      <w:r w:rsidRPr="00C3550F">
        <w:rPr>
          <w:b/>
        </w:rPr>
        <w:t xml:space="preserve"> with experts in the field of non-exhaust </w:t>
      </w:r>
      <w:r w:rsidR="00C51CA9">
        <w:rPr>
          <w:b/>
        </w:rPr>
        <w:t xml:space="preserve">traffic related </w:t>
      </w:r>
      <w:r w:rsidRPr="00C3550F">
        <w:rPr>
          <w:b/>
        </w:rPr>
        <w:t>particle emissions</w:t>
      </w:r>
      <w:r w:rsidR="001959DB" w:rsidRPr="00C3550F">
        <w:rPr>
          <w:b/>
        </w:rPr>
        <w:t xml:space="preserve">. </w:t>
      </w:r>
    </w:p>
    <w:p w:rsidR="001959DB" w:rsidRPr="00EC70B7" w:rsidRDefault="00EC70B7" w:rsidP="00FB5551">
      <w:pPr>
        <w:ind w:left="426"/>
        <w:jc w:val="both"/>
      </w:pPr>
      <w:r w:rsidRPr="00941D2A">
        <w:rPr>
          <w:u w:val="single"/>
        </w:rPr>
        <w:t>Objective:</w:t>
      </w:r>
      <w:r>
        <w:t xml:space="preserve"> Promoting the exchange of information among the PMP group and the renowned experts in the field of non-exhaust </w:t>
      </w:r>
      <w:r w:rsidR="00C51CA9">
        <w:t xml:space="preserve">traffic related </w:t>
      </w:r>
      <w:r>
        <w:t xml:space="preserve">emissions. </w:t>
      </w:r>
      <w:r w:rsidR="001959DB" w:rsidRPr="00EC70B7">
        <w:t xml:space="preserve">As an example, non-exhaust </w:t>
      </w:r>
      <w:r w:rsidR="00AE0473">
        <w:t xml:space="preserve">traffic related </w:t>
      </w:r>
      <w:r w:rsidR="001959DB" w:rsidRPr="00EC70B7">
        <w:t xml:space="preserve">particle emissions, mainly due to the use of studded tyres and road salt </w:t>
      </w:r>
      <w:r w:rsidR="00AE0473">
        <w:t>over</w:t>
      </w:r>
      <w:r w:rsidR="001959DB" w:rsidRPr="00EC70B7">
        <w:t xml:space="preserve"> the winter season, are of high concern and interest in Nordic Countr</w:t>
      </w:r>
      <w:r w:rsidR="00941D2A" w:rsidRPr="00EC70B7">
        <w:t>ies</w:t>
      </w:r>
      <w:r w:rsidR="00C3550F">
        <w:t xml:space="preserve"> and a lot of experience is available on the effectiveness of different mitigation measures</w:t>
      </w:r>
      <w:r w:rsidR="00941D2A" w:rsidRPr="00EC70B7">
        <w:t xml:space="preserve">. </w:t>
      </w:r>
      <w:r w:rsidR="001959DB" w:rsidRPr="00EC70B7">
        <w:t xml:space="preserve"> </w:t>
      </w:r>
    </w:p>
    <w:p w:rsidR="00AB0C04" w:rsidRPr="00C3550F" w:rsidRDefault="00C3550F" w:rsidP="00FB5551">
      <w:pPr>
        <w:pStyle w:val="ListParagraph"/>
        <w:numPr>
          <w:ilvl w:val="0"/>
          <w:numId w:val="5"/>
        </w:numPr>
        <w:ind w:left="426"/>
        <w:jc w:val="both"/>
        <w:rPr>
          <w:b/>
        </w:rPr>
      </w:pPr>
      <w:r w:rsidRPr="00C3550F">
        <w:rPr>
          <w:b/>
        </w:rPr>
        <w:t>Development of a set of recommended measurement techniques and sampling procedures.</w:t>
      </w:r>
    </w:p>
    <w:p w:rsidR="00C3550F" w:rsidRPr="00C3550F" w:rsidRDefault="00C3550F" w:rsidP="00FB5551">
      <w:pPr>
        <w:ind w:left="426"/>
        <w:jc w:val="both"/>
      </w:pPr>
      <w:r w:rsidRPr="00C3550F">
        <w:rPr>
          <w:u w:val="single"/>
        </w:rPr>
        <w:t>Objective:</w:t>
      </w:r>
      <w:r w:rsidRPr="00C3550F">
        <w:t xml:space="preserve"> </w:t>
      </w:r>
      <w:r>
        <w:t xml:space="preserve">The lack of standardized approaches in investigating the different aspects of non-exhaust </w:t>
      </w:r>
      <w:r w:rsidR="0031345B">
        <w:t xml:space="preserve">traffic related </w:t>
      </w:r>
      <w:r>
        <w:t>particles has often led to inconsistent or even contrasting results. A set of recommended measurement and sampling procedures will be developed as a guideline for future studies</w:t>
      </w:r>
      <w:r w:rsidR="000F62F6">
        <w:t>.</w:t>
      </w:r>
      <w:r>
        <w:t xml:space="preserve"> </w:t>
      </w:r>
    </w:p>
    <w:p w:rsidR="00E2304F" w:rsidRDefault="00E2304F" w:rsidP="00FB5551">
      <w:pPr>
        <w:jc w:val="both"/>
      </w:pPr>
    </w:p>
    <w:p w:rsidR="00E2304F" w:rsidRDefault="00E2304F" w:rsidP="00FB5551">
      <w:pPr>
        <w:jc w:val="both"/>
      </w:pPr>
    </w:p>
    <w:p w:rsidR="00E2304F" w:rsidRDefault="00E2304F" w:rsidP="00FB5551">
      <w:pPr>
        <w:jc w:val="both"/>
      </w:pPr>
    </w:p>
    <w:p w:rsidR="00E2304F" w:rsidRDefault="00E2304F" w:rsidP="00FB5551">
      <w:pPr>
        <w:jc w:val="both"/>
      </w:pPr>
    </w:p>
    <w:p w:rsidR="00E2304F" w:rsidRDefault="00E2304F" w:rsidP="00FB5551">
      <w:pPr>
        <w:jc w:val="both"/>
      </w:pPr>
    </w:p>
    <w:p w:rsidR="00E2304F" w:rsidRDefault="00AE0C8C" w:rsidP="00FB5551">
      <w:pPr>
        <w:jc w:val="both"/>
        <w:sectPr w:rsidR="00E2304F">
          <w:pgSz w:w="12240" w:h="15840"/>
          <w:pgMar w:top="1440" w:right="1440" w:bottom="1440" w:left="1440" w:gutter="0"/>
          <w:docGrid w:linePitch="360"/>
        </w:sectPr>
      </w:pPr>
      <w:r>
        <w:br w:type="page"/>
      </w:r>
    </w:p>
    <w:p w:rsidR="00407542" w:rsidRDefault="00407542" w:rsidP="00FB5551">
      <w:pPr>
        <w:ind w:left="-709"/>
        <w:jc w:val="both"/>
        <w:rPr>
          <w:b/>
          <w:sz w:val="28"/>
        </w:rPr>
      </w:pPr>
      <w:r>
        <w:rPr>
          <w:b/>
          <w:sz w:val="28"/>
        </w:rPr>
        <w:t>ANNEX I – Stat of the art of knowledge and open issues</w:t>
      </w:r>
    </w:p>
    <w:p w:rsidR="0080458D" w:rsidRPr="00F7502E" w:rsidRDefault="00E576FE" w:rsidP="00FB5551">
      <w:pPr>
        <w:ind w:left="-709"/>
        <w:jc w:val="both"/>
        <w:rPr>
          <w:b/>
        </w:rPr>
      </w:pPr>
      <w:r w:rsidRPr="00F7502E">
        <w:rPr>
          <w:b/>
          <w:sz w:val="28"/>
        </w:rPr>
        <w:t>Brake wear</w:t>
      </w:r>
      <w:r w:rsidR="00CF5AF9">
        <w:rPr>
          <w:b/>
          <w:sz w:val="28"/>
        </w:rPr>
        <w:t xml:space="preserve"> (BW)</w:t>
      </w:r>
      <w:r w:rsidRPr="00F7502E">
        <w:rPr>
          <w:b/>
          <w:sz w:val="28"/>
        </w:rPr>
        <w:t xml:space="preserve"> particles</w:t>
      </w:r>
    </w:p>
    <w:tbl>
      <w:tblPr>
        <w:tblStyle w:val="TableGrid"/>
        <w:tblW w:w="14343" w:type="dxa"/>
        <w:jc w:val="center"/>
        <w:tblLook w:val="04A0"/>
      </w:tblPr>
      <w:tblGrid>
        <w:gridCol w:w="2268"/>
        <w:gridCol w:w="4195"/>
        <w:gridCol w:w="4195"/>
        <w:gridCol w:w="3685"/>
      </w:tblGrid>
      <w:tr w:rsidR="00E3794D" w:rsidRPr="00615D21">
        <w:trPr>
          <w:trHeight w:val="397"/>
          <w:jc w:val="center"/>
        </w:trPr>
        <w:tc>
          <w:tcPr>
            <w:tcW w:w="2268" w:type="dxa"/>
            <w:vAlign w:val="center"/>
          </w:tcPr>
          <w:p w:rsidR="006A05AC" w:rsidRPr="00615D21" w:rsidRDefault="006A05AC" w:rsidP="00FB5551">
            <w:pPr>
              <w:rPr>
                <w:rFonts w:cs="Times New Roman"/>
              </w:rPr>
            </w:pPr>
          </w:p>
        </w:tc>
        <w:tc>
          <w:tcPr>
            <w:tcW w:w="4195" w:type="dxa"/>
            <w:vAlign w:val="center"/>
          </w:tcPr>
          <w:p w:rsidR="006A05AC" w:rsidRPr="00615D21" w:rsidRDefault="006A05AC" w:rsidP="00FB5551">
            <w:pPr>
              <w:jc w:val="center"/>
              <w:rPr>
                <w:rFonts w:cs="Times New Roman"/>
                <w:b/>
              </w:rPr>
            </w:pPr>
            <w:r w:rsidRPr="00615D21">
              <w:rPr>
                <w:rFonts w:cs="Times New Roman"/>
                <w:b/>
              </w:rPr>
              <w:t>State of the art of knowledge</w:t>
            </w:r>
          </w:p>
        </w:tc>
        <w:tc>
          <w:tcPr>
            <w:tcW w:w="4195" w:type="dxa"/>
            <w:vAlign w:val="center"/>
          </w:tcPr>
          <w:p w:rsidR="006A05AC" w:rsidRPr="00615D21" w:rsidRDefault="006A05AC" w:rsidP="00FB5551">
            <w:pPr>
              <w:jc w:val="center"/>
              <w:rPr>
                <w:rFonts w:cs="Times New Roman"/>
                <w:b/>
              </w:rPr>
            </w:pPr>
            <w:r w:rsidRPr="00615D21">
              <w:rPr>
                <w:rFonts w:cs="Times New Roman"/>
                <w:b/>
              </w:rPr>
              <w:t>Open issues / Research Needs</w:t>
            </w:r>
          </w:p>
        </w:tc>
        <w:tc>
          <w:tcPr>
            <w:tcW w:w="3685" w:type="dxa"/>
            <w:vAlign w:val="center"/>
          </w:tcPr>
          <w:p w:rsidR="006A05AC" w:rsidRPr="00615D21" w:rsidRDefault="00407542" w:rsidP="00FB5551">
            <w:pPr>
              <w:jc w:val="center"/>
              <w:rPr>
                <w:rFonts w:cs="Times New Roman"/>
                <w:b/>
              </w:rPr>
            </w:pPr>
            <w:r>
              <w:rPr>
                <w:rFonts w:cs="Times New Roman"/>
                <w:b/>
              </w:rPr>
              <w:t>Involvement of</w:t>
            </w:r>
            <w:r w:rsidR="006A05AC" w:rsidRPr="00615D21">
              <w:rPr>
                <w:rFonts w:cs="Times New Roman"/>
                <w:b/>
              </w:rPr>
              <w:t xml:space="preserve"> PMP</w:t>
            </w:r>
            <w:r>
              <w:rPr>
                <w:rFonts w:cs="Times New Roman"/>
                <w:b/>
              </w:rPr>
              <w:t xml:space="preserve"> group</w:t>
            </w:r>
          </w:p>
        </w:tc>
      </w:tr>
      <w:tr w:rsidR="004C15DC" w:rsidRPr="00615D21">
        <w:trPr>
          <w:trHeight w:val="397"/>
          <w:jc w:val="center"/>
        </w:trPr>
        <w:tc>
          <w:tcPr>
            <w:tcW w:w="2268" w:type="dxa"/>
            <w:vAlign w:val="center"/>
          </w:tcPr>
          <w:p w:rsidR="006A05AC" w:rsidRPr="00615D21" w:rsidRDefault="006A05AC" w:rsidP="00FB5551">
            <w:pPr>
              <w:spacing w:before="40" w:after="40"/>
              <w:jc w:val="center"/>
              <w:rPr>
                <w:rFonts w:cs="Times New Roman"/>
                <w:b/>
              </w:rPr>
            </w:pPr>
            <w:r w:rsidRPr="00615D21">
              <w:rPr>
                <w:rFonts w:cs="Times New Roman"/>
                <w:b/>
              </w:rPr>
              <w:t>Contribution to PM</w:t>
            </w:r>
            <w:r w:rsidR="00B26B95" w:rsidRPr="00615D21">
              <w:rPr>
                <w:rFonts w:cs="Times New Roman"/>
                <w:b/>
                <w:vertAlign w:val="subscript"/>
              </w:rPr>
              <w:t>10</w:t>
            </w:r>
          </w:p>
        </w:tc>
        <w:tc>
          <w:tcPr>
            <w:tcW w:w="4195" w:type="dxa"/>
            <w:vAlign w:val="center"/>
          </w:tcPr>
          <w:p w:rsidR="00370E82" w:rsidRPr="00615D21" w:rsidRDefault="00370E82" w:rsidP="00FB5551">
            <w:pPr>
              <w:pStyle w:val="ListParagraph"/>
              <w:numPr>
                <w:ilvl w:val="0"/>
                <w:numId w:val="1"/>
              </w:numPr>
              <w:spacing w:before="40" w:after="40"/>
              <w:ind w:left="386"/>
              <w:jc w:val="both"/>
              <w:rPr>
                <w:rFonts w:cs="Times New Roman"/>
              </w:rPr>
            </w:pPr>
            <w:r w:rsidRPr="00615D21">
              <w:rPr>
                <w:rFonts w:cs="Times New Roman"/>
              </w:rPr>
              <w:t>50% of brake debris becomes airborne. Among it 80% is PM</w:t>
            </w:r>
            <w:r w:rsidRPr="00615D21">
              <w:rPr>
                <w:rFonts w:cs="Times New Roman"/>
                <w:vertAlign w:val="subscript"/>
              </w:rPr>
              <w:t>10</w:t>
            </w:r>
            <w:r w:rsidRPr="00615D21">
              <w:rPr>
                <w:rFonts w:cs="Times New Roman"/>
              </w:rPr>
              <w:t xml:space="preserve"> and 60% PM</w:t>
            </w:r>
            <w:r w:rsidRPr="00615D21">
              <w:rPr>
                <w:rFonts w:cs="Times New Roman"/>
                <w:vertAlign w:val="subscript"/>
              </w:rPr>
              <w:t>2.5</w:t>
            </w:r>
            <w:r w:rsidR="00E72CA6" w:rsidRPr="00E72CA6">
              <w:rPr>
                <w:rFonts w:cs="Times New Roman"/>
                <w:b/>
                <w:vertAlign w:val="superscript"/>
              </w:rPr>
              <w:t>1,2</w:t>
            </w:r>
            <w:r w:rsidRPr="00615D21">
              <w:rPr>
                <w:rFonts w:cs="Times New Roman"/>
              </w:rPr>
              <w:t xml:space="preserve"> </w:t>
            </w:r>
          </w:p>
          <w:p w:rsidR="006A05AC" w:rsidRPr="00615D21" w:rsidRDefault="00370E82" w:rsidP="00FB5551">
            <w:pPr>
              <w:pStyle w:val="ListParagraph"/>
              <w:numPr>
                <w:ilvl w:val="0"/>
                <w:numId w:val="1"/>
              </w:numPr>
              <w:spacing w:before="40" w:after="40"/>
              <w:ind w:left="386"/>
              <w:jc w:val="both"/>
              <w:rPr>
                <w:rFonts w:cs="Times New Roman"/>
              </w:rPr>
            </w:pPr>
            <w:r w:rsidRPr="00615D21">
              <w:rPr>
                <w:rFonts w:cs="Times New Roman"/>
              </w:rPr>
              <w:t>16-55% of non-exhaust traffic related PM</w:t>
            </w:r>
            <w:r w:rsidRPr="00615D21">
              <w:rPr>
                <w:rFonts w:cs="Times New Roman"/>
                <w:vertAlign w:val="subscript"/>
              </w:rPr>
              <w:t>10</w:t>
            </w:r>
            <w:r w:rsidRPr="00615D21">
              <w:rPr>
                <w:rFonts w:cs="Times New Roman"/>
              </w:rPr>
              <w:t xml:space="preserve"> emissions is attributed to </w:t>
            </w:r>
            <w:r w:rsidR="00CF5AF9">
              <w:rPr>
                <w:rFonts w:cs="Times New Roman"/>
              </w:rPr>
              <w:t>BW</w:t>
            </w:r>
            <w:r w:rsidRPr="00615D21">
              <w:rPr>
                <w:rFonts w:cs="Times New Roman"/>
              </w:rPr>
              <w:t>. Lower contributions at freeways</w:t>
            </w:r>
            <w:r w:rsidR="00AC2485">
              <w:rPr>
                <w:rFonts w:cs="Times New Roman"/>
              </w:rPr>
              <w:t xml:space="preserve"> (&lt;3%)</w:t>
            </w:r>
            <w:r w:rsidR="00E72CA6" w:rsidRPr="00E72CA6">
              <w:rPr>
                <w:rFonts w:cs="Times New Roman"/>
                <w:b/>
                <w:vertAlign w:val="superscript"/>
              </w:rPr>
              <w:t>3</w:t>
            </w:r>
            <w:r w:rsidR="00BB569A">
              <w:rPr>
                <w:rFonts w:cs="Times New Roman"/>
              </w:rPr>
              <w:t xml:space="preserve"> </w:t>
            </w:r>
          </w:p>
        </w:tc>
        <w:tc>
          <w:tcPr>
            <w:tcW w:w="4195" w:type="dxa"/>
            <w:vAlign w:val="center"/>
          </w:tcPr>
          <w:p w:rsidR="006A05AC" w:rsidRPr="00CF5AF9" w:rsidRDefault="00E3794D" w:rsidP="00FB5551">
            <w:pPr>
              <w:pStyle w:val="ListParagraph"/>
              <w:numPr>
                <w:ilvl w:val="0"/>
                <w:numId w:val="1"/>
              </w:numPr>
              <w:spacing w:before="40" w:after="40"/>
              <w:ind w:left="386"/>
              <w:jc w:val="both"/>
              <w:rPr>
                <w:rFonts w:cs="Times New Roman"/>
              </w:rPr>
            </w:pPr>
            <w:r>
              <w:rPr>
                <w:rFonts w:cs="Times New Roman"/>
              </w:rPr>
              <w:t>L</w:t>
            </w:r>
            <w:r w:rsidR="00C0774F">
              <w:rPr>
                <w:rFonts w:cs="Times New Roman"/>
              </w:rPr>
              <w:t>a</w:t>
            </w:r>
            <w:r>
              <w:rPr>
                <w:rFonts w:cs="Times New Roman"/>
              </w:rPr>
              <w:t>ck of reliable e</w:t>
            </w:r>
            <w:r w:rsidR="001902C8" w:rsidRPr="00615D21">
              <w:rPr>
                <w:rFonts w:cs="Times New Roman"/>
              </w:rPr>
              <w:t xml:space="preserve">stimations regarding the contribution of </w:t>
            </w:r>
            <w:r w:rsidR="00CF5AF9">
              <w:rPr>
                <w:rFonts w:cs="Times New Roman"/>
              </w:rPr>
              <w:t>BW</w:t>
            </w:r>
            <w:r w:rsidR="001902C8" w:rsidRPr="00615D21">
              <w:rPr>
                <w:rFonts w:cs="Times New Roman"/>
              </w:rPr>
              <w:t xml:space="preserve"> to ambient PM</w:t>
            </w:r>
            <w:r w:rsidR="001902C8" w:rsidRPr="00615D21">
              <w:rPr>
                <w:rFonts w:cs="Times New Roman"/>
                <w:vertAlign w:val="subscript"/>
              </w:rPr>
              <w:t>10</w:t>
            </w:r>
            <w:r w:rsidR="001902C8" w:rsidRPr="00615D21">
              <w:rPr>
                <w:rFonts w:cs="Times New Roman"/>
              </w:rPr>
              <w:t xml:space="preserve"> </w:t>
            </w:r>
            <w:r w:rsidR="005C38F4" w:rsidRPr="00615D21">
              <w:rPr>
                <w:rFonts w:cs="Times New Roman"/>
              </w:rPr>
              <w:t>and PM</w:t>
            </w:r>
            <w:r w:rsidR="005C38F4" w:rsidRPr="00615D21">
              <w:rPr>
                <w:rFonts w:cs="Times New Roman"/>
                <w:vertAlign w:val="subscript"/>
              </w:rPr>
              <w:t>2.5</w:t>
            </w:r>
          </w:p>
          <w:p w:rsidR="00CF5AF9" w:rsidRPr="00615D21" w:rsidRDefault="00E3794D" w:rsidP="00FB5551">
            <w:pPr>
              <w:pStyle w:val="ListParagraph"/>
              <w:numPr>
                <w:ilvl w:val="0"/>
                <w:numId w:val="1"/>
              </w:numPr>
              <w:spacing w:before="40" w:after="40"/>
              <w:ind w:left="386"/>
              <w:jc w:val="both"/>
              <w:rPr>
                <w:rFonts w:cs="Times New Roman"/>
              </w:rPr>
            </w:pPr>
            <w:r>
              <w:rPr>
                <w:rFonts w:cs="Times New Roman"/>
              </w:rPr>
              <w:t>Lack of e</w:t>
            </w:r>
            <w:r w:rsidR="00CF5AF9" w:rsidRPr="00615D21">
              <w:rPr>
                <w:rFonts w:cs="Times New Roman"/>
              </w:rPr>
              <w:t xml:space="preserve">stimations regarding </w:t>
            </w:r>
            <w:r w:rsidR="00CF5AF9">
              <w:rPr>
                <w:rFonts w:cs="Times New Roman"/>
              </w:rPr>
              <w:t>actual ambient concentrations of BW</w:t>
            </w:r>
          </w:p>
        </w:tc>
        <w:tc>
          <w:tcPr>
            <w:tcW w:w="3685" w:type="dxa"/>
            <w:shd w:val="clear" w:color="auto" w:fill="auto"/>
            <w:vAlign w:val="center"/>
          </w:tcPr>
          <w:p w:rsidR="006A05AC" w:rsidRPr="004C15DC" w:rsidRDefault="006A05AC" w:rsidP="00FB5551">
            <w:pPr>
              <w:spacing w:before="40" w:after="40"/>
              <w:ind w:left="26"/>
              <w:jc w:val="both"/>
              <w:rPr>
                <w:rFonts w:cs="Times New Roman"/>
              </w:rPr>
            </w:pPr>
          </w:p>
        </w:tc>
      </w:tr>
      <w:tr w:rsidR="004C15DC" w:rsidRPr="00615D21">
        <w:trPr>
          <w:trHeight w:val="397"/>
          <w:jc w:val="center"/>
        </w:trPr>
        <w:tc>
          <w:tcPr>
            <w:tcW w:w="2268" w:type="dxa"/>
            <w:vAlign w:val="center"/>
          </w:tcPr>
          <w:p w:rsidR="00B26B95" w:rsidRPr="00615D21" w:rsidRDefault="001D6ECD" w:rsidP="00FB5551">
            <w:pPr>
              <w:spacing w:before="40" w:after="40"/>
              <w:jc w:val="center"/>
              <w:rPr>
                <w:rFonts w:cs="Times New Roman"/>
                <w:b/>
              </w:rPr>
            </w:pPr>
            <w:r w:rsidRPr="00615D21">
              <w:rPr>
                <w:rFonts w:cs="Times New Roman"/>
                <w:b/>
              </w:rPr>
              <w:t>F</w:t>
            </w:r>
            <w:r w:rsidR="00B26B95" w:rsidRPr="00615D21">
              <w:rPr>
                <w:rFonts w:cs="Times New Roman"/>
                <w:b/>
              </w:rPr>
              <w:t>actors</w:t>
            </w:r>
            <w:r w:rsidRPr="00615D21">
              <w:rPr>
                <w:rFonts w:cs="Times New Roman"/>
                <w:b/>
              </w:rPr>
              <w:t xml:space="preserve"> influencing brake wear content and generation rates</w:t>
            </w:r>
          </w:p>
        </w:tc>
        <w:tc>
          <w:tcPr>
            <w:tcW w:w="4195" w:type="dxa"/>
            <w:vAlign w:val="center"/>
          </w:tcPr>
          <w:p w:rsidR="00B26B95" w:rsidRPr="00615D21" w:rsidRDefault="00B26B95" w:rsidP="00FB5551">
            <w:pPr>
              <w:pStyle w:val="ListParagraph"/>
              <w:numPr>
                <w:ilvl w:val="0"/>
                <w:numId w:val="1"/>
              </w:numPr>
              <w:spacing w:before="40" w:after="40"/>
              <w:ind w:left="386"/>
              <w:jc w:val="both"/>
              <w:rPr>
                <w:rFonts w:cs="Times New Roman"/>
              </w:rPr>
            </w:pPr>
            <w:r w:rsidRPr="00615D21">
              <w:rPr>
                <w:rFonts w:cs="Times New Roman"/>
              </w:rPr>
              <w:t>Driving behavior</w:t>
            </w:r>
            <w:r w:rsidR="00D711AB" w:rsidRPr="00615D21">
              <w:rPr>
                <w:rFonts w:cs="Times New Roman"/>
              </w:rPr>
              <w:t xml:space="preserve"> (</w:t>
            </w:r>
            <w:r w:rsidR="00BB569A">
              <w:rPr>
                <w:rFonts w:cs="Times New Roman"/>
              </w:rPr>
              <w:t xml:space="preserve">i.e. </w:t>
            </w:r>
            <w:r w:rsidR="00D711AB" w:rsidRPr="00615D21">
              <w:rPr>
                <w:rFonts w:cs="Times New Roman"/>
              </w:rPr>
              <w:t>frequency and severity of braking)</w:t>
            </w:r>
          </w:p>
          <w:p w:rsidR="00B26B95" w:rsidRPr="00615D21" w:rsidRDefault="00B135C4" w:rsidP="00FB5551">
            <w:pPr>
              <w:pStyle w:val="ListParagraph"/>
              <w:numPr>
                <w:ilvl w:val="0"/>
                <w:numId w:val="1"/>
              </w:numPr>
              <w:spacing w:before="40" w:after="40"/>
              <w:ind w:left="386"/>
              <w:jc w:val="both"/>
              <w:rPr>
                <w:rFonts w:cs="Times New Roman"/>
              </w:rPr>
            </w:pPr>
            <w:r w:rsidRPr="00615D21">
              <w:rPr>
                <w:rFonts w:cs="Times New Roman"/>
              </w:rPr>
              <w:t>Conditions under which the braking event occurs</w:t>
            </w:r>
            <w:r w:rsidR="00D711AB" w:rsidRPr="00615D21">
              <w:rPr>
                <w:rFonts w:cs="Times New Roman"/>
              </w:rPr>
              <w:t xml:space="preserve"> (i.e. speed, ambient temperature)</w:t>
            </w:r>
          </w:p>
          <w:p w:rsidR="00B2188D" w:rsidRPr="00615D21" w:rsidRDefault="00EC3F8A" w:rsidP="00FB5551">
            <w:pPr>
              <w:pStyle w:val="ListParagraph"/>
              <w:numPr>
                <w:ilvl w:val="0"/>
                <w:numId w:val="1"/>
              </w:numPr>
              <w:spacing w:before="40" w:after="40"/>
              <w:ind w:left="386"/>
              <w:jc w:val="both"/>
              <w:rPr>
                <w:rFonts w:cs="Times New Roman"/>
              </w:rPr>
            </w:pPr>
            <w:r w:rsidRPr="00615D21">
              <w:rPr>
                <w:rFonts w:cs="Times New Roman"/>
              </w:rPr>
              <w:t>C</w:t>
            </w:r>
            <w:r w:rsidR="00781735">
              <w:rPr>
                <w:rFonts w:cs="Times New Roman"/>
              </w:rPr>
              <w:t>omposition of</w:t>
            </w:r>
            <w:r w:rsidR="00B2188D" w:rsidRPr="00615D21">
              <w:rPr>
                <w:rFonts w:cs="Times New Roman"/>
              </w:rPr>
              <w:t xml:space="preserve"> </w:t>
            </w:r>
            <w:r w:rsidR="00BB569A">
              <w:rPr>
                <w:rFonts w:cs="Times New Roman"/>
              </w:rPr>
              <w:t>pad</w:t>
            </w:r>
            <w:r w:rsidR="00781735">
              <w:rPr>
                <w:rFonts w:cs="Times New Roman"/>
              </w:rPr>
              <w:t>s and drums</w:t>
            </w:r>
            <w:r w:rsidR="00B2188D" w:rsidRPr="00615D21">
              <w:rPr>
                <w:rFonts w:cs="Times New Roman"/>
              </w:rPr>
              <w:t xml:space="preserve"> (NAO, low-</w:t>
            </w:r>
            <w:r w:rsidR="00AC2485">
              <w:rPr>
                <w:rFonts w:cs="Times New Roman"/>
              </w:rPr>
              <w:t xml:space="preserve"> or</w:t>
            </w:r>
            <w:r w:rsidR="00B2188D" w:rsidRPr="00615D21">
              <w:rPr>
                <w:rFonts w:cs="Times New Roman"/>
              </w:rPr>
              <w:t xml:space="preserve"> semi-metallic </w:t>
            </w:r>
            <w:r w:rsidR="00BB569A">
              <w:rPr>
                <w:rFonts w:cs="Times New Roman"/>
              </w:rPr>
              <w:t>and</w:t>
            </w:r>
            <w:r w:rsidR="00B2188D" w:rsidRPr="00615D21">
              <w:rPr>
                <w:rFonts w:cs="Times New Roman"/>
              </w:rPr>
              <w:t xml:space="preserve"> metallic) </w:t>
            </w:r>
          </w:p>
          <w:p w:rsidR="00B26B95" w:rsidRPr="00615D21" w:rsidRDefault="00D711AB" w:rsidP="00FB5551">
            <w:pPr>
              <w:pStyle w:val="ListParagraph"/>
              <w:numPr>
                <w:ilvl w:val="0"/>
                <w:numId w:val="1"/>
              </w:numPr>
              <w:spacing w:before="40" w:after="40"/>
              <w:ind w:left="386"/>
              <w:jc w:val="both"/>
              <w:rPr>
                <w:rFonts w:cs="Times New Roman"/>
              </w:rPr>
            </w:pPr>
            <w:r w:rsidRPr="00615D21">
              <w:rPr>
                <w:rFonts w:cs="Times New Roman"/>
              </w:rPr>
              <w:t>Light</w:t>
            </w:r>
            <w:r w:rsidR="00B26B95" w:rsidRPr="00615D21">
              <w:rPr>
                <w:rFonts w:cs="Times New Roman"/>
              </w:rPr>
              <w:t xml:space="preserve"> </w:t>
            </w:r>
            <w:r w:rsidRPr="00615D21">
              <w:rPr>
                <w:rFonts w:cs="Times New Roman"/>
              </w:rPr>
              <w:t xml:space="preserve">or heavy </w:t>
            </w:r>
            <w:r w:rsidR="00B26B95" w:rsidRPr="00615D21">
              <w:rPr>
                <w:rFonts w:cs="Times New Roman"/>
              </w:rPr>
              <w:t>duty</w:t>
            </w:r>
            <w:r w:rsidRPr="00615D21">
              <w:rPr>
                <w:rFonts w:cs="Times New Roman"/>
              </w:rPr>
              <w:t xml:space="preserve"> vehicles</w:t>
            </w:r>
          </w:p>
        </w:tc>
        <w:tc>
          <w:tcPr>
            <w:tcW w:w="4195" w:type="dxa"/>
            <w:vAlign w:val="center"/>
          </w:tcPr>
          <w:p w:rsidR="00AC2485" w:rsidRDefault="00EE0CE7" w:rsidP="00FB5551">
            <w:pPr>
              <w:pStyle w:val="ListParagraph"/>
              <w:numPr>
                <w:ilvl w:val="0"/>
                <w:numId w:val="1"/>
              </w:numPr>
              <w:spacing w:before="40" w:after="40"/>
              <w:ind w:left="386"/>
              <w:jc w:val="both"/>
              <w:rPr>
                <w:rFonts w:cs="Times New Roman"/>
              </w:rPr>
            </w:pPr>
            <w:r w:rsidRPr="00615D21">
              <w:rPr>
                <w:rFonts w:cs="Times New Roman"/>
              </w:rPr>
              <w:t>Lack of standardized sampling methods.</w:t>
            </w:r>
          </w:p>
          <w:p w:rsidR="00EE0CE7" w:rsidRPr="00615D21" w:rsidRDefault="005C38F4" w:rsidP="00FB5551">
            <w:pPr>
              <w:pStyle w:val="ListParagraph"/>
              <w:numPr>
                <w:ilvl w:val="0"/>
                <w:numId w:val="1"/>
              </w:numPr>
              <w:spacing w:before="40" w:after="40"/>
              <w:ind w:left="386"/>
              <w:jc w:val="both"/>
              <w:rPr>
                <w:rFonts w:cs="Times New Roman"/>
              </w:rPr>
            </w:pPr>
            <w:r w:rsidRPr="00615D21">
              <w:rPr>
                <w:rFonts w:cs="Times New Roman"/>
              </w:rPr>
              <w:t xml:space="preserve">Differences in </w:t>
            </w:r>
            <w:r w:rsidR="00EE0CE7" w:rsidRPr="00615D21">
              <w:rPr>
                <w:rFonts w:cs="Times New Roman"/>
              </w:rPr>
              <w:t xml:space="preserve">location and type of brake, </w:t>
            </w:r>
            <w:r w:rsidR="00615D21">
              <w:rPr>
                <w:rFonts w:cs="Times New Roman"/>
              </w:rPr>
              <w:t>sampling procedure (</w:t>
            </w:r>
            <w:r w:rsidR="00EE0CE7" w:rsidRPr="00615D21">
              <w:rPr>
                <w:rFonts w:cs="Times New Roman"/>
              </w:rPr>
              <w:t>on-road</w:t>
            </w:r>
            <w:r w:rsidR="00615D21">
              <w:rPr>
                <w:rFonts w:cs="Times New Roman"/>
              </w:rPr>
              <w:t>/</w:t>
            </w:r>
            <w:r w:rsidR="00EE0CE7" w:rsidRPr="00615D21">
              <w:rPr>
                <w:rFonts w:cs="Times New Roman"/>
              </w:rPr>
              <w:t xml:space="preserve"> lab</w:t>
            </w:r>
            <w:r w:rsidR="00615D21">
              <w:rPr>
                <w:rFonts w:cs="Times New Roman"/>
              </w:rPr>
              <w:t>)</w:t>
            </w:r>
            <w:r w:rsidR="00EE0CE7" w:rsidRPr="00615D21">
              <w:rPr>
                <w:rFonts w:cs="Times New Roman"/>
              </w:rPr>
              <w:t xml:space="preserve">, </w:t>
            </w:r>
            <w:r w:rsidR="00615D21">
              <w:rPr>
                <w:rFonts w:cs="Times New Roman"/>
              </w:rPr>
              <w:t>type of the sampling system (</w:t>
            </w:r>
            <w:r w:rsidR="00EE0CE7" w:rsidRPr="00615D21">
              <w:rPr>
                <w:rFonts w:cs="Times New Roman"/>
              </w:rPr>
              <w:t xml:space="preserve">open </w:t>
            </w:r>
            <w:r w:rsidR="00AC2485">
              <w:rPr>
                <w:rFonts w:cs="Times New Roman"/>
              </w:rPr>
              <w:t>/</w:t>
            </w:r>
            <w:r w:rsidR="00615D21">
              <w:rPr>
                <w:rFonts w:cs="Times New Roman"/>
              </w:rPr>
              <w:t xml:space="preserve">close) </w:t>
            </w:r>
            <w:r w:rsidRPr="00615D21">
              <w:rPr>
                <w:rFonts w:cs="Times New Roman"/>
              </w:rPr>
              <w:t xml:space="preserve">result in </w:t>
            </w:r>
            <w:r w:rsidR="00341E31" w:rsidRPr="00615D21">
              <w:rPr>
                <w:rFonts w:cs="Times New Roman"/>
              </w:rPr>
              <w:t>non-comparable</w:t>
            </w:r>
            <w:r w:rsidRPr="00615D21">
              <w:rPr>
                <w:rFonts w:cs="Times New Roman"/>
              </w:rPr>
              <w:t xml:space="preserve"> results</w:t>
            </w:r>
          </w:p>
          <w:p w:rsidR="00B26B95" w:rsidRPr="00615D21" w:rsidRDefault="00EE0CE7" w:rsidP="00FB5551">
            <w:pPr>
              <w:pStyle w:val="ListParagraph"/>
              <w:numPr>
                <w:ilvl w:val="0"/>
                <w:numId w:val="1"/>
              </w:numPr>
              <w:spacing w:before="40" w:after="40"/>
              <w:ind w:left="386"/>
              <w:jc w:val="both"/>
              <w:rPr>
                <w:rFonts w:cs="Times New Roman"/>
              </w:rPr>
            </w:pPr>
            <w:r w:rsidRPr="00615D21">
              <w:rPr>
                <w:rFonts w:cs="Times New Roman"/>
              </w:rPr>
              <w:t>No definition of “normal” or “typical” driving conditions (different speeds, accelerations and decelerations applied)</w:t>
            </w:r>
          </w:p>
        </w:tc>
        <w:tc>
          <w:tcPr>
            <w:tcW w:w="3685" w:type="dxa"/>
            <w:shd w:val="clear" w:color="auto" w:fill="auto"/>
            <w:vAlign w:val="center"/>
          </w:tcPr>
          <w:p w:rsidR="00B26B95" w:rsidRPr="004C15DC" w:rsidRDefault="00781735" w:rsidP="000A314D">
            <w:pPr>
              <w:pStyle w:val="ListParagraph"/>
              <w:numPr>
                <w:ilvl w:val="0"/>
                <w:numId w:val="1"/>
              </w:numPr>
              <w:spacing w:before="40" w:after="40"/>
              <w:ind w:left="386"/>
              <w:jc w:val="both"/>
              <w:rPr>
                <w:rFonts w:cs="Times New Roman"/>
              </w:rPr>
            </w:pPr>
            <w:r>
              <w:rPr>
                <w:rFonts w:cs="Times New Roman"/>
              </w:rPr>
              <w:t>Definition of “normal” or “typical” driving conditions</w:t>
            </w:r>
          </w:p>
        </w:tc>
      </w:tr>
      <w:tr w:rsidR="00E3794D" w:rsidRPr="00615D21">
        <w:trPr>
          <w:trHeight w:val="397"/>
          <w:jc w:val="center"/>
        </w:trPr>
        <w:tc>
          <w:tcPr>
            <w:tcW w:w="2268" w:type="dxa"/>
            <w:vAlign w:val="center"/>
          </w:tcPr>
          <w:p w:rsidR="006A05AC" w:rsidRPr="00615D21" w:rsidRDefault="00B26B95" w:rsidP="00FB5551">
            <w:pPr>
              <w:spacing w:before="40" w:after="40"/>
              <w:jc w:val="center"/>
              <w:rPr>
                <w:rFonts w:cs="Times New Roman"/>
                <w:b/>
              </w:rPr>
            </w:pPr>
            <w:r w:rsidRPr="00615D21">
              <w:rPr>
                <w:rFonts w:cs="Times New Roman"/>
                <w:b/>
              </w:rPr>
              <w:t>Generation mechanisms</w:t>
            </w:r>
          </w:p>
        </w:tc>
        <w:tc>
          <w:tcPr>
            <w:tcW w:w="4195" w:type="dxa"/>
            <w:vAlign w:val="center"/>
          </w:tcPr>
          <w:p w:rsidR="00694803" w:rsidRPr="00615D21" w:rsidRDefault="00694803" w:rsidP="00FB5551">
            <w:pPr>
              <w:pStyle w:val="ListParagraph"/>
              <w:numPr>
                <w:ilvl w:val="0"/>
                <w:numId w:val="1"/>
              </w:numPr>
              <w:spacing w:before="40" w:after="40"/>
              <w:ind w:left="386"/>
              <w:jc w:val="both"/>
              <w:rPr>
                <w:rFonts w:cs="Times New Roman"/>
              </w:rPr>
            </w:pPr>
            <w:r w:rsidRPr="00615D21">
              <w:rPr>
                <w:rFonts w:cs="Times New Roman"/>
              </w:rPr>
              <w:t xml:space="preserve">Abrasion mainly </w:t>
            </w:r>
            <w:r w:rsidR="00BF5961">
              <w:rPr>
                <w:rFonts w:cs="Times New Roman"/>
              </w:rPr>
              <w:t xml:space="preserve">generates </w:t>
            </w:r>
            <w:r w:rsidRPr="00615D21">
              <w:rPr>
                <w:rFonts w:cs="Times New Roman"/>
              </w:rPr>
              <w:t>coarse particles</w:t>
            </w:r>
          </w:p>
          <w:p w:rsidR="006A05AC" w:rsidRPr="00615D21" w:rsidRDefault="002E1094" w:rsidP="00FB5551">
            <w:pPr>
              <w:pStyle w:val="ListParagraph"/>
              <w:numPr>
                <w:ilvl w:val="0"/>
                <w:numId w:val="1"/>
              </w:numPr>
              <w:spacing w:before="40" w:after="40"/>
              <w:ind w:left="386"/>
              <w:jc w:val="both"/>
              <w:rPr>
                <w:rFonts w:cs="Times New Roman"/>
              </w:rPr>
            </w:pPr>
            <w:r w:rsidRPr="00615D21">
              <w:rPr>
                <w:rFonts w:cs="Times New Roman"/>
              </w:rPr>
              <w:t xml:space="preserve">Thermochemical </w:t>
            </w:r>
            <w:r w:rsidR="00454BEA" w:rsidRPr="00615D21">
              <w:rPr>
                <w:rFonts w:cs="Times New Roman"/>
              </w:rPr>
              <w:t>processes</w:t>
            </w:r>
            <w:r w:rsidRPr="00615D21">
              <w:rPr>
                <w:rFonts w:cs="Times New Roman"/>
              </w:rPr>
              <w:t xml:space="preserve"> mainly </w:t>
            </w:r>
            <w:r w:rsidR="00BF5961">
              <w:rPr>
                <w:rFonts w:cs="Times New Roman"/>
              </w:rPr>
              <w:t>generate</w:t>
            </w:r>
            <w:r w:rsidRPr="00615D21">
              <w:rPr>
                <w:rFonts w:cs="Times New Roman"/>
              </w:rPr>
              <w:t xml:space="preserve"> fine particles</w:t>
            </w:r>
          </w:p>
        </w:tc>
        <w:tc>
          <w:tcPr>
            <w:tcW w:w="4195" w:type="dxa"/>
            <w:vAlign w:val="center"/>
          </w:tcPr>
          <w:p w:rsidR="006A05AC" w:rsidRPr="00615D21" w:rsidRDefault="006E7356" w:rsidP="00FB5551">
            <w:pPr>
              <w:pStyle w:val="ListParagraph"/>
              <w:numPr>
                <w:ilvl w:val="0"/>
                <w:numId w:val="1"/>
              </w:numPr>
              <w:spacing w:before="40" w:after="40"/>
              <w:ind w:left="386"/>
              <w:jc w:val="both"/>
              <w:rPr>
                <w:rFonts w:cs="Times New Roman"/>
              </w:rPr>
            </w:pPr>
            <w:r w:rsidRPr="00615D21">
              <w:rPr>
                <w:rFonts w:cs="Times New Roman"/>
              </w:rPr>
              <w:t xml:space="preserve">Understanding and modelling </w:t>
            </w:r>
            <w:r w:rsidR="002071E6">
              <w:rPr>
                <w:rFonts w:cs="Times New Roman"/>
              </w:rPr>
              <w:t>the</w:t>
            </w:r>
            <w:r w:rsidRPr="00615D21">
              <w:rPr>
                <w:rFonts w:cs="Times New Roman"/>
              </w:rPr>
              <w:t xml:space="preserve"> mechanisms</w:t>
            </w:r>
          </w:p>
        </w:tc>
        <w:tc>
          <w:tcPr>
            <w:tcW w:w="3685" w:type="dxa"/>
            <w:vAlign w:val="center"/>
          </w:tcPr>
          <w:p w:rsidR="006A05AC" w:rsidRPr="00C24044" w:rsidRDefault="00781735" w:rsidP="000A314D">
            <w:pPr>
              <w:pStyle w:val="ListParagraph"/>
              <w:numPr>
                <w:ilvl w:val="0"/>
                <w:numId w:val="1"/>
              </w:numPr>
              <w:spacing w:before="40" w:after="40"/>
              <w:ind w:left="386"/>
              <w:jc w:val="both"/>
              <w:rPr>
                <w:rFonts w:cs="Times New Roman"/>
              </w:rPr>
            </w:pPr>
            <w:r>
              <w:rPr>
                <w:rFonts w:cs="Times New Roman"/>
              </w:rPr>
              <w:t>Monitoring of o</w:t>
            </w:r>
            <w:r w:rsidRPr="00C24044">
              <w:rPr>
                <w:rFonts w:cs="Times New Roman"/>
              </w:rPr>
              <w:t>n-going projects</w:t>
            </w:r>
            <w:r>
              <w:rPr>
                <w:rFonts w:cs="Times New Roman"/>
              </w:rPr>
              <w:t xml:space="preserve"> </w:t>
            </w:r>
            <w:r w:rsidRPr="00C24044">
              <w:rPr>
                <w:rFonts w:cs="Times New Roman"/>
              </w:rPr>
              <w:t>(i.e. REBRAKE)</w:t>
            </w:r>
            <w:r>
              <w:rPr>
                <w:rFonts w:cs="Times New Roman"/>
              </w:rPr>
              <w:t xml:space="preserve"> and activities (i.e. published studies, workshops)</w:t>
            </w:r>
            <w:r w:rsidRPr="00C24044">
              <w:rPr>
                <w:rFonts w:cs="Times New Roman"/>
              </w:rPr>
              <w:t xml:space="preserve"> which </w:t>
            </w:r>
            <w:r>
              <w:rPr>
                <w:rFonts w:cs="Times New Roman"/>
              </w:rPr>
              <w:t>may provide</w:t>
            </w:r>
            <w:r w:rsidRPr="00C24044">
              <w:rPr>
                <w:rFonts w:cs="Times New Roman"/>
              </w:rPr>
              <w:t xml:space="preserve"> some relevant information</w:t>
            </w:r>
          </w:p>
        </w:tc>
      </w:tr>
      <w:tr w:rsidR="004C15DC" w:rsidRPr="00615D21">
        <w:trPr>
          <w:trHeight w:val="397"/>
          <w:jc w:val="center"/>
        </w:trPr>
        <w:tc>
          <w:tcPr>
            <w:tcW w:w="2268" w:type="dxa"/>
            <w:vAlign w:val="center"/>
          </w:tcPr>
          <w:p w:rsidR="00B26B95" w:rsidRPr="00615D21" w:rsidRDefault="00B26B95" w:rsidP="00FB5551">
            <w:pPr>
              <w:spacing w:before="40" w:after="40"/>
              <w:jc w:val="center"/>
              <w:rPr>
                <w:rFonts w:cs="Times New Roman"/>
                <w:b/>
              </w:rPr>
            </w:pPr>
            <w:r w:rsidRPr="00615D21">
              <w:rPr>
                <w:rFonts w:cs="Times New Roman"/>
                <w:b/>
              </w:rPr>
              <w:t>Mass distribution</w:t>
            </w:r>
          </w:p>
        </w:tc>
        <w:tc>
          <w:tcPr>
            <w:tcW w:w="4195" w:type="dxa"/>
            <w:vAlign w:val="center"/>
          </w:tcPr>
          <w:p w:rsidR="00B26B95" w:rsidRPr="00615D21" w:rsidRDefault="00CF5AF9" w:rsidP="000A314D">
            <w:pPr>
              <w:pStyle w:val="ListParagraph"/>
              <w:numPr>
                <w:ilvl w:val="0"/>
                <w:numId w:val="1"/>
              </w:numPr>
              <w:spacing w:before="40" w:after="40"/>
              <w:ind w:left="386"/>
              <w:jc w:val="both"/>
              <w:rPr>
                <w:rFonts w:cs="Times New Roman"/>
              </w:rPr>
            </w:pPr>
            <w:r>
              <w:rPr>
                <w:rFonts w:cs="Times New Roman"/>
              </w:rPr>
              <w:t>BW</w:t>
            </w:r>
            <w:r w:rsidR="005C38F4" w:rsidRPr="00615D21">
              <w:rPr>
                <w:rFonts w:cs="Times New Roman"/>
              </w:rPr>
              <w:t xml:space="preserve"> PM</w:t>
            </w:r>
            <w:r w:rsidR="005C38F4" w:rsidRPr="00615D21">
              <w:rPr>
                <w:rFonts w:cs="Times New Roman"/>
                <w:vertAlign w:val="subscript"/>
              </w:rPr>
              <w:t>10</w:t>
            </w:r>
            <w:r w:rsidR="005C38F4" w:rsidRPr="00615D21">
              <w:rPr>
                <w:rFonts w:cs="Times New Roman"/>
              </w:rPr>
              <w:t xml:space="preserve"> distributions are unimodal (peak </w:t>
            </w:r>
            <w:r w:rsidR="000A314D">
              <w:rPr>
                <w:rFonts w:cs="Times New Roman"/>
              </w:rPr>
              <w:t>between</w:t>
            </w:r>
            <w:r w:rsidR="005C38F4" w:rsidRPr="00615D21">
              <w:rPr>
                <w:rFonts w:cs="Times New Roman"/>
              </w:rPr>
              <w:t xml:space="preserve"> 2-6 μm)</w:t>
            </w:r>
            <w:r w:rsidR="00E72CA6" w:rsidRPr="00E72CA6">
              <w:rPr>
                <w:rFonts w:cs="Times New Roman"/>
                <w:b/>
                <w:vertAlign w:val="superscript"/>
              </w:rPr>
              <w:t>1,</w:t>
            </w:r>
            <w:r w:rsidR="00E72CA6">
              <w:rPr>
                <w:rFonts w:cs="Times New Roman"/>
                <w:b/>
                <w:vertAlign w:val="superscript"/>
              </w:rPr>
              <w:t xml:space="preserve"> </w:t>
            </w:r>
            <w:r w:rsidR="00E72CA6" w:rsidRPr="00E72CA6">
              <w:rPr>
                <w:rFonts w:cs="Times New Roman"/>
                <w:b/>
                <w:vertAlign w:val="superscript"/>
              </w:rPr>
              <w:t>2,</w:t>
            </w:r>
            <w:r w:rsidR="00E72CA6">
              <w:rPr>
                <w:rFonts w:cs="Times New Roman"/>
                <w:b/>
                <w:vertAlign w:val="superscript"/>
              </w:rPr>
              <w:t xml:space="preserve"> </w:t>
            </w:r>
            <w:r w:rsidR="00E72CA6" w:rsidRPr="00E72CA6">
              <w:rPr>
                <w:rFonts w:cs="Times New Roman"/>
                <w:b/>
                <w:vertAlign w:val="superscript"/>
              </w:rPr>
              <w:t>4</w:t>
            </w:r>
          </w:p>
        </w:tc>
        <w:tc>
          <w:tcPr>
            <w:tcW w:w="4195" w:type="dxa"/>
            <w:vAlign w:val="center"/>
          </w:tcPr>
          <w:p w:rsidR="00B26B95" w:rsidRPr="00615D21" w:rsidRDefault="005C38F4" w:rsidP="00FB5551">
            <w:pPr>
              <w:pStyle w:val="ListParagraph"/>
              <w:numPr>
                <w:ilvl w:val="0"/>
                <w:numId w:val="1"/>
              </w:numPr>
              <w:spacing w:before="40" w:after="40"/>
              <w:ind w:left="386"/>
              <w:jc w:val="both"/>
              <w:rPr>
                <w:rFonts w:cs="Times New Roman"/>
              </w:rPr>
            </w:pPr>
            <w:r w:rsidRPr="00615D21">
              <w:rPr>
                <w:rFonts w:cs="Times New Roman"/>
              </w:rPr>
              <w:t>How mass distribution is affected by the type of brake</w:t>
            </w:r>
            <w:r w:rsidR="00D47048">
              <w:rPr>
                <w:rFonts w:cs="Times New Roman"/>
              </w:rPr>
              <w:t xml:space="preserve">. More in depth comparison </w:t>
            </w:r>
            <w:r w:rsidR="00CF112C">
              <w:rPr>
                <w:rFonts w:cs="Times New Roman"/>
              </w:rPr>
              <w:t>of different types of brakes</w:t>
            </w:r>
          </w:p>
          <w:p w:rsidR="005C38F4" w:rsidRPr="00615D21" w:rsidRDefault="005C38F4" w:rsidP="00FB5551">
            <w:pPr>
              <w:pStyle w:val="ListParagraph"/>
              <w:numPr>
                <w:ilvl w:val="0"/>
                <w:numId w:val="1"/>
              </w:numPr>
              <w:spacing w:before="40" w:after="40"/>
              <w:ind w:left="386"/>
              <w:jc w:val="both"/>
              <w:rPr>
                <w:rFonts w:cs="Times New Roman"/>
              </w:rPr>
            </w:pPr>
            <w:r w:rsidRPr="00615D21">
              <w:rPr>
                <w:rFonts w:cs="Times New Roman"/>
              </w:rPr>
              <w:t>How mass distribution is affected by the type of vehicle</w:t>
            </w:r>
          </w:p>
        </w:tc>
        <w:tc>
          <w:tcPr>
            <w:tcW w:w="3685" w:type="dxa"/>
            <w:shd w:val="clear" w:color="auto" w:fill="auto"/>
            <w:vAlign w:val="center"/>
          </w:tcPr>
          <w:p w:rsidR="00B26B95" w:rsidRPr="00615D21" w:rsidRDefault="00781735" w:rsidP="000A314D">
            <w:pPr>
              <w:pStyle w:val="ListParagraph"/>
              <w:numPr>
                <w:ilvl w:val="0"/>
                <w:numId w:val="1"/>
              </w:numPr>
              <w:spacing w:before="40" w:after="40"/>
              <w:ind w:left="386"/>
              <w:jc w:val="both"/>
              <w:rPr>
                <w:rFonts w:cs="Times New Roman"/>
              </w:rPr>
            </w:pPr>
            <w:r>
              <w:rPr>
                <w:rFonts w:cs="Times New Roman"/>
              </w:rPr>
              <w:t>Monitoring of o</w:t>
            </w:r>
            <w:r w:rsidRPr="00C24044">
              <w:rPr>
                <w:rFonts w:cs="Times New Roman"/>
              </w:rPr>
              <w:t>n-going projects</w:t>
            </w:r>
            <w:r>
              <w:rPr>
                <w:rFonts w:cs="Times New Roman"/>
              </w:rPr>
              <w:t xml:space="preserve"> </w:t>
            </w:r>
            <w:r w:rsidRPr="00C24044">
              <w:rPr>
                <w:rFonts w:cs="Times New Roman"/>
              </w:rPr>
              <w:t>(i.e. REBRAKE)</w:t>
            </w:r>
            <w:r>
              <w:rPr>
                <w:rFonts w:cs="Times New Roman"/>
              </w:rPr>
              <w:t xml:space="preserve"> and activities (i.e. published studies, workshops)</w:t>
            </w:r>
            <w:r w:rsidRPr="00C24044">
              <w:rPr>
                <w:rFonts w:cs="Times New Roman"/>
              </w:rPr>
              <w:t xml:space="preserve"> which </w:t>
            </w:r>
            <w:r>
              <w:rPr>
                <w:rFonts w:cs="Times New Roman"/>
              </w:rPr>
              <w:t>may provide</w:t>
            </w:r>
            <w:r w:rsidRPr="00C24044">
              <w:rPr>
                <w:rFonts w:cs="Times New Roman"/>
              </w:rPr>
              <w:t xml:space="preserve"> some relevant information</w:t>
            </w:r>
          </w:p>
        </w:tc>
      </w:tr>
      <w:tr w:rsidR="00E3794D" w:rsidRPr="00615D21">
        <w:trPr>
          <w:trHeight w:val="397"/>
          <w:jc w:val="center"/>
        </w:trPr>
        <w:tc>
          <w:tcPr>
            <w:tcW w:w="2268" w:type="dxa"/>
            <w:vAlign w:val="center"/>
          </w:tcPr>
          <w:p w:rsidR="00B26B95" w:rsidRPr="00615D21" w:rsidRDefault="00B26B95" w:rsidP="00FB5551">
            <w:pPr>
              <w:spacing w:before="40" w:after="40"/>
              <w:jc w:val="center"/>
              <w:rPr>
                <w:rFonts w:cs="Times New Roman"/>
                <w:b/>
              </w:rPr>
            </w:pPr>
            <w:r w:rsidRPr="00615D21">
              <w:rPr>
                <w:rFonts w:cs="Times New Roman"/>
                <w:b/>
              </w:rPr>
              <w:t>Size distribution</w:t>
            </w:r>
          </w:p>
        </w:tc>
        <w:tc>
          <w:tcPr>
            <w:tcW w:w="4195" w:type="dxa"/>
            <w:vAlign w:val="center"/>
          </w:tcPr>
          <w:p w:rsidR="00B26B95" w:rsidRDefault="00EC71CA" w:rsidP="00FB5551">
            <w:pPr>
              <w:pStyle w:val="ListParagraph"/>
              <w:numPr>
                <w:ilvl w:val="0"/>
                <w:numId w:val="1"/>
              </w:numPr>
              <w:spacing w:before="40" w:after="40"/>
              <w:ind w:left="386"/>
              <w:jc w:val="both"/>
              <w:rPr>
                <w:rFonts w:cs="Times New Roman"/>
              </w:rPr>
            </w:pPr>
            <w:r w:rsidRPr="00615D21">
              <w:rPr>
                <w:rFonts w:cs="Times New Roman"/>
              </w:rPr>
              <w:t xml:space="preserve">At least one peak of </w:t>
            </w:r>
            <w:r w:rsidR="00CF5AF9">
              <w:rPr>
                <w:rFonts w:cs="Times New Roman"/>
              </w:rPr>
              <w:t>BW</w:t>
            </w:r>
            <w:r w:rsidRPr="00615D21">
              <w:rPr>
                <w:rFonts w:cs="Times New Roman"/>
              </w:rPr>
              <w:t xml:space="preserve"> PN distribution lies within fine size fraction</w:t>
            </w:r>
            <w:r w:rsidR="00E72CA6" w:rsidRPr="00E72CA6">
              <w:rPr>
                <w:rFonts w:cs="Times New Roman"/>
                <w:b/>
                <w:vertAlign w:val="superscript"/>
              </w:rPr>
              <w:t>2, 4, 5</w:t>
            </w:r>
          </w:p>
          <w:p w:rsidR="00E80276" w:rsidRPr="00615D21" w:rsidRDefault="00E80276" w:rsidP="00FB5551">
            <w:pPr>
              <w:pStyle w:val="ListParagraph"/>
              <w:numPr>
                <w:ilvl w:val="0"/>
                <w:numId w:val="1"/>
              </w:numPr>
              <w:spacing w:before="40" w:after="40"/>
              <w:ind w:left="386"/>
              <w:jc w:val="both"/>
              <w:rPr>
                <w:rFonts w:cs="Times New Roman"/>
              </w:rPr>
            </w:pPr>
            <w:r>
              <w:rPr>
                <w:rFonts w:cs="Times New Roman"/>
              </w:rPr>
              <w:t xml:space="preserve">Most of BW mass is distributed in particle sizes smaller than 2.5 </w:t>
            </w:r>
            <w:r>
              <w:rPr>
                <w:rFonts w:cs="Times New Roman"/>
                <w:lang w:val="el-GR"/>
              </w:rPr>
              <w:t>μ</w:t>
            </w:r>
            <w:r>
              <w:rPr>
                <w:rFonts w:cs="Times New Roman"/>
              </w:rPr>
              <w:t>m</w:t>
            </w:r>
          </w:p>
        </w:tc>
        <w:tc>
          <w:tcPr>
            <w:tcW w:w="4195" w:type="dxa"/>
            <w:vAlign w:val="center"/>
          </w:tcPr>
          <w:p w:rsidR="00A244A0" w:rsidRPr="00615D21" w:rsidRDefault="00EC71CA" w:rsidP="00FB5551">
            <w:pPr>
              <w:numPr>
                <w:ilvl w:val="0"/>
                <w:numId w:val="1"/>
              </w:numPr>
              <w:spacing w:before="40" w:after="40"/>
              <w:ind w:left="386"/>
              <w:jc w:val="both"/>
              <w:rPr>
                <w:rFonts w:cs="Times New Roman"/>
                <w:lang w:val="en-IE"/>
              </w:rPr>
            </w:pPr>
            <w:r w:rsidRPr="00615D21">
              <w:rPr>
                <w:rFonts w:cs="Times New Roman"/>
                <w:bCs/>
              </w:rPr>
              <w:t>S</w:t>
            </w:r>
            <w:r w:rsidR="00A244A0" w:rsidRPr="00615D21">
              <w:rPr>
                <w:rFonts w:cs="Times New Roman"/>
                <w:bCs/>
              </w:rPr>
              <w:t>tudies demonstrate bimodal PN distributions with a 2</w:t>
            </w:r>
            <w:r w:rsidR="00A244A0" w:rsidRPr="00615D21">
              <w:rPr>
                <w:rFonts w:cs="Times New Roman"/>
                <w:bCs/>
                <w:vertAlign w:val="superscript"/>
              </w:rPr>
              <w:t>nd</w:t>
            </w:r>
            <w:r w:rsidR="00A244A0" w:rsidRPr="00615D21">
              <w:rPr>
                <w:rFonts w:cs="Times New Roman"/>
                <w:bCs/>
              </w:rPr>
              <w:t xml:space="preserve"> peak at PM</w:t>
            </w:r>
            <w:r w:rsidR="00A244A0" w:rsidRPr="00615D21">
              <w:rPr>
                <w:rFonts w:cs="Times New Roman"/>
                <w:bCs/>
                <w:vertAlign w:val="subscript"/>
              </w:rPr>
              <w:t>2.5</w:t>
            </w:r>
          </w:p>
          <w:p w:rsidR="00B26B95" w:rsidRPr="00615D21" w:rsidRDefault="00EC71CA" w:rsidP="00FB5551">
            <w:pPr>
              <w:numPr>
                <w:ilvl w:val="0"/>
                <w:numId w:val="1"/>
              </w:numPr>
              <w:spacing w:before="40" w:after="40"/>
              <w:ind w:left="386"/>
              <w:jc w:val="both"/>
              <w:rPr>
                <w:rFonts w:cs="Times New Roman"/>
                <w:lang w:val="en-IE"/>
              </w:rPr>
            </w:pPr>
            <w:r w:rsidRPr="00615D21">
              <w:rPr>
                <w:rFonts w:cs="Times New Roman"/>
                <w:bCs/>
              </w:rPr>
              <w:t>Studies</w:t>
            </w:r>
            <w:r w:rsidR="00A244A0" w:rsidRPr="00615D21">
              <w:rPr>
                <w:rFonts w:cs="Times New Roman"/>
                <w:bCs/>
              </w:rPr>
              <w:t xml:space="preserve"> </w:t>
            </w:r>
            <w:r w:rsidRPr="00615D21">
              <w:rPr>
                <w:rFonts w:cs="Times New Roman"/>
                <w:bCs/>
              </w:rPr>
              <w:t>report</w:t>
            </w:r>
            <w:r w:rsidR="00A244A0" w:rsidRPr="00615D21">
              <w:rPr>
                <w:rFonts w:cs="Times New Roman"/>
                <w:bCs/>
              </w:rPr>
              <w:t xml:space="preserve"> the 1</w:t>
            </w:r>
            <w:r w:rsidR="00A244A0" w:rsidRPr="00615D21">
              <w:rPr>
                <w:rFonts w:cs="Times New Roman"/>
                <w:bCs/>
                <w:vertAlign w:val="superscript"/>
              </w:rPr>
              <w:t xml:space="preserve">st </w:t>
            </w:r>
            <w:r w:rsidR="00A244A0" w:rsidRPr="00615D21">
              <w:rPr>
                <w:rFonts w:cs="Times New Roman"/>
                <w:bCs/>
              </w:rPr>
              <w:t>peak at the UF size</w:t>
            </w:r>
            <w:r w:rsidRPr="00615D21">
              <w:rPr>
                <w:rFonts w:cs="Times New Roman"/>
                <w:bCs/>
              </w:rPr>
              <w:t xml:space="preserve">, while others at ~0.3 </w:t>
            </w:r>
            <w:r w:rsidRPr="00615D21">
              <w:rPr>
                <w:rFonts w:cs="Times New Roman"/>
                <w:bCs/>
                <w:lang w:val="el-GR"/>
              </w:rPr>
              <w:t>μ</w:t>
            </w:r>
            <w:r w:rsidRPr="00615D21">
              <w:rPr>
                <w:rFonts w:cs="Times New Roman"/>
                <w:bCs/>
              </w:rPr>
              <w:t>m</w:t>
            </w:r>
          </w:p>
          <w:p w:rsidR="00965A71" w:rsidRPr="00615D21" w:rsidRDefault="00CF112C" w:rsidP="00FB5551">
            <w:pPr>
              <w:pStyle w:val="ListParagraph"/>
              <w:numPr>
                <w:ilvl w:val="0"/>
                <w:numId w:val="1"/>
              </w:numPr>
              <w:spacing w:before="40" w:after="40"/>
              <w:ind w:left="386"/>
              <w:jc w:val="both"/>
              <w:rPr>
                <w:rFonts w:cs="Times New Roman"/>
              </w:rPr>
            </w:pPr>
            <w:r>
              <w:rPr>
                <w:rFonts w:cs="Times New Roman"/>
              </w:rPr>
              <w:t xml:space="preserve">More in depth comparison </w:t>
            </w:r>
            <w:r w:rsidR="00A244A0">
              <w:rPr>
                <w:rFonts w:cs="Times New Roman"/>
              </w:rPr>
              <w:t>how</w:t>
            </w:r>
            <w:r>
              <w:rPr>
                <w:rFonts w:cs="Times New Roman"/>
              </w:rPr>
              <w:t xml:space="preserve"> different types of brakes</w:t>
            </w:r>
            <w:r w:rsidR="00A244A0">
              <w:rPr>
                <w:rFonts w:cs="Times New Roman"/>
              </w:rPr>
              <w:t xml:space="preserve"> affect size distribution</w:t>
            </w:r>
          </w:p>
          <w:p w:rsidR="00965A71" w:rsidRPr="00615D21" w:rsidRDefault="00965A71" w:rsidP="00FB5551">
            <w:pPr>
              <w:numPr>
                <w:ilvl w:val="0"/>
                <w:numId w:val="1"/>
              </w:numPr>
              <w:spacing w:before="40" w:after="40"/>
              <w:ind w:left="386"/>
              <w:jc w:val="both"/>
              <w:rPr>
                <w:rFonts w:cs="Times New Roman"/>
                <w:lang w:val="en-IE"/>
              </w:rPr>
            </w:pPr>
            <w:r w:rsidRPr="00615D21">
              <w:rPr>
                <w:rFonts w:cs="Times New Roman"/>
              </w:rPr>
              <w:t xml:space="preserve">How </w:t>
            </w:r>
            <w:r w:rsidR="00471C1C" w:rsidRPr="00615D21">
              <w:rPr>
                <w:rFonts w:cs="Times New Roman"/>
                <w:bCs/>
              </w:rPr>
              <w:t>size</w:t>
            </w:r>
            <w:r w:rsidRPr="00615D21">
              <w:rPr>
                <w:rFonts w:cs="Times New Roman"/>
              </w:rPr>
              <w:t xml:space="preserve"> distribution is affected by the type of vehicle</w:t>
            </w:r>
          </w:p>
        </w:tc>
        <w:tc>
          <w:tcPr>
            <w:tcW w:w="3685" w:type="dxa"/>
            <w:vAlign w:val="center"/>
          </w:tcPr>
          <w:p w:rsidR="00B26B95" w:rsidRPr="00615D21" w:rsidRDefault="00781735" w:rsidP="000A314D">
            <w:pPr>
              <w:pStyle w:val="ListParagraph"/>
              <w:numPr>
                <w:ilvl w:val="0"/>
                <w:numId w:val="1"/>
              </w:numPr>
              <w:spacing w:before="40" w:after="40"/>
              <w:ind w:left="386"/>
              <w:jc w:val="both"/>
              <w:rPr>
                <w:rFonts w:cs="Times New Roman"/>
              </w:rPr>
            </w:pPr>
            <w:r>
              <w:rPr>
                <w:rFonts w:cs="Times New Roman"/>
              </w:rPr>
              <w:t>Monitoring of o</w:t>
            </w:r>
            <w:r w:rsidRPr="00C24044">
              <w:rPr>
                <w:rFonts w:cs="Times New Roman"/>
              </w:rPr>
              <w:t>n-going projects</w:t>
            </w:r>
            <w:r>
              <w:rPr>
                <w:rFonts w:cs="Times New Roman"/>
              </w:rPr>
              <w:t xml:space="preserve"> </w:t>
            </w:r>
            <w:r w:rsidRPr="00C24044">
              <w:rPr>
                <w:rFonts w:cs="Times New Roman"/>
              </w:rPr>
              <w:t>(i.e. REBRAKE)</w:t>
            </w:r>
            <w:r>
              <w:rPr>
                <w:rFonts w:cs="Times New Roman"/>
              </w:rPr>
              <w:t xml:space="preserve"> and activities (i.e. published studies, workshops)</w:t>
            </w:r>
            <w:r w:rsidRPr="00C24044">
              <w:rPr>
                <w:rFonts w:cs="Times New Roman"/>
              </w:rPr>
              <w:t xml:space="preserve"> which </w:t>
            </w:r>
            <w:r>
              <w:rPr>
                <w:rFonts w:cs="Times New Roman"/>
              </w:rPr>
              <w:t>may provide</w:t>
            </w:r>
            <w:r w:rsidRPr="00C24044">
              <w:rPr>
                <w:rFonts w:cs="Times New Roman"/>
              </w:rPr>
              <w:t xml:space="preserve"> some relevant information</w:t>
            </w: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Other physical properties</w:t>
            </w:r>
          </w:p>
        </w:tc>
        <w:tc>
          <w:tcPr>
            <w:tcW w:w="4195" w:type="dxa"/>
            <w:vAlign w:val="center"/>
          </w:tcPr>
          <w:p w:rsidR="004C15DC" w:rsidRPr="00760646" w:rsidRDefault="004C15DC" w:rsidP="00FB5551">
            <w:pPr>
              <w:pStyle w:val="ListParagraph"/>
              <w:numPr>
                <w:ilvl w:val="0"/>
                <w:numId w:val="1"/>
              </w:numPr>
              <w:spacing w:before="40" w:after="40"/>
              <w:ind w:left="386"/>
              <w:jc w:val="both"/>
              <w:rPr>
                <w:rFonts w:cs="Times New Roman"/>
                <w:lang w:val="en-IE"/>
              </w:rPr>
            </w:pPr>
            <w:r>
              <w:rPr>
                <w:rFonts w:cs="Times New Roman"/>
              </w:rPr>
              <w:t>No information available</w:t>
            </w:r>
          </w:p>
        </w:tc>
        <w:tc>
          <w:tcPr>
            <w:tcW w:w="4195" w:type="dxa"/>
            <w:vAlign w:val="center"/>
          </w:tcPr>
          <w:p w:rsidR="004C15DC" w:rsidRPr="00615D21" w:rsidRDefault="004C50D9" w:rsidP="00FB5551">
            <w:pPr>
              <w:numPr>
                <w:ilvl w:val="0"/>
                <w:numId w:val="1"/>
              </w:numPr>
              <w:spacing w:before="40" w:after="40"/>
              <w:ind w:left="386"/>
              <w:jc w:val="both"/>
              <w:rPr>
                <w:rFonts w:cs="Times New Roman"/>
                <w:lang w:val="en-IE"/>
              </w:rPr>
            </w:pPr>
            <w:r>
              <w:rPr>
                <w:rFonts w:cs="Times New Roman"/>
              </w:rPr>
              <w:t>Limited</w:t>
            </w:r>
            <w:r w:rsidR="004C15DC" w:rsidRPr="00615D21">
              <w:rPr>
                <w:rFonts w:cs="Times New Roman"/>
              </w:rPr>
              <w:t xml:space="preserve"> information about agglomeration state</w:t>
            </w:r>
            <w:r w:rsidR="004C15DC">
              <w:rPr>
                <w:rFonts w:cs="Times New Roman"/>
              </w:rPr>
              <w:t>,</w:t>
            </w:r>
            <w:r w:rsidR="004C15DC" w:rsidRPr="00615D21">
              <w:rPr>
                <w:rFonts w:cs="Times New Roman"/>
              </w:rPr>
              <w:t xml:space="preserve"> surface area and </w:t>
            </w:r>
            <w:r w:rsidR="004C15DC">
              <w:rPr>
                <w:rFonts w:cs="Times New Roman"/>
              </w:rPr>
              <w:t xml:space="preserve">surface </w:t>
            </w:r>
            <w:r w:rsidR="004C15DC" w:rsidRPr="00615D21">
              <w:rPr>
                <w:rFonts w:cs="Times New Roman"/>
              </w:rPr>
              <w:t xml:space="preserve">charge of </w:t>
            </w:r>
            <w:r w:rsidR="004C15DC">
              <w:rPr>
                <w:rFonts w:cs="Times New Roman"/>
              </w:rPr>
              <w:t>BW</w:t>
            </w:r>
            <w:r w:rsidR="004C15DC" w:rsidRPr="00615D21">
              <w:rPr>
                <w:rFonts w:cs="Times New Roman"/>
              </w:rPr>
              <w:t xml:space="preserve"> particles</w:t>
            </w:r>
          </w:p>
        </w:tc>
        <w:tc>
          <w:tcPr>
            <w:tcW w:w="3685" w:type="dxa"/>
            <w:shd w:val="clear" w:color="auto" w:fill="auto"/>
            <w:vAlign w:val="center"/>
          </w:tcPr>
          <w:p w:rsidR="004C15DC" w:rsidRPr="00EE57D4" w:rsidRDefault="004C15DC" w:rsidP="000A314D">
            <w:pPr>
              <w:pStyle w:val="ListParagraph"/>
              <w:spacing w:before="40" w:after="40"/>
              <w:ind w:left="386" w:hanging="360"/>
              <w:jc w:val="both"/>
              <w:rPr>
                <w:rFonts w:cs="Times New Roman"/>
              </w:rPr>
            </w:pP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Chemical composition</w:t>
            </w:r>
          </w:p>
        </w:tc>
        <w:tc>
          <w:tcPr>
            <w:tcW w:w="4195" w:type="dxa"/>
            <w:vAlign w:val="center"/>
          </w:tcPr>
          <w:p w:rsidR="004C15DC" w:rsidRPr="00615D21" w:rsidRDefault="004C15DC" w:rsidP="00FB5551">
            <w:pPr>
              <w:pStyle w:val="ListParagraph"/>
              <w:numPr>
                <w:ilvl w:val="0"/>
                <w:numId w:val="1"/>
              </w:numPr>
              <w:spacing w:before="40" w:after="40"/>
              <w:ind w:left="386"/>
              <w:jc w:val="both"/>
              <w:rPr>
                <w:rFonts w:cs="Times New Roman"/>
              </w:rPr>
            </w:pPr>
            <w:r w:rsidRPr="00615D21">
              <w:rPr>
                <w:rFonts w:cs="Times New Roman"/>
              </w:rPr>
              <w:t xml:space="preserve">Fine </w:t>
            </w:r>
            <w:r>
              <w:rPr>
                <w:rFonts w:cs="Times New Roman"/>
              </w:rPr>
              <w:t>BW</w:t>
            </w:r>
            <w:r w:rsidRPr="00615D21">
              <w:rPr>
                <w:rFonts w:cs="Times New Roman"/>
              </w:rPr>
              <w:t xml:space="preserve"> particles contain transition metals, </w:t>
            </w:r>
            <w:r w:rsidR="00E3794D" w:rsidRPr="00615D21">
              <w:rPr>
                <w:rFonts w:cs="Times New Roman"/>
              </w:rPr>
              <w:t xml:space="preserve">elemental </w:t>
            </w:r>
            <w:r w:rsidR="00E3794D">
              <w:rPr>
                <w:rFonts w:cs="Times New Roman"/>
              </w:rPr>
              <w:t xml:space="preserve">and </w:t>
            </w:r>
            <w:r w:rsidRPr="00615D21">
              <w:rPr>
                <w:rFonts w:cs="Times New Roman"/>
              </w:rPr>
              <w:t>organic</w:t>
            </w:r>
            <w:r w:rsidR="00E3794D">
              <w:rPr>
                <w:rFonts w:cs="Times New Roman"/>
              </w:rPr>
              <w:t xml:space="preserve"> </w:t>
            </w:r>
            <w:r w:rsidR="00E3794D" w:rsidRPr="00615D21">
              <w:rPr>
                <w:rFonts w:cs="Times New Roman"/>
              </w:rPr>
              <w:t>carbon</w:t>
            </w:r>
            <w:r w:rsidRPr="00615D21">
              <w:rPr>
                <w:rFonts w:cs="Times New Roman"/>
              </w:rPr>
              <w:t xml:space="preserve"> and other trace elements</w:t>
            </w:r>
          </w:p>
          <w:p w:rsidR="004C15DC" w:rsidRPr="00615D21" w:rsidRDefault="004C15DC" w:rsidP="00FB5551">
            <w:pPr>
              <w:pStyle w:val="ListParagraph"/>
              <w:numPr>
                <w:ilvl w:val="0"/>
                <w:numId w:val="1"/>
              </w:numPr>
              <w:spacing w:before="40" w:after="40"/>
              <w:ind w:left="386"/>
              <w:jc w:val="both"/>
              <w:rPr>
                <w:rFonts w:cs="Times New Roman"/>
              </w:rPr>
            </w:pPr>
            <w:r w:rsidRPr="00615D21">
              <w:rPr>
                <w:rFonts w:cs="Times New Roman"/>
              </w:rPr>
              <w:t xml:space="preserve">Coarse </w:t>
            </w:r>
            <w:r>
              <w:rPr>
                <w:rFonts w:cs="Times New Roman"/>
              </w:rPr>
              <w:t>BW</w:t>
            </w:r>
            <w:r w:rsidRPr="00615D21">
              <w:rPr>
                <w:rFonts w:cs="Times New Roman"/>
              </w:rPr>
              <w:t xml:space="preserve"> particles contain mainly transition metals oxides and trace elements (i.e. Sn, Ba, Zr, Al)</w:t>
            </w:r>
          </w:p>
        </w:tc>
        <w:tc>
          <w:tcPr>
            <w:tcW w:w="4195" w:type="dxa"/>
            <w:vAlign w:val="center"/>
          </w:tcPr>
          <w:p w:rsidR="004C15DC" w:rsidRDefault="004C15DC" w:rsidP="00FB5551">
            <w:pPr>
              <w:pStyle w:val="ListParagraph"/>
              <w:numPr>
                <w:ilvl w:val="0"/>
                <w:numId w:val="1"/>
              </w:numPr>
              <w:spacing w:before="40" w:after="40"/>
              <w:ind w:left="386"/>
              <w:jc w:val="both"/>
              <w:rPr>
                <w:rFonts w:cs="Times New Roman"/>
              </w:rPr>
            </w:pPr>
            <w:r w:rsidRPr="00615D21">
              <w:rPr>
                <w:rFonts w:cs="Times New Roman"/>
              </w:rPr>
              <w:t xml:space="preserve">Limited information regarding specific organic constituents of </w:t>
            </w:r>
            <w:r>
              <w:rPr>
                <w:rFonts w:cs="Times New Roman"/>
              </w:rPr>
              <w:t>BW</w:t>
            </w:r>
            <w:r w:rsidRPr="00615D21">
              <w:rPr>
                <w:rFonts w:cs="Times New Roman"/>
              </w:rPr>
              <w:t xml:space="preserve"> PM</w:t>
            </w:r>
            <w:r w:rsidRPr="00615D21">
              <w:rPr>
                <w:rFonts w:cs="Times New Roman"/>
                <w:vertAlign w:val="subscript"/>
              </w:rPr>
              <w:t>10</w:t>
            </w:r>
          </w:p>
          <w:p w:rsidR="004C15DC" w:rsidRPr="00E80276" w:rsidRDefault="004C15DC" w:rsidP="00FB5551">
            <w:pPr>
              <w:pStyle w:val="ListParagraph"/>
              <w:numPr>
                <w:ilvl w:val="0"/>
                <w:numId w:val="1"/>
              </w:numPr>
              <w:spacing w:before="40" w:after="40"/>
              <w:ind w:left="386"/>
              <w:jc w:val="both"/>
              <w:rPr>
                <w:rFonts w:cs="Times New Roman"/>
              </w:rPr>
            </w:pPr>
            <w:r>
              <w:rPr>
                <w:rFonts w:cs="Times New Roman"/>
              </w:rPr>
              <w:t>Outdated chemical profiles</w:t>
            </w:r>
          </w:p>
          <w:p w:rsidR="004C15DC" w:rsidRPr="00CF112C" w:rsidRDefault="004C15DC" w:rsidP="00FB5551">
            <w:pPr>
              <w:pStyle w:val="ListParagraph"/>
              <w:numPr>
                <w:ilvl w:val="0"/>
                <w:numId w:val="1"/>
              </w:numPr>
              <w:spacing w:before="40" w:after="40"/>
              <w:ind w:left="386"/>
              <w:jc w:val="both"/>
              <w:rPr>
                <w:rFonts w:cs="Times New Roman"/>
              </w:rPr>
            </w:pPr>
            <w:r w:rsidRPr="00615D21">
              <w:rPr>
                <w:rFonts w:cs="Times New Roman"/>
              </w:rPr>
              <w:t xml:space="preserve">Presence of Sb in modern </w:t>
            </w:r>
            <w:r w:rsidR="00A244A0">
              <w:rPr>
                <w:rFonts w:cs="Times New Roman"/>
              </w:rPr>
              <w:t>BW</w:t>
            </w:r>
            <w:r w:rsidRPr="00615D21">
              <w:rPr>
                <w:rFonts w:cs="Times New Roman"/>
              </w:rPr>
              <w:t xml:space="preserve"> PM</w:t>
            </w:r>
            <w:r w:rsidRPr="00615D21">
              <w:rPr>
                <w:rFonts w:cs="Times New Roman"/>
                <w:vertAlign w:val="subscript"/>
              </w:rPr>
              <w:t>10</w:t>
            </w:r>
          </w:p>
          <w:p w:rsidR="004C15DC" w:rsidRPr="00615D21" w:rsidRDefault="004C15DC" w:rsidP="00FB5551">
            <w:pPr>
              <w:pStyle w:val="ListParagraph"/>
              <w:numPr>
                <w:ilvl w:val="0"/>
                <w:numId w:val="1"/>
              </w:numPr>
              <w:spacing w:before="40" w:after="40"/>
              <w:ind w:left="386"/>
              <w:jc w:val="both"/>
              <w:rPr>
                <w:rFonts w:cs="Times New Roman"/>
              </w:rPr>
            </w:pPr>
            <w:r>
              <w:rPr>
                <w:rFonts w:cs="Times New Roman"/>
              </w:rPr>
              <w:t>More in depth comparison of different types of brakes</w:t>
            </w:r>
          </w:p>
        </w:tc>
        <w:tc>
          <w:tcPr>
            <w:tcW w:w="3685" w:type="dxa"/>
            <w:shd w:val="clear" w:color="auto" w:fill="auto"/>
            <w:vAlign w:val="center"/>
          </w:tcPr>
          <w:p w:rsidR="004C15DC" w:rsidRPr="004C15DC" w:rsidRDefault="00781735" w:rsidP="000A314D">
            <w:pPr>
              <w:pStyle w:val="ListParagraph"/>
              <w:numPr>
                <w:ilvl w:val="0"/>
                <w:numId w:val="1"/>
              </w:numPr>
              <w:spacing w:before="40" w:after="40"/>
              <w:ind w:left="386"/>
              <w:jc w:val="both"/>
              <w:rPr>
                <w:rFonts w:cs="Times New Roman"/>
              </w:rPr>
            </w:pPr>
            <w:r>
              <w:rPr>
                <w:rFonts w:cs="Times New Roman"/>
              </w:rPr>
              <w:t>Monitoring of o</w:t>
            </w:r>
            <w:r w:rsidRPr="00C24044">
              <w:rPr>
                <w:rFonts w:cs="Times New Roman"/>
              </w:rPr>
              <w:t>n-going projects</w:t>
            </w:r>
            <w:r>
              <w:rPr>
                <w:rFonts w:cs="Times New Roman"/>
              </w:rPr>
              <w:t xml:space="preserve"> </w:t>
            </w:r>
            <w:r w:rsidRPr="00C24044">
              <w:rPr>
                <w:rFonts w:cs="Times New Roman"/>
              </w:rPr>
              <w:t>(i.e. REBRAKE)</w:t>
            </w:r>
            <w:r>
              <w:rPr>
                <w:rFonts w:cs="Times New Roman"/>
              </w:rPr>
              <w:t xml:space="preserve"> and activities (i.e. published studies, workshops)</w:t>
            </w:r>
            <w:r w:rsidRPr="00C24044">
              <w:rPr>
                <w:rFonts w:cs="Times New Roman"/>
              </w:rPr>
              <w:t xml:space="preserve"> which </w:t>
            </w:r>
            <w:r>
              <w:rPr>
                <w:rFonts w:cs="Times New Roman"/>
              </w:rPr>
              <w:t>may provide</w:t>
            </w:r>
            <w:r w:rsidRPr="00C24044">
              <w:rPr>
                <w:rFonts w:cs="Times New Roman"/>
              </w:rPr>
              <w:t xml:space="preserve"> some relevant information</w:t>
            </w:r>
          </w:p>
        </w:tc>
      </w:tr>
      <w:tr w:rsidR="004C15DC" w:rsidRPr="00615D21">
        <w:trPr>
          <w:trHeight w:val="397"/>
          <w:jc w:val="center"/>
        </w:trPr>
        <w:tc>
          <w:tcPr>
            <w:tcW w:w="2268" w:type="dxa"/>
            <w:vAlign w:val="center"/>
          </w:tcPr>
          <w:p w:rsidR="003F328E" w:rsidRPr="00615D21" w:rsidRDefault="003F328E" w:rsidP="00FB5551">
            <w:pPr>
              <w:spacing w:before="40" w:after="40"/>
              <w:jc w:val="center"/>
              <w:rPr>
                <w:rFonts w:cs="Times New Roman"/>
                <w:b/>
              </w:rPr>
            </w:pPr>
            <w:r w:rsidRPr="00615D21">
              <w:rPr>
                <w:rFonts w:cs="Times New Roman"/>
                <w:b/>
              </w:rPr>
              <w:t>Emission factors</w:t>
            </w:r>
          </w:p>
        </w:tc>
        <w:tc>
          <w:tcPr>
            <w:tcW w:w="4195" w:type="dxa"/>
            <w:vAlign w:val="center"/>
          </w:tcPr>
          <w:p w:rsidR="003F328E" w:rsidRPr="00A244A0" w:rsidRDefault="003F328E" w:rsidP="00FB5551">
            <w:pPr>
              <w:pStyle w:val="ListParagraph"/>
              <w:numPr>
                <w:ilvl w:val="0"/>
                <w:numId w:val="1"/>
              </w:numPr>
              <w:spacing w:before="40" w:after="40"/>
              <w:ind w:left="386"/>
              <w:jc w:val="both"/>
              <w:rPr>
                <w:rFonts w:cs="Times New Roman"/>
                <w:lang w:val="en-IE"/>
              </w:rPr>
            </w:pPr>
            <w:r w:rsidRPr="00A244A0">
              <w:rPr>
                <w:rFonts w:cs="Times New Roman"/>
                <w:bCs/>
              </w:rPr>
              <w:t>PM</w:t>
            </w:r>
            <w:r w:rsidRPr="00A244A0">
              <w:rPr>
                <w:rFonts w:cs="Times New Roman"/>
                <w:bCs/>
                <w:vertAlign w:val="subscript"/>
              </w:rPr>
              <w:t>10</w:t>
            </w:r>
            <w:r w:rsidRPr="00A244A0">
              <w:rPr>
                <w:rFonts w:cs="Times New Roman"/>
                <w:bCs/>
              </w:rPr>
              <w:t xml:space="preserve"> EFs of LDVs range between 2.0-8.8 mg km</w:t>
            </w:r>
            <w:r w:rsidRPr="00A244A0">
              <w:rPr>
                <w:rFonts w:cs="Times New Roman"/>
                <w:bCs/>
                <w:vertAlign w:val="superscript"/>
              </w:rPr>
              <w:t>-1</w:t>
            </w:r>
            <w:r w:rsidRPr="00A244A0">
              <w:rPr>
                <w:rFonts w:cs="Times New Roman"/>
                <w:bCs/>
              </w:rPr>
              <w:t>veh</w:t>
            </w:r>
            <w:r w:rsidRPr="00A244A0">
              <w:rPr>
                <w:rFonts w:cs="Times New Roman"/>
                <w:bCs/>
                <w:vertAlign w:val="superscript"/>
              </w:rPr>
              <w:t>-1</w:t>
            </w:r>
            <w:r w:rsidRPr="00A244A0">
              <w:rPr>
                <w:rFonts w:cs="Times New Roman"/>
                <w:bCs/>
              </w:rPr>
              <w:t xml:space="preserve"> </w:t>
            </w:r>
            <w:r w:rsidR="00A244A0" w:rsidRPr="00A244A0">
              <w:rPr>
                <w:rFonts w:cs="Times New Roman"/>
                <w:bCs/>
              </w:rPr>
              <w:t>with</w:t>
            </w:r>
            <w:r w:rsidR="00A244A0">
              <w:rPr>
                <w:rFonts w:cs="Times New Roman"/>
                <w:bCs/>
              </w:rPr>
              <w:t xml:space="preserve"> m</w:t>
            </w:r>
            <w:r w:rsidRPr="00A244A0">
              <w:rPr>
                <w:rFonts w:cs="Times New Roman"/>
                <w:bCs/>
              </w:rPr>
              <w:t xml:space="preserve">ost studies </w:t>
            </w:r>
            <w:r w:rsidR="00A244A0">
              <w:rPr>
                <w:rFonts w:cs="Times New Roman"/>
                <w:bCs/>
              </w:rPr>
              <w:t>finding</w:t>
            </w:r>
            <w:r w:rsidRPr="00A244A0">
              <w:rPr>
                <w:rFonts w:cs="Times New Roman"/>
                <w:bCs/>
              </w:rPr>
              <w:t xml:space="preserve"> values close to 7.0 mg km</w:t>
            </w:r>
            <w:r w:rsidRPr="00A244A0">
              <w:rPr>
                <w:rFonts w:cs="Times New Roman"/>
                <w:bCs/>
                <w:vertAlign w:val="superscript"/>
              </w:rPr>
              <w:t>-1</w:t>
            </w:r>
            <w:r w:rsidRPr="00A244A0">
              <w:rPr>
                <w:rFonts w:cs="Times New Roman"/>
                <w:bCs/>
              </w:rPr>
              <w:t>veh</w:t>
            </w:r>
            <w:r w:rsidRPr="00A244A0">
              <w:rPr>
                <w:rFonts w:cs="Times New Roman"/>
                <w:bCs/>
                <w:vertAlign w:val="superscript"/>
              </w:rPr>
              <w:t>-1</w:t>
            </w:r>
            <w:r w:rsidRPr="00A244A0">
              <w:rPr>
                <w:rFonts w:cs="Times New Roman"/>
                <w:bCs/>
              </w:rPr>
              <w:t xml:space="preserve">  </w:t>
            </w:r>
          </w:p>
          <w:p w:rsidR="003F328E" w:rsidRPr="00615D21" w:rsidRDefault="003F328E" w:rsidP="00FB5551">
            <w:pPr>
              <w:pStyle w:val="ListParagraph"/>
              <w:numPr>
                <w:ilvl w:val="0"/>
                <w:numId w:val="1"/>
              </w:numPr>
              <w:spacing w:before="40" w:after="40"/>
              <w:ind w:left="386"/>
              <w:jc w:val="both"/>
              <w:rPr>
                <w:rFonts w:cs="Times New Roman"/>
                <w:lang w:val="en-IE"/>
              </w:rPr>
            </w:pPr>
            <w:r w:rsidRPr="00615D21">
              <w:rPr>
                <w:rFonts w:cs="Times New Roman"/>
                <w:bCs/>
              </w:rPr>
              <w:t>PM</w:t>
            </w:r>
            <w:r w:rsidRPr="00615D21">
              <w:rPr>
                <w:rFonts w:cs="Times New Roman"/>
                <w:bCs/>
                <w:vertAlign w:val="subscript"/>
              </w:rPr>
              <w:t>10</w:t>
            </w:r>
            <w:r w:rsidRPr="00615D21">
              <w:rPr>
                <w:rFonts w:cs="Times New Roman"/>
                <w:bCs/>
              </w:rPr>
              <w:t xml:space="preserve"> EFs of </w:t>
            </w:r>
            <w:r>
              <w:rPr>
                <w:rFonts w:cs="Times New Roman"/>
                <w:bCs/>
              </w:rPr>
              <w:t>BW</w:t>
            </w:r>
            <w:r w:rsidRPr="00615D21">
              <w:rPr>
                <w:rFonts w:cs="Times New Roman"/>
                <w:bCs/>
              </w:rPr>
              <w:t xml:space="preserve"> for LDVs are close to the Euro 4/5 standard</w:t>
            </w:r>
            <w:r w:rsidR="00E72CA6" w:rsidRPr="00E72CA6">
              <w:rPr>
                <w:rFonts w:cs="Times New Roman"/>
                <w:b/>
                <w:bCs/>
                <w:vertAlign w:val="superscript"/>
              </w:rPr>
              <w:t>1, 3, 6, 7</w:t>
            </w:r>
            <w:r w:rsidRPr="00615D21">
              <w:rPr>
                <w:rFonts w:cs="Times New Roman"/>
                <w:bCs/>
              </w:rPr>
              <w:t xml:space="preserve">  </w:t>
            </w:r>
          </w:p>
          <w:p w:rsidR="003F328E" w:rsidRPr="00615D21" w:rsidRDefault="003F328E" w:rsidP="00FB5551">
            <w:pPr>
              <w:pStyle w:val="ListParagraph"/>
              <w:numPr>
                <w:ilvl w:val="0"/>
                <w:numId w:val="1"/>
              </w:numPr>
              <w:spacing w:before="40" w:after="40"/>
              <w:ind w:left="386"/>
              <w:jc w:val="both"/>
              <w:rPr>
                <w:rFonts w:cs="Times New Roman"/>
              </w:rPr>
            </w:pPr>
            <w:r w:rsidRPr="00615D21">
              <w:rPr>
                <w:rFonts w:cs="Times New Roman"/>
                <w:bCs/>
              </w:rPr>
              <w:t>PM</w:t>
            </w:r>
            <w:r w:rsidRPr="00615D21">
              <w:rPr>
                <w:rFonts w:cs="Times New Roman"/>
                <w:bCs/>
                <w:vertAlign w:val="subscript"/>
              </w:rPr>
              <w:t>10</w:t>
            </w:r>
            <w:r w:rsidRPr="00615D21">
              <w:rPr>
                <w:rFonts w:cs="Times New Roman"/>
                <w:bCs/>
              </w:rPr>
              <w:t xml:space="preserve"> EFs of HDVs are one order of magnitude higher compared to LDVs</w:t>
            </w:r>
          </w:p>
          <w:p w:rsidR="003F328E" w:rsidRPr="00615D21" w:rsidRDefault="003F328E" w:rsidP="00FB5551">
            <w:pPr>
              <w:pStyle w:val="ListParagraph"/>
              <w:numPr>
                <w:ilvl w:val="0"/>
                <w:numId w:val="1"/>
              </w:numPr>
              <w:spacing w:before="40" w:after="40"/>
              <w:ind w:left="386"/>
              <w:jc w:val="both"/>
              <w:rPr>
                <w:rFonts w:cs="Times New Roman"/>
              </w:rPr>
            </w:pPr>
            <w:r w:rsidRPr="00615D21">
              <w:rPr>
                <w:rFonts w:cs="Times New Roman"/>
                <w:bCs/>
              </w:rPr>
              <w:t>Most commonly used key tracer is Cu</w:t>
            </w:r>
            <w:r w:rsidR="00E72CA6" w:rsidRPr="00E72CA6">
              <w:rPr>
                <w:rFonts w:cs="Times New Roman"/>
                <w:b/>
                <w:bCs/>
                <w:vertAlign w:val="superscript"/>
              </w:rPr>
              <w:t>7</w:t>
            </w:r>
          </w:p>
        </w:tc>
        <w:tc>
          <w:tcPr>
            <w:tcW w:w="4195" w:type="dxa"/>
            <w:vAlign w:val="center"/>
          </w:tcPr>
          <w:p w:rsidR="003F328E" w:rsidRPr="00615D21" w:rsidRDefault="005C2833" w:rsidP="00FB5551">
            <w:pPr>
              <w:pStyle w:val="ListParagraph"/>
              <w:numPr>
                <w:ilvl w:val="0"/>
                <w:numId w:val="1"/>
              </w:numPr>
              <w:spacing w:before="40" w:after="40"/>
              <w:ind w:left="386"/>
              <w:jc w:val="both"/>
              <w:rPr>
                <w:rFonts w:cs="Times New Roman"/>
              </w:rPr>
            </w:pPr>
            <w:r>
              <w:rPr>
                <w:rFonts w:cs="Times New Roman"/>
              </w:rPr>
              <w:t xml:space="preserve">How site specific these EFs are </w:t>
            </w:r>
          </w:p>
          <w:p w:rsidR="003F328E" w:rsidRDefault="003F328E" w:rsidP="00FB5551">
            <w:pPr>
              <w:pStyle w:val="ListParagraph"/>
              <w:numPr>
                <w:ilvl w:val="0"/>
                <w:numId w:val="1"/>
              </w:numPr>
              <w:spacing w:before="40" w:after="40"/>
              <w:ind w:left="386"/>
              <w:jc w:val="both"/>
              <w:rPr>
                <w:rFonts w:cs="Times New Roman"/>
              </w:rPr>
            </w:pPr>
            <w:r w:rsidRPr="00615D21">
              <w:rPr>
                <w:rFonts w:cs="Times New Roman"/>
              </w:rPr>
              <w:t xml:space="preserve">No definition of “normal” or “typical” driving conditions </w:t>
            </w:r>
          </w:p>
          <w:p w:rsidR="00CF112C" w:rsidRDefault="00CF112C" w:rsidP="00FB5551">
            <w:pPr>
              <w:pStyle w:val="ListParagraph"/>
              <w:numPr>
                <w:ilvl w:val="0"/>
                <w:numId w:val="1"/>
              </w:numPr>
              <w:spacing w:before="40" w:after="40"/>
              <w:ind w:left="386"/>
              <w:jc w:val="both"/>
              <w:rPr>
                <w:rFonts w:cs="Times New Roman"/>
              </w:rPr>
            </w:pPr>
            <w:r>
              <w:rPr>
                <w:rFonts w:cs="Times New Roman"/>
              </w:rPr>
              <w:t>More in depth comparison of different types of brakes</w:t>
            </w:r>
          </w:p>
          <w:p w:rsidR="003F328E" w:rsidRPr="00240EBE" w:rsidRDefault="003F328E" w:rsidP="00FB5551">
            <w:pPr>
              <w:pStyle w:val="ListParagraph"/>
              <w:numPr>
                <w:ilvl w:val="0"/>
                <w:numId w:val="1"/>
              </w:numPr>
              <w:spacing w:before="40" w:after="40"/>
              <w:ind w:left="386"/>
              <w:jc w:val="both"/>
              <w:rPr>
                <w:rFonts w:cs="Times New Roman"/>
              </w:rPr>
            </w:pPr>
            <w:r w:rsidRPr="00615D21">
              <w:rPr>
                <w:rFonts w:cs="Times New Roman"/>
              </w:rPr>
              <w:t>Not very accurate PM</w:t>
            </w:r>
            <w:r w:rsidRPr="00615D21">
              <w:rPr>
                <w:rFonts w:cs="Times New Roman"/>
                <w:vertAlign w:val="subscript"/>
              </w:rPr>
              <w:t>2.5</w:t>
            </w:r>
            <w:r w:rsidRPr="00615D21">
              <w:rPr>
                <w:rFonts w:cs="Times New Roman"/>
              </w:rPr>
              <w:t xml:space="preserve"> EFs estimations</w:t>
            </w:r>
          </w:p>
          <w:p w:rsidR="003F328E" w:rsidRPr="00615D21" w:rsidRDefault="003F328E" w:rsidP="00FB5551">
            <w:pPr>
              <w:pStyle w:val="ListParagraph"/>
              <w:numPr>
                <w:ilvl w:val="0"/>
                <w:numId w:val="1"/>
              </w:numPr>
              <w:spacing w:before="40" w:after="40"/>
              <w:ind w:left="386"/>
              <w:jc w:val="both"/>
              <w:rPr>
                <w:rFonts w:cs="Times New Roman"/>
              </w:rPr>
            </w:pPr>
            <w:r w:rsidRPr="00615D21">
              <w:rPr>
                <w:rFonts w:cs="Times New Roman"/>
              </w:rPr>
              <w:t>Cu has also other sources in ambient PM</w:t>
            </w:r>
            <w:r w:rsidRPr="00615D21">
              <w:rPr>
                <w:rFonts w:cs="Times New Roman"/>
                <w:vertAlign w:val="subscript"/>
              </w:rPr>
              <w:t>10</w:t>
            </w:r>
            <w:r w:rsidRPr="00240EBE">
              <w:rPr>
                <w:rFonts w:cs="Times New Roman"/>
              </w:rPr>
              <w:t xml:space="preserve"> besides </w:t>
            </w:r>
            <w:r>
              <w:rPr>
                <w:rFonts w:cs="Times New Roman"/>
              </w:rPr>
              <w:t>BW</w:t>
            </w:r>
          </w:p>
        </w:tc>
        <w:tc>
          <w:tcPr>
            <w:tcW w:w="3685" w:type="dxa"/>
            <w:shd w:val="clear" w:color="auto" w:fill="auto"/>
            <w:vAlign w:val="center"/>
          </w:tcPr>
          <w:p w:rsidR="00171D85" w:rsidRDefault="00781735" w:rsidP="000A314D">
            <w:pPr>
              <w:pStyle w:val="ListParagraph"/>
              <w:numPr>
                <w:ilvl w:val="0"/>
                <w:numId w:val="1"/>
              </w:numPr>
              <w:spacing w:before="40" w:after="40"/>
              <w:ind w:left="386"/>
              <w:jc w:val="both"/>
              <w:rPr>
                <w:rFonts w:cs="Times New Roman"/>
              </w:rPr>
            </w:pPr>
            <w:r>
              <w:rPr>
                <w:rFonts w:cs="Times New Roman"/>
              </w:rPr>
              <w:t>Monitoring of o</w:t>
            </w:r>
            <w:r w:rsidR="00FA4321" w:rsidRPr="00C24044">
              <w:rPr>
                <w:rFonts w:cs="Times New Roman"/>
              </w:rPr>
              <w:t>n-going projects</w:t>
            </w:r>
            <w:r w:rsidR="00FA4321">
              <w:rPr>
                <w:rFonts w:cs="Times New Roman"/>
              </w:rPr>
              <w:t xml:space="preserve"> </w:t>
            </w:r>
            <w:r w:rsidR="00FA4321" w:rsidRPr="00C24044">
              <w:rPr>
                <w:rFonts w:cs="Times New Roman"/>
              </w:rPr>
              <w:t>(i.e. REBRAKE)</w:t>
            </w:r>
            <w:r w:rsidR="00FA4321">
              <w:rPr>
                <w:rFonts w:cs="Times New Roman"/>
              </w:rPr>
              <w:t xml:space="preserve"> and activities (i.e. published studies, workshops)</w:t>
            </w:r>
            <w:r w:rsidR="00FA4321" w:rsidRPr="00C24044">
              <w:rPr>
                <w:rFonts w:cs="Times New Roman"/>
              </w:rPr>
              <w:t xml:space="preserve"> which </w:t>
            </w:r>
            <w:r w:rsidR="00FA4321">
              <w:rPr>
                <w:rFonts w:cs="Times New Roman"/>
              </w:rPr>
              <w:t>may provide</w:t>
            </w:r>
            <w:r w:rsidR="00FA4321" w:rsidRPr="00C24044">
              <w:rPr>
                <w:rFonts w:cs="Times New Roman"/>
              </w:rPr>
              <w:t xml:space="preserve"> some relevant information </w:t>
            </w:r>
          </w:p>
          <w:p w:rsidR="003F328E" w:rsidRPr="00615D21" w:rsidRDefault="00781735" w:rsidP="000A314D">
            <w:pPr>
              <w:pStyle w:val="ListParagraph"/>
              <w:numPr>
                <w:ilvl w:val="0"/>
                <w:numId w:val="1"/>
              </w:numPr>
              <w:spacing w:before="40" w:after="40"/>
              <w:ind w:left="386"/>
              <w:jc w:val="both"/>
              <w:rPr>
                <w:rFonts w:cs="Times New Roman"/>
              </w:rPr>
            </w:pPr>
            <w:r>
              <w:rPr>
                <w:rFonts w:cs="Times New Roman"/>
              </w:rPr>
              <w:t>Definition of “normal” or “typical” driving conditions</w:t>
            </w: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Sampling procedures</w:t>
            </w:r>
          </w:p>
        </w:tc>
        <w:tc>
          <w:tcPr>
            <w:tcW w:w="4195" w:type="dxa"/>
            <w:vAlign w:val="center"/>
          </w:tcPr>
          <w:p w:rsidR="004C15DC" w:rsidRPr="00615D21" w:rsidRDefault="004C15DC" w:rsidP="00FB5551">
            <w:pPr>
              <w:pStyle w:val="ListParagraph"/>
              <w:numPr>
                <w:ilvl w:val="0"/>
                <w:numId w:val="1"/>
              </w:numPr>
              <w:spacing w:before="40" w:after="40"/>
              <w:ind w:left="386"/>
              <w:jc w:val="both"/>
              <w:rPr>
                <w:rFonts w:cs="Times New Roman"/>
                <w:lang w:val="en-IE"/>
              </w:rPr>
            </w:pPr>
            <w:r>
              <w:rPr>
                <w:rFonts w:cs="Times New Roman"/>
                <w:bCs/>
              </w:rPr>
              <w:t xml:space="preserve">SAE J2707 protocol for dyno testing - is not frequently used in published studies </w:t>
            </w:r>
          </w:p>
          <w:p w:rsidR="004C15DC" w:rsidRPr="00FB650E" w:rsidRDefault="004C15DC" w:rsidP="00FB5551">
            <w:pPr>
              <w:pStyle w:val="ListParagraph"/>
              <w:numPr>
                <w:ilvl w:val="0"/>
                <w:numId w:val="1"/>
              </w:numPr>
              <w:spacing w:before="40" w:after="40"/>
              <w:ind w:left="386"/>
              <w:jc w:val="both"/>
              <w:rPr>
                <w:rFonts w:cs="Times New Roman"/>
                <w:lang w:val="en-IE"/>
              </w:rPr>
            </w:pPr>
            <w:r>
              <w:rPr>
                <w:rFonts w:cs="Times New Roman"/>
              </w:rPr>
              <w:t xml:space="preserve">A wide variety of </w:t>
            </w:r>
            <w:r w:rsidRPr="00615D21">
              <w:rPr>
                <w:rFonts w:cs="Times New Roman"/>
              </w:rPr>
              <w:t>speeds, accelerations and decelerations</w:t>
            </w:r>
            <w:r>
              <w:rPr>
                <w:rFonts w:cs="Times New Roman"/>
              </w:rPr>
              <w:t xml:space="preserve"> have been</w:t>
            </w:r>
            <w:r w:rsidRPr="00615D21">
              <w:rPr>
                <w:rFonts w:cs="Times New Roman"/>
              </w:rPr>
              <w:t xml:space="preserve"> applied</w:t>
            </w:r>
          </w:p>
          <w:p w:rsidR="004C15DC" w:rsidRPr="00FB650E" w:rsidRDefault="004C50D9" w:rsidP="00FB5551">
            <w:pPr>
              <w:pStyle w:val="ListParagraph"/>
              <w:numPr>
                <w:ilvl w:val="0"/>
                <w:numId w:val="1"/>
              </w:numPr>
              <w:spacing w:before="40" w:after="40"/>
              <w:ind w:left="386"/>
              <w:jc w:val="both"/>
              <w:rPr>
                <w:rFonts w:cs="Times New Roman"/>
                <w:lang w:val="en-IE"/>
              </w:rPr>
            </w:pPr>
            <w:r>
              <w:rPr>
                <w:rFonts w:cs="Times New Roman"/>
              </w:rPr>
              <w:t>O</w:t>
            </w:r>
            <w:r w:rsidR="004C15DC" w:rsidRPr="00615D21">
              <w:rPr>
                <w:rFonts w:cs="Times New Roman"/>
              </w:rPr>
              <w:t>n-road</w:t>
            </w:r>
            <w:r w:rsidR="004C15DC">
              <w:rPr>
                <w:rFonts w:cs="Times New Roman"/>
              </w:rPr>
              <w:t xml:space="preserve"> and</w:t>
            </w:r>
            <w:r w:rsidR="004C15DC" w:rsidRPr="00615D21">
              <w:rPr>
                <w:rFonts w:cs="Times New Roman"/>
              </w:rPr>
              <w:t xml:space="preserve"> lab</w:t>
            </w:r>
            <w:r w:rsidR="004C15DC">
              <w:rPr>
                <w:rFonts w:cs="Times New Roman"/>
              </w:rPr>
              <w:t xml:space="preserve">oratory studies </w:t>
            </w:r>
            <w:r>
              <w:rPr>
                <w:rFonts w:cs="Times New Roman"/>
              </w:rPr>
              <w:t>as well as</w:t>
            </w:r>
            <w:r w:rsidR="004C15DC">
              <w:rPr>
                <w:rFonts w:cs="Times New Roman"/>
              </w:rPr>
              <w:t xml:space="preserve"> open and close sampling systems have been tested</w:t>
            </w:r>
          </w:p>
        </w:tc>
        <w:tc>
          <w:tcPr>
            <w:tcW w:w="4195" w:type="dxa"/>
            <w:vAlign w:val="center"/>
          </w:tcPr>
          <w:p w:rsidR="004C15DC" w:rsidRPr="00BA3311" w:rsidRDefault="004C15DC" w:rsidP="00FB5551">
            <w:pPr>
              <w:pStyle w:val="ListParagraph"/>
              <w:numPr>
                <w:ilvl w:val="0"/>
                <w:numId w:val="1"/>
              </w:numPr>
              <w:spacing w:before="40" w:after="40"/>
              <w:ind w:left="386"/>
              <w:jc w:val="both"/>
              <w:rPr>
                <w:rFonts w:cs="Times New Roman"/>
                <w:lang w:val="en-IE"/>
              </w:rPr>
            </w:pPr>
            <w:r w:rsidRPr="00615D21">
              <w:rPr>
                <w:rFonts w:cs="Times New Roman"/>
              </w:rPr>
              <w:t xml:space="preserve">Lack of standardized sampling method </w:t>
            </w:r>
          </w:p>
          <w:p w:rsidR="004C15DC" w:rsidRPr="00615D21" w:rsidRDefault="004C15DC" w:rsidP="00FB5551">
            <w:pPr>
              <w:pStyle w:val="ListParagraph"/>
              <w:numPr>
                <w:ilvl w:val="0"/>
                <w:numId w:val="1"/>
              </w:numPr>
              <w:spacing w:before="40" w:after="40"/>
              <w:ind w:left="386"/>
              <w:jc w:val="both"/>
              <w:rPr>
                <w:rFonts w:cs="Times New Roman"/>
                <w:lang w:val="en-IE"/>
              </w:rPr>
            </w:pPr>
            <w:r>
              <w:rPr>
                <w:rFonts w:cs="Times New Roman"/>
                <w:bCs/>
              </w:rPr>
              <w:t>SAE J2707 protocol is not representative to real world conditions</w:t>
            </w:r>
          </w:p>
          <w:p w:rsidR="004C15DC" w:rsidRPr="002A7B3B" w:rsidRDefault="004C15DC" w:rsidP="00FB5551">
            <w:pPr>
              <w:pStyle w:val="ListParagraph"/>
              <w:numPr>
                <w:ilvl w:val="0"/>
                <w:numId w:val="1"/>
              </w:numPr>
              <w:spacing w:before="40" w:after="40"/>
              <w:ind w:left="386"/>
              <w:jc w:val="both"/>
              <w:rPr>
                <w:rFonts w:cs="Times New Roman"/>
                <w:lang w:val="en-IE"/>
              </w:rPr>
            </w:pPr>
            <w:r w:rsidRPr="00615D21">
              <w:rPr>
                <w:rFonts w:cs="Times New Roman"/>
              </w:rPr>
              <w:t>No definition of “normal” or “typical” driving conditions (different speeds, accelerations and decelerations applied)</w:t>
            </w:r>
          </w:p>
        </w:tc>
        <w:tc>
          <w:tcPr>
            <w:tcW w:w="3685" w:type="dxa"/>
            <w:shd w:val="clear" w:color="auto" w:fill="auto"/>
            <w:vAlign w:val="center"/>
          </w:tcPr>
          <w:p w:rsidR="004C15DC" w:rsidRPr="004C15DC" w:rsidRDefault="00781735" w:rsidP="000A314D">
            <w:pPr>
              <w:pStyle w:val="ListParagraph"/>
              <w:numPr>
                <w:ilvl w:val="0"/>
                <w:numId w:val="1"/>
              </w:numPr>
              <w:spacing w:before="40" w:after="40"/>
              <w:ind w:left="386"/>
              <w:jc w:val="both"/>
              <w:rPr>
                <w:rFonts w:cs="Times New Roman"/>
              </w:rPr>
            </w:pPr>
            <w:r>
              <w:rPr>
                <w:bCs/>
                <w:szCs w:val="28"/>
              </w:rPr>
              <w:t xml:space="preserve">Development of a set of recommended measurement and sampling procedures </w:t>
            </w:r>
          </w:p>
          <w:p w:rsidR="004C15DC" w:rsidRPr="004C15DC" w:rsidRDefault="00781735" w:rsidP="000A314D">
            <w:pPr>
              <w:pStyle w:val="ListParagraph"/>
              <w:numPr>
                <w:ilvl w:val="0"/>
                <w:numId w:val="1"/>
              </w:numPr>
              <w:spacing w:before="40" w:after="40"/>
              <w:ind w:left="386"/>
              <w:jc w:val="both"/>
              <w:rPr>
                <w:rFonts w:cs="Times New Roman"/>
              </w:rPr>
            </w:pPr>
            <w:r>
              <w:rPr>
                <w:rFonts w:cs="Times New Roman"/>
              </w:rPr>
              <w:t>Definition of “normal” or “typical” driving conditions</w:t>
            </w: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Measurement techniques</w:t>
            </w:r>
          </w:p>
        </w:tc>
        <w:tc>
          <w:tcPr>
            <w:tcW w:w="4195" w:type="dxa"/>
            <w:vAlign w:val="center"/>
          </w:tcPr>
          <w:p w:rsidR="004C15DC" w:rsidRPr="00523400" w:rsidRDefault="004C15DC" w:rsidP="00FB5551">
            <w:pPr>
              <w:pStyle w:val="ListParagraph"/>
              <w:numPr>
                <w:ilvl w:val="0"/>
                <w:numId w:val="1"/>
              </w:numPr>
              <w:spacing w:before="40" w:after="40"/>
              <w:ind w:left="386"/>
              <w:jc w:val="both"/>
              <w:rPr>
                <w:rFonts w:cs="Times New Roman"/>
                <w:lang w:val="en-IE"/>
              </w:rPr>
            </w:pPr>
            <w:r>
              <w:rPr>
                <w:rFonts w:cs="Times New Roman"/>
              </w:rPr>
              <w:t xml:space="preserve">Several different approaches </w:t>
            </w:r>
            <w:r w:rsidR="00E3794D">
              <w:rPr>
                <w:rFonts w:cs="Times New Roman"/>
              </w:rPr>
              <w:t>of</w:t>
            </w:r>
            <w:r>
              <w:rPr>
                <w:rFonts w:cs="Times New Roman"/>
              </w:rPr>
              <w:t xml:space="preserve"> measuring BW particles</w:t>
            </w:r>
          </w:p>
          <w:p w:rsidR="004C15DC" w:rsidRPr="00523400" w:rsidRDefault="004C15DC" w:rsidP="00FB5551">
            <w:pPr>
              <w:pStyle w:val="ListParagraph"/>
              <w:numPr>
                <w:ilvl w:val="0"/>
                <w:numId w:val="1"/>
              </w:numPr>
              <w:spacing w:before="40" w:after="40"/>
              <w:ind w:left="386"/>
              <w:jc w:val="both"/>
              <w:rPr>
                <w:rFonts w:cs="Times New Roman"/>
                <w:lang w:val="en-IE"/>
              </w:rPr>
            </w:pPr>
            <w:r>
              <w:rPr>
                <w:rFonts w:cs="Times New Roman"/>
              </w:rPr>
              <w:t>A wide variety of instrumentation</w:t>
            </w:r>
            <w:r w:rsidRPr="00615D21">
              <w:rPr>
                <w:rFonts w:cs="Times New Roman"/>
              </w:rPr>
              <w:t xml:space="preserve"> </w:t>
            </w:r>
            <w:r>
              <w:rPr>
                <w:rFonts w:cs="Times New Roman"/>
              </w:rPr>
              <w:t>has been</w:t>
            </w:r>
            <w:r w:rsidRPr="00615D21">
              <w:rPr>
                <w:rFonts w:cs="Times New Roman"/>
              </w:rPr>
              <w:t xml:space="preserve"> </w:t>
            </w:r>
            <w:r>
              <w:rPr>
                <w:rFonts w:cs="Times New Roman"/>
              </w:rPr>
              <w:t>used for PM distributions (i.e. MOUDI, APS, OPC)</w:t>
            </w:r>
          </w:p>
          <w:p w:rsidR="004C15DC" w:rsidRPr="00E80276" w:rsidRDefault="004C15DC" w:rsidP="00FB5551">
            <w:pPr>
              <w:pStyle w:val="ListParagraph"/>
              <w:numPr>
                <w:ilvl w:val="0"/>
                <w:numId w:val="1"/>
              </w:numPr>
              <w:spacing w:before="40" w:after="40"/>
              <w:ind w:left="386"/>
              <w:jc w:val="both"/>
              <w:rPr>
                <w:rFonts w:cs="Times New Roman"/>
                <w:lang w:val="en-IE"/>
              </w:rPr>
            </w:pPr>
            <w:r>
              <w:rPr>
                <w:rFonts w:cs="Times New Roman"/>
              </w:rPr>
              <w:t>A wide variety of instrumentation</w:t>
            </w:r>
            <w:r w:rsidRPr="00615D21">
              <w:rPr>
                <w:rFonts w:cs="Times New Roman"/>
              </w:rPr>
              <w:t xml:space="preserve"> </w:t>
            </w:r>
            <w:r>
              <w:rPr>
                <w:rFonts w:cs="Times New Roman"/>
              </w:rPr>
              <w:t>has been</w:t>
            </w:r>
            <w:r w:rsidRPr="00615D21">
              <w:rPr>
                <w:rFonts w:cs="Times New Roman"/>
              </w:rPr>
              <w:t xml:space="preserve"> </w:t>
            </w:r>
            <w:r>
              <w:rPr>
                <w:rFonts w:cs="Times New Roman"/>
              </w:rPr>
              <w:t xml:space="preserve">used for PN distributions </w:t>
            </w:r>
            <w:r w:rsidRPr="00E80276">
              <w:rPr>
                <w:rFonts w:cs="Times New Roman"/>
              </w:rPr>
              <w:t>(i.e. ELPI, SMPS, APS, TEM)</w:t>
            </w:r>
          </w:p>
        </w:tc>
        <w:tc>
          <w:tcPr>
            <w:tcW w:w="4195" w:type="dxa"/>
            <w:vAlign w:val="center"/>
          </w:tcPr>
          <w:p w:rsidR="004C15DC" w:rsidRPr="00B22D77" w:rsidRDefault="004C15DC" w:rsidP="00FB5551">
            <w:pPr>
              <w:pStyle w:val="ListParagraph"/>
              <w:numPr>
                <w:ilvl w:val="0"/>
                <w:numId w:val="1"/>
              </w:numPr>
              <w:spacing w:before="40" w:after="40"/>
              <w:ind w:left="386"/>
              <w:jc w:val="both"/>
              <w:rPr>
                <w:rFonts w:cs="Times New Roman"/>
                <w:lang w:val="en-IE"/>
              </w:rPr>
            </w:pPr>
            <w:r>
              <w:rPr>
                <w:rFonts w:cs="Times New Roman"/>
              </w:rPr>
              <w:t>Limitations in instrumentation capacity of measuring all particle sizes</w:t>
            </w:r>
          </w:p>
          <w:p w:rsidR="004C15DC" w:rsidRPr="00C628F3" w:rsidRDefault="004C15DC" w:rsidP="00FB5551">
            <w:pPr>
              <w:pStyle w:val="ListParagraph"/>
              <w:numPr>
                <w:ilvl w:val="0"/>
                <w:numId w:val="1"/>
              </w:numPr>
              <w:spacing w:before="40" w:after="40"/>
              <w:ind w:left="386"/>
              <w:jc w:val="both"/>
              <w:rPr>
                <w:rFonts w:cs="Times New Roman"/>
                <w:lang w:val="en-IE"/>
              </w:rPr>
            </w:pPr>
            <w:r>
              <w:rPr>
                <w:rFonts w:cs="Times New Roman"/>
              </w:rPr>
              <w:t>Specific field tests combined with model evaluation</w:t>
            </w:r>
          </w:p>
        </w:tc>
        <w:tc>
          <w:tcPr>
            <w:tcW w:w="3685" w:type="dxa"/>
            <w:shd w:val="clear" w:color="auto" w:fill="auto"/>
            <w:vAlign w:val="center"/>
          </w:tcPr>
          <w:p w:rsidR="00781735" w:rsidRPr="004C15DC" w:rsidRDefault="00781735" w:rsidP="000A314D">
            <w:pPr>
              <w:pStyle w:val="ListParagraph"/>
              <w:numPr>
                <w:ilvl w:val="0"/>
                <w:numId w:val="1"/>
              </w:numPr>
              <w:spacing w:before="40" w:after="40"/>
              <w:ind w:left="386"/>
              <w:jc w:val="both"/>
              <w:rPr>
                <w:rFonts w:cs="Times New Roman"/>
              </w:rPr>
            </w:pPr>
            <w:r>
              <w:rPr>
                <w:bCs/>
                <w:szCs w:val="28"/>
              </w:rPr>
              <w:t xml:space="preserve">Development of a set of recommended measurement and sampling procedures </w:t>
            </w:r>
          </w:p>
          <w:p w:rsidR="004C15DC" w:rsidRPr="00781735" w:rsidRDefault="004C15DC" w:rsidP="000A314D">
            <w:pPr>
              <w:pStyle w:val="ListParagraph"/>
              <w:spacing w:before="40" w:after="40"/>
              <w:ind w:left="386" w:hanging="360"/>
              <w:jc w:val="both"/>
              <w:rPr>
                <w:rFonts w:cs="Times New Roman"/>
              </w:rPr>
            </w:pP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Impact on air quality</w:t>
            </w:r>
          </w:p>
        </w:tc>
        <w:tc>
          <w:tcPr>
            <w:tcW w:w="4195" w:type="dxa"/>
            <w:vAlign w:val="center"/>
          </w:tcPr>
          <w:p w:rsidR="004C15DC" w:rsidRPr="00760646" w:rsidRDefault="004C15DC" w:rsidP="00FB5551">
            <w:pPr>
              <w:pStyle w:val="ListParagraph"/>
              <w:numPr>
                <w:ilvl w:val="0"/>
                <w:numId w:val="1"/>
              </w:numPr>
              <w:spacing w:before="40" w:after="40"/>
              <w:ind w:left="386"/>
              <w:jc w:val="both"/>
              <w:rPr>
                <w:rFonts w:cs="Times New Roman"/>
                <w:lang w:val="en-IE"/>
              </w:rPr>
            </w:pPr>
            <w:r>
              <w:rPr>
                <w:rFonts w:cs="Times New Roman"/>
              </w:rPr>
              <w:t>No information available</w:t>
            </w:r>
          </w:p>
        </w:tc>
        <w:tc>
          <w:tcPr>
            <w:tcW w:w="4195" w:type="dxa"/>
            <w:vAlign w:val="center"/>
          </w:tcPr>
          <w:p w:rsidR="004C15DC" w:rsidRDefault="004C15DC" w:rsidP="00FB5551">
            <w:pPr>
              <w:pStyle w:val="ListParagraph"/>
              <w:numPr>
                <w:ilvl w:val="0"/>
                <w:numId w:val="1"/>
              </w:numPr>
              <w:spacing w:before="40" w:after="40"/>
              <w:ind w:left="386"/>
              <w:jc w:val="both"/>
              <w:rPr>
                <w:rFonts w:cs="Times New Roman"/>
              </w:rPr>
            </w:pPr>
            <w:r>
              <w:rPr>
                <w:rFonts w:cs="Times New Roman"/>
              </w:rPr>
              <w:t>It is unknown to what extend BW particles contribute to ambient PM</w:t>
            </w:r>
            <w:r w:rsidRPr="005C2833">
              <w:rPr>
                <w:rFonts w:cs="Times New Roman"/>
                <w:vertAlign w:val="subscript"/>
              </w:rPr>
              <w:t>10</w:t>
            </w:r>
            <w:r>
              <w:rPr>
                <w:rFonts w:cs="Times New Roman"/>
              </w:rPr>
              <w:t xml:space="preserve"> and PM</w:t>
            </w:r>
            <w:r w:rsidRPr="005C2833">
              <w:rPr>
                <w:rFonts w:cs="Times New Roman"/>
                <w:vertAlign w:val="subscript"/>
              </w:rPr>
              <w:t>2.5</w:t>
            </w:r>
          </w:p>
          <w:p w:rsidR="004C15DC" w:rsidRDefault="004C15DC" w:rsidP="00FB5551">
            <w:pPr>
              <w:pStyle w:val="ListParagraph"/>
              <w:numPr>
                <w:ilvl w:val="0"/>
                <w:numId w:val="1"/>
              </w:numPr>
              <w:spacing w:before="40" w:after="40"/>
              <w:ind w:left="386"/>
              <w:jc w:val="both"/>
              <w:rPr>
                <w:rFonts w:cs="Times New Roman"/>
              </w:rPr>
            </w:pPr>
            <w:r>
              <w:rPr>
                <w:rFonts w:cs="Times New Roman"/>
              </w:rPr>
              <w:t>Behavior of BW</w:t>
            </w:r>
            <w:r w:rsidRPr="00615D21">
              <w:rPr>
                <w:rFonts w:cs="Times New Roman"/>
              </w:rPr>
              <w:t xml:space="preserve"> </w:t>
            </w:r>
            <w:r>
              <w:rPr>
                <w:rFonts w:cs="Times New Roman"/>
              </w:rPr>
              <w:t>particles (dispersion, chemical availability, travelling distance, remaining time)</w:t>
            </w:r>
          </w:p>
          <w:p w:rsidR="004C15DC" w:rsidRPr="003F328E" w:rsidRDefault="004C15DC" w:rsidP="00FB5551">
            <w:pPr>
              <w:pStyle w:val="ListParagraph"/>
              <w:numPr>
                <w:ilvl w:val="0"/>
                <w:numId w:val="1"/>
              </w:numPr>
              <w:spacing w:before="40" w:after="40"/>
              <w:ind w:left="386"/>
              <w:jc w:val="both"/>
              <w:rPr>
                <w:rFonts w:cs="Times New Roman"/>
              </w:rPr>
            </w:pPr>
            <w:r>
              <w:rPr>
                <w:rFonts w:cs="Times New Roman"/>
              </w:rPr>
              <w:t>Differences between sites (busy jun</w:t>
            </w:r>
            <w:r w:rsidR="00A244A0">
              <w:rPr>
                <w:rFonts w:cs="Times New Roman"/>
              </w:rPr>
              <w:t>ctions, traffic lights, corners</w:t>
            </w:r>
            <w:r>
              <w:rPr>
                <w:rFonts w:cs="Times New Roman"/>
              </w:rPr>
              <w:t>)</w:t>
            </w:r>
          </w:p>
        </w:tc>
        <w:tc>
          <w:tcPr>
            <w:tcW w:w="3685" w:type="dxa"/>
            <w:shd w:val="clear" w:color="auto" w:fill="auto"/>
            <w:vAlign w:val="center"/>
          </w:tcPr>
          <w:p w:rsidR="004C15DC" w:rsidRPr="00F97D5B" w:rsidRDefault="00781735" w:rsidP="000A314D">
            <w:pPr>
              <w:pStyle w:val="ListParagraph"/>
              <w:numPr>
                <w:ilvl w:val="0"/>
                <w:numId w:val="1"/>
              </w:numPr>
              <w:spacing w:before="40" w:after="40"/>
              <w:ind w:left="386"/>
              <w:jc w:val="both"/>
              <w:rPr>
                <w:rFonts w:cs="Times New Roman"/>
              </w:rPr>
            </w:pPr>
            <w:r>
              <w:rPr>
                <w:rFonts w:cs="Times New Roman"/>
              </w:rPr>
              <w:t>Monitoring of o</w:t>
            </w:r>
            <w:r w:rsidRPr="00C24044">
              <w:rPr>
                <w:rFonts w:cs="Times New Roman"/>
              </w:rPr>
              <w:t>n-going projects</w:t>
            </w:r>
            <w:r>
              <w:rPr>
                <w:rFonts w:cs="Times New Roman"/>
              </w:rPr>
              <w:t xml:space="preserve"> </w:t>
            </w:r>
            <w:r w:rsidRPr="00C24044">
              <w:rPr>
                <w:rFonts w:cs="Times New Roman"/>
              </w:rPr>
              <w:t>(i.e. REBRAKE)</w:t>
            </w:r>
            <w:r>
              <w:rPr>
                <w:rFonts w:cs="Times New Roman"/>
              </w:rPr>
              <w:t xml:space="preserve"> and activities (i.e. published studies, workshops)</w:t>
            </w:r>
            <w:r w:rsidRPr="00C24044">
              <w:rPr>
                <w:rFonts w:cs="Times New Roman"/>
              </w:rPr>
              <w:t xml:space="preserve"> which </w:t>
            </w:r>
            <w:r>
              <w:rPr>
                <w:rFonts w:cs="Times New Roman"/>
              </w:rPr>
              <w:t>may provide</w:t>
            </w:r>
            <w:r w:rsidRPr="00C24044">
              <w:rPr>
                <w:rFonts w:cs="Times New Roman"/>
              </w:rPr>
              <w:t xml:space="preserve"> some relevant information</w:t>
            </w: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Soil and water contamination</w:t>
            </w:r>
          </w:p>
        </w:tc>
        <w:tc>
          <w:tcPr>
            <w:tcW w:w="4195" w:type="dxa"/>
            <w:vAlign w:val="center"/>
          </w:tcPr>
          <w:p w:rsidR="004C15DC" w:rsidRPr="00760646" w:rsidRDefault="00C128D5" w:rsidP="00FB5551">
            <w:pPr>
              <w:pStyle w:val="ListParagraph"/>
              <w:numPr>
                <w:ilvl w:val="0"/>
                <w:numId w:val="1"/>
              </w:numPr>
              <w:spacing w:before="40" w:after="40"/>
              <w:ind w:left="386"/>
              <w:jc w:val="both"/>
              <w:rPr>
                <w:rFonts w:cs="Times New Roman"/>
                <w:lang w:val="en-IE"/>
              </w:rPr>
            </w:pPr>
            <w:r>
              <w:rPr>
                <w:rFonts w:cs="Times New Roman"/>
              </w:rPr>
              <w:t>50% of BW debris is deposited on the road or nearby with its fate being unknown</w:t>
            </w:r>
            <w:r w:rsidR="00E72CA6" w:rsidRPr="00E72CA6">
              <w:rPr>
                <w:rFonts w:cs="Times New Roman"/>
                <w:b/>
                <w:vertAlign w:val="superscript"/>
              </w:rPr>
              <w:t>1, 3, 4</w:t>
            </w:r>
          </w:p>
        </w:tc>
        <w:tc>
          <w:tcPr>
            <w:tcW w:w="4195" w:type="dxa"/>
            <w:vAlign w:val="center"/>
          </w:tcPr>
          <w:p w:rsidR="004C15DC" w:rsidRPr="005C2833" w:rsidRDefault="004C15DC" w:rsidP="00FB5551">
            <w:pPr>
              <w:pStyle w:val="ListParagraph"/>
              <w:numPr>
                <w:ilvl w:val="0"/>
                <w:numId w:val="1"/>
              </w:numPr>
              <w:spacing w:before="40" w:after="40"/>
              <w:ind w:left="386"/>
              <w:jc w:val="both"/>
              <w:rPr>
                <w:rFonts w:cs="Times New Roman"/>
                <w:lang w:val="en-IE"/>
              </w:rPr>
            </w:pPr>
            <w:r>
              <w:rPr>
                <w:rFonts w:cs="Times New Roman"/>
                <w:bCs/>
              </w:rPr>
              <w:t>Effects of brake wear particles in soil and water environments</w:t>
            </w:r>
          </w:p>
          <w:p w:rsidR="004C15DC" w:rsidRPr="007423E1" w:rsidRDefault="004C15DC" w:rsidP="00FB5551">
            <w:pPr>
              <w:pStyle w:val="ListParagraph"/>
              <w:numPr>
                <w:ilvl w:val="0"/>
                <w:numId w:val="1"/>
              </w:numPr>
              <w:spacing w:before="40" w:after="40"/>
              <w:ind w:left="386"/>
              <w:jc w:val="both"/>
              <w:rPr>
                <w:rFonts w:cs="Times New Roman"/>
                <w:lang w:val="en-IE"/>
              </w:rPr>
            </w:pPr>
            <w:r>
              <w:rPr>
                <w:rFonts w:cs="Times New Roman"/>
                <w:bCs/>
                <w:lang w:val="en-IE"/>
              </w:rPr>
              <w:t>Risk assessment</w:t>
            </w:r>
          </w:p>
          <w:p w:rsidR="004C15DC" w:rsidRPr="007423E1" w:rsidRDefault="004C15DC" w:rsidP="00FB5551">
            <w:pPr>
              <w:pStyle w:val="ListParagraph"/>
              <w:numPr>
                <w:ilvl w:val="0"/>
                <w:numId w:val="1"/>
              </w:numPr>
              <w:spacing w:before="40" w:after="40"/>
              <w:ind w:left="386"/>
              <w:jc w:val="both"/>
              <w:rPr>
                <w:rFonts w:cs="Times New Roman"/>
                <w:lang w:val="en-IE"/>
              </w:rPr>
            </w:pPr>
            <w:r>
              <w:rPr>
                <w:rFonts w:cs="Times New Roman"/>
                <w:bCs/>
                <w:lang w:val="en-IE"/>
              </w:rPr>
              <w:t>Questions about the adequacy of currently used markers (i.e. Cu)</w:t>
            </w:r>
          </w:p>
        </w:tc>
        <w:tc>
          <w:tcPr>
            <w:tcW w:w="3685" w:type="dxa"/>
            <w:shd w:val="clear" w:color="auto" w:fill="auto"/>
            <w:vAlign w:val="center"/>
          </w:tcPr>
          <w:p w:rsidR="004C15DC" w:rsidRPr="00F97D5B" w:rsidRDefault="004C15DC" w:rsidP="000A314D">
            <w:pPr>
              <w:pStyle w:val="ListParagraph"/>
              <w:spacing w:before="40" w:after="40"/>
              <w:ind w:left="386" w:hanging="360"/>
              <w:jc w:val="both"/>
              <w:rPr>
                <w:rFonts w:cs="Times New Roman"/>
              </w:rPr>
            </w:pP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Health effects</w:t>
            </w:r>
          </w:p>
        </w:tc>
        <w:tc>
          <w:tcPr>
            <w:tcW w:w="4195" w:type="dxa"/>
            <w:vAlign w:val="center"/>
          </w:tcPr>
          <w:p w:rsidR="004C15DC" w:rsidRPr="00BD0B8E" w:rsidRDefault="004C15DC" w:rsidP="00FB5551">
            <w:pPr>
              <w:pStyle w:val="ListParagraph"/>
              <w:numPr>
                <w:ilvl w:val="0"/>
                <w:numId w:val="1"/>
              </w:numPr>
              <w:spacing w:before="40" w:after="40"/>
              <w:ind w:left="386"/>
              <w:jc w:val="both"/>
              <w:rPr>
                <w:rFonts w:cs="Times New Roman"/>
                <w:lang w:val="en-IE"/>
              </w:rPr>
            </w:pPr>
            <w:r>
              <w:rPr>
                <w:rFonts w:cs="Times New Roman"/>
                <w:bCs/>
              </w:rPr>
              <w:t>BW</w:t>
            </w:r>
            <w:r w:rsidRPr="00BD0B8E">
              <w:rPr>
                <w:rFonts w:cs="Times New Roman"/>
                <w:bCs/>
              </w:rPr>
              <w:t xml:space="preserve"> contains particles from all fractions involved in the respiratory function </w:t>
            </w:r>
          </w:p>
          <w:p w:rsidR="004C15DC" w:rsidRPr="00BD0B8E" w:rsidRDefault="004C15DC" w:rsidP="00FB5551">
            <w:pPr>
              <w:pStyle w:val="ListParagraph"/>
              <w:numPr>
                <w:ilvl w:val="0"/>
                <w:numId w:val="1"/>
              </w:numPr>
              <w:spacing w:before="40" w:after="40"/>
              <w:ind w:left="386"/>
              <w:jc w:val="both"/>
              <w:rPr>
                <w:rFonts w:cs="Times New Roman"/>
                <w:lang w:val="en-IE"/>
              </w:rPr>
            </w:pPr>
            <w:r w:rsidRPr="00BD0B8E">
              <w:rPr>
                <w:rFonts w:cs="Times New Roman"/>
                <w:bCs/>
              </w:rPr>
              <w:t xml:space="preserve">Some chemical constituents of </w:t>
            </w:r>
            <w:r>
              <w:rPr>
                <w:rFonts w:cs="Times New Roman"/>
                <w:bCs/>
              </w:rPr>
              <w:t>BW</w:t>
            </w:r>
            <w:r w:rsidRPr="00BD0B8E">
              <w:rPr>
                <w:rFonts w:cs="Times New Roman"/>
                <w:bCs/>
              </w:rPr>
              <w:t xml:space="preserve"> have been recognized as dangerous or potentially dangerous for humans</w:t>
            </w:r>
          </w:p>
          <w:p w:rsidR="004C15DC" w:rsidRPr="00FA488D" w:rsidRDefault="004C15DC" w:rsidP="00FB5551">
            <w:pPr>
              <w:pStyle w:val="ListParagraph"/>
              <w:numPr>
                <w:ilvl w:val="0"/>
                <w:numId w:val="1"/>
              </w:numPr>
              <w:spacing w:before="40" w:after="40"/>
              <w:ind w:left="386"/>
              <w:jc w:val="both"/>
              <w:rPr>
                <w:rFonts w:cs="Times New Roman"/>
                <w:lang w:val="en-IE"/>
              </w:rPr>
            </w:pPr>
            <w:r>
              <w:t xml:space="preserve">In vitro and animal studies have shown adverse impacts of BW particles </w:t>
            </w:r>
          </w:p>
        </w:tc>
        <w:tc>
          <w:tcPr>
            <w:tcW w:w="4195" w:type="dxa"/>
            <w:vAlign w:val="center"/>
          </w:tcPr>
          <w:p w:rsidR="004C15DC" w:rsidRPr="005C2833" w:rsidRDefault="004C15DC" w:rsidP="00FB5551">
            <w:pPr>
              <w:pStyle w:val="ListParagraph"/>
              <w:numPr>
                <w:ilvl w:val="0"/>
                <w:numId w:val="1"/>
              </w:numPr>
              <w:spacing w:before="40" w:after="40"/>
              <w:ind w:left="386"/>
              <w:jc w:val="both"/>
              <w:rPr>
                <w:rFonts w:cs="Times New Roman"/>
                <w:lang w:val="en-IE"/>
              </w:rPr>
            </w:pPr>
            <w:r>
              <w:rPr>
                <w:rFonts w:cs="Times New Roman"/>
                <w:bCs/>
              </w:rPr>
              <w:t>N</w:t>
            </w:r>
            <w:r w:rsidRPr="008A6488">
              <w:rPr>
                <w:rFonts w:cs="Times New Roman"/>
                <w:bCs/>
              </w:rPr>
              <w:t xml:space="preserve">o comprehensive studies directly linking </w:t>
            </w:r>
            <w:r>
              <w:rPr>
                <w:rFonts w:cs="Times New Roman"/>
                <w:bCs/>
              </w:rPr>
              <w:t>BW</w:t>
            </w:r>
            <w:r w:rsidRPr="008A6488">
              <w:rPr>
                <w:rFonts w:cs="Times New Roman"/>
                <w:bCs/>
              </w:rPr>
              <w:t xml:space="preserve"> PM with adverse health effects on humans</w:t>
            </w:r>
          </w:p>
          <w:p w:rsidR="004C15DC" w:rsidRPr="008A6488" w:rsidRDefault="004C15DC" w:rsidP="00FB5551">
            <w:pPr>
              <w:pStyle w:val="ListParagraph"/>
              <w:numPr>
                <w:ilvl w:val="0"/>
                <w:numId w:val="1"/>
              </w:numPr>
              <w:spacing w:before="40" w:after="40"/>
              <w:ind w:left="386"/>
              <w:jc w:val="both"/>
              <w:rPr>
                <w:rFonts w:cs="Times New Roman"/>
                <w:lang w:val="en-IE"/>
              </w:rPr>
            </w:pPr>
            <w:r>
              <w:rPr>
                <w:rFonts w:cs="Times New Roman"/>
                <w:bCs/>
                <w:lang w:val="en-IE"/>
              </w:rPr>
              <w:t>Not all information needed is available (i.e. physical properties, chemical composition)</w:t>
            </w:r>
          </w:p>
          <w:p w:rsidR="004C15DC" w:rsidRPr="00D47048" w:rsidRDefault="004C15DC" w:rsidP="00FB5551">
            <w:pPr>
              <w:pStyle w:val="ListParagraph"/>
              <w:numPr>
                <w:ilvl w:val="0"/>
                <w:numId w:val="1"/>
              </w:numPr>
              <w:spacing w:before="40" w:after="40"/>
              <w:ind w:left="386"/>
              <w:jc w:val="both"/>
              <w:rPr>
                <w:rFonts w:cs="Times New Roman"/>
                <w:lang w:val="en-IE"/>
              </w:rPr>
            </w:pPr>
            <w:r>
              <w:t>D</w:t>
            </w:r>
            <w:r w:rsidRPr="00FA488D">
              <w:t>ifficult</w:t>
            </w:r>
            <w:r>
              <w:t>y</w:t>
            </w:r>
            <w:r w:rsidRPr="00FA488D">
              <w:t xml:space="preserve"> </w:t>
            </w:r>
            <w:r>
              <w:t>in</w:t>
            </w:r>
            <w:r w:rsidRPr="00FA488D">
              <w:t xml:space="preserve"> extrapolat</w:t>
            </w:r>
            <w:r>
              <w:t>ing in vitro and animal studies</w:t>
            </w:r>
            <w:r w:rsidRPr="00FA488D">
              <w:t xml:space="preserve"> </w:t>
            </w:r>
            <w:r w:rsidR="00D40518">
              <w:t>to</w:t>
            </w:r>
            <w:r w:rsidRPr="00FA488D">
              <w:t xml:space="preserve"> humans</w:t>
            </w:r>
          </w:p>
          <w:p w:rsidR="004C15DC" w:rsidRPr="00FA488D" w:rsidRDefault="004C15DC" w:rsidP="00FB5551">
            <w:pPr>
              <w:pStyle w:val="ListParagraph"/>
              <w:numPr>
                <w:ilvl w:val="0"/>
                <w:numId w:val="1"/>
              </w:numPr>
              <w:spacing w:before="40" w:after="40"/>
              <w:ind w:left="386"/>
              <w:jc w:val="both"/>
              <w:rPr>
                <w:rFonts w:cs="Times New Roman"/>
                <w:lang w:val="en-IE"/>
              </w:rPr>
            </w:pPr>
            <w:r>
              <w:t>Personal exposure assessment</w:t>
            </w:r>
          </w:p>
        </w:tc>
        <w:tc>
          <w:tcPr>
            <w:tcW w:w="3685" w:type="dxa"/>
            <w:shd w:val="clear" w:color="auto" w:fill="auto"/>
            <w:vAlign w:val="center"/>
          </w:tcPr>
          <w:p w:rsidR="00781735" w:rsidRPr="00781735" w:rsidRDefault="00781735" w:rsidP="000A314D">
            <w:pPr>
              <w:pStyle w:val="ListParagraph"/>
              <w:numPr>
                <w:ilvl w:val="0"/>
                <w:numId w:val="1"/>
              </w:numPr>
              <w:spacing w:before="40" w:after="40"/>
              <w:ind w:left="386"/>
              <w:jc w:val="both"/>
              <w:rPr>
                <w:rFonts w:cs="Times New Roman"/>
              </w:rPr>
            </w:pPr>
            <w:r>
              <w:rPr>
                <w:rFonts w:cs="Times New Roman"/>
              </w:rPr>
              <w:t>Monitoring of o</w:t>
            </w:r>
            <w:r w:rsidRPr="00C24044">
              <w:rPr>
                <w:rFonts w:cs="Times New Roman"/>
              </w:rPr>
              <w:t>n-going projects</w:t>
            </w:r>
            <w:r>
              <w:rPr>
                <w:rFonts w:cs="Times New Roman"/>
              </w:rPr>
              <w:t xml:space="preserve"> </w:t>
            </w:r>
            <w:r w:rsidRPr="00C24044">
              <w:rPr>
                <w:rFonts w:cs="Times New Roman"/>
              </w:rPr>
              <w:t>(i.e. REBRAKE)</w:t>
            </w:r>
            <w:r>
              <w:rPr>
                <w:rFonts w:cs="Times New Roman"/>
              </w:rPr>
              <w:t xml:space="preserve"> and activities (i.e. published studies, workshops)</w:t>
            </w:r>
            <w:r w:rsidRPr="00C24044">
              <w:rPr>
                <w:rFonts w:cs="Times New Roman"/>
              </w:rPr>
              <w:t xml:space="preserve"> which </w:t>
            </w:r>
            <w:r>
              <w:rPr>
                <w:rFonts w:cs="Times New Roman"/>
              </w:rPr>
              <w:t>may provide</w:t>
            </w:r>
            <w:r w:rsidRPr="00C24044">
              <w:rPr>
                <w:rFonts w:cs="Times New Roman"/>
              </w:rPr>
              <w:t xml:space="preserve"> some relevant information</w:t>
            </w:r>
            <w:r w:rsidRPr="004C15DC">
              <w:rPr>
                <w:bCs/>
                <w:szCs w:val="28"/>
              </w:rPr>
              <w:t xml:space="preserve"> </w:t>
            </w:r>
          </w:p>
          <w:p w:rsidR="004C15DC" w:rsidRPr="004C15DC" w:rsidRDefault="00781735" w:rsidP="00BF7662">
            <w:pPr>
              <w:pStyle w:val="ListParagraph"/>
              <w:numPr>
                <w:ilvl w:val="0"/>
                <w:numId w:val="1"/>
              </w:numPr>
              <w:spacing w:before="40" w:after="40"/>
              <w:ind w:left="386"/>
              <w:jc w:val="both"/>
              <w:rPr>
                <w:rFonts w:cs="Times New Roman"/>
              </w:rPr>
            </w:pPr>
            <w:r>
              <w:rPr>
                <w:bCs/>
                <w:szCs w:val="28"/>
              </w:rPr>
              <w:t xml:space="preserve">Organization of </w:t>
            </w:r>
            <w:r w:rsidR="004C15DC" w:rsidRPr="004C15DC">
              <w:rPr>
                <w:bCs/>
                <w:szCs w:val="28"/>
              </w:rPr>
              <w:t>a</w:t>
            </w:r>
            <w:r>
              <w:rPr>
                <w:bCs/>
                <w:szCs w:val="28"/>
              </w:rPr>
              <w:t xml:space="preserve"> </w:t>
            </w:r>
            <w:r w:rsidR="004C15DC" w:rsidRPr="004C15DC">
              <w:rPr>
                <w:bCs/>
                <w:szCs w:val="28"/>
              </w:rPr>
              <w:t xml:space="preserve">session </w:t>
            </w:r>
            <w:r>
              <w:rPr>
                <w:bCs/>
                <w:szCs w:val="28"/>
              </w:rPr>
              <w:t xml:space="preserve">dedicated to </w:t>
            </w:r>
            <w:r w:rsidR="004C15DC" w:rsidRPr="004C15DC">
              <w:rPr>
                <w:bCs/>
                <w:szCs w:val="28"/>
              </w:rPr>
              <w:t xml:space="preserve">the health effects of non-exhaust particles </w:t>
            </w:r>
            <w:r>
              <w:rPr>
                <w:bCs/>
                <w:szCs w:val="28"/>
              </w:rPr>
              <w:t xml:space="preserve">in </w:t>
            </w:r>
            <w:r w:rsidR="00BF7662">
              <w:rPr>
                <w:bCs/>
                <w:szCs w:val="28"/>
              </w:rPr>
              <w:t>a major</w:t>
            </w:r>
            <w:r>
              <w:rPr>
                <w:bCs/>
                <w:szCs w:val="28"/>
              </w:rPr>
              <w:t xml:space="preserve"> conference on particles (e.g. </w:t>
            </w:r>
            <w:r w:rsidR="004C15DC" w:rsidRPr="004C15DC">
              <w:rPr>
                <w:bCs/>
                <w:szCs w:val="28"/>
              </w:rPr>
              <w:t>ETH conference</w:t>
            </w:r>
            <w:r>
              <w:rPr>
                <w:bCs/>
                <w:szCs w:val="28"/>
              </w:rPr>
              <w:t xml:space="preserve"> on particles)</w:t>
            </w:r>
            <w:r w:rsidR="004C15DC" w:rsidRPr="004C15DC">
              <w:rPr>
                <w:bCs/>
                <w:szCs w:val="28"/>
              </w:rPr>
              <w:t xml:space="preserve"> </w:t>
            </w:r>
          </w:p>
        </w:tc>
      </w:tr>
      <w:tr w:rsidR="004C15DC" w:rsidRPr="00615D21">
        <w:trPr>
          <w:trHeight w:val="397"/>
          <w:jc w:val="center"/>
        </w:trPr>
        <w:tc>
          <w:tcPr>
            <w:tcW w:w="2268" w:type="dxa"/>
            <w:vAlign w:val="center"/>
          </w:tcPr>
          <w:p w:rsidR="004C15DC" w:rsidRPr="00615D21" w:rsidRDefault="004C15DC" w:rsidP="00FB5551">
            <w:pPr>
              <w:spacing w:before="40" w:after="40"/>
              <w:jc w:val="center"/>
              <w:rPr>
                <w:rFonts w:cs="Times New Roman"/>
                <w:b/>
              </w:rPr>
            </w:pPr>
            <w:r w:rsidRPr="00615D21">
              <w:rPr>
                <w:rFonts w:cs="Times New Roman"/>
                <w:b/>
              </w:rPr>
              <w:t>Mitigation measures</w:t>
            </w:r>
          </w:p>
        </w:tc>
        <w:tc>
          <w:tcPr>
            <w:tcW w:w="4195" w:type="dxa"/>
            <w:vAlign w:val="center"/>
          </w:tcPr>
          <w:p w:rsidR="00D40518" w:rsidRDefault="00D40518" w:rsidP="00D40518">
            <w:pPr>
              <w:pStyle w:val="ListParagraph"/>
              <w:spacing w:before="40" w:after="40"/>
              <w:ind w:left="17"/>
              <w:jc w:val="both"/>
              <w:rPr>
                <w:rFonts w:cs="Times New Roman"/>
                <w:lang w:val="en-IE"/>
              </w:rPr>
            </w:pPr>
            <w:r>
              <w:rPr>
                <w:rFonts w:cs="Times New Roman"/>
                <w:lang w:val="en-IE"/>
              </w:rPr>
              <w:t>Proposed measures are:</w:t>
            </w:r>
          </w:p>
          <w:p w:rsidR="004C15DC" w:rsidRDefault="004C15DC" w:rsidP="00136D9C">
            <w:pPr>
              <w:pStyle w:val="ListParagraph"/>
              <w:numPr>
                <w:ilvl w:val="0"/>
                <w:numId w:val="1"/>
              </w:numPr>
              <w:spacing w:before="40" w:after="40"/>
              <w:ind w:left="386"/>
              <w:jc w:val="both"/>
              <w:rPr>
                <w:rFonts w:cs="Times New Roman"/>
                <w:bCs/>
                <w:lang w:val="en-IE"/>
              </w:rPr>
            </w:pPr>
            <w:r w:rsidRPr="00D40518">
              <w:rPr>
                <w:rFonts w:cs="Times New Roman"/>
                <w:bCs/>
                <w:lang w:val="en-IE"/>
              </w:rPr>
              <w:t>Reduc</w:t>
            </w:r>
            <w:r w:rsidR="00D40518">
              <w:rPr>
                <w:rFonts w:cs="Times New Roman"/>
                <w:bCs/>
                <w:lang w:val="en-IE"/>
              </w:rPr>
              <w:t>tion of</w:t>
            </w:r>
            <w:r w:rsidRPr="00D40518">
              <w:rPr>
                <w:rFonts w:cs="Times New Roman"/>
                <w:bCs/>
                <w:lang w:val="en-IE"/>
              </w:rPr>
              <w:t xml:space="preserve"> traffic emissions and exposure (i.e. improve traffic management, reduce traffic density, enforce traffic flow, make car free residential areas)</w:t>
            </w:r>
          </w:p>
          <w:p w:rsidR="007F6B46" w:rsidRPr="00BF7662" w:rsidRDefault="007F6B46" w:rsidP="00136D9C">
            <w:pPr>
              <w:pStyle w:val="ListParagraph"/>
              <w:numPr>
                <w:ilvl w:val="0"/>
                <w:numId w:val="1"/>
              </w:numPr>
              <w:spacing w:before="40" w:after="40"/>
              <w:ind w:left="386"/>
              <w:jc w:val="both"/>
              <w:rPr>
                <w:rFonts w:cs="Times New Roman"/>
                <w:bCs/>
                <w:lang w:val="en-IE"/>
              </w:rPr>
            </w:pPr>
            <w:r>
              <w:rPr>
                <w:rFonts w:cs="Times New Roman"/>
                <w:bCs/>
                <w:lang w:val="en-IE"/>
              </w:rPr>
              <w:t>Changes in composition of pads</w:t>
            </w:r>
          </w:p>
          <w:p w:rsidR="004C15DC" w:rsidRPr="00D47048" w:rsidRDefault="007F6B46" w:rsidP="00FB5551">
            <w:pPr>
              <w:pStyle w:val="ListParagraph"/>
              <w:numPr>
                <w:ilvl w:val="0"/>
                <w:numId w:val="1"/>
              </w:numPr>
              <w:spacing w:before="40" w:after="40"/>
              <w:ind w:left="386"/>
              <w:jc w:val="both"/>
              <w:rPr>
                <w:rFonts w:cs="Times New Roman"/>
                <w:lang w:val="en-IE"/>
              </w:rPr>
            </w:pPr>
            <w:r>
              <w:rPr>
                <w:rFonts w:cs="Times New Roman"/>
                <w:bCs/>
                <w:lang w:val="en-IE"/>
              </w:rPr>
              <w:t xml:space="preserve">Shift </w:t>
            </w:r>
            <w:r w:rsidR="004C15DC">
              <w:rPr>
                <w:rFonts w:cs="Times New Roman"/>
                <w:bCs/>
                <w:lang w:val="en-IE"/>
              </w:rPr>
              <w:t>to contact-free electrical brake systems</w:t>
            </w:r>
          </w:p>
          <w:p w:rsidR="004C15DC" w:rsidRPr="00D47048" w:rsidRDefault="00A244A0" w:rsidP="00FB5551">
            <w:pPr>
              <w:pStyle w:val="ListParagraph"/>
              <w:numPr>
                <w:ilvl w:val="0"/>
                <w:numId w:val="1"/>
              </w:numPr>
              <w:spacing w:before="40" w:after="40"/>
              <w:ind w:left="386"/>
              <w:jc w:val="both"/>
              <w:rPr>
                <w:rFonts w:cs="Times New Roman"/>
                <w:lang w:val="en-IE"/>
              </w:rPr>
            </w:pPr>
            <w:r>
              <w:rPr>
                <w:rFonts w:cs="Times New Roman"/>
                <w:bCs/>
                <w:lang w:val="en-IE"/>
              </w:rPr>
              <w:t>M</w:t>
            </w:r>
            <w:r w:rsidR="004C15DC">
              <w:rPr>
                <w:rFonts w:cs="Times New Roman"/>
                <w:bCs/>
                <w:lang w:val="en-IE"/>
              </w:rPr>
              <w:t>andatory regenerative braking</w:t>
            </w:r>
          </w:p>
          <w:p w:rsidR="004C15DC" w:rsidRPr="00D47048" w:rsidRDefault="004C15DC" w:rsidP="00FB5551">
            <w:pPr>
              <w:pStyle w:val="ListParagraph"/>
              <w:numPr>
                <w:ilvl w:val="0"/>
                <w:numId w:val="1"/>
              </w:numPr>
              <w:spacing w:before="40" w:after="40"/>
              <w:ind w:left="386"/>
              <w:jc w:val="both"/>
              <w:rPr>
                <w:rFonts w:cs="Times New Roman"/>
                <w:lang w:val="en-IE"/>
              </w:rPr>
            </w:pPr>
            <w:r>
              <w:rPr>
                <w:rFonts w:cs="Times New Roman"/>
                <w:bCs/>
                <w:lang w:val="en-IE"/>
              </w:rPr>
              <w:t>Build air-tight drum brakes for busses</w:t>
            </w:r>
            <w:r w:rsidRPr="00BD0B8E">
              <w:rPr>
                <w:rFonts w:cs="Times New Roman"/>
                <w:bCs/>
              </w:rPr>
              <w:t xml:space="preserve"> </w:t>
            </w:r>
          </w:p>
        </w:tc>
        <w:tc>
          <w:tcPr>
            <w:tcW w:w="4195" w:type="dxa"/>
            <w:vAlign w:val="center"/>
          </w:tcPr>
          <w:p w:rsidR="004C15DC" w:rsidRPr="00D47048" w:rsidRDefault="00D40518" w:rsidP="00FB5551">
            <w:pPr>
              <w:pStyle w:val="ListParagraph"/>
              <w:numPr>
                <w:ilvl w:val="0"/>
                <w:numId w:val="1"/>
              </w:numPr>
              <w:spacing w:before="40" w:after="40"/>
              <w:ind w:left="386"/>
              <w:jc w:val="both"/>
              <w:rPr>
                <w:rFonts w:cs="Times New Roman"/>
                <w:lang w:val="en-IE"/>
              </w:rPr>
            </w:pPr>
            <w:r>
              <w:rPr>
                <w:rFonts w:cs="Times New Roman"/>
                <w:bCs/>
              </w:rPr>
              <w:t>C</w:t>
            </w:r>
            <w:r w:rsidR="004C15DC">
              <w:rPr>
                <w:rFonts w:cs="Times New Roman"/>
                <w:bCs/>
              </w:rPr>
              <w:t>ost of possible mitigation</w:t>
            </w:r>
            <w:r>
              <w:rPr>
                <w:rFonts w:cs="Times New Roman"/>
                <w:bCs/>
              </w:rPr>
              <w:t>/reduction</w:t>
            </w:r>
            <w:r w:rsidR="004C15DC">
              <w:rPr>
                <w:rFonts w:cs="Times New Roman"/>
                <w:bCs/>
              </w:rPr>
              <w:t xml:space="preserve"> measures</w:t>
            </w:r>
          </w:p>
          <w:p w:rsidR="004C15DC" w:rsidRPr="005C6362" w:rsidRDefault="00D40518" w:rsidP="00136D9C">
            <w:pPr>
              <w:pStyle w:val="ListParagraph"/>
              <w:numPr>
                <w:ilvl w:val="0"/>
                <w:numId w:val="1"/>
              </w:numPr>
              <w:spacing w:before="40" w:after="40"/>
              <w:ind w:left="386"/>
              <w:jc w:val="both"/>
              <w:rPr>
                <w:rFonts w:cs="Times New Roman"/>
                <w:lang w:val="en-IE"/>
              </w:rPr>
            </w:pPr>
            <w:r>
              <w:rPr>
                <w:rFonts w:cs="Times New Roman"/>
                <w:bCs/>
              </w:rPr>
              <w:t xml:space="preserve">Effectiveness </w:t>
            </w:r>
            <w:r w:rsidR="004C15DC">
              <w:rPr>
                <w:rFonts w:cs="Times New Roman"/>
                <w:bCs/>
              </w:rPr>
              <w:t xml:space="preserve">of </w:t>
            </w:r>
            <w:r w:rsidR="00BF7662">
              <w:rPr>
                <w:rFonts w:cs="Times New Roman"/>
                <w:bCs/>
              </w:rPr>
              <w:t xml:space="preserve">the different </w:t>
            </w:r>
            <w:r w:rsidR="004C15DC">
              <w:rPr>
                <w:rFonts w:cs="Times New Roman"/>
                <w:bCs/>
              </w:rPr>
              <w:t>possible mitigation measures</w:t>
            </w:r>
            <w:r w:rsidR="00BF7662">
              <w:rPr>
                <w:rFonts w:cs="Times New Roman"/>
                <w:bCs/>
              </w:rPr>
              <w:t xml:space="preserve"> and impact on air quality</w:t>
            </w:r>
          </w:p>
        </w:tc>
        <w:tc>
          <w:tcPr>
            <w:tcW w:w="3685" w:type="dxa"/>
            <w:shd w:val="clear" w:color="auto" w:fill="auto"/>
            <w:vAlign w:val="center"/>
          </w:tcPr>
          <w:p w:rsidR="004C15DC" w:rsidRPr="00781735" w:rsidRDefault="00781735" w:rsidP="000A314D">
            <w:pPr>
              <w:pStyle w:val="ListParagraph"/>
              <w:numPr>
                <w:ilvl w:val="0"/>
                <w:numId w:val="1"/>
              </w:numPr>
              <w:spacing w:before="40" w:after="40"/>
              <w:ind w:left="386"/>
              <w:jc w:val="both"/>
              <w:rPr>
                <w:rFonts w:cs="Times New Roman"/>
              </w:rPr>
            </w:pPr>
            <w:r w:rsidRPr="00781735">
              <w:rPr>
                <w:bCs/>
                <w:szCs w:val="28"/>
              </w:rPr>
              <w:t>Exchange of information with expert</w:t>
            </w:r>
            <w:r>
              <w:rPr>
                <w:bCs/>
                <w:szCs w:val="28"/>
              </w:rPr>
              <w:t>s</w:t>
            </w:r>
            <w:r w:rsidRPr="00781735">
              <w:rPr>
                <w:bCs/>
                <w:szCs w:val="28"/>
              </w:rPr>
              <w:t xml:space="preserve"> in the field</w:t>
            </w:r>
            <w:r>
              <w:rPr>
                <w:rFonts w:cs="Times New Roman"/>
              </w:rPr>
              <w:t xml:space="preserve"> </w:t>
            </w:r>
          </w:p>
        </w:tc>
      </w:tr>
      <w:tr w:rsidR="004C15DC" w:rsidRPr="00615D21">
        <w:trPr>
          <w:trHeight w:val="397"/>
          <w:jc w:val="center"/>
        </w:trPr>
        <w:tc>
          <w:tcPr>
            <w:tcW w:w="2268" w:type="dxa"/>
            <w:vAlign w:val="center"/>
          </w:tcPr>
          <w:p w:rsidR="003F328E" w:rsidRPr="00615D21" w:rsidRDefault="003F328E" w:rsidP="00FB5551">
            <w:pPr>
              <w:spacing w:before="40" w:after="40"/>
              <w:jc w:val="center"/>
              <w:rPr>
                <w:rFonts w:cs="Times New Roman"/>
                <w:b/>
              </w:rPr>
            </w:pPr>
            <w:r w:rsidRPr="00615D21">
              <w:rPr>
                <w:rFonts w:cs="Times New Roman"/>
                <w:b/>
              </w:rPr>
              <w:t>Cost effectiveness</w:t>
            </w:r>
          </w:p>
        </w:tc>
        <w:tc>
          <w:tcPr>
            <w:tcW w:w="4195" w:type="dxa"/>
            <w:vAlign w:val="center"/>
          </w:tcPr>
          <w:p w:rsidR="003F328E" w:rsidRPr="00760646" w:rsidRDefault="003F328E" w:rsidP="00FB5551">
            <w:pPr>
              <w:pStyle w:val="ListParagraph"/>
              <w:numPr>
                <w:ilvl w:val="0"/>
                <w:numId w:val="1"/>
              </w:numPr>
              <w:spacing w:before="40" w:after="40"/>
              <w:ind w:left="386"/>
              <w:jc w:val="both"/>
              <w:rPr>
                <w:rFonts w:cs="Times New Roman"/>
                <w:lang w:val="en-IE"/>
              </w:rPr>
            </w:pPr>
            <w:r>
              <w:rPr>
                <w:rFonts w:cs="Times New Roman"/>
              </w:rPr>
              <w:t>No information available</w:t>
            </w:r>
          </w:p>
        </w:tc>
        <w:tc>
          <w:tcPr>
            <w:tcW w:w="4195" w:type="dxa"/>
            <w:vAlign w:val="center"/>
          </w:tcPr>
          <w:p w:rsidR="003F328E" w:rsidRPr="00E76256" w:rsidRDefault="00BF7662" w:rsidP="00FB5551">
            <w:pPr>
              <w:pStyle w:val="ListParagraph"/>
              <w:numPr>
                <w:ilvl w:val="0"/>
                <w:numId w:val="1"/>
              </w:numPr>
              <w:spacing w:before="40" w:after="40"/>
              <w:ind w:left="386"/>
              <w:jc w:val="both"/>
              <w:rPr>
                <w:rFonts w:cs="Times New Roman"/>
                <w:lang w:val="en-IE"/>
              </w:rPr>
            </w:pPr>
            <w:r>
              <w:rPr>
                <w:rFonts w:cs="Times New Roman"/>
                <w:bCs/>
              </w:rPr>
              <w:t>Expected b</w:t>
            </w:r>
            <w:r w:rsidR="003F328E" w:rsidRPr="00E76256">
              <w:rPr>
                <w:rFonts w:cs="Times New Roman"/>
                <w:bCs/>
              </w:rPr>
              <w:t>enefit</w:t>
            </w:r>
            <w:r>
              <w:rPr>
                <w:rFonts w:cs="Times New Roman"/>
                <w:bCs/>
              </w:rPr>
              <w:t>s from</w:t>
            </w:r>
            <w:r w:rsidR="003F328E" w:rsidRPr="00E76256">
              <w:rPr>
                <w:rFonts w:cs="Times New Roman"/>
                <w:bCs/>
              </w:rPr>
              <w:t xml:space="preserve"> a </w:t>
            </w:r>
            <w:r w:rsidR="003F328E">
              <w:rPr>
                <w:rFonts w:cs="Times New Roman"/>
                <w:bCs/>
              </w:rPr>
              <w:t>possible</w:t>
            </w:r>
            <w:r w:rsidR="003F328E" w:rsidRPr="00E76256">
              <w:rPr>
                <w:rFonts w:cs="Times New Roman"/>
                <w:bCs/>
              </w:rPr>
              <w:t xml:space="preserve"> reduction </w:t>
            </w:r>
            <w:r>
              <w:rPr>
                <w:rFonts w:cs="Times New Roman"/>
                <w:bCs/>
              </w:rPr>
              <w:t>of</w:t>
            </w:r>
            <w:r w:rsidR="003F328E" w:rsidRPr="00E76256">
              <w:rPr>
                <w:rFonts w:cs="Times New Roman"/>
                <w:bCs/>
              </w:rPr>
              <w:t xml:space="preserve"> </w:t>
            </w:r>
            <w:r w:rsidR="003F328E">
              <w:rPr>
                <w:rFonts w:cs="Times New Roman"/>
                <w:bCs/>
              </w:rPr>
              <w:t>BW</w:t>
            </w:r>
            <w:r w:rsidR="003F328E" w:rsidRPr="00E76256">
              <w:rPr>
                <w:rFonts w:cs="Times New Roman"/>
                <w:bCs/>
              </w:rPr>
              <w:t xml:space="preserve"> EFs</w:t>
            </w:r>
          </w:p>
          <w:p w:rsidR="003F328E" w:rsidRPr="00E76256" w:rsidRDefault="00BF7662" w:rsidP="00136D9C">
            <w:pPr>
              <w:pStyle w:val="ListParagraph"/>
              <w:numPr>
                <w:ilvl w:val="0"/>
                <w:numId w:val="1"/>
              </w:numPr>
              <w:spacing w:before="40" w:after="40"/>
              <w:ind w:left="386"/>
              <w:jc w:val="both"/>
              <w:rPr>
                <w:rFonts w:cs="Times New Roman"/>
                <w:lang w:val="en-IE"/>
              </w:rPr>
            </w:pPr>
            <w:r>
              <w:rPr>
                <w:rFonts w:cs="Times New Roman"/>
                <w:bCs/>
              </w:rPr>
              <w:t xml:space="preserve">Comparison of cost/effectiveness of </w:t>
            </w:r>
            <w:r w:rsidR="003F328E">
              <w:rPr>
                <w:rFonts w:cs="Times New Roman"/>
                <w:bCs/>
              </w:rPr>
              <w:t>possible abatement measures</w:t>
            </w:r>
          </w:p>
        </w:tc>
        <w:tc>
          <w:tcPr>
            <w:tcW w:w="3685" w:type="dxa"/>
            <w:shd w:val="clear" w:color="auto" w:fill="auto"/>
            <w:vAlign w:val="center"/>
          </w:tcPr>
          <w:p w:rsidR="003F328E" w:rsidRPr="00DC370E" w:rsidRDefault="00DC370E" w:rsidP="000A314D">
            <w:pPr>
              <w:pStyle w:val="ListParagraph"/>
              <w:numPr>
                <w:ilvl w:val="0"/>
                <w:numId w:val="1"/>
              </w:numPr>
              <w:spacing w:before="40" w:after="40"/>
              <w:ind w:left="386"/>
              <w:jc w:val="both"/>
              <w:rPr>
                <w:rFonts w:cs="Times New Roman"/>
              </w:rPr>
            </w:pPr>
            <w:r w:rsidRPr="00DC370E">
              <w:rPr>
                <w:bCs/>
                <w:szCs w:val="28"/>
              </w:rPr>
              <w:t>Exchange of information with experts in the field</w:t>
            </w:r>
          </w:p>
        </w:tc>
      </w:tr>
    </w:tbl>
    <w:p w:rsidR="000A314D" w:rsidRDefault="000A314D" w:rsidP="00FB5551">
      <w:pPr>
        <w:ind w:left="-709"/>
        <w:jc w:val="both"/>
        <w:rPr>
          <w:b/>
          <w:sz w:val="28"/>
        </w:rPr>
      </w:pPr>
    </w:p>
    <w:p w:rsidR="00317947" w:rsidRDefault="00317947" w:rsidP="00FB5551">
      <w:pPr>
        <w:ind w:left="-709"/>
        <w:jc w:val="both"/>
        <w:rPr>
          <w:b/>
          <w:sz w:val="28"/>
        </w:rPr>
      </w:pPr>
      <w:r w:rsidRPr="00F7502E">
        <w:rPr>
          <w:b/>
          <w:sz w:val="28"/>
        </w:rPr>
        <w:t xml:space="preserve">Tyre and road wear </w:t>
      </w:r>
      <w:r w:rsidR="00FC529C">
        <w:rPr>
          <w:b/>
          <w:sz w:val="28"/>
        </w:rPr>
        <w:t>(T</w:t>
      </w:r>
      <w:r w:rsidR="007F6B46">
        <w:rPr>
          <w:b/>
          <w:sz w:val="28"/>
        </w:rPr>
        <w:t>R</w:t>
      </w:r>
      <w:r w:rsidR="00FC529C">
        <w:rPr>
          <w:b/>
          <w:sz w:val="28"/>
        </w:rPr>
        <w:t xml:space="preserve">W) </w:t>
      </w:r>
      <w:r w:rsidRPr="00F7502E">
        <w:rPr>
          <w:b/>
          <w:sz w:val="28"/>
        </w:rPr>
        <w:t>particles</w:t>
      </w:r>
    </w:p>
    <w:tbl>
      <w:tblPr>
        <w:tblStyle w:val="TableGrid"/>
        <w:tblW w:w="14343" w:type="dxa"/>
        <w:jc w:val="center"/>
        <w:tblLook w:val="04A0"/>
      </w:tblPr>
      <w:tblGrid>
        <w:gridCol w:w="2268"/>
        <w:gridCol w:w="4195"/>
        <w:gridCol w:w="4195"/>
        <w:gridCol w:w="3685"/>
      </w:tblGrid>
      <w:tr w:rsidR="00E45D86" w:rsidRPr="00615D21">
        <w:trPr>
          <w:trHeight w:val="397"/>
          <w:jc w:val="center"/>
        </w:trPr>
        <w:tc>
          <w:tcPr>
            <w:tcW w:w="2268" w:type="dxa"/>
            <w:vAlign w:val="center"/>
          </w:tcPr>
          <w:p w:rsidR="00E45D86" w:rsidRPr="00615D21" w:rsidRDefault="00E45D86" w:rsidP="00FB5551">
            <w:pPr>
              <w:rPr>
                <w:rFonts w:cs="Times New Roman"/>
              </w:rPr>
            </w:pPr>
          </w:p>
        </w:tc>
        <w:tc>
          <w:tcPr>
            <w:tcW w:w="4195" w:type="dxa"/>
            <w:vAlign w:val="center"/>
          </w:tcPr>
          <w:p w:rsidR="00E45D86" w:rsidRPr="00615D21" w:rsidRDefault="00E45D86" w:rsidP="00FB5551">
            <w:pPr>
              <w:jc w:val="center"/>
              <w:rPr>
                <w:rFonts w:cs="Times New Roman"/>
                <w:b/>
              </w:rPr>
            </w:pPr>
            <w:r w:rsidRPr="00615D21">
              <w:rPr>
                <w:rFonts w:cs="Times New Roman"/>
                <w:b/>
              </w:rPr>
              <w:t>State of the art of knowledge</w:t>
            </w:r>
          </w:p>
        </w:tc>
        <w:tc>
          <w:tcPr>
            <w:tcW w:w="4195" w:type="dxa"/>
            <w:vAlign w:val="center"/>
          </w:tcPr>
          <w:p w:rsidR="00E45D86" w:rsidRPr="00615D21" w:rsidRDefault="00E45D86" w:rsidP="00FB5551">
            <w:pPr>
              <w:jc w:val="center"/>
              <w:rPr>
                <w:rFonts w:cs="Times New Roman"/>
                <w:b/>
              </w:rPr>
            </w:pPr>
            <w:r w:rsidRPr="00615D21">
              <w:rPr>
                <w:rFonts w:cs="Times New Roman"/>
                <w:b/>
              </w:rPr>
              <w:t>Open issues / Research Needs</w:t>
            </w:r>
          </w:p>
        </w:tc>
        <w:tc>
          <w:tcPr>
            <w:tcW w:w="3685" w:type="dxa"/>
            <w:vAlign w:val="center"/>
          </w:tcPr>
          <w:p w:rsidR="00E45D86" w:rsidRPr="00615D21" w:rsidRDefault="00E45D86" w:rsidP="00FB5551">
            <w:pPr>
              <w:jc w:val="center"/>
              <w:rPr>
                <w:rFonts w:cs="Times New Roman"/>
                <w:b/>
              </w:rPr>
            </w:pPr>
            <w:r w:rsidRPr="00615D21">
              <w:rPr>
                <w:rFonts w:cs="Times New Roman"/>
                <w:b/>
              </w:rPr>
              <w:t>To be addressed within PMP</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Contribution to PM</w:t>
            </w:r>
            <w:r w:rsidRPr="00615D21">
              <w:rPr>
                <w:rFonts w:cs="Times New Roman"/>
                <w:b/>
                <w:vertAlign w:val="subscript"/>
              </w:rPr>
              <w:t>10</w:t>
            </w:r>
          </w:p>
        </w:tc>
        <w:tc>
          <w:tcPr>
            <w:tcW w:w="4195" w:type="dxa"/>
            <w:shd w:val="clear" w:color="auto" w:fill="auto"/>
            <w:vAlign w:val="center"/>
          </w:tcPr>
          <w:p w:rsidR="00E45D86" w:rsidRPr="00615D21" w:rsidRDefault="00FC529C" w:rsidP="00FB5551">
            <w:pPr>
              <w:pStyle w:val="ListParagraph"/>
              <w:numPr>
                <w:ilvl w:val="0"/>
                <w:numId w:val="1"/>
              </w:numPr>
              <w:spacing w:before="40" w:after="40"/>
              <w:ind w:left="386"/>
              <w:jc w:val="both"/>
              <w:rPr>
                <w:rFonts w:cs="Times New Roman"/>
              </w:rPr>
            </w:pPr>
            <w:r>
              <w:rPr>
                <w:rFonts w:cs="Times New Roman"/>
              </w:rPr>
              <w:t>0.1-10</w:t>
            </w:r>
            <w:r w:rsidR="00E45D86" w:rsidRPr="00615D21">
              <w:rPr>
                <w:rFonts w:cs="Times New Roman"/>
              </w:rPr>
              <w:t xml:space="preserve">% of </w:t>
            </w:r>
            <w:r>
              <w:rPr>
                <w:rFonts w:cs="Times New Roman"/>
              </w:rPr>
              <w:t>tyr</w:t>
            </w:r>
            <w:r w:rsidR="00E45D86" w:rsidRPr="00615D21">
              <w:rPr>
                <w:rFonts w:cs="Times New Roman"/>
              </w:rPr>
              <w:t>e debris becomes airborne</w:t>
            </w:r>
            <w:r>
              <w:rPr>
                <w:rFonts w:cs="Times New Roman"/>
              </w:rPr>
              <w:t xml:space="preserve">. </w:t>
            </w:r>
            <w:r w:rsidRPr="00FC529C">
              <w:rPr>
                <w:rFonts w:cs="Times New Roman"/>
                <w:bCs/>
              </w:rPr>
              <w:t>The rest is deposited on the road or nearby</w:t>
            </w:r>
            <w:r w:rsidR="0001443E">
              <w:rPr>
                <w:rFonts w:cs="Times New Roman"/>
                <w:bCs/>
              </w:rPr>
              <w:t xml:space="preserve"> </w:t>
            </w:r>
            <w:r w:rsidR="004509A9" w:rsidRPr="004509A9">
              <w:rPr>
                <w:rFonts w:cs="Times New Roman"/>
                <w:b/>
                <w:bCs/>
                <w:vertAlign w:val="superscript"/>
              </w:rPr>
              <w:t>6, 8, 9</w:t>
            </w:r>
            <w:r w:rsidR="00E45D86" w:rsidRPr="00615D21">
              <w:rPr>
                <w:rFonts w:cs="Times New Roman"/>
              </w:rPr>
              <w:t xml:space="preserve"> </w:t>
            </w:r>
          </w:p>
          <w:p w:rsidR="00E45D86" w:rsidRDefault="00FC529C" w:rsidP="00FB5551">
            <w:pPr>
              <w:pStyle w:val="ListParagraph"/>
              <w:numPr>
                <w:ilvl w:val="0"/>
                <w:numId w:val="1"/>
              </w:numPr>
              <w:spacing w:before="40" w:after="40"/>
              <w:ind w:left="386"/>
              <w:jc w:val="both"/>
              <w:rPr>
                <w:rFonts w:cs="Times New Roman"/>
              </w:rPr>
            </w:pPr>
            <w:r>
              <w:rPr>
                <w:rFonts w:cs="Times New Roman"/>
              </w:rPr>
              <w:t>5-30</w:t>
            </w:r>
            <w:r w:rsidR="00E45D86" w:rsidRPr="00615D21">
              <w:rPr>
                <w:rFonts w:cs="Times New Roman"/>
              </w:rPr>
              <w:t>% of non-exhaust traffic related PM</w:t>
            </w:r>
            <w:r w:rsidR="00E45D86" w:rsidRPr="00615D21">
              <w:rPr>
                <w:rFonts w:cs="Times New Roman"/>
                <w:vertAlign w:val="subscript"/>
              </w:rPr>
              <w:t>10</w:t>
            </w:r>
            <w:r w:rsidR="00E45D86" w:rsidRPr="00615D21">
              <w:rPr>
                <w:rFonts w:cs="Times New Roman"/>
              </w:rPr>
              <w:t xml:space="preserve"> emissions is attributed to </w:t>
            </w:r>
            <w:r w:rsidR="007F6B46">
              <w:rPr>
                <w:rFonts w:cs="Times New Roman"/>
              </w:rPr>
              <w:t>TRWP</w:t>
            </w:r>
            <w:r w:rsidR="004509A9" w:rsidRPr="004509A9">
              <w:rPr>
                <w:rFonts w:cs="Times New Roman"/>
                <w:b/>
                <w:vertAlign w:val="superscript"/>
              </w:rPr>
              <w:t>2</w:t>
            </w:r>
          </w:p>
          <w:p w:rsidR="00FC529C" w:rsidRPr="00FC529C" w:rsidRDefault="007F6B46" w:rsidP="00FB5551">
            <w:pPr>
              <w:pStyle w:val="ListParagraph"/>
              <w:numPr>
                <w:ilvl w:val="0"/>
                <w:numId w:val="1"/>
              </w:numPr>
              <w:spacing w:before="40" w:after="40"/>
              <w:ind w:left="386"/>
              <w:jc w:val="both"/>
              <w:rPr>
                <w:rFonts w:cs="Times New Roman"/>
              </w:rPr>
            </w:pPr>
            <w:r>
              <w:rPr>
                <w:rFonts w:cs="Times New Roman"/>
                <w:bCs/>
              </w:rPr>
              <w:t>TRWP</w:t>
            </w:r>
            <w:r w:rsidR="00FC529C" w:rsidRPr="00FC529C">
              <w:rPr>
                <w:rFonts w:cs="Times New Roman"/>
                <w:bCs/>
              </w:rPr>
              <w:t xml:space="preserve"> particles are estimated to be 0.8-7% by mass of ambient PM</w:t>
            </w:r>
            <w:r w:rsidR="00FC529C" w:rsidRPr="00FC529C">
              <w:rPr>
                <w:rFonts w:cs="Times New Roman"/>
                <w:bCs/>
                <w:vertAlign w:val="subscript"/>
              </w:rPr>
              <w:t>10</w:t>
            </w:r>
            <w:r w:rsidR="00FC529C">
              <w:rPr>
                <w:rFonts w:cs="Times New Roman"/>
                <w:bCs/>
              </w:rPr>
              <w:t>.</w:t>
            </w:r>
            <w:r w:rsidR="00FC529C" w:rsidRPr="00FC529C">
              <w:rPr>
                <w:rFonts w:cs="Times New Roman"/>
                <w:bCs/>
              </w:rPr>
              <w:t xml:space="preserve"> </w:t>
            </w:r>
            <w:r w:rsidR="00533E1A">
              <w:rPr>
                <w:rFonts w:cs="Times New Roman"/>
                <w:bCs/>
              </w:rPr>
              <w:t>In terms of</w:t>
            </w:r>
            <w:r w:rsidR="00FC529C" w:rsidRPr="00FC529C">
              <w:rPr>
                <w:rFonts w:cs="Times New Roman"/>
                <w:bCs/>
              </w:rPr>
              <w:t xml:space="preserve"> ambient concentrations </w:t>
            </w:r>
            <w:r w:rsidR="00533E1A">
              <w:rPr>
                <w:rFonts w:cs="Times New Roman"/>
                <w:bCs/>
              </w:rPr>
              <w:t>this corresponds to</w:t>
            </w:r>
            <w:r w:rsidR="00FC529C" w:rsidRPr="00FC529C">
              <w:rPr>
                <w:rFonts w:cs="Times New Roman"/>
                <w:bCs/>
              </w:rPr>
              <w:t xml:space="preserve"> </w:t>
            </w:r>
            <w:r w:rsidR="0060652D">
              <w:rPr>
                <w:rFonts w:cs="Times New Roman"/>
                <w:bCs/>
              </w:rPr>
              <w:t xml:space="preserve">values ranging from </w:t>
            </w:r>
            <w:r w:rsidR="00FC529C" w:rsidRPr="00FC529C">
              <w:rPr>
                <w:rFonts w:cs="Times New Roman"/>
                <w:bCs/>
              </w:rPr>
              <w:t>0.</w:t>
            </w:r>
            <w:r>
              <w:rPr>
                <w:rFonts w:cs="Times New Roman"/>
                <w:bCs/>
              </w:rPr>
              <w:t>05</w:t>
            </w:r>
            <w:r w:rsidR="0060652D">
              <w:rPr>
                <w:rFonts w:cs="Times New Roman"/>
                <w:bCs/>
              </w:rPr>
              <w:t xml:space="preserve"> to </w:t>
            </w:r>
            <w:r w:rsidR="00FC529C" w:rsidRPr="00FC529C">
              <w:rPr>
                <w:rFonts w:cs="Times New Roman"/>
                <w:bCs/>
              </w:rPr>
              <w:t>11 μg m</w:t>
            </w:r>
            <w:r w:rsidR="00FC529C" w:rsidRPr="00FC529C">
              <w:rPr>
                <w:rFonts w:cs="Times New Roman"/>
                <w:bCs/>
                <w:vertAlign w:val="superscript"/>
              </w:rPr>
              <w:t>-3</w:t>
            </w:r>
            <w:r w:rsidR="004509A9">
              <w:rPr>
                <w:rFonts w:cs="Times New Roman"/>
                <w:bCs/>
                <w:vertAlign w:val="superscript"/>
              </w:rPr>
              <w:t xml:space="preserve"> </w:t>
            </w:r>
            <w:r w:rsidR="004509A9" w:rsidRPr="004509A9">
              <w:rPr>
                <w:rFonts w:cs="Times New Roman"/>
                <w:b/>
                <w:bCs/>
                <w:vertAlign w:val="superscript"/>
              </w:rPr>
              <w:t>9, 10, 11</w:t>
            </w:r>
            <w:r w:rsidR="00136D9C">
              <w:rPr>
                <w:rFonts w:cs="Times New Roman"/>
                <w:b/>
                <w:bCs/>
                <w:vertAlign w:val="superscript"/>
              </w:rPr>
              <w:t>, 15</w:t>
            </w:r>
          </w:p>
          <w:p w:rsidR="00FC529C" w:rsidRPr="00FC529C" w:rsidRDefault="00FC529C" w:rsidP="00FB5551">
            <w:pPr>
              <w:pStyle w:val="ListParagraph"/>
              <w:numPr>
                <w:ilvl w:val="0"/>
                <w:numId w:val="1"/>
              </w:numPr>
              <w:spacing w:before="40" w:after="40"/>
              <w:ind w:left="386"/>
              <w:jc w:val="both"/>
              <w:rPr>
                <w:rFonts w:cs="Times New Roman"/>
              </w:rPr>
            </w:pPr>
            <w:r>
              <w:rPr>
                <w:rFonts w:cs="Times New Roman"/>
                <w:bCs/>
              </w:rPr>
              <w:t xml:space="preserve">Higher </w:t>
            </w:r>
            <w:r w:rsidRPr="00FC529C">
              <w:rPr>
                <w:rFonts w:cs="Times New Roman"/>
                <w:bCs/>
              </w:rPr>
              <w:t>contributions have been reported with studded tyres</w:t>
            </w:r>
          </w:p>
        </w:tc>
        <w:tc>
          <w:tcPr>
            <w:tcW w:w="4195" w:type="dxa"/>
            <w:shd w:val="clear" w:color="auto" w:fill="auto"/>
            <w:vAlign w:val="center"/>
          </w:tcPr>
          <w:p w:rsidR="00FC74C4" w:rsidRDefault="00FC74C4" w:rsidP="00FB5551">
            <w:pPr>
              <w:pStyle w:val="ListParagraph"/>
              <w:numPr>
                <w:ilvl w:val="0"/>
                <w:numId w:val="1"/>
              </w:numPr>
              <w:spacing w:before="40" w:after="40"/>
              <w:ind w:left="386"/>
              <w:jc w:val="both"/>
              <w:rPr>
                <w:rFonts w:cs="Times New Roman"/>
              </w:rPr>
            </w:pPr>
            <w:r>
              <w:rPr>
                <w:rFonts w:cs="Times New Roman"/>
              </w:rPr>
              <w:t xml:space="preserve">Big differences among studies on the estimation of </w:t>
            </w:r>
            <w:r w:rsidR="007F6B46">
              <w:rPr>
                <w:rFonts w:cs="Times New Roman"/>
              </w:rPr>
              <w:t>TRWP</w:t>
            </w:r>
            <w:r w:rsidRPr="00615D21">
              <w:rPr>
                <w:rFonts w:cs="Times New Roman"/>
              </w:rPr>
              <w:t xml:space="preserve"> contribution to ambient PM</w:t>
            </w:r>
            <w:r w:rsidRPr="00615D21">
              <w:rPr>
                <w:rFonts w:cs="Times New Roman"/>
                <w:vertAlign w:val="subscript"/>
              </w:rPr>
              <w:t>10</w:t>
            </w:r>
            <w:r>
              <w:rPr>
                <w:rFonts w:cs="Times New Roman"/>
              </w:rPr>
              <w:t xml:space="preserve"> </w:t>
            </w:r>
          </w:p>
          <w:p w:rsidR="00E45D86" w:rsidRPr="00CF5AF9" w:rsidRDefault="00FC74C4" w:rsidP="00FB5551">
            <w:pPr>
              <w:pStyle w:val="ListParagraph"/>
              <w:numPr>
                <w:ilvl w:val="0"/>
                <w:numId w:val="1"/>
              </w:numPr>
              <w:spacing w:before="40" w:after="40"/>
              <w:ind w:left="386"/>
              <w:jc w:val="both"/>
              <w:rPr>
                <w:rFonts w:cs="Times New Roman"/>
              </w:rPr>
            </w:pPr>
            <w:r>
              <w:rPr>
                <w:rFonts w:cs="Times New Roman"/>
              </w:rPr>
              <w:t>Factors affecting the</w:t>
            </w:r>
            <w:r w:rsidR="00E45D86">
              <w:rPr>
                <w:rFonts w:cs="Times New Roman"/>
              </w:rPr>
              <w:t xml:space="preserve"> e</w:t>
            </w:r>
            <w:r w:rsidR="00E45D86" w:rsidRPr="00615D21">
              <w:rPr>
                <w:rFonts w:cs="Times New Roman"/>
              </w:rPr>
              <w:t xml:space="preserve">stimation </w:t>
            </w:r>
            <w:r>
              <w:rPr>
                <w:rFonts w:cs="Times New Roman"/>
              </w:rPr>
              <w:t>of T</w:t>
            </w:r>
            <w:r w:rsidR="007F6B46">
              <w:rPr>
                <w:rFonts w:cs="Times New Roman"/>
              </w:rPr>
              <w:t>R</w:t>
            </w:r>
            <w:r>
              <w:rPr>
                <w:rFonts w:cs="Times New Roman"/>
              </w:rPr>
              <w:t>W</w:t>
            </w:r>
            <w:r w:rsidR="00E45D86" w:rsidRPr="00615D21">
              <w:rPr>
                <w:rFonts w:cs="Times New Roman"/>
              </w:rPr>
              <w:t xml:space="preserve"> contribution to ambient PM</w:t>
            </w:r>
            <w:r w:rsidR="00E45D86" w:rsidRPr="00615D21">
              <w:rPr>
                <w:rFonts w:cs="Times New Roman"/>
                <w:vertAlign w:val="subscript"/>
              </w:rPr>
              <w:t>10</w:t>
            </w:r>
            <w:r w:rsidR="00E45D86" w:rsidRPr="00615D21">
              <w:rPr>
                <w:rFonts w:cs="Times New Roman"/>
              </w:rPr>
              <w:t xml:space="preserve"> and PM</w:t>
            </w:r>
            <w:r w:rsidR="00E45D86" w:rsidRPr="00615D21">
              <w:rPr>
                <w:rFonts w:cs="Times New Roman"/>
                <w:vertAlign w:val="subscript"/>
              </w:rPr>
              <w:t>2.5</w:t>
            </w:r>
            <w:r>
              <w:rPr>
                <w:rFonts w:cs="Times New Roman"/>
              </w:rPr>
              <w:t xml:space="preserve"> (i.e. distance from the road, type of sampling site)</w:t>
            </w:r>
          </w:p>
          <w:p w:rsidR="00E45D86" w:rsidRPr="00615D21" w:rsidRDefault="007F6B46" w:rsidP="007F6B46">
            <w:pPr>
              <w:pStyle w:val="ListParagraph"/>
              <w:numPr>
                <w:ilvl w:val="0"/>
                <w:numId w:val="1"/>
              </w:numPr>
              <w:spacing w:before="40" w:after="40"/>
              <w:ind w:left="386"/>
              <w:jc w:val="both"/>
              <w:rPr>
                <w:rFonts w:cs="Times New Roman"/>
              </w:rPr>
            </w:pPr>
            <w:r>
              <w:rPr>
                <w:rFonts w:cs="Times New Roman"/>
              </w:rPr>
              <w:t xml:space="preserve">Still some </w:t>
            </w:r>
            <w:r w:rsidR="0060652D">
              <w:rPr>
                <w:rFonts w:cs="Times New Roman"/>
              </w:rPr>
              <w:t>uncertainties</w:t>
            </w:r>
            <w:r>
              <w:rPr>
                <w:rFonts w:cs="Times New Roman"/>
              </w:rPr>
              <w:t xml:space="preserve"> on</w:t>
            </w:r>
            <w:r w:rsidR="00E45D86" w:rsidRPr="00615D21">
              <w:rPr>
                <w:rFonts w:cs="Times New Roman"/>
              </w:rPr>
              <w:t xml:space="preserve"> </w:t>
            </w:r>
            <w:r w:rsidR="00E45D86">
              <w:rPr>
                <w:rFonts w:cs="Times New Roman"/>
              </w:rPr>
              <w:t xml:space="preserve">actual ambient concentrations of </w:t>
            </w:r>
            <w:r w:rsidR="00FC74C4">
              <w:rPr>
                <w:rFonts w:cs="Times New Roman"/>
              </w:rPr>
              <w:t>T</w:t>
            </w:r>
            <w:r>
              <w:rPr>
                <w:rFonts w:cs="Times New Roman"/>
              </w:rPr>
              <w:t>R</w:t>
            </w:r>
            <w:r w:rsidR="00E45D86">
              <w:rPr>
                <w:rFonts w:cs="Times New Roman"/>
              </w:rPr>
              <w:t>W</w:t>
            </w:r>
            <w:r>
              <w:rPr>
                <w:rFonts w:cs="Times New Roman"/>
              </w:rPr>
              <w:t>P</w:t>
            </w:r>
            <w:r w:rsidR="0060652D">
              <w:rPr>
                <w:rFonts w:cs="Times New Roman"/>
              </w:rPr>
              <w:t xml:space="preserve"> due to different methodologies (i.e. markers) used</w:t>
            </w:r>
          </w:p>
        </w:tc>
        <w:tc>
          <w:tcPr>
            <w:tcW w:w="3685" w:type="dxa"/>
            <w:shd w:val="clear" w:color="auto" w:fill="auto"/>
            <w:vAlign w:val="center"/>
          </w:tcPr>
          <w:p w:rsidR="00E45D86" w:rsidRPr="0008100E" w:rsidRDefault="0008100E" w:rsidP="0008100E">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some relevant information</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 xml:space="preserve">Factors influencing </w:t>
            </w:r>
            <w:r w:rsidR="009B652C">
              <w:rPr>
                <w:rFonts w:cs="Times New Roman"/>
                <w:b/>
              </w:rPr>
              <w:t>tyre</w:t>
            </w:r>
            <w:r w:rsidRPr="00615D21">
              <w:rPr>
                <w:rFonts w:cs="Times New Roman"/>
                <w:b/>
              </w:rPr>
              <w:t xml:space="preserve"> wear content and generation rates</w:t>
            </w:r>
          </w:p>
        </w:tc>
        <w:tc>
          <w:tcPr>
            <w:tcW w:w="4195" w:type="dxa"/>
            <w:shd w:val="clear" w:color="auto" w:fill="auto"/>
            <w:vAlign w:val="center"/>
          </w:tcPr>
          <w:p w:rsidR="00E45D86" w:rsidRPr="00E45D86" w:rsidRDefault="00E45D86" w:rsidP="00FB5551">
            <w:pPr>
              <w:pStyle w:val="ListParagraph"/>
              <w:numPr>
                <w:ilvl w:val="0"/>
                <w:numId w:val="1"/>
              </w:numPr>
              <w:spacing w:before="40" w:after="40"/>
              <w:ind w:left="415"/>
              <w:jc w:val="both"/>
              <w:rPr>
                <w:rFonts w:cs="Times New Roman"/>
              </w:rPr>
            </w:pPr>
            <w:r w:rsidRPr="00E45D86">
              <w:rPr>
                <w:rFonts w:cs="Times New Roman"/>
              </w:rPr>
              <w:t>Driving behavior</w:t>
            </w:r>
          </w:p>
          <w:p w:rsidR="00E45D86" w:rsidRPr="00E45D86" w:rsidRDefault="00E45D86" w:rsidP="00FB5551">
            <w:pPr>
              <w:pStyle w:val="ListParagraph"/>
              <w:numPr>
                <w:ilvl w:val="0"/>
                <w:numId w:val="1"/>
              </w:numPr>
              <w:spacing w:before="40" w:after="40"/>
              <w:ind w:left="415"/>
              <w:jc w:val="both"/>
              <w:rPr>
                <w:rFonts w:cs="Times New Roman"/>
              </w:rPr>
            </w:pPr>
            <w:r w:rsidRPr="00E45D86">
              <w:rPr>
                <w:rFonts w:cs="Times New Roman"/>
              </w:rPr>
              <w:t>Road surface characteristics</w:t>
            </w:r>
            <w:r w:rsidR="003204E8">
              <w:rPr>
                <w:rFonts w:cs="Times New Roman"/>
              </w:rPr>
              <w:t xml:space="preserve"> such as</w:t>
            </w:r>
            <w:r w:rsidR="00861DE1">
              <w:rPr>
                <w:rFonts w:cs="Times New Roman"/>
              </w:rPr>
              <w:t xml:space="preserve"> material, texture pattern, porosi</w:t>
            </w:r>
            <w:r w:rsidR="003204E8">
              <w:rPr>
                <w:rFonts w:cs="Times New Roman"/>
              </w:rPr>
              <w:t xml:space="preserve">ty, wetness, silt loading, </w:t>
            </w:r>
            <w:r w:rsidR="00014C4C">
              <w:rPr>
                <w:rFonts w:cs="Times New Roman"/>
              </w:rPr>
              <w:t>etc.</w:t>
            </w:r>
          </w:p>
          <w:p w:rsidR="00E45D86" w:rsidRPr="00E45D86" w:rsidRDefault="009B652C" w:rsidP="00FB5551">
            <w:pPr>
              <w:pStyle w:val="ListParagraph"/>
              <w:numPr>
                <w:ilvl w:val="0"/>
                <w:numId w:val="1"/>
              </w:numPr>
              <w:spacing w:before="40" w:after="40"/>
              <w:ind w:left="415"/>
              <w:jc w:val="both"/>
              <w:rPr>
                <w:rFonts w:cs="Times New Roman"/>
              </w:rPr>
            </w:pPr>
            <w:r>
              <w:rPr>
                <w:rFonts w:cs="Times New Roman"/>
              </w:rPr>
              <w:t>Tyre</w:t>
            </w:r>
            <w:r w:rsidRPr="00E45D86">
              <w:rPr>
                <w:rFonts w:cs="Times New Roman"/>
              </w:rPr>
              <w:t xml:space="preserve"> characteristics</w:t>
            </w:r>
            <w:r>
              <w:rPr>
                <w:rFonts w:cs="Times New Roman"/>
              </w:rPr>
              <w:t xml:space="preserve"> (type, size,</w:t>
            </w:r>
            <w:r w:rsidR="00861DE1">
              <w:rPr>
                <w:rFonts w:cs="Times New Roman"/>
              </w:rPr>
              <w:t xml:space="preserve"> tread depth, composition, mileage, set-up)</w:t>
            </w:r>
            <w:r>
              <w:rPr>
                <w:rFonts w:cs="Times New Roman"/>
              </w:rPr>
              <w:t xml:space="preserve"> </w:t>
            </w:r>
          </w:p>
          <w:p w:rsidR="00861DE1" w:rsidRDefault="009B652C" w:rsidP="00FB5551">
            <w:pPr>
              <w:pStyle w:val="ListParagraph"/>
              <w:numPr>
                <w:ilvl w:val="0"/>
                <w:numId w:val="1"/>
              </w:numPr>
              <w:spacing w:before="40" w:after="40"/>
              <w:ind w:left="415"/>
              <w:jc w:val="both"/>
              <w:rPr>
                <w:rFonts w:cs="Times New Roman"/>
              </w:rPr>
            </w:pPr>
            <w:r>
              <w:rPr>
                <w:rFonts w:cs="Times New Roman"/>
              </w:rPr>
              <w:t>Vehicle</w:t>
            </w:r>
            <w:r w:rsidRPr="00E45D86">
              <w:rPr>
                <w:rFonts w:cs="Times New Roman"/>
              </w:rPr>
              <w:t xml:space="preserve"> characteristics</w:t>
            </w:r>
            <w:r w:rsidR="00861DE1">
              <w:rPr>
                <w:rFonts w:cs="Times New Roman"/>
              </w:rPr>
              <w:t xml:space="preserve"> (i.e. weight, load distribution, location of driving wheels, engine power)</w:t>
            </w:r>
          </w:p>
          <w:p w:rsidR="00E45D86" w:rsidRPr="009B652C" w:rsidRDefault="00861DE1" w:rsidP="00FB5551">
            <w:pPr>
              <w:pStyle w:val="ListParagraph"/>
              <w:numPr>
                <w:ilvl w:val="0"/>
                <w:numId w:val="1"/>
              </w:numPr>
              <w:spacing w:before="40" w:after="40"/>
              <w:ind w:left="415"/>
              <w:jc w:val="both"/>
              <w:rPr>
                <w:rFonts w:cs="Times New Roman"/>
              </w:rPr>
            </w:pPr>
            <w:r>
              <w:rPr>
                <w:rFonts w:cs="Times New Roman"/>
              </w:rPr>
              <w:t>Type of vehicle (</w:t>
            </w:r>
            <w:r w:rsidR="009B652C">
              <w:rPr>
                <w:rFonts w:cs="Times New Roman"/>
              </w:rPr>
              <w:t>LDV</w:t>
            </w:r>
            <w:r>
              <w:rPr>
                <w:rFonts w:cs="Times New Roman"/>
              </w:rPr>
              <w:t xml:space="preserve"> or HDV)</w:t>
            </w:r>
          </w:p>
        </w:tc>
        <w:tc>
          <w:tcPr>
            <w:tcW w:w="4195" w:type="dxa"/>
            <w:shd w:val="clear" w:color="auto" w:fill="auto"/>
            <w:vAlign w:val="center"/>
          </w:tcPr>
          <w:p w:rsidR="00D42A92" w:rsidRDefault="00E45D86" w:rsidP="00FB5551">
            <w:pPr>
              <w:pStyle w:val="ListParagraph"/>
              <w:numPr>
                <w:ilvl w:val="0"/>
                <w:numId w:val="1"/>
              </w:numPr>
              <w:spacing w:before="40" w:after="40"/>
              <w:ind w:left="386"/>
              <w:jc w:val="both"/>
              <w:rPr>
                <w:rFonts w:cs="Times New Roman"/>
              </w:rPr>
            </w:pPr>
            <w:r w:rsidRPr="00615D21">
              <w:rPr>
                <w:rFonts w:cs="Times New Roman"/>
              </w:rPr>
              <w:t>Lack of standardized sampling methods.</w:t>
            </w:r>
          </w:p>
          <w:p w:rsidR="00E45D86" w:rsidRPr="00615D21" w:rsidRDefault="00E45D86" w:rsidP="00FB5551">
            <w:pPr>
              <w:pStyle w:val="ListParagraph"/>
              <w:numPr>
                <w:ilvl w:val="0"/>
                <w:numId w:val="1"/>
              </w:numPr>
              <w:spacing w:before="40" w:after="40"/>
              <w:ind w:left="386"/>
              <w:jc w:val="both"/>
              <w:rPr>
                <w:rFonts w:cs="Times New Roman"/>
              </w:rPr>
            </w:pPr>
            <w:r w:rsidRPr="00615D21">
              <w:rPr>
                <w:rFonts w:cs="Times New Roman"/>
              </w:rPr>
              <w:t>Differences in location</w:t>
            </w:r>
            <w:r w:rsidR="00D42A92">
              <w:rPr>
                <w:rFonts w:cs="Times New Roman"/>
              </w:rPr>
              <w:t xml:space="preserve"> of tyre (front or rear),</w:t>
            </w:r>
            <w:r w:rsidRPr="00615D21">
              <w:rPr>
                <w:rFonts w:cs="Times New Roman"/>
              </w:rPr>
              <w:t xml:space="preserve"> </w:t>
            </w:r>
            <w:r w:rsidR="00D42A92">
              <w:rPr>
                <w:rFonts w:cs="Times New Roman"/>
              </w:rPr>
              <w:t>in</w:t>
            </w:r>
            <w:r w:rsidRPr="00615D21">
              <w:rPr>
                <w:rFonts w:cs="Times New Roman"/>
              </w:rPr>
              <w:t xml:space="preserve"> type of </w:t>
            </w:r>
            <w:r w:rsidR="009445DF">
              <w:rPr>
                <w:rFonts w:cs="Times New Roman"/>
              </w:rPr>
              <w:t>tyr</w:t>
            </w:r>
            <w:r w:rsidRPr="00615D21">
              <w:rPr>
                <w:rFonts w:cs="Times New Roman"/>
              </w:rPr>
              <w:t>e</w:t>
            </w:r>
            <w:r w:rsidR="009445DF">
              <w:rPr>
                <w:rFonts w:cs="Times New Roman"/>
              </w:rPr>
              <w:t xml:space="preserve"> and</w:t>
            </w:r>
            <w:r w:rsidRPr="00615D21">
              <w:rPr>
                <w:rFonts w:cs="Times New Roman"/>
              </w:rPr>
              <w:t xml:space="preserve"> </w:t>
            </w:r>
            <w:r>
              <w:rPr>
                <w:rFonts w:cs="Times New Roman"/>
              </w:rPr>
              <w:t>in sampling procedure (</w:t>
            </w:r>
            <w:r w:rsidRPr="00615D21">
              <w:rPr>
                <w:rFonts w:cs="Times New Roman"/>
              </w:rPr>
              <w:t>on-road</w:t>
            </w:r>
            <w:r>
              <w:rPr>
                <w:rFonts w:cs="Times New Roman"/>
              </w:rPr>
              <w:t>/</w:t>
            </w:r>
            <w:r w:rsidRPr="00615D21">
              <w:rPr>
                <w:rFonts w:cs="Times New Roman"/>
              </w:rPr>
              <w:t xml:space="preserve"> lab</w:t>
            </w:r>
            <w:r>
              <w:rPr>
                <w:rFonts w:cs="Times New Roman"/>
              </w:rPr>
              <w:t>)</w:t>
            </w:r>
            <w:r w:rsidRPr="00615D21">
              <w:rPr>
                <w:rFonts w:cs="Times New Roman"/>
              </w:rPr>
              <w:t xml:space="preserve"> </w:t>
            </w:r>
            <w:r>
              <w:rPr>
                <w:rFonts w:cs="Times New Roman"/>
              </w:rPr>
              <w:t>often</w:t>
            </w:r>
            <w:r w:rsidRPr="00615D21">
              <w:rPr>
                <w:rFonts w:cs="Times New Roman"/>
              </w:rPr>
              <w:t xml:space="preserve"> result in non-comparable results</w:t>
            </w:r>
          </w:p>
          <w:p w:rsidR="00E45D86"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No definition of “normal” or “typical” driving conditions </w:t>
            </w:r>
          </w:p>
          <w:p w:rsidR="009445DF" w:rsidRPr="00615D21" w:rsidRDefault="009445DF" w:rsidP="00FB5551">
            <w:pPr>
              <w:pStyle w:val="ListParagraph"/>
              <w:numPr>
                <w:ilvl w:val="0"/>
                <w:numId w:val="1"/>
              </w:numPr>
              <w:spacing w:before="40" w:after="40"/>
              <w:ind w:left="386"/>
              <w:jc w:val="both"/>
              <w:rPr>
                <w:rFonts w:cs="Times New Roman"/>
              </w:rPr>
            </w:pPr>
            <w:r w:rsidRPr="009445DF">
              <w:rPr>
                <w:rFonts w:cs="Times New Roman"/>
              </w:rPr>
              <w:t>Tyres and pavement interaction alters the characteristics of wear particles compared to the original tyre tread</w:t>
            </w:r>
          </w:p>
        </w:tc>
        <w:tc>
          <w:tcPr>
            <w:tcW w:w="3685" w:type="dxa"/>
            <w:shd w:val="clear" w:color="auto" w:fill="auto"/>
            <w:vAlign w:val="center"/>
          </w:tcPr>
          <w:p w:rsidR="00E45D86" w:rsidRPr="004C15DC" w:rsidRDefault="000A314D" w:rsidP="000A314D">
            <w:pPr>
              <w:pStyle w:val="ListParagraph"/>
              <w:numPr>
                <w:ilvl w:val="0"/>
                <w:numId w:val="1"/>
              </w:numPr>
              <w:spacing w:before="40" w:after="40"/>
              <w:ind w:left="386"/>
              <w:jc w:val="both"/>
              <w:rPr>
                <w:rFonts w:cs="Times New Roman"/>
              </w:rPr>
            </w:pPr>
            <w:r>
              <w:rPr>
                <w:rFonts w:cs="Times New Roman"/>
              </w:rPr>
              <w:t>Definition of “normal” or “typical” driving conditions</w:t>
            </w:r>
          </w:p>
        </w:tc>
      </w:tr>
      <w:tr w:rsidR="00E45D86"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Generation mechanisms</w:t>
            </w:r>
          </w:p>
        </w:tc>
        <w:tc>
          <w:tcPr>
            <w:tcW w:w="4195" w:type="dxa"/>
            <w:shd w:val="clear" w:color="auto" w:fill="auto"/>
            <w:vAlign w:val="center"/>
          </w:tcPr>
          <w:p w:rsidR="00E45D86" w:rsidRPr="00C24908"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Abrasion </w:t>
            </w:r>
            <w:r w:rsidR="00C24908">
              <w:rPr>
                <w:rFonts w:cs="Times New Roman"/>
              </w:rPr>
              <w:t xml:space="preserve">processes which </w:t>
            </w:r>
            <w:r w:rsidRPr="00615D21">
              <w:rPr>
                <w:rFonts w:cs="Times New Roman"/>
              </w:rPr>
              <w:t xml:space="preserve">mainly </w:t>
            </w:r>
            <w:r>
              <w:rPr>
                <w:rFonts w:cs="Times New Roman"/>
              </w:rPr>
              <w:t>g</w:t>
            </w:r>
            <w:r w:rsidR="00C24908">
              <w:rPr>
                <w:rFonts w:cs="Times New Roman"/>
              </w:rPr>
              <w:t>enerate</w:t>
            </w:r>
            <w:r>
              <w:rPr>
                <w:rFonts w:cs="Times New Roman"/>
              </w:rPr>
              <w:t xml:space="preserve"> </w:t>
            </w:r>
            <w:r w:rsidRPr="00615D21">
              <w:rPr>
                <w:rFonts w:cs="Times New Roman"/>
              </w:rPr>
              <w:t>coarse particles</w:t>
            </w:r>
          </w:p>
        </w:tc>
        <w:tc>
          <w:tcPr>
            <w:tcW w:w="4195" w:type="dxa"/>
            <w:shd w:val="clear" w:color="auto" w:fill="auto"/>
            <w:vAlign w:val="center"/>
          </w:tcPr>
          <w:p w:rsidR="00E45D86" w:rsidRDefault="00C24908" w:rsidP="00FB5551">
            <w:pPr>
              <w:pStyle w:val="ListParagraph"/>
              <w:numPr>
                <w:ilvl w:val="0"/>
                <w:numId w:val="1"/>
              </w:numPr>
              <w:spacing w:before="40" w:after="40"/>
              <w:ind w:left="386"/>
              <w:jc w:val="both"/>
              <w:rPr>
                <w:rFonts w:cs="Times New Roman"/>
              </w:rPr>
            </w:pPr>
            <w:r>
              <w:rPr>
                <w:rFonts w:cs="Times New Roman"/>
              </w:rPr>
              <w:t>Mechanisms which create fine and possibly ultrafine particles</w:t>
            </w:r>
          </w:p>
          <w:p w:rsidR="00C24908" w:rsidRDefault="00C24908" w:rsidP="00FB5551">
            <w:pPr>
              <w:pStyle w:val="ListParagraph"/>
              <w:numPr>
                <w:ilvl w:val="0"/>
                <w:numId w:val="1"/>
              </w:numPr>
              <w:spacing w:before="40" w:after="40"/>
              <w:ind w:left="386"/>
              <w:jc w:val="both"/>
              <w:rPr>
                <w:rFonts w:cs="Times New Roman"/>
              </w:rPr>
            </w:pPr>
            <w:r w:rsidRPr="00615D21">
              <w:rPr>
                <w:rFonts w:cs="Times New Roman"/>
              </w:rPr>
              <w:t xml:space="preserve">Understanding and modelling </w:t>
            </w:r>
            <w:r>
              <w:rPr>
                <w:rFonts w:cs="Times New Roman"/>
              </w:rPr>
              <w:t>the</w:t>
            </w:r>
            <w:r w:rsidRPr="00615D21">
              <w:rPr>
                <w:rFonts w:cs="Times New Roman"/>
              </w:rPr>
              <w:t xml:space="preserve"> mechanisms</w:t>
            </w:r>
          </w:p>
          <w:p w:rsidR="002261C8" w:rsidRPr="00615D21" w:rsidRDefault="002261C8" w:rsidP="00FB5551">
            <w:pPr>
              <w:pStyle w:val="ListParagraph"/>
              <w:numPr>
                <w:ilvl w:val="0"/>
                <w:numId w:val="1"/>
              </w:numPr>
              <w:spacing w:before="40" w:after="40"/>
              <w:ind w:left="386"/>
              <w:jc w:val="both"/>
              <w:rPr>
                <w:rFonts w:cs="Times New Roman"/>
              </w:rPr>
            </w:pPr>
            <w:r>
              <w:rPr>
                <w:rFonts w:cs="Times New Roman"/>
              </w:rPr>
              <w:t>Do pure tyre particle exist in the environment or they are always linked with pavement material</w:t>
            </w:r>
          </w:p>
        </w:tc>
        <w:tc>
          <w:tcPr>
            <w:tcW w:w="3685" w:type="dxa"/>
            <w:shd w:val="clear" w:color="auto" w:fill="auto"/>
            <w:vAlign w:val="center"/>
          </w:tcPr>
          <w:p w:rsidR="00E45D86" w:rsidRPr="00C24044" w:rsidRDefault="00781735" w:rsidP="00FB5551">
            <w:pPr>
              <w:pStyle w:val="ListParagraph"/>
              <w:numPr>
                <w:ilvl w:val="0"/>
                <w:numId w:val="1"/>
              </w:numPr>
              <w:spacing w:before="40" w:after="40"/>
              <w:ind w:left="386"/>
              <w:jc w:val="both"/>
              <w:rPr>
                <w:rFonts w:cs="Times New Roman"/>
              </w:rPr>
            </w:pPr>
            <w:r>
              <w:rPr>
                <w:rFonts w:cs="Times New Roman"/>
              </w:rPr>
              <w:t xml:space="preserve">Monitoring of </w:t>
            </w:r>
            <w:r w:rsidR="00E45D86" w:rsidRPr="00C24044">
              <w:rPr>
                <w:rFonts w:cs="Times New Roman"/>
              </w:rPr>
              <w:t xml:space="preserve"> on-going projects</w:t>
            </w:r>
            <w:r w:rsidR="00E45D86">
              <w:rPr>
                <w:rFonts w:cs="Times New Roman"/>
              </w:rPr>
              <w:t xml:space="preserve"> </w:t>
            </w:r>
            <w:r w:rsidR="00E45D86" w:rsidRPr="00C24044">
              <w:rPr>
                <w:rFonts w:cs="Times New Roman"/>
              </w:rPr>
              <w:t xml:space="preserve">(i.e. </w:t>
            </w:r>
            <w:r>
              <w:rPr>
                <w:rFonts w:cs="Times New Roman"/>
              </w:rPr>
              <w:t>TIP</w:t>
            </w:r>
            <w:r w:rsidR="00C24908">
              <w:rPr>
                <w:rFonts w:cs="Times New Roman"/>
              </w:rPr>
              <w:t xml:space="preserve"> project</w:t>
            </w:r>
            <w:r w:rsidR="00E45D86" w:rsidRPr="00C24044">
              <w:rPr>
                <w:rFonts w:cs="Times New Roman"/>
              </w:rPr>
              <w:t>)</w:t>
            </w:r>
            <w:r w:rsidR="00E45D86">
              <w:rPr>
                <w:rFonts w:cs="Times New Roman"/>
              </w:rPr>
              <w:t xml:space="preserve"> and activities (i.e. published studies, workshops)</w:t>
            </w:r>
            <w:r w:rsidR="00E45D86" w:rsidRPr="00C24044">
              <w:rPr>
                <w:rFonts w:cs="Times New Roman"/>
              </w:rPr>
              <w:t xml:space="preserve"> which </w:t>
            </w:r>
            <w:r w:rsidR="00E45D86">
              <w:rPr>
                <w:rFonts w:cs="Times New Roman"/>
              </w:rPr>
              <w:t>may</w:t>
            </w:r>
            <w:r w:rsidR="00E45D86" w:rsidRPr="00C24044">
              <w:rPr>
                <w:rFonts w:cs="Times New Roman"/>
              </w:rPr>
              <w:t xml:space="preserve"> </w:t>
            </w:r>
            <w:r w:rsidR="00DE0C42">
              <w:rPr>
                <w:rFonts w:cs="Times New Roman"/>
              </w:rPr>
              <w:t xml:space="preserve">provide </w:t>
            </w:r>
            <w:r w:rsidR="00E45D86" w:rsidRPr="00C24044">
              <w:rPr>
                <w:rFonts w:cs="Times New Roman"/>
              </w:rPr>
              <w:t xml:space="preserve">some relevant information </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Mass distribution</w:t>
            </w:r>
          </w:p>
        </w:tc>
        <w:tc>
          <w:tcPr>
            <w:tcW w:w="4195" w:type="dxa"/>
            <w:shd w:val="clear" w:color="auto" w:fill="auto"/>
            <w:vAlign w:val="center"/>
          </w:tcPr>
          <w:p w:rsidR="00E45D86" w:rsidRPr="00051821" w:rsidRDefault="00B065A2" w:rsidP="00FB5551">
            <w:pPr>
              <w:pStyle w:val="ListParagraph"/>
              <w:numPr>
                <w:ilvl w:val="0"/>
                <w:numId w:val="1"/>
              </w:numPr>
              <w:spacing w:before="40" w:after="40"/>
              <w:ind w:left="386"/>
              <w:jc w:val="both"/>
              <w:rPr>
                <w:rFonts w:cs="Times New Roman"/>
              </w:rPr>
            </w:pPr>
            <w:r w:rsidRPr="00B065A2">
              <w:rPr>
                <w:rFonts w:cs="Times New Roman"/>
                <w:bCs/>
              </w:rPr>
              <w:t>PM</w:t>
            </w:r>
            <w:r w:rsidRPr="00B065A2">
              <w:rPr>
                <w:rFonts w:cs="Times New Roman"/>
                <w:bCs/>
                <w:vertAlign w:val="subscript"/>
              </w:rPr>
              <w:t>10</w:t>
            </w:r>
            <w:r w:rsidRPr="00B065A2">
              <w:rPr>
                <w:rFonts w:cs="Times New Roman"/>
                <w:bCs/>
              </w:rPr>
              <w:t xml:space="preserve"> mass distribution is shifted towards larger sizes when studded tyres are tested</w:t>
            </w:r>
            <w:r>
              <w:rPr>
                <w:rFonts w:cs="Times New Roman"/>
                <w:bCs/>
              </w:rPr>
              <w:t xml:space="preserve"> compared to friction and summer tyres</w:t>
            </w:r>
            <w:r w:rsidR="004509A9">
              <w:rPr>
                <w:rFonts w:cs="Times New Roman"/>
                <w:bCs/>
              </w:rPr>
              <w:t xml:space="preserve"> </w:t>
            </w:r>
            <w:r w:rsidR="004509A9" w:rsidRPr="004509A9">
              <w:rPr>
                <w:rFonts w:cs="Times New Roman"/>
                <w:b/>
                <w:bCs/>
                <w:vertAlign w:val="superscript"/>
              </w:rPr>
              <w:t>11, 12, 13</w:t>
            </w:r>
          </w:p>
          <w:p w:rsidR="00051821" w:rsidRPr="00B065A2" w:rsidRDefault="00051821" w:rsidP="00FB5551">
            <w:pPr>
              <w:pStyle w:val="ListParagraph"/>
              <w:numPr>
                <w:ilvl w:val="0"/>
                <w:numId w:val="1"/>
              </w:numPr>
              <w:spacing w:before="40" w:after="40"/>
              <w:ind w:left="386"/>
              <w:jc w:val="both"/>
              <w:rPr>
                <w:rFonts w:cs="Times New Roman"/>
              </w:rPr>
            </w:pPr>
            <w:r>
              <w:rPr>
                <w:rFonts w:cs="Times New Roman"/>
                <w:bCs/>
              </w:rPr>
              <w:t xml:space="preserve">Tyre </w:t>
            </w:r>
            <w:r w:rsidRPr="00051821">
              <w:rPr>
                <w:rFonts w:cs="Times New Roman"/>
                <w:bCs/>
              </w:rPr>
              <w:t>debris mass distribution has a clear mode at 50-80 μm</w:t>
            </w:r>
            <w:r w:rsidR="004509A9">
              <w:rPr>
                <w:rFonts w:cs="Times New Roman"/>
                <w:bCs/>
              </w:rPr>
              <w:t xml:space="preserve"> </w:t>
            </w:r>
            <w:r w:rsidR="004509A9" w:rsidRPr="004509A9">
              <w:rPr>
                <w:rFonts w:cs="Times New Roman"/>
                <w:b/>
                <w:bCs/>
                <w:vertAlign w:val="superscript"/>
              </w:rPr>
              <w:t>10</w:t>
            </w:r>
          </w:p>
        </w:tc>
        <w:tc>
          <w:tcPr>
            <w:tcW w:w="4195" w:type="dxa"/>
            <w:shd w:val="clear" w:color="auto" w:fill="auto"/>
            <w:vAlign w:val="center"/>
          </w:tcPr>
          <w:p w:rsidR="00BB3B74" w:rsidRDefault="00BB3B74" w:rsidP="00FB5551">
            <w:pPr>
              <w:pStyle w:val="ListParagraph"/>
              <w:numPr>
                <w:ilvl w:val="0"/>
                <w:numId w:val="1"/>
              </w:numPr>
              <w:spacing w:before="40" w:after="40"/>
              <w:ind w:left="386"/>
              <w:jc w:val="both"/>
              <w:rPr>
                <w:rFonts w:cs="Times New Roman"/>
              </w:rPr>
            </w:pPr>
            <w:r w:rsidRPr="00BB3B74">
              <w:rPr>
                <w:rFonts w:cs="Times New Roman"/>
                <w:bCs/>
              </w:rPr>
              <w:t xml:space="preserve">Bimodal and unimodal distributions </w:t>
            </w:r>
            <w:r>
              <w:rPr>
                <w:rFonts w:cs="Times New Roman"/>
                <w:bCs/>
              </w:rPr>
              <w:t xml:space="preserve">have been reported </w:t>
            </w:r>
            <w:r w:rsidRPr="00BB3B74">
              <w:rPr>
                <w:rFonts w:cs="Times New Roman"/>
                <w:bCs/>
              </w:rPr>
              <w:t xml:space="preserve">for </w:t>
            </w:r>
            <w:r w:rsidR="007F6B46">
              <w:rPr>
                <w:rFonts w:cs="Times New Roman"/>
                <w:bCs/>
              </w:rPr>
              <w:t>TRWP</w:t>
            </w:r>
            <w:r w:rsidRPr="00BB3B74">
              <w:rPr>
                <w:rFonts w:cs="Times New Roman"/>
                <w:bCs/>
              </w:rPr>
              <w:t xml:space="preserve"> PM</w:t>
            </w:r>
            <w:r w:rsidRPr="00BB3B74">
              <w:rPr>
                <w:rFonts w:cs="Times New Roman"/>
                <w:bCs/>
                <w:vertAlign w:val="subscript"/>
              </w:rPr>
              <w:t>10</w:t>
            </w:r>
          </w:p>
          <w:p w:rsidR="00E45D86" w:rsidRPr="00615D21" w:rsidRDefault="00D42A92" w:rsidP="00FB5551">
            <w:pPr>
              <w:pStyle w:val="ListParagraph"/>
              <w:numPr>
                <w:ilvl w:val="0"/>
                <w:numId w:val="1"/>
              </w:numPr>
              <w:spacing w:before="40" w:after="40"/>
              <w:ind w:left="386"/>
              <w:jc w:val="both"/>
              <w:rPr>
                <w:rFonts w:cs="Times New Roman"/>
              </w:rPr>
            </w:pPr>
            <w:r>
              <w:rPr>
                <w:rFonts w:cs="Times New Roman"/>
              </w:rPr>
              <w:t>M</w:t>
            </w:r>
            <w:r w:rsidR="00E45D86">
              <w:rPr>
                <w:rFonts w:cs="Times New Roman"/>
              </w:rPr>
              <w:t xml:space="preserve">ore in depth </w:t>
            </w:r>
            <w:r>
              <w:rPr>
                <w:rFonts w:cs="Times New Roman"/>
              </w:rPr>
              <w:t>study</w:t>
            </w:r>
            <w:r w:rsidR="00E45D86">
              <w:rPr>
                <w:rFonts w:cs="Times New Roman"/>
              </w:rPr>
              <w:t xml:space="preserve"> of</w:t>
            </w:r>
            <w:r>
              <w:rPr>
                <w:rFonts w:cs="Times New Roman"/>
              </w:rPr>
              <w:t xml:space="preserve"> how</w:t>
            </w:r>
            <w:r w:rsidR="00E45D86">
              <w:rPr>
                <w:rFonts w:cs="Times New Roman"/>
              </w:rPr>
              <w:t xml:space="preserve"> different types of </w:t>
            </w:r>
            <w:r w:rsidR="00BB3B74">
              <w:rPr>
                <w:rFonts w:cs="Times New Roman"/>
              </w:rPr>
              <w:t>tyr</w:t>
            </w:r>
            <w:r w:rsidR="00E45D86">
              <w:rPr>
                <w:rFonts w:cs="Times New Roman"/>
              </w:rPr>
              <w:t>es</w:t>
            </w:r>
            <w:r>
              <w:rPr>
                <w:rFonts w:cs="Times New Roman"/>
              </w:rPr>
              <w:t xml:space="preserve"> affect mass distribution</w:t>
            </w:r>
          </w:p>
          <w:p w:rsidR="00E45D86" w:rsidRPr="00615D21" w:rsidRDefault="00E45D86" w:rsidP="00FB5551">
            <w:pPr>
              <w:pStyle w:val="ListParagraph"/>
              <w:numPr>
                <w:ilvl w:val="0"/>
                <w:numId w:val="1"/>
              </w:numPr>
              <w:spacing w:before="40" w:after="40"/>
              <w:ind w:left="386"/>
              <w:jc w:val="both"/>
              <w:rPr>
                <w:rFonts w:cs="Times New Roman"/>
              </w:rPr>
            </w:pPr>
            <w:r w:rsidRPr="00615D21">
              <w:rPr>
                <w:rFonts w:cs="Times New Roman"/>
              </w:rPr>
              <w:t>How mass distribution is affected by the type of vehicle</w:t>
            </w:r>
            <w:r w:rsidR="00BB3B74">
              <w:rPr>
                <w:rFonts w:cs="Times New Roman"/>
              </w:rPr>
              <w:t xml:space="preserve"> (LDVs, HDVs)</w:t>
            </w:r>
          </w:p>
        </w:tc>
        <w:tc>
          <w:tcPr>
            <w:tcW w:w="3685" w:type="dxa"/>
            <w:shd w:val="clear" w:color="auto" w:fill="auto"/>
            <w:vAlign w:val="center"/>
          </w:tcPr>
          <w:p w:rsidR="00E45D86" w:rsidRPr="00615D21" w:rsidRDefault="00781735" w:rsidP="00FB5551">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some relevant information</w:t>
            </w:r>
            <w:r w:rsidR="00DE0C42" w:rsidRPr="00C24044">
              <w:rPr>
                <w:rFonts w:cs="Times New Roman"/>
              </w:rPr>
              <w:t xml:space="preserve"> </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Size distribution</w:t>
            </w:r>
          </w:p>
        </w:tc>
        <w:tc>
          <w:tcPr>
            <w:tcW w:w="4195" w:type="dxa"/>
            <w:shd w:val="clear" w:color="auto" w:fill="auto"/>
            <w:vAlign w:val="center"/>
          </w:tcPr>
          <w:p w:rsidR="00E45D86" w:rsidRPr="00242084" w:rsidRDefault="00A03533" w:rsidP="00FB5551">
            <w:pPr>
              <w:pStyle w:val="ListParagraph"/>
              <w:numPr>
                <w:ilvl w:val="0"/>
                <w:numId w:val="1"/>
              </w:numPr>
              <w:spacing w:before="40" w:after="40"/>
              <w:ind w:left="386"/>
              <w:jc w:val="both"/>
              <w:rPr>
                <w:rFonts w:cs="Times New Roman"/>
              </w:rPr>
            </w:pPr>
            <w:r w:rsidRPr="00A03533">
              <w:rPr>
                <w:rFonts w:cs="Times New Roman"/>
              </w:rPr>
              <w:t xml:space="preserve">PN distribution </w:t>
            </w:r>
            <w:r w:rsidRPr="00A03533">
              <w:rPr>
                <w:rFonts w:cs="Times New Roman"/>
                <w:bCs/>
              </w:rPr>
              <w:t xml:space="preserve">of </w:t>
            </w:r>
            <w:r w:rsidR="007F6B46">
              <w:rPr>
                <w:rFonts w:cs="Times New Roman"/>
                <w:bCs/>
              </w:rPr>
              <w:t>TRWP</w:t>
            </w:r>
            <w:r w:rsidRPr="00A03533">
              <w:rPr>
                <w:rFonts w:cs="Times New Roman"/>
                <w:bCs/>
              </w:rPr>
              <w:t xml:space="preserve"> particles</w:t>
            </w:r>
            <w:r w:rsidR="0001443E">
              <w:rPr>
                <w:rFonts w:cs="Times New Roman"/>
                <w:bCs/>
              </w:rPr>
              <w:t xml:space="preserve"> (&lt;10 </w:t>
            </w:r>
            <w:r w:rsidR="0001443E">
              <w:rPr>
                <w:rFonts w:cs="Times New Roman"/>
                <w:bCs/>
                <w:lang w:val="el-GR"/>
              </w:rPr>
              <w:t>μ</w:t>
            </w:r>
            <w:r w:rsidR="0001443E">
              <w:rPr>
                <w:rFonts w:cs="Times New Roman"/>
                <w:bCs/>
              </w:rPr>
              <w:t>m)</w:t>
            </w:r>
            <w:r w:rsidRPr="00A03533">
              <w:rPr>
                <w:rFonts w:cs="Times New Roman"/>
                <w:bCs/>
              </w:rPr>
              <w:t xml:space="preserve"> is unimodal</w:t>
            </w:r>
            <w:r w:rsidR="004509A9">
              <w:rPr>
                <w:rFonts w:cs="Times New Roman"/>
                <w:bCs/>
              </w:rPr>
              <w:t xml:space="preserve"> </w:t>
            </w:r>
            <w:r w:rsidR="004509A9" w:rsidRPr="004509A9">
              <w:rPr>
                <w:rFonts w:cs="Times New Roman"/>
                <w:b/>
                <w:bCs/>
                <w:vertAlign w:val="superscript"/>
              </w:rPr>
              <w:t>10, 12, 13</w:t>
            </w:r>
          </w:p>
          <w:p w:rsidR="00242084" w:rsidRPr="00A03533" w:rsidRDefault="00242084" w:rsidP="00242084">
            <w:pPr>
              <w:pStyle w:val="ListParagraph"/>
              <w:numPr>
                <w:ilvl w:val="0"/>
                <w:numId w:val="1"/>
              </w:numPr>
              <w:spacing w:before="40" w:after="40"/>
              <w:ind w:left="386"/>
              <w:rPr>
                <w:rFonts w:cs="Times New Roman"/>
              </w:rPr>
            </w:pPr>
            <w:r w:rsidRPr="00242084">
              <w:rPr>
                <w:rFonts w:cs="Times New Roman"/>
                <w:bCs/>
              </w:rPr>
              <w:t>Regular t</w:t>
            </w:r>
            <w:r>
              <w:rPr>
                <w:rFonts w:cs="Times New Roman"/>
                <w:bCs/>
              </w:rPr>
              <w:t>y</w:t>
            </w:r>
            <w:r w:rsidRPr="00242084">
              <w:rPr>
                <w:rFonts w:cs="Times New Roman"/>
                <w:bCs/>
              </w:rPr>
              <w:t>res did not show ultrafine particles under “normal” driving/</w:t>
            </w:r>
            <w:r>
              <w:rPr>
                <w:rFonts w:cs="Times New Roman"/>
                <w:bCs/>
              </w:rPr>
              <w:t xml:space="preserve"> </w:t>
            </w:r>
            <w:r w:rsidRPr="00242084">
              <w:rPr>
                <w:rFonts w:cs="Times New Roman"/>
                <w:bCs/>
              </w:rPr>
              <w:t>cornering</w:t>
            </w:r>
            <w:r w:rsidRPr="004509A9">
              <w:rPr>
                <w:rFonts w:cs="Times New Roman"/>
                <w:b/>
                <w:bCs/>
                <w:vertAlign w:val="superscript"/>
              </w:rPr>
              <w:t>1</w:t>
            </w:r>
            <w:r>
              <w:rPr>
                <w:rFonts w:cs="Times New Roman"/>
                <w:b/>
                <w:bCs/>
                <w:vertAlign w:val="superscript"/>
              </w:rPr>
              <w:t>6</w:t>
            </w:r>
          </w:p>
          <w:p w:rsidR="00E45D86" w:rsidRPr="00615D21" w:rsidRDefault="00A03533" w:rsidP="00FB5551">
            <w:pPr>
              <w:pStyle w:val="ListParagraph"/>
              <w:numPr>
                <w:ilvl w:val="0"/>
                <w:numId w:val="1"/>
              </w:numPr>
              <w:spacing w:before="40" w:after="40"/>
              <w:ind w:left="386"/>
              <w:jc w:val="both"/>
              <w:rPr>
                <w:rFonts w:cs="Times New Roman"/>
              </w:rPr>
            </w:pPr>
            <w:r>
              <w:rPr>
                <w:rFonts w:cs="Times New Roman"/>
              </w:rPr>
              <w:t xml:space="preserve">Studded tyres exhibit a noticeable peak in </w:t>
            </w:r>
            <w:r w:rsidRPr="00A03533">
              <w:rPr>
                <w:rFonts w:cs="Times New Roman"/>
              </w:rPr>
              <w:t>PN distribution</w:t>
            </w:r>
            <w:r>
              <w:rPr>
                <w:rFonts w:cs="Times New Roman"/>
              </w:rPr>
              <w:t xml:space="preserve"> within the ultrafine size fraction </w:t>
            </w:r>
            <w:r w:rsidR="004509A9" w:rsidRPr="004509A9">
              <w:rPr>
                <w:rFonts w:cs="Times New Roman"/>
                <w:b/>
                <w:vertAlign w:val="superscript"/>
              </w:rPr>
              <w:t>12</w:t>
            </w:r>
          </w:p>
        </w:tc>
        <w:tc>
          <w:tcPr>
            <w:tcW w:w="4195" w:type="dxa"/>
            <w:shd w:val="clear" w:color="auto" w:fill="auto"/>
            <w:vAlign w:val="center"/>
          </w:tcPr>
          <w:p w:rsidR="00E45D86" w:rsidRPr="00C46B41" w:rsidRDefault="00D42A92" w:rsidP="00FB5551">
            <w:pPr>
              <w:numPr>
                <w:ilvl w:val="0"/>
                <w:numId w:val="1"/>
              </w:numPr>
              <w:spacing w:before="40" w:after="40"/>
              <w:ind w:left="386"/>
              <w:jc w:val="both"/>
              <w:rPr>
                <w:rFonts w:cs="Times New Roman"/>
                <w:lang w:val="en-IE"/>
              </w:rPr>
            </w:pPr>
            <w:r>
              <w:rPr>
                <w:rFonts w:cs="Times New Roman"/>
                <w:bCs/>
              </w:rPr>
              <w:t>Some s</w:t>
            </w:r>
            <w:r w:rsidR="00E45D86" w:rsidRPr="00615D21">
              <w:rPr>
                <w:rFonts w:cs="Times New Roman"/>
                <w:bCs/>
              </w:rPr>
              <w:t>tudies report</w:t>
            </w:r>
            <w:r w:rsidR="004F31FA">
              <w:rPr>
                <w:rFonts w:cs="Times New Roman"/>
                <w:bCs/>
              </w:rPr>
              <w:t xml:space="preserve"> the</w:t>
            </w:r>
            <w:r w:rsidR="00E45D86" w:rsidRPr="00615D21">
              <w:rPr>
                <w:rFonts w:cs="Times New Roman"/>
                <w:bCs/>
                <w:vertAlign w:val="superscript"/>
              </w:rPr>
              <w:t xml:space="preserve"> </w:t>
            </w:r>
            <w:r w:rsidR="00E45D86" w:rsidRPr="00615D21">
              <w:rPr>
                <w:rFonts w:cs="Times New Roman"/>
                <w:bCs/>
              </w:rPr>
              <w:t xml:space="preserve">peak </w:t>
            </w:r>
            <w:r w:rsidR="004F31FA">
              <w:rPr>
                <w:rFonts w:cs="Times New Roman"/>
                <w:bCs/>
              </w:rPr>
              <w:t xml:space="preserve">of the distribution </w:t>
            </w:r>
            <w:r w:rsidR="00E45D86" w:rsidRPr="00615D21">
              <w:rPr>
                <w:rFonts w:cs="Times New Roman"/>
                <w:bCs/>
              </w:rPr>
              <w:t>at the UF size</w:t>
            </w:r>
          </w:p>
          <w:p w:rsidR="00242084" w:rsidRPr="00242084" w:rsidRDefault="00A244A0" w:rsidP="00242084">
            <w:pPr>
              <w:numPr>
                <w:ilvl w:val="0"/>
                <w:numId w:val="1"/>
              </w:numPr>
              <w:spacing w:before="40" w:after="40"/>
              <w:ind w:left="386"/>
              <w:rPr>
                <w:rFonts w:cs="Times New Roman"/>
                <w:lang w:val="en-IE"/>
              </w:rPr>
            </w:pPr>
            <w:r w:rsidRPr="00242084">
              <w:rPr>
                <w:rFonts w:cs="Times New Roman"/>
                <w:bCs/>
              </w:rPr>
              <w:t>UF particle</w:t>
            </w:r>
            <w:r w:rsidR="00242084">
              <w:rPr>
                <w:rFonts w:cs="Times New Roman"/>
                <w:bCs/>
              </w:rPr>
              <w:t>s</w:t>
            </w:r>
            <w:r w:rsidRPr="00242084">
              <w:rPr>
                <w:rFonts w:cs="Times New Roman"/>
                <w:bCs/>
              </w:rPr>
              <w:t xml:space="preserve"> </w:t>
            </w:r>
            <w:r w:rsidR="00242084">
              <w:rPr>
                <w:rFonts w:cs="Times New Roman"/>
                <w:bCs/>
              </w:rPr>
              <w:t>generated</w:t>
            </w:r>
            <w:r w:rsidRPr="00242084">
              <w:rPr>
                <w:rFonts w:cs="Times New Roman"/>
                <w:bCs/>
              </w:rPr>
              <w:t xml:space="preserve"> </w:t>
            </w:r>
            <w:r w:rsidR="00242084" w:rsidRPr="00242084">
              <w:rPr>
                <w:rFonts w:cs="Times New Roman"/>
                <w:bCs/>
              </w:rPr>
              <w:t xml:space="preserve">only </w:t>
            </w:r>
            <w:r w:rsidRPr="00242084">
              <w:rPr>
                <w:rFonts w:cs="Times New Roman"/>
                <w:bCs/>
              </w:rPr>
              <w:t xml:space="preserve">under </w:t>
            </w:r>
            <w:r w:rsidR="00242084" w:rsidRPr="00242084">
              <w:rPr>
                <w:rFonts w:cs="Times New Roman"/>
                <w:bCs/>
              </w:rPr>
              <w:t xml:space="preserve">extreme </w:t>
            </w:r>
            <w:r w:rsidR="00242084">
              <w:rPr>
                <w:rFonts w:cs="Times New Roman"/>
                <w:bCs/>
              </w:rPr>
              <w:t xml:space="preserve">driving/cornering </w:t>
            </w:r>
            <w:r w:rsidR="00242084" w:rsidRPr="00242084">
              <w:rPr>
                <w:rFonts w:cs="Times New Roman"/>
                <w:bCs/>
              </w:rPr>
              <w:t xml:space="preserve">conditions? </w:t>
            </w:r>
          </w:p>
          <w:p w:rsidR="00E45D86" w:rsidRPr="00242084" w:rsidRDefault="00E45D86" w:rsidP="00242084">
            <w:pPr>
              <w:numPr>
                <w:ilvl w:val="0"/>
                <w:numId w:val="1"/>
              </w:numPr>
              <w:spacing w:before="40" w:after="40"/>
              <w:ind w:left="386"/>
              <w:jc w:val="both"/>
              <w:rPr>
                <w:rFonts w:cs="Times New Roman"/>
                <w:lang w:val="en-IE"/>
              </w:rPr>
            </w:pPr>
            <w:r w:rsidRPr="00242084">
              <w:rPr>
                <w:rFonts w:cs="Times New Roman"/>
              </w:rPr>
              <w:t xml:space="preserve">How </w:t>
            </w:r>
            <w:r w:rsidRPr="00242084">
              <w:rPr>
                <w:rFonts w:cs="Times New Roman"/>
                <w:bCs/>
              </w:rPr>
              <w:t>size</w:t>
            </w:r>
            <w:r w:rsidRPr="00242084">
              <w:rPr>
                <w:rFonts w:cs="Times New Roman"/>
              </w:rPr>
              <w:t xml:space="preserve"> dis</w:t>
            </w:r>
            <w:bookmarkStart w:id="0" w:name="_GoBack"/>
            <w:bookmarkEnd w:id="0"/>
            <w:r w:rsidRPr="00242084">
              <w:rPr>
                <w:rFonts w:cs="Times New Roman"/>
              </w:rPr>
              <w:t xml:space="preserve">tribution is affected by the </w:t>
            </w:r>
            <w:r w:rsidR="004F31FA" w:rsidRPr="00242084">
              <w:rPr>
                <w:rFonts w:cs="Times New Roman"/>
              </w:rPr>
              <w:t>road surface characteristics</w:t>
            </w:r>
          </w:p>
          <w:p w:rsidR="004F31FA" w:rsidRPr="00615D21" w:rsidRDefault="004F31FA" w:rsidP="00FB5551">
            <w:pPr>
              <w:numPr>
                <w:ilvl w:val="0"/>
                <w:numId w:val="1"/>
              </w:numPr>
              <w:spacing w:before="40" w:after="40"/>
              <w:ind w:left="386"/>
              <w:jc w:val="both"/>
              <w:rPr>
                <w:rFonts w:cs="Times New Roman"/>
                <w:lang w:val="en-IE"/>
              </w:rPr>
            </w:pPr>
            <w:r w:rsidRPr="00615D21">
              <w:rPr>
                <w:rFonts w:cs="Times New Roman"/>
              </w:rPr>
              <w:t xml:space="preserve">How </w:t>
            </w:r>
            <w:r w:rsidRPr="00615D21">
              <w:rPr>
                <w:rFonts w:cs="Times New Roman"/>
                <w:bCs/>
              </w:rPr>
              <w:t>size</w:t>
            </w:r>
            <w:r w:rsidRPr="00615D21">
              <w:rPr>
                <w:rFonts w:cs="Times New Roman"/>
              </w:rPr>
              <w:t xml:space="preserve"> distribution is affected by the type of vehicle</w:t>
            </w:r>
          </w:p>
        </w:tc>
        <w:tc>
          <w:tcPr>
            <w:tcW w:w="3685" w:type="dxa"/>
            <w:shd w:val="clear" w:color="auto" w:fill="auto"/>
            <w:vAlign w:val="center"/>
          </w:tcPr>
          <w:p w:rsidR="00E45D86" w:rsidRPr="00615D21" w:rsidRDefault="00781735" w:rsidP="00FB5551">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some relevant information</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Other physical properties</w:t>
            </w:r>
          </w:p>
        </w:tc>
        <w:tc>
          <w:tcPr>
            <w:tcW w:w="4195" w:type="dxa"/>
            <w:shd w:val="clear" w:color="auto" w:fill="auto"/>
            <w:vAlign w:val="center"/>
          </w:tcPr>
          <w:p w:rsidR="00E45D86" w:rsidRPr="00760646" w:rsidRDefault="0008100E" w:rsidP="00FB5551">
            <w:pPr>
              <w:pStyle w:val="ListParagraph"/>
              <w:numPr>
                <w:ilvl w:val="0"/>
                <w:numId w:val="1"/>
              </w:numPr>
              <w:spacing w:before="40" w:after="40"/>
              <w:ind w:left="386"/>
              <w:jc w:val="both"/>
              <w:rPr>
                <w:rFonts w:cs="Times New Roman"/>
                <w:lang w:val="en-IE"/>
              </w:rPr>
            </w:pPr>
            <w:r w:rsidRPr="0008100E">
              <w:rPr>
                <w:rFonts w:cs="Times New Roman"/>
              </w:rPr>
              <w:t>Quantitative analysis of particle morphology indicates the circularity value of 0.83 and the aspect ratio is 0.64</w:t>
            </w:r>
          </w:p>
        </w:tc>
        <w:tc>
          <w:tcPr>
            <w:tcW w:w="4195" w:type="dxa"/>
            <w:shd w:val="clear" w:color="auto" w:fill="auto"/>
            <w:vAlign w:val="center"/>
          </w:tcPr>
          <w:p w:rsidR="00E45D86" w:rsidRPr="00615D21" w:rsidRDefault="00D42A92" w:rsidP="00FB5551">
            <w:pPr>
              <w:numPr>
                <w:ilvl w:val="0"/>
                <w:numId w:val="1"/>
              </w:numPr>
              <w:spacing w:before="40" w:after="40"/>
              <w:ind w:left="386"/>
              <w:jc w:val="both"/>
              <w:rPr>
                <w:rFonts w:cs="Times New Roman"/>
                <w:lang w:val="en-IE"/>
              </w:rPr>
            </w:pPr>
            <w:r>
              <w:rPr>
                <w:rFonts w:cs="Times New Roman"/>
              </w:rPr>
              <w:t>Limited</w:t>
            </w:r>
            <w:r w:rsidR="00E45D86" w:rsidRPr="00615D21">
              <w:rPr>
                <w:rFonts w:cs="Times New Roman"/>
              </w:rPr>
              <w:t xml:space="preserve"> information about the agglomeration state</w:t>
            </w:r>
            <w:r w:rsidR="00E45D86">
              <w:rPr>
                <w:rFonts w:cs="Times New Roman"/>
              </w:rPr>
              <w:t>,</w:t>
            </w:r>
            <w:r w:rsidR="00E45D86" w:rsidRPr="00615D21">
              <w:rPr>
                <w:rFonts w:cs="Times New Roman"/>
              </w:rPr>
              <w:t xml:space="preserve"> the surface area and </w:t>
            </w:r>
            <w:r w:rsidR="00E45D86">
              <w:rPr>
                <w:rFonts w:cs="Times New Roman"/>
              </w:rPr>
              <w:t xml:space="preserve">surface </w:t>
            </w:r>
            <w:r w:rsidR="00E45D86" w:rsidRPr="00615D21">
              <w:rPr>
                <w:rFonts w:cs="Times New Roman"/>
              </w:rPr>
              <w:t xml:space="preserve">charge of </w:t>
            </w:r>
            <w:r w:rsidR="007F6B46">
              <w:rPr>
                <w:rFonts w:cs="Times New Roman"/>
              </w:rPr>
              <w:t>TRWP</w:t>
            </w:r>
            <w:r w:rsidR="00E45D86" w:rsidRPr="00615D21">
              <w:rPr>
                <w:rFonts w:cs="Times New Roman"/>
              </w:rPr>
              <w:t xml:space="preserve"> particles</w:t>
            </w:r>
          </w:p>
        </w:tc>
        <w:tc>
          <w:tcPr>
            <w:tcW w:w="3685" w:type="dxa"/>
            <w:shd w:val="clear" w:color="auto" w:fill="auto"/>
            <w:vAlign w:val="center"/>
          </w:tcPr>
          <w:p w:rsidR="00E45D86" w:rsidRPr="00EE57D4" w:rsidRDefault="00E45D86" w:rsidP="00FB5551">
            <w:pPr>
              <w:pStyle w:val="ListParagraph"/>
              <w:spacing w:before="40" w:after="40"/>
              <w:ind w:left="386" w:hanging="360"/>
              <w:jc w:val="both"/>
              <w:rPr>
                <w:rFonts w:cs="Times New Roman"/>
              </w:rPr>
            </w:pP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Chemical composition</w:t>
            </w:r>
          </w:p>
        </w:tc>
        <w:tc>
          <w:tcPr>
            <w:tcW w:w="4195" w:type="dxa"/>
            <w:shd w:val="clear" w:color="auto" w:fill="auto"/>
            <w:vAlign w:val="center"/>
          </w:tcPr>
          <w:p w:rsidR="00E45D86" w:rsidRPr="00615D21"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Fine </w:t>
            </w:r>
            <w:r w:rsidR="007F6B46">
              <w:rPr>
                <w:rFonts w:cs="Times New Roman"/>
              </w:rPr>
              <w:t>TRWP</w:t>
            </w:r>
            <w:r w:rsidRPr="00615D21">
              <w:rPr>
                <w:rFonts w:cs="Times New Roman"/>
              </w:rPr>
              <w:t xml:space="preserve"> particles contain transition metals, </w:t>
            </w:r>
            <w:r w:rsidR="00003820">
              <w:rPr>
                <w:rFonts w:cs="Times New Roman"/>
              </w:rPr>
              <w:t xml:space="preserve">organic and inorganic Zn, </w:t>
            </w:r>
            <w:r w:rsidRPr="00615D21">
              <w:rPr>
                <w:rFonts w:cs="Times New Roman"/>
              </w:rPr>
              <w:t xml:space="preserve">elemental </w:t>
            </w:r>
            <w:r>
              <w:rPr>
                <w:rFonts w:cs="Times New Roman"/>
              </w:rPr>
              <w:t xml:space="preserve">and </w:t>
            </w:r>
            <w:r w:rsidRPr="00615D21">
              <w:rPr>
                <w:rFonts w:cs="Times New Roman"/>
              </w:rPr>
              <w:t>organic</w:t>
            </w:r>
            <w:r>
              <w:rPr>
                <w:rFonts w:cs="Times New Roman"/>
              </w:rPr>
              <w:t xml:space="preserve"> </w:t>
            </w:r>
            <w:r w:rsidRPr="00615D21">
              <w:rPr>
                <w:rFonts w:cs="Times New Roman"/>
              </w:rPr>
              <w:t>carbon</w:t>
            </w:r>
            <w:r w:rsidR="00003820">
              <w:rPr>
                <w:rFonts w:cs="Times New Roman"/>
              </w:rPr>
              <w:t>, S</w:t>
            </w:r>
            <w:r w:rsidRPr="00615D21">
              <w:rPr>
                <w:rFonts w:cs="Times New Roman"/>
              </w:rPr>
              <w:t xml:space="preserve"> and </w:t>
            </w:r>
            <w:r w:rsidR="00003820">
              <w:rPr>
                <w:rFonts w:cs="Times New Roman"/>
              </w:rPr>
              <w:t>Si</w:t>
            </w:r>
          </w:p>
          <w:p w:rsidR="00E45D86"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Coarse </w:t>
            </w:r>
            <w:r w:rsidR="007F6B46">
              <w:rPr>
                <w:rFonts w:cs="Times New Roman"/>
              </w:rPr>
              <w:t>TRWP</w:t>
            </w:r>
            <w:r w:rsidRPr="00615D21">
              <w:rPr>
                <w:rFonts w:cs="Times New Roman"/>
              </w:rPr>
              <w:t xml:space="preserve"> particles contain mainly transition metals oxides and trace elements (i.e. </w:t>
            </w:r>
            <w:r w:rsidR="00003820">
              <w:rPr>
                <w:rFonts w:cs="Times New Roman"/>
              </w:rPr>
              <w:t>Cu</w:t>
            </w:r>
            <w:r w:rsidRPr="00615D21">
              <w:rPr>
                <w:rFonts w:cs="Times New Roman"/>
              </w:rPr>
              <w:t xml:space="preserve">, </w:t>
            </w:r>
            <w:r w:rsidR="00003820">
              <w:rPr>
                <w:rFonts w:cs="Times New Roman"/>
              </w:rPr>
              <w:t>Si</w:t>
            </w:r>
            <w:r w:rsidRPr="00615D21">
              <w:rPr>
                <w:rFonts w:cs="Times New Roman"/>
              </w:rPr>
              <w:t xml:space="preserve">, </w:t>
            </w:r>
            <w:r w:rsidR="00003820">
              <w:rPr>
                <w:rFonts w:cs="Times New Roman"/>
              </w:rPr>
              <w:t>Mn</w:t>
            </w:r>
            <w:r w:rsidRPr="00615D21">
              <w:rPr>
                <w:rFonts w:cs="Times New Roman"/>
              </w:rPr>
              <w:t>)</w:t>
            </w:r>
          </w:p>
          <w:p w:rsidR="007F6B46" w:rsidRPr="00D95954" w:rsidRDefault="0001443E" w:rsidP="00D95954">
            <w:pPr>
              <w:pStyle w:val="ListParagraph"/>
              <w:numPr>
                <w:ilvl w:val="0"/>
                <w:numId w:val="1"/>
              </w:numPr>
              <w:spacing w:before="40" w:after="40"/>
              <w:ind w:left="386"/>
              <w:jc w:val="both"/>
              <w:rPr>
                <w:rFonts w:cs="Times New Roman"/>
              </w:rPr>
            </w:pPr>
            <w:r>
              <w:rPr>
                <w:rFonts w:cs="Times New Roman"/>
              </w:rPr>
              <w:t>Thermogravi</w:t>
            </w:r>
            <w:r w:rsidR="007F6B46">
              <w:rPr>
                <w:rFonts w:cs="Times New Roman"/>
              </w:rPr>
              <w:t>metri</w:t>
            </w:r>
            <w:r>
              <w:rPr>
                <w:rFonts w:cs="Times New Roman"/>
              </w:rPr>
              <w:t>c analysis of TRWP indicates that the particles are on average approximately 61% minerals, 13% carbon black, 16% polymers, and 10% plasticizers and oils</w:t>
            </w:r>
          </w:p>
        </w:tc>
        <w:tc>
          <w:tcPr>
            <w:tcW w:w="4195" w:type="dxa"/>
            <w:shd w:val="clear" w:color="auto" w:fill="auto"/>
            <w:vAlign w:val="center"/>
          </w:tcPr>
          <w:p w:rsidR="00E45D86"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Limited information regarding specific organic constituents of </w:t>
            </w:r>
            <w:r w:rsidR="007F6B46">
              <w:rPr>
                <w:rFonts w:cs="Times New Roman"/>
              </w:rPr>
              <w:t>TRWP</w:t>
            </w:r>
            <w:r w:rsidRPr="00615D21">
              <w:rPr>
                <w:rFonts w:cs="Times New Roman"/>
              </w:rPr>
              <w:t xml:space="preserve"> PM</w:t>
            </w:r>
            <w:r w:rsidRPr="00615D21">
              <w:rPr>
                <w:rFonts w:cs="Times New Roman"/>
                <w:vertAlign w:val="subscript"/>
              </w:rPr>
              <w:t>10</w:t>
            </w:r>
          </w:p>
          <w:p w:rsidR="00E45D86" w:rsidRPr="00CF112C"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Presence of </w:t>
            </w:r>
            <w:r w:rsidR="00003820">
              <w:rPr>
                <w:rFonts w:cs="Times New Roman"/>
              </w:rPr>
              <w:t>PAHs</w:t>
            </w:r>
            <w:r w:rsidRPr="00615D21">
              <w:rPr>
                <w:rFonts w:cs="Times New Roman"/>
              </w:rPr>
              <w:t xml:space="preserve"> in modern </w:t>
            </w:r>
            <w:r w:rsidR="00003820">
              <w:rPr>
                <w:rFonts w:cs="Times New Roman"/>
              </w:rPr>
              <w:t>tyre</w:t>
            </w:r>
            <w:r>
              <w:rPr>
                <w:rFonts w:cs="Times New Roman"/>
              </w:rPr>
              <w:t>’</w:t>
            </w:r>
            <w:r w:rsidRPr="00615D21">
              <w:rPr>
                <w:rFonts w:cs="Times New Roman"/>
              </w:rPr>
              <w:t>s wear PM</w:t>
            </w:r>
            <w:r w:rsidRPr="00615D21">
              <w:rPr>
                <w:rFonts w:cs="Times New Roman"/>
                <w:vertAlign w:val="subscript"/>
              </w:rPr>
              <w:t>10</w:t>
            </w:r>
          </w:p>
          <w:p w:rsidR="00E45D86" w:rsidRPr="00615D21" w:rsidRDefault="00E45D86" w:rsidP="00FB5551">
            <w:pPr>
              <w:pStyle w:val="ListParagraph"/>
              <w:numPr>
                <w:ilvl w:val="0"/>
                <w:numId w:val="1"/>
              </w:numPr>
              <w:spacing w:before="40" w:after="40"/>
              <w:ind w:left="386"/>
              <w:jc w:val="both"/>
              <w:rPr>
                <w:rFonts w:cs="Times New Roman"/>
              </w:rPr>
            </w:pPr>
            <w:r>
              <w:rPr>
                <w:rFonts w:cs="Times New Roman"/>
              </w:rPr>
              <w:t xml:space="preserve">More in depth comparison </w:t>
            </w:r>
            <w:r w:rsidR="00003820">
              <w:rPr>
                <w:rFonts w:cs="Times New Roman"/>
              </w:rPr>
              <w:t>between studded and friction tyres</w:t>
            </w:r>
          </w:p>
        </w:tc>
        <w:tc>
          <w:tcPr>
            <w:tcW w:w="3685" w:type="dxa"/>
            <w:shd w:val="clear" w:color="auto" w:fill="auto"/>
            <w:vAlign w:val="center"/>
          </w:tcPr>
          <w:p w:rsidR="00E45D86" w:rsidRPr="004C15DC" w:rsidRDefault="00781735" w:rsidP="00FB5551">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some relevant information</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Emission factors</w:t>
            </w:r>
          </w:p>
        </w:tc>
        <w:tc>
          <w:tcPr>
            <w:tcW w:w="4195" w:type="dxa"/>
            <w:shd w:val="clear" w:color="auto" w:fill="auto"/>
            <w:vAlign w:val="center"/>
          </w:tcPr>
          <w:p w:rsidR="00E45D86" w:rsidRPr="00615D21" w:rsidRDefault="00E45D86" w:rsidP="00FB5551">
            <w:pPr>
              <w:pStyle w:val="ListParagraph"/>
              <w:numPr>
                <w:ilvl w:val="0"/>
                <w:numId w:val="1"/>
              </w:numPr>
              <w:spacing w:before="40" w:after="40"/>
              <w:ind w:left="386"/>
              <w:jc w:val="both"/>
              <w:rPr>
                <w:rFonts w:cs="Times New Roman"/>
                <w:lang w:val="en-IE"/>
              </w:rPr>
            </w:pPr>
            <w:r w:rsidRPr="00615D21">
              <w:rPr>
                <w:rFonts w:cs="Times New Roman"/>
                <w:bCs/>
              </w:rPr>
              <w:t>PM</w:t>
            </w:r>
            <w:r w:rsidRPr="00615D21">
              <w:rPr>
                <w:rFonts w:cs="Times New Roman"/>
                <w:bCs/>
                <w:vertAlign w:val="subscript"/>
              </w:rPr>
              <w:t>10</w:t>
            </w:r>
            <w:r w:rsidRPr="00615D21">
              <w:rPr>
                <w:rFonts w:cs="Times New Roman"/>
                <w:bCs/>
              </w:rPr>
              <w:t xml:space="preserve"> EFs of LDVs range between </w:t>
            </w:r>
            <w:r w:rsidR="006720E9">
              <w:rPr>
                <w:rFonts w:cs="Times New Roman"/>
                <w:bCs/>
              </w:rPr>
              <w:t>3</w:t>
            </w:r>
            <w:r w:rsidRPr="00615D21">
              <w:rPr>
                <w:rFonts w:cs="Times New Roman"/>
                <w:bCs/>
              </w:rPr>
              <w:t>.</w:t>
            </w:r>
            <w:r w:rsidR="006720E9">
              <w:rPr>
                <w:rFonts w:cs="Times New Roman"/>
                <w:bCs/>
              </w:rPr>
              <w:t>5</w:t>
            </w:r>
            <w:r w:rsidRPr="00615D21">
              <w:rPr>
                <w:rFonts w:cs="Times New Roman"/>
                <w:bCs/>
              </w:rPr>
              <w:t>-</w:t>
            </w:r>
            <w:r w:rsidR="006720E9">
              <w:rPr>
                <w:rFonts w:cs="Times New Roman"/>
                <w:bCs/>
              </w:rPr>
              <w:t>9</w:t>
            </w:r>
            <w:r w:rsidRPr="00615D21">
              <w:rPr>
                <w:rFonts w:cs="Times New Roman"/>
                <w:bCs/>
              </w:rPr>
              <w:t>.</w:t>
            </w:r>
            <w:r w:rsidR="006720E9">
              <w:rPr>
                <w:rFonts w:cs="Times New Roman"/>
                <w:bCs/>
              </w:rPr>
              <w:t>0</w:t>
            </w:r>
            <w:r w:rsidRPr="00615D21">
              <w:rPr>
                <w:rFonts w:cs="Times New Roman"/>
                <w:bCs/>
              </w:rPr>
              <w:t xml:space="preserve"> mg km</w:t>
            </w:r>
            <w:r w:rsidRPr="00615D21">
              <w:rPr>
                <w:rFonts w:cs="Times New Roman"/>
                <w:bCs/>
                <w:vertAlign w:val="superscript"/>
              </w:rPr>
              <w:t>-1</w:t>
            </w:r>
            <w:r w:rsidRPr="00615D21">
              <w:rPr>
                <w:rFonts w:cs="Times New Roman"/>
                <w:bCs/>
              </w:rPr>
              <w:t>veh</w:t>
            </w:r>
            <w:r w:rsidRPr="00615D21">
              <w:rPr>
                <w:rFonts w:cs="Times New Roman"/>
                <w:bCs/>
                <w:vertAlign w:val="superscript"/>
              </w:rPr>
              <w:t>-1</w:t>
            </w:r>
            <w:r w:rsidR="006720E9">
              <w:rPr>
                <w:rFonts w:cs="Times New Roman"/>
                <w:bCs/>
              </w:rPr>
              <w:t xml:space="preserve"> for friction tyres</w:t>
            </w:r>
            <w:r w:rsidRPr="00615D21">
              <w:rPr>
                <w:rFonts w:cs="Times New Roman"/>
                <w:bCs/>
              </w:rPr>
              <w:t xml:space="preserve"> </w:t>
            </w:r>
            <w:r w:rsidR="00C854A6">
              <w:rPr>
                <w:rFonts w:cs="Times New Roman"/>
                <w:bCs/>
              </w:rPr>
              <w:t>with m</w:t>
            </w:r>
            <w:r w:rsidRPr="00615D21">
              <w:rPr>
                <w:rFonts w:cs="Times New Roman"/>
                <w:bCs/>
              </w:rPr>
              <w:t xml:space="preserve">ost studies </w:t>
            </w:r>
            <w:r w:rsidR="00C854A6">
              <w:rPr>
                <w:rFonts w:cs="Times New Roman"/>
                <w:bCs/>
              </w:rPr>
              <w:t>giving</w:t>
            </w:r>
            <w:r w:rsidRPr="00615D21">
              <w:rPr>
                <w:rFonts w:cs="Times New Roman"/>
                <w:bCs/>
              </w:rPr>
              <w:t xml:space="preserve"> </w:t>
            </w:r>
            <w:r w:rsidR="006720E9">
              <w:rPr>
                <w:rFonts w:cs="Times New Roman"/>
                <w:bCs/>
              </w:rPr>
              <w:t>6</w:t>
            </w:r>
            <w:r>
              <w:rPr>
                <w:rFonts w:cs="Times New Roman"/>
                <w:bCs/>
              </w:rPr>
              <w:t>.</w:t>
            </w:r>
            <w:r w:rsidR="00C854A6">
              <w:rPr>
                <w:rFonts w:cs="Times New Roman"/>
                <w:bCs/>
              </w:rPr>
              <w:t>0</w:t>
            </w:r>
            <w:r w:rsidRPr="00615D21">
              <w:rPr>
                <w:rFonts w:cs="Times New Roman"/>
                <w:bCs/>
              </w:rPr>
              <w:t xml:space="preserve"> mg km</w:t>
            </w:r>
            <w:r w:rsidRPr="00615D21">
              <w:rPr>
                <w:rFonts w:cs="Times New Roman"/>
                <w:bCs/>
                <w:vertAlign w:val="superscript"/>
              </w:rPr>
              <w:t>-1</w:t>
            </w:r>
            <w:r w:rsidRPr="00615D21">
              <w:rPr>
                <w:rFonts w:cs="Times New Roman"/>
                <w:bCs/>
              </w:rPr>
              <w:t>veh</w:t>
            </w:r>
            <w:r w:rsidRPr="00615D21">
              <w:rPr>
                <w:rFonts w:cs="Times New Roman"/>
                <w:bCs/>
                <w:vertAlign w:val="superscript"/>
              </w:rPr>
              <w:t>-1</w:t>
            </w:r>
            <w:r w:rsidR="004509A9">
              <w:rPr>
                <w:rFonts w:cs="Times New Roman"/>
                <w:bCs/>
                <w:vertAlign w:val="superscript"/>
              </w:rPr>
              <w:t xml:space="preserve"> </w:t>
            </w:r>
            <w:r w:rsidR="004509A9" w:rsidRPr="004509A9">
              <w:rPr>
                <w:rFonts w:cs="Times New Roman"/>
                <w:b/>
                <w:bCs/>
                <w:vertAlign w:val="superscript"/>
              </w:rPr>
              <w:t>9, 14</w:t>
            </w:r>
            <w:r w:rsidRPr="00615D21">
              <w:rPr>
                <w:rFonts w:cs="Times New Roman"/>
                <w:bCs/>
              </w:rPr>
              <w:t xml:space="preserve">  </w:t>
            </w:r>
          </w:p>
          <w:p w:rsidR="006720E9" w:rsidRPr="006720E9" w:rsidRDefault="006720E9" w:rsidP="00FB5551">
            <w:pPr>
              <w:pStyle w:val="ListParagraph"/>
              <w:numPr>
                <w:ilvl w:val="0"/>
                <w:numId w:val="1"/>
              </w:numPr>
              <w:spacing w:before="40" w:after="40"/>
              <w:ind w:left="386"/>
              <w:jc w:val="both"/>
              <w:rPr>
                <w:rFonts w:cs="Times New Roman"/>
                <w:lang w:val="en-IE"/>
              </w:rPr>
            </w:pPr>
            <w:r>
              <w:rPr>
                <w:rFonts w:cs="Times New Roman"/>
                <w:lang w:val="en-IE"/>
              </w:rPr>
              <w:t>Much higher EFs have been reported for studded tyres</w:t>
            </w:r>
            <w:r w:rsidR="004509A9">
              <w:rPr>
                <w:rFonts w:cs="Times New Roman"/>
                <w:lang w:val="en-IE"/>
              </w:rPr>
              <w:t xml:space="preserve"> </w:t>
            </w:r>
            <w:r w:rsidR="004509A9" w:rsidRPr="004509A9">
              <w:rPr>
                <w:rFonts w:cs="Times New Roman"/>
                <w:b/>
                <w:vertAlign w:val="superscript"/>
                <w:lang w:val="en-IE"/>
              </w:rPr>
              <w:t>12</w:t>
            </w:r>
          </w:p>
          <w:p w:rsidR="00E45D86" w:rsidRPr="00615D21" w:rsidRDefault="00E45D86" w:rsidP="00FB5551">
            <w:pPr>
              <w:pStyle w:val="ListParagraph"/>
              <w:numPr>
                <w:ilvl w:val="0"/>
                <w:numId w:val="1"/>
              </w:numPr>
              <w:spacing w:before="40" w:after="40"/>
              <w:ind w:left="386"/>
              <w:jc w:val="both"/>
              <w:rPr>
                <w:rFonts w:cs="Times New Roman"/>
                <w:lang w:val="en-IE"/>
              </w:rPr>
            </w:pPr>
            <w:r w:rsidRPr="00615D21">
              <w:rPr>
                <w:rFonts w:cs="Times New Roman"/>
                <w:bCs/>
              </w:rPr>
              <w:t>PM</w:t>
            </w:r>
            <w:r w:rsidRPr="00615D21">
              <w:rPr>
                <w:rFonts w:cs="Times New Roman"/>
                <w:bCs/>
                <w:vertAlign w:val="subscript"/>
              </w:rPr>
              <w:t>10</w:t>
            </w:r>
            <w:r w:rsidRPr="00615D21">
              <w:rPr>
                <w:rFonts w:cs="Times New Roman"/>
                <w:bCs/>
              </w:rPr>
              <w:t xml:space="preserve"> EFs of </w:t>
            </w:r>
            <w:r w:rsidR="007F6B46">
              <w:rPr>
                <w:rFonts w:cs="Times New Roman"/>
                <w:bCs/>
              </w:rPr>
              <w:t>TRWP</w:t>
            </w:r>
            <w:r w:rsidRPr="00615D21">
              <w:rPr>
                <w:rFonts w:cs="Times New Roman"/>
                <w:bCs/>
              </w:rPr>
              <w:t xml:space="preserve"> for LDVs are close to the Euro 4/5 standard  </w:t>
            </w:r>
          </w:p>
          <w:p w:rsidR="00E45D86" w:rsidRPr="00615D21" w:rsidRDefault="00E45D86" w:rsidP="00FB5551">
            <w:pPr>
              <w:pStyle w:val="ListParagraph"/>
              <w:numPr>
                <w:ilvl w:val="0"/>
                <w:numId w:val="1"/>
              </w:numPr>
              <w:spacing w:before="40" w:after="40"/>
              <w:ind w:left="386"/>
              <w:jc w:val="both"/>
              <w:rPr>
                <w:rFonts w:cs="Times New Roman"/>
              </w:rPr>
            </w:pPr>
            <w:r w:rsidRPr="00615D21">
              <w:rPr>
                <w:rFonts w:cs="Times New Roman"/>
                <w:bCs/>
              </w:rPr>
              <w:t>PM</w:t>
            </w:r>
            <w:r w:rsidRPr="00615D21">
              <w:rPr>
                <w:rFonts w:cs="Times New Roman"/>
                <w:bCs/>
                <w:vertAlign w:val="subscript"/>
              </w:rPr>
              <w:t>10</w:t>
            </w:r>
            <w:r w:rsidRPr="00615D21">
              <w:rPr>
                <w:rFonts w:cs="Times New Roman"/>
                <w:bCs/>
              </w:rPr>
              <w:t xml:space="preserve"> EFs of HDVs are one order of magnitude higher compared to LDVs</w:t>
            </w:r>
          </w:p>
          <w:p w:rsidR="00E45D86" w:rsidRPr="00615D21" w:rsidRDefault="00E45D86" w:rsidP="00FB5551">
            <w:pPr>
              <w:pStyle w:val="ListParagraph"/>
              <w:numPr>
                <w:ilvl w:val="0"/>
                <w:numId w:val="1"/>
              </w:numPr>
              <w:spacing w:before="40" w:after="40"/>
              <w:ind w:left="386"/>
              <w:jc w:val="both"/>
              <w:rPr>
                <w:rFonts w:cs="Times New Roman"/>
              </w:rPr>
            </w:pPr>
            <w:r w:rsidRPr="00615D21">
              <w:rPr>
                <w:rFonts w:cs="Times New Roman"/>
                <w:bCs/>
              </w:rPr>
              <w:t>Most commonly used</w:t>
            </w:r>
            <w:r w:rsidR="006720E9">
              <w:rPr>
                <w:rFonts w:cs="Times New Roman"/>
                <w:bCs/>
              </w:rPr>
              <w:t xml:space="preserve"> inorganic</w:t>
            </w:r>
            <w:r w:rsidRPr="00615D21">
              <w:rPr>
                <w:rFonts w:cs="Times New Roman"/>
                <w:bCs/>
              </w:rPr>
              <w:t xml:space="preserve"> key tracer is </w:t>
            </w:r>
            <w:r w:rsidR="006720E9">
              <w:rPr>
                <w:rFonts w:cs="Times New Roman"/>
                <w:bCs/>
              </w:rPr>
              <w:t>Zn and organic SBR</w:t>
            </w:r>
          </w:p>
        </w:tc>
        <w:tc>
          <w:tcPr>
            <w:tcW w:w="4195" w:type="dxa"/>
            <w:shd w:val="clear" w:color="auto" w:fill="auto"/>
            <w:vAlign w:val="center"/>
          </w:tcPr>
          <w:p w:rsidR="00E45D86" w:rsidRDefault="00E45D86" w:rsidP="00FB5551">
            <w:pPr>
              <w:pStyle w:val="ListParagraph"/>
              <w:numPr>
                <w:ilvl w:val="0"/>
                <w:numId w:val="1"/>
              </w:numPr>
              <w:spacing w:before="40" w:after="40"/>
              <w:ind w:left="386"/>
              <w:jc w:val="both"/>
              <w:rPr>
                <w:rFonts w:cs="Times New Roman"/>
              </w:rPr>
            </w:pPr>
            <w:r w:rsidRPr="00615D21">
              <w:rPr>
                <w:rFonts w:cs="Times New Roman"/>
              </w:rPr>
              <w:t xml:space="preserve">No definition of “normal” or “typical” driving conditions </w:t>
            </w:r>
          </w:p>
          <w:p w:rsidR="00723667" w:rsidRDefault="00723667" w:rsidP="00FB5551">
            <w:pPr>
              <w:pStyle w:val="ListParagraph"/>
              <w:numPr>
                <w:ilvl w:val="0"/>
                <w:numId w:val="1"/>
              </w:numPr>
              <w:spacing w:before="40" w:after="40"/>
              <w:ind w:left="386"/>
              <w:jc w:val="both"/>
              <w:rPr>
                <w:rFonts w:cs="Times New Roman"/>
              </w:rPr>
            </w:pPr>
            <w:r>
              <w:rPr>
                <w:rFonts w:cs="Times New Roman"/>
              </w:rPr>
              <w:t>Are EFs affected by the type of pavement and if yes in what extend</w:t>
            </w:r>
          </w:p>
          <w:p w:rsidR="00E45D86" w:rsidRDefault="00E45D86" w:rsidP="00FB5551">
            <w:pPr>
              <w:pStyle w:val="ListParagraph"/>
              <w:numPr>
                <w:ilvl w:val="0"/>
                <w:numId w:val="1"/>
              </w:numPr>
              <w:spacing w:before="40" w:after="40"/>
              <w:ind w:left="386"/>
              <w:jc w:val="both"/>
              <w:rPr>
                <w:rFonts w:cs="Times New Roman"/>
              </w:rPr>
            </w:pPr>
            <w:r>
              <w:rPr>
                <w:rFonts w:cs="Times New Roman"/>
              </w:rPr>
              <w:t xml:space="preserve">More in depth comparison of different types of </w:t>
            </w:r>
            <w:r w:rsidR="00723667">
              <w:rPr>
                <w:rFonts w:cs="Times New Roman"/>
              </w:rPr>
              <w:t>tyr</w:t>
            </w:r>
            <w:r>
              <w:rPr>
                <w:rFonts w:cs="Times New Roman"/>
              </w:rPr>
              <w:t>es</w:t>
            </w:r>
          </w:p>
          <w:p w:rsidR="00E45D86" w:rsidRPr="00240EBE" w:rsidRDefault="00E45D86" w:rsidP="00FB5551">
            <w:pPr>
              <w:pStyle w:val="ListParagraph"/>
              <w:numPr>
                <w:ilvl w:val="0"/>
                <w:numId w:val="1"/>
              </w:numPr>
              <w:spacing w:before="40" w:after="40"/>
              <w:ind w:left="386"/>
              <w:jc w:val="both"/>
              <w:rPr>
                <w:rFonts w:cs="Times New Roman"/>
              </w:rPr>
            </w:pPr>
            <w:r w:rsidRPr="00615D21">
              <w:rPr>
                <w:rFonts w:cs="Times New Roman"/>
              </w:rPr>
              <w:t>Not very accurate PM</w:t>
            </w:r>
            <w:r w:rsidRPr="00615D21">
              <w:rPr>
                <w:rFonts w:cs="Times New Roman"/>
                <w:vertAlign w:val="subscript"/>
              </w:rPr>
              <w:t>2.5</w:t>
            </w:r>
            <w:r w:rsidRPr="00615D21">
              <w:rPr>
                <w:rFonts w:cs="Times New Roman"/>
              </w:rPr>
              <w:t xml:space="preserve"> EFs estimations</w:t>
            </w:r>
          </w:p>
          <w:p w:rsidR="00723667" w:rsidRPr="00723667" w:rsidRDefault="00C854A6" w:rsidP="00FB5551">
            <w:pPr>
              <w:pStyle w:val="ListParagraph"/>
              <w:numPr>
                <w:ilvl w:val="0"/>
                <w:numId w:val="1"/>
              </w:numPr>
              <w:spacing w:before="40" w:after="40"/>
              <w:ind w:left="386"/>
              <w:jc w:val="both"/>
              <w:rPr>
                <w:rFonts w:cs="Times New Roman"/>
              </w:rPr>
            </w:pPr>
            <w:r>
              <w:rPr>
                <w:rFonts w:cs="Times New Roman"/>
              </w:rPr>
              <w:t xml:space="preserve">The use of </w:t>
            </w:r>
            <w:r w:rsidR="00723667">
              <w:rPr>
                <w:rFonts w:cs="Times New Roman"/>
              </w:rPr>
              <w:t>Zn</w:t>
            </w:r>
            <w:r>
              <w:rPr>
                <w:rFonts w:cs="Times New Roman"/>
              </w:rPr>
              <w:t xml:space="preserve"> as a tracer since it</w:t>
            </w:r>
            <w:r w:rsidR="00E45D86" w:rsidRPr="00615D21">
              <w:rPr>
                <w:rFonts w:cs="Times New Roman"/>
              </w:rPr>
              <w:t xml:space="preserve"> has also other sources in ambient PM</w:t>
            </w:r>
            <w:r w:rsidR="00E45D86" w:rsidRPr="00615D21">
              <w:rPr>
                <w:rFonts w:cs="Times New Roman"/>
                <w:vertAlign w:val="subscript"/>
              </w:rPr>
              <w:t>10</w:t>
            </w:r>
            <w:r w:rsidR="00E45D86" w:rsidRPr="00240EBE">
              <w:rPr>
                <w:rFonts w:cs="Times New Roman"/>
              </w:rPr>
              <w:t xml:space="preserve"> besides </w:t>
            </w:r>
            <w:r w:rsidR="007F6B46">
              <w:rPr>
                <w:rFonts w:cs="Times New Roman"/>
              </w:rPr>
              <w:t>TRWP</w:t>
            </w:r>
          </w:p>
        </w:tc>
        <w:tc>
          <w:tcPr>
            <w:tcW w:w="3685" w:type="dxa"/>
            <w:shd w:val="clear" w:color="auto" w:fill="auto"/>
            <w:vAlign w:val="center"/>
          </w:tcPr>
          <w:p w:rsidR="00DC370E" w:rsidRDefault="00DC370E" w:rsidP="00FB5551">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 xml:space="preserve">some relevant information </w:t>
            </w:r>
          </w:p>
          <w:p w:rsidR="00E45D86" w:rsidRPr="00615D21" w:rsidRDefault="00DC370E" w:rsidP="00FB5551">
            <w:pPr>
              <w:pStyle w:val="ListParagraph"/>
              <w:numPr>
                <w:ilvl w:val="0"/>
                <w:numId w:val="1"/>
              </w:numPr>
              <w:spacing w:before="40" w:after="40"/>
              <w:ind w:left="386"/>
              <w:jc w:val="both"/>
              <w:rPr>
                <w:rFonts w:cs="Times New Roman"/>
              </w:rPr>
            </w:pPr>
            <w:r>
              <w:rPr>
                <w:rFonts w:cs="Times New Roman"/>
              </w:rPr>
              <w:t>Definition of “normal” or “typical” driving conditions</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Sampling procedures</w:t>
            </w:r>
          </w:p>
        </w:tc>
        <w:tc>
          <w:tcPr>
            <w:tcW w:w="4195" w:type="dxa"/>
            <w:shd w:val="clear" w:color="auto" w:fill="auto"/>
            <w:vAlign w:val="center"/>
          </w:tcPr>
          <w:p w:rsidR="0009271B" w:rsidRPr="0009271B" w:rsidRDefault="0009271B" w:rsidP="00FB5551">
            <w:pPr>
              <w:pStyle w:val="ListParagraph"/>
              <w:numPr>
                <w:ilvl w:val="0"/>
                <w:numId w:val="1"/>
              </w:numPr>
              <w:spacing w:before="40" w:after="40"/>
              <w:ind w:left="386"/>
              <w:jc w:val="both"/>
              <w:rPr>
                <w:rFonts w:cs="Times New Roman"/>
                <w:lang w:val="en-IE"/>
              </w:rPr>
            </w:pPr>
            <w:r>
              <w:rPr>
                <w:rFonts w:cs="Times New Roman"/>
                <w:lang w:val="en-IE"/>
              </w:rPr>
              <w:t xml:space="preserve">There is not a standardized sampling procedure for </w:t>
            </w:r>
            <w:r w:rsidR="007F6B46">
              <w:rPr>
                <w:rFonts w:cs="Times New Roman"/>
                <w:lang w:val="en-IE"/>
              </w:rPr>
              <w:t>TRWP</w:t>
            </w:r>
            <w:r>
              <w:rPr>
                <w:rFonts w:cs="Times New Roman"/>
                <w:lang w:val="en-IE"/>
              </w:rPr>
              <w:t xml:space="preserve"> particles</w:t>
            </w:r>
          </w:p>
          <w:p w:rsidR="00E45D86" w:rsidRPr="00FB650E" w:rsidRDefault="00E45D86" w:rsidP="00FB5551">
            <w:pPr>
              <w:pStyle w:val="ListParagraph"/>
              <w:numPr>
                <w:ilvl w:val="0"/>
                <w:numId w:val="1"/>
              </w:numPr>
              <w:spacing w:before="40" w:after="40"/>
              <w:ind w:left="386"/>
              <w:jc w:val="both"/>
              <w:rPr>
                <w:rFonts w:cs="Times New Roman"/>
                <w:lang w:val="en-IE"/>
              </w:rPr>
            </w:pPr>
            <w:r>
              <w:rPr>
                <w:rFonts w:cs="Times New Roman"/>
              </w:rPr>
              <w:t xml:space="preserve">A wide variety of </w:t>
            </w:r>
            <w:r w:rsidR="0009271B">
              <w:rPr>
                <w:rFonts w:cs="Times New Roman"/>
              </w:rPr>
              <w:t>testing parameters</w:t>
            </w:r>
            <w:r>
              <w:rPr>
                <w:rFonts w:cs="Times New Roman"/>
              </w:rPr>
              <w:t xml:space="preserve"> have been</w:t>
            </w:r>
            <w:r w:rsidRPr="00615D21">
              <w:rPr>
                <w:rFonts w:cs="Times New Roman"/>
              </w:rPr>
              <w:t xml:space="preserve"> applied</w:t>
            </w:r>
          </w:p>
          <w:p w:rsidR="00E45D86" w:rsidRPr="00FB650E" w:rsidRDefault="00E45D86" w:rsidP="00FB5551">
            <w:pPr>
              <w:pStyle w:val="ListParagraph"/>
              <w:numPr>
                <w:ilvl w:val="0"/>
                <w:numId w:val="1"/>
              </w:numPr>
              <w:spacing w:before="40" w:after="40"/>
              <w:ind w:left="386"/>
              <w:jc w:val="both"/>
              <w:rPr>
                <w:rFonts w:cs="Times New Roman"/>
                <w:lang w:val="en-IE"/>
              </w:rPr>
            </w:pPr>
            <w:r>
              <w:rPr>
                <w:rFonts w:cs="Times New Roman"/>
              </w:rPr>
              <w:t xml:space="preserve">Both </w:t>
            </w:r>
            <w:r w:rsidRPr="00615D21">
              <w:rPr>
                <w:rFonts w:cs="Times New Roman"/>
              </w:rPr>
              <w:t>on-road</w:t>
            </w:r>
            <w:r>
              <w:rPr>
                <w:rFonts w:cs="Times New Roman"/>
              </w:rPr>
              <w:t xml:space="preserve"> and</w:t>
            </w:r>
            <w:r w:rsidRPr="00615D21">
              <w:rPr>
                <w:rFonts w:cs="Times New Roman"/>
              </w:rPr>
              <w:t xml:space="preserve"> lab</w:t>
            </w:r>
            <w:r>
              <w:rPr>
                <w:rFonts w:cs="Times New Roman"/>
              </w:rPr>
              <w:t xml:space="preserve">oratory studies have been </w:t>
            </w:r>
            <w:r w:rsidR="0009271B">
              <w:rPr>
                <w:rFonts w:cs="Times New Roman"/>
              </w:rPr>
              <w:t>applied</w:t>
            </w:r>
          </w:p>
        </w:tc>
        <w:tc>
          <w:tcPr>
            <w:tcW w:w="4195" w:type="dxa"/>
            <w:shd w:val="clear" w:color="auto" w:fill="auto"/>
            <w:vAlign w:val="center"/>
          </w:tcPr>
          <w:p w:rsidR="00E45D86" w:rsidRPr="00BA3311" w:rsidRDefault="00E45D86" w:rsidP="00FB5551">
            <w:pPr>
              <w:pStyle w:val="ListParagraph"/>
              <w:numPr>
                <w:ilvl w:val="0"/>
                <w:numId w:val="1"/>
              </w:numPr>
              <w:spacing w:before="40" w:after="40"/>
              <w:ind w:left="386"/>
              <w:jc w:val="both"/>
              <w:rPr>
                <w:rFonts w:cs="Times New Roman"/>
                <w:lang w:val="en-IE"/>
              </w:rPr>
            </w:pPr>
            <w:r w:rsidRPr="00615D21">
              <w:rPr>
                <w:rFonts w:cs="Times New Roman"/>
              </w:rPr>
              <w:t xml:space="preserve">Lack of standardized sampling method </w:t>
            </w:r>
          </w:p>
          <w:p w:rsidR="00E45D86" w:rsidRPr="00615D21" w:rsidRDefault="007A4893" w:rsidP="00FB5551">
            <w:pPr>
              <w:pStyle w:val="ListParagraph"/>
              <w:numPr>
                <w:ilvl w:val="0"/>
                <w:numId w:val="1"/>
              </w:numPr>
              <w:spacing w:before="40" w:after="40"/>
              <w:ind w:left="386"/>
              <w:jc w:val="both"/>
              <w:rPr>
                <w:rFonts w:cs="Times New Roman"/>
                <w:lang w:val="en-IE"/>
              </w:rPr>
            </w:pPr>
            <w:r>
              <w:rPr>
                <w:rFonts w:cs="Times New Roman"/>
                <w:bCs/>
              </w:rPr>
              <w:t>N</w:t>
            </w:r>
            <w:r w:rsidR="00E45D86">
              <w:rPr>
                <w:rFonts w:cs="Times New Roman"/>
                <w:bCs/>
              </w:rPr>
              <w:t xml:space="preserve">ot representative </w:t>
            </w:r>
            <w:r w:rsidR="00C440B3">
              <w:rPr>
                <w:rFonts w:cs="Times New Roman"/>
                <w:bCs/>
              </w:rPr>
              <w:t>of</w:t>
            </w:r>
            <w:r w:rsidR="00E45D86">
              <w:rPr>
                <w:rFonts w:cs="Times New Roman"/>
                <w:bCs/>
              </w:rPr>
              <w:t xml:space="preserve"> real world conditions</w:t>
            </w:r>
            <w:r>
              <w:rPr>
                <w:rFonts w:cs="Times New Roman"/>
                <w:bCs/>
              </w:rPr>
              <w:t xml:space="preserve"> sampling methods</w:t>
            </w:r>
          </w:p>
          <w:p w:rsidR="00E45D86" w:rsidRPr="002A7B3B" w:rsidRDefault="007A4893" w:rsidP="00FB5551">
            <w:pPr>
              <w:pStyle w:val="ListParagraph"/>
              <w:numPr>
                <w:ilvl w:val="0"/>
                <w:numId w:val="1"/>
              </w:numPr>
              <w:spacing w:before="40" w:after="40"/>
              <w:ind w:left="386"/>
              <w:jc w:val="both"/>
              <w:rPr>
                <w:rFonts w:cs="Times New Roman"/>
                <w:lang w:val="en-IE"/>
              </w:rPr>
            </w:pPr>
            <w:r>
              <w:rPr>
                <w:rFonts w:cs="Times New Roman"/>
              </w:rPr>
              <w:t>Lack of</w:t>
            </w:r>
            <w:r w:rsidR="00E45D86" w:rsidRPr="00615D21">
              <w:rPr>
                <w:rFonts w:cs="Times New Roman"/>
              </w:rPr>
              <w:t xml:space="preserve"> definition of “normal” or “typical” driving conditions</w:t>
            </w:r>
            <w:r w:rsidR="00C440B3">
              <w:rPr>
                <w:rFonts w:cs="Times New Roman"/>
              </w:rPr>
              <w:t xml:space="preserve"> (different speeds, cornering and</w:t>
            </w:r>
            <w:r w:rsidR="00E45D86" w:rsidRPr="00615D21">
              <w:rPr>
                <w:rFonts w:cs="Times New Roman"/>
              </w:rPr>
              <w:t xml:space="preserve"> accelerations applied)</w:t>
            </w:r>
          </w:p>
        </w:tc>
        <w:tc>
          <w:tcPr>
            <w:tcW w:w="3685" w:type="dxa"/>
            <w:shd w:val="clear" w:color="auto" w:fill="auto"/>
            <w:vAlign w:val="center"/>
          </w:tcPr>
          <w:p w:rsidR="00DC370E" w:rsidRPr="004C15DC" w:rsidRDefault="00DC370E" w:rsidP="00FB5551">
            <w:pPr>
              <w:pStyle w:val="ListParagraph"/>
              <w:numPr>
                <w:ilvl w:val="0"/>
                <w:numId w:val="1"/>
              </w:numPr>
              <w:spacing w:before="40" w:after="40"/>
              <w:ind w:left="386"/>
              <w:jc w:val="both"/>
              <w:rPr>
                <w:rFonts w:cs="Times New Roman"/>
              </w:rPr>
            </w:pPr>
            <w:r>
              <w:rPr>
                <w:bCs/>
                <w:szCs w:val="28"/>
              </w:rPr>
              <w:t xml:space="preserve">Development of a set of recommended measurement and sampling procedures </w:t>
            </w:r>
          </w:p>
          <w:p w:rsidR="00E45D86" w:rsidRPr="004C15DC" w:rsidRDefault="00DC370E" w:rsidP="00FB5551">
            <w:pPr>
              <w:pStyle w:val="ListParagraph"/>
              <w:numPr>
                <w:ilvl w:val="0"/>
                <w:numId w:val="1"/>
              </w:numPr>
              <w:spacing w:before="40" w:after="40"/>
              <w:ind w:left="386"/>
              <w:jc w:val="both"/>
              <w:rPr>
                <w:rFonts w:cs="Times New Roman"/>
              </w:rPr>
            </w:pPr>
            <w:r>
              <w:rPr>
                <w:rFonts w:cs="Times New Roman"/>
              </w:rPr>
              <w:t>Definition of “normal” or “typical” driving conditions</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Measurement techniques</w:t>
            </w:r>
          </w:p>
        </w:tc>
        <w:tc>
          <w:tcPr>
            <w:tcW w:w="4195" w:type="dxa"/>
            <w:shd w:val="clear" w:color="auto" w:fill="auto"/>
            <w:vAlign w:val="center"/>
          </w:tcPr>
          <w:p w:rsidR="00E45D86" w:rsidRPr="00523400" w:rsidRDefault="00E45D86" w:rsidP="00FB5551">
            <w:pPr>
              <w:pStyle w:val="ListParagraph"/>
              <w:numPr>
                <w:ilvl w:val="0"/>
                <w:numId w:val="1"/>
              </w:numPr>
              <w:spacing w:before="40" w:after="40"/>
              <w:ind w:left="386"/>
              <w:jc w:val="both"/>
              <w:rPr>
                <w:rFonts w:cs="Times New Roman"/>
                <w:lang w:val="en-IE"/>
              </w:rPr>
            </w:pPr>
            <w:r>
              <w:rPr>
                <w:rFonts w:cs="Times New Roman"/>
              </w:rPr>
              <w:t xml:space="preserve">Several different approaches of measuring </w:t>
            </w:r>
            <w:r w:rsidR="007F6B46">
              <w:rPr>
                <w:rFonts w:cs="Times New Roman"/>
              </w:rPr>
              <w:t>TRWP</w:t>
            </w:r>
            <w:r>
              <w:rPr>
                <w:rFonts w:cs="Times New Roman"/>
              </w:rPr>
              <w:t xml:space="preserve"> particles</w:t>
            </w:r>
          </w:p>
          <w:p w:rsidR="00E45D86" w:rsidRPr="00523400" w:rsidRDefault="00E45D86" w:rsidP="00FB5551">
            <w:pPr>
              <w:pStyle w:val="ListParagraph"/>
              <w:numPr>
                <w:ilvl w:val="0"/>
                <w:numId w:val="1"/>
              </w:numPr>
              <w:spacing w:before="40" w:after="40"/>
              <w:ind w:left="386"/>
              <w:jc w:val="both"/>
              <w:rPr>
                <w:rFonts w:cs="Times New Roman"/>
                <w:lang w:val="en-IE"/>
              </w:rPr>
            </w:pPr>
            <w:r>
              <w:rPr>
                <w:rFonts w:cs="Times New Roman"/>
              </w:rPr>
              <w:t>A wide variety of instrumentation</w:t>
            </w:r>
            <w:r w:rsidRPr="00615D21">
              <w:rPr>
                <w:rFonts w:cs="Times New Roman"/>
              </w:rPr>
              <w:t xml:space="preserve"> </w:t>
            </w:r>
            <w:r>
              <w:rPr>
                <w:rFonts w:cs="Times New Roman"/>
              </w:rPr>
              <w:t>has been</w:t>
            </w:r>
            <w:r w:rsidRPr="00615D21">
              <w:rPr>
                <w:rFonts w:cs="Times New Roman"/>
              </w:rPr>
              <w:t xml:space="preserve"> </w:t>
            </w:r>
            <w:r>
              <w:rPr>
                <w:rFonts w:cs="Times New Roman"/>
              </w:rPr>
              <w:t xml:space="preserve">used for PM distributions (i.e. MOUDI, APS, </w:t>
            </w:r>
            <w:r w:rsidR="00587598">
              <w:rPr>
                <w:rFonts w:cs="Times New Roman"/>
              </w:rPr>
              <w:t>cascade impactor</w:t>
            </w:r>
            <w:r>
              <w:rPr>
                <w:rFonts w:cs="Times New Roman"/>
              </w:rPr>
              <w:t>)</w:t>
            </w:r>
          </w:p>
          <w:p w:rsidR="00E45D86" w:rsidRPr="00E80276" w:rsidRDefault="00E45D86" w:rsidP="00FB5551">
            <w:pPr>
              <w:pStyle w:val="ListParagraph"/>
              <w:numPr>
                <w:ilvl w:val="0"/>
                <w:numId w:val="1"/>
              </w:numPr>
              <w:spacing w:before="40" w:after="40"/>
              <w:ind w:left="386"/>
              <w:jc w:val="both"/>
              <w:rPr>
                <w:rFonts w:cs="Times New Roman"/>
                <w:lang w:val="en-IE"/>
              </w:rPr>
            </w:pPr>
            <w:r>
              <w:rPr>
                <w:rFonts w:cs="Times New Roman"/>
              </w:rPr>
              <w:t>A wide variety of instrumentation</w:t>
            </w:r>
            <w:r w:rsidRPr="00615D21">
              <w:rPr>
                <w:rFonts w:cs="Times New Roman"/>
              </w:rPr>
              <w:t xml:space="preserve"> </w:t>
            </w:r>
            <w:r>
              <w:rPr>
                <w:rFonts w:cs="Times New Roman"/>
              </w:rPr>
              <w:t>has been</w:t>
            </w:r>
            <w:r w:rsidRPr="00615D21">
              <w:rPr>
                <w:rFonts w:cs="Times New Roman"/>
              </w:rPr>
              <w:t xml:space="preserve"> </w:t>
            </w:r>
            <w:r>
              <w:rPr>
                <w:rFonts w:cs="Times New Roman"/>
              </w:rPr>
              <w:t xml:space="preserve">used for PN distributions </w:t>
            </w:r>
            <w:r w:rsidRPr="00E80276">
              <w:rPr>
                <w:rFonts w:cs="Times New Roman"/>
              </w:rPr>
              <w:t xml:space="preserve">(i.e. ELPI, SMPS, </w:t>
            </w:r>
            <w:r w:rsidR="00587598">
              <w:rPr>
                <w:rFonts w:cs="Times New Roman"/>
              </w:rPr>
              <w:t>GRIMM</w:t>
            </w:r>
            <w:r w:rsidRPr="00E80276">
              <w:rPr>
                <w:rFonts w:cs="Times New Roman"/>
              </w:rPr>
              <w:t>, T</w:t>
            </w:r>
            <w:r w:rsidR="00587598">
              <w:rPr>
                <w:rFonts w:cs="Times New Roman"/>
              </w:rPr>
              <w:t>O</w:t>
            </w:r>
            <w:r w:rsidRPr="00E80276">
              <w:rPr>
                <w:rFonts w:cs="Times New Roman"/>
              </w:rPr>
              <w:t>M)</w:t>
            </w:r>
          </w:p>
        </w:tc>
        <w:tc>
          <w:tcPr>
            <w:tcW w:w="4195" w:type="dxa"/>
            <w:shd w:val="clear" w:color="auto" w:fill="auto"/>
            <w:vAlign w:val="center"/>
          </w:tcPr>
          <w:p w:rsidR="00E45D86" w:rsidRPr="00B22D77" w:rsidRDefault="00E45D86" w:rsidP="00FB5551">
            <w:pPr>
              <w:pStyle w:val="ListParagraph"/>
              <w:numPr>
                <w:ilvl w:val="0"/>
                <w:numId w:val="1"/>
              </w:numPr>
              <w:spacing w:before="40" w:after="40"/>
              <w:ind w:left="386"/>
              <w:jc w:val="both"/>
              <w:rPr>
                <w:rFonts w:cs="Times New Roman"/>
                <w:lang w:val="en-IE"/>
              </w:rPr>
            </w:pPr>
            <w:r>
              <w:rPr>
                <w:rFonts w:cs="Times New Roman"/>
              </w:rPr>
              <w:t>Limitations in instrumentation capacity of measuring all particle sizes</w:t>
            </w:r>
          </w:p>
          <w:p w:rsidR="00E45D86" w:rsidRPr="00C628F3" w:rsidRDefault="00E45D86" w:rsidP="00FB5551">
            <w:pPr>
              <w:pStyle w:val="ListParagraph"/>
              <w:numPr>
                <w:ilvl w:val="0"/>
                <w:numId w:val="1"/>
              </w:numPr>
              <w:spacing w:before="40" w:after="40"/>
              <w:ind w:left="386"/>
              <w:jc w:val="both"/>
              <w:rPr>
                <w:rFonts w:cs="Times New Roman"/>
                <w:lang w:val="en-IE"/>
              </w:rPr>
            </w:pPr>
            <w:r>
              <w:rPr>
                <w:rFonts w:cs="Times New Roman"/>
              </w:rPr>
              <w:t>Specific field tests combined with model evaluation</w:t>
            </w:r>
          </w:p>
        </w:tc>
        <w:tc>
          <w:tcPr>
            <w:tcW w:w="3685" w:type="dxa"/>
            <w:shd w:val="clear" w:color="auto" w:fill="auto"/>
            <w:vAlign w:val="center"/>
          </w:tcPr>
          <w:p w:rsidR="00DC370E" w:rsidRPr="004C15DC" w:rsidRDefault="00DC370E" w:rsidP="00FB5551">
            <w:pPr>
              <w:pStyle w:val="ListParagraph"/>
              <w:numPr>
                <w:ilvl w:val="0"/>
                <w:numId w:val="1"/>
              </w:numPr>
              <w:spacing w:before="40" w:after="40"/>
              <w:ind w:left="386"/>
              <w:jc w:val="both"/>
              <w:rPr>
                <w:rFonts w:cs="Times New Roman"/>
              </w:rPr>
            </w:pPr>
            <w:r>
              <w:rPr>
                <w:bCs/>
                <w:szCs w:val="28"/>
              </w:rPr>
              <w:t xml:space="preserve">Development of a set of recommended measurement and sampling procedures </w:t>
            </w:r>
          </w:p>
          <w:p w:rsidR="00E45D86" w:rsidRPr="00F97D5B" w:rsidRDefault="00E45D86" w:rsidP="00FB5551">
            <w:pPr>
              <w:pStyle w:val="ListParagraph"/>
              <w:spacing w:before="40" w:after="40"/>
              <w:ind w:left="386"/>
              <w:jc w:val="both"/>
              <w:rPr>
                <w:rFonts w:cs="Times New Roman"/>
              </w:rPr>
            </w:pPr>
            <w:r>
              <w:rPr>
                <w:bCs/>
                <w:szCs w:val="28"/>
              </w:rPr>
              <w:t xml:space="preserve"> </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Impact on air quality</w:t>
            </w:r>
          </w:p>
        </w:tc>
        <w:tc>
          <w:tcPr>
            <w:tcW w:w="4195" w:type="dxa"/>
            <w:shd w:val="clear" w:color="auto" w:fill="auto"/>
            <w:vAlign w:val="center"/>
          </w:tcPr>
          <w:p w:rsidR="00E45D86" w:rsidRPr="00760646" w:rsidRDefault="00E45D86" w:rsidP="00FB5551">
            <w:pPr>
              <w:pStyle w:val="ListParagraph"/>
              <w:numPr>
                <w:ilvl w:val="0"/>
                <w:numId w:val="1"/>
              </w:numPr>
              <w:spacing w:before="40" w:after="40"/>
              <w:ind w:left="386"/>
              <w:jc w:val="both"/>
              <w:rPr>
                <w:rFonts w:cs="Times New Roman"/>
                <w:lang w:val="en-IE"/>
              </w:rPr>
            </w:pPr>
            <w:r>
              <w:rPr>
                <w:rFonts w:cs="Times New Roman"/>
              </w:rPr>
              <w:t>No information available</w:t>
            </w:r>
          </w:p>
        </w:tc>
        <w:tc>
          <w:tcPr>
            <w:tcW w:w="4195" w:type="dxa"/>
            <w:shd w:val="clear" w:color="auto" w:fill="auto"/>
            <w:vAlign w:val="center"/>
          </w:tcPr>
          <w:p w:rsidR="00E45D86" w:rsidRDefault="00E21C62" w:rsidP="00FB5551">
            <w:pPr>
              <w:pStyle w:val="ListParagraph"/>
              <w:numPr>
                <w:ilvl w:val="0"/>
                <w:numId w:val="1"/>
              </w:numPr>
              <w:spacing w:before="40" w:after="40"/>
              <w:ind w:left="386"/>
              <w:jc w:val="both"/>
              <w:rPr>
                <w:rFonts w:cs="Times New Roman"/>
              </w:rPr>
            </w:pPr>
            <w:r>
              <w:rPr>
                <w:rFonts w:cs="Times New Roman"/>
              </w:rPr>
              <w:t>Reliable information to the</w:t>
            </w:r>
            <w:r w:rsidR="00E45D86">
              <w:rPr>
                <w:rFonts w:cs="Times New Roman"/>
              </w:rPr>
              <w:t xml:space="preserve"> extend</w:t>
            </w:r>
            <w:r>
              <w:rPr>
                <w:rFonts w:cs="Times New Roman"/>
              </w:rPr>
              <w:t xml:space="preserve"> that</w:t>
            </w:r>
            <w:r w:rsidR="00E45D86">
              <w:rPr>
                <w:rFonts w:cs="Times New Roman"/>
              </w:rPr>
              <w:t xml:space="preserve"> </w:t>
            </w:r>
            <w:r w:rsidR="007F6B46">
              <w:rPr>
                <w:rFonts w:cs="Times New Roman"/>
              </w:rPr>
              <w:t>TRWP</w:t>
            </w:r>
            <w:r w:rsidR="00E45D86">
              <w:rPr>
                <w:rFonts w:cs="Times New Roman"/>
              </w:rPr>
              <w:t xml:space="preserve"> particles contribute to ambient PM</w:t>
            </w:r>
            <w:r w:rsidR="00E45D86" w:rsidRPr="005C2833">
              <w:rPr>
                <w:rFonts w:cs="Times New Roman"/>
                <w:vertAlign w:val="subscript"/>
              </w:rPr>
              <w:t>10</w:t>
            </w:r>
            <w:r w:rsidR="00E45D86">
              <w:rPr>
                <w:rFonts w:cs="Times New Roman"/>
              </w:rPr>
              <w:t xml:space="preserve"> and PM</w:t>
            </w:r>
            <w:r w:rsidR="00E45D86" w:rsidRPr="005C2833">
              <w:rPr>
                <w:rFonts w:cs="Times New Roman"/>
                <w:vertAlign w:val="subscript"/>
              </w:rPr>
              <w:t>2.5</w:t>
            </w:r>
          </w:p>
          <w:p w:rsidR="00E45D86" w:rsidRDefault="00E45D86" w:rsidP="00FB5551">
            <w:pPr>
              <w:pStyle w:val="ListParagraph"/>
              <w:numPr>
                <w:ilvl w:val="0"/>
                <w:numId w:val="1"/>
              </w:numPr>
              <w:spacing w:before="40" w:after="40"/>
              <w:ind w:left="386"/>
              <w:jc w:val="both"/>
              <w:rPr>
                <w:rFonts w:cs="Times New Roman"/>
              </w:rPr>
            </w:pPr>
            <w:r>
              <w:rPr>
                <w:rFonts w:cs="Times New Roman"/>
              </w:rPr>
              <w:t xml:space="preserve">Behavior of </w:t>
            </w:r>
            <w:r w:rsidR="007F6B46">
              <w:rPr>
                <w:rFonts w:cs="Times New Roman"/>
              </w:rPr>
              <w:t>TRWP</w:t>
            </w:r>
            <w:r w:rsidRPr="00615D21">
              <w:rPr>
                <w:rFonts w:cs="Times New Roman"/>
              </w:rPr>
              <w:t xml:space="preserve"> </w:t>
            </w:r>
            <w:r>
              <w:rPr>
                <w:rFonts w:cs="Times New Roman"/>
              </w:rPr>
              <w:t>particles (dispersion, chemical availability, travelling distance, remaining time)</w:t>
            </w:r>
          </w:p>
          <w:p w:rsidR="00E45D86" w:rsidRPr="003F328E" w:rsidRDefault="00E45D86" w:rsidP="00FB5551">
            <w:pPr>
              <w:pStyle w:val="ListParagraph"/>
              <w:numPr>
                <w:ilvl w:val="0"/>
                <w:numId w:val="1"/>
              </w:numPr>
              <w:spacing w:before="40" w:after="40"/>
              <w:ind w:left="386"/>
              <w:jc w:val="both"/>
              <w:rPr>
                <w:rFonts w:cs="Times New Roman"/>
              </w:rPr>
            </w:pPr>
            <w:r>
              <w:rPr>
                <w:rFonts w:cs="Times New Roman"/>
              </w:rPr>
              <w:t>Differences between sites (busy junctions, traffic lights, corners, highways)</w:t>
            </w:r>
          </w:p>
        </w:tc>
        <w:tc>
          <w:tcPr>
            <w:tcW w:w="3685" w:type="dxa"/>
            <w:shd w:val="clear" w:color="auto" w:fill="auto"/>
            <w:vAlign w:val="center"/>
          </w:tcPr>
          <w:p w:rsidR="00E45D86" w:rsidRPr="000A314D" w:rsidRDefault="00DC370E" w:rsidP="000A314D">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 xml:space="preserve">some relevant information </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Soil and water contamination</w:t>
            </w:r>
          </w:p>
        </w:tc>
        <w:tc>
          <w:tcPr>
            <w:tcW w:w="4195" w:type="dxa"/>
            <w:shd w:val="clear" w:color="auto" w:fill="auto"/>
            <w:vAlign w:val="center"/>
          </w:tcPr>
          <w:p w:rsidR="00E45D86" w:rsidRPr="003C00FB" w:rsidRDefault="00C128D5" w:rsidP="00FB5551">
            <w:pPr>
              <w:pStyle w:val="ListParagraph"/>
              <w:numPr>
                <w:ilvl w:val="0"/>
                <w:numId w:val="1"/>
              </w:numPr>
              <w:spacing w:before="40" w:after="40"/>
              <w:ind w:left="386"/>
              <w:jc w:val="both"/>
              <w:rPr>
                <w:rFonts w:cs="Times New Roman"/>
                <w:lang w:val="en-IE"/>
              </w:rPr>
            </w:pPr>
            <w:r>
              <w:rPr>
                <w:rFonts w:cs="Times New Roman"/>
              </w:rPr>
              <w:t xml:space="preserve">More than 90% of </w:t>
            </w:r>
            <w:r w:rsidR="007F6B46">
              <w:rPr>
                <w:rFonts w:cs="Times New Roman"/>
              </w:rPr>
              <w:t>TRWP</w:t>
            </w:r>
            <w:r>
              <w:rPr>
                <w:rFonts w:cs="Times New Roman"/>
              </w:rPr>
              <w:t xml:space="preserve"> debris is deposited on the road or nearby with its fate being unknown</w:t>
            </w:r>
          </w:p>
          <w:p w:rsidR="003C00FB" w:rsidRPr="00181A41" w:rsidRDefault="003C00FB" w:rsidP="00FB5551">
            <w:pPr>
              <w:pStyle w:val="ListParagraph"/>
              <w:numPr>
                <w:ilvl w:val="0"/>
                <w:numId w:val="1"/>
              </w:numPr>
              <w:spacing w:before="40" w:after="40"/>
              <w:ind w:left="386"/>
              <w:jc w:val="both"/>
              <w:rPr>
                <w:rFonts w:cs="Times New Roman"/>
                <w:lang w:val="en-IE"/>
              </w:rPr>
            </w:pPr>
            <w:r>
              <w:rPr>
                <w:rFonts w:cs="Times New Roman"/>
              </w:rPr>
              <w:t xml:space="preserve">Maximum Predicted Environmental Concentrations of </w:t>
            </w:r>
            <w:r w:rsidR="007F6B46">
              <w:rPr>
                <w:rFonts w:cs="Times New Roman"/>
              </w:rPr>
              <w:t>TRWP</w:t>
            </w:r>
            <w:r>
              <w:rPr>
                <w:rFonts w:cs="Times New Roman"/>
              </w:rPr>
              <w:t xml:space="preserve"> particles in surface waters and sediments have been estimated</w:t>
            </w:r>
          </w:p>
          <w:p w:rsidR="00181A41" w:rsidRPr="00760646" w:rsidRDefault="00181A41" w:rsidP="00FB5551">
            <w:pPr>
              <w:pStyle w:val="ListParagraph"/>
              <w:numPr>
                <w:ilvl w:val="0"/>
                <w:numId w:val="1"/>
              </w:numPr>
              <w:spacing w:before="40" w:after="40"/>
              <w:ind w:left="386"/>
              <w:jc w:val="both"/>
              <w:rPr>
                <w:rFonts w:cs="Times New Roman"/>
                <w:lang w:val="en-IE"/>
              </w:rPr>
            </w:pPr>
            <w:r>
              <w:rPr>
                <w:rFonts w:cs="Times New Roman"/>
              </w:rPr>
              <w:t xml:space="preserve">Studies have shown that </w:t>
            </w:r>
            <w:r w:rsidR="007F6B46">
              <w:rPr>
                <w:rFonts w:cs="Times New Roman"/>
              </w:rPr>
              <w:t>TRWP</w:t>
            </w:r>
            <w:r>
              <w:rPr>
                <w:rFonts w:cs="Times New Roman"/>
              </w:rPr>
              <w:t xml:space="preserve"> particles present potential risks for aquatic organisms</w:t>
            </w:r>
          </w:p>
        </w:tc>
        <w:tc>
          <w:tcPr>
            <w:tcW w:w="4195" w:type="dxa"/>
            <w:shd w:val="clear" w:color="auto" w:fill="auto"/>
            <w:vAlign w:val="center"/>
          </w:tcPr>
          <w:p w:rsidR="00E45D86" w:rsidRPr="005C2833" w:rsidRDefault="00E45D86" w:rsidP="00FB5551">
            <w:pPr>
              <w:pStyle w:val="ListParagraph"/>
              <w:numPr>
                <w:ilvl w:val="0"/>
                <w:numId w:val="1"/>
              </w:numPr>
              <w:spacing w:before="40" w:after="40"/>
              <w:ind w:left="386"/>
              <w:jc w:val="both"/>
              <w:rPr>
                <w:rFonts w:cs="Times New Roman"/>
                <w:lang w:val="en-IE"/>
              </w:rPr>
            </w:pPr>
            <w:r>
              <w:rPr>
                <w:rFonts w:cs="Times New Roman"/>
                <w:bCs/>
              </w:rPr>
              <w:t xml:space="preserve">Effects of </w:t>
            </w:r>
            <w:r w:rsidR="00181A41">
              <w:rPr>
                <w:rFonts w:cs="Times New Roman"/>
                <w:bCs/>
              </w:rPr>
              <w:t>tyr</w:t>
            </w:r>
            <w:r>
              <w:rPr>
                <w:rFonts w:cs="Times New Roman"/>
                <w:bCs/>
              </w:rPr>
              <w:t>e wear particles in soil and water environments</w:t>
            </w:r>
            <w:r w:rsidR="00181A41">
              <w:rPr>
                <w:rFonts w:cs="Times New Roman"/>
                <w:bCs/>
              </w:rPr>
              <w:t xml:space="preserve"> should be evaluated</w:t>
            </w:r>
          </w:p>
          <w:p w:rsidR="00E45D86" w:rsidRPr="00181A41" w:rsidRDefault="00E45D86" w:rsidP="00FB5551">
            <w:pPr>
              <w:pStyle w:val="ListParagraph"/>
              <w:numPr>
                <w:ilvl w:val="0"/>
                <w:numId w:val="1"/>
              </w:numPr>
              <w:spacing w:before="40" w:after="40"/>
              <w:ind w:left="386"/>
              <w:jc w:val="both"/>
              <w:rPr>
                <w:rFonts w:cs="Times New Roman"/>
                <w:lang w:val="en-IE"/>
              </w:rPr>
            </w:pPr>
            <w:r>
              <w:rPr>
                <w:rFonts w:cs="Times New Roman"/>
                <w:bCs/>
                <w:lang w:val="en-IE"/>
              </w:rPr>
              <w:t>Risk assessment</w:t>
            </w:r>
          </w:p>
        </w:tc>
        <w:tc>
          <w:tcPr>
            <w:tcW w:w="3685" w:type="dxa"/>
            <w:shd w:val="clear" w:color="auto" w:fill="auto"/>
            <w:vAlign w:val="center"/>
          </w:tcPr>
          <w:p w:rsidR="00E45D86" w:rsidRPr="0008100E" w:rsidRDefault="0008100E" w:rsidP="0008100E">
            <w:pPr>
              <w:pStyle w:val="ListParagraph"/>
              <w:numPr>
                <w:ilvl w:val="0"/>
                <w:numId w:val="1"/>
              </w:numPr>
              <w:spacing w:before="40" w:after="40"/>
              <w:ind w:left="386"/>
              <w:jc w:val="both"/>
              <w:rPr>
                <w:rFonts w:cs="Times New Roman"/>
              </w:rPr>
            </w:pPr>
            <w:r w:rsidRPr="0008100E">
              <w:rPr>
                <w:rFonts w:cs="Times New Roman"/>
              </w:rPr>
              <w:t>Monitoring of  on-going projects (i.e. TIP project) and activities (i.e. published studies, workshops) which may provide some relevant information</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Health effects</w:t>
            </w:r>
          </w:p>
        </w:tc>
        <w:tc>
          <w:tcPr>
            <w:tcW w:w="4195" w:type="dxa"/>
            <w:shd w:val="clear" w:color="auto" w:fill="auto"/>
            <w:vAlign w:val="center"/>
          </w:tcPr>
          <w:p w:rsidR="00E45D86" w:rsidRPr="00BD0B8E" w:rsidRDefault="007F6B46" w:rsidP="00FB5551">
            <w:pPr>
              <w:pStyle w:val="ListParagraph"/>
              <w:numPr>
                <w:ilvl w:val="0"/>
                <w:numId w:val="1"/>
              </w:numPr>
              <w:spacing w:before="40" w:after="40"/>
              <w:ind w:left="386"/>
              <w:jc w:val="both"/>
              <w:rPr>
                <w:rFonts w:cs="Times New Roman"/>
                <w:lang w:val="en-IE"/>
              </w:rPr>
            </w:pPr>
            <w:r>
              <w:rPr>
                <w:rFonts w:cs="Times New Roman"/>
                <w:bCs/>
              </w:rPr>
              <w:t>TRWP</w:t>
            </w:r>
            <w:r w:rsidR="00E45D86" w:rsidRPr="00BD0B8E">
              <w:rPr>
                <w:rFonts w:cs="Times New Roman"/>
                <w:bCs/>
              </w:rPr>
              <w:t xml:space="preserve"> contains particles from </w:t>
            </w:r>
            <w:r w:rsidR="004E67A3">
              <w:rPr>
                <w:rFonts w:cs="Times New Roman"/>
                <w:bCs/>
              </w:rPr>
              <w:t>coarse and fine fraction</w:t>
            </w:r>
            <w:r w:rsidR="00E45D86" w:rsidRPr="00BD0B8E">
              <w:rPr>
                <w:rFonts w:cs="Times New Roman"/>
                <w:bCs/>
              </w:rPr>
              <w:t xml:space="preserve"> </w:t>
            </w:r>
          </w:p>
          <w:p w:rsidR="00E45D86" w:rsidRPr="004E67A3" w:rsidRDefault="00E45D86" w:rsidP="00FB5551">
            <w:pPr>
              <w:pStyle w:val="ListParagraph"/>
              <w:numPr>
                <w:ilvl w:val="0"/>
                <w:numId w:val="1"/>
              </w:numPr>
              <w:spacing w:before="40" w:after="40"/>
              <w:ind w:left="386"/>
              <w:jc w:val="both"/>
              <w:rPr>
                <w:rFonts w:cs="Times New Roman"/>
                <w:lang w:val="en-IE"/>
              </w:rPr>
            </w:pPr>
            <w:r w:rsidRPr="00BD0B8E">
              <w:rPr>
                <w:rFonts w:cs="Times New Roman"/>
                <w:bCs/>
              </w:rPr>
              <w:t xml:space="preserve">Some chemical constituents of </w:t>
            </w:r>
            <w:r w:rsidR="007F6B46">
              <w:rPr>
                <w:rFonts w:cs="Times New Roman"/>
                <w:bCs/>
              </w:rPr>
              <w:t>TRWP</w:t>
            </w:r>
            <w:r w:rsidRPr="00BD0B8E">
              <w:rPr>
                <w:rFonts w:cs="Times New Roman"/>
                <w:bCs/>
              </w:rPr>
              <w:t xml:space="preserve"> have been recognized as dangerous or potentially dangerous for humans</w:t>
            </w:r>
          </w:p>
        </w:tc>
        <w:tc>
          <w:tcPr>
            <w:tcW w:w="4195" w:type="dxa"/>
            <w:shd w:val="clear" w:color="auto" w:fill="auto"/>
            <w:vAlign w:val="center"/>
          </w:tcPr>
          <w:p w:rsidR="00E45D86" w:rsidRPr="001A0447" w:rsidRDefault="00E45D86" w:rsidP="00FB5551">
            <w:pPr>
              <w:pStyle w:val="ListParagraph"/>
              <w:numPr>
                <w:ilvl w:val="0"/>
                <w:numId w:val="1"/>
              </w:numPr>
              <w:spacing w:before="40" w:after="40"/>
              <w:ind w:left="386"/>
              <w:jc w:val="both"/>
              <w:rPr>
                <w:rFonts w:cs="Times New Roman"/>
                <w:lang w:val="en-IE"/>
              </w:rPr>
            </w:pPr>
            <w:r>
              <w:rPr>
                <w:rFonts w:cs="Times New Roman"/>
                <w:bCs/>
              </w:rPr>
              <w:t>N</w:t>
            </w:r>
            <w:r w:rsidRPr="008A6488">
              <w:rPr>
                <w:rFonts w:cs="Times New Roman"/>
                <w:bCs/>
              </w:rPr>
              <w:t xml:space="preserve">o comprehensive studies directly linking </w:t>
            </w:r>
            <w:r w:rsidR="007F6B46">
              <w:rPr>
                <w:rFonts w:cs="Times New Roman"/>
                <w:bCs/>
              </w:rPr>
              <w:t>TRWP</w:t>
            </w:r>
            <w:r w:rsidRPr="008A6488">
              <w:rPr>
                <w:rFonts w:cs="Times New Roman"/>
                <w:bCs/>
              </w:rPr>
              <w:t xml:space="preserve"> PM with adverse health effects on humans</w:t>
            </w:r>
          </w:p>
          <w:p w:rsidR="001A0447" w:rsidRPr="001A0447" w:rsidRDefault="001A0447" w:rsidP="00FB5551">
            <w:pPr>
              <w:pStyle w:val="ListParagraph"/>
              <w:numPr>
                <w:ilvl w:val="0"/>
                <w:numId w:val="1"/>
              </w:numPr>
              <w:spacing w:before="40" w:after="40"/>
              <w:ind w:left="386"/>
              <w:jc w:val="both"/>
              <w:rPr>
                <w:rFonts w:cs="Times New Roman"/>
                <w:lang w:val="en-IE"/>
              </w:rPr>
            </w:pPr>
            <w:r w:rsidRPr="001A0447">
              <w:rPr>
                <w:rFonts w:cs="Times New Roman"/>
                <w:bCs/>
              </w:rPr>
              <w:t xml:space="preserve">Most studies examine </w:t>
            </w:r>
            <w:r w:rsidR="007F6B46">
              <w:rPr>
                <w:rFonts w:cs="Times New Roman"/>
                <w:bCs/>
              </w:rPr>
              <w:t>TRWP</w:t>
            </w:r>
            <w:r w:rsidRPr="001A0447">
              <w:rPr>
                <w:rFonts w:cs="Times New Roman"/>
                <w:bCs/>
              </w:rPr>
              <w:t xml:space="preserve"> related health effects in relation to the pavement wear, so the responses are not directly connected to tyres</w:t>
            </w:r>
          </w:p>
          <w:p w:rsidR="004E67A3" w:rsidRPr="005C2833" w:rsidRDefault="004E67A3" w:rsidP="00FB5551">
            <w:pPr>
              <w:pStyle w:val="ListParagraph"/>
              <w:numPr>
                <w:ilvl w:val="0"/>
                <w:numId w:val="1"/>
              </w:numPr>
              <w:spacing w:before="40" w:after="40"/>
              <w:ind w:left="386"/>
              <w:jc w:val="both"/>
              <w:rPr>
                <w:rFonts w:cs="Times New Roman"/>
                <w:lang w:val="en-IE"/>
              </w:rPr>
            </w:pPr>
            <w:r>
              <w:t>In vitro and animal studies have reached contradictory conclusions</w:t>
            </w:r>
          </w:p>
          <w:p w:rsidR="00E45D86" w:rsidRPr="008A6488" w:rsidRDefault="00E45D86" w:rsidP="00FB5551">
            <w:pPr>
              <w:pStyle w:val="ListParagraph"/>
              <w:numPr>
                <w:ilvl w:val="0"/>
                <w:numId w:val="1"/>
              </w:numPr>
              <w:spacing w:before="40" w:after="40"/>
              <w:ind w:left="386"/>
              <w:jc w:val="both"/>
              <w:rPr>
                <w:rFonts w:cs="Times New Roman"/>
                <w:lang w:val="en-IE"/>
              </w:rPr>
            </w:pPr>
            <w:r>
              <w:rPr>
                <w:rFonts w:cs="Times New Roman"/>
                <w:bCs/>
                <w:lang w:val="en-IE"/>
              </w:rPr>
              <w:t xml:space="preserve">Not all </w:t>
            </w:r>
            <w:r w:rsidR="004E67A3">
              <w:rPr>
                <w:rFonts w:cs="Times New Roman"/>
                <w:bCs/>
                <w:lang w:val="en-IE"/>
              </w:rPr>
              <w:t xml:space="preserve">necessary </w:t>
            </w:r>
            <w:r>
              <w:rPr>
                <w:rFonts w:cs="Times New Roman"/>
                <w:bCs/>
                <w:lang w:val="en-IE"/>
              </w:rPr>
              <w:t>information is available (i.e. physical properties, chemical composition)</w:t>
            </w:r>
          </w:p>
          <w:p w:rsidR="00E45D86" w:rsidRPr="00D47048" w:rsidRDefault="00E45D86" w:rsidP="00FB5551">
            <w:pPr>
              <w:pStyle w:val="ListParagraph"/>
              <w:numPr>
                <w:ilvl w:val="0"/>
                <w:numId w:val="1"/>
              </w:numPr>
              <w:spacing w:before="40" w:after="40"/>
              <w:ind w:left="386"/>
              <w:jc w:val="both"/>
              <w:rPr>
                <w:rFonts w:cs="Times New Roman"/>
                <w:lang w:val="en-IE"/>
              </w:rPr>
            </w:pPr>
            <w:r>
              <w:t>D</w:t>
            </w:r>
            <w:r w:rsidRPr="00FA488D">
              <w:t>ifficult</w:t>
            </w:r>
            <w:r>
              <w:t>y</w:t>
            </w:r>
            <w:r w:rsidRPr="00FA488D">
              <w:t xml:space="preserve"> </w:t>
            </w:r>
            <w:r>
              <w:t>in</w:t>
            </w:r>
            <w:r w:rsidRPr="00FA488D">
              <w:t xml:space="preserve"> extrapolat</w:t>
            </w:r>
            <w:r>
              <w:t>ing in vitro and animal studies</w:t>
            </w:r>
            <w:r w:rsidRPr="00FA488D">
              <w:t xml:space="preserve"> on humans</w:t>
            </w:r>
          </w:p>
          <w:p w:rsidR="00E45D86" w:rsidRPr="00FA488D" w:rsidRDefault="00E45D86" w:rsidP="00FB5551">
            <w:pPr>
              <w:pStyle w:val="ListParagraph"/>
              <w:numPr>
                <w:ilvl w:val="0"/>
                <w:numId w:val="1"/>
              </w:numPr>
              <w:spacing w:before="40" w:after="40"/>
              <w:ind w:left="386"/>
              <w:jc w:val="both"/>
              <w:rPr>
                <w:rFonts w:cs="Times New Roman"/>
                <w:lang w:val="en-IE"/>
              </w:rPr>
            </w:pPr>
            <w:r>
              <w:t>Personal exposure assessment</w:t>
            </w:r>
          </w:p>
        </w:tc>
        <w:tc>
          <w:tcPr>
            <w:tcW w:w="3685" w:type="dxa"/>
            <w:shd w:val="clear" w:color="auto" w:fill="auto"/>
            <w:vAlign w:val="center"/>
          </w:tcPr>
          <w:p w:rsidR="00DC370E" w:rsidRDefault="00DC370E" w:rsidP="00FB5551">
            <w:pPr>
              <w:pStyle w:val="ListParagraph"/>
              <w:numPr>
                <w:ilvl w:val="0"/>
                <w:numId w:val="1"/>
              </w:numPr>
              <w:spacing w:before="40" w:after="40"/>
              <w:ind w:left="386"/>
              <w:jc w:val="both"/>
              <w:rPr>
                <w:rFonts w:cs="Times New Roman"/>
              </w:rPr>
            </w:pPr>
            <w:r>
              <w:rPr>
                <w:rFonts w:cs="Times New Roman"/>
              </w:rPr>
              <w:t xml:space="preserve">Monitoring of </w:t>
            </w:r>
            <w:r w:rsidRPr="00C24044">
              <w:rPr>
                <w:rFonts w:cs="Times New Roman"/>
              </w:rPr>
              <w:t xml:space="preserve"> on-going projects</w:t>
            </w:r>
            <w:r>
              <w:rPr>
                <w:rFonts w:cs="Times New Roman"/>
              </w:rPr>
              <w:t xml:space="preserve"> </w:t>
            </w:r>
            <w:r w:rsidRPr="00C24044">
              <w:rPr>
                <w:rFonts w:cs="Times New Roman"/>
              </w:rPr>
              <w:t xml:space="preserve">(i.e. </w:t>
            </w:r>
            <w:r>
              <w:rPr>
                <w:rFonts w:cs="Times New Roman"/>
              </w:rPr>
              <w:t>TIP project</w:t>
            </w:r>
            <w:r w:rsidRPr="00C24044">
              <w:rPr>
                <w:rFonts w:cs="Times New Roman"/>
              </w:rPr>
              <w:t>)</w:t>
            </w:r>
            <w:r>
              <w:rPr>
                <w:rFonts w:cs="Times New Roman"/>
              </w:rPr>
              <w:t xml:space="preserve"> and activities (i.e. published studies, workshops)</w:t>
            </w:r>
            <w:r w:rsidRPr="00C24044">
              <w:rPr>
                <w:rFonts w:cs="Times New Roman"/>
              </w:rPr>
              <w:t xml:space="preserve"> which </w:t>
            </w:r>
            <w:r>
              <w:rPr>
                <w:rFonts w:cs="Times New Roman"/>
              </w:rPr>
              <w:t>may</w:t>
            </w:r>
            <w:r w:rsidRPr="00C24044">
              <w:rPr>
                <w:rFonts w:cs="Times New Roman"/>
              </w:rPr>
              <w:t xml:space="preserve"> </w:t>
            </w:r>
            <w:r>
              <w:rPr>
                <w:rFonts w:cs="Times New Roman"/>
              </w:rPr>
              <w:t xml:space="preserve">provide </w:t>
            </w:r>
            <w:r w:rsidRPr="00C24044">
              <w:rPr>
                <w:rFonts w:cs="Times New Roman"/>
              </w:rPr>
              <w:t xml:space="preserve">some relevant information </w:t>
            </w:r>
          </w:p>
          <w:p w:rsidR="00E45D86" w:rsidRPr="004C15DC" w:rsidRDefault="00DC370E" w:rsidP="00FB5551">
            <w:pPr>
              <w:pStyle w:val="ListParagraph"/>
              <w:numPr>
                <w:ilvl w:val="0"/>
                <w:numId w:val="1"/>
              </w:numPr>
              <w:spacing w:before="40" w:after="40"/>
              <w:ind w:left="386"/>
              <w:jc w:val="both"/>
              <w:rPr>
                <w:rFonts w:cs="Times New Roman"/>
              </w:rPr>
            </w:pPr>
            <w:r>
              <w:rPr>
                <w:bCs/>
                <w:szCs w:val="28"/>
              </w:rPr>
              <w:t xml:space="preserve">Organization of </w:t>
            </w:r>
            <w:r w:rsidRPr="004C15DC">
              <w:rPr>
                <w:bCs/>
                <w:szCs w:val="28"/>
              </w:rPr>
              <w:t>a</w:t>
            </w:r>
            <w:r>
              <w:rPr>
                <w:bCs/>
                <w:szCs w:val="28"/>
              </w:rPr>
              <w:t xml:space="preserve"> </w:t>
            </w:r>
            <w:r w:rsidRPr="004C15DC">
              <w:rPr>
                <w:bCs/>
                <w:szCs w:val="28"/>
              </w:rPr>
              <w:t xml:space="preserve">session </w:t>
            </w:r>
            <w:r>
              <w:rPr>
                <w:bCs/>
                <w:szCs w:val="28"/>
              </w:rPr>
              <w:t xml:space="preserve">dedicated to </w:t>
            </w:r>
            <w:r w:rsidRPr="004C15DC">
              <w:rPr>
                <w:bCs/>
                <w:szCs w:val="28"/>
              </w:rPr>
              <w:t xml:space="preserve">the health effects of non-exhaust particles </w:t>
            </w:r>
            <w:r>
              <w:rPr>
                <w:bCs/>
                <w:szCs w:val="28"/>
              </w:rPr>
              <w:t xml:space="preserve">in one of the most important conferences on particles (e.g. </w:t>
            </w:r>
            <w:r w:rsidRPr="004C15DC">
              <w:rPr>
                <w:bCs/>
                <w:szCs w:val="28"/>
              </w:rPr>
              <w:t>ETH conference</w:t>
            </w:r>
            <w:r>
              <w:rPr>
                <w:bCs/>
                <w:szCs w:val="28"/>
              </w:rPr>
              <w:t xml:space="preserve"> on particles)</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Mitigation measures</w:t>
            </w:r>
          </w:p>
        </w:tc>
        <w:tc>
          <w:tcPr>
            <w:tcW w:w="4195" w:type="dxa"/>
            <w:shd w:val="clear" w:color="auto" w:fill="auto"/>
            <w:vAlign w:val="center"/>
          </w:tcPr>
          <w:p w:rsidR="00BF7662" w:rsidRPr="00BF7662" w:rsidRDefault="00BF7662" w:rsidP="00BF7662">
            <w:pPr>
              <w:pStyle w:val="ListParagraph"/>
              <w:spacing w:before="40" w:after="40"/>
              <w:ind w:left="17"/>
              <w:jc w:val="both"/>
              <w:rPr>
                <w:rFonts w:cs="Times New Roman"/>
                <w:lang w:val="en-IE"/>
              </w:rPr>
            </w:pPr>
            <w:r w:rsidRPr="00BF7662">
              <w:rPr>
                <w:rFonts w:cs="Times New Roman"/>
                <w:lang w:val="en-IE"/>
              </w:rPr>
              <w:t xml:space="preserve">Proposed measures are </w:t>
            </w:r>
          </w:p>
          <w:p w:rsidR="00E45D86" w:rsidRDefault="00E45D86" w:rsidP="00FB5551">
            <w:pPr>
              <w:pStyle w:val="ListParagraph"/>
              <w:numPr>
                <w:ilvl w:val="0"/>
                <w:numId w:val="1"/>
              </w:numPr>
              <w:spacing w:before="40" w:after="40"/>
              <w:ind w:left="386"/>
              <w:jc w:val="both"/>
              <w:rPr>
                <w:rFonts w:cs="Times New Roman"/>
                <w:lang w:val="en-IE"/>
              </w:rPr>
            </w:pPr>
            <w:r>
              <w:rPr>
                <w:rFonts w:cs="Times New Roman"/>
                <w:lang w:val="en-IE"/>
              </w:rPr>
              <w:t>Reduc</w:t>
            </w:r>
            <w:r w:rsidR="00BF7662">
              <w:rPr>
                <w:rFonts w:cs="Times New Roman"/>
                <w:lang w:val="en-IE"/>
              </w:rPr>
              <w:t>tion of</w:t>
            </w:r>
            <w:r>
              <w:rPr>
                <w:rFonts w:cs="Times New Roman"/>
                <w:lang w:val="en-IE"/>
              </w:rPr>
              <w:t xml:space="preserve"> traffic emissions and exposure (i.e. improve traffic management, reduce traffic density in city centres, enforce traffic flow, make car free residential areas)</w:t>
            </w:r>
          </w:p>
          <w:p w:rsidR="00BF7662" w:rsidRPr="00104370" w:rsidRDefault="00A40EDA" w:rsidP="00FB5551">
            <w:pPr>
              <w:pStyle w:val="ListParagraph"/>
              <w:numPr>
                <w:ilvl w:val="0"/>
                <w:numId w:val="1"/>
              </w:numPr>
              <w:spacing w:before="40" w:after="40"/>
              <w:ind w:left="386"/>
              <w:jc w:val="both"/>
              <w:rPr>
                <w:rFonts w:cs="Times New Roman"/>
                <w:lang w:val="en-IE"/>
              </w:rPr>
            </w:pPr>
            <w:r>
              <w:rPr>
                <w:rFonts w:cs="Times New Roman"/>
                <w:lang w:val="en-IE"/>
              </w:rPr>
              <w:t>Alternative pavements or adjusted pavement properties</w:t>
            </w:r>
          </w:p>
          <w:p w:rsidR="00E45D86" w:rsidRPr="004E67A3" w:rsidRDefault="004E67A3" w:rsidP="00FB5551">
            <w:pPr>
              <w:pStyle w:val="ListParagraph"/>
              <w:numPr>
                <w:ilvl w:val="0"/>
                <w:numId w:val="1"/>
              </w:numPr>
              <w:spacing w:before="40" w:after="40"/>
              <w:ind w:left="386"/>
              <w:jc w:val="both"/>
              <w:rPr>
                <w:rFonts w:cs="Times New Roman"/>
                <w:lang w:val="en-IE"/>
              </w:rPr>
            </w:pPr>
            <w:r>
              <w:rPr>
                <w:rFonts w:cs="Times New Roman"/>
                <w:bCs/>
                <w:lang w:val="en-IE"/>
              </w:rPr>
              <w:t>Regulation of winter studded tyres</w:t>
            </w:r>
            <w:r w:rsidR="00E45D86" w:rsidRPr="004E67A3">
              <w:rPr>
                <w:rFonts w:cs="Times New Roman"/>
                <w:bCs/>
              </w:rPr>
              <w:t xml:space="preserve"> </w:t>
            </w:r>
          </w:p>
        </w:tc>
        <w:tc>
          <w:tcPr>
            <w:tcW w:w="4195" w:type="dxa"/>
            <w:shd w:val="clear" w:color="auto" w:fill="auto"/>
            <w:vAlign w:val="center"/>
          </w:tcPr>
          <w:p w:rsidR="00BF7662" w:rsidRPr="00D47048" w:rsidRDefault="00BF7662" w:rsidP="00BF7662">
            <w:pPr>
              <w:pStyle w:val="ListParagraph"/>
              <w:numPr>
                <w:ilvl w:val="0"/>
                <w:numId w:val="1"/>
              </w:numPr>
              <w:spacing w:before="40" w:after="40"/>
              <w:ind w:left="386"/>
              <w:jc w:val="both"/>
              <w:rPr>
                <w:rFonts w:cs="Times New Roman"/>
                <w:lang w:val="en-IE"/>
              </w:rPr>
            </w:pPr>
            <w:r>
              <w:rPr>
                <w:rFonts w:cs="Times New Roman"/>
                <w:bCs/>
              </w:rPr>
              <w:t>Cost of possible mitigation/reduction measures</w:t>
            </w:r>
          </w:p>
          <w:p w:rsidR="00E45D86" w:rsidRPr="005C6362" w:rsidRDefault="00BF7662" w:rsidP="00FB5551">
            <w:pPr>
              <w:pStyle w:val="ListParagraph"/>
              <w:numPr>
                <w:ilvl w:val="0"/>
                <w:numId w:val="1"/>
              </w:numPr>
              <w:spacing w:before="40" w:after="40"/>
              <w:ind w:left="386"/>
              <w:jc w:val="both"/>
              <w:rPr>
                <w:rFonts w:cs="Times New Roman"/>
                <w:lang w:val="en-IE"/>
              </w:rPr>
            </w:pPr>
            <w:r>
              <w:rPr>
                <w:rFonts w:cs="Times New Roman"/>
                <w:bCs/>
              </w:rPr>
              <w:t>Effectiveness of the different possible mitigation measures and impact on air quality</w:t>
            </w:r>
          </w:p>
        </w:tc>
        <w:tc>
          <w:tcPr>
            <w:tcW w:w="3685" w:type="dxa"/>
            <w:shd w:val="clear" w:color="auto" w:fill="auto"/>
            <w:vAlign w:val="center"/>
          </w:tcPr>
          <w:p w:rsidR="00E45D86" w:rsidRPr="00DC370E" w:rsidRDefault="00DC370E" w:rsidP="00FB5551">
            <w:pPr>
              <w:pStyle w:val="ListParagraph"/>
              <w:numPr>
                <w:ilvl w:val="0"/>
                <w:numId w:val="1"/>
              </w:numPr>
              <w:spacing w:before="40" w:after="40"/>
              <w:ind w:left="386"/>
              <w:jc w:val="both"/>
              <w:rPr>
                <w:rFonts w:cs="Times New Roman"/>
              </w:rPr>
            </w:pPr>
            <w:r w:rsidRPr="00DC370E">
              <w:rPr>
                <w:bCs/>
                <w:szCs w:val="28"/>
              </w:rPr>
              <w:t>Exchange of information with experts in the field</w:t>
            </w:r>
          </w:p>
        </w:tc>
      </w:tr>
      <w:tr w:rsidR="00171D85" w:rsidRPr="00615D21">
        <w:trPr>
          <w:trHeight w:val="397"/>
          <w:jc w:val="center"/>
        </w:trPr>
        <w:tc>
          <w:tcPr>
            <w:tcW w:w="2268" w:type="dxa"/>
            <w:vAlign w:val="center"/>
          </w:tcPr>
          <w:p w:rsidR="00E45D86" w:rsidRPr="00615D21" w:rsidRDefault="00E45D86" w:rsidP="00FB5551">
            <w:pPr>
              <w:spacing w:before="40" w:after="40"/>
              <w:jc w:val="center"/>
              <w:rPr>
                <w:rFonts w:cs="Times New Roman"/>
                <w:b/>
              </w:rPr>
            </w:pPr>
            <w:r w:rsidRPr="00615D21">
              <w:rPr>
                <w:rFonts w:cs="Times New Roman"/>
                <w:b/>
              </w:rPr>
              <w:t>Cost effectiveness</w:t>
            </w:r>
          </w:p>
        </w:tc>
        <w:tc>
          <w:tcPr>
            <w:tcW w:w="4195" w:type="dxa"/>
            <w:shd w:val="clear" w:color="auto" w:fill="auto"/>
            <w:vAlign w:val="center"/>
          </w:tcPr>
          <w:p w:rsidR="00E45D86" w:rsidRPr="00760646" w:rsidRDefault="00E45D86" w:rsidP="00FB5551">
            <w:pPr>
              <w:pStyle w:val="ListParagraph"/>
              <w:numPr>
                <w:ilvl w:val="0"/>
                <w:numId w:val="1"/>
              </w:numPr>
              <w:spacing w:before="40" w:after="40"/>
              <w:ind w:left="386"/>
              <w:jc w:val="both"/>
              <w:rPr>
                <w:rFonts w:cs="Times New Roman"/>
                <w:lang w:val="en-IE"/>
              </w:rPr>
            </w:pPr>
            <w:r>
              <w:rPr>
                <w:rFonts w:cs="Times New Roman"/>
              </w:rPr>
              <w:t>No information available</w:t>
            </w:r>
          </w:p>
        </w:tc>
        <w:tc>
          <w:tcPr>
            <w:tcW w:w="4195" w:type="dxa"/>
            <w:shd w:val="clear" w:color="auto" w:fill="auto"/>
            <w:vAlign w:val="center"/>
          </w:tcPr>
          <w:p w:rsidR="00BF7662" w:rsidRPr="00E76256" w:rsidRDefault="00BF7662" w:rsidP="00BF7662">
            <w:pPr>
              <w:pStyle w:val="ListParagraph"/>
              <w:numPr>
                <w:ilvl w:val="0"/>
                <w:numId w:val="1"/>
              </w:numPr>
              <w:spacing w:before="40" w:after="40"/>
              <w:ind w:left="386"/>
              <w:jc w:val="both"/>
              <w:rPr>
                <w:rFonts w:cs="Times New Roman"/>
                <w:lang w:val="en-IE"/>
              </w:rPr>
            </w:pPr>
            <w:r>
              <w:rPr>
                <w:rFonts w:cs="Times New Roman"/>
                <w:bCs/>
              </w:rPr>
              <w:t>Expected b</w:t>
            </w:r>
            <w:r w:rsidRPr="00E76256">
              <w:rPr>
                <w:rFonts w:cs="Times New Roman"/>
                <w:bCs/>
              </w:rPr>
              <w:t>enefit</w:t>
            </w:r>
            <w:r>
              <w:rPr>
                <w:rFonts w:cs="Times New Roman"/>
                <w:bCs/>
              </w:rPr>
              <w:t>s from</w:t>
            </w:r>
            <w:r w:rsidRPr="00E76256">
              <w:rPr>
                <w:rFonts w:cs="Times New Roman"/>
                <w:bCs/>
              </w:rPr>
              <w:t xml:space="preserve"> a </w:t>
            </w:r>
            <w:r>
              <w:rPr>
                <w:rFonts w:cs="Times New Roman"/>
                <w:bCs/>
              </w:rPr>
              <w:t>possible</w:t>
            </w:r>
            <w:r w:rsidRPr="00E76256">
              <w:rPr>
                <w:rFonts w:cs="Times New Roman"/>
                <w:bCs/>
              </w:rPr>
              <w:t xml:space="preserve"> reduction </w:t>
            </w:r>
            <w:r>
              <w:rPr>
                <w:rFonts w:cs="Times New Roman"/>
                <w:bCs/>
              </w:rPr>
              <w:t>of</w:t>
            </w:r>
            <w:r w:rsidRPr="00E76256">
              <w:rPr>
                <w:rFonts w:cs="Times New Roman"/>
                <w:bCs/>
              </w:rPr>
              <w:t xml:space="preserve"> </w:t>
            </w:r>
            <w:r>
              <w:rPr>
                <w:rFonts w:cs="Times New Roman"/>
                <w:bCs/>
              </w:rPr>
              <w:t>TRW</w:t>
            </w:r>
            <w:r w:rsidRPr="00E76256">
              <w:rPr>
                <w:rFonts w:cs="Times New Roman"/>
                <w:bCs/>
              </w:rPr>
              <w:t xml:space="preserve"> EFs</w:t>
            </w:r>
          </w:p>
          <w:p w:rsidR="00E45D86" w:rsidRPr="00E76256" w:rsidRDefault="00BF7662" w:rsidP="00BF7662">
            <w:pPr>
              <w:pStyle w:val="ListParagraph"/>
              <w:numPr>
                <w:ilvl w:val="0"/>
                <w:numId w:val="1"/>
              </w:numPr>
              <w:spacing w:before="40" w:after="40"/>
              <w:ind w:left="386"/>
              <w:jc w:val="both"/>
              <w:rPr>
                <w:rFonts w:cs="Times New Roman"/>
                <w:lang w:val="en-IE"/>
              </w:rPr>
            </w:pPr>
            <w:r>
              <w:rPr>
                <w:rFonts w:cs="Times New Roman"/>
                <w:bCs/>
              </w:rPr>
              <w:t>Comparison of cost/effectiveness of different possible abatement measures</w:t>
            </w:r>
          </w:p>
        </w:tc>
        <w:tc>
          <w:tcPr>
            <w:tcW w:w="3685" w:type="dxa"/>
            <w:shd w:val="clear" w:color="auto" w:fill="auto"/>
            <w:vAlign w:val="center"/>
          </w:tcPr>
          <w:p w:rsidR="00E45D86" w:rsidRPr="004C15DC" w:rsidRDefault="00DC370E" w:rsidP="00FB5551">
            <w:pPr>
              <w:pStyle w:val="ListParagraph"/>
              <w:numPr>
                <w:ilvl w:val="0"/>
                <w:numId w:val="1"/>
              </w:numPr>
              <w:spacing w:before="40" w:after="40"/>
              <w:ind w:left="386"/>
              <w:jc w:val="both"/>
              <w:rPr>
                <w:rFonts w:cs="Times New Roman"/>
              </w:rPr>
            </w:pPr>
            <w:r w:rsidRPr="00DC370E">
              <w:rPr>
                <w:bCs/>
                <w:szCs w:val="28"/>
              </w:rPr>
              <w:t>Exchange of information with experts in the field</w:t>
            </w:r>
          </w:p>
        </w:tc>
      </w:tr>
    </w:tbl>
    <w:p w:rsidR="00E3794D" w:rsidRDefault="00E3794D" w:rsidP="00FB5551">
      <w:pPr>
        <w:ind w:left="-426"/>
        <w:jc w:val="both"/>
        <w:rPr>
          <w:b/>
          <w:sz w:val="28"/>
        </w:rPr>
      </w:pPr>
    </w:p>
    <w:p w:rsidR="008F08FE" w:rsidRDefault="008F08FE" w:rsidP="00FB5551">
      <w:pPr>
        <w:ind w:left="-426"/>
        <w:jc w:val="both"/>
        <w:rPr>
          <w:b/>
          <w:sz w:val="28"/>
        </w:rPr>
      </w:pPr>
    </w:p>
    <w:p w:rsidR="008F08FE" w:rsidRDefault="008F08FE" w:rsidP="00FB5551">
      <w:pPr>
        <w:ind w:left="-426"/>
        <w:jc w:val="both"/>
        <w:rPr>
          <w:b/>
          <w:sz w:val="28"/>
        </w:rPr>
      </w:pPr>
    </w:p>
    <w:p w:rsidR="008F08FE" w:rsidRDefault="008F08FE" w:rsidP="00FB5551">
      <w:pPr>
        <w:ind w:left="-426"/>
        <w:jc w:val="both"/>
        <w:rPr>
          <w:b/>
          <w:sz w:val="28"/>
        </w:rPr>
        <w:sectPr w:rsidR="008F08FE">
          <w:pgSz w:w="15840" w:h="12240" w:orient="landscape"/>
          <w:pgMar w:top="851" w:right="1440" w:bottom="1440" w:left="1440" w:gutter="0"/>
          <w:docGrid w:linePitch="360"/>
        </w:sectPr>
      </w:pPr>
    </w:p>
    <w:p w:rsidR="00A17B60" w:rsidRPr="00A17B60" w:rsidRDefault="00A17B60" w:rsidP="008F08FE">
      <w:pPr>
        <w:tabs>
          <w:tab w:val="left" w:pos="0"/>
        </w:tabs>
        <w:jc w:val="both"/>
        <w:rPr>
          <w:b/>
          <w:sz w:val="28"/>
        </w:rPr>
      </w:pPr>
      <w:r w:rsidRPr="00A17B60">
        <w:rPr>
          <w:b/>
        </w:rPr>
        <w:t>REFERENCES</w:t>
      </w:r>
    </w:p>
    <w:p w:rsidR="008F08FE" w:rsidRDefault="008F08FE" w:rsidP="008F08FE">
      <w:pPr>
        <w:tabs>
          <w:tab w:val="left" w:pos="0"/>
        </w:tabs>
        <w:jc w:val="both"/>
        <w:rPr>
          <w:b/>
          <w:sz w:val="28"/>
        </w:rPr>
      </w:pPr>
      <w:r w:rsidRPr="008F08FE">
        <w:rPr>
          <w:b/>
          <w:sz w:val="28"/>
          <w:vertAlign w:val="superscript"/>
        </w:rPr>
        <w:t>1</w:t>
      </w:r>
      <w:r>
        <w:rPr>
          <w:b/>
          <w:sz w:val="28"/>
          <w:vertAlign w:val="superscript"/>
        </w:rPr>
        <w:t xml:space="preserve"> </w:t>
      </w:r>
      <w:r>
        <w:rPr>
          <w:sz w:val="23"/>
          <w:szCs w:val="23"/>
        </w:rPr>
        <w:t>Garg, B.D., Cadle, S.H., Mulawa, P.A. and Groblicki, P.J. (2000). Brake wear particulate matter emissions. Environmental Science and Technology 34:4463-4469</w:t>
      </w:r>
    </w:p>
    <w:p w:rsidR="008F08FE" w:rsidRPr="008F08FE" w:rsidRDefault="008F08FE" w:rsidP="008F08FE">
      <w:pPr>
        <w:tabs>
          <w:tab w:val="left" w:pos="0"/>
        </w:tabs>
        <w:jc w:val="both"/>
        <w:rPr>
          <w:b/>
          <w:sz w:val="28"/>
          <w:vertAlign w:val="superscript"/>
        </w:rPr>
      </w:pPr>
      <w:r w:rsidRPr="008F08FE">
        <w:rPr>
          <w:b/>
          <w:sz w:val="28"/>
          <w:vertAlign w:val="superscript"/>
        </w:rPr>
        <w:t>2</w:t>
      </w:r>
      <w:r>
        <w:rPr>
          <w:b/>
          <w:sz w:val="28"/>
          <w:vertAlign w:val="superscript"/>
        </w:rPr>
        <w:t xml:space="preserve"> </w:t>
      </w:r>
      <w:r>
        <w:rPr>
          <w:sz w:val="23"/>
          <w:szCs w:val="23"/>
        </w:rPr>
        <w:t>Kukutschová, J., Moravec, P., Tomášek, V., Matějka, V., Smolík, j., Schwarz, J., Seidlerová, J., Šafářová, K. and Filip, P. (2011). On airborne nano/micro-sized wear particles released from low-metallic automotive brakes. Environmental Pollution 159:998-1006</w:t>
      </w:r>
    </w:p>
    <w:p w:rsidR="008F08FE" w:rsidRPr="008F08FE" w:rsidRDefault="008F08FE" w:rsidP="008F08FE">
      <w:pPr>
        <w:tabs>
          <w:tab w:val="left" w:pos="0"/>
        </w:tabs>
        <w:jc w:val="both"/>
        <w:rPr>
          <w:b/>
          <w:sz w:val="28"/>
          <w:vertAlign w:val="superscript"/>
        </w:rPr>
      </w:pPr>
      <w:r w:rsidRPr="008F08FE">
        <w:rPr>
          <w:b/>
          <w:sz w:val="28"/>
          <w:vertAlign w:val="superscript"/>
        </w:rPr>
        <w:t>3</w:t>
      </w:r>
      <w:r>
        <w:rPr>
          <w:b/>
          <w:sz w:val="28"/>
          <w:vertAlign w:val="superscript"/>
        </w:rPr>
        <w:t xml:space="preserve"> </w:t>
      </w:r>
      <w:r>
        <w:rPr>
          <w:sz w:val="23"/>
          <w:szCs w:val="23"/>
        </w:rPr>
        <w:t>Bukowiecki, N., Gehrig, R., Lienemann, P., Hill, M., Figi, R., Buchmann, B., Furger, M., Richard, A., Mohr, C., Weimer, S., Prévôt, A. and Baltensperger, U. (2009). PM10 emission factors of abrasion particles from road traffic (APART). Swiss Association of Road and Transportation Experts (VSS)</w:t>
      </w:r>
    </w:p>
    <w:p w:rsidR="008F08FE" w:rsidRDefault="008F08FE" w:rsidP="008F08FE">
      <w:pPr>
        <w:tabs>
          <w:tab w:val="left" w:pos="0"/>
        </w:tabs>
        <w:jc w:val="both"/>
        <w:rPr>
          <w:sz w:val="23"/>
          <w:szCs w:val="23"/>
        </w:rPr>
      </w:pPr>
      <w:r w:rsidRPr="008F08FE">
        <w:rPr>
          <w:b/>
          <w:sz w:val="28"/>
          <w:vertAlign w:val="superscript"/>
        </w:rPr>
        <w:t>4</w:t>
      </w:r>
      <w:r>
        <w:rPr>
          <w:b/>
          <w:sz w:val="28"/>
          <w:vertAlign w:val="superscript"/>
        </w:rPr>
        <w:t xml:space="preserve"> </w:t>
      </w:r>
      <w:r>
        <w:rPr>
          <w:sz w:val="23"/>
          <w:szCs w:val="23"/>
        </w:rPr>
        <w:t>Iijima, A., Sato, K., Yano, K., Kato, M., Tago, H., Kato, M., Kimura, H. and Furuta, N. (2007). Particle size and composition distribution analysis of automotive brake abrasion dusts for the evaluation of antimony sources of airborne particulate matter. Atmospheric Environment 41:4908–4919</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5</w:t>
      </w:r>
      <w:r w:rsidR="00A17B60">
        <w:rPr>
          <w:b/>
          <w:sz w:val="28"/>
          <w:szCs w:val="23"/>
          <w:vertAlign w:val="superscript"/>
        </w:rPr>
        <w:t xml:space="preserve"> </w:t>
      </w:r>
      <w:r w:rsidR="00A17B60">
        <w:rPr>
          <w:sz w:val="23"/>
          <w:szCs w:val="23"/>
        </w:rPr>
        <w:t>Riediker, M., Gasser, M., Perrenoud, A., Gehr, P. and Rothen-Rutishauser, B. (2008). A system to test the toxicity of brake wear particles. 12th International ETH-Conference on Combustion Generated Nanoparticles, 23–25 June 2008, Zurich, Switzerland</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6</w:t>
      </w:r>
      <w:r w:rsidR="00A17B60">
        <w:rPr>
          <w:b/>
          <w:sz w:val="28"/>
          <w:szCs w:val="23"/>
          <w:vertAlign w:val="superscript"/>
        </w:rPr>
        <w:t xml:space="preserve"> </w:t>
      </w:r>
      <w:r w:rsidR="00A17B60">
        <w:rPr>
          <w:sz w:val="23"/>
          <w:szCs w:val="23"/>
        </w:rPr>
        <w:t>Barlow, T.J., Boulter, P.G., McCrae, I.S., Sivell, P., Harrison, R.M., Carruthers, D. and Stocker, J. (2007). Non-exhaust particulate matter emissions from road traffic: Summary report. TRL report for DEFRA. Scottish Executive. Welsh Assembly Government. DoENI</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7</w:t>
      </w:r>
      <w:r w:rsidR="00A17B60">
        <w:rPr>
          <w:b/>
          <w:sz w:val="28"/>
          <w:szCs w:val="23"/>
          <w:vertAlign w:val="superscript"/>
        </w:rPr>
        <w:t xml:space="preserve"> </w:t>
      </w:r>
      <w:r w:rsidR="00A17B60">
        <w:rPr>
          <w:sz w:val="23"/>
          <w:szCs w:val="23"/>
        </w:rPr>
        <w:t>Pant, P. and Harrison, R.M. (2013). Estimation of the contribution of road traffic emissions to particulate matter concentrations from field measurements: A review. Atmospheric Environment 77:78-97</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8</w:t>
      </w:r>
      <w:r w:rsidR="00A17B60">
        <w:rPr>
          <w:b/>
          <w:sz w:val="28"/>
          <w:szCs w:val="23"/>
          <w:vertAlign w:val="superscript"/>
        </w:rPr>
        <w:t xml:space="preserve"> </w:t>
      </w:r>
      <w:r w:rsidR="00A17B60">
        <w:rPr>
          <w:sz w:val="23"/>
          <w:szCs w:val="23"/>
        </w:rPr>
        <w:t>Wik, A. and Dave, G. (2009). Occurrence and effects of tire wear particles in the environment - A critical review and an initial risk assessment. Environmental Pollution 157:1-11</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9</w:t>
      </w:r>
      <w:r w:rsidR="00A17B60">
        <w:rPr>
          <w:b/>
          <w:sz w:val="28"/>
          <w:szCs w:val="23"/>
          <w:vertAlign w:val="superscript"/>
        </w:rPr>
        <w:t xml:space="preserve"> </w:t>
      </w:r>
      <w:r w:rsidR="00A17B60">
        <w:rPr>
          <w:sz w:val="23"/>
          <w:szCs w:val="23"/>
        </w:rPr>
        <w:t>Panko, J.M., Chu, J., Kreider, M. and Unice, K.M. (2013). Measurement of airborne concentrations of tire and road wear particles in urban and rural areas of France, Japan, and the United States. Atmospheric Environment 72:192–199</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10</w:t>
      </w:r>
      <w:r w:rsidR="00A17B60">
        <w:rPr>
          <w:b/>
          <w:sz w:val="28"/>
          <w:szCs w:val="23"/>
          <w:vertAlign w:val="superscript"/>
        </w:rPr>
        <w:t xml:space="preserve"> </w:t>
      </w:r>
      <w:r w:rsidR="00A17B60">
        <w:rPr>
          <w:sz w:val="23"/>
          <w:szCs w:val="23"/>
        </w:rPr>
        <w:t>Kreider, M.L., Panko, J.M., McAtee, B.L., Sweet, L.I. and Finley, B.L. (2010). Physical and chemical characterization of tire-related particles: Comparison of particles generated using different methodologies Science of the Total Environment 408:652–659</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11</w:t>
      </w:r>
      <w:r w:rsidR="00A17B60">
        <w:rPr>
          <w:b/>
          <w:sz w:val="28"/>
          <w:szCs w:val="23"/>
          <w:vertAlign w:val="superscript"/>
        </w:rPr>
        <w:t xml:space="preserve"> </w:t>
      </w:r>
      <w:r w:rsidR="00A17B60">
        <w:rPr>
          <w:sz w:val="23"/>
          <w:szCs w:val="23"/>
        </w:rPr>
        <w:t>Harrison, R.M., Jones, A.M., Gietl, J., Yin, J. and Green, D.C. (2012). Estimation of the contributions of brake dust, tire wear, and resuspension to non-exhaust traffic particles derived from atmospheric measurements. Environmental Science and Technology 46:6523-6529</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12</w:t>
      </w:r>
      <w:r w:rsidR="00A17B60">
        <w:rPr>
          <w:b/>
          <w:sz w:val="28"/>
          <w:szCs w:val="23"/>
          <w:vertAlign w:val="superscript"/>
        </w:rPr>
        <w:t xml:space="preserve"> </w:t>
      </w:r>
      <w:r w:rsidR="00A17B60">
        <w:rPr>
          <w:sz w:val="23"/>
          <w:szCs w:val="23"/>
        </w:rPr>
        <w:t>Gustafsson, M., Blomqvist, G., Gudmundsson, A., Dahl, A., Swietlicki, E., Bohgard, M., Lindbom, J. and Ljungman, A. (2008). Properties and toxicological effects of particles from the interaction between tyres, road pavement and winter traction material. Science of the Total Environment 393:226-240</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13</w:t>
      </w:r>
      <w:r w:rsidR="00A17B60">
        <w:rPr>
          <w:b/>
          <w:sz w:val="28"/>
          <w:szCs w:val="23"/>
          <w:vertAlign w:val="superscript"/>
        </w:rPr>
        <w:t xml:space="preserve"> </w:t>
      </w:r>
      <w:r w:rsidR="00A17B60">
        <w:rPr>
          <w:sz w:val="23"/>
          <w:szCs w:val="23"/>
        </w:rPr>
        <w:t>Aatmeeyata, Kaul, D.S. and Sharma, M. (2009). Traffic generated non-exhaust particulate emissions from concrete pavement: A mass and particle size study for two-wheelers and small cars. Atmospheric Environment 43:5691–5697</w:t>
      </w:r>
    </w:p>
    <w:p w:rsidR="008F08FE" w:rsidRPr="008F08FE" w:rsidRDefault="008F08FE" w:rsidP="008F08FE">
      <w:pPr>
        <w:tabs>
          <w:tab w:val="left" w:pos="0"/>
        </w:tabs>
        <w:jc w:val="both"/>
        <w:rPr>
          <w:b/>
          <w:sz w:val="28"/>
          <w:szCs w:val="23"/>
          <w:vertAlign w:val="superscript"/>
        </w:rPr>
      </w:pPr>
      <w:r w:rsidRPr="008F08FE">
        <w:rPr>
          <w:b/>
          <w:sz w:val="28"/>
          <w:szCs w:val="23"/>
          <w:vertAlign w:val="superscript"/>
        </w:rPr>
        <w:t>14</w:t>
      </w:r>
      <w:r w:rsidR="00A17B60">
        <w:rPr>
          <w:b/>
          <w:sz w:val="28"/>
          <w:szCs w:val="23"/>
          <w:vertAlign w:val="superscript"/>
        </w:rPr>
        <w:t xml:space="preserve"> </w:t>
      </w:r>
      <w:r w:rsidR="00A17B60">
        <w:rPr>
          <w:sz w:val="23"/>
          <w:szCs w:val="23"/>
        </w:rPr>
        <w:t>Kupiainen, K., Tervahattu, H., Raisanen, M., Makela, T., Aurela, M. and Hillamo, R. (2005). Size and composition of airborne particles from pavement wear, tyres, and traction sanding. Environmental Science &amp; Technology 39:699-706</w:t>
      </w:r>
    </w:p>
    <w:p w:rsidR="008F08FE" w:rsidRPr="00136D9C" w:rsidRDefault="00136D9C" w:rsidP="00136D9C">
      <w:pPr>
        <w:tabs>
          <w:tab w:val="left" w:pos="0"/>
        </w:tabs>
        <w:jc w:val="both"/>
        <w:rPr>
          <w:sz w:val="23"/>
          <w:szCs w:val="23"/>
        </w:rPr>
      </w:pPr>
      <w:r w:rsidRPr="008F08FE">
        <w:rPr>
          <w:b/>
          <w:sz w:val="28"/>
          <w:szCs w:val="23"/>
          <w:vertAlign w:val="superscript"/>
        </w:rPr>
        <w:t>1</w:t>
      </w:r>
      <w:r>
        <w:rPr>
          <w:b/>
          <w:sz w:val="28"/>
          <w:szCs w:val="23"/>
          <w:vertAlign w:val="superscript"/>
        </w:rPr>
        <w:t>5</w:t>
      </w:r>
      <w:r w:rsidRPr="00136D9C">
        <w:rPr>
          <w:sz w:val="23"/>
          <w:szCs w:val="23"/>
        </w:rPr>
        <w:t>Anna Wik, Goran Dave, (2008), Occurrence and effects of tire wear particles in the environment – A critical review and an initial risk assessment</w:t>
      </w:r>
      <w:r>
        <w:rPr>
          <w:sz w:val="23"/>
          <w:szCs w:val="23"/>
        </w:rPr>
        <w:t xml:space="preserve">. </w:t>
      </w:r>
      <w:r w:rsidRPr="00136D9C">
        <w:rPr>
          <w:sz w:val="23"/>
          <w:szCs w:val="23"/>
        </w:rPr>
        <w:t>Environmental Pollution 157 (2009) 1–11</w:t>
      </w:r>
    </w:p>
    <w:p w:rsidR="008F08FE" w:rsidRPr="00242084" w:rsidRDefault="00242084" w:rsidP="008F08FE">
      <w:pPr>
        <w:tabs>
          <w:tab w:val="left" w:pos="0"/>
        </w:tabs>
        <w:jc w:val="both"/>
        <w:rPr>
          <w:sz w:val="23"/>
          <w:szCs w:val="23"/>
        </w:rPr>
      </w:pPr>
      <w:r w:rsidRPr="008F08FE">
        <w:rPr>
          <w:b/>
          <w:sz w:val="28"/>
          <w:szCs w:val="23"/>
          <w:vertAlign w:val="superscript"/>
        </w:rPr>
        <w:t>1</w:t>
      </w:r>
      <w:r>
        <w:rPr>
          <w:b/>
          <w:sz w:val="28"/>
          <w:szCs w:val="23"/>
          <w:vertAlign w:val="superscript"/>
        </w:rPr>
        <w:t>6</w:t>
      </w:r>
      <w:r w:rsidRPr="00242084">
        <w:rPr>
          <w:sz w:val="23"/>
          <w:szCs w:val="23"/>
        </w:rPr>
        <w:t>M. Mathissen, V. Scheer, R. Vogt, T. Benter, “Investigation on the potential generation of ultrafine particles from the tire road interface”, Atmos. Environment 45  6172-6179 (2011).</w:t>
      </w:r>
    </w:p>
    <w:p w:rsidR="008F08FE" w:rsidRPr="00242084" w:rsidRDefault="008F08FE" w:rsidP="008F08FE">
      <w:pPr>
        <w:tabs>
          <w:tab w:val="left" w:pos="0"/>
        </w:tabs>
        <w:jc w:val="both"/>
        <w:rPr>
          <w:sz w:val="23"/>
          <w:szCs w:val="23"/>
        </w:rPr>
      </w:pPr>
    </w:p>
    <w:p w:rsidR="008F08FE" w:rsidRDefault="008F08FE" w:rsidP="008F08FE">
      <w:pPr>
        <w:tabs>
          <w:tab w:val="left" w:pos="0"/>
        </w:tabs>
        <w:jc w:val="both"/>
        <w:rPr>
          <w:b/>
          <w:sz w:val="28"/>
        </w:rPr>
      </w:pPr>
    </w:p>
    <w:p w:rsidR="008F08FE" w:rsidRDefault="008F08FE" w:rsidP="008F08FE">
      <w:pPr>
        <w:tabs>
          <w:tab w:val="left" w:pos="0"/>
        </w:tabs>
        <w:jc w:val="both"/>
        <w:rPr>
          <w:b/>
          <w:sz w:val="28"/>
        </w:rPr>
      </w:pPr>
    </w:p>
    <w:p w:rsidR="008F08FE" w:rsidRDefault="008F08FE" w:rsidP="008F08FE">
      <w:pPr>
        <w:tabs>
          <w:tab w:val="left" w:pos="0"/>
        </w:tabs>
        <w:jc w:val="both"/>
        <w:rPr>
          <w:b/>
          <w:sz w:val="28"/>
        </w:rPr>
      </w:pPr>
    </w:p>
    <w:sectPr w:rsidR="008F08FE" w:rsidSect="008F08FE">
      <w:pgSz w:w="12240" w:h="15840"/>
      <w:pgMar w:top="1440" w:right="1608" w:bottom="1440" w:left="1276"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40A"/>
    <w:multiLevelType w:val="hybridMultilevel"/>
    <w:tmpl w:val="C4F46CA8"/>
    <w:lvl w:ilvl="0" w:tplc="B1F808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F4A93"/>
    <w:multiLevelType w:val="hybridMultilevel"/>
    <w:tmpl w:val="38C40132"/>
    <w:lvl w:ilvl="0" w:tplc="3EC22B0C">
      <w:start w:val="1"/>
      <w:numFmt w:val="bullet"/>
      <w:lvlText w:val=""/>
      <w:lvlJc w:val="left"/>
      <w:pPr>
        <w:tabs>
          <w:tab w:val="num" w:pos="720"/>
        </w:tabs>
        <w:ind w:left="720" w:hanging="360"/>
      </w:pPr>
      <w:rPr>
        <w:rFonts w:ascii="Wingdings" w:hAnsi="Wingdings" w:hint="default"/>
      </w:rPr>
    </w:lvl>
    <w:lvl w:ilvl="1" w:tplc="D6285990" w:tentative="1">
      <w:start w:val="1"/>
      <w:numFmt w:val="bullet"/>
      <w:lvlText w:val=""/>
      <w:lvlJc w:val="left"/>
      <w:pPr>
        <w:tabs>
          <w:tab w:val="num" w:pos="1440"/>
        </w:tabs>
        <w:ind w:left="1440" w:hanging="360"/>
      </w:pPr>
      <w:rPr>
        <w:rFonts w:ascii="Wingdings" w:hAnsi="Wingdings" w:hint="default"/>
      </w:rPr>
    </w:lvl>
    <w:lvl w:ilvl="2" w:tplc="775C9746" w:tentative="1">
      <w:start w:val="1"/>
      <w:numFmt w:val="bullet"/>
      <w:lvlText w:val=""/>
      <w:lvlJc w:val="left"/>
      <w:pPr>
        <w:tabs>
          <w:tab w:val="num" w:pos="2160"/>
        </w:tabs>
        <w:ind w:left="2160" w:hanging="360"/>
      </w:pPr>
      <w:rPr>
        <w:rFonts w:ascii="Wingdings" w:hAnsi="Wingdings" w:hint="default"/>
      </w:rPr>
    </w:lvl>
    <w:lvl w:ilvl="3" w:tplc="EE328F7A" w:tentative="1">
      <w:start w:val="1"/>
      <w:numFmt w:val="bullet"/>
      <w:lvlText w:val=""/>
      <w:lvlJc w:val="left"/>
      <w:pPr>
        <w:tabs>
          <w:tab w:val="num" w:pos="2880"/>
        </w:tabs>
        <w:ind w:left="2880" w:hanging="360"/>
      </w:pPr>
      <w:rPr>
        <w:rFonts w:ascii="Wingdings" w:hAnsi="Wingdings" w:hint="default"/>
      </w:rPr>
    </w:lvl>
    <w:lvl w:ilvl="4" w:tplc="E648F512" w:tentative="1">
      <w:start w:val="1"/>
      <w:numFmt w:val="bullet"/>
      <w:lvlText w:val=""/>
      <w:lvlJc w:val="left"/>
      <w:pPr>
        <w:tabs>
          <w:tab w:val="num" w:pos="3600"/>
        </w:tabs>
        <w:ind w:left="3600" w:hanging="360"/>
      </w:pPr>
      <w:rPr>
        <w:rFonts w:ascii="Wingdings" w:hAnsi="Wingdings" w:hint="default"/>
      </w:rPr>
    </w:lvl>
    <w:lvl w:ilvl="5" w:tplc="52202EA8" w:tentative="1">
      <w:start w:val="1"/>
      <w:numFmt w:val="bullet"/>
      <w:lvlText w:val=""/>
      <w:lvlJc w:val="left"/>
      <w:pPr>
        <w:tabs>
          <w:tab w:val="num" w:pos="4320"/>
        </w:tabs>
        <w:ind w:left="4320" w:hanging="360"/>
      </w:pPr>
      <w:rPr>
        <w:rFonts w:ascii="Wingdings" w:hAnsi="Wingdings" w:hint="default"/>
      </w:rPr>
    </w:lvl>
    <w:lvl w:ilvl="6" w:tplc="6030A656" w:tentative="1">
      <w:start w:val="1"/>
      <w:numFmt w:val="bullet"/>
      <w:lvlText w:val=""/>
      <w:lvlJc w:val="left"/>
      <w:pPr>
        <w:tabs>
          <w:tab w:val="num" w:pos="5040"/>
        </w:tabs>
        <w:ind w:left="5040" w:hanging="360"/>
      </w:pPr>
      <w:rPr>
        <w:rFonts w:ascii="Wingdings" w:hAnsi="Wingdings" w:hint="default"/>
      </w:rPr>
    </w:lvl>
    <w:lvl w:ilvl="7" w:tplc="9B582586" w:tentative="1">
      <w:start w:val="1"/>
      <w:numFmt w:val="bullet"/>
      <w:lvlText w:val=""/>
      <w:lvlJc w:val="left"/>
      <w:pPr>
        <w:tabs>
          <w:tab w:val="num" w:pos="5760"/>
        </w:tabs>
        <w:ind w:left="5760" w:hanging="360"/>
      </w:pPr>
      <w:rPr>
        <w:rFonts w:ascii="Wingdings" w:hAnsi="Wingdings" w:hint="default"/>
      </w:rPr>
    </w:lvl>
    <w:lvl w:ilvl="8" w:tplc="F408762C" w:tentative="1">
      <w:start w:val="1"/>
      <w:numFmt w:val="bullet"/>
      <w:lvlText w:val=""/>
      <w:lvlJc w:val="left"/>
      <w:pPr>
        <w:tabs>
          <w:tab w:val="num" w:pos="6480"/>
        </w:tabs>
        <w:ind w:left="6480" w:hanging="360"/>
      </w:pPr>
      <w:rPr>
        <w:rFonts w:ascii="Wingdings" w:hAnsi="Wingdings" w:hint="default"/>
      </w:rPr>
    </w:lvl>
  </w:abstractNum>
  <w:abstractNum w:abstractNumId="2">
    <w:nsid w:val="55766120"/>
    <w:multiLevelType w:val="hybridMultilevel"/>
    <w:tmpl w:val="CD04A760"/>
    <w:lvl w:ilvl="0" w:tplc="DDD4AED6">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D1362D1"/>
    <w:multiLevelType w:val="hybridMultilevel"/>
    <w:tmpl w:val="807CB1DA"/>
    <w:lvl w:ilvl="0" w:tplc="64DA617E">
      <w:start w:val="1"/>
      <w:numFmt w:val="bullet"/>
      <w:lvlText w:val=""/>
      <w:lvlJc w:val="left"/>
      <w:pPr>
        <w:tabs>
          <w:tab w:val="num" w:pos="720"/>
        </w:tabs>
        <w:ind w:left="720" w:hanging="360"/>
      </w:pPr>
      <w:rPr>
        <w:rFonts w:ascii="Wingdings" w:hAnsi="Wingdings" w:hint="default"/>
      </w:rPr>
    </w:lvl>
    <w:lvl w:ilvl="1" w:tplc="B4409BBC" w:tentative="1">
      <w:start w:val="1"/>
      <w:numFmt w:val="bullet"/>
      <w:lvlText w:val=""/>
      <w:lvlJc w:val="left"/>
      <w:pPr>
        <w:tabs>
          <w:tab w:val="num" w:pos="1440"/>
        </w:tabs>
        <w:ind w:left="1440" w:hanging="360"/>
      </w:pPr>
      <w:rPr>
        <w:rFonts w:ascii="Wingdings" w:hAnsi="Wingdings" w:hint="default"/>
      </w:rPr>
    </w:lvl>
    <w:lvl w:ilvl="2" w:tplc="12BE4626" w:tentative="1">
      <w:start w:val="1"/>
      <w:numFmt w:val="bullet"/>
      <w:lvlText w:val=""/>
      <w:lvlJc w:val="left"/>
      <w:pPr>
        <w:tabs>
          <w:tab w:val="num" w:pos="2160"/>
        </w:tabs>
        <w:ind w:left="2160" w:hanging="360"/>
      </w:pPr>
      <w:rPr>
        <w:rFonts w:ascii="Wingdings" w:hAnsi="Wingdings" w:hint="default"/>
      </w:rPr>
    </w:lvl>
    <w:lvl w:ilvl="3" w:tplc="AF86165E" w:tentative="1">
      <w:start w:val="1"/>
      <w:numFmt w:val="bullet"/>
      <w:lvlText w:val=""/>
      <w:lvlJc w:val="left"/>
      <w:pPr>
        <w:tabs>
          <w:tab w:val="num" w:pos="2880"/>
        </w:tabs>
        <w:ind w:left="2880" w:hanging="360"/>
      </w:pPr>
      <w:rPr>
        <w:rFonts w:ascii="Wingdings" w:hAnsi="Wingdings" w:hint="default"/>
      </w:rPr>
    </w:lvl>
    <w:lvl w:ilvl="4" w:tplc="92F2BB20" w:tentative="1">
      <w:start w:val="1"/>
      <w:numFmt w:val="bullet"/>
      <w:lvlText w:val=""/>
      <w:lvlJc w:val="left"/>
      <w:pPr>
        <w:tabs>
          <w:tab w:val="num" w:pos="3600"/>
        </w:tabs>
        <w:ind w:left="3600" w:hanging="360"/>
      </w:pPr>
      <w:rPr>
        <w:rFonts w:ascii="Wingdings" w:hAnsi="Wingdings" w:hint="default"/>
      </w:rPr>
    </w:lvl>
    <w:lvl w:ilvl="5" w:tplc="4F980B0E" w:tentative="1">
      <w:start w:val="1"/>
      <w:numFmt w:val="bullet"/>
      <w:lvlText w:val=""/>
      <w:lvlJc w:val="left"/>
      <w:pPr>
        <w:tabs>
          <w:tab w:val="num" w:pos="4320"/>
        </w:tabs>
        <w:ind w:left="4320" w:hanging="360"/>
      </w:pPr>
      <w:rPr>
        <w:rFonts w:ascii="Wingdings" w:hAnsi="Wingdings" w:hint="default"/>
      </w:rPr>
    </w:lvl>
    <w:lvl w:ilvl="6" w:tplc="8C5E7EE4" w:tentative="1">
      <w:start w:val="1"/>
      <w:numFmt w:val="bullet"/>
      <w:lvlText w:val=""/>
      <w:lvlJc w:val="left"/>
      <w:pPr>
        <w:tabs>
          <w:tab w:val="num" w:pos="5040"/>
        </w:tabs>
        <w:ind w:left="5040" w:hanging="360"/>
      </w:pPr>
      <w:rPr>
        <w:rFonts w:ascii="Wingdings" w:hAnsi="Wingdings" w:hint="default"/>
      </w:rPr>
    </w:lvl>
    <w:lvl w:ilvl="7" w:tplc="844CBBB0" w:tentative="1">
      <w:start w:val="1"/>
      <w:numFmt w:val="bullet"/>
      <w:lvlText w:val=""/>
      <w:lvlJc w:val="left"/>
      <w:pPr>
        <w:tabs>
          <w:tab w:val="num" w:pos="5760"/>
        </w:tabs>
        <w:ind w:left="5760" w:hanging="360"/>
      </w:pPr>
      <w:rPr>
        <w:rFonts w:ascii="Wingdings" w:hAnsi="Wingdings" w:hint="default"/>
      </w:rPr>
    </w:lvl>
    <w:lvl w:ilvl="8" w:tplc="081C67D0" w:tentative="1">
      <w:start w:val="1"/>
      <w:numFmt w:val="bullet"/>
      <w:lvlText w:val=""/>
      <w:lvlJc w:val="left"/>
      <w:pPr>
        <w:tabs>
          <w:tab w:val="num" w:pos="6480"/>
        </w:tabs>
        <w:ind w:left="6480" w:hanging="360"/>
      </w:pPr>
      <w:rPr>
        <w:rFonts w:ascii="Wingdings" w:hAnsi="Wingdings" w:hint="default"/>
      </w:rPr>
    </w:lvl>
  </w:abstractNum>
  <w:abstractNum w:abstractNumId="4">
    <w:nsid w:val="7DAC7217"/>
    <w:multiLevelType w:val="hybridMultilevel"/>
    <w:tmpl w:val="492A3862"/>
    <w:lvl w:ilvl="0" w:tplc="58B470F0">
      <w:start w:val="1"/>
      <w:numFmt w:val="bullet"/>
      <w:lvlText w:val=""/>
      <w:lvlJc w:val="left"/>
      <w:pPr>
        <w:tabs>
          <w:tab w:val="num" w:pos="720"/>
        </w:tabs>
        <w:ind w:left="720" w:hanging="360"/>
      </w:pPr>
      <w:rPr>
        <w:rFonts w:ascii="Wingdings" w:hAnsi="Wingdings" w:hint="default"/>
      </w:rPr>
    </w:lvl>
    <w:lvl w:ilvl="1" w:tplc="2D84A1EE" w:tentative="1">
      <w:start w:val="1"/>
      <w:numFmt w:val="bullet"/>
      <w:lvlText w:val=""/>
      <w:lvlJc w:val="left"/>
      <w:pPr>
        <w:tabs>
          <w:tab w:val="num" w:pos="1440"/>
        </w:tabs>
        <w:ind w:left="1440" w:hanging="360"/>
      </w:pPr>
      <w:rPr>
        <w:rFonts w:ascii="Wingdings" w:hAnsi="Wingdings" w:hint="default"/>
      </w:rPr>
    </w:lvl>
    <w:lvl w:ilvl="2" w:tplc="D50CAF16" w:tentative="1">
      <w:start w:val="1"/>
      <w:numFmt w:val="bullet"/>
      <w:lvlText w:val=""/>
      <w:lvlJc w:val="left"/>
      <w:pPr>
        <w:tabs>
          <w:tab w:val="num" w:pos="2160"/>
        </w:tabs>
        <w:ind w:left="2160" w:hanging="360"/>
      </w:pPr>
      <w:rPr>
        <w:rFonts w:ascii="Wingdings" w:hAnsi="Wingdings" w:hint="default"/>
      </w:rPr>
    </w:lvl>
    <w:lvl w:ilvl="3" w:tplc="6E68F90A" w:tentative="1">
      <w:start w:val="1"/>
      <w:numFmt w:val="bullet"/>
      <w:lvlText w:val=""/>
      <w:lvlJc w:val="left"/>
      <w:pPr>
        <w:tabs>
          <w:tab w:val="num" w:pos="2880"/>
        </w:tabs>
        <w:ind w:left="2880" w:hanging="360"/>
      </w:pPr>
      <w:rPr>
        <w:rFonts w:ascii="Wingdings" w:hAnsi="Wingdings" w:hint="default"/>
      </w:rPr>
    </w:lvl>
    <w:lvl w:ilvl="4" w:tplc="8462055E" w:tentative="1">
      <w:start w:val="1"/>
      <w:numFmt w:val="bullet"/>
      <w:lvlText w:val=""/>
      <w:lvlJc w:val="left"/>
      <w:pPr>
        <w:tabs>
          <w:tab w:val="num" w:pos="3600"/>
        </w:tabs>
        <w:ind w:left="3600" w:hanging="360"/>
      </w:pPr>
      <w:rPr>
        <w:rFonts w:ascii="Wingdings" w:hAnsi="Wingdings" w:hint="default"/>
      </w:rPr>
    </w:lvl>
    <w:lvl w:ilvl="5" w:tplc="66E28B30" w:tentative="1">
      <w:start w:val="1"/>
      <w:numFmt w:val="bullet"/>
      <w:lvlText w:val=""/>
      <w:lvlJc w:val="left"/>
      <w:pPr>
        <w:tabs>
          <w:tab w:val="num" w:pos="4320"/>
        </w:tabs>
        <w:ind w:left="4320" w:hanging="360"/>
      </w:pPr>
      <w:rPr>
        <w:rFonts w:ascii="Wingdings" w:hAnsi="Wingdings" w:hint="default"/>
      </w:rPr>
    </w:lvl>
    <w:lvl w:ilvl="6" w:tplc="4FA86F58" w:tentative="1">
      <w:start w:val="1"/>
      <w:numFmt w:val="bullet"/>
      <w:lvlText w:val=""/>
      <w:lvlJc w:val="left"/>
      <w:pPr>
        <w:tabs>
          <w:tab w:val="num" w:pos="5040"/>
        </w:tabs>
        <w:ind w:left="5040" w:hanging="360"/>
      </w:pPr>
      <w:rPr>
        <w:rFonts w:ascii="Wingdings" w:hAnsi="Wingdings" w:hint="default"/>
      </w:rPr>
    </w:lvl>
    <w:lvl w:ilvl="7" w:tplc="1FCAFAD2" w:tentative="1">
      <w:start w:val="1"/>
      <w:numFmt w:val="bullet"/>
      <w:lvlText w:val=""/>
      <w:lvlJc w:val="left"/>
      <w:pPr>
        <w:tabs>
          <w:tab w:val="num" w:pos="5760"/>
        </w:tabs>
        <w:ind w:left="5760" w:hanging="360"/>
      </w:pPr>
      <w:rPr>
        <w:rFonts w:ascii="Wingdings" w:hAnsi="Wingdings" w:hint="default"/>
      </w:rPr>
    </w:lvl>
    <w:lvl w:ilvl="8" w:tplc="FC98EF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compat/>
  <w:rsids>
    <w:rsidRoot w:val="0080458D"/>
    <w:rsid w:val="00003820"/>
    <w:rsid w:val="00003E16"/>
    <w:rsid w:val="0001443E"/>
    <w:rsid w:val="00014C4C"/>
    <w:rsid w:val="000416C5"/>
    <w:rsid w:val="00051821"/>
    <w:rsid w:val="000578F4"/>
    <w:rsid w:val="0006324A"/>
    <w:rsid w:val="0008100E"/>
    <w:rsid w:val="0008797D"/>
    <w:rsid w:val="0009271B"/>
    <w:rsid w:val="000A314D"/>
    <w:rsid w:val="000F62F6"/>
    <w:rsid w:val="00104370"/>
    <w:rsid w:val="0010790C"/>
    <w:rsid w:val="001240D6"/>
    <w:rsid w:val="0013205C"/>
    <w:rsid w:val="001361D9"/>
    <w:rsid w:val="00136D9C"/>
    <w:rsid w:val="001672CC"/>
    <w:rsid w:val="00171D85"/>
    <w:rsid w:val="00180D1D"/>
    <w:rsid w:val="00181A41"/>
    <w:rsid w:val="001902C8"/>
    <w:rsid w:val="001959DB"/>
    <w:rsid w:val="001A0447"/>
    <w:rsid w:val="001D6ECD"/>
    <w:rsid w:val="001E456D"/>
    <w:rsid w:val="00202B7E"/>
    <w:rsid w:val="0020588B"/>
    <w:rsid w:val="002071E6"/>
    <w:rsid w:val="002112F7"/>
    <w:rsid w:val="002261C8"/>
    <w:rsid w:val="00240EBE"/>
    <w:rsid w:val="00242084"/>
    <w:rsid w:val="00263498"/>
    <w:rsid w:val="002750F9"/>
    <w:rsid w:val="00281A22"/>
    <w:rsid w:val="002A7B3B"/>
    <w:rsid w:val="002D530E"/>
    <w:rsid w:val="002E1094"/>
    <w:rsid w:val="002F3078"/>
    <w:rsid w:val="002F5C8A"/>
    <w:rsid w:val="0031233B"/>
    <w:rsid w:val="0031345B"/>
    <w:rsid w:val="00317947"/>
    <w:rsid w:val="003204E8"/>
    <w:rsid w:val="00341E31"/>
    <w:rsid w:val="00364091"/>
    <w:rsid w:val="00365E41"/>
    <w:rsid w:val="00370E82"/>
    <w:rsid w:val="003C00FB"/>
    <w:rsid w:val="003C0D58"/>
    <w:rsid w:val="003D41AF"/>
    <w:rsid w:val="003E636D"/>
    <w:rsid w:val="003F328E"/>
    <w:rsid w:val="00405462"/>
    <w:rsid w:val="00407542"/>
    <w:rsid w:val="0041486B"/>
    <w:rsid w:val="004245F5"/>
    <w:rsid w:val="00424C92"/>
    <w:rsid w:val="004509A9"/>
    <w:rsid w:val="00454BEA"/>
    <w:rsid w:val="00457134"/>
    <w:rsid w:val="00471C1C"/>
    <w:rsid w:val="00474BDB"/>
    <w:rsid w:val="0048753B"/>
    <w:rsid w:val="004A0742"/>
    <w:rsid w:val="004A4F55"/>
    <w:rsid w:val="004C15DC"/>
    <w:rsid w:val="004C50D9"/>
    <w:rsid w:val="004E67A3"/>
    <w:rsid w:val="004F31FA"/>
    <w:rsid w:val="004F5361"/>
    <w:rsid w:val="00523400"/>
    <w:rsid w:val="00533E1A"/>
    <w:rsid w:val="00570E96"/>
    <w:rsid w:val="00587598"/>
    <w:rsid w:val="005976F4"/>
    <w:rsid w:val="005C2833"/>
    <w:rsid w:val="005C38F4"/>
    <w:rsid w:val="005C4B86"/>
    <w:rsid w:val="005C6362"/>
    <w:rsid w:val="0060014D"/>
    <w:rsid w:val="00605A0F"/>
    <w:rsid w:val="0060652D"/>
    <w:rsid w:val="00606567"/>
    <w:rsid w:val="00615D21"/>
    <w:rsid w:val="00623EBD"/>
    <w:rsid w:val="00671DBD"/>
    <w:rsid w:val="006720E9"/>
    <w:rsid w:val="00694803"/>
    <w:rsid w:val="006A05AC"/>
    <w:rsid w:val="006C3B9B"/>
    <w:rsid w:val="006E7356"/>
    <w:rsid w:val="00723667"/>
    <w:rsid w:val="007423E1"/>
    <w:rsid w:val="00760646"/>
    <w:rsid w:val="00781735"/>
    <w:rsid w:val="00791BFE"/>
    <w:rsid w:val="007A4893"/>
    <w:rsid w:val="007F2A72"/>
    <w:rsid w:val="007F6B46"/>
    <w:rsid w:val="0080458D"/>
    <w:rsid w:val="00821E66"/>
    <w:rsid w:val="00861DE1"/>
    <w:rsid w:val="0087238D"/>
    <w:rsid w:val="00883135"/>
    <w:rsid w:val="008A6488"/>
    <w:rsid w:val="008A64BA"/>
    <w:rsid w:val="008B5186"/>
    <w:rsid w:val="008F08FE"/>
    <w:rsid w:val="00912F86"/>
    <w:rsid w:val="00917406"/>
    <w:rsid w:val="00921479"/>
    <w:rsid w:val="009246CF"/>
    <w:rsid w:val="00941D2A"/>
    <w:rsid w:val="009445DF"/>
    <w:rsid w:val="00947792"/>
    <w:rsid w:val="00965A71"/>
    <w:rsid w:val="0098644E"/>
    <w:rsid w:val="009B3645"/>
    <w:rsid w:val="009B53B3"/>
    <w:rsid w:val="009B652C"/>
    <w:rsid w:val="009C1A10"/>
    <w:rsid w:val="00A03533"/>
    <w:rsid w:val="00A17B60"/>
    <w:rsid w:val="00A244A0"/>
    <w:rsid w:val="00A31A05"/>
    <w:rsid w:val="00A40EDA"/>
    <w:rsid w:val="00A63681"/>
    <w:rsid w:val="00AB0C04"/>
    <w:rsid w:val="00AB5450"/>
    <w:rsid w:val="00AB6BA0"/>
    <w:rsid w:val="00AC2485"/>
    <w:rsid w:val="00AD7343"/>
    <w:rsid w:val="00AE0473"/>
    <w:rsid w:val="00AE0C8C"/>
    <w:rsid w:val="00AE5A9A"/>
    <w:rsid w:val="00B03AC8"/>
    <w:rsid w:val="00B065A2"/>
    <w:rsid w:val="00B135C4"/>
    <w:rsid w:val="00B2188D"/>
    <w:rsid w:val="00B222C9"/>
    <w:rsid w:val="00B22D77"/>
    <w:rsid w:val="00B26B95"/>
    <w:rsid w:val="00B32B81"/>
    <w:rsid w:val="00B609AE"/>
    <w:rsid w:val="00B63B09"/>
    <w:rsid w:val="00B86498"/>
    <w:rsid w:val="00B946B7"/>
    <w:rsid w:val="00BA2F89"/>
    <w:rsid w:val="00BA3311"/>
    <w:rsid w:val="00BB3B74"/>
    <w:rsid w:val="00BB569A"/>
    <w:rsid w:val="00BD0B8E"/>
    <w:rsid w:val="00BF5961"/>
    <w:rsid w:val="00BF7662"/>
    <w:rsid w:val="00C0774F"/>
    <w:rsid w:val="00C128D5"/>
    <w:rsid w:val="00C15E35"/>
    <w:rsid w:val="00C23503"/>
    <w:rsid w:val="00C24044"/>
    <w:rsid w:val="00C24908"/>
    <w:rsid w:val="00C3550F"/>
    <w:rsid w:val="00C440B3"/>
    <w:rsid w:val="00C46B41"/>
    <w:rsid w:val="00C51CA9"/>
    <w:rsid w:val="00C571E7"/>
    <w:rsid w:val="00C628F3"/>
    <w:rsid w:val="00C854A6"/>
    <w:rsid w:val="00CD5565"/>
    <w:rsid w:val="00CE5B7C"/>
    <w:rsid w:val="00CF112C"/>
    <w:rsid w:val="00CF32C6"/>
    <w:rsid w:val="00CF5AF9"/>
    <w:rsid w:val="00CF5F3A"/>
    <w:rsid w:val="00D2424E"/>
    <w:rsid w:val="00D40518"/>
    <w:rsid w:val="00D42A92"/>
    <w:rsid w:val="00D439F6"/>
    <w:rsid w:val="00D463EB"/>
    <w:rsid w:val="00D47048"/>
    <w:rsid w:val="00D6242E"/>
    <w:rsid w:val="00D711AB"/>
    <w:rsid w:val="00D83CEB"/>
    <w:rsid w:val="00D851CC"/>
    <w:rsid w:val="00D95954"/>
    <w:rsid w:val="00DA37AD"/>
    <w:rsid w:val="00DC0598"/>
    <w:rsid w:val="00DC370E"/>
    <w:rsid w:val="00DE0745"/>
    <w:rsid w:val="00DE0C42"/>
    <w:rsid w:val="00DE3735"/>
    <w:rsid w:val="00E05C72"/>
    <w:rsid w:val="00E07C6E"/>
    <w:rsid w:val="00E21C62"/>
    <w:rsid w:val="00E2304F"/>
    <w:rsid w:val="00E3794D"/>
    <w:rsid w:val="00E45D86"/>
    <w:rsid w:val="00E576FE"/>
    <w:rsid w:val="00E60040"/>
    <w:rsid w:val="00E72CA6"/>
    <w:rsid w:val="00E76256"/>
    <w:rsid w:val="00E80276"/>
    <w:rsid w:val="00E838F6"/>
    <w:rsid w:val="00EC3F8A"/>
    <w:rsid w:val="00EC70B7"/>
    <w:rsid w:val="00EC71CA"/>
    <w:rsid w:val="00EE0CE7"/>
    <w:rsid w:val="00EF7996"/>
    <w:rsid w:val="00F64D22"/>
    <w:rsid w:val="00F67109"/>
    <w:rsid w:val="00F7502E"/>
    <w:rsid w:val="00F9769D"/>
    <w:rsid w:val="00FA4321"/>
    <w:rsid w:val="00FA488D"/>
    <w:rsid w:val="00FB03BD"/>
    <w:rsid w:val="00FB254D"/>
    <w:rsid w:val="00FB5551"/>
    <w:rsid w:val="00FB650E"/>
    <w:rsid w:val="00FC529C"/>
    <w:rsid w:val="00FC74C4"/>
  </w:rsids>
  <m:mathPr>
    <m:mathFont m:val="MS-PGothic"/>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C6"/>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23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947"/>
    <w:pPr>
      <w:ind w:left="720"/>
      <w:contextualSpacing/>
    </w:pPr>
  </w:style>
  <w:style w:type="character" w:customStyle="1" w:styleId="hps">
    <w:name w:val="hps"/>
    <w:basedOn w:val="DefaultParagraphFont"/>
    <w:rsid w:val="00D851CC"/>
  </w:style>
  <w:style w:type="paragraph" w:styleId="BalloonText">
    <w:name w:val="Balloon Text"/>
    <w:basedOn w:val="Normal"/>
    <w:link w:val="BalloonTextChar"/>
    <w:uiPriority w:val="99"/>
    <w:semiHidden/>
    <w:unhideWhenUsed/>
    <w:rsid w:val="00D4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C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947"/>
    <w:pPr>
      <w:ind w:left="720"/>
      <w:contextualSpacing/>
    </w:pPr>
  </w:style>
  <w:style w:type="character" w:customStyle="1" w:styleId="hps">
    <w:name w:val="hps"/>
    <w:basedOn w:val="DefaultParagraphFont"/>
    <w:rsid w:val="00D851CC"/>
  </w:style>
  <w:style w:type="paragraph" w:styleId="BalloonText">
    <w:name w:val="Balloon Text"/>
    <w:basedOn w:val="Normal"/>
    <w:link w:val="BalloonTextChar"/>
    <w:uiPriority w:val="99"/>
    <w:semiHidden/>
    <w:unhideWhenUsed/>
    <w:rsid w:val="00D4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1854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198">
          <w:marLeft w:val="446"/>
          <w:marRight w:val="0"/>
          <w:marTop w:val="0"/>
          <w:marBottom w:val="120"/>
          <w:divBdr>
            <w:top w:val="none" w:sz="0" w:space="0" w:color="auto"/>
            <w:left w:val="none" w:sz="0" w:space="0" w:color="auto"/>
            <w:bottom w:val="none" w:sz="0" w:space="0" w:color="auto"/>
            <w:right w:val="none" w:sz="0" w:space="0" w:color="auto"/>
          </w:divBdr>
        </w:div>
      </w:divsChild>
    </w:div>
    <w:div w:id="655962326">
      <w:bodyDiv w:val="1"/>
      <w:marLeft w:val="0"/>
      <w:marRight w:val="0"/>
      <w:marTop w:val="0"/>
      <w:marBottom w:val="0"/>
      <w:divBdr>
        <w:top w:val="none" w:sz="0" w:space="0" w:color="auto"/>
        <w:left w:val="none" w:sz="0" w:space="0" w:color="auto"/>
        <w:bottom w:val="none" w:sz="0" w:space="0" w:color="auto"/>
        <w:right w:val="none" w:sz="0" w:space="0" w:color="auto"/>
      </w:divBdr>
    </w:div>
    <w:div w:id="1136414615">
      <w:bodyDiv w:val="1"/>
      <w:marLeft w:val="0"/>
      <w:marRight w:val="0"/>
      <w:marTop w:val="0"/>
      <w:marBottom w:val="0"/>
      <w:divBdr>
        <w:top w:val="none" w:sz="0" w:space="0" w:color="auto"/>
        <w:left w:val="none" w:sz="0" w:space="0" w:color="auto"/>
        <w:bottom w:val="none" w:sz="0" w:space="0" w:color="auto"/>
        <w:right w:val="none" w:sz="0" w:space="0" w:color="auto"/>
      </w:divBdr>
      <w:divsChild>
        <w:div w:id="946694482">
          <w:marLeft w:val="446"/>
          <w:marRight w:val="0"/>
          <w:marTop w:val="60"/>
          <w:marBottom w:val="60"/>
          <w:divBdr>
            <w:top w:val="none" w:sz="0" w:space="0" w:color="auto"/>
            <w:left w:val="none" w:sz="0" w:space="0" w:color="auto"/>
            <w:bottom w:val="none" w:sz="0" w:space="0" w:color="auto"/>
            <w:right w:val="none" w:sz="0" w:space="0" w:color="auto"/>
          </w:divBdr>
        </w:div>
        <w:div w:id="1692412018">
          <w:marLeft w:val="446"/>
          <w:marRight w:val="0"/>
          <w:marTop w:val="60"/>
          <w:marBottom w:val="60"/>
          <w:divBdr>
            <w:top w:val="none" w:sz="0" w:space="0" w:color="auto"/>
            <w:left w:val="none" w:sz="0" w:space="0" w:color="auto"/>
            <w:bottom w:val="none" w:sz="0" w:space="0" w:color="auto"/>
            <w:right w:val="none" w:sz="0" w:space="0" w:color="auto"/>
          </w:divBdr>
        </w:div>
      </w:divsChild>
    </w:div>
    <w:div w:id="1177769035">
      <w:bodyDiv w:val="1"/>
      <w:marLeft w:val="0"/>
      <w:marRight w:val="0"/>
      <w:marTop w:val="0"/>
      <w:marBottom w:val="0"/>
      <w:divBdr>
        <w:top w:val="none" w:sz="0" w:space="0" w:color="auto"/>
        <w:left w:val="none" w:sz="0" w:space="0" w:color="auto"/>
        <w:bottom w:val="none" w:sz="0" w:space="0" w:color="auto"/>
        <w:right w:val="none" w:sz="0" w:space="0" w:color="auto"/>
      </w:divBdr>
      <w:divsChild>
        <w:div w:id="806435295">
          <w:marLeft w:val="446"/>
          <w:marRight w:val="0"/>
          <w:marTop w:val="60"/>
          <w:marBottom w:val="60"/>
          <w:divBdr>
            <w:top w:val="none" w:sz="0" w:space="0" w:color="auto"/>
            <w:left w:val="none" w:sz="0" w:space="0" w:color="auto"/>
            <w:bottom w:val="none" w:sz="0" w:space="0" w:color="auto"/>
            <w:right w:val="none" w:sz="0" w:space="0" w:color="auto"/>
          </w:divBdr>
        </w:div>
      </w:divsChild>
    </w:div>
    <w:div w:id="1265575040">
      <w:bodyDiv w:val="1"/>
      <w:marLeft w:val="0"/>
      <w:marRight w:val="0"/>
      <w:marTop w:val="0"/>
      <w:marBottom w:val="0"/>
      <w:divBdr>
        <w:top w:val="none" w:sz="0" w:space="0" w:color="auto"/>
        <w:left w:val="none" w:sz="0" w:space="0" w:color="auto"/>
        <w:bottom w:val="none" w:sz="0" w:space="0" w:color="auto"/>
        <w:right w:val="none" w:sz="0" w:space="0" w:color="auto"/>
      </w:divBdr>
      <w:divsChild>
        <w:div w:id="1599558506">
          <w:marLeft w:val="446"/>
          <w:marRight w:val="0"/>
          <w:marTop w:val="60"/>
          <w:marBottom w:val="60"/>
          <w:divBdr>
            <w:top w:val="none" w:sz="0" w:space="0" w:color="auto"/>
            <w:left w:val="none" w:sz="0" w:space="0" w:color="auto"/>
            <w:bottom w:val="none" w:sz="0" w:space="0" w:color="auto"/>
            <w:right w:val="none" w:sz="0" w:space="0" w:color="auto"/>
          </w:divBdr>
        </w:div>
        <w:div w:id="307906000">
          <w:marLeft w:val="446"/>
          <w:marRight w:val="0"/>
          <w:marTop w:val="60"/>
          <w:marBottom w:val="60"/>
          <w:divBdr>
            <w:top w:val="none" w:sz="0" w:space="0" w:color="auto"/>
            <w:left w:val="none" w:sz="0" w:space="0" w:color="auto"/>
            <w:bottom w:val="none" w:sz="0" w:space="0" w:color="auto"/>
            <w:right w:val="none" w:sz="0" w:space="0" w:color="auto"/>
          </w:divBdr>
        </w:div>
      </w:divsChild>
    </w:div>
    <w:div w:id="1438139129">
      <w:bodyDiv w:val="1"/>
      <w:marLeft w:val="0"/>
      <w:marRight w:val="0"/>
      <w:marTop w:val="0"/>
      <w:marBottom w:val="0"/>
      <w:divBdr>
        <w:top w:val="none" w:sz="0" w:space="0" w:color="auto"/>
        <w:left w:val="none" w:sz="0" w:space="0" w:color="auto"/>
        <w:bottom w:val="none" w:sz="0" w:space="0" w:color="auto"/>
        <w:right w:val="none" w:sz="0" w:space="0" w:color="auto"/>
      </w:divBdr>
      <w:divsChild>
        <w:div w:id="314915312">
          <w:marLeft w:val="446"/>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9AF6-11FA-8B42-BBD6-F2166A63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4139</Words>
  <Characters>23595</Characters>
  <Application>Microsoft Macintosh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JRC-Ispra</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Martini</dc:creator>
  <cp:lastModifiedBy>F G</cp:lastModifiedBy>
  <cp:revision>4</cp:revision>
  <dcterms:created xsi:type="dcterms:W3CDTF">2014-05-28T08:09:00Z</dcterms:created>
  <dcterms:modified xsi:type="dcterms:W3CDTF">2014-06-05T19:56:00Z</dcterms:modified>
</cp:coreProperties>
</file>