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rPr>
          <w:rFonts w:asciiTheme="majorHAnsi" w:eastAsiaTheme="majorEastAsia" w:hAnsiTheme="majorHAnsi" w:cs="Arial"/>
          <w:caps/>
          <w:lang w:val="en-US" w:eastAsia="en-US"/>
        </w:rPr>
        <w:id w:val="-633325619"/>
        <w:docPartObj>
          <w:docPartGallery w:val="Cover Pages"/>
          <w:docPartUnique/>
        </w:docPartObj>
      </w:sdtPr>
      <w:sdtEndPr>
        <w:rPr>
          <w:rFonts w:eastAsiaTheme="minorHAnsi" w:cstheme="minorBidi"/>
          <w:caps w:val="0"/>
          <w:lang w:val="en-GB"/>
        </w:rPr>
      </w:sdtEndPr>
      <w:sdtContent>
        <w:tbl>
          <w:tblPr>
            <w:tblW w:w="4975" w:type="pct"/>
            <w:jc w:val="center"/>
            <w:tblLook w:val="04A0" w:firstRow="1" w:lastRow="0" w:firstColumn="1" w:lastColumn="0" w:noHBand="0" w:noVBand="1"/>
          </w:tblPr>
          <w:tblGrid>
            <w:gridCol w:w="8676"/>
          </w:tblGrid>
          <w:tr w:rsidR="00CE74E6" w:rsidRPr="008F1873" w14:paraId="67FA8139" w14:textId="77777777" w:rsidTr="00BC126C">
            <w:trPr>
              <w:trHeight w:val="2419"/>
              <w:jc w:val="center"/>
            </w:trPr>
            <w:tc>
              <w:tcPr>
                <w:tcW w:w="5000" w:type="pct"/>
              </w:tcPr>
              <w:p w14:paraId="39B821EE" w14:textId="10CC63AE" w:rsidR="0057168E" w:rsidRPr="008F1873" w:rsidRDefault="0057168E" w:rsidP="008F1873">
                <w:pPr>
                  <w:pStyle w:val="NoSpacing"/>
                  <w:jc w:val="both"/>
                  <w:rPr>
                    <w:rFonts w:asciiTheme="majorHAnsi" w:eastAsiaTheme="majorEastAsia" w:hAnsiTheme="majorHAnsi" w:cs="Arial"/>
                    <w:caps/>
                  </w:rPr>
                </w:pPr>
              </w:p>
            </w:tc>
          </w:tr>
          <w:tr w:rsidR="00CE74E6" w:rsidRPr="008F1873" w14:paraId="76268170" w14:textId="77777777" w:rsidTr="00BC126C">
            <w:trPr>
              <w:trHeight w:val="2953"/>
              <w:jc w:val="center"/>
            </w:trPr>
            <w:tc>
              <w:tcPr>
                <w:tcW w:w="5000" w:type="pct"/>
                <w:shd w:val="clear" w:color="auto" w:fill="EAF1DD" w:themeFill="accent3" w:themeFillTint="33"/>
                <w:vAlign w:val="center"/>
              </w:tcPr>
              <w:p w14:paraId="39AC4B7A" w14:textId="26D267C2" w:rsidR="00CE74E6" w:rsidRDefault="007A1382" w:rsidP="0003657E">
                <w:pPr>
                  <w:pStyle w:val="NoSpacing"/>
                  <w:ind w:right="-23"/>
                  <w:jc w:val="center"/>
                  <w:rPr>
                    <w:rFonts w:asciiTheme="majorHAnsi" w:eastAsiaTheme="majorEastAsia" w:hAnsiTheme="majorHAnsi" w:cs="Arial"/>
                    <w:sz w:val="72"/>
                    <w:szCs w:val="72"/>
                    <w:lang w:val="en-US"/>
                  </w:rPr>
                </w:pPr>
                <w:r w:rsidRPr="00B67CE0">
                  <w:rPr>
                    <w:rFonts w:asciiTheme="majorHAnsi" w:eastAsiaTheme="majorEastAsia" w:hAnsiTheme="majorHAnsi" w:cs="Arial"/>
                    <w:color w:val="FF0000"/>
                    <w:sz w:val="72"/>
                    <w:szCs w:val="72"/>
                    <w:lang w:val="en-US"/>
                  </w:rPr>
                  <w:t xml:space="preserve">Draft </w:t>
                </w:r>
                <w:r w:rsidR="0003657E" w:rsidRPr="0003657E">
                  <w:rPr>
                    <w:rFonts w:asciiTheme="majorHAnsi" w:eastAsiaTheme="majorEastAsia" w:hAnsiTheme="majorHAnsi" w:cs="Arial"/>
                    <w:sz w:val="72"/>
                    <w:szCs w:val="72"/>
                    <w:lang w:val="en-US"/>
                  </w:rPr>
                  <w:t xml:space="preserve">Improving leverage of existing </w:t>
                </w:r>
                <w:r w:rsidR="0003657E">
                  <w:rPr>
                    <w:rFonts w:asciiTheme="majorHAnsi" w:eastAsiaTheme="majorEastAsia" w:hAnsiTheme="majorHAnsi" w:cs="Arial"/>
                    <w:sz w:val="72"/>
                    <w:szCs w:val="72"/>
                    <w:lang w:val="en-US"/>
                  </w:rPr>
                  <w:t xml:space="preserve">Global </w:t>
                </w:r>
                <w:r w:rsidR="0003657E" w:rsidRPr="0003657E">
                  <w:rPr>
                    <w:rFonts w:asciiTheme="majorHAnsi" w:eastAsiaTheme="majorEastAsia" w:hAnsiTheme="majorHAnsi" w:cs="Arial"/>
                    <w:sz w:val="72"/>
                    <w:szCs w:val="72"/>
                    <w:lang w:val="en-US"/>
                  </w:rPr>
                  <w:t xml:space="preserve">PRTR portal </w:t>
                </w:r>
                <w:r>
                  <w:rPr>
                    <w:rFonts w:asciiTheme="majorHAnsi" w:eastAsiaTheme="majorEastAsia" w:hAnsiTheme="majorHAnsi" w:cs="Arial"/>
                    <w:sz w:val="72"/>
                    <w:szCs w:val="72"/>
                    <w:lang w:val="en-US"/>
                  </w:rPr>
                  <w:t>websites</w:t>
                </w:r>
              </w:p>
              <w:p w14:paraId="1DD6D0A9" w14:textId="77777777" w:rsidR="0003657E" w:rsidRDefault="0003657E" w:rsidP="0003657E">
                <w:pPr>
                  <w:pStyle w:val="NoSpacing"/>
                  <w:ind w:right="-23"/>
                  <w:jc w:val="center"/>
                  <w:rPr>
                    <w:rFonts w:asciiTheme="majorHAnsi" w:eastAsiaTheme="majorEastAsia" w:hAnsiTheme="majorHAnsi" w:cs="Arial"/>
                    <w:sz w:val="72"/>
                    <w:szCs w:val="72"/>
                    <w:lang w:val="en-US"/>
                  </w:rPr>
                </w:pPr>
              </w:p>
              <w:sdt>
                <w:sdtPr>
                  <w:rPr>
                    <w:rFonts w:asciiTheme="majorHAnsi" w:eastAsiaTheme="majorEastAsia" w:hAnsiTheme="majorHAnsi" w:cs="Arial"/>
                    <w:i/>
                    <w:sz w:val="28"/>
                    <w:szCs w:val="28"/>
                    <w:lang w:val="en-US"/>
                  </w:rPr>
                  <w:alias w:val="Subtítulo"/>
                  <w:id w:val="15524255"/>
                  <w:dataBinding w:prefixMappings="xmlns:ns0='http://schemas.openxmlformats.org/package/2006/metadata/core-properties' xmlns:ns1='http://purl.org/dc/elements/1.1/'" w:xpath="/ns0:coreProperties[1]/ns1:subject[1]" w:storeItemID="{6C3C8BC8-F283-45AE-878A-BAB7291924A1}"/>
                  <w:text/>
                </w:sdtPr>
                <w:sdtEndPr/>
                <w:sdtContent>
                  <w:p w14:paraId="103C58C7" w14:textId="769FF1DD" w:rsidR="0003657E" w:rsidRPr="0003657E" w:rsidRDefault="0003657E" w:rsidP="0003657E">
                    <w:pPr>
                      <w:pStyle w:val="NoSpacing"/>
                      <w:ind w:left="1197" w:right="685"/>
                      <w:jc w:val="center"/>
                      <w:rPr>
                        <w:rFonts w:asciiTheme="majorHAnsi" w:eastAsiaTheme="majorEastAsia" w:hAnsiTheme="majorHAnsi" w:cs="Arial"/>
                        <w:sz w:val="48"/>
                        <w:szCs w:val="48"/>
                        <w:lang w:val="en-US"/>
                      </w:rPr>
                    </w:pPr>
                    <w:r w:rsidRPr="008F1873">
                      <w:rPr>
                        <w:rFonts w:asciiTheme="majorHAnsi" w:eastAsiaTheme="majorEastAsia" w:hAnsiTheme="majorHAnsi" w:cs="Arial"/>
                        <w:i/>
                        <w:sz w:val="28"/>
                        <w:szCs w:val="28"/>
                        <w:lang w:val="en-US"/>
                      </w:rPr>
                      <w:t xml:space="preserve">Analysis and proposals for the improvement and synergies of </w:t>
                    </w:r>
                    <w:r>
                      <w:rPr>
                        <w:rFonts w:asciiTheme="majorHAnsi" w:eastAsiaTheme="majorEastAsia" w:hAnsiTheme="majorHAnsi" w:cs="Arial"/>
                        <w:i/>
                        <w:sz w:val="28"/>
                        <w:szCs w:val="28"/>
                        <w:lang w:val="en-US"/>
                      </w:rPr>
                      <w:t xml:space="preserve">the global </w:t>
                    </w:r>
                    <w:r w:rsidRPr="008F1873">
                      <w:rPr>
                        <w:rFonts w:asciiTheme="majorHAnsi" w:eastAsiaTheme="majorEastAsia" w:hAnsiTheme="majorHAnsi" w:cs="Arial"/>
                        <w:i/>
                        <w:sz w:val="28"/>
                        <w:szCs w:val="28"/>
                        <w:lang w:val="en-US"/>
                      </w:rPr>
                      <w:t>PRTR web</w:t>
                    </w:r>
                    <w:r>
                      <w:rPr>
                        <w:rFonts w:asciiTheme="majorHAnsi" w:eastAsiaTheme="majorEastAsia" w:hAnsiTheme="majorHAnsi" w:cs="Arial"/>
                        <w:i/>
                        <w:sz w:val="28"/>
                        <w:szCs w:val="28"/>
                        <w:lang w:val="en-US"/>
                      </w:rPr>
                      <w:t>s</w:t>
                    </w:r>
                  </w:p>
                </w:sdtContent>
              </w:sdt>
            </w:tc>
          </w:tr>
        </w:tbl>
        <w:p w14:paraId="3E2CD241" w14:textId="77777777" w:rsidR="00CE74E6" w:rsidRDefault="00CE74E6" w:rsidP="008F1873">
          <w:pPr>
            <w:ind w:firstLine="0"/>
            <w:jc w:val="center"/>
            <w:rPr>
              <w:rFonts w:asciiTheme="majorHAnsi" w:hAnsiTheme="majorHAnsi" w:cs="Arial"/>
              <w:sz w:val="24"/>
              <w:szCs w:val="24"/>
            </w:rPr>
          </w:pPr>
        </w:p>
        <w:p w14:paraId="078F8986" w14:textId="626EB7CE" w:rsidR="0003657E" w:rsidRPr="00B67CE0" w:rsidRDefault="0003657E">
          <w:pPr>
            <w:rPr>
              <w:rFonts w:asciiTheme="majorHAnsi" w:hAnsiTheme="majorHAnsi"/>
              <w:b/>
              <w:bCs/>
            </w:rPr>
          </w:pPr>
        </w:p>
        <w:p w14:paraId="289B86F0" w14:textId="50CB9E2B" w:rsidR="0003657E" w:rsidRPr="00B67CE0" w:rsidRDefault="00C83FE2" w:rsidP="00453B23">
          <w:pPr>
            <w:rPr>
              <w:rFonts w:asciiTheme="majorHAnsi" w:hAnsiTheme="majorHAnsi"/>
              <w:b/>
              <w:bCs/>
            </w:rPr>
          </w:pPr>
          <w:r w:rsidRPr="00B67CE0">
            <w:rPr>
              <w:rFonts w:asciiTheme="majorHAnsi" w:hAnsiTheme="majorHAnsi"/>
              <w:b/>
              <w:bCs/>
            </w:rPr>
            <w:t>Prepared by the Chair of ICG in consultation with ECE, OECD and UNITAR</w:t>
          </w:r>
          <w:r>
            <w:rPr>
              <w:rFonts w:asciiTheme="majorHAnsi" w:hAnsiTheme="majorHAnsi"/>
              <w:b/>
              <w:bCs/>
            </w:rPr>
            <w:t xml:space="preserve"> </w:t>
          </w:r>
        </w:p>
        <w:p w14:paraId="5B516065" w14:textId="77777777" w:rsidR="0003657E" w:rsidRDefault="0003657E">
          <w:pPr>
            <w:rPr>
              <w:rFonts w:asciiTheme="majorHAnsi" w:hAnsiTheme="majorHAnsi"/>
            </w:rPr>
          </w:pPr>
        </w:p>
        <w:p w14:paraId="5BEBDA6E" w14:textId="77777777" w:rsidR="0003657E" w:rsidRDefault="0003657E">
          <w:pPr>
            <w:rPr>
              <w:rFonts w:asciiTheme="majorHAnsi" w:hAnsiTheme="majorHAnsi"/>
            </w:rPr>
          </w:pPr>
        </w:p>
        <w:p w14:paraId="0227A2B4" w14:textId="77777777" w:rsidR="0003657E" w:rsidRDefault="0003657E">
          <w:pPr>
            <w:rPr>
              <w:rFonts w:asciiTheme="majorHAnsi" w:hAnsiTheme="majorHAnsi"/>
            </w:rPr>
          </w:pPr>
        </w:p>
        <w:p w14:paraId="459986B7" w14:textId="77777777" w:rsidR="0003657E" w:rsidRDefault="0003657E">
          <w:pPr>
            <w:rPr>
              <w:rFonts w:asciiTheme="majorHAnsi" w:hAnsiTheme="majorHAnsi"/>
            </w:rPr>
          </w:pPr>
        </w:p>
        <w:p w14:paraId="2DD20495" w14:textId="77777777" w:rsidR="0003657E" w:rsidRDefault="0003657E">
          <w:pPr>
            <w:rPr>
              <w:rFonts w:asciiTheme="majorHAnsi" w:hAnsiTheme="majorHAnsi"/>
            </w:rPr>
          </w:pPr>
        </w:p>
        <w:p w14:paraId="6D069A66" w14:textId="77777777" w:rsidR="0003657E" w:rsidRDefault="0003657E">
          <w:pPr>
            <w:rPr>
              <w:rFonts w:asciiTheme="majorHAnsi" w:hAnsiTheme="majorHAnsi"/>
            </w:rPr>
          </w:pPr>
        </w:p>
        <w:p w14:paraId="315E25D4" w14:textId="77777777" w:rsidR="0003657E" w:rsidRDefault="0003657E">
          <w:pPr>
            <w:rPr>
              <w:rFonts w:asciiTheme="majorHAnsi" w:hAnsiTheme="majorHAnsi"/>
            </w:rPr>
          </w:pPr>
        </w:p>
        <w:p w14:paraId="03DE09B7" w14:textId="77777777" w:rsidR="0003657E" w:rsidRDefault="0003657E">
          <w:pPr>
            <w:rPr>
              <w:rFonts w:asciiTheme="majorHAnsi" w:hAnsiTheme="majorHAnsi"/>
            </w:rPr>
          </w:pPr>
        </w:p>
        <w:p w14:paraId="782760D5" w14:textId="77777777" w:rsidR="0003657E" w:rsidRDefault="0003657E">
          <w:pPr>
            <w:rPr>
              <w:rFonts w:asciiTheme="majorHAnsi" w:hAnsiTheme="majorHAnsi"/>
            </w:rPr>
          </w:pPr>
        </w:p>
        <w:p w14:paraId="19BAC3CB" w14:textId="77777777" w:rsidR="0003657E" w:rsidRDefault="0003657E">
          <w:pPr>
            <w:rPr>
              <w:rFonts w:asciiTheme="majorHAnsi" w:hAnsiTheme="majorHAnsi"/>
            </w:rPr>
          </w:pPr>
        </w:p>
        <w:p w14:paraId="2CF5F254" w14:textId="77777777" w:rsidR="0003657E" w:rsidRDefault="0003657E">
          <w:pPr>
            <w:rPr>
              <w:rFonts w:asciiTheme="majorHAnsi" w:hAnsiTheme="majorHAnsi"/>
            </w:rPr>
          </w:pPr>
        </w:p>
        <w:p w14:paraId="725E411A" w14:textId="77777777" w:rsidR="0003657E" w:rsidRDefault="0003657E">
          <w:pPr>
            <w:rPr>
              <w:rFonts w:asciiTheme="majorHAnsi" w:hAnsiTheme="majorHAnsi"/>
            </w:rPr>
          </w:pPr>
        </w:p>
        <w:p w14:paraId="2D9C2596" w14:textId="77777777" w:rsidR="0003657E" w:rsidRPr="0049493C" w:rsidRDefault="0003657E">
          <w:pPr>
            <w:rPr>
              <w:rFonts w:asciiTheme="majorHAnsi" w:hAnsiTheme="majorHAnsi"/>
              <w:lang w:val="en-US"/>
            </w:rPr>
          </w:pPr>
        </w:p>
        <w:p w14:paraId="5A5AA4BC" w14:textId="77777777" w:rsidR="0003657E" w:rsidRPr="0049493C" w:rsidRDefault="0003657E">
          <w:pPr>
            <w:rPr>
              <w:rFonts w:asciiTheme="majorHAnsi" w:hAnsiTheme="majorHAnsi"/>
              <w:lang w:val="en-US"/>
            </w:rPr>
            <w:sectPr w:rsidR="0003657E" w:rsidRPr="0049493C" w:rsidSect="007A07A9">
              <w:headerReference w:type="even" r:id="rId9"/>
              <w:headerReference w:type="default" r:id="rId10"/>
              <w:footerReference w:type="default" r:id="rId11"/>
              <w:headerReference w:type="first" r:id="rId12"/>
              <w:pgSz w:w="11906" w:h="16838"/>
              <w:pgMar w:top="1418" w:right="1701" w:bottom="1418" w:left="1701" w:header="709" w:footer="709" w:gutter="0"/>
              <w:pgNumType w:start="1"/>
              <w:cols w:space="708"/>
              <w:titlePg/>
              <w:docGrid w:linePitch="360"/>
            </w:sectPr>
          </w:pPr>
        </w:p>
        <w:p w14:paraId="3ABF45D1" w14:textId="0EEBCFCC" w:rsidR="00CE74E6" w:rsidRPr="0049493C" w:rsidRDefault="00CE74E6">
          <w:pPr>
            <w:rPr>
              <w:rFonts w:asciiTheme="majorHAnsi" w:hAnsiTheme="majorHAnsi"/>
              <w:lang w:val="en-US"/>
            </w:rPr>
          </w:pPr>
        </w:p>
        <w:p w14:paraId="07970BDC" w14:textId="77777777" w:rsidR="0017418E" w:rsidRPr="00BC126C" w:rsidRDefault="00E047FC">
          <w:pPr>
            <w:rPr>
              <w:rFonts w:asciiTheme="majorHAnsi" w:hAnsiTheme="majorHAnsi" w:cs="Arial"/>
              <w:color w:val="1F497D" w:themeColor="text2"/>
              <w:u w:val="single"/>
              <w:lang w:val="es-ES"/>
            </w:rPr>
          </w:pPr>
          <w:r w:rsidRPr="00BC126C">
            <w:rPr>
              <w:rFonts w:asciiTheme="majorHAnsi" w:hAnsiTheme="majorHAnsi" w:cs="Arial"/>
              <w:b/>
              <w:color w:val="1F497D" w:themeColor="text2"/>
              <w:u w:val="single"/>
              <w:lang w:val="es-ES"/>
            </w:rPr>
            <w:t>INDEX</w:t>
          </w:r>
        </w:p>
      </w:sdtContent>
    </w:sdt>
    <w:sdt>
      <w:sdtPr>
        <w:rPr>
          <w:rFonts w:asciiTheme="minorHAnsi" w:hAnsiTheme="minorHAnsi"/>
          <w:b/>
        </w:rPr>
        <w:id w:val="480512305"/>
        <w:docPartObj>
          <w:docPartGallery w:val="Table of Contents"/>
          <w:docPartUnique/>
        </w:docPartObj>
      </w:sdtPr>
      <w:sdtEndPr>
        <w:rPr>
          <w:rFonts w:ascii="Calibri" w:hAnsi="Calibri"/>
          <w:b w:val="0"/>
          <w:bCs/>
        </w:rPr>
      </w:sdtEndPr>
      <w:sdtContent>
        <w:p w14:paraId="1948E097" w14:textId="77777777" w:rsidR="00015D2F" w:rsidRDefault="0003657E">
          <w:pPr>
            <w:pStyle w:val="TOC1"/>
            <w:rPr>
              <w:rFonts w:asciiTheme="minorHAnsi" w:eastAsiaTheme="minorEastAsia" w:hAnsiTheme="minorHAnsi"/>
              <w:noProof/>
              <w:lang w:val="es-ES" w:eastAsia="es-ES"/>
            </w:rPr>
          </w:pPr>
          <w:r>
            <w:rPr>
              <w:rFonts w:cs="Arial"/>
              <w:bCs/>
              <w:color w:val="002060"/>
              <w:sz w:val="28"/>
              <w:u w:val="single"/>
              <w:lang w:val="en-US" w:eastAsia="es-ES"/>
            </w:rPr>
            <w:fldChar w:fldCharType="begin"/>
          </w:r>
          <w:r w:rsidRPr="00BC126C">
            <w:rPr>
              <w:bCs/>
            </w:rPr>
            <w:instrText xml:space="preserve"> TOC \o "1-3" \h \z \u </w:instrText>
          </w:r>
          <w:r>
            <w:rPr>
              <w:rFonts w:cs="Arial"/>
              <w:bCs/>
              <w:color w:val="002060"/>
              <w:sz w:val="28"/>
              <w:u w:val="single"/>
              <w:lang w:val="en-US" w:eastAsia="es-ES"/>
            </w:rPr>
            <w:fldChar w:fldCharType="separate"/>
          </w:r>
          <w:hyperlink w:anchor="_Toc17869601" w:history="1">
            <w:r w:rsidR="00015D2F" w:rsidRPr="00436E5F">
              <w:rPr>
                <w:rStyle w:val="Hyperlink"/>
                <w:noProof/>
              </w:rPr>
              <w:t>1.- Introduction</w:t>
            </w:r>
            <w:r w:rsidR="00015D2F">
              <w:rPr>
                <w:noProof/>
                <w:webHidden/>
              </w:rPr>
              <w:tab/>
            </w:r>
            <w:r w:rsidR="00015D2F">
              <w:rPr>
                <w:noProof/>
                <w:webHidden/>
              </w:rPr>
              <w:fldChar w:fldCharType="begin"/>
            </w:r>
            <w:r w:rsidR="00015D2F">
              <w:rPr>
                <w:noProof/>
                <w:webHidden/>
              </w:rPr>
              <w:instrText xml:space="preserve"> PAGEREF _Toc17869601 \h </w:instrText>
            </w:r>
            <w:r w:rsidR="00015D2F">
              <w:rPr>
                <w:noProof/>
                <w:webHidden/>
              </w:rPr>
            </w:r>
            <w:r w:rsidR="00015D2F">
              <w:rPr>
                <w:noProof/>
                <w:webHidden/>
              </w:rPr>
              <w:fldChar w:fldCharType="separate"/>
            </w:r>
            <w:r w:rsidR="00CB349D">
              <w:rPr>
                <w:noProof/>
                <w:webHidden/>
              </w:rPr>
              <w:t>1</w:t>
            </w:r>
            <w:r w:rsidR="00015D2F">
              <w:rPr>
                <w:noProof/>
                <w:webHidden/>
              </w:rPr>
              <w:fldChar w:fldCharType="end"/>
            </w:r>
          </w:hyperlink>
        </w:p>
        <w:p w14:paraId="1BDCC45E" w14:textId="77777777" w:rsidR="00015D2F" w:rsidRDefault="00F420A5">
          <w:pPr>
            <w:pStyle w:val="TOC2"/>
            <w:tabs>
              <w:tab w:val="right" w:leader="dot" w:pos="8494"/>
            </w:tabs>
            <w:rPr>
              <w:rFonts w:asciiTheme="minorHAnsi" w:eastAsiaTheme="minorEastAsia" w:hAnsiTheme="minorHAnsi"/>
              <w:noProof/>
              <w:lang w:val="es-ES" w:eastAsia="es-ES"/>
            </w:rPr>
          </w:pPr>
          <w:hyperlink w:anchor="_Toc17869602" w:history="1">
            <w:r w:rsidR="00015D2F" w:rsidRPr="00436E5F">
              <w:rPr>
                <w:rStyle w:val="Hyperlink"/>
                <w:noProof/>
              </w:rPr>
              <w:t>1.1. Goals</w:t>
            </w:r>
            <w:r w:rsidR="00015D2F">
              <w:rPr>
                <w:noProof/>
                <w:webHidden/>
              </w:rPr>
              <w:tab/>
            </w:r>
            <w:r w:rsidR="00015D2F">
              <w:rPr>
                <w:noProof/>
                <w:webHidden/>
              </w:rPr>
              <w:fldChar w:fldCharType="begin"/>
            </w:r>
            <w:r w:rsidR="00015D2F">
              <w:rPr>
                <w:noProof/>
                <w:webHidden/>
              </w:rPr>
              <w:instrText xml:space="preserve"> PAGEREF _Toc17869602 \h </w:instrText>
            </w:r>
            <w:r w:rsidR="00015D2F">
              <w:rPr>
                <w:noProof/>
                <w:webHidden/>
              </w:rPr>
            </w:r>
            <w:r w:rsidR="00015D2F">
              <w:rPr>
                <w:noProof/>
                <w:webHidden/>
              </w:rPr>
              <w:fldChar w:fldCharType="separate"/>
            </w:r>
            <w:r w:rsidR="00CB349D">
              <w:rPr>
                <w:noProof/>
                <w:webHidden/>
              </w:rPr>
              <w:t>1</w:t>
            </w:r>
            <w:r w:rsidR="00015D2F">
              <w:rPr>
                <w:noProof/>
                <w:webHidden/>
              </w:rPr>
              <w:fldChar w:fldCharType="end"/>
            </w:r>
          </w:hyperlink>
        </w:p>
        <w:p w14:paraId="7F6616DF" w14:textId="77777777" w:rsidR="00015D2F" w:rsidRDefault="00F420A5">
          <w:pPr>
            <w:pStyle w:val="TOC1"/>
            <w:rPr>
              <w:rFonts w:asciiTheme="minorHAnsi" w:eastAsiaTheme="minorEastAsia" w:hAnsiTheme="minorHAnsi"/>
              <w:noProof/>
              <w:lang w:val="es-ES" w:eastAsia="es-ES"/>
            </w:rPr>
          </w:pPr>
          <w:hyperlink w:anchor="_Toc17869603" w:history="1">
            <w:r w:rsidR="00015D2F" w:rsidRPr="00436E5F">
              <w:rPr>
                <w:rStyle w:val="Hyperlink"/>
                <w:noProof/>
              </w:rPr>
              <w:t>2.-Methodology</w:t>
            </w:r>
            <w:r w:rsidR="00015D2F">
              <w:rPr>
                <w:noProof/>
                <w:webHidden/>
              </w:rPr>
              <w:tab/>
            </w:r>
            <w:r w:rsidR="00015D2F">
              <w:rPr>
                <w:noProof/>
                <w:webHidden/>
              </w:rPr>
              <w:fldChar w:fldCharType="begin"/>
            </w:r>
            <w:r w:rsidR="00015D2F">
              <w:rPr>
                <w:noProof/>
                <w:webHidden/>
              </w:rPr>
              <w:instrText xml:space="preserve"> PAGEREF _Toc17869603 \h </w:instrText>
            </w:r>
            <w:r w:rsidR="00015D2F">
              <w:rPr>
                <w:noProof/>
                <w:webHidden/>
              </w:rPr>
            </w:r>
            <w:r w:rsidR="00015D2F">
              <w:rPr>
                <w:noProof/>
                <w:webHidden/>
              </w:rPr>
              <w:fldChar w:fldCharType="separate"/>
            </w:r>
            <w:r w:rsidR="00CB349D">
              <w:rPr>
                <w:noProof/>
                <w:webHidden/>
              </w:rPr>
              <w:t>2</w:t>
            </w:r>
            <w:r w:rsidR="00015D2F">
              <w:rPr>
                <w:noProof/>
                <w:webHidden/>
              </w:rPr>
              <w:fldChar w:fldCharType="end"/>
            </w:r>
          </w:hyperlink>
        </w:p>
        <w:p w14:paraId="0A886938" w14:textId="77777777" w:rsidR="00015D2F" w:rsidRDefault="00F420A5">
          <w:pPr>
            <w:pStyle w:val="TOC2"/>
            <w:tabs>
              <w:tab w:val="right" w:leader="dot" w:pos="8494"/>
            </w:tabs>
            <w:rPr>
              <w:rFonts w:asciiTheme="minorHAnsi" w:eastAsiaTheme="minorEastAsia" w:hAnsiTheme="minorHAnsi"/>
              <w:noProof/>
              <w:lang w:val="es-ES" w:eastAsia="es-ES"/>
            </w:rPr>
          </w:pPr>
          <w:hyperlink w:anchor="_Toc17869604" w:history="1">
            <w:r w:rsidR="00015D2F" w:rsidRPr="00436E5F">
              <w:rPr>
                <w:rStyle w:val="Hyperlink"/>
                <w:noProof/>
              </w:rPr>
              <w:t>2.1. Questions to be answered</w:t>
            </w:r>
            <w:r w:rsidR="00015D2F">
              <w:rPr>
                <w:noProof/>
                <w:webHidden/>
              </w:rPr>
              <w:tab/>
            </w:r>
            <w:r w:rsidR="00015D2F">
              <w:rPr>
                <w:noProof/>
                <w:webHidden/>
              </w:rPr>
              <w:fldChar w:fldCharType="begin"/>
            </w:r>
            <w:r w:rsidR="00015D2F">
              <w:rPr>
                <w:noProof/>
                <w:webHidden/>
              </w:rPr>
              <w:instrText xml:space="preserve"> PAGEREF _Toc17869604 \h </w:instrText>
            </w:r>
            <w:r w:rsidR="00015D2F">
              <w:rPr>
                <w:noProof/>
                <w:webHidden/>
              </w:rPr>
            </w:r>
            <w:r w:rsidR="00015D2F">
              <w:rPr>
                <w:noProof/>
                <w:webHidden/>
              </w:rPr>
              <w:fldChar w:fldCharType="separate"/>
            </w:r>
            <w:r w:rsidR="00CB349D">
              <w:rPr>
                <w:noProof/>
                <w:webHidden/>
              </w:rPr>
              <w:t>2</w:t>
            </w:r>
            <w:r w:rsidR="00015D2F">
              <w:rPr>
                <w:noProof/>
                <w:webHidden/>
              </w:rPr>
              <w:fldChar w:fldCharType="end"/>
            </w:r>
          </w:hyperlink>
        </w:p>
        <w:p w14:paraId="2E3934BB" w14:textId="77777777" w:rsidR="00015D2F" w:rsidRDefault="00F420A5">
          <w:pPr>
            <w:pStyle w:val="TOC2"/>
            <w:tabs>
              <w:tab w:val="right" w:leader="dot" w:pos="8494"/>
            </w:tabs>
            <w:rPr>
              <w:rFonts w:asciiTheme="minorHAnsi" w:eastAsiaTheme="minorEastAsia" w:hAnsiTheme="minorHAnsi"/>
              <w:noProof/>
              <w:lang w:val="es-ES" w:eastAsia="es-ES"/>
            </w:rPr>
          </w:pPr>
          <w:hyperlink w:anchor="_Toc17869605" w:history="1">
            <w:r w:rsidR="00015D2F" w:rsidRPr="00436E5F">
              <w:rPr>
                <w:rStyle w:val="Hyperlink"/>
                <w:noProof/>
              </w:rPr>
              <w:t>2.2. Color code</w:t>
            </w:r>
            <w:r w:rsidR="00015D2F">
              <w:rPr>
                <w:noProof/>
                <w:webHidden/>
              </w:rPr>
              <w:tab/>
            </w:r>
            <w:r w:rsidR="00015D2F">
              <w:rPr>
                <w:noProof/>
                <w:webHidden/>
              </w:rPr>
              <w:fldChar w:fldCharType="begin"/>
            </w:r>
            <w:r w:rsidR="00015D2F">
              <w:rPr>
                <w:noProof/>
                <w:webHidden/>
              </w:rPr>
              <w:instrText xml:space="preserve"> PAGEREF _Toc17869605 \h </w:instrText>
            </w:r>
            <w:r w:rsidR="00015D2F">
              <w:rPr>
                <w:noProof/>
                <w:webHidden/>
              </w:rPr>
            </w:r>
            <w:r w:rsidR="00015D2F">
              <w:rPr>
                <w:noProof/>
                <w:webHidden/>
              </w:rPr>
              <w:fldChar w:fldCharType="separate"/>
            </w:r>
            <w:r w:rsidR="00CB349D">
              <w:rPr>
                <w:noProof/>
                <w:webHidden/>
              </w:rPr>
              <w:t>2</w:t>
            </w:r>
            <w:r w:rsidR="00015D2F">
              <w:rPr>
                <w:noProof/>
                <w:webHidden/>
              </w:rPr>
              <w:fldChar w:fldCharType="end"/>
            </w:r>
          </w:hyperlink>
        </w:p>
        <w:p w14:paraId="63A8A3ED" w14:textId="77777777" w:rsidR="00015D2F" w:rsidRDefault="00F420A5">
          <w:pPr>
            <w:pStyle w:val="TOC1"/>
            <w:rPr>
              <w:rFonts w:asciiTheme="minorHAnsi" w:eastAsiaTheme="minorEastAsia" w:hAnsiTheme="minorHAnsi"/>
              <w:noProof/>
              <w:lang w:val="es-ES" w:eastAsia="es-ES"/>
            </w:rPr>
          </w:pPr>
          <w:hyperlink w:anchor="_Toc17869606" w:history="1">
            <w:r w:rsidR="00015D2F" w:rsidRPr="00436E5F">
              <w:rPr>
                <w:rStyle w:val="Hyperlink"/>
                <w:noProof/>
              </w:rPr>
              <w:t>3.- Global PRTR web sites assessed</w:t>
            </w:r>
            <w:r w:rsidR="00015D2F">
              <w:rPr>
                <w:noProof/>
                <w:webHidden/>
              </w:rPr>
              <w:tab/>
            </w:r>
            <w:r w:rsidR="00015D2F">
              <w:rPr>
                <w:noProof/>
                <w:webHidden/>
              </w:rPr>
              <w:fldChar w:fldCharType="begin"/>
            </w:r>
            <w:r w:rsidR="00015D2F">
              <w:rPr>
                <w:noProof/>
                <w:webHidden/>
              </w:rPr>
              <w:instrText xml:space="preserve"> PAGEREF _Toc17869606 \h </w:instrText>
            </w:r>
            <w:r w:rsidR="00015D2F">
              <w:rPr>
                <w:noProof/>
                <w:webHidden/>
              </w:rPr>
            </w:r>
            <w:r w:rsidR="00015D2F">
              <w:rPr>
                <w:noProof/>
                <w:webHidden/>
              </w:rPr>
              <w:fldChar w:fldCharType="separate"/>
            </w:r>
            <w:r w:rsidR="00CB349D">
              <w:rPr>
                <w:noProof/>
                <w:webHidden/>
              </w:rPr>
              <w:t>3</w:t>
            </w:r>
            <w:r w:rsidR="00015D2F">
              <w:rPr>
                <w:noProof/>
                <w:webHidden/>
              </w:rPr>
              <w:fldChar w:fldCharType="end"/>
            </w:r>
          </w:hyperlink>
        </w:p>
        <w:p w14:paraId="57A5AB90" w14:textId="77777777" w:rsidR="00015D2F" w:rsidRDefault="00F420A5">
          <w:pPr>
            <w:pStyle w:val="TOC2"/>
            <w:tabs>
              <w:tab w:val="right" w:leader="dot" w:pos="8494"/>
            </w:tabs>
            <w:rPr>
              <w:rFonts w:asciiTheme="minorHAnsi" w:eastAsiaTheme="minorEastAsia" w:hAnsiTheme="minorHAnsi"/>
              <w:noProof/>
              <w:lang w:val="es-ES" w:eastAsia="es-ES"/>
            </w:rPr>
          </w:pPr>
          <w:hyperlink w:anchor="_Toc17869607" w:history="1">
            <w:r w:rsidR="00015D2F" w:rsidRPr="00436E5F">
              <w:rPr>
                <w:rStyle w:val="Hyperlink"/>
                <w:noProof/>
              </w:rPr>
              <w:t>3.1. OECD PRTR Portal</w:t>
            </w:r>
            <w:r w:rsidR="00015D2F">
              <w:rPr>
                <w:noProof/>
                <w:webHidden/>
              </w:rPr>
              <w:tab/>
            </w:r>
            <w:r w:rsidR="00015D2F">
              <w:rPr>
                <w:noProof/>
                <w:webHidden/>
              </w:rPr>
              <w:fldChar w:fldCharType="begin"/>
            </w:r>
            <w:r w:rsidR="00015D2F">
              <w:rPr>
                <w:noProof/>
                <w:webHidden/>
              </w:rPr>
              <w:instrText xml:space="preserve"> PAGEREF _Toc17869607 \h </w:instrText>
            </w:r>
            <w:r w:rsidR="00015D2F">
              <w:rPr>
                <w:noProof/>
                <w:webHidden/>
              </w:rPr>
            </w:r>
            <w:r w:rsidR="00015D2F">
              <w:rPr>
                <w:noProof/>
                <w:webHidden/>
              </w:rPr>
              <w:fldChar w:fldCharType="separate"/>
            </w:r>
            <w:r w:rsidR="00CB349D">
              <w:rPr>
                <w:noProof/>
                <w:webHidden/>
              </w:rPr>
              <w:t>3</w:t>
            </w:r>
            <w:r w:rsidR="00015D2F">
              <w:rPr>
                <w:noProof/>
                <w:webHidden/>
              </w:rPr>
              <w:fldChar w:fldCharType="end"/>
            </w:r>
          </w:hyperlink>
        </w:p>
        <w:p w14:paraId="09B3A5CE" w14:textId="77777777" w:rsidR="00015D2F" w:rsidRDefault="00F420A5">
          <w:pPr>
            <w:pStyle w:val="TOC2"/>
            <w:tabs>
              <w:tab w:val="right" w:leader="dot" w:pos="8494"/>
            </w:tabs>
            <w:rPr>
              <w:rFonts w:asciiTheme="minorHAnsi" w:eastAsiaTheme="minorEastAsia" w:hAnsiTheme="minorHAnsi"/>
              <w:noProof/>
              <w:lang w:val="es-ES" w:eastAsia="es-ES"/>
            </w:rPr>
          </w:pPr>
          <w:hyperlink w:anchor="_Toc17869608" w:history="1">
            <w:r w:rsidR="00015D2F" w:rsidRPr="00436E5F">
              <w:rPr>
                <w:rStyle w:val="Hyperlink"/>
                <w:noProof/>
              </w:rPr>
              <w:t>3.2. UNITAR PRTR PLATFORM</w:t>
            </w:r>
            <w:r w:rsidR="00015D2F">
              <w:rPr>
                <w:noProof/>
                <w:webHidden/>
              </w:rPr>
              <w:tab/>
            </w:r>
            <w:r w:rsidR="00015D2F">
              <w:rPr>
                <w:noProof/>
                <w:webHidden/>
              </w:rPr>
              <w:fldChar w:fldCharType="begin"/>
            </w:r>
            <w:r w:rsidR="00015D2F">
              <w:rPr>
                <w:noProof/>
                <w:webHidden/>
              </w:rPr>
              <w:instrText xml:space="preserve"> PAGEREF _Toc17869608 \h </w:instrText>
            </w:r>
            <w:r w:rsidR="00015D2F">
              <w:rPr>
                <w:noProof/>
                <w:webHidden/>
              </w:rPr>
            </w:r>
            <w:r w:rsidR="00015D2F">
              <w:rPr>
                <w:noProof/>
                <w:webHidden/>
              </w:rPr>
              <w:fldChar w:fldCharType="separate"/>
            </w:r>
            <w:r w:rsidR="00CB349D">
              <w:rPr>
                <w:noProof/>
                <w:webHidden/>
              </w:rPr>
              <w:t>10</w:t>
            </w:r>
            <w:r w:rsidR="00015D2F">
              <w:rPr>
                <w:noProof/>
                <w:webHidden/>
              </w:rPr>
              <w:fldChar w:fldCharType="end"/>
            </w:r>
          </w:hyperlink>
        </w:p>
        <w:p w14:paraId="4BEC984B" w14:textId="77777777" w:rsidR="00015D2F" w:rsidRDefault="00F420A5">
          <w:pPr>
            <w:pStyle w:val="TOC2"/>
            <w:tabs>
              <w:tab w:val="right" w:leader="dot" w:pos="8494"/>
            </w:tabs>
            <w:rPr>
              <w:rFonts w:asciiTheme="minorHAnsi" w:eastAsiaTheme="minorEastAsia" w:hAnsiTheme="minorHAnsi"/>
              <w:noProof/>
              <w:lang w:val="es-ES" w:eastAsia="es-ES"/>
            </w:rPr>
          </w:pPr>
          <w:hyperlink w:anchor="_Toc17869609" w:history="1">
            <w:r w:rsidR="00015D2F" w:rsidRPr="00436E5F">
              <w:rPr>
                <w:rStyle w:val="Hyperlink"/>
                <w:noProof/>
              </w:rPr>
              <w:t>3.3 - IOMC toolbox on PRTR</w:t>
            </w:r>
            <w:r w:rsidR="00015D2F">
              <w:rPr>
                <w:noProof/>
                <w:webHidden/>
              </w:rPr>
              <w:tab/>
            </w:r>
            <w:r w:rsidR="00015D2F">
              <w:rPr>
                <w:noProof/>
                <w:webHidden/>
              </w:rPr>
              <w:fldChar w:fldCharType="begin"/>
            </w:r>
            <w:r w:rsidR="00015D2F">
              <w:rPr>
                <w:noProof/>
                <w:webHidden/>
              </w:rPr>
              <w:instrText xml:space="preserve"> PAGEREF _Toc17869609 \h </w:instrText>
            </w:r>
            <w:r w:rsidR="00015D2F">
              <w:rPr>
                <w:noProof/>
                <w:webHidden/>
              </w:rPr>
            </w:r>
            <w:r w:rsidR="00015D2F">
              <w:rPr>
                <w:noProof/>
                <w:webHidden/>
              </w:rPr>
              <w:fldChar w:fldCharType="separate"/>
            </w:r>
            <w:r w:rsidR="00CB349D">
              <w:rPr>
                <w:noProof/>
                <w:webHidden/>
              </w:rPr>
              <w:t>14</w:t>
            </w:r>
            <w:r w:rsidR="00015D2F">
              <w:rPr>
                <w:noProof/>
                <w:webHidden/>
              </w:rPr>
              <w:fldChar w:fldCharType="end"/>
            </w:r>
          </w:hyperlink>
        </w:p>
        <w:p w14:paraId="4E9B4186" w14:textId="77777777" w:rsidR="00015D2F" w:rsidRDefault="00F420A5">
          <w:pPr>
            <w:pStyle w:val="TOC2"/>
            <w:tabs>
              <w:tab w:val="right" w:leader="dot" w:pos="8494"/>
            </w:tabs>
            <w:rPr>
              <w:rFonts w:asciiTheme="minorHAnsi" w:eastAsiaTheme="minorEastAsia" w:hAnsiTheme="minorHAnsi"/>
              <w:noProof/>
              <w:lang w:val="es-ES" w:eastAsia="es-ES"/>
            </w:rPr>
          </w:pPr>
          <w:hyperlink w:anchor="_Toc17869610" w:history="1">
            <w:r w:rsidR="00015D2F" w:rsidRPr="00436E5F">
              <w:rPr>
                <w:rStyle w:val="Hyperlink"/>
                <w:bCs/>
                <w:noProof/>
              </w:rPr>
              <w:t xml:space="preserve">3.4.- </w:t>
            </w:r>
            <w:r w:rsidR="00015D2F" w:rsidRPr="00436E5F">
              <w:rPr>
                <w:rStyle w:val="Hyperlink"/>
                <w:noProof/>
              </w:rPr>
              <w:t>PRTR.net</w:t>
            </w:r>
            <w:r w:rsidR="00015D2F">
              <w:rPr>
                <w:noProof/>
                <w:webHidden/>
              </w:rPr>
              <w:tab/>
            </w:r>
            <w:r w:rsidR="00015D2F">
              <w:rPr>
                <w:noProof/>
                <w:webHidden/>
              </w:rPr>
              <w:fldChar w:fldCharType="begin"/>
            </w:r>
            <w:r w:rsidR="00015D2F">
              <w:rPr>
                <w:noProof/>
                <w:webHidden/>
              </w:rPr>
              <w:instrText xml:space="preserve"> PAGEREF _Toc17869610 \h </w:instrText>
            </w:r>
            <w:r w:rsidR="00015D2F">
              <w:rPr>
                <w:noProof/>
                <w:webHidden/>
              </w:rPr>
            </w:r>
            <w:r w:rsidR="00015D2F">
              <w:rPr>
                <w:noProof/>
                <w:webHidden/>
              </w:rPr>
              <w:fldChar w:fldCharType="separate"/>
            </w:r>
            <w:r w:rsidR="00CB349D">
              <w:rPr>
                <w:noProof/>
                <w:webHidden/>
              </w:rPr>
              <w:t>16</w:t>
            </w:r>
            <w:r w:rsidR="00015D2F">
              <w:rPr>
                <w:noProof/>
                <w:webHidden/>
              </w:rPr>
              <w:fldChar w:fldCharType="end"/>
            </w:r>
          </w:hyperlink>
        </w:p>
        <w:p w14:paraId="352D8813" w14:textId="77777777" w:rsidR="00015D2F" w:rsidRDefault="00F420A5">
          <w:pPr>
            <w:pStyle w:val="TOC1"/>
            <w:rPr>
              <w:rFonts w:asciiTheme="minorHAnsi" w:eastAsiaTheme="minorEastAsia" w:hAnsiTheme="minorHAnsi"/>
              <w:noProof/>
              <w:lang w:val="es-ES" w:eastAsia="es-ES"/>
            </w:rPr>
          </w:pPr>
          <w:hyperlink w:anchor="_Toc17869611" w:history="1">
            <w:r w:rsidR="00015D2F" w:rsidRPr="00436E5F">
              <w:rPr>
                <w:rStyle w:val="Hyperlink"/>
                <w:noProof/>
              </w:rPr>
              <w:t>4.- Assessment Outcomes</w:t>
            </w:r>
            <w:r w:rsidR="00015D2F">
              <w:rPr>
                <w:noProof/>
                <w:webHidden/>
              </w:rPr>
              <w:tab/>
            </w:r>
            <w:r w:rsidR="00015D2F">
              <w:rPr>
                <w:noProof/>
                <w:webHidden/>
              </w:rPr>
              <w:fldChar w:fldCharType="begin"/>
            </w:r>
            <w:r w:rsidR="00015D2F">
              <w:rPr>
                <w:noProof/>
                <w:webHidden/>
              </w:rPr>
              <w:instrText xml:space="preserve"> PAGEREF _Toc17869611 \h </w:instrText>
            </w:r>
            <w:r w:rsidR="00015D2F">
              <w:rPr>
                <w:noProof/>
                <w:webHidden/>
              </w:rPr>
            </w:r>
            <w:r w:rsidR="00015D2F">
              <w:rPr>
                <w:noProof/>
                <w:webHidden/>
              </w:rPr>
              <w:fldChar w:fldCharType="separate"/>
            </w:r>
            <w:r w:rsidR="00CB349D">
              <w:rPr>
                <w:noProof/>
                <w:webHidden/>
              </w:rPr>
              <w:t>23</w:t>
            </w:r>
            <w:r w:rsidR="00015D2F">
              <w:rPr>
                <w:noProof/>
                <w:webHidden/>
              </w:rPr>
              <w:fldChar w:fldCharType="end"/>
            </w:r>
          </w:hyperlink>
        </w:p>
        <w:p w14:paraId="2ECA04F0" w14:textId="77777777" w:rsidR="00015D2F" w:rsidRDefault="00F420A5">
          <w:pPr>
            <w:pStyle w:val="TOC1"/>
            <w:rPr>
              <w:rFonts w:asciiTheme="minorHAnsi" w:eastAsiaTheme="minorEastAsia" w:hAnsiTheme="minorHAnsi"/>
              <w:noProof/>
              <w:lang w:val="es-ES" w:eastAsia="es-ES"/>
            </w:rPr>
          </w:pPr>
          <w:hyperlink w:anchor="_Toc17869612" w:history="1">
            <w:r w:rsidR="00015D2F" w:rsidRPr="00436E5F">
              <w:rPr>
                <w:rStyle w:val="Hyperlink"/>
                <w:noProof/>
              </w:rPr>
              <w:t>5. Conclusions and recommendations</w:t>
            </w:r>
            <w:r w:rsidR="00015D2F">
              <w:rPr>
                <w:noProof/>
                <w:webHidden/>
              </w:rPr>
              <w:tab/>
            </w:r>
            <w:r w:rsidR="00015D2F">
              <w:rPr>
                <w:noProof/>
                <w:webHidden/>
              </w:rPr>
              <w:fldChar w:fldCharType="begin"/>
            </w:r>
            <w:r w:rsidR="00015D2F">
              <w:rPr>
                <w:noProof/>
                <w:webHidden/>
              </w:rPr>
              <w:instrText xml:space="preserve"> PAGEREF _Toc17869612 \h </w:instrText>
            </w:r>
            <w:r w:rsidR="00015D2F">
              <w:rPr>
                <w:noProof/>
                <w:webHidden/>
              </w:rPr>
            </w:r>
            <w:r w:rsidR="00015D2F">
              <w:rPr>
                <w:noProof/>
                <w:webHidden/>
              </w:rPr>
              <w:fldChar w:fldCharType="separate"/>
            </w:r>
            <w:r w:rsidR="00CB349D">
              <w:rPr>
                <w:noProof/>
                <w:webHidden/>
              </w:rPr>
              <w:t>25</w:t>
            </w:r>
            <w:r w:rsidR="00015D2F">
              <w:rPr>
                <w:noProof/>
                <w:webHidden/>
              </w:rPr>
              <w:fldChar w:fldCharType="end"/>
            </w:r>
          </w:hyperlink>
        </w:p>
        <w:p w14:paraId="169F23AE" w14:textId="63297983" w:rsidR="0003657E" w:rsidRDefault="0003657E">
          <w:r>
            <w:rPr>
              <w:b/>
              <w:bCs/>
            </w:rPr>
            <w:fldChar w:fldCharType="end"/>
          </w:r>
        </w:p>
      </w:sdtContent>
    </w:sdt>
    <w:p w14:paraId="3418B0A7" w14:textId="77777777" w:rsidR="00094217" w:rsidRDefault="00094217" w:rsidP="00E8459D">
      <w:pPr>
        <w:ind w:firstLine="0"/>
        <w:rPr>
          <w:rFonts w:asciiTheme="majorHAnsi" w:hAnsiTheme="majorHAnsi" w:cs="Arial"/>
          <w:lang w:val="es-ES"/>
        </w:rPr>
      </w:pPr>
    </w:p>
    <w:p w14:paraId="11FA1F4F" w14:textId="77777777" w:rsidR="0003657E" w:rsidRDefault="0003657E" w:rsidP="00E8459D">
      <w:pPr>
        <w:ind w:firstLine="0"/>
        <w:rPr>
          <w:rFonts w:asciiTheme="majorHAnsi" w:hAnsiTheme="majorHAnsi" w:cs="Arial"/>
          <w:lang w:val="es-ES"/>
        </w:rPr>
      </w:pPr>
    </w:p>
    <w:p w14:paraId="438FC8D4" w14:textId="77777777" w:rsidR="0003657E" w:rsidRPr="008F1873" w:rsidRDefault="0003657E" w:rsidP="00E8459D">
      <w:pPr>
        <w:ind w:firstLine="0"/>
        <w:rPr>
          <w:rFonts w:asciiTheme="majorHAnsi" w:hAnsiTheme="majorHAnsi" w:cs="Arial"/>
          <w:lang w:val="es-ES"/>
        </w:rPr>
      </w:pPr>
    </w:p>
    <w:p w14:paraId="323DC186" w14:textId="77777777" w:rsidR="00094217" w:rsidRPr="008F1873" w:rsidRDefault="00094217" w:rsidP="00E8459D">
      <w:pPr>
        <w:ind w:firstLine="0"/>
        <w:rPr>
          <w:rFonts w:asciiTheme="majorHAnsi" w:hAnsiTheme="majorHAnsi" w:cs="Arial"/>
          <w:lang w:val="es-ES"/>
        </w:rPr>
      </w:pPr>
    </w:p>
    <w:p w14:paraId="0635F6C4" w14:textId="77777777" w:rsidR="00094217" w:rsidRPr="008F1873" w:rsidRDefault="00094217" w:rsidP="00E8459D">
      <w:pPr>
        <w:ind w:firstLine="0"/>
        <w:rPr>
          <w:rFonts w:asciiTheme="majorHAnsi" w:hAnsiTheme="majorHAnsi" w:cs="Arial"/>
          <w:lang w:val="es-ES"/>
        </w:rPr>
        <w:sectPr w:rsidR="00094217" w:rsidRPr="008F1873" w:rsidSect="00E44E27">
          <w:headerReference w:type="default" r:id="rId13"/>
          <w:footerReference w:type="default" r:id="rId14"/>
          <w:type w:val="oddPage"/>
          <w:pgSz w:w="11906" w:h="16838"/>
          <w:pgMar w:top="1418" w:right="1701" w:bottom="1418" w:left="1701" w:header="709" w:footer="709" w:gutter="0"/>
          <w:pgNumType w:start="1"/>
          <w:cols w:space="708"/>
          <w:docGrid w:linePitch="360"/>
        </w:sectPr>
      </w:pPr>
    </w:p>
    <w:p w14:paraId="56950F02" w14:textId="7A182A5A" w:rsidR="00132F45" w:rsidRPr="008F1873" w:rsidRDefault="0017418E" w:rsidP="006546F1">
      <w:pPr>
        <w:pStyle w:val="Heading1"/>
      </w:pPr>
      <w:bookmarkStart w:id="0" w:name="_Toc17869601"/>
      <w:r w:rsidRPr="008F1873">
        <w:lastRenderedPageBreak/>
        <w:t>1.</w:t>
      </w:r>
      <w:r w:rsidR="00B67CE0">
        <w:t>-</w:t>
      </w:r>
      <w:r w:rsidRPr="008F1873">
        <w:t xml:space="preserve"> </w:t>
      </w:r>
      <w:r w:rsidR="00276F05" w:rsidRPr="008F1873">
        <w:t>Introduction</w:t>
      </w:r>
      <w:bookmarkEnd w:id="0"/>
    </w:p>
    <w:p w14:paraId="2B864EF3" w14:textId="194B0F28" w:rsidR="00C021D1" w:rsidRPr="008F1873" w:rsidRDefault="005B45AA" w:rsidP="00CE6485">
      <w:pPr>
        <w:rPr>
          <w:rFonts w:asciiTheme="majorHAnsi" w:hAnsiTheme="majorHAnsi" w:cs="Arial"/>
          <w:lang w:eastAsia="es-ES"/>
        </w:rPr>
      </w:pPr>
      <w:r w:rsidRPr="008F1873">
        <w:rPr>
          <w:rFonts w:asciiTheme="majorHAnsi" w:hAnsiTheme="majorHAnsi" w:cs="Arial"/>
          <w:lang w:eastAsia="es-ES"/>
        </w:rPr>
        <w:t xml:space="preserve">PRTRs </w:t>
      </w:r>
      <w:r w:rsidR="004623EA" w:rsidRPr="008F1873">
        <w:rPr>
          <w:rFonts w:asciiTheme="majorHAnsi" w:hAnsiTheme="majorHAnsi" w:cs="Arial"/>
          <w:lang w:eastAsia="es-ES"/>
        </w:rPr>
        <w:t xml:space="preserve">have </w:t>
      </w:r>
      <w:r w:rsidR="007340A7" w:rsidRPr="008F1873">
        <w:rPr>
          <w:rFonts w:asciiTheme="majorHAnsi" w:hAnsiTheme="majorHAnsi" w:cs="Arial"/>
          <w:lang w:eastAsia="es-ES"/>
        </w:rPr>
        <w:t xml:space="preserve">become </w:t>
      </w:r>
      <w:r w:rsidR="0017418E" w:rsidRPr="008F1873">
        <w:rPr>
          <w:rFonts w:asciiTheme="majorHAnsi" w:hAnsiTheme="majorHAnsi" w:cs="Arial"/>
          <w:lang w:eastAsia="es-ES"/>
        </w:rPr>
        <w:t xml:space="preserve">over the years </w:t>
      </w:r>
      <w:r w:rsidRPr="008F1873">
        <w:rPr>
          <w:rFonts w:asciiTheme="majorHAnsi" w:hAnsiTheme="majorHAnsi" w:cs="Arial"/>
          <w:lang w:eastAsia="es-ES"/>
        </w:rPr>
        <w:t>one of the most useful tool</w:t>
      </w:r>
      <w:r w:rsidR="007340A7" w:rsidRPr="008F1873">
        <w:rPr>
          <w:rFonts w:asciiTheme="majorHAnsi" w:hAnsiTheme="majorHAnsi" w:cs="Arial"/>
          <w:lang w:eastAsia="es-ES"/>
        </w:rPr>
        <w:t>s</w:t>
      </w:r>
      <w:r w:rsidRPr="008F1873">
        <w:rPr>
          <w:rFonts w:asciiTheme="majorHAnsi" w:hAnsiTheme="majorHAnsi" w:cs="Arial"/>
          <w:lang w:eastAsia="es-ES"/>
        </w:rPr>
        <w:t xml:space="preserve"> in evaluating the </w:t>
      </w:r>
      <w:r w:rsidR="00C021D1" w:rsidRPr="008F1873">
        <w:rPr>
          <w:rFonts w:asciiTheme="majorHAnsi" w:hAnsiTheme="majorHAnsi" w:cs="Arial"/>
          <w:lang w:eastAsia="es-ES"/>
        </w:rPr>
        <w:t xml:space="preserve">environmental management and </w:t>
      </w:r>
      <w:r w:rsidRPr="008F1873">
        <w:rPr>
          <w:rFonts w:asciiTheme="majorHAnsi" w:hAnsiTheme="majorHAnsi" w:cs="Arial"/>
          <w:lang w:eastAsia="es-ES"/>
        </w:rPr>
        <w:t xml:space="preserve">the </w:t>
      </w:r>
      <w:r w:rsidR="00C021D1" w:rsidRPr="008F1873">
        <w:rPr>
          <w:rFonts w:asciiTheme="majorHAnsi" w:hAnsiTheme="majorHAnsi" w:cs="Arial"/>
          <w:lang w:eastAsia="es-ES"/>
        </w:rPr>
        <w:t>sustainable development on a global scale</w:t>
      </w:r>
      <w:r w:rsidR="004623EA" w:rsidRPr="008F1873">
        <w:rPr>
          <w:rFonts w:asciiTheme="majorHAnsi" w:hAnsiTheme="majorHAnsi" w:cs="Arial"/>
          <w:lang w:eastAsia="es-ES"/>
        </w:rPr>
        <w:t>. In this conte</w:t>
      </w:r>
      <w:r w:rsidR="007A1382">
        <w:rPr>
          <w:rFonts w:asciiTheme="majorHAnsi" w:hAnsiTheme="majorHAnsi" w:cs="Arial"/>
          <w:lang w:eastAsia="es-ES"/>
        </w:rPr>
        <w:t>x</w:t>
      </w:r>
      <w:r w:rsidR="004623EA" w:rsidRPr="008F1873">
        <w:rPr>
          <w:rFonts w:asciiTheme="majorHAnsi" w:hAnsiTheme="majorHAnsi" w:cs="Arial"/>
          <w:lang w:eastAsia="es-ES"/>
        </w:rPr>
        <w:t xml:space="preserve">t, not only the development of criteria which enable the comparability and the common understanding </w:t>
      </w:r>
      <w:r w:rsidR="007340A7" w:rsidRPr="008F1873">
        <w:rPr>
          <w:rFonts w:asciiTheme="majorHAnsi" w:hAnsiTheme="majorHAnsi" w:cs="Arial"/>
          <w:lang w:eastAsia="es-ES"/>
        </w:rPr>
        <w:t>across</w:t>
      </w:r>
      <w:r w:rsidR="004623EA" w:rsidRPr="008F1873">
        <w:rPr>
          <w:rFonts w:asciiTheme="majorHAnsi" w:hAnsiTheme="majorHAnsi" w:cs="Arial"/>
          <w:lang w:eastAsia="es-ES"/>
        </w:rPr>
        <w:t xml:space="preserve"> the existing PRTR system</w:t>
      </w:r>
      <w:r w:rsidR="005C57C9" w:rsidRPr="008F1873">
        <w:rPr>
          <w:rFonts w:asciiTheme="majorHAnsi" w:hAnsiTheme="majorHAnsi" w:cs="Arial"/>
          <w:lang w:eastAsia="es-ES"/>
        </w:rPr>
        <w:t>s</w:t>
      </w:r>
      <w:r w:rsidR="004623EA" w:rsidRPr="008F1873">
        <w:rPr>
          <w:rFonts w:asciiTheme="majorHAnsi" w:hAnsiTheme="majorHAnsi" w:cs="Arial"/>
          <w:lang w:eastAsia="es-ES"/>
        </w:rPr>
        <w:t xml:space="preserve"> but also </w:t>
      </w:r>
      <w:r w:rsidR="005C57C9" w:rsidRPr="008F1873">
        <w:rPr>
          <w:rFonts w:asciiTheme="majorHAnsi" w:hAnsiTheme="majorHAnsi" w:cs="Arial"/>
          <w:lang w:eastAsia="es-ES"/>
        </w:rPr>
        <w:t>ensuring</w:t>
      </w:r>
      <w:r w:rsidR="004623EA" w:rsidRPr="008F1873">
        <w:rPr>
          <w:rFonts w:asciiTheme="majorHAnsi" w:hAnsiTheme="majorHAnsi" w:cs="Arial"/>
          <w:lang w:eastAsia="es-ES"/>
        </w:rPr>
        <w:t xml:space="preserve"> a proper </w:t>
      </w:r>
      <w:r w:rsidR="005C57C9" w:rsidRPr="008F1873">
        <w:rPr>
          <w:rFonts w:asciiTheme="majorHAnsi" w:hAnsiTheme="majorHAnsi" w:cs="Arial"/>
          <w:lang w:eastAsia="es-ES"/>
        </w:rPr>
        <w:t>awareness</w:t>
      </w:r>
      <w:r w:rsidR="0017418E" w:rsidRPr="008F1873">
        <w:rPr>
          <w:rFonts w:asciiTheme="majorHAnsi" w:hAnsiTheme="majorHAnsi" w:cs="Arial"/>
          <w:lang w:eastAsia="es-ES"/>
        </w:rPr>
        <w:t xml:space="preserve"> and e</w:t>
      </w:r>
      <w:r w:rsidR="005C57C9" w:rsidRPr="008F1873">
        <w:rPr>
          <w:rFonts w:asciiTheme="majorHAnsi" w:hAnsiTheme="majorHAnsi" w:cs="Arial"/>
          <w:lang w:eastAsia="es-ES"/>
        </w:rPr>
        <w:t>ase</w:t>
      </w:r>
      <w:r w:rsidR="007A1382">
        <w:rPr>
          <w:rFonts w:asciiTheme="majorHAnsi" w:hAnsiTheme="majorHAnsi" w:cs="Arial"/>
          <w:lang w:eastAsia="es-ES"/>
        </w:rPr>
        <w:t xml:space="preserve"> of</w:t>
      </w:r>
      <w:r w:rsidR="005C57C9" w:rsidRPr="008F1873">
        <w:rPr>
          <w:rFonts w:asciiTheme="majorHAnsi" w:hAnsiTheme="majorHAnsi" w:cs="Arial"/>
          <w:lang w:eastAsia="es-ES"/>
        </w:rPr>
        <w:t xml:space="preserve"> use of information provided is still a great challenge.</w:t>
      </w:r>
      <w:r w:rsidR="00DA38A9" w:rsidRPr="008F1873">
        <w:rPr>
          <w:rFonts w:asciiTheme="majorHAnsi" w:hAnsiTheme="majorHAnsi" w:cs="Arial"/>
          <w:lang w:eastAsia="es-ES"/>
        </w:rPr>
        <w:t xml:space="preserve"> </w:t>
      </w:r>
      <w:r w:rsidR="00BC3015">
        <w:rPr>
          <w:rFonts w:asciiTheme="majorHAnsi" w:hAnsiTheme="majorHAnsi" w:cs="Arial"/>
          <w:lang w:eastAsia="es-ES"/>
        </w:rPr>
        <w:t>This fact is</w:t>
      </w:r>
      <w:r w:rsidR="00337812" w:rsidRPr="008F1873">
        <w:rPr>
          <w:rFonts w:asciiTheme="majorHAnsi" w:hAnsiTheme="majorHAnsi" w:cs="Arial"/>
          <w:lang w:eastAsia="es-ES"/>
        </w:rPr>
        <w:t xml:space="preserve"> recognised by</w:t>
      </w:r>
      <w:r w:rsidR="003A63EE" w:rsidRPr="008F1873">
        <w:rPr>
          <w:rFonts w:asciiTheme="majorHAnsi" w:hAnsiTheme="majorHAnsi" w:cs="Arial"/>
          <w:lang w:eastAsia="es-ES"/>
        </w:rPr>
        <w:t xml:space="preserve"> </w:t>
      </w:r>
      <w:r w:rsidR="00BC3015">
        <w:rPr>
          <w:rFonts w:asciiTheme="majorHAnsi" w:hAnsiTheme="majorHAnsi" w:cs="Arial"/>
          <w:lang w:eastAsia="es-ES"/>
        </w:rPr>
        <w:t>different</w:t>
      </w:r>
      <w:r w:rsidR="003A63EE" w:rsidRPr="008F1873">
        <w:rPr>
          <w:rFonts w:asciiTheme="majorHAnsi" w:hAnsiTheme="majorHAnsi" w:cs="Arial"/>
          <w:lang w:eastAsia="es-ES"/>
        </w:rPr>
        <w:t xml:space="preserve"> stakeholders, decision-makers and international organizations, </w:t>
      </w:r>
      <w:r w:rsidR="00BC3015">
        <w:rPr>
          <w:rFonts w:asciiTheme="majorHAnsi" w:hAnsiTheme="majorHAnsi" w:cs="Arial"/>
          <w:lang w:eastAsia="es-ES"/>
        </w:rPr>
        <w:t xml:space="preserve">and has let to </w:t>
      </w:r>
      <w:r w:rsidR="003A63EE" w:rsidRPr="008F1873">
        <w:rPr>
          <w:rFonts w:asciiTheme="majorHAnsi" w:hAnsiTheme="majorHAnsi" w:cs="Arial"/>
          <w:lang w:eastAsia="es-ES"/>
        </w:rPr>
        <w:t>numerous works dealing with these issues so far.</w:t>
      </w:r>
    </w:p>
    <w:p w14:paraId="3B5513A7" w14:textId="29944653" w:rsidR="00337812" w:rsidRPr="008F1873" w:rsidRDefault="00337812" w:rsidP="00CE6485">
      <w:pPr>
        <w:rPr>
          <w:rFonts w:asciiTheme="majorHAnsi" w:hAnsiTheme="majorHAnsi" w:cs="Arial"/>
          <w:lang w:eastAsia="es-ES"/>
        </w:rPr>
      </w:pPr>
      <w:r w:rsidRPr="008F1873">
        <w:rPr>
          <w:rFonts w:asciiTheme="majorHAnsi" w:hAnsiTheme="majorHAnsi" w:cs="Arial"/>
          <w:lang w:eastAsia="es-ES"/>
        </w:rPr>
        <w:t xml:space="preserve">Despite work carried out by </w:t>
      </w:r>
      <w:r w:rsidR="00DA38A9" w:rsidRPr="008F1873">
        <w:rPr>
          <w:rFonts w:asciiTheme="majorHAnsi" w:hAnsiTheme="majorHAnsi" w:cs="Arial"/>
          <w:lang w:eastAsia="es-ES"/>
        </w:rPr>
        <w:t>the</w:t>
      </w:r>
      <w:r w:rsidRPr="008F1873">
        <w:rPr>
          <w:rFonts w:asciiTheme="majorHAnsi" w:hAnsiTheme="majorHAnsi" w:cs="Arial"/>
          <w:lang w:eastAsia="es-ES"/>
        </w:rPr>
        <w:t xml:space="preserve"> international </w:t>
      </w:r>
      <w:r w:rsidR="00113ACD" w:rsidRPr="008F1873">
        <w:rPr>
          <w:rFonts w:asciiTheme="majorHAnsi" w:hAnsiTheme="majorHAnsi" w:cs="Arial"/>
          <w:lang w:eastAsia="es-ES"/>
        </w:rPr>
        <w:t xml:space="preserve">organizations related to PRTRs; </w:t>
      </w:r>
      <w:r w:rsidR="0017418E" w:rsidRPr="008F1873">
        <w:rPr>
          <w:rFonts w:asciiTheme="majorHAnsi" w:hAnsiTheme="majorHAnsi" w:cs="Arial"/>
          <w:lang w:eastAsia="es-ES"/>
        </w:rPr>
        <w:t>m</w:t>
      </w:r>
      <w:r w:rsidR="00113ACD" w:rsidRPr="008F1873">
        <w:rPr>
          <w:rFonts w:asciiTheme="majorHAnsi" w:hAnsiTheme="majorHAnsi" w:cs="Arial"/>
          <w:lang w:eastAsia="es-ES"/>
        </w:rPr>
        <w:t>ainly UNECE, OECD, UNITAR</w:t>
      </w:r>
      <w:r w:rsidRPr="008F1873">
        <w:rPr>
          <w:rFonts w:asciiTheme="majorHAnsi" w:hAnsiTheme="majorHAnsi" w:cs="Arial"/>
          <w:lang w:eastAsia="es-ES"/>
        </w:rPr>
        <w:t>,</w:t>
      </w:r>
      <w:r w:rsidR="0017418E" w:rsidRPr="008F1873">
        <w:rPr>
          <w:rFonts w:asciiTheme="majorHAnsi" w:hAnsiTheme="majorHAnsi" w:cs="Arial"/>
          <w:lang w:eastAsia="es-ES"/>
        </w:rPr>
        <w:t xml:space="preserve"> </w:t>
      </w:r>
      <w:r w:rsidR="003F316E" w:rsidRPr="008F1873">
        <w:rPr>
          <w:rFonts w:asciiTheme="majorHAnsi" w:hAnsiTheme="majorHAnsi" w:cs="Arial"/>
          <w:lang w:eastAsia="es-ES"/>
        </w:rPr>
        <w:t xml:space="preserve">the available resources </w:t>
      </w:r>
      <w:r w:rsidR="00DA38A9" w:rsidRPr="008F1873">
        <w:rPr>
          <w:rFonts w:asciiTheme="majorHAnsi" w:hAnsiTheme="majorHAnsi" w:cs="Arial"/>
          <w:lang w:eastAsia="es-ES"/>
        </w:rPr>
        <w:t>and the insights gained by countries which have already implemented PRTRs</w:t>
      </w:r>
      <w:r w:rsidR="003F316E" w:rsidRPr="008F1873">
        <w:rPr>
          <w:rFonts w:asciiTheme="majorHAnsi" w:hAnsiTheme="majorHAnsi" w:cs="Arial"/>
          <w:lang w:eastAsia="es-ES"/>
        </w:rPr>
        <w:t xml:space="preserve">, </w:t>
      </w:r>
      <w:r w:rsidR="00D63ED7">
        <w:rPr>
          <w:rFonts w:asciiTheme="majorHAnsi" w:hAnsiTheme="majorHAnsi" w:cs="Arial"/>
          <w:lang w:eastAsia="es-ES"/>
        </w:rPr>
        <w:t xml:space="preserve">another challenge that can be addressed also through global </w:t>
      </w:r>
      <w:r w:rsidR="00B67CE0">
        <w:rPr>
          <w:rFonts w:asciiTheme="majorHAnsi" w:hAnsiTheme="majorHAnsi" w:cs="Arial"/>
          <w:lang w:eastAsia="es-ES"/>
        </w:rPr>
        <w:t>web portals</w:t>
      </w:r>
      <w:r w:rsidR="00D63ED7">
        <w:rPr>
          <w:rFonts w:asciiTheme="majorHAnsi" w:hAnsiTheme="majorHAnsi" w:cs="Arial"/>
          <w:lang w:eastAsia="es-ES"/>
        </w:rPr>
        <w:t xml:space="preserve"> is </w:t>
      </w:r>
      <w:r w:rsidR="003F316E" w:rsidRPr="008F1873">
        <w:rPr>
          <w:rFonts w:asciiTheme="majorHAnsi" w:hAnsiTheme="majorHAnsi" w:cs="Arial"/>
          <w:lang w:eastAsia="es-ES"/>
        </w:rPr>
        <w:t>the</w:t>
      </w:r>
      <w:r w:rsidR="00D63ED7">
        <w:rPr>
          <w:rFonts w:asciiTheme="majorHAnsi" w:hAnsiTheme="majorHAnsi" w:cs="Arial"/>
          <w:lang w:eastAsia="es-ES"/>
        </w:rPr>
        <w:t xml:space="preserve"> basics of</w:t>
      </w:r>
      <w:r w:rsidR="003F316E" w:rsidRPr="008F1873">
        <w:rPr>
          <w:rFonts w:asciiTheme="majorHAnsi" w:hAnsiTheme="majorHAnsi" w:cs="Arial"/>
          <w:lang w:eastAsia="es-ES"/>
        </w:rPr>
        <w:t xml:space="preserve"> correct interpretation of data provided </w:t>
      </w:r>
      <w:r w:rsidR="00D63ED7">
        <w:rPr>
          <w:rFonts w:asciiTheme="majorHAnsi" w:hAnsiTheme="majorHAnsi" w:cs="Arial"/>
          <w:lang w:eastAsia="es-ES"/>
        </w:rPr>
        <w:t xml:space="preserve">through PRTR systems, </w:t>
      </w:r>
      <w:r w:rsidR="003F316E" w:rsidRPr="008F1873">
        <w:rPr>
          <w:rFonts w:asciiTheme="majorHAnsi" w:hAnsiTheme="majorHAnsi" w:cs="Arial"/>
          <w:lang w:eastAsia="es-ES"/>
        </w:rPr>
        <w:t xml:space="preserve">making them </w:t>
      </w:r>
      <w:r w:rsidR="0017418E" w:rsidRPr="008F1873">
        <w:rPr>
          <w:rFonts w:asciiTheme="majorHAnsi" w:hAnsiTheme="majorHAnsi" w:cs="Arial"/>
          <w:lang w:eastAsia="es-ES"/>
        </w:rPr>
        <w:t xml:space="preserve">more </w:t>
      </w:r>
      <w:r w:rsidR="003F316E" w:rsidRPr="008F1873">
        <w:rPr>
          <w:rFonts w:asciiTheme="majorHAnsi" w:hAnsiTheme="majorHAnsi" w:cs="Arial"/>
          <w:lang w:eastAsia="es-ES"/>
        </w:rPr>
        <w:t>understandable for users and comparing what is comparable.</w:t>
      </w:r>
    </w:p>
    <w:p w14:paraId="66D2BEDC" w14:textId="7A444AEB" w:rsidR="00E8459D" w:rsidRPr="008F1873" w:rsidRDefault="00D63ED7" w:rsidP="00CE6485">
      <w:pPr>
        <w:rPr>
          <w:rFonts w:asciiTheme="majorHAnsi" w:hAnsiTheme="majorHAnsi" w:cs="Arial"/>
          <w:lang w:eastAsia="es-ES"/>
        </w:rPr>
      </w:pPr>
      <w:r>
        <w:rPr>
          <w:rFonts w:asciiTheme="majorHAnsi" w:hAnsiTheme="majorHAnsi" w:cs="Arial"/>
          <w:lang w:eastAsia="es-ES"/>
        </w:rPr>
        <w:t>T</w:t>
      </w:r>
      <w:r w:rsidR="002C0B38" w:rsidRPr="008F1873">
        <w:rPr>
          <w:rFonts w:asciiTheme="majorHAnsi" w:hAnsiTheme="majorHAnsi" w:cs="Arial"/>
          <w:lang w:eastAsia="es-ES"/>
        </w:rPr>
        <w:t>he present document wants to be a first exercise of discussion focusing on how to enhance the current international resources of information in PRTR with the aim of avoiding overlaps and getting</w:t>
      </w:r>
      <w:r w:rsidR="0026160E" w:rsidRPr="008F1873">
        <w:rPr>
          <w:rFonts w:asciiTheme="majorHAnsi" w:hAnsiTheme="majorHAnsi" w:cs="Arial"/>
          <w:lang w:eastAsia="es-ES"/>
        </w:rPr>
        <w:t xml:space="preserve"> </w:t>
      </w:r>
      <w:r w:rsidR="002C0B38" w:rsidRPr="008F1873">
        <w:rPr>
          <w:rFonts w:asciiTheme="majorHAnsi" w:hAnsiTheme="majorHAnsi" w:cs="Arial"/>
          <w:lang w:eastAsia="es-ES"/>
        </w:rPr>
        <w:t>comprehensi</w:t>
      </w:r>
      <w:r w:rsidR="0026160E" w:rsidRPr="008F1873">
        <w:rPr>
          <w:rFonts w:asciiTheme="majorHAnsi" w:hAnsiTheme="majorHAnsi" w:cs="Arial"/>
          <w:lang w:eastAsia="es-ES"/>
        </w:rPr>
        <w:t>ve online tools in this regards, to the extent possible.</w:t>
      </w:r>
    </w:p>
    <w:p w14:paraId="4F7F070A" w14:textId="3DC41023" w:rsidR="00BA07AD" w:rsidRPr="008F1873" w:rsidRDefault="00114A56" w:rsidP="006546F1">
      <w:pPr>
        <w:pStyle w:val="Heading2"/>
      </w:pPr>
      <w:bookmarkStart w:id="1" w:name="_Toc17869602"/>
      <w:r w:rsidRPr="008F1873">
        <w:t>1.1</w:t>
      </w:r>
      <w:r w:rsidR="006E5805" w:rsidRPr="008F1873">
        <w:t>. Goal</w:t>
      </w:r>
      <w:r w:rsidR="0026160E" w:rsidRPr="008F1873">
        <w:t>s</w:t>
      </w:r>
      <w:bookmarkEnd w:id="1"/>
    </w:p>
    <w:p w14:paraId="45505D98" w14:textId="1C45E237" w:rsidR="00581098" w:rsidRPr="008F1873" w:rsidRDefault="0026160E" w:rsidP="00CE6485">
      <w:pPr>
        <w:rPr>
          <w:rFonts w:asciiTheme="majorHAnsi" w:hAnsiTheme="majorHAnsi" w:cs="Arial"/>
        </w:rPr>
      </w:pPr>
      <w:r w:rsidRPr="008F1873">
        <w:rPr>
          <w:rFonts w:asciiTheme="majorHAnsi" w:hAnsiTheme="majorHAnsi" w:cs="Arial"/>
        </w:rPr>
        <w:t>Following-up the discussion and the mandate given by participants</w:t>
      </w:r>
      <w:r w:rsidR="005A2D18" w:rsidRPr="008F1873">
        <w:rPr>
          <w:rFonts w:asciiTheme="majorHAnsi" w:hAnsiTheme="majorHAnsi" w:cs="Arial"/>
        </w:rPr>
        <w:t xml:space="preserve"> </w:t>
      </w:r>
      <w:r w:rsidRPr="008F1873">
        <w:rPr>
          <w:rFonts w:asciiTheme="majorHAnsi" w:hAnsiTheme="majorHAnsi" w:cs="Arial"/>
        </w:rPr>
        <w:t xml:space="preserve">during </w:t>
      </w:r>
      <w:r w:rsidR="005A2D18" w:rsidRPr="008F1873">
        <w:rPr>
          <w:rFonts w:asciiTheme="majorHAnsi" w:hAnsiTheme="majorHAnsi" w:cs="Arial"/>
        </w:rPr>
        <w:t xml:space="preserve">the </w:t>
      </w:r>
      <w:r w:rsidR="00D63ED7">
        <w:rPr>
          <w:rFonts w:asciiTheme="majorHAnsi" w:hAnsiTheme="majorHAnsi" w:cs="Arial"/>
        </w:rPr>
        <w:t>11</w:t>
      </w:r>
      <w:r w:rsidR="005A2D18" w:rsidRPr="008F1873">
        <w:rPr>
          <w:rFonts w:asciiTheme="majorHAnsi" w:hAnsiTheme="majorHAnsi" w:cs="Arial"/>
          <w:vertAlign w:val="superscript"/>
        </w:rPr>
        <w:t>th</w:t>
      </w:r>
      <w:r w:rsidR="005A2D18" w:rsidRPr="008F1873">
        <w:rPr>
          <w:rFonts w:asciiTheme="majorHAnsi" w:hAnsiTheme="majorHAnsi" w:cs="Arial"/>
        </w:rPr>
        <w:t xml:space="preserve"> ICG meeting, held on New York in 2017, </w:t>
      </w:r>
      <w:r w:rsidRPr="008F1873">
        <w:rPr>
          <w:rFonts w:asciiTheme="majorHAnsi" w:hAnsiTheme="majorHAnsi" w:cs="Arial"/>
        </w:rPr>
        <w:t>this is a first paper prepared by the Chair on</w:t>
      </w:r>
      <w:r w:rsidR="005A2D18" w:rsidRPr="008F1873">
        <w:rPr>
          <w:rFonts w:asciiTheme="majorHAnsi" w:hAnsiTheme="majorHAnsi" w:cs="Arial"/>
        </w:rPr>
        <w:t xml:space="preserve"> </w:t>
      </w:r>
      <w:r w:rsidR="00BA07AD" w:rsidRPr="008F1873">
        <w:rPr>
          <w:rFonts w:asciiTheme="majorHAnsi" w:hAnsiTheme="majorHAnsi" w:cs="Arial"/>
        </w:rPr>
        <w:t>how to improve leverage of the existing online sources of information related to PRTR</w:t>
      </w:r>
      <w:r w:rsidR="00D63ED7">
        <w:rPr>
          <w:rFonts w:asciiTheme="majorHAnsi" w:hAnsiTheme="majorHAnsi" w:cs="Arial"/>
        </w:rPr>
        <w:t>s. T</w:t>
      </w:r>
      <w:r w:rsidR="00D80F3D" w:rsidRPr="008F1873">
        <w:rPr>
          <w:rFonts w:asciiTheme="majorHAnsi" w:hAnsiTheme="majorHAnsi" w:cs="Arial"/>
        </w:rPr>
        <w:t>he aim</w:t>
      </w:r>
      <w:r w:rsidR="00D63ED7">
        <w:rPr>
          <w:rFonts w:asciiTheme="majorHAnsi" w:hAnsiTheme="majorHAnsi" w:cs="Arial"/>
        </w:rPr>
        <w:t xml:space="preserve"> of this paper is</w:t>
      </w:r>
      <w:r w:rsidR="00D80F3D" w:rsidRPr="008F1873">
        <w:rPr>
          <w:rFonts w:asciiTheme="majorHAnsi" w:hAnsiTheme="majorHAnsi" w:cs="Arial"/>
        </w:rPr>
        <w:t xml:space="preserve"> to improve the usefulness of </w:t>
      </w:r>
      <w:r w:rsidR="00D63ED7">
        <w:rPr>
          <w:rFonts w:asciiTheme="majorHAnsi" w:hAnsiTheme="majorHAnsi" w:cs="Arial"/>
        </w:rPr>
        <w:t>the existing network of</w:t>
      </w:r>
      <w:r w:rsidR="00D80F3D" w:rsidRPr="008F1873">
        <w:rPr>
          <w:rFonts w:asciiTheme="majorHAnsi" w:hAnsiTheme="majorHAnsi" w:cs="Arial"/>
        </w:rPr>
        <w:t xml:space="preserve"> informative PRTR websites</w:t>
      </w:r>
      <w:r w:rsidR="005A2D18" w:rsidRPr="008F1873">
        <w:rPr>
          <w:rFonts w:asciiTheme="majorHAnsi" w:hAnsiTheme="majorHAnsi" w:cs="Arial"/>
        </w:rPr>
        <w:t>.</w:t>
      </w:r>
      <w:r w:rsidR="00581098" w:rsidRPr="008F1873">
        <w:rPr>
          <w:rFonts w:asciiTheme="majorHAnsi" w:hAnsiTheme="majorHAnsi" w:cs="Arial"/>
        </w:rPr>
        <w:t xml:space="preserve"> </w:t>
      </w:r>
    </w:p>
    <w:p w14:paraId="59FA5C4E" w14:textId="23D47C73" w:rsidR="00712BF8" w:rsidRPr="008F1873" w:rsidRDefault="00712BF8" w:rsidP="00CE6485">
      <w:pPr>
        <w:rPr>
          <w:rFonts w:asciiTheme="majorHAnsi" w:hAnsiTheme="majorHAnsi" w:cs="Arial"/>
        </w:rPr>
      </w:pPr>
      <w:r w:rsidRPr="008F1873">
        <w:rPr>
          <w:rFonts w:asciiTheme="majorHAnsi" w:hAnsiTheme="majorHAnsi" w:cs="Arial"/>
        </w:rPr>
        <w:t xml:space="preserve">The following portals </w:t>
      </w:r>
      <w:r w:rsidR="0001325C" w:rsidRPr="008F1873">
        <w:rPr>
          <w:rFonts w:asciiTheme="majorHAnsi" w:hAnsiTheme="majorHAnsi" w:cs="Arial"/>
        </w:rPr>
        <w:t xml:space="preserve">have been analysed </w:t>
      </w:r>
      <w:r w:rsidRPr="008F1873">
        <w:rPr>
          <w:rFonts w:asciiTheme="majorHAnsi" w:hAnsiTheme="majorHAnsi" w:cs="Arial"/>
        </w:rPr>
        <w:t>in this document:</w:t>
      </w:r>
    </w:p>
    <w:p w14:paraId="7587B01D" w14:textId="40041C2A" w:rsidR="00E8459D" w:rsidRPr="008F1873" w:rsidRDefault="00F420A5" w:rsidP="004347F3">
      <w:pPr>
        <w:pStyle w:val="ListParagraph"/>
        <w:numPr>
          <w:ilvl w:val="0"/>
          <w:numId w:val="6"/>
        </w:numPr>
        <w:spacing w:before="240" w:after="240" w:line="240" w:lineRule="atLeast"/>
        <w:ind w:left="1429" w:hanging="357"/>
        <w:rPr>
          <w:rFonts w:asciiTheme="majorHAnsi" w:hAnsiTheme="majorHAnsi" w:cs="Arial"/>
          <w:lang w:val="en-US"/>
        </w:rPr>
      </w:pPr>
      <w:hyperlink r:id="rId15" w:history="1">
        <w:r w:rsidR="00581098" w:rsidRPr="008F1873">
          <w:rPr>
            <w:rStyle w:val="Hyperlink"/>
            <w:rFonts w:asciiTheme="majorHAnsi" w:hAnsiTheme="majorHAnsi" w:cs="Arial"/>
            <w:b/>
            <w:lang w:val="en-US"/>
          </w:rPr>
          <w:t>PRTR.net</w:t>
        </w:r>
      </w:hyperlink>
      <w:r w:rsidR="00712BF8" w:rsidRPr="008F1873">
        <w:rPr>
          <w:rFonts w:asciiTheme="majorHAnsi" w:hAnsiTheme="majorHAnsi" w:cs="Arial"/>
          <w:b/>
          <w:lang w:val="en-US"/>
        </w:rPr>
        <w:t>:</w:t>
      </w:r>
      <w:r w:rsidR="00581098" w:rsidRPr="008F1873">
        <w:rPr>
          <w:rFonts w:asciiTheme="majorHAnsi" w:hAnsiTheme="majorHAnsi" w:cs="Arial"/>
          <w:lang w:val="en-US"/>
        </w:rPr>
        <w:t xml:space="preserve"> (Global portal on PRTR)</w:t>
      </w:r>
      <w:r w:rsidR="00C83FE2">
        <w:rPr>
          <w:rFonts w:asciiTheme="majorHAnsi" w:hAnsiTheme="majorHAnsi" w:cs="Arial"/>
          <w:lang w:val="en-US"/>
        </w:rPr>
        <w:t>, managed by</w:t>
      </w:r>
      <w:r w:rsidR="00712BF8" w:rsidRPr="008F1873">
        <w:rPr>
          <w:rFonts w:asciiTheme="majorHAnsi" w:hAnsiTheme="majorHAnsi" w:cs="Arial"/>
          <w:lang w:val="en-US"/>
        </w:rPr>
        <w:t xml:space="preserve"> UNECE</w:t>
      </w:r>
      <w:r w:rsidR="00C83FE2">
        <w:rPr>
          <w:rFonts w:asciiTheme="majorHAnsi" w:hAnsiTheme="majorHAnsi" w:cs="Arial"/>
          <w:lang w:val="en-US"/>
        </w:rPr>
        <w:t xml:space="preserve"> and OECD</w:t>
      </w:r>
      <w:r w:rsidR="00712BF8" w:rsidRPr="008F1873">
        <w:rPr>
          <w:rFonts w:asciiTheme="majorHAnsi" w:hAnsiTheme="majorHAnsi" w:cs="Arial"/>
          <w:lang w:val="en-US"/>
        </w:rPr>
        <w:t>.</w:t>
      </w:r>
    </w:p>
    <w:p w14:paraId="67109098" w14:textId="1EFDDA97" w:rsidR="00D80B5A" w:rsidRPr="008F1873" w:rsidRDefault="00F420A5" w:rsidP="004347F3">
      <w:pPr>
        <w:pStyle w:val="ListParagraph"/>
        <w:numPr>
          <w:ilvl w:val="0"/>
          <w:numId w:val="6"/>
        </w:numPr>
        <w:spacing w:before="240" w:after="240" w:line="240" w:lineRule="atLeast"/>
        <w:ind w:left="1429" w:hanging="357"/>
        <w:rPr>
          <w:rFonts w:asciiTheme="majorHAnsi" w:hAnsiTheme="majorHAnsi" w:cs="Arial"/>
        </w:rPr>
      </w:pPr>
      <w:hyperlink r:id="rId16" w:history="1">
        <w:r w:rsidR="00581098" w:rsidRPr="008F1873">
          <w:rPr>
            <w:rStyle w:val="Hyperlink"/>
            <w:rFonts w:asciiTheme="majorHAnsi" w:hAnsiTheme="majorHAnsi" w:cs="Arial"/>
            <w:b/>
            <w:lang w:val="en-US"/>
          </w:rPr>
          <w:t>OECD</w:t>
        </w:r>
        <w:r w:rsidR="00D80B5A" w:rsidRPr="008F1873">
          <w:rPr>
            <w:rStyle w:val="Hyperlink"/>
            <w:rFonts w:asciiTheme="majorHAnsi" w:hAnsiTheme="majorHAnsi" w:cs="Arial"/>
            <w:b/>
            <w:lang w:val="en-US"/>
          </w:rPr>
          <w:t xml:space="preserve"> PRTR</w:t>
        </w:r>
      </w:hyperlink>
      <w:r w:rsidR="00D80B5A" w:rsidRPr="008F1873">
        <w:rPr>
          <w:rFonts w:asciiTheme="majorHAnsi" w:hAnsiTheme="majorHAnsi" w:cs="Arial"/>
          <w:b/>
          <w:lang w:val="en-US"/>
        </w:rPr>
        <w:t>:</w:t>
      </w:r>
      <w:r w:rsidR="00D80B5A" w:rsidRPr="008F1873">
        <w:rPr>
          <w:rFonts w:asciiTheme="majorHAnsi" w:hAnsiTheme="majorHAnsi" w:cs="Arial"/>
          <w:lang w:val="en-US"/>
        </w:rPr>
        <w:t xml:space="preserve"> </w:t>
      </w:r>
      <w:r w:rsidR="0001325C" w:rsidRPr="008F1873">
        <w:rPr>
          <w:rFonts w:asciiTheme="majorHAnsi" w:hAnsiTheme="majorHAnsi" w:cs="Arial"/>
          <w:lang w:val="en-US"/>
        </w:rPr>
        <w:t>O</w:t>
      </w:r>
      <w:r w:rsidR="00D80B5A" w:rsidRPr="008F1873">
        <w:rPr>
          <w:rFonts w:asciiTheme="majorHAnsi" w:hAnsiTheme="majorHAnsi" w:cs="Arial"/>
        </w:rPr>
        <w:t>ECD</w:t>
      </w:r>
      <w:r w:rsidR="0001325C" w:rsidRPr="008F1873">
        <w:rPr>
          <w:rFonts w:asciiTheme="majorHAnsi" w:hAnsiTheme="majorHAnsi" w:cs="Arial"/>
        </w:rPr>
        <w:t xml:space="preserve"> website</w:t>
      </w:r>
      <w:r w:rsidR="004347F3" w:rsidRPr="008F1873">
        <w:rPr>
          <w:rFonts w:asciiTheme="majorHAnsi" w:hAnsiTheme="majorHAnsi" w:cs="Arial"/>
        </w:rPr>
        <w:t xml:space="preserve"> on PRTR</w:t>
      </w:r>
      <w:r w:rsidR="0001325C" w:rsidRPr="008F1873">
        <w:rPr>
          <w:rFonts w:asciiTheme="majorHAnsi" w:hAnsiTheme="majorHAnsi" w:cs="Arial"/>
        </w:rPr>
        <w:t>, including the</w:t>
      </w:r>
      <w:r w:rsidR="00D80B5A" w:rsidRPr="008F1873">
        <w:rPr>
          <w:rFonts w:asciiTheme="majorHAnsi" w:hAnsiTheme="majorHAnsi" w:cs="Arial"/>
        </w:rPr>
        <w:t xml:space="preserve"> </w:t>
      </w:r>
      <w:hyperlink r:id="rId17" w:history="1">
        <w:r w:rsidR="00D80B5A" w:rsidRPr="008F1873">
          <w:rPr>
            <w:rStyle w:val="Hyperlink"/>
            <w:rFonts w:asciiTheme="majorHAnsi" w:hAnsiTheme="majorHAnsi" w:cs="Arial"/>
          </w:rPr>
          <w:t>Centre for PRTR Data</w:t>
        </w:r>
      </w:hyperlink>
      <w:r w:rsidR="00D80B5A" w:rsidRPr="008F1873">
        <w:rPr>
          <w:rFonts w:asciiTheme="majorHAnsi" w:hAnsiTheme="majorHAnsi" w:cs="Arial"/>
        </w:rPr>
        <w:t xml:space="preserve"> (</w:t>
      </w:r>
      <w:r w:rsidR="0001325C" w:rsidRPr="008F1873">
        <w:rPr>
          <w:rFonts w:asciiTheme="majorHAnsi" w:hAnsiTheme="majorHAnsi" w:cs="Arial"/>
        </w:rPr>
        <w:t xml:space="preserve">managed with the support of the </w:t>
      </w:r>
      <w:r w:rsidR="00D80B5A" w:rsidRPr="008F1873">
        <w:rPr>
          <w:rFonts w:asciiTheme="majorHAnsi" w:hAnsiTheme="majorHAnsi" w:cs="Arial"/>
        </w:rPr>
        <w:t xml:space="preserve">Japanese </w:t>
      </w:r>
      <w:r w:rsidR="004B5068" w:rsidRPr="008F1873">
        <w:rPr>
          <w:rFonts w:asciiTheme="majorHAnsi" w:hAnsiTheme="majorHAnsi" w:cs="Arial"/>
        </w:rPr>
        <w:t>Government</w:t>
      </w:r>
      <w:r w:rsidR="00D80B5A" w:rsidRPr="008F1873">
        <w:rPr>
          <w:rFonts w:asciiTheme="majorHAnsi" w:hAnsiTheme="majorHAnsi" w:cs="Arial"/>
        </w:rPr>
        <w:t xml:space="preserve">) </w:t>
      </w:r>
      <w:r w:rsidR="0001325C" w:rsidRPr="008F1873">
        <w:rPr>
          <w:rFonts w:asciiTheme="majorHAnsi" w:hAnsiTheme="majorHAnsi" w:cs="Arial"/>
        </w:rPr>
        <w:t xml:space="preserve">and the </w:t>
      </w:r>
      <w:hyperlink r:id="rId18" w:history="1">
        <w:r w:rsidR="004347F3" w:rsidRPr="008F1873">
          <w:rPr>
            <w:rStyle w:val="Hyperlink"/>
            <w:rFonts w:asciiTheme="majorHAnsi" w:hAnsiTheme="majorHAnsi" w:cs="Arial"/>
          </w:rPr>
          <w:t>Resource C</w:t>
        </w:r>
        <w:r w:rsidR="00D80B5A" w:rsidRPr="008F1873">
          <w:rPr>
            <w:rStyle w:val="Hyperlink"/>
            <w:rFonts w:asciiTheme="majorHAnsi" w:hAnsiTheme="majorHAnsi" w:cs="Arial"/>
          </w:rPr>
          <w:t xml:space="preserve">entre for </w:t>
        </w:r>
        <w:r w:rsidR="004347F3" w:rsidRPr="008F1873">
          <w:rPr>
            <w:rStyle w:val="Hyperlink"/>
            <w:rFonts w:asciiTheme="majorHAnsi" w:hAnsiTheme="majorHAnsi" w:cs="Arial"/>
          </w:rPr>
          <w:t>Release Emission Techniques (</w:t>
        </w:r>
        <w:r w:rsidR="00D80B5A" w:rsidRPr="008F1873">
          <w:rPr>
            <w:rStyle w:val="Hyperlink"/>
            <w:rFonts w:asciiTheme="majorHAnsi" w:hAnsiTheme="majorHAnsi" w:cs="Arial"/>
          </w:rPr>
          <w:t>RETs</w:t>
        </w:r>
      </w:hyperlink>
      <w:r w:rsidR="004347F3" w:rsidRPr="008F1873">
        <w:rPr>
          <w:rFonts w:asciiTheme="majorHAnsi" w:hAnsiTheme="majorHAnsi" w:cs="Arial"/>
        </w:rPr>
        <w:t>)</w:t>
      </w:r>
      <w:r w:rsidR="00D80B5A" w:rsidRPr="008F1873">
        <w:rPr>
          <w:rFonts w:asciiTheme="majorHAnsi" w:hAnsiTheme="majorHAnsi" w:cs="Arial"/>
        </w:rPr>
        <w:t xml:space="preserve"> (</w:t>
      </w:r>
      <w:r w:rsidR="004347F3" w:rsidRPr="008F1873">
        <w:rPr>
          <w:rFonts w:asciiTheme="majorHAnsi" w:hAnsiTheme="majorHAnsi" w:cs="Arial"/>
        </w:rPr>
        <w:t xml:space="preserve">supported by the </w:t>
      </w:r>
      <w:r w:rsidR="00712BF8" w:rsidRPr="008F1873">
        <w:rPr>
          <w:rFonts w:asciiTheme="majorHAnsi" w:hAnsiTheme="majorHAnsi" w:cs="Arial"/>
        </w:rPr>
        <w:t>Finnish</w:t>
      </w:r>
      <w:r w:rsidR="004347F3" w:rsidRPr="008F1873">
        <w:rPr>
          <w:rFonts w:asciiTheme="majorHAnsi" w:hAnsiTheme="majorHAnsi" w:cs="Arial"/>
        </w:rPr>
        <w:t xml:space="preserve"> Government</w:t>
      </w:r>
      <w:r w:rsidR="004B5068" w:rsidRPr="008F1873">
        <w:rPr>
          <w:rFonts w:asciiTheme="majorHAnsi" w:hAnsiTheme="majorHAnsi" w:cs="Arial"/>
        </w:rPr>
        <w:t>)</w:t>
      </w:r>
      <w:r w:rsidR="004347F3" w:rsidRPr="008F1873">
        <w:rPr>
          <w:rFonts w:asciiTheme="majorHAnsi" w:hAnsiTheme="majorHAnsi" w:cs="Arial"/>
        </w:rPr>
        <w:t>.</w:t>
      </w:r>
    </w:p>
    <w:p w14:paraId="077A0B3F" w14:textId="78B95C55" w:rsidR="00581098" w:rsidRPr="008F1873" w:rsidRDefault="00F420A5" w:rsidP="004347F3">
      <w:pPr>
        <w:pStyle w:val="ListParagraph"/>
        <w:numPr>
          <w:ilvl w:val="0"/>
          <w:numId w:val="6"/>
        </w:numPr>
        <w:spacing w:before="240" w:after="240" w:line="240" w:lineRule="atLeast"/>
        <w:ind w:left="1429" w:hanging="357"/>
        <w:rPr>
          <w:rFonts w:asciiTheme="majorHAnsi" w:hAnsiTheme="majorHAnsi" w:cs="Arial"/>
          <w:lang w:val="en-US"/>
        </w:rPr>
      </w:pPr>
      <w:hyperlink r:id="rId19" w:history="1">
        <w:r w:rsidR="00581098" w:rsidRPr="008F1873">
          <w:rPr>
            <w:rStyle w:val="Hyperlink"/>
            <w:rFonts w:asciiTheme="majorHAnsi" w:hAnsiTheme="majorHAnsi" w:cs="Arial"/>
            <w:b/>
            <w:lang w:val="en-US"/>
          </w:rPr>
          <w:t>UNITAR</w:t>
        </w:r>
        <w:r w:rsidR="004347F3" w:rsidRPr="008F1873">
          <w:rPr>
            <w:rStyle w:val="Hyperlink"/>
            <w:rFonts w:asciiTheme="majorHAnsi" w:hAnsiTheme="majorHAnsi" w:cs="Arial"/>
            <w:b/>
            <w:lang w:val="en-US"/>
          </w:rPr>
          <w:t xml:space="preserve"> PRTR </w:t>
        </w:r>
        <w:r w:rsidR="006638E6" w:rsidRPr="008F1873">
          <w:rPr>
            <w:rStyle w:val="Hyperlink"/>
            <w:rFonts w:asciiTheme="majorHAnsi" w:hAnsiTheme="majorHAnsi" w:cs="Arial"/>
            <w:b/>
            <w:lang w:val="en-US"/>
          </w:rPr>
          <w:t>Platform</w:t>
        </w:r>
      </w:hyperlink>
      <w:r w:rsidR="00581098" w:rsidRPr="008F1873">
        <w:rPr>
          <w:rFonts w:asciiTheme="majorHAnsi" w:hAnsiTheme="majorHAnsi" w:cs="Arial"/>
          <w:b/>
          <w:lang w:val="en-US"/>
        </w:rPr>
        <w:t>:</w:t>
      </w:r>
      <w:r w:rsidR="00712BF8" w:rsidRPr="008F1873">
        <w:rPr>
          <w:rFonts w:asciiTheme="majorHAnsi" w:hAnsiTheme="majorHAnsi" w:cs="Arial"/>
          <w:lang w:val="en-US"/>
        </w:rPr>
        <w:t xml:space="preserve"> United Nations: website of PRTR UNITAR (</w:t>
      </w:r>
      <w:r w:rsidR="00C83FE2" w:rsidRPr="008F1873">
        <w:rPr>
          <w:rFonts w:asciiTheme="majorHAnsi" w:hAnsiTheme="majorHAnsi" w:cs="Arial"/>
          <w:lang w:val="en-US"/>
        </w:rPr>
        <w:t xml:space="preserve">United Nations </w:t>
      </w:r>
      <w:r w:rsidR="00712BF8" w:rsidRPr="008F1873">
        <w:rPr>
          <w:rFonts w:asciiTheme="majorHAnsi" w:hAnsiTheme="majorHAnsi" w:cs="Arial"/>
          <w:lang w:val="en-US"/>
        </w:rPr>
        <w:t>Institute for Training and Research).</w:t>
      </w:r>
    </w:p>
    <w:p w14:paraId="17C896A1" w14:textId="69E2025A" w:rsidR="00E8459D" w:rsidRPr="008F1873" w:rsidRDefault="00F420A5" w:rsidP="004347F3">
      <w:pPr>
        <w:pStyle w:val="ListParagraph"/>
        <w:numPr>
          <w:ilvl w:val="0"/>
          <w:numId w:val="6"/>
        </w:numPr>
        <w:spacing w:before="240" w:after="240" w:line="240" w:lineRule="atLeast"/>
        <w:ind w:left="1429" w:hanging="357"/>
        <w:rPr>
          <w:rFonts w:asciiTheme="majorHAnsi" w:hAnsiTheme="majorHAnsi" w:cs="Arial"/>
          <w:lang w:val="en-US"/>
        </w:rPr>
      </w:pPr>
      <w:hyperlink r:id="rId20" w:history="1">
        <w:r w:rsidR="004347F3" w:rsidRPr="008F1873">
          <w:rPr>
            <w:rStyle w:val="Hyperlink"/>
            <w:rFonts w:asciiTheme="majorHAnsi" w:hAnsiTheme="majorHAnsi" w:cs="Arial"/>
            <w:b/>
            <w:lang w:val="en-US"/>
          </w:rPr>
          <w:t>IOMC Toolbox for Decision Making in Chemical Management (PRTR)</w:t>
        </w:r>
      </w:hyperlink>
      <w:r w:rsidR="00581098" w:rsidRPr="008F1873">
        <w:rPr>
          <w:rFonts w:asciiTheme="majorHAnsi" w:hAnsiTheme="majorHAnsi" w:cs="Arial"/>
          <w:b/>
          <w:lang w:val="en-US"/>
        </w:rPr>
        <w:t>:</w:t>
      </w:r>
      <w:r w:rsidR="004B5068" w:rsidRPr="008F1873">
        <w:rPr>
          <w:rFonts w:asciiTheme="majorHAnsi" w:hAnsiTheme="majorHAnsi" w:cs="Arial"/>
          <w:lang w:val="en-US"/>
        </w:rPr>
        <w:t xml:space="preserve"> managed by the Inter-</w:t>
      </w:r>
      <w:r w:rsidR="00712BF8" w:rsidRPr="008F1873">
        <w:rPr>
          <w:rFonts w:asciiTheme="majorHAnsi" w:hAnsiTheme="majorHAnsi" w:cs="Arial"/>
          <w:lang w:val="en-US"/>
        </w:rPr>
        <w:t xml:space="preserve">Organization </w:t>
      </w:r>
      <w:proofErr w:type="spellStart"/>
      <w:r w:rsidR="00712BF8" w:rsidRPr="008F1873">
        <w:rPr>
          <w:rFonts w:asciiTheme="majorHAnsi" w:hAnsiTheme="majorHAnsi" w:cs="Arial"/>
          <w:lang w:val="en-US"/>
        </w:rPr>
        <w:t>Programme</w:t>
      </w:r>
      <w:proofErr w:type="spellEnd"/>
      <w:r w:rsidR="00712BF8" w:rsidRPr="008F1873">
        <w:rPr>
          <w:rFonts w:asciiTheme="majorHAnsi" w:hAnsiTheme="majorHAnsi" w:cs="Arial"/>
          <w:lang w:val="en-US"/>
        </w:rPr>
        <w:t xml:space="preserve"> for the Sound Management of Chemicals.</w:t>
      </w:r>
    </w:p>
    <w:p w14:paraId="22B20CF4" w14:textId="0426F114" w:rsidR="00C06B7E" w:rsidRPr="00D850A5" w:rsidRDefault="004B5068" w:rsidP="006546F1">
      <w:pPr>
        <w:pStyle w:val="Heading1"/>
      </w:pPr>
      <w:bookmarkStart w:id="2" w:name="_Toc17869603"/>
      <w:r w:rsidRPr="00D850A5">
        <w:lastRenderedPageBreak/>
        <w:t>2.-</w:t>
      </w:r>
      <w:r w:rsidR="0068577D" w:rsidRPr="00D850A5">
        <w:t>Methodology</w:t>
      </w:r>
      <w:bookmarkEnd w:id="2"/>
    </w:p>
    <w:p w14:paraId="63354BA7" w14:textId="5D078912" w:rsidR="00220EE4" w:rsidRPr="008F1873" w:rsidRDefault="006638E6" w:rsidP="00220EE4">
      <w:pPr>
        <w:rPr>
          <w:rFonts w:asciiTheme="majorHAnsi" w:hAnsiTheme="majorHAnsi" w:cs="Arial"/>
          <w:lang w:eastAsia="es-ES"/>
        </w:rPr>
      </w:pPr>
      <w:r w:rsidRPr="008F1873">
        <w:rPr>
          <w:rFonts w:asciiTheme="majorHAnsi" w:hAnsiTheme="majorHAnsi" w:cs="Arial"/>
          <w:lang w:eastAsia="es-ES"/>
        </w:rPr>
        <w:t>A straightforward</w:t>
      </w:r>
      <w:r w:rsidR="00E021BB">
        <w:rPr>
          <w:rFonts w:asciiTheme="majorHAnsi" w:hAnsiTheme="majorHAnsi" w:cs="Arial"/>
          <w:lang w:eastAsia="es-ES"/>
        </w:rPr>
        <w:t>,</w:t>
      </w:r>
      <w:r w:rsidRPr="008F1873">
        <w:rPr>
          <w:rFonts w:asciiTheme="majorHAnsi" w:hAnsiTheme="majorHAnsi" w:cs="Arial"/>
          <w:lang w:eastAsia="es-ES"/>
        </w:rPr>
        <w:t xml:space="preserve"> intuitive meth</w:t>
      </w:r>
      <w:bookmarkStart w:id="3" w:name="_GoBack"/>
      <w:bookmarkEnd w:id="3"/>
      <w:r w:rsidRPr="008F1873">
        <w:rPr>
          <w:rFonts w:asciiTheme="majorHAnsi" w:hAnsiTheme="majorHAnsi" w:cs="Arial"/>
          <w:lang w:eastAsia="es-ES"/>
        </w:rPr>
        <w:t xml:space="preserve">odology has been tailored to compare </w:t>
      </w:r>
      <w:r w:rsidR="00414D1E" w:rsidRPr="008F1873">
        <w:rPr>
          <w:rFonts w:asciiTheme="majorHAnsi" w:hAnsiTheme="majorHAnsi" w:cs="Arial"/>
          <w:lang w:eastAsia="es-ES"/>
        </w:rPr>
        <w:t>these different webs</w:t>
      </w:r>
      <w:r w:rsidR="005E4C53">
        <w:rPr>
          <w:rFonts w:asciiTheme="majorHAnsi" w:hAnsiTheme="majorHAnsi" w:cs="Arial"/>
          <w:lang w:eastAsia="es-ES"/>
        </w:rPr>
        <w:t>ites</w:t>
      </w:r>
      <w:r w:rsidR="00414D1E" w:rsidRPr="008F1873">
        <w:rPr>
          <w:rFonts w:asciiTheme="majorHAnsi" w:hAnsiTheme="majorHAnsi" w:cs="Arial"/>
          <w:lang w:eastAsia="es-ES"/>
        </w:rPr>
        <w:t xml:space="preserve"> identifying the</w:t>
      </w:r>
      <w:r w:rsidR="005E4C53">
        <w:rPr>
          <w:rFonts w:asciiTheme="majorHAnsi" w:hAnsiTheme="majorHAnsi" w:cs="Arial"/>
          <w:lang w:eastAsia="es-ES"/>
        </w:rPr>
        <w:t>ir</w:t>
      </w:r>
      <w:r w:rsidR="00414D1E" w:rsidRPr="008F1873">
        <w:rPr>
          <w:rFonts w:asciiTheme="majorHAnsi" w:hAnsiTheme="majorHAnsi" w:cs="Arial"/>
          <w:lang w:eastAsia="es-ES"/>
        </w:rPr>
        <w:t xml:space="preserve"> common </w:t>
      </w:r>
      <w:r w:rsidR="005E4C53">
        <w:rPr>
          <w:rFonts w:asciiTheme="majorHAnsi" w:hAnsiTheme="majorHAnsi" w:cs="Arial"/>
          <w:lang w:eastAsia="es-ES"/>
        </w:rPr>
        <w:t>and unique features</w:t>
      </w:r>
      <w:r w:rsidR="008160ED">
        <w:rPr>
          <w:rFonts w:asciiTheme="majorHAnsi" w:hAnsiTheme="majorHAnsi" w:cs="Arial"/>
          <w:lang w:eastAsia="es-ES"/>
        </w:rPr>
        <w:t>. It is</w:t>
      </w:r>
      <w:r w:rsidR="004B5068" w:rsidRPr="008F1873">
        <w:rPr>
          <w:rFonts w:asciiTheme="majorHAnsi" w:hAnsiTheme="majorHAnsi" w:cs="Arial"/>
          <w:lang w:eastAsia="es-ES"/>
        </w:rPr>
        <w:t xml:space="preserve"> based on the following elements:</w:t>
      </w:r>
    </w:p>
    <w:p w14:paraId="5ACFB18B" w14:textId="0387706E" w:rsidR="00414D1E" w:rsidRPr="008F1873" w:rsidRDefault="008160ED" w:rsidP="0049493C">
      <w:pPr>
        <w:pStyle w:val="ListParagraph"/>
        <w:numPr>
          <w:ilvl w:val="0"/>
          <w:numId w:val="7"/>
        </w:numPr>
        <w:rPr>
          <w:rFonts w:asciiTheme="majorHAnsi" w:hAnsiTheme="majorHAnsi" w:cs="Arial"/>
        </w:rPr>
      </w:pPr>
      <w:r>
        <w:rPr>
          <w:rFonts w:asciiTheme="majorHAnsi" w:hAnsiTheme="majorHAnsi" w:cs="Arial"/>
        </w:rPr>
        <w:t>Asking</w:t>
      </w:r>
      <w:r w:rsidR="00B67CE0">
        <w:rPr>
          <w:rFonts w:asciiTheme="majorHAnsi" w:hAnsiTheme="majorHAnsi" w:cs="Arial"/>
        </w:rPr>
        <w:t xml:space="preserve"> </w:t>
      </w:r>
      <w:r>
        <w:rPr>
          <w:rFonts w:asciiTheme="majorHAnsi" w:hAnsiTheme="majorHAnsi" w:cs="Arial"/>
        </w:rPr>
        <w:t>s</w:t>
      </w:r>
      <w:r w:rsidR="00414D1E" w:rsidRPr="008F1873">
        <w:rPr>
          <w:rFonts w:asciiTheme="majorHAnsi" w:hAnsiTheme="majorHAnsi" w:cs="Arial"/>
        </w:rPr>
        <w:t xml:space="preserve">imple questions about the </w:t>
      </w:r>
      <w:r>
        <w:rPr>
          <w:rFonts w:asciiTheme="majorHAnsi" w:hAnsiTheme="majorHAnsi" w:cs="Arial"/>
        </w:rPr>
        <w:t xml:space="preserve">websites’ content and how it is </w:t>
      </w:r>
      <w:r w:rsidR="00414D1E" w:rsidRPr="008F1873">
        <w:rPr>
          <w:rFonts w:asciiTheme="majorHAnsi" w:hAnsiTheme="majorHAnsi" w:cs="Arial"/>
        </w:rPr>
        <w:t>provided.</w:t>
      </w:r>
    </w:p>
    <w:p w14:paraId="01C9E959" w14:textId="6FF262A9" w:rsidR="00216FA3" w:rsidRPr="008F1873" w:rsidRDefault="008160ED" w:rsidP="0049493C">
      <w:pPr>
        <w:pStyle w:val="ListParagraph"/>
        <w:numPr>
          <w:ilvl w:val="0"/>
          <w:numId w:val="7"/>
        </w:numPr>
        <w:rPr>
          <w:rFonts w:asciiTheme="majorHAnsi" w:hAnsiTheme="majorHAnsi" w:cs="Arial"/>
        </w:rPr>
      </w:pPr>
      <w:r>
        <w:rPr>
          <w:rFonts w:asciiTheme="majorHAnsi" w:hAnsiTheme="majorHAnsi" w:cs="Arial"/>
        </w:rPr>
        <w:t xml:space="preserve">Establishing </w:t>
      </w:r>
      <w:r w:rsidR="00414D1E" w:rsidRPr="008F1873">
        <w:rPr>
          <w:rFonts w:asciiTheme="majorHAnsi" w:hAnsiTheme="majorHAnsi" w:cs="Arial"/>
        </w:rPr>
        <w:t>a colour code highlighting the charact</w:t>
      </w:r>
      <w:r w:rsidR="00A94B96" w:rsidRPr="008F1873">
        <w:rPr>
          <w:rFonts w:asciiTheme="majorHAnsi" w:hAnsiTheme="majorHAnsi" w:cs="Arial"/>
        </w:rPr>
        <w:t>eristic per each element assessed.</w:t>
      </w:r>
    </w:p>
    <w:p w14:paraId="567DDC9F" w14:textId="7DF0E8B9" w:rsidR="00A94B96" w:rsidRPr="008F1873" w:rsidRDefault="008160ED" w:rsidP="00A94B96">
      <w:pPr>
        <w:rPr>
          <w:rFonts w:asciiTheme="majorHAnsi" w:hAnsiTheme="majorHAnsi" w:cs="Arial"/>
        </w:rPr>
      </w:pPr>
      <w:r>
        <w:rPr>
          <w:rFonts w:asciiTheme="majorHAnsi" w:hAnsiTheme="majorHAnsi" w:cs="Arial"/>
        </w:rPr>
        <w:t xml:space="preserve">These elements are explained in more detail </w:t>
      </w:r>
      <w:r w:rsidR="00A94B96" w:rsidRPr="008F1873">
        <w:rPr>
          <w:rFonts w:asciiTheme="majorHAnsi" w:hAnsiTheme="majorHAnsi" w:cs="Arial"/>
        </w:rPr>
        <w:t>in</w:t>
      </w:r>
      <w:r>
        <w:rPr>
          <w:rFonts w:asciiTheme="majorHAnsi" w:hAnsiTheme="majorHAnsi" w:cs="Arial"/>
        </w:rPr>
        <w:t xml:space="preserve"> the</w:t>
      </w:r>
      <w:r w:rsidR="00A94B96" w:rsidRPr="008F1873">
        <w:rPr>
          <w:rFonts w:asciiTheme="majorHAnsi" w:hAnsiTheme="majorHAnsi" w:cs="Arial"/>
        </w:rPr>
        <w:t xml:space="preserve"> sections below.</w:t>
      </w:r>
    </w:p>
    <w:p w14:paraId="00552572" w14:textId="1B3F5C94" w:rsidR="00C44550" w:rsidRPr="008F1873" w:rsidRDefault="00114A56" w:rsidP="006546F1">
      <w:pPr>
        <w:pStyle w:val="Heading2"/>
      </w:pPr>
      <w:bookmarkStart w:id="4" w:name="_Toc523309348"/>
      <w:bookmarkStart w:id="5" w:name="_Toc523310430"/>
      <w:bookmarkStart w:id="6" w:name="_Toc523310509"/>
      <w:bookmarkStart w:id="7" w:name="_Toc523315096"/>
      <w:bookmarkStart w:id="8" w:name="_Toc523315894"/>
      <w:bookmarkStart w:id="9" w:name="_Toc523315971"/>
      <w:bookmarkStart w:id="10" w:name="_Toc523385441"/>
      <w:bookmarkStart w:id="11" w:name="_Toc523386062"/>
      <w:bookmarkStart w:id="12" w:name="_Toc523386476"/>
      <w:bookmarkStart w:id="13" w:name="_Toc523392443"/>
      <w:bookmarkStart w:id="14" w:name="_Toc523392462"/>
      <w:bookmarkStart w:id="15" w:name="_Toc523481719"/>
      <w:bookmarkStart w:id="16" w:name="_Toc523483832"/>
      <w:bookmarkStart w:id="17" w:name="_Toc523730924"/>
      <w:bookmarkStart w:id="18" w:name="_Toc523732510"/>
      <w:bookmarkStart w:id="19" w:name="_Toc523744967"/>
      <w:bookmarkStart w:id="20" w:name="_Toc523823604"/>
      <w:bookmarkStart w:id="21" w:name="_Toc523833946"/>
      <w:bookmarkStart w:id="22" w:name="_Toc523904470"/>
      <w:bookmarkStart w:id="23" w:name="_Toc523905282"/>
      <w:bookmarkStart w:id="24" w:name="_Toc523905571"/>
      <w:bookmarkStart w:id="25" w:name="_Toc523906826"/>
      <w:bookmarkStart w:id="26" w:name="_Toc17869604"/>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r w:rsidRPr="008F1873">
        <w:t>2.1</w:t>
      </w:r>
      <w:r w:rsidR="006E5805" w:rsidRPr="008F1873">
        <w:t xml:space="preserve">. </w:t>
      </w:r>
      <w:r w:rsidR="00AB40FF" w:rsidRPr="008F1873">
        <w:t>Questions</w:t>
      </w:r>
      <w:r w:rsidR="00BC126C">
        <w:t xml:space="preserve"> to be answered</w:t>
      </w:r>
      <w:bookmarkEnd w:id="26"/>
    </w:p>
    <w:p w14:paraId="5D8A371E" w14:textId="7CBDB1AB" w:rsidR="00244136" w:rsidRPr="008F1873" w:rsidRDefault="00583A5D" w:rsidP="00CE6485">
      <w:pPr>
        <w:rPr>
          <w:rFonts w:asciiTheme="majorHAnsi" w:hAnsiTheme="majorHAnsi" w:cs="Arial"/>
        </w:rPr>
      </w:pPr>
      <w:r w:rsidRPr="00583A5D">
        <w:rPr>
          <w:rFonts w:asciiTheme="majorHAnsi" w:hAnsiTheme="majorHAnsi" w:cs="Arial"/>
        </w:rPr>
        <w:t xml:space="preserve">Because the aims and target audience of each website analysed </w:t>
      </w:r>
      <w:r w:rsidR="0049493C">
        <w:rPr>
          <w:rFonts w:asciiTheme="majorHAnsi" w:hAnsiTheme="majorHAnsi" w:cs="Arial"/>
        </w:rPr>
        <w:t>are</w:t>
      </w:r>
      <w:r w:rsidRPr="00583A5D">
        <w:rPr>
          <w:rFonts w:asciiTheme="majorHAnsi" w:hAnsiTheme="majorHAnsi" w:cs="Arial"/>
        </w:rPr>
        <w:t xml:space="preserve"> different and, therefore, their designs, contents, sections and viewing do not have necessarily to follow the same criteria, an attempt has been made to identify </w:t>
      </w:r>
      <w:r w:rsidR="008160ED">
        <w:rPr>
          <w:rFonts w:asciiTheme="majorHAnsi" w:hAnsiTheme="majorHAnsi" w:cs="Arial"/>
        </w:rPr>
        <w:t>possible</w:t>
      </w:r>
      <w:r w:rsidRPr="00583A5D">
        <w:rPr>
          <w:rFonts w:asciiTheme="majorHAnsi" w:hAnsiTheme="majorHAnsi" w:cs="Arial"/>
        </w:rPr>
        <w:t xml:space="preserve"> common and differentiating </w:t>
      </w:r>
      <w:r w:rsidR="008160ED">
        <w:rPr>
          <w:rFonts w:asciiTheme="majorHAnsi" w:hAnsiTheme="majorHAnsi" w:cs="Arial"/>
        </w:rPr>
        <w:t>website features</w:t>
      </w:r>
      <w:r w:rsidRPr="00583A5D">
        <w:rPr>
          <w:rFonts w:asciiTheme="majorHAnsi" w:hAnsiTheme="majorHAnsi" w:cs="Arial"/>
        </w:rPr>
        <w:t xml:space="preserve"> by raising the followi</w:t>
      </w:r>
      <w:r>
        <w:rPr>
          <w:rFonts w:asciiTheme="majorHAnsi" w:hAnsiTheme="majorHAnsi" w:cs="Arial"/>
        </w:rPr>
        <w:t xml:space="preserve">ng key </w:t>
      </w:r>
      <w:r w:rsidR="008160ED">
        <w:rPr>
          <w:rFonts w:asciiTheme="majorHAnsi" w:hAnsiTheme="majorHAnsi" w:cs="Arial"/>
        </w:rPr>
        <w:t>questions</w:t>
      </w:r>
      <w:r>
        <w:rPr>
          <w:rFonts w:asciiTheme="majorHAnsi" w:hAnsiTheme="majorHAnsi" w:cs="Arial"/>
        </w:rPr>
        <w:t>:</w:t>
      </w:r>
    </w:p>
    <w:tbl>
      <w:tblPr>
        <w:tblStyle w:val="MediumGrid1-Accent1"/>
        <w:tblW w:w="5000" w:type="pct"/>
        <w:tblBorders>
          <w:top w:val="none" w:sz="0" w:space="0" w:color="auto"/>
          <w:left w:val="none" w:sz="0" w:space="0" w:color="auto"/>
          <w:bottom w:val="none" w:sz="0" w:space="0" w:color="auto"/>
          <w:right w:val="none" w:sz="0"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4001"/>
        <w:gridCol w:w="4862"/>
      </w:tblGrid>
      <w:tr w:rsidR="003C224C" w:rsidRPr="008F1873" w14:paraId="3843787A" w14:textId="544AD5CE" w:rsidTr="002A7721">
        <w:trPr>
          <w:cnfStyle w:val="100000000000" w:firstRow="1" w:lastRow="0" w:firstColumn="0" w:lastColumn="0" w:oddVBand="0" w:evenVBand="0" w:oddHBand="0" w:evenHBand="0" w:firstRowFirstColumn="0" w:firstRowLastColumn="0" w:lastRowFirstColumn="0" w:lastRowLastColumn="0"/>
          <w:trHeight w:val="962"/>
        </w:trPr>
        <w:tc>
          <w:tcPr>
            <w:cnfStyle w:val="001000000000" w:firstRow="0" w:lastRow="0" w:firstColumn="1" w:lastColumn="0" w:oddVBand="0" w:evenVBand="0" w:oddHBand="0" w:evenHBand="0" w:firstRowFirstColumn="0" w:firstRowLastColumn="0" w:lastRowFirstColumn="0" w:lastRowLastColumn="0"/>
            <w:tcW w:w="2257" w:type="pct"/>
            <w:shd w:val="clear" w:color="auto" w:fill="F2F2F2" w:themeFill="background1" w:themeFillShade="F2"/>
          </w:tcPr>
          <w:p w14:paraId="09081553" w14:textId="2E35FBAA" w:rsidR="003C224C" w:rsidRPr="00DD6ECA" w:rsidRDefault="00452AAB" w:rsidP="0049493C">
            <w:pPr>
              <w:pStyle w:val="ListParagraph"/>
              <w:numPr>
                <w:ilvl w:val="0"/>
                <w:numId w:val="5"/>
              </w:numPr>
              <w:ind w:left="567" w:hanging="425"/>
              <w:jc w:val="left"/>
              <w:rPr>
                <w:rFonts w:asciiTheme="majorHAnsi" w:hAnsiTheme="majorHAnsi" w:cs="Arial"/>
              </w:rPr>
            </w:pPr>
            <w:r>
              <w:rPr>
                <w:rFonts w:asciiTheme="majorHAnsi" w:hAnsiTheme="majorHAnsi" w:cs="Arial"/>
              </w:rPr>
              <w:t>Which</w:t>
            </w:r>
            <w:r w:rsidR="003C224C" w:rsidRPr="008F1873">
              <w:rPr>
                <w:rFonts w:asciiTheme="majorHAnsi" w:hAnsiTheme="majorHAnsi" w:cs="Arial"/>
              </w:rPr>
              <w:t xml:space="preserve"> topics are covered by the website?</w:t>
            </w:r>
          </w:p>
        </w:tc>
        <w:tc>
          <w:tcPr>
            <w:tcW w:w="2743" w:type="pct"/>
            <w:shd w:val="clear" w:color="auto" w:fill="F2F2F2" w:themeFill="background1" w:themeFillShade="F2"/>
          </w:tcPr>
          <w:p w14:paraId="55F91CE5" w14:textId="2B780937" w:rsidR="003C224C" w:rsidRPr="00A431CD" w:rsidRDefault="00452AAB" w:rsidP="00452AAB">
            <w:pPr>
              <w:ind w:left="139" w:firstLine="0"/>
              <w:jc w:val="left"/>
              <w:cnfStyle w:val="100000000000" w:firstRow="1" w:lastRow="0" w:firstColumn="0" w:lastColumn="0" w:oddVBand="0" w:evenVBand="0" w:oddHBand="0" w:evenHBand="0" w:firstRowFirstColumn="0" w:firstRowLastColumn="0" w:lastRowFirstColumn="0" w:lastRowLastColumn="0"/>
              <w:rPr>
                <w:rFonts w:asciiTheme="majorHAnsi" w:hAnsiTheme="majorHAnsi" w:cs="Arial"/>
                <w:b w:val="0"/>
                <w:i/>
              </w:rPr>
            </w:pPr>
            <w:r w:rsidRPr="00A431CD">
              <w:rPr>
                <w:rFonts w:asciiTheme="majorHAnsi" w:hAnsiTheme="majorHAnsi" w:cs="Arial"/>
                <w:b w:val="0"/>
                <w:i/>
              </w:rPr>
              <w:t>What</w:t>
            </w:r>
            <w:r w:rsidR="00860AE9" w:rsidRPr="00A431CD">
              <w:rPr>
                <w:rFonts w:asciiTheme="majorHAnsi" w:hAnsiTheme="majorHAnsi" w:cs="Arial"/>
                <w:b w:val="0"/>
                <w:i/>
              </w:rPr>
              <w:t xml:space="preserve"> PRTR is</w:t>
            </w:r>
            <w:r w:rsidR="00A431CD">
              <w:rPr>
                <w:rFonts w:asciiTheme="majorHAnsi" w:hAnsiTheme="majorHAnsi" w:cs="Arial"/>
                <w:b w:val="0"/>
                <w:i/>
              </w:rPr>
              <w:t>; goals, aims, benefits, uses, why PRTRs, key/core elements, data/</w:t>
            </w:r>
            <w:r>
              <w:rPr>
                <w:rFonts w:asciiTheme="majorHAnsi" w:hAnsiTheme="majorHAnsi" w:cs="Arial"/>
                <w:b w:val="0"/>
                <w:i/>
              </w:rPr>
              <w:t>statistics’</w:t>
            </w:r>
            <w:r w:rsidR="00A431CD">
              <w:rPr>
                <w:rFonts w:asciiTheme="majorHAnsi" w:hAnsiTheme="majorHAnsi" w:cs="Arial"/>
                <w:b w:val="0"/>
                <w:i/>
              </w:rPr>
              <w:t xml:space="preserve"> of use</w:t>
            </w:r>
            <w:r>
              <w:rPr>
                <w:rFonts w:asciiTheme="majorHAnsi" w:hAnsiTheme="majorHAnsi" w:cs="Arial"/>
                <w:b w:val="0"/>
                <w:i/>
              </w:rPr>
              <w:t>r/visits</w:t>
            </w:r>
            <w:r w:rsidR="00A431CD">
              <w:rPr>
                <w:rFonts w:asciiTheme="majorHAnsi" w:hAnsiTheme="majorHAnsi" w:cs="Arial"/>
                <w:b w:val="0"/>
                <w:i/>
              </w:rPr>
              <w:t>/queries, etc…</w:t>
            </w:r>
          </w:p>
        </w:tc>
      </w:tr>
      <w:tr w:rsidR="003C224C" w:rsidRPr="008F1873" w14:paraId="32CE6FE3" w14:textId="73825CB2" w:rsidTr="002A7721">
        <w:trPr>
          <w:cnfStyle w:val="000000100000" w:firstRow="0" w:lastRow="0" w:firstColumn="0" w:lastColumn="0" w:oddVBand="0" w:evenVBand="0" w:oddHBand="1" w:evenHBand="0" w:firstRowFirstColumn="0" w:firstRowLastColumn="0" w:lastRowFirstColumn="0" w:lastRowLastColumn="0"/>
          <w:trHeight w:val="1064"/>
        </w:trPr>
        <w:tc>
          <w:tcPr>
            <w:cnfStyle w:val="001000000000" w:firstRow="0" w:lastRow="0" w:firstColumn="1" w:lastColumn="0" w:oddVBand="0" w:evenVBand="0" w:oddHBand="0" w:evenHBand="0" w:firstRowFirstColumn="0" w:firstRowLastColumn="0" w:lastRowFirstColumn="0" w:lastRowLastColumn="0"/>
            <w:tcW w:w="2257" w:type="pct"/>
            <w:shd w:val="clear" w:color="auto" w:fill="DBE5F1" w:themeFill="accent1" w:themeFillTint="33"/>
          </w:tcPr>
          <w:p w14:paraId="6C6C6858" w14:textId="40A4C8FF" w:rsidR="003C224C" w:rsidRPr="008F1873" w:rsidRDefault="003C224C" w:rsidP="0049493C">
            <w:pPr>
              <w:pStyle w:val="ListParagraph"/>
              <w:numPr>
                <w:ilvl w:val="0"/>
                <w:numId w:val="5"/>
              </w:numPr>
              <w:ind w:left="567" w:hanging="425"/>
              <w:jc w:val="left"/>
              <w:rPr>
                <w:rFonts w:asciiTheme="majorHAnsi" w:hAnsiTheme="majorHAnsi" w:cs="Arial"/>
                <w:b w:val="0"/>
                <w:bCs w:val="0"/>
              </w:rPr>
            </w:pPr>
            <w:r w:rsidRPr="008F1873">
              <w:rPr>
                <w:rFonts w:asciiTheme="majorHAnsi" w:hAnsiTheme="majorHAnsi" w:cs="Arial"/>
              </w:rPr>
              <w:t>What type of information is shown?</w:t>
            </w:r>
          </w:p>
        </w:tc>
        <w:tc>
          <w:tcPr>
            <w:tcW w:w="2743" w:type="pct"/>
            <w:shd w:val="clear" w:color="auto" w:fill="DBE5F1" w:themeFill="accent1" w:themeFillTint="33"/>
          </w:tcPr>
          <w:p w14:paraId="10A3A149" w14:textId="1DB95B35" w:rsidR="000130B4" w:rsidRDefault="000130B4" w:rsidP="00A431CD">
            <w:pPr>
              <w:ind w:left="139"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i/>
              </w:rPr>
            </w:pPr>
            <w:r>
              <w:rPr>
                <w:rFonts w:asciiTheme="majorHAnsi" w:hAnsiTheme="majorHAnsi" w:cs="Arial"/>
                <w:i/>
              </w:rPr>
              <w:t xml:space="preserve">Technical data, </w:t>
            </w:r>
            <w:r w:rsidRPr="000130B4">
              <w:rPr>
                <w:rFonts w:asciiTheme="majorHAnsi" w:hAnsiTheme="majorHAnsi" w:cs="Arial"/>
                <w:i/>
              </w:rPr>
              <w:t>search options, documentary background</w:t>
            </w:r>
            <w:r w:rsidR="00452AAB">
              <w:rPr>
                <w:rFonts w:asciiTheme="majorHAnsi" w:hAnsiTheme="majorHAnsi" w:cs="Arial"/>
                <w:i/>
              </w:rPr>
              <w:t>… (</w:t>
            </w:r>
            <w:r>
              <w:rPr>
                <w:rFonts w:asciiTheme="majorHAnsi" w:hAnsiTheme="majorHAnsi" w:cs="Arial"/>
                <w:i/>
              </w:rPr>
              <w:t xml:space="preserve">legal, guidelines/guidance’s, technical/training </w:t>
            </w:r>
            <w:proofErr w:type="gramStart"/>
            <w:r>
              <w:rPr>
                <w:rFonts w:asciiTheme="majorHAnsi" w:hAnsiTheme="majorHAnsi" w:cs="Arial"/>
                <w:i/>
              </w:rPr>
              <w:t>documents,…</w:t>
            </w:r>
            <w:proofErr w:type="gramEnd"/>
            <w:r>
              <w:rPr>
                <w:rFonts w:asciiTheme="majorHAnsi" w:hAnsiTheme="majorHAnsi" w:cs="Arial"/>
                <w:i/>
              </w:rPr>
              <w:t>)</w:t>
            </w:r>
          </w:p>
          <w:p w14:paraId="6B2B0CCD" w14:textId="6372E94D" w:rsidR="003C224C" w:rsidRPr="00A431CD" w:rsidRDefault="003C224C" w:rsidP="000130B4">
            <w:pPr>
              <w:ind w:left="139"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i/>
              </w:rPr>
            </w:pPr>
          </w:p>
        </w:tc>
      </w:tr>
      <w:tr w:rsidR="003C224C" w:rsidRPr="008F1873" w14:paraId="33A17992" w14:textId="6D970324" w:rsidTr="002A7721">
        <w:trPr>
          <w:trHeight w:val="597"/>
        </w:trPr>
        <w:tc>
          <w:tcPr>
            <w:cnfStyle w:val="001000000000" w:firstRow="0" w:lastRow="0" w:firstColumn="1" w:lastColumn="0" w:oddVBand="0" w:evenVBand="0" w:oddHBand="0" w:evenHBand="0" w:firstRowFirstColumn="0" w:firstRowLastColumn="0" w:lastRowFirstColumn="0" w:lastRowLastColumn="0"/>
            <w:tcW w:w="2257" w:type="pct"/>
            <w:shd w:val="clear" w:color="auto" w:fill="F2F2F2" w:themeFill="background1" w:themeFillShade="F2"/>
          </w:tcPr>
          <w:p w14:paraId="0ADC68E0" w14:textId="416362BA" w:rsidR="003C224C" w:rsidRPr="008F1873" w:rsidRDefault="000130B4" w:rsidP="0049493C">
            <w:pPr>
              <w:pStyle w:val="ListParagraph"/>
              <w:numPr>
                <w:ilvl w:val="0"/>
                <w:numId w:val="5"/>
              </w:numPr>
              <w:ind w:left="567" w:hanging="425"/>
              <w:jc w:val="left"/>
              <w:rPr>
                <w:rFonts w:asciiTheme="majorHAnsi" w:hAnsiTheme="majorHAnsi" w:cs="Arial"/>
              </w:rPr>
            </w:pPr>
            <w:r>
              <w:rPr>
                <w:rFonts w:asciiTheme="majorHAnsi" w:hAnsiTheme="majorHAnsi" w:cs="Arial"/>
              </w:rPr>
              <w:t>How is the information provided</w:t>
            </w:r>
            <w:r w:rsidR="003C224C" w:rsidRPr="008F1873">
              <w:rPr>
                <w:rFonts w:asciiTheme="majorHAnsi" w:hAnsiTheme="majorHAnsi" w:cs="Arial"/>
              </w:rPr>
              <w:t>?</w:t>
            </w:r>
          </w:p>
        </w:tc>
        <w:tc>
          <w:tcPr>
            <w:tcW w:w="2743" w:type="pct"/>
            <w:shd w:val="clear" w:color="auto" w:fill="F2F2F2" w:themeFill="background1" w:themeFillShade="F2"/>
          </w:tcPr>
          <w:p w14:paraId="2653AA0B" w14:textId="77777777" w:rsidR="008160ED" w:rsidRDefault="008160ED" w:rsidP="00A431CD">
            <w:pPr>
              <w:ind w:left="139"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i/>
              </w:rPr>
            </w:pPr>
            <w:r w:rsidRPr="00A431CD">
              <w:rPr>
                <w:rFonts w:asciiTheme="majorHAnsi" w:hAnsiTheme="majorHAnsi" w:cs="Arial"/>
                <w:i/>
              </w:rPr>
              <w:t>Is it understandable?</w:t>
            </w:r>
            <w:r>
              <w:rPr>
                <w:rFonts w:asciiTheme="majorHAnsi" w:hAnsiTheme="majorHAnsi" w:cs="Arial"/>
                <w:i/>
              </w:rPr>
              <w:t xml:space="preserve"> </w:t>
            </w:r>
            <w:r w:rsidRPr="00A431CD">
              <w:rPr>
                <w:rFonts w:asciiTheme="majorHAnsi" w:hAnsiTheme="majorHAnsi" w:cs="Arial"/>
                <w:i/>
              </w:rPr>
              <w:t xml:space="preserve">well </w:t>
            </w:r>
            <w:proofErr w:type="gramStart"/>
            <w:r w:rsidRPr="00A431CD">
              <w:rPr>
                <w:rFonts w:asciiTheme="majorHAnsi" w:hAnsiTheme="majorHAnsi" w:cs="Arial"/>
                <w:i/>
              </w:rPr>
              <w:t>organised?</w:t>
            </w:r>
            <w:r>
              <w:rPr>
                <w:rFonts w:asciiTheme="majorHAnsi" w:hAnsiTheme="majorHAnsi" w:cs="Arial"/>
                <w:i/>
              </w:rPr>
              <w:t>,</w:t>
            </w:r>
            <w:proofErr w:type="gramEnd"/>
            <w:r>
              <w:rPr>
                <w:rFonts w:asciiTheme="majorHAnsi" w:hAnsiTheme="majorHAnsi" w:cs="Arial"/>
                <w:i/>
              </w:rPr>
              <w:t xml:space="preserve"> user-friendly?,…</w:t>
            </w:r>
          </w:p>
          <w:p w14:paraId="556060DB" w14:textId="60E0ACD7" w:rsidR="003C224C" w:rsidRPr="00A431CD" w:rsidRDefault="000130B4" w:rsidP="00A431CD">
            <w:pPr>
              <w:ind w:left="139"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i/>
              </w:rPr>
            </w:pPr>
            <w:r>
              <w:rPr>
                <w:rFonts w:asciiTheme="majorHAnsi" w:hAnsiTheme="majorHAnsi" w:cs="Arial"/>
                <w:i/>
              </w:rPr>
              <w:t>On-line, download options, formats, aggregated/disaggregated….</w:t>
            </w:r>
          </w:p>
        </w:tc>
      </w:tr>
      <w:tr w:rsidR="003C224C" w:rsidRPr="008F1873" w14:paraId="449F322F" w14:textId="6D70973C" w:rsidTr="002A7721">
        <w:trPr>
          <w:cnfStyle w:val="000000100000" w:firstRow="0" w:lastRow="0" w:firstColumn="0" w:lastColumn="0" w:oddVBand="0" w:evenVBand="0" w:oddHBand="1"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2257" w:type="pct"/>
            <w:shd w:val="clear" w:color="auto" w:fill="DBE5F1" w:themeFill="accent1" w:themeFillTint="33"/>
          </w:tcPr>
          <w:p w14:paraId="25799CEE" w14:textId="690A36A8" w:rsidR="003C224C" w:rsidRPr="00DD6ECA" w:rsidRDefault="00583A5D" w:rsidP="0049493C">
            <w:pPr>
              <w:pStyle w:val="ListParagraph"/>
              <w:numPr>
                <w:ilvl w:val="0"/>
                <w:numId w:val="5"/>
              </w:numPr>
              <w:ind w:left="567" w:hanging="425"/>
              <w:jc w:val="left"/>
              <w:rPr>
                <w:rFonts w:asciiTheme="majorHAnsi" w:hAnsiTheme="majorHAnsi" w:cs="Arial"/>
              </w:rPr>
            </w:pPr>
            <w:r w:rsidRPr="00583A5D">
              <w:rPr>
                <w:rFonts w:asciiTheme="majorHAnsi" w:hAnsiTheme="majorHAnsi" w:cs="Arial"/>
              </w:rPr>
              <w:t>Is the site available in different world languages?</w:t>
            </w:r>
          </w:p>
        </w:tc>
        <w:tc>
          <w:tcPr>
            <w:tcW w:w="2743" w:type="pct"/>
            <w:shd w:val="clear" w:color="auto" w:fill="DBE5F1" w:themeFill="accent1" w:themeFillTint="33"/>
          </w:tcPr>
          <w:p w14:paraId="0CDA309E" w14:textId="77777777" w:rsidR="00A431CD" w:rsidRPr="00A431CD" w:rsidRDefault="00583A5D" w:rsidP="00A431CD">
            <w:pPr>
              <w:ind w:left="139"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i/>
              </w:rPr>
            </w:pPr>
            <w:r w:rsidRPr="00A431CD">
              <w:rPr>
                <w:rFonts w:asciiTheme="majorHAnsi" w:hAnsiTheme="majorHAnsi" w:cs="Arial"/>
                <w:i/>
              </w:rPr>
              <w:t xml:space="preserve">Only </w:t>
            </w:r>
            <w:proofErr w:type="gramStart"/>
            <w:r w:rsidRPr="00A431CD">
              <w:rPr>
                <w:rFonts w:asciiTheme="majorHAnsi" w:hAnsiTheme="majorHAnsi" w:cs="Arial"/>
                <w:i/>
              </w:rPr>
              <w:t>one?,</w:t>
            </w:r>
            <w:proofErr w:type="gramEnd"/>
            <w:r w:rsidRPr="00A431CD">
              <w:rPr>
                <w:rFonts w:asciiTheme="majorHAnsi" w:hAnsiTheme="majorHAnsi" w:cs="Arial"/>
                <w:i/>
              </w:rPr>
              <w:t xml:space="preserve"> two? More than three? Which </w:t>
            </w:r>
            <w:proofErr w:type="gramStart"/>
            <w:r w:rsidRPr="00A431CD">
              <w:rPr>
                <w:rFonts w:asciiTheme="majorHAnsi" w:hAnsiTheme="majorHAnsi" w:cs="Arial"/>
                <w:i/>
              </w:rPr>
              <w:t>ones?,</w:t>
            </w:r>
            <w:proofErr w:type="gramEnd"/>
          </w:p>
          <w:p w14:paraId="193952E1" w14:textId="45FCAD4B" w:rsidR="003C224C" w:rsidRPr="00A431CD" w:rsidRDefault="00583A5D" w:rsidP="00A431CD">
            <w:pPr>
              <w:ind w:left="139"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i/>
              </w:rPr>
            </w:pPr>
            <w:r w:rsidRPr="00A431CD">
              <w:rPr>
                <w:rFonts w:asciiTheme="majorHAnsi" w:hAnsiTheme="majorHAnsi" w:cs="Arial"/>
                <w:i/>
              </w:rPr>
              <w:t xml:space="preserve">the whole </w:t>
            </w:r>
            <w:proofErr w:type="gramStart"/>
            <w:r w:rsidRPr="00A431CD">
              <w:rPr>
                <w:rFonts w:asciiTheme="majorHAnsi" w:hAnsiTheme="majorHAnsi" w:cs="Arial"/>
                <w:i/>
              </w:rPr>
              <w:t>site</w:t>
            </w:r>
            <w:r w:rsidR="00A431CD" w:rsidRPr="00A431CD">
              <w:rPr>
                <w:rFonts w:asciiTheme="majorHAnsi" w:hAnsiTheme="majorHAnsi" w:cs="Arial"/>
                <w:i/>
              </w:rPr>
              <w:t>?,</w:t>
            </w:r>
            <w:proofErr w:type="gramEnd"/>
            <w:r w:rsidR="00A431CD" w:rsidRPr="00A431CD">
              <w:rPr>
                <w:rFonts w:asciiTheme="majorHAnsi" w:hAnsiTheme="majorHAnsi" w:cs="Arial"/>
                <w:i/>
              </w:rPr>
              <w:t xml:space="preserve"> only some/</w:t>
            </w:r>
            <w:r w:rsidR="00452AAB" w:rsidRPr="00A431CD">
              <w:rPr>
                <w:rFonts w:asciiTheme="majorHAnsi" w:hAnsiTheme="majorHAnsi" w:cs="Arial"/>
                <w:i/>
              </w:rPr>
              <w:t>part</w:t>
            </w:r>
            <w:r w:rsidR="00A431CD" w:rsidRPr="00A431CD">
              <w:rPr>
                <w:rFonts w:asciiTheme="majorHAnsi" w:hAnsiTheme="majorHAnsi" w:cs="Arial"/>
                <w:i/>
              </w:rPr>
              <w:t xml:space="preserve"> of the information?...</w:t>
            </w:r>
          </w:p>
        </w:tc>
      </w:tr>
      <w:tr w:rsidR="000130B4" w:rsidRPr="008F1873" w14:paraId="47B652F2" w14:textId="77777777" w:rsidTr="00015FD5">
        <w:tblPrEx>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Ex>
        <w:trPr>
          <w:trHeight w:val="643"/>
        </w:trPr>
        <w:tc>
          <w:tcPr>
            <w:cnfStyle w:val="001000000000" w:firstRow="0" w:lastRow="0" w:firstColumn="1" w:lastColumn="0" w:oddVBand="0" w:evenVBand="0" w:oddHBand="0" w:evenHBand="0" w:firstRowFirstColumn="0" w:firstRowLastColumn="0" w:lastRowFirstColumn="0" w:lastRowLastColumn="0"/>
            <w:tcW w:w="2257" w:type="pct"/>
            <w:shd w:val="clear" w:color="auto" w:fill="F2F2F2" w:themeFill="background1" w:themeFillShade="F2"/>
          </w:tcPr>
          <w:p w14:paraId="1695B887" w14:textId="5E8E5606" w:rsidR="000130B4" w:rsidRPr="00DD6ECA" w:rsidRDefault="00452AAB" w:rsidP="0049493C">
            <w:pPr>
              <w:pStyle w:val="ListParagraph"/>
              <w:numPr>
                <w:ilvl w:val="0"/>
                <w:numId w:val="5"/>
              </w:numPr>
              <w:ind w:left="567" w:hanging="425"/>
              <w:jc w:val="left"/>
              <w:rPr>
                <w:rFonts w:asciiTheme="majorHAnsi" w:hAnsiTheme="majorHAnsi" w:cs="Arial"/>
              </w:rPr>
            </w:pPr>
            <w:r w:rsidRPr="00452AAB">
              <w:rPr>
                <w:rFonts w:asciiTheme="majorHAnsi" w:hAnsiTheme="majorHAnsi" w:cs="Arial"/>
              </w:rPr>
              <w:t>What organizations/institutions are in charge of the website?</w:t>
            </w:r>
          </w:p>
        </w:tc>
        <w:tc>
          <w:tcPr>
            <w:tcW w:w="2743" w:type="pct"/>
            <w:shd w:val="clear" w:color="auto" w:fill="F2F2F2" w:themeFill="background1" w:themeFillShade="F2"/>
          </w:tcPr>
          <w:p w14:paraId="3A7C2578" w14:textId="2D6A4615" w:rsidR="000130B4" w:rsidRPr="00A431CD" w:rsidRDefault="00452AAB" w:rsidP="00452AAB">
            <w:pPr>
              <w:ind w:left="139"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i/>
              </w:rPr>
            </w:pPr>
            <w:r>
              <w:rPr>
                <w:rFonts w:asciiTheme="majorHAnsi" w:hAnsiTheme="majorHAnsi" w:cs="Arial"/>
                <w:i/>
              </w:rPr>
              <w:t xml:space="preserve">Public/private, are they international, </w:t>
            </w:r>
            <w:proofErr w:type="gramStart"/>
            <w:r>
              <w:rPr>
                <w:rFonts w:asciiTheme="majorHAnsi" w:hAnsiTheme="majorHAnsi" w:cs="Arial"/>
                <w:i/>
              </w:rPr>
              <w:t>global?,</w:t>
            </w:r>
            <w:proofErr w:type="gramEnd"/>
            <w:r>
              <w:rPr>
                <w:rFonts w:asciiTheme="majorHAnsi" w:hAnsiTheme="majorHAnsi" w:cs="Arial"/>
                <w:i/>
              </w:rPr>
              <w:t xml:space="preserve"> </w:t>
            </w:r>
          </w:p>
        </w:tc>
      </w:tr>
    </w:tbl>
    <w:p w14:paraId="1C29F8AF" w14:textId="3D60E448" w:rsidR="00085CBF" w:rsidRPr="008F1873" w:rsidRDefault="00B035DB" w:rsidP="006546F1">
      <w:pPr>
        <w:pStyle w:val="Heading2"/>
      </w:pPr>
      <w:bookmarkStart w:id="27" w:name="_Toc17869605"/>
      <w:r w:rsidRPr="008F1873">
        <w:t>2.2</w:t>
      </w:r>
      <w:r w:rsidR="00216FA3" w:rsidRPr="008F1873">
        <w:t xml:space="preserve">. </w:t>
      </w:r>
      <w:proofErr w:type="spellStart"/>
      <w:r w:rsidR="00216FA3" w:rsidRPr="008F1873">
        <w:t>Color</w:t>
      </w:r>
      <w:proofErr w:type="spellEnd"/>
      <w:r w:rsidR="00132F45" w:rsidRPr="008F1873">
        <w:t xml:space="preserve"> code</w:t>
      </w:r>
      <w:bookmarkEnd w:id="27"/>
      <w:r w:rsidR="005B3C8D" w:rsidRPr="008F1873">
        <w:t xml:space="preserve"> </w:t>
      </w:r>
    </w:p>
    <w:p w14:paraId="01849C9B" w14:textId="362BAA11" w:rsidR="00442FDC" w:rsidRPr="008F1873" w:rsidRDefault="006E5B1B" w:rsidP="00CE6485">
      <w:pPr>
        <w:rPr>
          <w:rFonts w:asciiTheme="majorHAnsi" w:hAnsiTheme="majorHAnsi" w:cs="Arial"/>
          <w:color w:val="FF0000"/>
          <w:u w:val="single"/>
        </w:rPr>
      </w:pPr>
      <w:r w:rsidRPr="006E5B1B">
        <w:rPr>
          <w:rFonts w:asciiTheme="majorHAnsi" w:hAnsiTheme="majorHAnsi" w:cs="Arial"/>
        </w:rPr>
        <w:t xml:space="preserve">In order to carry out an exhaustive analysis of these web portals, all and each one of the corresponding pages and sections have been systematically visualised. In addition to </w:t>
      </w:r>
      <w:r w:rsidR="00532477">
        <w:rPr>
          <w:rFonts w:asciiTheme="majorHAnsi" w:hAnsiTheme="majorHAnsi" w:cs="Arial"/>
        </w:rPr>
        <w:t>answering</w:t>
      </w:r>
      <w:r w:rsidR="00532477" w:rsidRPr="006E5B1B">
        <w:rPr>
          <w:rFonts w:asciiTheme="majorHAnsi" w:hAnsiTheme="majorHAnsi" w:cs="Arial"/>
        </w:rPr>
        <w:t xml:space="preserve"> </w:t>
      </w:r>
      <w:r w:rsidRPr="006E5B1B">
        <w:rPr>
          <w:rFonts w:asciiTheme="majorHAnsi" w:hAnsiTheme="majorHAnsi" w:cs="Arial"/>
        </w:rPr>
        <w:t>the key questions indicated above</w:t>
      </w:r>
      <w:r w:rsidR="0092540A">
        <w:rPr>
          <w:rFonts w:asciiTheme="majorHAnsi" w:hAnsiTheme="majorHAnsi" w:cs="Arial"/>
        </w:rPr>
        <w:t>, for the different websites identifying their key features.  A colour code has been developed to</w:t>
      </w:r>
      <w:r w:rsidRPr="006E5B1B">
        <w:rPr>
          <w:rFonts w:asciiTheme="majorHAnsi" w:hAnsiTheme="majorHAnsi" w:cs="Arial"/>
        </w:rPr>
        <w:t xml:space="preserve"> classif</w:t>
      </w:r>
      <w:r w:rsidR="0092540A">
        <w:rPr>
          <w:rFonts w:asciiTheme="majorHAnsi" w:hAnsiTheme="majorHAnsi" w:cs="Arial"/>
        </w:rPr>
        <w:t>y them in the following</w:t>
      </w:r>
      <w:r w:rsidRPr="006E5B1B">
        <w:rPr>
          <w:rFonts w:asciiTheme="majorHAnsi" w:hAnsiTheme="majorHAnsi" w:cs="Arial"/>
        </w:rPr>
        <w:t xml:space="preserve"> way:</w:t>
      </w:r>
    </w:p>
    <w:tbl>
      <w:tblPr>
        <w:tblStyle w:val="MediumGrid1-Accent1"/>
        <w:tblW w:w="5000" w:type="pct"/>
        <w:tblBorders>
          <w:top w:val="none" w:sz="0" w:space="0" w:color="auto"/>
          <w:left w:val="none" w:sz="0" w:space="0" w:color="auto"/>
          <w:bottom w:val="none" w:sz="0" w:space="0" w:color="auto"/>
          <w:right w:val="none" w:sz="0" w:space="0" w:color="auto"/>
          <w:insideH w:val="single" w:sz="12" w:space="0" w:color="BFBFBF" w:themeColor="background1" w:themeShade="BF"/>
          <w:insideV w:val="single" w:sz="12" w:space="0" w:color="BFBFBF" w:themeColor="background1" w:themeShade="BF"/>
        </w:tblBorders>
        <w:tblLook w:val="04A0" w:firstRow="1" w:lastRow="0" w:firstColumn="1" w:lastColumn="0" w:noHBand="0" w:noVBand="1"/>
      </w:tblPr>
      <w:tblGrid>
        <w:gridCol w:w="1262"/>
        <w:gridCol w:w="7601"/>
      </w:tblGrid>
      <w:tr w:rsidR="006E5B1B" w:rsidRPr="00814FA3" w14:paraId="40931094" w14:textId="77777777" w:rsidTr="00814FA3">
        <w:trPr>
          <w:cnfStyle w:val="100000000000" w:firstRow="1" w:lastRow="0" w:firstColumn="0" w:lastColumn="0" w:oddVBand="0" w:evenVBand="0" w:oddHBand="0"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712" w:type="pct"/>
            <w:shd w:val="clear" w:color="auto" w:fill="EEECE1" w:themeFill="background2"/>
            <w:vAlign w:val="center"/>
          </w:tcPr>
          <w:p w14:paraId="7CA0CE06" w14:textId="2CC92672" w:rsidR="006E5B1B" w:rsidRPr="00814FA3" w:rsidRDefault="006E5B1B" w:rsidP="00814FA3">
            <w:pPr>
              <w:spacing w:after="0"/>
              <w:ind w:firstLine="0"/>
              <w:jc w:val="center"/>
              <w:rPr>
                <w:rFonts w:asciiTheme="majorHAnsi" w:hAnsiTheme="majorHAnsi" w:cs="Arial"/>
              </w:rPr>
            </w:pPr>
            <w:r w:rsidRPr="00814FA3">
              <w:rPr>
                <w:rFonts w:asciiTheme="majorHAnsi" w:hAnsiTheme="majorHAnsi" w:cs="Arial"/>
              </w:rPr>
              <w:t>COLOR USED</w:t>
            </w:r>
          </w:p>
        </w:tc>
        <w:tc>
          <w:tcPr>
            <w:tcW w:w="4288" w:type="pct"/>
            <w:shd w:val="clear" w:color="auto" w:fill="EEECE1" w:themeFill="background2"/>
            <w:vAlign w:val="center"/>
          </w:tcPr>
          <w:p w14:paraId="400CA7ED" w14:textId="718C73C8" w:rsidR="006E5B1B" w:rsidRPr="002A7721" w:rsidRDefault="00814FA3" w:rsidP="00814FA3">
            <w:pPr>
              <w:ind w:firstLine="0"/>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Arial"/>
                <w:sz w:val="20"/>
                <w:szCs w:val="20"/>
              </w:rPr>
            </w:pPr>
            <w:r w:rsidRPr="002A7721">
              <w:rPr>
                <w:rFonts w:asciiTheme="majorHAnsi" w:hAnsiTheme="majorHAnsi" w:cs="Arial"/>
                <w:sz w:val="20"/>
                <w:szCs w:val="20"/>
              </w:rPr>
              <w:t>MEANING</w:t>
            </w:r>
          </w:p>
        </w:tc>
      </w:tr>
      <w:tr w:rsidR="006E5B1B" w:rsidRPr="008F1873" w14:paraId="2CA2F700" w14:textId="77777777" w:rsidTr="00814FA3">
        <w:trPr>
          <w:cnfStyle w:val="000000100000" w:firstRow="0" w:lastRow="0" w:firstColumn="0" w:lastColumn="0" w:oddVBand="0" w:evenVBand="0" w:oddHBand="1" w:evenHBand="0"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712" w:type="pct"/>
            <w:shd w:val="clear" w:color="auto" w:fill="C2D69B" w:themeFill="accent3" w:themeFillTint="99"/>
          </w:tcPr>
          <w:p w14:paraId="2ED095F2" w14:textId="0E938C26" w:rsidR="006E5B1B" w:rsidRPr="00814FA3" w:rsidRDefault="006E5B1B" w:rsidP="00814FA3">
            <w:pPr>
              <w:spacing w:after="0"/>
              <w:ind w:firstLine="0"/>
              <w:jc w:val="left"/>
              <w:rPr>
                <w:rFonts w:asciiTheme="majorHAnsi" w:hAnsiTheme="majorHAnsi" w:cs="Arial"/>
              </w:rPr>
            </w:pPr>
          </w:p>
        </w:tc>
        <w:tc>
          <w:tcPr>
            <w:tcW w:w="4288" w:type="pct"/>
            <w:shd w:val="clear" w:color="auto" w:fill="F2F2F2" w:themeFill="background1" w:themeFillShade="F2"/>
          </w:tcPr>
          <w:p w14:paraId="14ADD2A7" w14:textId="2E19D13F" w:rsidR="00814FA3" w:rsidRPr="002A7721" w:rsidRDefault="006672A2" w:rsidP="00814FA3">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20"/>
                <w:u w:val="single"/>
                <w:lang w:val="en-US"/>
              </w:rPr>
            </w:pPr>
            <w:r w:rsidRPr="002A7721">
              <w:rPr>
                <w:rFonts w:asciiTheme="majorHAnsi" w:hAnsiTheme="majorHAnsi" w:cs="Arial"/>
                <w:b/>
                <w:sz w:val="20"/>
                <w:szCs w:val="20"/>
                <w:u w:val="single"/>
                <w:lang w:val="en-US"/>
              </w:rPr>
              <w:t>C</w:t>
            </w:r>
            <w:r w:rsidR="00814FA3" w:rsidRPr="002A7721">
              <w:rPr>
                <w:rFonts w:asciiTheme="majorHAnsi" w:hAnsiTheme="majorHAnsi" w:cs="Arial"/>
                <w:b/>
                <w:sz w:val="20"/>
                <w:szCs w:val="20"/>
                <w:u w:val="single"/>
                <w:lang w:val="en-US"/>
              </w:rPr>
              <w:t>ommon part</w:t>
            </w:r>
          </w:p>
          <w:p w14:paraId="13152116" w14:textId="61382657" w:rsidR="006E5B1B" w:rsidRPr="002A7721" w:rsidRDefault="00D850A5" w:rsidP="00814FA3">
            <w:pPr>
              <w:ind w:firstLine="0"/>
              <w:jc w:val="left"/>
              <w:cnfStyle w:val="000000100000" w:firstRow="0" w:lastRow="0" w:firstColumn="0" w:lastColumn="0" w:oddVBand="0" w:evenVBand="0" w:oddHBand="1" w:evenHBand="0" w:firstRowFirstColumn="0" w:firstRowLastColumn="0" w:lastRowFirstColumn="0" w:lastRowLastColumn="0"/>
              <w:rPr>
                <w:rFonts w:asciiTheme="majorHAnsi" w:hAnsiTheme="majorHAnsi" w:cs="Arial"/>
                <w:b/>
                <w:i/>
                <w:sz w:val="20"/>
                <w:szCs w:val="20"/>
              </w:rPr>
            </w:pPr>
            <w:r w:rsidRPr="002A7721">
              <w:rPr>
                <w:rFonts w:asciiTheme="majorHAnsi" w:hAnsiTheme="majorHAnsi" w:cs="Arial"/>
                <w:sz w:val="20"/>
                <w:szCs w:val="20"/>
                <w:lang w:val="en-US"/>
              </w:rPr>
              <w:t>G</w:t>
            </w:r>
            <w:r w:rsidR="006672A2" w:rsidRPr="002A7721">
              <w:rPr>
                <w:rFonts w:asciiTheme="majorHAnsi" w:hAnsiTheme="majorHAnsi" w:cs="Arial"/>
                <w:sz w:val="20"/>
                <w:szCs w:val="20"/>
                <w:lang w:val="en-US"/>
              </w:rPr>
              <w:t>reen means: the section/content discussed is a common aspect in all websites, even though not necessarily descriptions verbatim match.</w:t>
            </w:r>
          </w:p>
        </w:tc>
      </w:tr>
      <w:tr w:rsidR="006E5B1B" w:rsidRPr="008F1873" w14:paraId="4C1B61BC" w14:textId="77777777" w:rsidTr="002B669B">
        <w:trPr>
          <w:trHeight w:val="900"/>
        </w:trPr>
        <w:tc>
          <w:tcPr>
            <w:cnfStyle w:val="001000000000" w:firstRow="0" w:lastRow="0" w:firstColumn="1" w:lastColumn="0" w:oddVBand="0" w:evenVBand="0" w:oddHBand="0" w:evenHBand="0" w:firstRowFirstColumn="0" w:firstRowLastColumn="0" w:lastRowFirstColumn="0" w:lastRowLastColumn="0"/>
            <w:tcW w:w="712" w:type="pct"/>
            <w:shd w:val="clear" w:color="auto" w:fill="F2F2F2" w:themeFill="background1" w:themeFillShade="F2"/>
          </w:tcPr>
          <w:p w14:paraId="02EA82B6" w14:textId="4D745609" w:rsidR="006E5B1B" w:rsidRPr="00814FA3" w:rsidRDefault="006E5B1B" w:rsidP="00814FA3">
            <w:pPr>
              <w:spacing w:after="0"/>
              <w:ind w:firstLine="0"/>
              <w:jc w:val="left"/>
              <w:rPr>
                <w:rFonts w:asciiTheme="majorHAnsi" w:hAnsiTheme="majorHAnsi" w:cs="Arial"/>
                <w:b w:val="0"/>
                <w:bCs w:val="0"/>
              </w:rPr>
            </w:pPr>
          </w:p>
        </w:tc>
        <w:tc>
          <w:tcPr>
            <w:tcW w:w="4288" w:type="pct"/>
            <w:shd w:val="clear" w:color="auto" w:fill="F2F2F2" w:themeFill="background1" w:themeFillShade="F2"/>
          </w:tcPr>
          <w:p w14:paraId="478A0D94" w14:textId="394C728A" w:rsidR="00814FA3" w:rsidRPr="002A7721" w:rsidRDefault="006672A2" w:rsidP="00814FA3">
            <w:pPr>
              <w:ind w:firstLine="0"/>
              <w:cnfStyle w:val="000000000000" w:firstRow="0" w:lastRow="0" w:firstColumn="0" w:lastColumn="0" w:oddVBand="0" w:evenVBand="0" w:oddHBand="0" w:evenHBand="0" w:firstRowFirstColumn="0" w:firstRowLastColumn="0" w:lastRowFirstColumn="0" w:lastRowLastColumn="0"/>
              <w:rPr>
                <w:rFonts w:asciiTheme="majorHAnsi" w:hAnsiTheme="majorHAnsi" w:cs="Arial"/>
                <w:b/>
                <w:sz w:val="20"/>
                <w:szCs w:val="20"/>
                <w:u w:val="single"/>
                <w:lang w:val="en-US"/>
              </w:rPr>
            </w:pPr>
            <w:r w:rsidRPr="002A7721">
              <w:rPr>
                <w:rFonts w:asciiTheme="majorHAnsi" w:hAnsiTheme="majorHAnsi" w:cs="Arial"/>
                <w:b/>
                <w:sz w:val="20"/>
                <w:szCs w:val="20"/>
                <w:u w:val="single"/>
                <w:lang w:val="en-US"/>
              </w:rPr>
              <w:t>D</w:t>
            </w:r>
            <w:r w:rsidR="00814FA3" w:rsidRPr="002A7721">
              <w:rPr>
                <w:rFonts w:asciiTheme="majorHAnsi" w:hAnsiTheme="majorHAnsi" w:cs="Arial"/>
                <w:b/>
                <w:sz w:val="20"/>
                <w:szCs w:val="20"/>
                <w:u w:val="single"/>
                <w:lang w:val="en-US"/>
              </w:rPr>
              <w:t>escription part</w:t>
            </w:r>
          </w:p>
          <w:p w14:paraId="50BF0B25" w14:textId="6F9765DC" w:rsidR="006E5B1B" w:rsidRPr="002A7721" w:rsidRDefault="00D850A5" w:rsidP="0074143E">
            <w:pPr>
              <w:ind w:firstLine="0"/>
              <w:jc w:val="left"/>
              <w:cnfStyle w:val="000000000000" w:firstRow="0" w:lastRow="0" w:firstColumn="0" w:lastColumn="0" w:oddVBand="0" w:evenVBand="0" w:oddHBand="0" w:evenHBand="0" w:firstRowFirstColumn="0" w:firstRowLastColumn="0" w:lastRowFirstColumn="0" w:lastRowLastColumn="0"/>
              <w:rPr>
                <w:rFonts w:asciiTheme="majorHAnsi" w:hAnsiTheme="majorHAnsi" w:cs="Arial"/>
                <w:i/>
                <w:sz w:val="20"/>
                <w:szCs w:val="20"/>
              </w:rPr>
            </w:pPr>
            <w:r w:rsidRPr="002A7721">
              <w:rPr>
                <w:rFonts w:asciiTheme="majorHAnsi" w:hAnsiTheme="majorHAnsi" w:cs="Arial"/>
                <w:sz w:val="20"/>
                <w:szCs w:val="20"/>
                <w:lang w:val="en-US"/>
              </w:rPr>
              <w:t>T</w:t>
            </w:r>
            <w:r w:rsidR="006672A2" w:rsidRPr="002A7721">
              <w:rPr>
                <w:rFonts w:asciiTheme="majorHAnsi" w:hAnsiTheme="majorHAnsi" w:cs="Arial"/>
                <w:sz w:val="20"/>
                <w:szCs w:val="20"/>
                <w:lang w:val="en-US"/>
              </w:rPr>
              <w:t xml:space="preserve">ext in black, without color, means: descriptive information </w:t>
            </w:r>
            <w:r w:rsidR="0074143E" w:rsidRPr="002A7721">
              <w:rPr>
                <w:rFonts w:asciiTheme="majorHAnsi" w:hAnsiTheme="majorHAnsi" w:cs="Arial"/>
                <w:sz w:val="20"/>
                <w:szCs w:val="20"/>
                <w:lang w:val="en-US"/>
              </w:rPr>
              <w:t>on</w:t>
            </w:r>
            <w:r w:rsidR="006672A2" w:rsidRPr="002A7721">
              <w:rPr>
                <w:rFonts w:asciiTheme="majorHAnsi" w:hAnsiTheme="majorHAnsi" w:cs="Arial"/>
                <w:sz w:val="20"/>
                <w:szCs w:val="20"/>
                <w:lang w:val="en-US"/>
              </w:rPr>
              <w:t xml:space="preserve"> the respective section/content</w:t>
            </w:r>
            <w:r w:rsidR="00814FA3" w:rsidRPr="002A7721">
              <w:rPr>
                <w:rFonts w:asciiTheme="majorHAnsi" w:hAnsiTheme="majorHAnsi" w:cs="Arial"/>
                <w:sz w:val="20"/>
                <w:szCs w:val="20"/>
                <w:lang w:val="en-US"/>
              </w:rPr>
              <w:t>.</w:t>
            </w:r>
          </w:p>
        </w:tc>
      </w:tr>
      <w:tr w:rsidR="006E5B1B" w:rsidRPr="008F1873" w14:paraId="5043CA1D" w14:textId="77777777" w:rsidTr="00814FA3">
        <w:trPr>
          <w:cnfStyle w:val="000000100000" w:firstRow="0" w:lastRow="0" w:firstColumn="0" w:lastColumn="0" w:oddVBand="0" w:evenVBand="0" w:oddHBand="1" w:evenHBand="0" w:firstRowFirstColumn="0" w:firstRowLastColumn="0" w:lastRowFirstColumn="0" w:lastRowLastColumn="0"/>
          <w:trHeight w:val="597"/>
        </w:trPr>
        <w:tc>
          <w:tcPr>
            <w:cnfStyle w:val="001000000000" w:firstRow="0" w:lastRow="0" w:firstColumn="1" w:lastColumn="0" w:oddVBand="0" w:evenVBand="0" w:oddHBand="0" w:evenHBand="0" w:firstRowFirstColumn="0" w:firstRowLastColumn="0" w:lastRowFirstColumn="0" w:lastRowLastColumn="0"/>
            <w:tcW w:w="712" w:type="pct"/>
            <w:shd w:val="clear" w:color="auto" w:fill="D99594" w:themeFill="accent2" w:themeFillTint="99"/>
          </w:tcPr>
          <w:p w14:paraId="51813439" w14:textId="1B8B9578" w:rsidR="006E5B1B" w:rsidRPr="00814FA3" w:rsidRDefault="006E5B1B" w:rsidP="00814FA3">
            <w:pPr>
              <w:spacing w:after="0"/>
              <w:ind w:firstLine="0"/>
              <w:jc w:val="left"/>
              <w:rPr>
                <w:rFonts w:asciiTheme="majorHAnsi" w:hAnsiTheme="majorHAnsi" w:cs="Arial"/>
              </w:rPr>
            </w:pPr>
          </w:p>
        </w:tc>
        <w:tc>
          <w:tcPr>
            <w:tcW w:w="4288" w:type="pct"/>
            <w:shd w:val="clear" w:color="auto" w:fill="F2F2F2" w:themeFill="background1" w:themeFillShade="F2"/>
          </w:tcPr>
          <w:p w14:paraId="13B284D2" w14:textId="77777777" w:rsidR="00814FA3" w:rsidRPr="002A7721" w:rsidRDefault="00814FA3" w:rsidP="00814FA3">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Arial"/>
                <w:b/>
                <w:sz w:val="20"/>
                <w:szCs w:val="20"/>
                <w:u w:val="single"/>
                <w:lang w:val="en-US"/>
              </w:rPr>
            </w:pPr>
            <w:r w:rsidRPr="002A7721">
              <w:rPr>
                <w:rFonts w:asciiTheme="majorHAnsi" w:hAnsiTheme="majorHAnsi" w:cs="Arial"/>
                <w:b/>
                <w:sz w:val="20"/>
                <w:szCs w:val="20"/>
                <w:u w:val="single"/>
                <w:lang w:val="en-US"/>
              </w:rPr>
              <w:t>The most specific information</w:t>
            </w:r>
          </w:p>
          <w:p w14:paraId="64BD611F" w14:textId="07413936" w:rsidR="006E5B1B" w:rsidRPr="002A7721" w:rsidRDefault="00D850A5" w:rsidP="006672A2">
            <w:pPr>
              <w:ind w:firstLine="0"/>
              <w:cnfStyle w:val="000000100000" w:firstRow="0" w:lastRow="0" w:firstColumn="0" w:lastColumn="0" w:oddVBand="0" w:evenVBand="0" w:oddHBand="1" w:evenHBand="0" w:firstRowFirstColumn="0" w:firstRowLastColumn="0" w:lastRowFirstColumn="0" w:lastRowLastColumn="0"/>
              <w:rPr>
                <w:rFonts w:asciiTheme="majorHAnsi" w:hAnsiTheme="majorHAnsi" w:cs="Arial"/>
                <w:sz w:val="20"/>
                <w:szCs w:val="20"/>
                <w:lang w:val="en-US"/>
              </w:rPr>
            </w:pPr>
            <w:r w:rsidRPr="002A7721">
              <w:rPr>
                <w:rFonts w:asciiTheme="majorHAnsi" w:hAnsiTheme="majorHAnsi" w:cs="Arial"/>
                <w:sz w:val="20"/>
                <w:szCs w:val="20"/>
                <w:lang w:val="en-US"/>
              </w:rPr>
              <w:t>R</w:t>
            </w:r>
            <w:r w:rsidR="0074143E" w:rsidRPr="002A7721">
              <w:rPr>
                <w:rFonts w:asciiTheme="majorHAnsi" w:hAnsiTheme="majorHAnsi" w:cs="Arial"/>
                <w:sz w:val="20"/>
                <w:szCs w:val="20"/>
                <w:lang w:val="en-US"/>
              </w:rPr>
              <w:t xml:space="preserve">ed means: specific sections/contents of the </w:t>
            </w:r>
            <w:proofErr w:type="spellStart"/>
            <w:r w:rsidR="0074143E" w:rsidRPr="002A7721">
              <w:rPr>
                <w:rFonts w:asciiTheme="majorHAnsi" w:hAnsiTheme="majorHAnsi" w:cs="Arial"/>
                <w:sz w:val="20"/>
                <w:szCs w:val="20"/>
                <w:lang w:val="en-US"/>
              </w:rPr>
              <w:t>analysed</w:t>
            </w:r>
            <w:proofErr w:type="spellEnd"/>
            <w:r w:rsidR="0074143E" w:rsidRPr="002A7721">
              <w:rPr>
                <w:rFonts w:asciiTheme="majorHAnsi" w:hAnsiTheme="majorHAnsi" w:cs="Arial"/>
                <w:sz w:val="20"/>
                <w:szCs w:val="20"/>
                <w:lang w:val="en-US"/>
              </w:rPr>
              <w:t xml:space="preserve"> web portal. From the point of view of the study carried out, the information offered in these sections is what is deemed to be of "greatest interest" or "most relevant" and what, where appropriate, should be particularly </w:t>
            </w:r>
            <w:proofErr w:type="spellStart"/>
            <w:r w:rsidR="0074143E" w:rsidRPr="002A7721">
              <w:rPr>
                <w:rFonts w:asciiTheme="majorHAnsi" w:hAnsiTheme="majorHAnsi" w:cs="Arial"/>
                <w:sz w:val="20"/>
                <w:szCs w:val="20"/>
                <w:lang w:val="en-US"/>
              </w:rPr>
              <w:t>visualised</w:t>
            </w:r>
            <w:proofErr w:type="spellEnd"/>
            <w:r w:rsidR="0074143E" w:rsidRPr="002A7721">
              <w:rPr>
                <w:rFonts w:asciiTheme="majorHAnsi" w:hAnsiTheme="majorHAnsi" w:cs="Arial"/>
                <w:sz w:val="20"/>
                <w:szCs w:val="20"/>
                <w:lang w:val="en-US"/>
              </w:rPr>
              <w:t xml:space="preserve"> as the "most </w:t>
            </w:r>
            <w:proofErr w:type="spellStart"/>
            <w:r w:rsidR="0074143E" w:rsidRPr="002A7721">
              <w:rPr>
                <w:rFonts w:asciiTheme="majorHAnsi" w:hAnsiTheme="majorHAnsi" w:cs="Arial"/>
                <w:sz w:val="20"/>
                <w:szCs w:val="20"/>
                <w:lang w:val="en-US"/>
              </w:rPr>
              <w:t>specialised</w:t>
            </w:r>
            <w:proofErr w:type="spellEnd"/>
            <w:r w:rsidR="0074143E" w:rsidRPr="002A7721">
              <w:rPr>
                <w:rFonts w:asciiTheme="majorHAnsi" w:hAnsiTheme="majorHAnsi" w:cs="Arial"/>
                <w:sz w:val="20"/>
                <w:szCs w:val="20"/>
                <w:lang w:val="en-US"/>
              </w:rPr>
              <w:t xml:space="preserve"> and distinctive information" of the website.</w:t>
            </w:r>
          </w:p>
        </w:tc>
      </w:tr>
    </w:tbl>
    <w:p w14:paraId="7D0D5492" w14:textId="6D9F76C4" w:rsidR="0018530B" w:rsidRPr="006546F1" w:rsidRDefault="00D850A5" w:rsidP="006546F1">
      <w:pPr>
        <w:pStyle w:val="Heading1"/>
      </w:pPr>
      <w:bookmarkStart w:id="28" w:name="_Toc17869606"/>
      <w:r w:rsidRPr="006546F1">
        <w:t>3.- Global PRTR web sites assessed</w:t>
      </w:r>
      <w:bookmarkEnd w:id="28"/>
    </w:p>
    <w:p w14:paraId="746422EF" w14:textId="37B38337" w:rsidR="00BF7C89" w:rsidRPr="00D850A5" w:rsidRDefault="00114A56" w:rsidP="006546F1">
      <w:pPr>
        <w:pStyle w:val="Heading2"/>
      </w:pPr>
      <w:bookmarkStart w:id="29" w:name="_Toc523310434"/>
      <w:bookmarkStart w:id="30" w:name="_Toc523310513"/>
      <w:bookmarkStart w:id="31" w:name="_Toc523315100"/>
      <w:bookmarkStart w:id="32" w:name="_Toc523315898"/>
      <w:bookmarkStart w:id="33" w:name="_Toc523315975"/>
      <w:bookmarkStart w:id="34" w:name="_Toc523385445"/>
      <w:bookmarkStart w:id="35" w:name="_Toc523386066"/>
      <w:bookmarkStart w:id="36" w:name="_Toc523386480"/>
      <w:bookmarkStart w:id="37" w:name="_Toc523392447"/>
      <w:bookmarkStart w:id="38" w:name="_Toc523392466"/>
      <w:bookmarkStart w:id="39" w:name="_Toc523481723"/>
      <w:bookmarkStart w:id="40" w:name="_Toc523483836"/>
      <w:bookmarkStart w:id="41" w:name="_Toc523730928"/>
      <w:bookmarkStart w:id="42" w:name="_Toc523732514"/>
      <w:bookmarkStart w:id="43" w:name="_Toc523744971"/>
      <w:bookmarkStart w:id="44" w:name="_Toc523823608"/>
      <w:bookmarkStart w:id="45" w:name="_Toc523833950"/>
      <w:bookmarkStart w:id="46" w:name="_Toc523904474"/>
      <w:bookmarkStart w:id="47" w:name="_Toc523905286"/>
      <w:bookmarkStart w:id="48" w:name="_Toc523905575"/>
      <w:bookmarkStart w:id="49" w:name="_Toc523906830"/>
      <w:bookmarkStart w:id="50" w:name="_Toc17869607"/>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r w:rsidRPr="008F1873">
        <w:t>3.1</w:t>
      </w:r>
      <w:r w:rsidR="00216FA3" w:rsidRPr="008F1873">
        <w:t xml:space="preserve">. </w:t>
      </w:r>
      <w:hyperlink r:id="rId21" w:history="1">
        <w:r w:rsidRPr="00D850A5">
          <w:t>OECD PRTR Portal</w:t>
        </w:r>
        <w:bookmarkEnd w:id="50"/>
      </w:hyperlink>
    </w:p>
    <w:p w14:paraId="164B2598" w14:textId="77777777" w:rsidR="006F55ED" w:rsidRDefault="006F55ED" w:rsidP="006F55ED">
      <w:r>
        <w:t>The OECD's PRTR Web Portal is posted as a specific section in the area of Chemical Safety and Biosafety.</w:t>
      </w:r>
    </w:p>
    <w:p w14:paraId="01E37671" w14:textId="21FEA858" w:rsidR="006F55ED" w:rsidRDefault="006F55ED" w:rsidP="00310797">
      <w:pPr>
        <w:ind w:firstLine="0"/>
        <w:jc w:val="center"/>
      </w:pPr>
      <w:r>
        <w:rPr>
          <w:noProof/>
          <w:lang w:val="es-ES" w:eastAsia="es-ES"/>
        </w:rPr>
        <mc:AlternateContent>
          <mc:Choice Requires="wpg">
            <w:drawing>
              <wp:anchor distT="0" distB="0" distL="114300" distR="114300" simplePos="0" relativeHeight="251748352" behindDoc="0" locked="0" layoutInCell="1" allowOverlap="1" wp14:anchorId="418CFA48" wp14:editId="024D6506">
                <wp:simplePos x="0" y="0"/>
                <wp:positionH relativeFrom="column">
                  <wp:posOffset>224790</wp:posOffset>
                </wp:positionH>
                <wp:positionV relativeFrom="paragraph">
                  <wp:posOffset>1101090</wp:posOffset>
                </wp:positionV>
                <wp:extent cx="904875" cy="1676400"/>
                <wp:effectExtent l="76200" t="38100" r="85725" b="95250"/>
                <wp:wrapNone/>
                <wp:docPr id="26" name="26 Grupo"/>
                <wp:cNvGraphicFramePr/>
                <a:graphic xmlns:a="http://schemas.openxmlformats.org/drawingml/2006/main">
                  <a:graphicData uri="http://schemas.microsoft.com/office/word/2010/wordprocessingGroup">
                    <wpg:wgp>
                      <wpg:cNvGrpSpPr/>
                      <wpg:grpSpPr>
                        <a:xfrm>
                          <a:off x="0" y="0"/>
                          <a:ext cx="904875" cy="1676400"/>
                          <a:chOff x="0" y="0"/>
                          <a:chExt cx="904875" cy="1676400"/>
                        </a:xfrm>
                      </wpg:grpSpPr>
                      <wps:wsp>
                        <wps:cNvPr id="22" name="22 Rectángulo"/>
                        <wps:cNvSpPr/>
                        <wps:spPr>
                          <a:xfrm>
                            <a:off x="0" y="0"/>
                            <a:ext cx="904875" cy="167640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 name="24 Rectángulo"/>
                        <wps:cNvSpPr/>
                        <wps:spPr>
                          <a:xfrm>
                            <a:off x="0" y="1000125"/>
                            <a:ext cx="904875" cy="285750"/>
                          </a:xfrm>
                          <a:prstGeom prst="rect">
                            <a:avLst/>
                          </a:prstGeom>
                          <a:noFill/>
                          <a:ln w="28575">
                            <a:solidFill>
                              <a:srgbClr val="C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6E66BCF" id="26 Grupo" o:spid="_x0000_s1026" style="position:absolute;margin-left:17.7pt;margin-top:86.7pt;width:71.25pt;height:132pt;z-index:251748352" coordsize="9048,167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SeBgMAAIUKAAAOAAAAZHJzL2Uyb0RvYy54bWzsVt1O2zAUvp+0d7B8P9JkbYGIFFVlVJMQ&#10;IGDi2nXsJJJje7bbtHubPQsvtmPnhwrQkEDazeiF6+Pz5/Odn/jkdFsLtGHGVkpmOD4YYcQkVXkl&#10;iwz/uDv/coSRdUTmRCjJMrxjFp/OPn86aXTKElUqkTODwIi0aaMzXDqn0yiytGQ1sQdKMwlMrkxN&#10;HJCmiHJDGrBeiygZjaZRo0yujaLMWjg9a5l4Fuxzzqi74twyh0SG4W4urCasK79GsxOSFobosqLd&#10;NcgbblGTSoLTwdQZcQStTfXMVF1Ro6zi7oCqOlKcV5SFGCCaePQkmqVRax1iKdKm0ANMAO0TnN5s&#10;ll5urg2q8gwnU4wkqSFHyRQtzVorD06jixRklkbf6mvTHRQt5ePdclP7f4gEbQOsuwFWtnWIwuHx&#10;aHx0OMGIAiueHk7How53WkJynqnR8tvfFaPebeRvN1ym0VBC9hEl+z6UbkuiWQDfegR6lJIBpQTd&#10;QHk9/JbFWnRYBckBKJtawOydKA3BklQb65ZM1chvMmzAe6g5srmwDlIDor2IdyrVeSVEKHAhUQN5&#10;PZpAGjzLKlHlnhsIU6wWwqANgR5ZjPzPZx6s7YkBJSQcepDbqMLO7QTzNoS8YRzKCLIdtx58A7PB&#10;LKGUSRd3doO0V+NwhUHx6+uKnbxXZaG5B+XkdeVBI3hW0g3KdSWVecmAGK7MW/kegTZuD8FK5Tuo&#10;DaPa0WI1Pa8gPRfEumtiYJbA1IH56K5g4UJBGlS3w6hU5tdL514eihe4GDUwmzJsf66JYRiJ7xLK&#10;+jgej/0wC8R4cpgAYfY5q32OXNcLBamNYRJrGrZe3ol+y42q72GMzr1XYBFJwXeGqTM9sXDtzIRB&#10;TNl8HsRggGniLuStpn3Wffndbe+J0V2NOpgBl6pvJZI+KdVW1udDqvnaKV6FOn7EtcMb2tqPon/R&#10;3+Ohv8fv7O8YGilOJr7moVxfGGmhH/te6wdp38EfTf7R5P9hk4dPOrx1wvene5f5x9Q+HYbC4+tx&#10;9gcAAP//AwBQSwMEFAAGAAgAAAAhAG5gCI3gAAAACgEAAA8AAABkcnMvZG93bnJldi54bWxMj01P&#10;g0AQhu8m/ofNmHizC0KlIkvTNOqpaWJr0nibwhRI2VnCboH+e7cnvc3Hk3eeyZaTbsVAvW0MKwhn&#10;AQjiwpQNVwq+9x9PCxDWIZfYGiYFV7KwzO/vMkxLM/IXDTtXCR/CNkUFtXNdKqUtatJoZ6Yj9ruT&#10;6TU63/aVLHscfbhu5XMQvEiNDfsLNXa0rqk47y5aweeI4yoK34fN+bS+/uzn28MmJKUeH6bVGwhH&#10;k/uD4abv1SH3Tkdz4dKKVkE0jz3p50nkixuQJK8gjgriKIlB5pn8/0L+CwAA//8DAFBLAQItABQA&#10;BgAIAAAAIQC2gziS/gAAAOEBAAATAAAAAAAAAAAAAAAAAAAAAABbQ29udGVudF9UeXBlc10ueG1s&#10;UEsBAi0AFAAGAAgAAAAhADj9If/WAAAAlAEAAAsAAAAAAAAAAAAAAAAALwEAAF9yZWxzLy5yZWxz&#10;UEsBAi0AFAAGAAgAAAAhAOP5VJ4GAwAAhQoAAA4AAAAAAAAAAAAAAAAALgIAAGRycy9lMm9Eb2Mu&#10;eG1sUEsBAi0AFAAGAAgAAAAhAG5gCI3gAAAACgEAAA8AAAAAAAAAAAAAAAAAYAUAAGRycy9kb3du&#10;cmV2LnhtbFBLBQYAAAAABAAEAPMAAABtBgAAAAA=&#10;">
                <v:rect id="22 Rectángulo" o:spid="_x0000_s1027" style="position:absolute;width:9048;height:16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YyvbxgAAANsAAAAPAAAAZHJzL2Rvd25yZXYueG1sRI9Ba8JA&#10;FITvBf/D8gRvdWMoUqOrlNIWQaGoreDtmX1NYrNvQ3ZNYn+9WxA8DjPzDTNbdKYUDdWusKxgNIxA&#10;EKdWF5wp+Nq9Pz6DcB5ZY2mZFFzIwWLee5hhom3LG2q2PhMBwi5BBbn3VSKlS3My6Ia2Ig7ej60N&#10;+iDrTOoa2wA3pYyjaCwNFhwWcqzoNaf0d3s2Cpq/3fJtcvpefRw+470s7bo9Pq2VGvS7lykIT52/&#10;h2/tpVYQx/D/JfwAOb8CAAD//wMAUEsBAi0AFAAGAAgAAAAhANvh9svuAAAAhQEAABMAAAAAAAAA&#10;AAAAAAAAAAAAAFtDb250ZW50X1R5cGVzXS54bWxQSwECLQAUAAYACAAAACEAWvQsW78AAAAVAQAA&#10;CwAAAAAAAAAAAAAAAAAfAQAAX3JlbHMvLnJlbHNQSwECLQAUAAYACAAAACEALmMr28YAAADbAAAA&#10;DwAAAAAAAAAAAAAAAAAHAgAAZHJzL2Rvd25yZXYueG1sUEsFBgAAAAADAAMAtwAAAPoCAAAAAA==&#10;" filled="f" strokecolor="#c00000" strokeweight="2.25pt">
                  <v:shadow on="t" color="black" opacity="22937f" origin=",.5" offset="0,.63889mm"/>
                </v:rect>
                <v:rect id="24 Rectángulo" o:spid="_x0000_s1028" style="position:absolute;top:10001;width:9048;height:28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xhY0xgAAANsAAAAPAAAAZHJzL2Rvd25yZXYueG1sRI9Ba8JA&#10;FITvhf6H5RW81U2DSBtdpYiKoFDUKnh7zb4mabNvQ3ZNor/eFQo9DjPzDTOedqYUDdWusKzgpR+B&#10;IE6tLjhT8LlfPL+CcB5ZY2mZFFzIwXTy+DDGRNuWt9TsfCYChF2CCnLvq0RKl+Zk0PVtRRy8b1sb&#10;9EHWmdQ1tgFuShlH0VAaLDgs5FjRLKf0d3c2CprrfjV/+zmsl6eP+ChLu2m/Bhulek/d+wiEp87/&#10;h//aK60gHsD9S/gBcnIDAAD//wMAUEsBAi0AFAAGAAgAAAAhANvh9svuAAAAhQEAABMAAAAAAAAA&#10;AAAAAAAAAAAAAFtDb250ZW50X1R5cGVzXS54bWxQSwECLQAUAAYACAAAACEAWvQsW78AAAAVAQAA&#10;CwAAAAAAAAAAAAAAAAAfAQAAX3JlbHMvLnJlbHNQSwECLQAUAAYACAAAACEAzsYWNMYAAADbAAAA&#10;DwAAAAAAAAAAAAAAAAAHAgAAZHJzL2Rvd25yZXYueG1sUEsFBgAAAAADAAMAtwAAAPoCAAAAAA==&#10;" filled="f" strokecolor="#c00000" strokeweight="2.25pt">
                  <v:shadow on="t" color="black" opacity="22937f" origin=",.5" offset="0,.63889mm"/>
                </v:rect>
              </v:group>
            </w:pict>
          </mc:Fallback>
        </mc:AlternateContent>
      </w:r>
      <w:r>
        <w:rPr>
          <w:noProof/>
          <w:lang w:val="es-ES" w:eastAsia="es-ES"/>
        </w:rPr>
        <w:drawing>
          <wp:inline distT="0" distB="0" distL="0" distR="0" wp14:anchorId="112E3827" wp14:editId="29DAECFA">
            <wp:extent cx="4959873" cy="2781300"/>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extLst>
                        <a:ext uri="{28A0092B-C50C-407E-A947-70E740481C1C}">
                          <a14:useLocalDpi xmlns:a14="http://schemas.microsoft.com/office/drawing/2010/main"/>
                        </a:ext>
                      </a:extLst>
                    </a:blip>
                    <a:stretch>
                      <a:fillRect/>
                    </a:stretch>
                  </pic:blipFill>
                  <pic:spPr>
                    <a:xfrm>
                      <a:off x="0" y="0"/>
                      <a:ext cx="4959290" cy="2780973"/>
                    </a:xfrm>
                    <a:prstGeom prst="rect">
                      <a:avLst/>
                    </a:prstGeom>
                  </pic:spPr>
                </pic:pic>
              </a:graphicData>
            </a:graphic>
          </wp:inline>
        </w:drawing>
      </w:r>
    </w:p>
    <w:p w14:paraId="6E4ED1DE" w14:textId="28A1DF61" w:rsidR="00DD212A" w:rsidRPr="00DD212A" w:rsidRDefault="00DD212A" w:rsidP="00DD212A">
      <w:pPr>
        <w:rPr>
          <w:rStyle w:val="Hyperlink"/>
          <w:rFonts w:asciiTheme="majorHAnsi" w:hAnsiTheme="majorHAnsi" w:cs="Arial"/>
          <w:bCs/>
          <w:i/>
          <w:color w:val="auto"/>
          <w:sz w:val="20"/>
          <w:szCs w:val="20"/>
          <w:u w:val="none"/>
          <w:lang w:val="en-US"/>
        </w:rPr>
      </w:pPr>
      <w:r>
        <w:rPr>
          <w:rStyle w:val="Strong"/>
          <w:rFonts w:asciiTheme="majorHAnsi" w:hAnsiTheme="majorHAnsi" w:cs="Arial"/>
          <w:b w:val="0"/>
          <w:i/>
          <w:sz w:val="20"/>
          <w:szCs w:val="20"/>
          <w:lang w:val="en-US"/>
        </w:rPr>
        <w:t xml:space="preserve">Reference: </w:t>
      </w:r>
      <w:hyperlink r:id="rId23" w:history="1">
        <w:r w:rsidRPr="00DD212A">
          <w:rPr>
            <w:rStyle w:val="Hyperlink"/>
            <w:rFonts w:asciiTheme="majorHAnsi" w:hAnsiTheme="majorHAnsi" w:cs="Arial"/>
            <w:i/>
            <w:sz w:val="20"/>
            <w:szCs w:val="20"/>
            <w:lang w:val="en-US"/>
          </w:rPr>
          <w:t>OECD PRTR Portal</w:t>
        </w:r>
      </w:hyperlink>
      <w:r>
        <w:rPr>
          <w:rStyle w:val="Strong"/>
          <w:rFonts w:asciiTheme="majorHAnsi" w:hAnsiTheme="majorHAnsi" w:cs="Arial"/>
          <w:b w:val="0"/>
          <w:i/>
          <w:sz w:val="20"/>
          <w:szCs w:val="20"/>
          <w:lang w:val="en-US"/>
        </w:rPr>
        <w:t xml:space="preserve"> </w:t>
      </w:r>
      <w:r w:rsidRPr="00DD212A">
        <w:rPr>
          <w:rStyle w:val="Strong"/>
          <w:rFonts w:asciiTheme="majorHAnsi" w:hAnsiTheme="majorHAnsi" w:cs="Arial"/>
          <w:b w:val="0"/>
          <w:i/>
          <w:sz w:val="20"/>
          <w:szCs w:val="20"/>
          <w:lang w:val="en-US"/>
        </w:rPr>
        <w:t>02/07/2019 9:5</w:t>
      </w:r>
    </w:p>
    <w:p w14:paraId="5D232EFB" w14:textId="2459652A" w:rsidR="006F55ED" w:rsidRDefault="006F55ED" w:rsidP="006F55ED">
      <w:r>
        <w:t xml:space="preserve">The </w:t>
      </w:r>
      <w:hyperlink r:id="rId24" w:history="1">
        <w:r w:rsidRPr="00DD212A">
          <w:rPr>
            <w:rStyle w:val="Hyperlink"/>
          </w:rPr>
          <w:t>home page of PRTR</w:t>
        </w:r>
        <w:r w:rsidR="00DD212A" w:rsidRPr="00DD212A">
          <w:rPr>
            <w:rStyle w:val="Hyperlink"/>
          </w:rPr>
          <w:t>s</w:t>
        </w:r>
      </w:hyperlink>
      <w:r>
        <w:t xml:space="preserve"> is quite schematic from which different sections of information are accessed, namely:</w:t>
      </w:r>
      <w:r w:rsidR="00DD212A">
        <w:t xml:space="preserve"> </w:t>
      </w:r>
    </w:p>
    <w:tbl>
      <w:tblPr>
        <w:tblpPr w:leftFromText="45" w:rightFromText="45" w:bottomFromText="336" w:vertAnchor="text" w:tblpXSpec="center"/>
        <w:tblW w:w="8290" w:type="dxa"/>
        <w:tblCellSpacing w:w="0" w:type="dxa"/>
        <w:shd w:val="clear" w:color="auto" w:fill="F2F2F2"/>
        <w:tblCellMar>
          <w:left w:w="0" w:type="dxa"/>
          <w:right w:w="0" w:type="dxa"/>
        </w:tblCellMar>
        <w:tblLook w:val="04A0" w:firstRow="1" w:lastRow="0" w:firstColumn="1" w:lastColumn="0" w:noHBand="0" w:noVBand="1"/>
      </w:tblPr>
      <w:tblGrid>
        <w:gridCol w:w="2415"/>
        <w:gridCol w:w="4039"/>
        <w:gridCol w:w="1836"/>
      </w:tblGrid>
      <w:tr w:rsidR="00DD212A" w14:paraId="7D6FA281" w14:textId="77777777" w:rsidTr="002B669B">
        <w:trPr>
          <w:trHeight w:val="1926"/>
          <w:tblCellSpacing w:w="0" w:type="dxa"/>
        </w:trPr>
        <w:tc>
          <w:tcPr>
            <w:tcW w:w="0" w:type="auto"/>
            <w:tcBorders>
              <w:top w:val="nil"/>
              <w:left w:val="nil"/>
              <w:bottom w:val="nil"/>
              <w:right w:val="nil"/>
            </w:tcBorders>
            <w:shd w:val="clear" w:color="auto" w:fill="F2F2F2"/>
            <w:tcMar>
              <w:top w:w="60" w:type="dxa"/>
              <w:left w:w="75" w:type="dxa"/>
              <w:bottom w:w="60" w:type="dxa"/>
              <w:right w:w="150" w:type="dxa"/>
            </w:tcMar>
            <w:hideMark/>
          </w:tcPr>
          <w:p w14:paraId="4ADF3553" w14:textId="77777777" w:rsidR="00DD212A" w:rsidRDefault="00DD212A" w:rsidP="00DD212A">
            <w:pPr>
              <w:pStyle w:val="NormalWeb"/>
              <w:spacing w:before="75" w:beforeAutospacing="0" w:after="75" w:afterAutospacing="0"/>
              <w:ind w:right="66" w:firstLine="0"/>
              <w:jc w:val="left"/>
              <w:rPr>
                <w:rFonts w:ascii="Helvetica" w:hAnsi="Helvetica"/>
                <w:color w:val="333333"/>
                <w:sz w:val="18"/>
                <w:szCs w:val="18"/>
              </w:rPr>
            </w:pPr>
            <w:r>
              <w:rPr>
                <w:rStyle w:val="Strong"/>
                <w:rFonts w:ascii="Helvetica" w:eastAsiaTheme="minorEastAsia" w:hAnsi="Helvetica"/>
                <w:color w:val="333333"/>
                <w:sz w:val="18"/>
                <w:szCs w:val="18"/>
              </w:rPr>
              <w:lastRenderedPageBreak/>
              <w:t>The Project</w:t>
            </w:r>
          </w:p>
          <w:p w14:paraId="700D86B8" w14:textId="77777777" w:rsidR="00DD212A" w:rsidRDefault="00F420A5" w:rsidP="00DD212A">
            <w:pPr>
              <w:pStyle w:val="NormalWeb"/>
              <w:spacing w:before="75" w:beforeAutospacing="0" w:after="75" w:afterAutospacing="0"/>
              <w:ind w:right="66" w:firstLine="0"/>
              <w:jc w:val="left"/>
              <w:rPr>
                <w:rFonts w:ascii="Helvetica" w:hAnsi="Helvetica"/>
                <w:color w:val="333333"/>
                <w:sz w:val="18"/>
                <w:szCs w:val="18"/>
              </w:rPr>
            </w:pPr>
            <w:hyperlink r:id="rId25" w:history="1">
              <w:r w:rsidR="00DD212A">
                <w:rPr>
                  <w:rStyle w:val="Hyperlink"/>
                  <w:rFonts w:ascii="Helvetica" w:hAnsi="Helvetica"/>
                  <w:color w:val="2973BD"/>
                  <w:sz w:val="18"/>
                  <w:szCs w:val="18"/>
                  <w:bdr w:val="none" w:sz="0" w:space="0" w:color="auto" w:frame="1"/>
                </w:rPr>
                <w:t>Introduction to PRTRs</w:t>
              </w:r>
            </w:hyperlink>
          </w:p>
          <w:p w14:paraId="51F62B51" w14:textId="77777777" w:rsidR="00DD212A" w:rsidRDefault="00F420A5" w:rsidP="00DD212A">
            <w:pPr>
              <w:pStyle w:val="NormalWeb"/>
              <w:spacing w:before="75" w:beforeAutospacing="0" w:after="75" w:afterAutospacing="0"/>
              <w:ind w:right="66" w:firstLine="0"/>
              <w:jc w:val="left"/>
              <w:rPr>
                <w:rFonts w:ascii="Helvetica" w:hAnsi="Helvetica"/>
                <w:color w:val="333333"/>
                <w:sz w:val="18"/>
                <w:szCs w:val="18"/>
              </w:rPr>
            </w:pPr>
            <w:hyperlink r:id="rId26" w:history="1">
              <w:r w:rsidR="00DD212A">
                <w:rPr>
                  <w:rStyle w:val="Hyperlink"/>
                  <w:rFonts w:ascii="Helvetica" w:hAnsi="Helvetica"/>
                  <w:color w:val="2973BD"/>
                  <w:sz w:val="18"/>
                  <w:szCs w:val="18"/>
                  <w:bdr w:val="none" w:sz="0" w:space="0" w:color="auto" w:frame="1"/>
                </w:rPr>
                <w:t>OECD and PRTRs</w:t>
              </w:r>
            </w:hyperlink>
          </w:p>
          <w:p w14:paraId="6BE8A09C" w14:textId="77777777" w:rsidR="00DD212A" w:rsidRDefault="00F420A5" w:rsidP="00DD212A">
            <w:pPr>
              <w:pStyle w:val="NormalWeb"/>
              <w:spacing w:before="75" w:beforeAutospacing="0" w:after="75" w:afterAutospacing="0"/>
              <w:ind w:right="66" w:firstLine="0"/>
              <w:jc w:val="left"/>
              <w:rPr>
                <w:rFonts w:ascii="Helvetica" w:hAnsi="Helvetica"/>
                <w:color w:val="333333"/>
                <w:sz w:val="18"/>
                <w:szCs w:val="18"/>
              </w:rPr>
            </w:pPr>
            <w:hyperlink r:id="rId27" w:history="1">
              <w:r w:rsidR="00DD212A">
                <w:rPr>
                  <w:rStyle w:val="Hyperlink"/>
                  <w:rFonts w:ascii="Helvetica" w:hAnsi="Helvetica"/>
                  <w:color w:val="2973BD"/>
                  <w:sz w:val="18"/>
                  <w:szCs w:val="18"/>
                  <w:bdr w:val="none" w:sz="0" w:space="0" w:color="auto" w:frame="1"/>
                </w:rPr>
                <w:t>More about OECD activities</w:t>
              </w:r>
            </w:hyperlink>
          </w:p>
          <w:p w14:paraId="31856FED" w14:textId="77777777" w:rsidR="00DD212A" w:rsidRDefault="00DD212A" w:rsidP="00DD212A">
            <w:pPr>
              <w:pStyle w:val="NormalWeb"/>
              <w:spacing w:before="75" w:beforeAutospacing="0" w:after="75" w:afterAutospacing="0"/>
              <w:ind w:right="66" w:firstLine="0"/>
              <w:jc w:val="left"/>
              <w:rPr>
                <w:rFonts w:ascii="Helvetica" w:hAnsi="Helvetica"/>
                <w:color w:val="333333"/>
                <w:sz w:val="18"/>
                <w:szCs w:val="18"/>
              </w:rPr>
            </w:pPr>
            <w:r>
              <w:rPr>
                <w:rStyle w:val="Strong"/>
                <w:rFonts w:ascii="Helvetica" w:eastAsiaTheme="minorEastAsia" w:hAnsi="Helvetica"/>
                <w:color w:val="333333"/>
                <w:sz w:val="18"/>
                <w:szCs w:val="18"/>
              </w:rPr>
              <w:t>Products</w:t>
            </w:r>
          </w:p>
          <w:p w14:paraId="5B0C099D" w14:textId="23096A75" w:rsidR="00DD212A" w:rsidRDefault="00F420A5" w:rsidP="00DD212A">
            <w:pPr>
              <w:pStyle w:val="NormalWeb"/>
              <w:spacing w:before="75" w:beforeAutospacing="0" w:after="75" w:afterAutospacing="0"/>
              <w:ind w:right="66" w:firstLine="0"/>
              <w:jc w:val="left"/>
              <w:rPr>
                <w:rFonts w:ascii="Helvetica" w:hAnsi="Helvetica"/>
                <w:color w:val="333333"/>
                <w:sz w:val="18"/>
                <w:szCs w:val="18"/>
              </w:rPr>
            </w:pPr>
            <w:hyperlink r:id="rId28" w:history="1">
              <w:r w:rsidR="00DD212A">
                <w:rPr>
                  <w:rStyle w:val="Hyperlink"/>
                  <w:rFonts w:ascii="Helvetica" w:hAnsi="Helvetica"/>
                  <w:color w:val="2973BD"/>
                  <w:sz w:val="18"/>
                  <w:szCs w:val="18"/>
                  <w:bdr w:val="none" w:sz="0" w:space="0" w:color="auto" w:frame="1"/>
                </w:rPr>
                <w:t>Publications on PRTRs</w:t>
              </w:r>
            </w:hyperlink>
          </w:p>
        </w:tc>
        <w:tc>
          <w:tcPr>
            <w:tcW w:w="4039" w:type="dxa"/>
            <w:tcBorders>
              <w:top w:val="nil"/>
              <w:left w:val="nil"/>
              <w:bottom w:val="nil"/>
              <w:right w:val="nil"/>
            </w:tcBorders>
            <w:shd w:val="clear" w:color="auto" w:fill="F2F2F2"/>
            <w:tcMar>
              <w:top w:w="60" w:type="dxa"/>
              <w:left w:w="75" w:type="dxa"/>
              <w:bottom w:w="60" w:type="dxa"/>
              <w:right w:w="150" w:type="dxa"/>
            </w:tcMar>
            <w:hideMark/>
          </w:tcPr>
          <w:p w14:paraId="768913D7" w14:textId="77777777" w:rsidR="00DD212A" w:rsidRDefault="00DD212A" w:rsidP="00DD212A">
            <w:pPr>
              <w:pStyle w:val="NormalWeb"/>
              <w:spacing w:before="75" w:beforeAutospacing="0" w:after="75" w:afterAutospacing="0"/>
              <w:ind w:right="66" w:firstLine="0"/>
              <w:jc w:val="left"/>
              <w:rPr>
                <w:rFonts w:ascii="Helvetica" w:hAnsi="Helvetica"/>
                <w:color w:val="333333"/>
                <w:sz w:val="18"/>
                <w:szCs w:val="18"/>
              </w:rPr>
            </w:pPr>
            <w:r>
              <w:rPr>
                <w:rStyle w:val="Strong"/>
                <w:rFonts w:ascii="Helvetica" w:eastAsiaTheme="minorEastAsia" w:hAnsi="Helvetica"/>
                <w:color w:val="333333"/>
                <w:sz w:val="18"/>
                <w:szCs w:val="18"/>
              </w:rPr>
              <w:t>Web-based resources</w:t>
            </w:r>
          </w:p>
          <w:p w14:paraId="03CB289A" w14:textId="77777777" w:rsidR="00DD212A" w:rsidRDefault="00F420A5" w:rsidP="00DD212A">
            <w:pPr>
              <w:pStyle w:val="NormalWeb"/>
              <w:spacing w:before="75" w:beforeAutospacing="0" w:after="75" w:afterAutospacing="0"/>
              <w:ind w:right="66" w:firstLine="0"/>
              <w:jc w:val="left"/>
              <w:rPr>
                <w:rFonts w:ascii="Helvetica" w:hAnsi="Helvetica"/>
                <w:color w:val="333333"/>
                <w:sz w:val="18"/>
                <w:szCs w:val="18"/>
              </w:rPr>
            </w:pPr>
            <w:hyperlink r:id="rId29" w:history="1">
              <w:r w:rsidR="00DD212A">
                <w:rPr>
                  <w:rStyle w:val="Hyperlink"/>
                  <w:rFonts w:ascii="Helvetica" w:hAnsi="Helvetica"/>
                  <w:color w:val="2973BD"/>
                  <w:sz w:val="18"/>
                  <w:szCs w:val="18"/>
                  <w:bdr w:val="none" w:sz="0" w:space="0" w:color="auto" w:frame="1"/>
                </w:rPr>
                <w:t>Centre for PRTR Data</w:t>
              </w:r>
            </w:hyperlink>
          </w:p>
          <w:p w14:paraId="23E15B69" w14:textId="77777777" w:rsidR="00DD212A" w:rsidRDefault="00F420A5" w:rsidP="00DD212A">
            <w:pPr>
              <w:pStyle w:val="NormalWeb"/>
              <w:spacing w:before="75" w:beforeAutospacing="0" w:after="75" w:afterAutospacing="0"/>
              <w:ind w:right="66" w:firstLine="0"/>
              <w:jc w:val="left"/>
              <w:rPr>
                <w:rFonts w:ascii="Helvetica" w:hAnsi="Helvetica"/>
                <w:color w:val="333333"/>
                <w:sz w:val="18"/>
                <w:szCs w:val="18"/>
              </w:rPr>
            </w:pPr>
            <w:hyperlink r:id="rId30" w:tgtFrame="_blank" w:history="1">
              <w:r w:rsidR="00DD212A">
                <w:rPr>
                  <w:rStyle w:val="Hyperlink"/>
                  <w:rFonts w:ascii="Helvetica" w:hAnsi="Helvetica"/>
                  <w:color w:val="2973BD"/>
                  <w:sz w:val="18"/>
                  <w:szCs w:val="18"/>
                  <w:bdr w:val="none" w:sz="0" w:space="0" w:color="auto" w:frame="1"/>
                </w:rPr>
                <w:t>Resource Centre for Release Estimation Techniques</w:t>
              </w:r>
            </w:hyperlink>
          </w:p>
          <w:p w14:paraId="177C9F38" w14:textId="77777777" w:rsidR="00DD212A" w:rsidRDefault="00F420A5" w:rsidP="00DD212A">
            <w:pPr>
              <w:pStyle w:val="NormalWeb"/>
              <w:spacing w:before="75" w:beforeAutospacing="0" w:after="75" w:afterAutospacing="0"/>
              <w:ind w:right="66" w:firstLine="0"/>
              <w:jc w:val="left"/>
              <w:rPr>
                <w:rFonts w:ascii="Helvetica" w:hAnsi="Helvetica"/>
                <w:color w:val="333333"/>
                <w:sz w:val="18"/>
                <w:szCs w:val="18"/>
              </w:rPr>
            </w:pPr>
            <w:hyperlink r:id="rId31" w:history="1">
              <w:r w:rsidR="00DD212A">
                <w:rPr>
                  <w:rStyle w:val="Hyperlink"/>
                  <w:rFonts w:ascii="Helvetica" w:hAnsi="Helvetica"/>
                  <w:color w:val="2973BD"/>
                  <w:sz w:val="18"/>
                  <w:szCs w:val="18"/>
                  <w:bdr w:val="none" w:sz="0" w:space="0" w:color="auto" w:frame="1"/>
                </w:rPr>
                <w:t>PRTR.net</w:t>
              </w:r>
            </w:hyperlink>
            <w:r w:rsidR="00DD212A">
              <w:rPr>
                <w:rFonts w:ascii="Helvetica" w:hAnsi="Helvetica"/>
                <w:color w:val="333333"/>
                <w:sz w:val="18"/>
                <w:szCs w:val="18"/>
              </w:rPr>
              <w:t> (global portal to PRTR information)</w:t>
            </w:r>
          </w:p>
          <w:p w14:paraId="22F4D32E" w14:textId="242BC7BC" w:rsidR="00DD212A" w:rsidRDefault="00DD212A" w:rsidP="00DD212A">
            <w:pPr>
              <w:pStyle w:val="NormalWeb"/>
              <w:spacing w:before="75" w:beforeAutospacing="0" w:after="75" w:afterAutospacing="0"/>
              <w:ind w:right="66" w:firstLine="0"/>
              <w:jc w:val="left"/>
              <w:rPr>
                <w:rFonts w:ascii="Helvetica" w:hAnsi="Helvetica"/>
                <w:color w:val="333333"/>
                <w:sz w:val="18"/>
                <w:szCs w:val="18"/>
              </w:rPr>
            </w:pPr>
            <w:r>
              <w:rPr>
                <w:rFonts w:ascii="Helvetica" w:hAnsi="Helvetica"/>
                <w:noProof/>
                <w:color w:val="2973BD"/>
                <w:sz w:val="18"/>
                <w:szCs w:val="18"/>
                <w:bdr w:val="none" w:sz="0" w:space="0" w:color="auto" w:frame="1"/>
                <w:lang w:val="es-ES"/>
              </w:rPr>
              <w:drawing>
                <wp:inline distT="0" distB="0" distL="0" distR="0" wp14:anchorId="7C1DC99D" wp14:editId="51B4E7C1">
                  <wp:extent cx="1409700" cy="381000"/>
                  <wp:effectExtent l="0" t="0" r="0" b="0"/>
                  <wp:docPr id="29" name="Imagen 29" descr="https://www.oecd.org/media/oecdorg/directorates/environmentdirectorate/48470609PRTR.net-148x40.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oecd.org/media/oecdorg/directorates/environmentdirectorate/48470609PRTR.net-148x40.jpg">
                            <a:hlinkClick r:id="rId31"/>
                          </pic:cNvPr>
                          <pic:cNvPicPr>
                            <a:picLocks noChangeAspect="1" noChangeArrowheads="1"/>
                          </pic:cNvPicPr>
                        </pic:nvPicPr>
                        <pic:blipFill>
                          <a:blip r:embed="rId32">
                            <a:extLst>
                              <a:ext uri="{28A0092B-C50C-407E-A947-70E740481C1C}">
                                <a14:useLocalDpi xmlns:a14="http://schemas.microsoft.com/office/drawing/2010/main"/>
                              </a:ext>
                            </a:extLst>
                          </a:blip>
                          <a:srcRect/>
                          <a:stretch>
                            <a:fillRect/>
                          </a:stretch>
                        </pic:blipFill>
                        <pic:spPr bwMode="auto">
                          <a:xfrm>
                            <a:off x="0" y="0"/>
                            <a:ext cx="1409700" cy="381000"/>
                          </a:xfrm>
                          <a:prstGeom prst="rect">
                            <a:avLst/>
                          </a:prstGeom>
                          <a:noFill/>
                          <a:ln>
                            <a:noFill/>
                          </a:ln>
                        </pic:spPr>
                      </pic:pic>
                    </a:graphicData>
                  </a:graphic>
                </wp:inline>
              </w:drawing>
            </w:r>
          </w:p>
        </w:tc>
        <w:tc>
          <w:tcPr>
            <w:tcW w:w="1836" w:type="dxa"/>
            <w:tcBorders>
              <w:top w:val="nil"/>
              <w:left w:val="nil"/>
              <w:bottom w:val="nil"/>
              <w:right w:val="nil"/>
            </w:tcBorders>
            <w:shd w:val="clear" w:color="auto" w:fill="F2F2F2"/>
            <w:tcMar>
              <w:top w:w="60" w:type="dxa"/>
              <w:left w:w="75" w:type="dxa"/>
              <w:bottom w:w="60" w:type="dxa"/>
              <w:right w:w="150" w:type="dxa"/>
            </w:tcMar>
            <w:hideMark/>
          </w:tcPr>
          <w:p w14:paraId="7A4134E8" w14:textId="1E8C64BA" w:rsidR="00DD212A" w:rsidRDefault="00DD212A" w:rsidP="00DD212A">
            <w:pPr>
              <w:pStyle w:val="NormalWeb"/>
              <w:spacing w:before="75" w:beforeAutospacing="0" w:after="75" w:afterAutospacing="0"/>
              <w:ind w:right="66" w:firstLine="0"/>
              <w:jc w:val="left"/>
              <w:rPr>
                <w:rFonts w:ascii="Helvetica" w:hAnsi="Helvetica"/>
                <w:color w:val="333333"/>
                <w:sz w:val="18"/>
                <w:szCs w:val="18"/>
              </w:rPr>
            </w:pPr>
            <w:r>
              <w:rPr>
                <w:rFonts w:ascii="Helvetica" w:hAnsi="Helvetica"/>
                <w:noProof/>
                <w:color w:val="2973BD"/>
                <w:sz w:val="18"/>
                <w:szCs w:val="18"/>
                <w:bdr w:val="none" w:sz="0" w:space="0" w:color="auto" w:frame="1"/>
                <w:lang w:val="es-ES"/>
              </w:rPr>
              <w:drawing>
                <wp:inline distT="0" distB="0" distL="0" distR="0" wp14:anchorId="1DCC8A38" wp14:editId="4EA8031E">
                  <wp:extent cx="581025" cy="990600"/>
                  <wp:effectExtent l="0" t="0" r="9525" b="0"/>
                  <wp:docPr id="27" name="Imagen 27" descr="https://www.oecd.org/media/oecdorg/directorates/environmentdirectorate/48462553PRTR_brochure-61x104.jpg">
                    <a:hlinkClick xmlns:a="http://schemas.openxmlformats.org/drawingml/2006/main" r:id="rId3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oecd.org/media/oecdorg/directorates/environmentdirectorate/48462553PRTR_brochure-61x104.jpg">
                            <a:hlinkClick r:id="rId33" tgtFrame="&quot;_blank&quot;"/>
                          </pic:cNvPr>
                          <pic:cNvPicPr>
                            <a:picLocks noChangeAspect="1" noChangeArrowheads="1"/>
                          </pic:cNvPicPr>
                        </pic:nvPicPr>
                        <pic:blipFill>
                          <a:blip r:embed="rId34">
                            <a:extLst>
                              <a:ext uri="{28A0092B-C50C-407E-A947-70E740481C1C}">
                                <a14:useLocalDpi xmlns:a14="http://schemas.microsoft.com/office/drawing/2010/main"/>
                              </a:ext>
                            </a:extLst>
                          </a:blip>
                          <a:srcRect/>
                          <a:stretch>
                            <a:fillRect/>
                          </a:stretch>
                        </pic:blipFill>
                        <pic:spPr bwMode="auto">
                          <a:xfrm>
                            <a:off x="0" y="0"/>
                            <a:ext cx="581025" cy="990600"/>
                          </a:xfrm>
                          <a:prstGeom prst="rect">
                            <a:avLst/>
                          </a:prstGeom>
                          <a:noFill/>
                          <a:ln>
                            <a:noFill/>
                          </a:ln>
                        </pic:spPr>
                      </pic:pic>
                    </a:graphicData>
                  </a:graphic>
                </wp:inline>
              </w:drawing>
            </w:r>
            <w:hyperlink r:id="rId35" w:history="1">
              <w:r>
                <w:rPr>
                  <w:rStyle w:val="Hyperlink"/>
                  <w:rFonts w:ascii="Arial" w:hAnsi="Arial" w:cs="Arial"/>
                  <w:color w:val="2973BD"/>
                  <w:sz w:val="18"/>
                  <w:szCs w:val="18"/>
                  <w:bdr w:val="none" w:sz="0" w:space="0" w:color="auto" w:frame="1"/>
                </w:rPr>
                <w:t>‌</w:t>
              </w:r>
            </w:hyperlink>
          </w:p>
          <w:p w14:paraId="32979D05" w14:textId="77777777" w:rsidR="00DD212A" w:rsidRDefault="00F420A5" w:rsidP="00DD212A">
            <w:pPr>
              <w:pStyle w:val="NormalWeb"/>
              <w:spacing w:before="75" w:beforeAutospacing="0" w:after="75" w:afterAutospacing="0"/>
              <w:ind w:right="66" w:firstLine="0"/>
              <w:jc w:val="left"/>
              <w:rPr>
                <w:rFonts w:ascii="Helvetica" w:hAnsi="Helvetica"/>
                <w:color w:val="333333"/>
                <w:sz w:val="18"/>
                <w:szCs w:val="18"/>
              </w:rPr>
            </w:pPr>
            <w:hyperlink r:id="rId36" w:tgtFrame="_blank" w:history="1">
              <w:r w:rsidR="00DD212A">
                <w:rPr>
                  <w:rStyle w:val="Hyperlink"/>
                  <w:rFonts w:ascii="Helvetica" w:hAnsi="Helvetica"/>
                  <w:color w:val="2973BD"/>
                  <w:sz w:val="18"/>
                  <w:szCs w:val="18"/>
                  <w:bdr w:val="none" w:sz="0" w:space="0" w:color="auto" w:frame="1"/>
                </w:rPr>
                <w:t>PRTR Brochure</w:t>
              </w:r>
            </w:hyperlink>
          </w:p>
        </w:tc>
      </w:tr>
      <w:tr w:rsidR="002B669B" w14:paraId="3907834B" w14:textId="77777777" w:rsidTr="002B669B">
        <w:trPr>
          <w:trHeight w:val="177"/>
          <w:tblCellSpacing w:w="0" w:type="dxa"/>
        </w:trPr>
        <w:tc>
          <w:tcPr>
            <w:tcW w:w="0" w:type="auto"/>
            <w:gridSpan w:val="3"/>
            <w:tcBorders>
              <w:top w:val="single" w:sz="4" w:space="0" w:color="17365D" w:themeColor="text2" w:themeShade="BF"/>
              <w:left w:val="nil"/>
              <w:bottom w:val="single" w:sz="4" w:space="0" w:color="17365D" w:themeColor="text2" w:themeShade="BF"/>
              <w:right w:val="nil"/>
            </w:tcBorders>
            <w:shd w:val="clear" w:color="auto" w:fill="F2F2F2"/>
            <w:tcMar>
              <w:top w:w="60" w:type="dxa"/>
              <w:left w:w="75" w:type="dxa"/>
              <w:bottom w:w="60" w:type="dxa"/>
              <w:right w:w="150" w:type="dxa"/>
            </w:tcMar>
          </w:tcPr>
          <w:p w14:paraId="3D99315D" w14:textId="2B4E2A1E" w:rsidR="002B669B" w:rsidRPr="002B669B" w:rsidRDefault="002B669B" w:rsidP="002B669B">
            <w:pPr>
              <w:spacing w:after="0" w:line="240" w:lineRule="atLeast"/>
              <w:ind w:firstLine="0"/>
              <w:rPr>
                <w:rFonts w:asciiTheme="majorHAnsi" w:hAnsiTheme="majorHAnsi" w:cs="Arial"/>
                <w:bCs/>
                <w:i/>
                <w:sz w:val="20"/>
                <w:szCs w:val="20"/>
                <w:lang w:val="en-US"/>
              </w:rPr>
            </w:pPr>
            <w:r>
              <w:rPr>
                <w:rStyle w:val="Strong"/>
                <w:rFonts w:asciiTheme="majorHAnsi" w:hAnsiTheme="majorHAnsi" w:cs="Arial"/>
                <w:b w:val="0"/>
                <w:i/>
                <w:sz w:val="20"/>
                <w:szCs w:val="20"/>
                <w:lang w:val="en-US"/>
              </w:rPr>
              <w:t xml:space="preserve">Reference: </w:t>
            </w:r>
            <w:hyperlink r:id="rId37" w:history="1">
              <w:r w:rsidRPr="00DD212A">
                <w:rPr>
                  <w:rStyle w:val="Hyperlink"/>
                  <w:rFonts w:asciiTheme="majorHAnsi" w:hAnsiTheme="majorHAnsi" w:cs="Arial"/>
                  <w:i/>
                  <w:sz w:val="20"/>
                  <w:szCs w:val="20"/>
                  <w:lang w:val="en-US"/>
                </w:rPr>
                <w:t>OECD PRTR Portal</w:t>
              </w:r>
            </w:hyperlink>
            <w:r>
              <w:rPr>
                <w:rStyle w:val="Strong"/>
                <w:rFonts w:asciiTheme="majorHAnsi" w:hAnsiTheme="majorHAnsi" w:cs="Arial"/>
                <w:b w:val="0"/>
                <w:i/>
                <w:sz w:val="20"/>
                <w:szCs w:val="20"/>
                <w:lang w:val="en-US"/>
              </w:rPr>
              <w:t xml:space="preserve"> </w:t>
            </w:r>
            <w:r w:rsidRPr="00DD212A">
              <w:rPr>
                <w:rStyle w:val="Strong"/>
                <w:rFonts w:asciiTheme="majorHAnsi" w:hAnsiTheme="majorHAnsi" w:cs="Arial"/>
                <w:b w:val="0"/>
                <w:i/>
                <w:sz w:val="20"/>
                <w:szCs w:val="20"/>
                <w:lang w:val="en-US"/>
              </w:rPr>
              <w:t>02/07/2019 9:5</w:t>
            </w:r>
          </w:p>
        </w:tc>
      </w:tr>
    </w:tbl>
    <w:p w14:paraId="3B705F37" w14:textId="148AC4CB" w:rsidR="00DD212A" w:rsidRPr="00DD212A" w:rsidRDefault="00DD212A" w:rsidP="00DD212A">
      <w:pPr>
        <w:rPr>
          <w:lang w:val="en-US"/>
        </w:rPr>
      </w:pPr>
      <w:r w:rsidRPr="00DD212A">
        <w:t>The page is only available in two languages: English and French</w:t>
      </w:r>
      <w:r w:rsidRPr="00DD212A">
        <w:rPr>
          <w:lang w:val="en-US"/>
        </w:rPr>
        <w:t>.</w:t>
      </w:r>
    </w:p>
    <w:p w14:paraId="116AA6F5" w14:textId="0B058C16" w:rsidR="002B6E07" w:rsidRPr="0065463F" w:rsidRDefault="0065463F" w:rsidP="00D850A5">
      <w:r w:rsidRPr="0065463F">
        <w:t>The content of each of these sections is discussed below.</w:t>
      </w:r>
    </w:p>
    <w:p w14:paraId="04EBD122" w14:textId="55307100" w:rsidR="00FC30C6" w:rsidRPr="0065463F" w:rsidRDefault="0018530B" w:rsidP="0065463F">
      <w:pPr>
        <w:pStyle w:val="Heading4"/>
      </w:pPr>
      <w:r w:rsidRPr="0065463F">
        <w:t>3.</w:t>
      </w:r>
      <w:r w:rsidR="00B26A06">
        <w:t>1.1.</w:t>
      </w:r>
      <w:r w:rsidRPr="0065463F">
        <w:t>-</w:t>
      </w:r>
      <w:r w:rsidR="0065463F">
        <w:t>Introduction to PRTRs</w:t>
      </w:r>
    </w:p>
    <w:p w14:paraId="707A489A" w14:textId="430122F5" w:rsidR="0065463F" w:rsidRDefault="00927FDA" w:rsidP="009633F7">
      <w:pPr>
        <w:rPr>
          <w:rFonts w:asciiTheme="majorHAnsi" w:hAnsiTheme="majorHAnsi" w:cs="Arial"/>
          <w:lang w:val="en-US"/>
        </w:rPr>
      </w:pPr>
      <w:r w:rsidRPr="008F1873">
        <w:rPr>
          <w:rFonts w:asciiTheme="majorHAnsi" w:hAnsiTheme="majorHAnsi" w:cs="Arial"/>
          <w:lang w:val="en-US"/>
        </w:rPr>
        <w:t>In th</w:t>
      </w:r>
      <w:r w:rsidR="002A7721">
        <w:rPr>
          <w:rFonts w:asciiTheme="majorHAnsi" w:hAnsiTheme="majorHAnsi" w:cs="Arial"/>
          <w:lang w:val="en-US"/>
        </w:rPr>
        <w:t>is</w:t>
      </w:r>
      <w:r w:rsidRPr="008F1873">
        <w:rPr>
          <w:rFonts w:asciiTheme="majorHAnsi" w:hAnsiTheme="majorHAnsi" w:cs="Arial"/>
          <w:lang w:val="en-US"/>
        </w:rPr>
        <w:t xml:space="preserve"> </w:t>
      </w:r>
      <w:hyperlink r:id="rId38" w:history="1">
        <w:r w:rsidRPr="002A7721">
          <w:rPr>
            <w:rStyle w:val="Hyperlink"/>
            <w:rFonts w:asciiTheme="majorHAnsi" w:hAnsiTheme="majorHAnsi" w:cs="Arial"/>
            <w:lang w:val="en-US"/>
          </w:rPr>
          <w:t>section</w:t>
        </w:r>
      </w:hyperlink>
      <w:r w:rsidRPr="008F1873">
        <w:rPr>
          <w:rFonts w:asciiTheme="majorHAnsi" w:hAnsiTheme="majorHAnsi" w:cs="Arial"/>
          <w:lang w:val="en-US"/>
        </w:rPr>
        <w:t xml:space="preserve"> </w:t>
      </w:r>
      <w:r w:rsidR="0065463F">
        <w:rPr>
          <w:rFonts w:asciiTheme="majorHAnsi" w:hAnsiTheme="majorHAnsi" w:cs="Arial"/>
          <w:lang w:val="en-US"/>
        </w:rPr>
        <w:t>two main topics are addressed</w:t>
      </w:r>
      <w:r w:rsidR="002A7721">
        <w:rPr>
          <w:rFonts w:asciiTheme="majorHAnsi" w:hAnsiTheme="majorHAnsi" w:cs="Arial"/>
          <w:lang w:val="en-US"/>
        </w:rPr>
        <w:t xml:space="preserve"> </w:t>
      </w:r>
      <w:r w:rsidR="002A7721" w:rsidRPr="002B669B">
        <w:rPr>
          <w:rFonts w:asciiTheme="majorHAnsi" w:hAnsiTheme="majorHAnsi" w:cs="Arial"/>
          <w:b/>
          <w:lang w:val="en-US"/>
        </w:rPr>
        <w:t>(*)</w:t>
      </w:r>
      <w:r w:rsidR="0065463F">
        <w:rPr>
          <w:rFonts w:asciiTheme="majorHAnsi" w:hAnsiTheme="majorHAnsi" w:cs="Arial"/>
          <w:lang w:val="en-US"/>
        </w:rPr>
        <w:t>:</w:t>
      </w:r>
    </w:p>
    <w:tbl>
      <w:tblPr>
        <w:tblStyle w:val="TableGrid"/>
        <w:tblW w:w="0" w:type="auto"/>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331"/>
        <w:gridCol w:w="6015"/>
      </w:tblGrid>
      <w:tr w:rsidR="0065463F" w14:paraId="7100A523" w14:textId="77777777" w:rsidTr="002A7721">
        <w:trPr>
          <w:trHeight w:val="3635"/>
          <w:jc w:val="center"/>
        </w:trPr>
        <w:tc>
          <w:tcPr>
            <w:tcW w:w="2331" w:type="dxa"/>
            <w:shd w:val="clear" w:color="auto" w:fill="D6E3BC" w:themeFill="accent3" w:themeFillTint="66"/>
          </w:tcPr>
          <w:p w14:paraId="237837E0" w14:textId="52F232A7" w:rsidR="0065463F" w:rsidRDefault="00927FDA" w:rsidP="002A7721">
            <w:pPr>
              <w:ind w:firstLine="0"/>
              <w:jc w:val="left"/>
              <w:rPr>
                <w:rFonts w:asciiTheme="majorHAnsi" w:hAnsiTheme="majorHAnsi"/>
                <w:b/>
                <w:lang w:val="en-US"/>
              </w:rPr>
            </w:pPr>
            <w:r w:rsidRPr="008F1873">
              <w:rPr>
                <w:rFonts w:asciiTheme="majorHAnsi" w:hAnsiTheme="majorHAnsi" w:cs="Arial"/>
                <w:lang w:val="en-US"/>
              </w:rPr>
              <w:t>`</w:t>
            </w:r>
            <w:r w:rsidR="0065463F" w:rsidRPr="0065463F">
              <w:rPr>
                <w:rFonts w:asciiTheme="majorHAnsi" w:hAnsiTheme="majorHAnsi"/>
                <w:b/>
                <w:lang w:val="en-US"/>
              </w:rPr>
              <w:t xml:space="preserve">What is a </w:t>
            </w:r>
            <w:proofErr w:type="gramStart"/>
            <w:r w:rsidR="0065463F" w:rsidRPr="0065463F">
              <w:rPr>
                <w:rFonts w:asciiTheme="majorHAnsi" w:hAnsiTheme="majorHAnsi"/>
                <w:b/>
                <w:lang w:val="en-US"/>
              </w:rPr>
              <w:t>PRTR?</w:t>
            </w:r>
            <w:r w:rsidR="002A7721">
              <w:rPr>
                <w:rFonts w:asciiTheme="majorHAnsi" w:hAnsiTheme="majorHAnsi"/>
                <w:b/>
                <w:lang w:val="en-US"/>
              </w:rPr>
              <w:t>:</w:t>
            </w:r>
            <w:proofErr w:type="gramEnd"/>
          </w:p>
          <w:p w14:paraId="4F9EB7D9" w14:textId="4686C774" w:rsidR="0065463F" w:rsidRPr="0065463F" w:rsidRDefault="002A7721" w:rsidP="002A7721">
            <w:pPr>
              <w:ind w:firstLine="0"/>
              <w:jc w:val="left"/>
              <w:rPr>
                <w:rFonts w:asciiTheme="majorHAnsi" w:hAnsiTheme="majorHAnsi"/>
                <w:lang w:val="en-US"/>
              </w:rPr>
            </w:pPr>
            <w:r>
              <w:rPr>
                <w:rFonts w:asciiTheme="majorHAnsi" w:hAnsiTheme="majorHAnsi"/>
                <w:lang w:val="en-US"/>
              </w:rPr>
              <w:t>PRTR definition, main characteristics and benefits.</w:t>
            </w:r>
          </w:p>
        </w:tc>
        <w:tc>
          <w:tcPr>
            <w:tcW w:w="6015" w:type="dxa"/>
          </w:tcPr>
          <w:p w14:paraId="16FFDE52" w14:textId="1BD91C78" w:rsidR="0065463F" w:rsidRDefault="0065463F" w:rsidP="002A7721">
            <w:pPr>
              <w:ind w:firstLine="0"/>
              <w:jc w:val="center"/>
              <w:rPr>
                <w:rFonts w:asciiTheme="majorHAnsi" w:hAnsiTheme="majorHAnsi"/>
                <w:lang w:val="en-US"/>
              </w:rPr>
            </w:pPr>
            <w:r w:rsidRPr="008F1873">
              <w:rPr>
                <w:rFonts w:asciiTheme="majorHAnsi" w:hAnsiTheme="majorHAnsi"/>
                <w:noProof/>
                <w:lang w:val="es-ES" w:eastAsia="es-ES"/>
              </w:rPr>
              <w:drawing>
                <wp:inline distT="0" distB="0" distL="0" distR="0" wp14:anchorId="7325E39C" wp14:editId="7FA5CCEE">
                  <wp:extent cx="3424576" cy="2105025"/>
                  <wp:effectExtent l="190500" t="190500" r="194945" b="18097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3428781" cy="2107610"/>
                          </a:xfrm>
                          <a:prstGeom prst="rect">
                            <a:avLst/>
                          </a:prstGeom>
                          <a:ln>
                            <a:noFill/>
                          </a:ln>
                          <a:effectLst>
                            <a:outerShdw blurRad="190500" algn="tl" rotWithShape="0">
                              <a:srgbClr val="000000">
                                <a:alpha val="70000"/>
                              </a:srgbClr>
                            </a:outerShdw>
                          </a:effectLst>
                        </pic:spPr>
                      </pic:pic>
                    </a:graphicData>
                  </a:graphic>
                </wp:inline>
              </w:drawing>
            </w:r>
          </w:p>
        </w:tc>
      </w:tr>
      <w:tr w:rsidR="0065463F" w14:paraId="241B9E9D" w14:textId="77777777" w:rsidTr="00B26A06">
        <w:trPr>
          <w:jc w:val="center"/>
        </w:trPr>
        <w:tc>
          <w:tcPr>
            <w:tcW w:w="2331" w:type="dxa"/>
            <w:shd w:val="clear" w:color="auto" w:fill="auto"/>
          </w:tcPr>
          <w:p w14:paraId="3B9E9345" w14:textId="4D8487A5" w:rsidR="0065463F" w:rsidRDefault="0065463F" w:rsidP="002A7721">
            <w:pPr>
              <w:ind w:firstLine="0"/>
              <w:jc w:val="left"/>
              <w:rPr>
                <w:rFonts w:asciiTheme="majorHAnsi" w:hAnsiTheme="majorHAnsi"/>
                <w:b/>
                <w:lang w:val="en-US"/>
              </w:rPr>
            </w:pPr>
            <w:r>
              <w:rPr>
                <w:rFonts w:asciiTheme="majorHAnsi" w:hAnsiTheme="majorHAnsi"/>
                <w:b/>
                <w:lang w:val="en-US"/>
              </w:rPr>
              <w:t>History of PRTR at the OECD</w:t>
            </w:r>
            <w:r w:rsidR="002A7721">
              <w:rPr>
                <w:rFonts w:asciiTheme="majorHAnsi" w:hAnsiTheme="majorHAnsi"/>
                <w:b/>
                <w:lang w:val="en-US"/>
              </w:rPr>
              <w:t>:</w:t>
            </w:r>
          </w:p>
          <w:p w14:paraId="6C404E75" w14:textId="0A6EB544" w:rsidR="002A7721" w:rsidRPr="002A7721" w:rsidRDefault="002A7721" w:rsidP="003C6946">
            <w:pPr>
              <w:ind w:firstLine="0"/>
              <w:jc w:val="left"/>
              <w:rPr>
                <w:rFonts w:asciiTheme="majorHAnsi" w:hAnsiTheme="majorHAnsi"/>
                <w:lang w:val="en-US"/>
              </w:rPr>
            </w:pPr>
            <w:r>
              <w:rPr>
                <w:rFonts w:asciiTheme="majorHAnsi" w:hAnsiTheme="majorHAnsi"/>
                <w:lang w:val="en-US"/>
              </w:rPr>
              <w:t>Information about the OECD role in the promotion and implementation of PRTRs.</w:t>
            </w:r>
          </w:p>
        </w:tc>
        <w:tc>
          <w:tcPr>
            <w:tcW w:w="6015" w:type="dxa"/>
          </w:tcPr>
          <w:p w14:paraId="7A0EC800" w14:textId="7CD68F08" w:rsidR="0065463F" w:rsidRPr="0065463F" w:rsidRDefault="0065463F" w:rsidP="002A7721">
            <w:pPr>
              <w:ind w:firstLine="0"/>
              <w:jc w:val="center"/>
              <w:rPr>
                <w:rFonts w:asciiTheme="majorHAnsi" w:hAnsiTheme="majorHAnsi"/>
                <w:noProof/>
                <w:lang w:val="en-US" w:eastAsia="es-ES"/>
              </w:rPr>
            </w:pPr>
            <w:r w:rsidRPr="008F1873">
              <w:rPr>
                <w:rFonts w:asciiTheme="majorHAnsi" w:hAnsiTheme="majorHAnsi"/>
                <w:noProof/>
                <w:lang w:val="es-ES" w:eastAsia="es-ES"/>
              </w:rPr>
              <w:drawing>
                <wp:inline distT="0" distB="0" distL="0" distR="0" wp14:anchorId="594161F7" wp14:editId="756E3E0D">
                  <wp:extent cx="3641597" cy="1800225"/>
                  <wp:effectExtent l="190500" t="190500" r="187960" b="18097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3649715" cy="1804238"/>
                          </a:xfrm>
                          <a:prstGeom prst="rect">
                            <a:avLst/>
                          </a:prstGeom>
                          <a:ln>
                            <a:noFill/>
                          </a:ln>
                          <a:effectLst>
                            <a:outerShdw blurRad="190500" algn="tl" rotWithShape="0">
                              <a:srgbClr val="000000">
                                <a:alpha val="70000"/>
                              </a:srgbClr>
                            </a:outerShdw>
                          </a:effectLst>
                        </pic:spPr>
                      </pic:pic>
                    </a:graphicData>
                  </a:graphic>
                </wp:inline>
              </w:drawing>
            </w:r>
          </w:p>
        </w:tc>
      </w:tr>
      <w:tr w:rsidR="002A7721" w:rsidRPr="002B669B" w14:paraId="4B905A1E" w14:textId="77777777" w:rsidTr="002A7721">
        <w:trPr>
          <w:jc w:val="center"/>
        </w:trPr>
        <w:tc>
          <w:tcPr>
            <w:tcW w:w="8346" w:type="dxa"/>
            <w:gridSpan w:val="2"/>
            <w:shd w:val="clear" w:color="auto" w:fill="auto"/>
          </w:tcPr>
          <w:p w14:paraId="66E71EAA" w14:textId="7AA0CAB0" w:rsidR="002A7721" w:rsidRPr="002B669B" w:rsidRDefault="002A7721" w:rsidP="002A7721">
            <w:pPr>
              <w:ind w:firstLine="0"/>
              <w:rPr>
                <w:i/>
                <w:noProof/>
                <w:lang w:val="en-US" w:eastAsia="es-ES"/>
              </w:rPr>
            </w:pPr>
            <w:r w:rsidRPr="002B669B">
              <w:rPr>
                <w:b/>
                <w:i/>
                <w:noProof/>
                <w:lang w:val="en-US" w:eastAsia="es-ES"/>
              </w:rPr>
              <w:t xml:space="preserve">(*) </w:t>
            </w:r>
            <w:r w:rsidRPr="002B669B">
              <w:rPr>
                <w:i/>
                <w:noProof/>
                <w:lang w:val="en-US" w:eastAsia="es-ES"/>
              </w:rPr>
              <w:t>see section 2.2 of this document to know more about the green colour used</w:t>
            </w:r>
          </w:p>
        </w:tc>
      </w:tr>
    </w:tbl>
    <w:p w14:paraId="5AA48E2C" w14:textId="0F895BDF" w:rsidR="00B26A06" w:rsidRPr="002B669B" w:rsidRDefault="00B26A06" w:rsidP="002B669B">
      <w:pPr>
        <w:pStyle w:val="Heading4"/>
      </w:pPr>
      <w:r w:rsidRPr="002B669B">
        <w:lastRenderedPageBreak/>
        <w:t>3.1.2.- OECD and PRTRs</w:t>
      </w:r>
    </w:p>
    <w:p w14:paraId="25A7A737" w14:textId="1311DC57" w:rsidR="00B26A06" w:rsidRPr="00B26A06" w:rsidRDefault="00B26A06" w:rsidP="00B26A06">
      <w:r>
        <w:t xml:space="preserve">This </w:t>
      </w:r>
      <w:hyperlink r:id="rId41" w:history="1">
        <w:r w:rsidRPr="00B26A06">
          <w:rPr>
            <w:rStyle w:val="Hyperlink"/>
          </w:rPr>
          <w:t>section</w:t>
        </w:r>
      </w:hyperlink>
      <w:r>
        <w:t xml:space="preserve"> </w:t>
      </w:r>
      <w:r w:rsidR="002B669B" w:rsidRPr="002B669B">
        <w:rPr>
          <w:b/>
        </w:rPr>
        <w:t>(*)</w:t>
      </w:r>
      <w:r w:rsidR="002B669B">
        <w:t xml:space="preserve"> provides</w:t>
      </w:r>
      <w:r>
        <w:t xml:space="preserve"> more information with the role of the OECD particularly on the Council´s Recommendation </w:t>
      </w:r>
      <w:r w:rsidR="003C6946">
        <w:t xml:space="preserve">on PRTRs </w:t>
      </w:r>
      <w:r>
        <w:t>and other interesting information related to this topic</w:t>
      </w:r>
    </w:p>
    <w:tbl>
      <w:tblPr>
        <w:tblStyle w:val="TableGrid"/>
        <w:tblW w:w="0" w:type="auto"/>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331"/>
        <w:gridCol w:w="6015"/>
      </w:tblGrid>
      <w:tr w:rsidR="00B26A06" w14:paraId="3D0AD543" w14:textId="77777777" w:rsidTr="00DC1927">
        <w:trPr>
          <w:trHeight w:val="3635"/>
          <w:jc w:val="center"/>
        </w:trPr>
        <w:tc>
          <w:tcPr>
            <w:tcW w:w="2331" w:type="dxa"/>
            <w:shd w:val="clear" w:color="auto" w:fill="D99594" w:themeFill="accent2" w:themeFillTint="99"/>
          </w:tcPr>
          <w:p w14:paraId="48D776BE" w14:textId="77777777" w:rsidR="00B26A06" w:rsidRDefault="00B26A06" w:rsidP="00B25A3A">
            <w:pPr>
              <w:ind w:firstLine="0"/>
              <w:jc w:val="left"/>
              <w:rPr>
                <w:rFonts w:asciiTheme="majorHAnsi" w:hAnsiTheme="majorHAnsi" w:cs="Arial"/>
                <w:b/>
                <w:lang w:val="en-US"/>
              </w:rPr>
            </w:pPr>
            <w:r w:rsidRPr="00B26A06">
              <w:rPr>
                <w:rFonts w:asciiTheme="majorHAnsi" w:hAnsiTheme="majorHAnsi" w:cs="Arial"/>
                <w:b/>
                <w:lang w:val="en-US"/>
              </w:rPr>
              <w:t>Beginning on the Work- OECD Council´s Recommendation</w:t>
            </w:r>
          </w:p>
          <w:p w14:paraId="0CF342B3" w14:textId="77777777" w:rsidR="00B26A06" w:rsidRPr="00297064" w:rsidRDefault="00B26A06" w:rsidP="00B25A3A">
            <w:pPr>
              <w:ind w:firstLine="0"/>
              <w:jc w:val="left"/>
              <w:rPr>
                <w:rFonts w:asciiTheme="majorHAnsi" w:hAnsiTheme="majorHAnsi" w:cs="Arial"/>
                <w:lang w:val="en-US"/>
              </w:rPr>
            </w:pPr>
          </w:p>
          <w:p w14:paraId="6B52812D" w14:textId="77777777" w:rsidR="00B26A06" w:rsidRPr="00297064" w:rsidRDefault="00B26A06" w:rsidP="00B25A3A">
            <w:pPr>
              <w:ind w:firstLine="0"/>
              <w:jc w:val="left"/>
              <w:rPr>
                <w:rFonts w:asciiTheme="majorHAnsi" w:hAnsiTheme="majorHAnsi" w:cs="Arial"/>
                <w:lang w:val="en-US"/>
              </w:rPr>
            </w:pPr>
          </w:p>
          <w:p w14:paraId="5732855F" w14:textId="77777777" w:rsidR="00B26A06" w:rsidRPr="00297064" w:rsidRDefault="00B26A06" w:rsidP="00B25A3A">
            <w:pPr>
              <w:ind w:firstLine="0"/>
              <w:jc w:val="left"/>
              <w:rPr>
                <w:rFonts w:asciiTheme="majorHAnsi" w:hAnsiTheme="majorHAnsi" w:cs="Arial"/>
                <w:lang w:val="en-US"/>
              </w:rPr>
            </w:pPr>
          </w:p>
          <w:p w14:paraId="48336840" w14:textId="77777777" w:rsidR="00B26A06" w:rsidRPr="00297064" w:rsidRDefault="00B26A06" w:rsidP="00B25A3A">
            <w:pPr>
              <w:ind w:firstLine="0"/>
              <w:jc w:val="left"/>
              <w:rPr>
                <w:rFonts w:asciiTheme="majorHAnsi" w:hAnsiTheme="majorHAnsi" w:cs="Arial"/>
                <w:lang w:val="en-US"/>
              </w:rPr>
            </w:pPr>
          </w:p>
          <w:p w14:paraId="4F7ECED0" w14:textId="4E7EBA85" w:rsidR="00B26A06" w:rsidRPr="00B26A06" w:rsidRDefault="00B26A06" w:rsidP="00B26A06">
            <w:pPr>
              <w:ind w:firstLine="0"/>
              <w:jc w:val="left"/>
              <w:rPr>
                <w:rFonts w:asciiTheme="majorHAnsi" w:hAnsiTheme="majorHAnsi"/>
                <w:b/>
                <w:lang w:val="en-US"/>
              </w:rPr>
            </w:pPr>
            <w:r>
              <w:rPr>
                <w:rFonts w:asciiTheme="majorHAnsi" w:hAnsiTheme="majorHAnsi" w:cs="Arial"/>
                <w:b/>
                <w:lang w:val="en-US"/>
              </w:rPr>
              <w:t>Implementation of the Council Recommendation</w:t>
            </w:r>
          </w:p>
        </w:tc>
        <w:tc>
          <w:tcPr>
            <w:tcW w:w="6015" w:type="dxa"/>
          </w:tcPr>
          <w:p w14:paraId="4ED0D867" w14:textId="2B252DE0" w:rsidR="00B26A06" w:rsidRDefault="00B26A06" w:rsidP="00B26A06">
            <w:pPr>
              <w:ind w:firstLine="0"/>
              <w:jc w:val="center"/>
              <w:rPr>
                <w:rFonts w:asciiTheme="majorHAnsi" w:hAnsiTheme="majorHAnsi"/>
                <w:lang w:val="en-US"/>
              </w:rPr>
            </w:pPr>
            <w:r>
              <w:rPr>
                <w:noProof/>
                <w:lang w:val="es-ES" w:eastAsia="es-ES"/>
              </w:rPr>
              <w:drawing>
                <wp:inline distT="0" distB="0" distL="0" distR="0" wp14:anchorId="4C5DB348" wp14:editId="2CC8AF73">
                  <wp:extent cx="3609975" cy="2524125"/>
                  <wp:effectExtent l="0" t="0" r="9525"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extLst>
                              <a:ext uri="{28A0092B-C50C-407E-A947-70E740481C1C}">
                                <a14:useLocalDpi xmlns:a14="http://schemas.microsoft.com/office/drawing/2010/main"/>
                              </a:ext>
                            </a:extLst>
                          </a:blip>
                          <a:srcRect/>
                          <a:stretch/>
                        </pic:blipFill>
                        <pic:spPr bwMode="auto">
                          <a:xfrm>
                            <a:off x="0" y="0"/>
                            <a:ext cx="3616447" cy="2528650"/>
                          </a:xfrm>
                          <a:prstGeom prst="rect">
                            <a:avLst/>
                          </a:prstGeom>
                          <a:ln>
                            <a:noFill/>
                          </a:ln>
                          <a:extLst>
                            <a:ext uri="{53640926-AAD7-44D8-BBD7-CCE9431645EC}">
                              <a14:shadowObscured xmlns:a14="http://schemas.microsoft.com/office/drawing/2010/main"/>
                            </a:ext>
                          </a:extLst>
                        </pic:spPr>
                      </pic:pic>
                    </a:graphicData>
                  </a:graphic>
                </wp:inline>
              </w:drawing>
            </w:r>
          </w:p>
        </w:tc>
      </w:tr>
      <w:tr w:rsidR="00B26A06" w:rsidRPr="002B669B" w14:paraId="3CD3F0EE" w14:textId="77777777" w:rsidTr="00B26A06">
        <w:trPr>
          <w:jc w:val="center"/>
        </w:trPr>
        <w:tc>
          <w:tcPr>
            <w:tcW w:w="8346" w:type="dxa"/>
            <w:gridSpan w:val="2"/>
            <w:shd w:val="clear" w:color="auto" w:fill="auto"/>
          </w:tcPr>
          <w:p w14:paraId="65C11F20" w14:textId="77777777" w:rsidR="00B26A06" w:rsidRPr="002B669B" w:rsidRDefault="00B26A06" w:rsidP="00B25A3A">
            <w:pPr>
              <w:ind w:firstLine="0"/>
              <w:rPr>
                <w:i/>
                <w:noProof/>
                <w:lang w:val="en-US" w:eastAsia="es-ES"/>
              </w:rPr>
            </w:pPr>
            <w:r w:rsidRPr="002B669B">
              <w:rPr>
                <w:b/>
                <w:i/>
                <w:noProof/>
                <w:lang w:val="en-US" w:eastAsia="es-ES"/>
              </w:rPr>
              <w:t xml:space="preserve">(*) </w:t>
            </w:r>
            <w:r w:rsidRPr="002B669B">
              <w:rPr>
                <w:i/>
                <w:noProof/>
                <w:lang w:val="en-US" w:eastAsia="es-ES"/>
              </w:rPr>
              <w:t>see section 2.2 of this document to know more about the green colour used</w:t>
            </w:r>
          </w:p>
        </w:tc>
      </w:tr>
    </w:tbl>
    <w:p w14:paraId="4A1A3FCF" w14:textId="77777777" w:rsidR="00301B29" w:rsidRDefault="00301B29" w:rsidP="002B669B">
      <w:pPr>
        <w:rPr>
          <w:lang w:val="en-US"/>
        </w:rPr>
      </w:pPr>
    </w:p>
    <w:p w14:paraId="29CEC04A" w14:textId="542CABC6" w:rsidR="00B26A06" w:rsidRDefault="002B669B" w:rsidP="002B669B">
      <w:pPr>
        <w:rPr>
          <w:lang w:val="en-US"/>
        </w:rPr>
      </w:pPr>
      <w:r w:rsidRPr="002B669B">
        <w:rPr>
          <w:lang w:val="en-US"/>
        </w:rPr>
        <w:t xml:space="preserve">Although the information provided focuses on the process of implementation of PRTRs in OECD member countries, it may be very interesting not only for the other OECD countries that have not yet implemented a PRTR but also for other non-OECD </w:t>
      </w:r>
      <w:r w:rsidR="003C6946">
        <w:rPr>
          <w:lang w:val="en-US"/>
        </w:rPr>
        <w:t>countries</w:t>
      </w:r>
      <w:r w:rsidRPr="002B669B">
        <w:rPr>
          <w:lang w:val="en-US"/>
        </w:rPr>
        <w:t>.</w:t>
      </w:r>
    </w:p>
    <w:p w14:paraId="26A2A623" w14:textId="48818858" w:rsidR="00996F13" w:rsidRDefault="00260EF4" w:rsidP="002B669B">
      <w:pPr>
        <w:pStyle w:val="Heading4"/>
      </w:pPr>
      <w:r w:rsidRPr="008F1873">
        <w:t xml:space="preserve"> </w:t>
      </w:r>
      <w:r w:rsidR="00D54385" w:rsidRPr="008F1873">
        <w:t>3.</w:t>
      </w:r>
      <w:r w:rsidR="002B669B">
        <w:t>1.</w:t>
      </w:r>
      <w:r w:rsidR="00D54385" w:rsidRPr="008F1873">
        <w:t>3</w:t>
      </w:r>
      <w:r w:rsidR="00301B29">
        <w:t xml:space="preserve">.- More about the </w:t>
      </w:r>
      <w:hyperlink r:id="rId43" w:history="1">
        <w:r w:rsidR="001E5060" w:rsidRPr="002B669B">
          <w:t>OECD activities on PRTRs</w:t>
        </w:r>
      </w:hyperlink>
      <w:r w:rsidR="001E5060" w:rsidRPr="008F1873">
        <w:t xml:space="preserve">: </w:t>
      </w:r>
    </w:p>
    <w:p w14:paraId="1CEBE755" w14:textId="70832586" w:rsidR="002A7721" w:rsidRDefault="00301B29" w:rsidP="002A7721">
      <w:pPr>
        <w:rPr>
          <w:lang w:val="en-US"/>
        </w:rPr>
      </w:pPr>
      <w:r>
        <w:rPr>
          <w:lang w:val="en-US"/>
        </w:rPr>
        <w:t xml:space="preserve">In this </w:t>
      </w:r>
      <w:hyperlink r:id="rId44" w:history="1">
        <w:r w:rsidRPr="00301B29">
          <w:rPr>
            <w:rStyle w:val="Hyperlink"/>
            <w:lang w:val="en-US"/>
          </w:rPr>
          <w:t>section</w:t>
        </w:r>
      </w:hyperlink>
      <w:r>
        <w:rPr>
          <w:lang w:val="en-US"/>
        </w:rPr>
        <w:t xml:space="preserve"> </w:t>
      </w:r>
      <w:r w:rsidR="006D2F8D" w:rsidRPr="006D2F8D">
        <w:rPr>
          <w:b/>
          <w:lang w:val="en-US"/>
        </w:rPr>
        <w:t xml:space="preserve">(*) </w:t>
      </w:r>
      <w:r>
        <w:rPr>
          <w:lang w:val="en-US"/>
        </w:rPr>
        <w:t xml:space="preserve">specific information about the ongoing activities carried about at the OECD is given. The main aim of these activities is </w:t>
      </w:r>
      <w:r w:rsidR="003C6946">
        <w:rPr>
          <w:lang w:val="en-US"/>
        </w:rPr>
        <w:t xml:space="preserve">to </w:t>
      </w:r>
      <w:r>
        <w:rPr>
          <w:lang w:val="en-US"/>
        </w:rPr>
        <w:t xml:space="preserve">develop practical tools to help countries to </w:t>
      </w:r>
      <w:r w:rsidR="003C6946">
        <w:rPr>
          <w:lang w:val="en-US"/>
        </w:rPr>
        <w:t xml:space="preserve">establish </w:t>
      </w:r>
      <w:r>
        <w:rPr>
          <w:lang w:val="en-US"/>
        </w:rPr>
        <w:t xml:space="preserve">and implement a PRTR, focusing on some of the most important challenges of the PRTRs such as improving data quality, PRTR data application and harmonization </w:t>
      </w:r>
      <w:r w:rsidR="003C6946">
        <w:rPr>
          <w:lang w:val="en-US"/>
        </w:rPr>
        <w:t xml:space="preserve">of </w:t>
      </w:r>
      <w:r>
        <w:rPr>
          <w:lang w:val="en-US"/>
        </w:rPr>
        <w:t>PRTRs globally</w:t>
      </w:r>
    </w:p>
    <w:tbl>
      <w:tblPr>
        <w:tblStyle w:val="TableGrid"/>
        <w:tblW w:w="0" w:type="auto"/>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331"/>
        <w:gridCol w:w="6015"/>
      </w:tblGrid>
      <w:tr w:rsidR="002A7721" w14:paraId="541AC23C" w14:textId="77777777" w:rsidTr="00297064">
        <w:trPr>
          <w:trHeight w:val="7845"/>
          <w:jc w:val="center"/>
        </w:trPr>
        <w:tc>
          <w:tcPr>
            <w:tcW w:w="2331" w:type="dxa"/>
            <w:shd w:val="clear" w:color="auto" w:fill="D99594" w:themeFill="accent2" w:themeFillTint="99"/>
          </w:tcPr>
          <w:p w14:paraId="11D30DED" w14:textId="77777777" w:rsidR="002A7721" w:rsidRPr="00297064" w:rsidRDefault="00301B29" w:rsidP="00B25A3A">
            <w:pPr>
              <w:ind w:firstLine="0"/>
              <w:jc w:val="left"/>
              <w:rPr>
                <w:rFonts w:asciiTheme="majorHAnsi" w:hAnsiTheme="majorHAnsi"/>
                <w:b/>
                <w:lang w:val="en-US"/>
              </w:rPr>
            </w:pPr>
            <w:r w:rsidRPr="00297064">
              <w:rPr>
                <w:rFonts w:asciiTheme="majorHAnsi" w:hAnsiTheme="majorHAnsi"/>
                <w:b/>
                <w:lang w:val="en-US"/>
              </w:rPr>
              <w:lastRenderedPageBreak/>
              <w:t>Ongoing activities</w:t>
            </w:r>
          </w:p>
          <w:p w14:paraId="68CA0819" w14:textId="77777777" w:rsidR="00301B29" w:rsidRDefault="00301B29" w:rsidP="00B25A3A">
            <w:pPr>
              <w:ind w:firstLine="0"/>
              <w:jc w:val="left"/>
              <w:rPr>
                <w:rFonts w:asciiTheme="majorHAnsi" w:hAnsiTheme="majorHAnsi"/>
                <w:lang w:val="en-US"/>
              </w:rPr>
            </w:pPr>
          </w:p>
          <w:p w14:paraId="29A5A078" w14:textId="77777777" w:rsidR="00301B29" w:rsidRDefault="00301B29" w:rsidP="00B25A3A">
            <w:pPr>
              <w:ind w:firstLine="0"/>
              <w:jc w:val="left"/>
              <w:rPr>
                <w:rFonts w:asciiTheme="majorHAnsi" w:hAnsiTheme="majorHAnsi"/>
                <w:lang w:val="en-US"/>
              </w:rPr>
            </w:pPr>
          </w:p>
          <w:p w14:paraId="5209D8F6" w14:textId="77777777" w:rsidR="00301B29" w:rsidRDefault="00301B29" w:rsidP="00B25A3A">
            <w:pPr>
              <w:ind w:firstLine="0"/>
              <w:jc w:val="left"/>
              <w:rPr>
                <w:rFonts w:asciiTheme="majorHAnsi" w:hAnsiTheme="majorHAnsi"/>
                <w:lang w:val="en-US"/>
              </w:rPr>
            </w:pPr>
          </w:p>
          <w:p w14:paraId="03EC2EC3" w14:textId="77777777" w:rsidR="00301B29" w:rsidRDefault="00301B29" w:rsidP="00297064">
            <w:pPr>
              <w:pStyle w:val="ListParagraph"/>
              <w:numPr>
                <w:ilvl w:val="0"/>
                <w:numId w:val="16"/>
              </w:numPr>
              <w:ind w:left="522"/>
              <w:jc w:val="left"/>
              <w:rPr>
                <w:rFonts w:asciiTheme="majorHAnsi" w:hAnsiTheme="majorHAnsi"/>
                <w:lang w:val="en-US"/>
              </w:rPr>
            </w:pPr>
            <w:r>
              <w:rPr>
                <w:rFonts w:asciiTheme="majorHAnsi" w:hAnsiTheme="majorHAnsi"/>
                <w:lang w:val="en-US"/>
              </w:rPr>
              <w:t>Improving data quality</w:t>
            </w:r>
          </w:p>
          <w:p w14:paraId="4E29F78B" w14:textId="77777777" w:rsidR="00301B29" w:rsidRDefault="00301B29" w:rsidP="00297064">
            <w:pPr>
              <w:ind w:left="522"/>
              <w:jc w:val="left"/>
              <w:rPr>
                <w:rFonts w:asciiTheme="majorHAnsi" w:hAnsiTheme="majorHAnsi"/>
                <w:lang w:val="en-US"/>
              </w:rPr>
            </w:pPr>
          </w:p>
          <w:p w14:paraId="3B0A6BCF" w14:textId="77777777" w:rsidR="00301B29" w:rsidRDefault="00301B29" w:rsidP="00297064">
            <w:pPr>
              <w:ind w:left="522"/>
              <w:jc w:val="left"/>
              <w:rPr>
                <w:rFonts w:asciiTheme="majorHAnsi" w:hAnsiTheme="majorHAnsi"/>
                <w:lang w:val="en-US"/>
              </w:rPr>
            </w:pPr>
          </w:p>
          <w:p w14:paraId="19D6B5A6" w14:textId="44B1AB16" w:rsidR="00301B29" w:rsidRDefault="00301B29" w:rsidP="00297064">
            <w:pPr>
              <w:pStyle w:val="ListParagraph"/>
              <w:numPr>
                <w:ilvl w:val="0"/>
                <w:numId w:val="16"/>
              </w:numPr>
              <w:ind w:left="522"/>
              <w:jc w:val="left"/>
              <w:rPr>
                <w:rFonts w:asciiTheme="majorHAnsi" w:hAnsiTheme="majorHAnsi"/>
                <w:lang w:val="en-US"/>
              </w:rPr>
            </w:pPr>
            <w:r>
              <w:rPr>
                <w:rFonts w:asciiTheme="majorHAnsi" w:hAnsiTheme="majorHAnsi"/>
                <w:lang w:val="en-US"/>
              </w:rPr>
              <w:t>PRTR data applications</w:t>
            </w:r>
          </w:p>
          <w:p w14:paraId="6EFD4188" w14:textId="77777777" w:rsidR="00301B29" w:rsidRDefault="00301B29" w:rsidP="00297064">
            <w:pPr>
              <w:ind w:left="522"/>
              <w:jc w:val="left"/>
              <w:rPr>
                <w:rFonts w:asciiTheme="majorHAnsi" w:hAnsiTheme="majorHAnsi"/>
                <w:lang w:val="en-US"/>
              </w:rPr>
            </w:pPr>
          </w:p>
          <w:p w14:paraId="10001F76" w14:textId="77777777" w:rsidR="00297064" w:rsidRDefault="00297064" w:rsidP="00297064">
            <w:pPr>
              <w:ind w:left="522"/>
              <w:jc w:val="left"/>
              <w:rPr>
                <w:rFonts w:asciiTheme="majorHAnsi" w:hAnsiTheme="majorHAnsi"/>
                <w:lang w:val="en-US"/>
              </w:rPr>
            </w:pPr>
          </w:p>
          <w:p w14:paraId="2193CA41" w14:textId="05E78153" w:rsidR="00301B29" w:rsidRDefault="00297064" w:rsidP="00297064">
            <w:pPr>
              <w:pStyle w:val="ListParagraph"/>
              <w:numPr>
                <w:ilvl w:val="0"/>
                <w:numId w:val="16"/>
              </w:numPr>
              <w:ind w:left="522"/>
              <w:jc w:val="left"/>
              <w:rPr>
                <w:rFonts w:asciiTheme="majorHAnsi" w:hAnsiTheme="majorHAnsi"/>
                <w:lang w:val="en-US"/>
              </w:rPr>
            </w:pPr>
            <w:r>
              <w:rPr>
                <w:rFonts w:asciiTheme="majorHAnsi" w:hAnsiTheme="majorHAnsi"/>
                <w:lang w:val="en-US"/>
              </w:rPr>
              <w:t>Harmonization of PRTRs across the countries</w:t>
            </w:r>
          </w:p>
          <w:p w14:paraId="3DC2D543" w14:textId="77777777" w:rsidR="00301B29" w:rsidRDefault="00301B29" w:rsidP="00301B29">
            <w:pPr>
              <w:jc w:val="left"/>
              <w:rPr>
                <w:rFonts w:asciiTheme="majorHAnsi" w:hAnsiTheme="majorHAnsi"/>
                <w:lang w:val="en-US"/>
              </w:rPr>
            </w:pPr>
          </w:p>
          <w:p w14:paraId="1D58F4A4" w14:textId="77777777" w:rsidR="00297064" w:rsidRDefault="00297064" w:rsidP="00301B29">
            <w:pPr>
              <w:jc w:val="left"/>
              <w:rPr>
                <w:rFonts w:asciiTheme="majorHAnsi" w:hAnsiTheme="majorHAnsi"/>
                <w:lang w:val="en-US"/>
              </w:rPr>
            </w:pPr>
          </w:p>
          <w:p w14:paraId="17C51813" w14:textId="6886515C" w:rsidR="00301B29" w:rsidRPr="00301B29" w:rsidRDefault="00301B29" w:rsidP="00297064">
            <w:pPr>
              <w:ind w:firstLine="0"/>
              <w:jc w:val="left"/>
              <w:rPr>
                <w:rFonts w:asciiTheme="majorHAnsi" w:hAnsiTheme="majorHAnsi"/>
                <w:lang w:val="en-US"/>
              </w:rPr>
            </w:pPr>
          </w:p>
        </w:tc>
        <w:tc>
          <w:tcPr>
            <w:tcW w:w="6015" w:type="dxa"/>
          </w:tcPr>
          <w:p w14:paraId="7F394BB8" w14:textId="18A27DF1" w:rsidR="002A7721" w:rsidRDefault="00297064" w:rsidP="00297064">
            <w:pPr>
              <w:ind w:firstLine="0"/>
              <w:jc w:val="center"/>
              <w:rPr>
                <w:rFonts w:asciiTheme="majorHAnsi" w:hAnsiTheme="majorHAnsi"/>
                <w:lang w:val="en-US"/>
              </w:rPr>
            </w:pPr>
            <w:r w:rsidRPr="008F1873">
              <w:rPr>
                <w:noProof/>
                <w:lang w:val="es-ES" w:eastAsia="es-ES"/>
              </w:rPr>
              <w:drawing>
                <wp:inline distT="0" distB="0" distL="0" distR="0" wp14:anchorId="2CC64D82" wp14:editId="4E984E97">
                  <wp:extent cx="3390900" cy="2295525"/>
                  <wp:effectExtent l="190500" t="190500" r="190500" b="2000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3389547" cy="2294609"/>
                          </a:xfrm>
                          <a:prstGeom prst="rect">
                            <a:avLst/>
                          </a:prstGeom>
                          <a:ln>
                            <a:noFill/>
                          </a:ln>
                          <a:effectLst>
                            <a:outerShdw blurRad="190500" algn="tl" rotWithShape="0">
                              <a:srgbClr val="000000">
                                <a:alpha val="70000"/>
                              </a:srgbClr>
                            </a:outerShdw>
                          </a:effectLst>
                        </pic:spPr>
                      </pic:pic>
                    </a:graphicData>
                  </a:graphic>
                </wp:inline>
              </w:drawing>
            </w:r>
            <w:r w:rsidRPr="008F1873">
              <w:rPr>
                <w:rFonts w:asciiTheme="majorHAnsi" w:hAnsiTheme="majorHAnsi"/>
                <w:noProof/>
                <w:lang w:val="es-ES" w:eastAsia="es-ES"/>
              </w:rPr>
              <w:drawing>
                <wp:inline distT="0" distB="0" distL="0" distR="0" wp14:anchorId="7991A29D" wp14:editId="6318521A">
                  <wp:extent cx="3390900" cy="2038073"/>
                  <wp:effectExtent l="190500" t="190500" r="190500" b="1911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extLst>
                              <a:ext uri="{28A0092B-C50C-407E-A947-70E740481C1C}">
                                <a14:useLocalDpi xmlns:a14="http://schemas.microsoft.com/office/drawing/2010/main"/>
                              </a:ext>
                            </a:extLst>
                          </a:blip>
                          <a:stretch>
                            <a:fillRect/>
                          </a:stretch>
                        </pic:blipFill>
                        <pic:spPr>
                          <a:xfrm>
                            <a:off x="0" y="0"/>
                            <a:ext cx="3394445" cy="2040204"/>
                          </a:xfrm>
                          <a:prstGeom prst="rect">
                            <a:avLst/>
                          </a:prstGeom>
                          <a:ln>
                            <a:noFill/>
                          </a:ln>
                          <a:effectLst>
                            <a:outerShdw blurRad="190500" algn="tl" rotWithShape="0">
                              <a:srgbClr val="000000">
                                <a:alpha val="70000"/>
                              </a:srgbClr>
                            </a:outerShdw>
                          </a:effectLst>
                        </pic:spPr>
                      </pic:pic>
                    </a:graphicData>
                  </a:graphic>
                </wp:inline>
              </w:drawing>
            </w:r>
          </w:p>
        </w:tc>
      </w:tr>
      <w:tr w:rsidR="002A7721" w14:paraId="05AB1BA4" w14:textId="77777777" w:rsidTr="00301B29">
        <w:trPr>
          <w:jc w:val="center"/>
        </w:trPr>
        <w:tc>
          <w:tcPr>
            <w:tcW w:w="2331" w:type="dxa"/>
            <w:shd w:val="clear" w:color="auto" w:fill="D99594" w:themeFill="accent2" w:themeFillTint="99"/>
          </w:tcPr>
          <w:p w14:paraId="789CFB09" w14:textId="77777777" w:rsidR="00297064" w:rsidRDefault="00297064" w:rsidP="00297064">
            <w:pPr>
              <w:ind w:firstLine="0"/>
              <w:jc w:val="left"/>
              <w:rPr>
                <w:rFonts w:asciiTheme="majorHAnsi" w:hAnsiTheme="majorHAnsi"/>
                <w:b/>
                <w:lang w:val="en-US"/>
              </w:rPr>
            </w:pPr>
            <w:r w:rsidRPr="00297064">
              <w:rPr>
                <w:rFonts w:asciiTheme="majorHAnsi" w:hAnsiTheme="majorHAnsi"/>
                <w:b/>
                <w:lang w:val="en-US"/>
              </w:rPr>
              <w:t>Expert Group on PRTR</w:t>
            </w:r>
          </w:p>
          <w:p w14:paraId="3AE10D5E" w14:textId="20769E00" w:rsidR="002A7721" w:rsidRPr="002A7721" w:rsidRDefault="00297064" w:rsidP="00297064">
            <w:pPr>
              <w:ind w:firstLine="0"/>
              <w:jc w:val="left"/>
              <w:rPr>
                <w:rFonts w:asciiTheme="majorHAnsi" w:hAnsiTheme="majorHAnsi"/>
                <w:lang w:val="en-US"/>
              </w:rPr>
            </w:pPr>
            <w:r>
              <w:rPr>
                <w:rFonts w:asciiTheme="majorHAnsi" w:hAnsiTheme="majorHAnsi"/>
                <w:lang w:val="en-US"/>
              </w:rPr>
              <w:t>Information about the body in charge of overseeing the OECD PRTR activities.</w:t>
            </w:r>
          </w:p>
        </w:tc>
        <w:tc>
          <w:tcPr>
            <w:tcW w:w="6015" w:type="dxa"/>
          </w:tcPr>
          <w:p w14:paraId="66CA9B0C" w14:textId="2D77E022" w:rsidR="002A7721" w:rsidRPr="0065463F" w:rsidRDefault="00297064" w:rsidP="00B25A3A">
            <w:pPr>
              <w:ind w:firstLine="0"/>
              <w:jc w:val="center"/>
              <w:rPr>
                <w:rFonts w:asciiTheme="majorHAnsi" w:hAnsiTheme="majorHAnsi"/>
                <w:noProof/>
                <w:lang w:val="en-US" w:eastAsia="es-ES"/>
              </w:rPr>
            </w:pPr>
            <w:r w:rsidRPr="008F1873">
              <w:rPr>
                <w:rFonts w:asciiTheme="majorHAnsi" w:hAnsiTheme="majorHAnsi"/>
                <w:noProof/>
                <w:lang w:val="es-ES" w:eastAsia="es-ES"/>
              </w:rPr>
              <w:drawing>
                <wp:inline distT="0" distB="0" distL="0" distR="0" wp14:anchorId="6ADE46CD" wp14:editId="28D22232">
                  <wp:extent cx="3438525" cy="1076325"/>
                  <wp:effectExtent l="190500" t="190500" r="200025" b="200025"/>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extLst>
                              <a:ext uri="{28A0092B-C50C-407E-A947-70E740481C1C}">
                                <a14:useLocalDpi xmlns:a14="http://schemas.microsoft.com/office/drawing/2010/main"/>
                              </a:ext>
                            </a:extLst>
                          </a:blip>
                          <a:srcRect/>
                          <a:stretch/>
                        </pic:blipFill>
                        <pic:spPr bwMode="auto">
                          <a:xfrm>
                            <a:off x="0" y="0"/>
                            <a:ext cx="3445445" cy="1078491"/>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r>
      <w:tr w:rsidR="002A7721" w:rsidRPr="00297064" w14:paraId="6B3CEAD3" w14:textId="77777777" w:rsidTr="00297064">
        <w:trPr>
          <w:jc w:val="center"/>
        </w:trPr>
        <w:tc>
          <w:tcPr>
            <w:tcW w:w="8346" w:type="dxa"/>
            <w:gridSpan w:val="2"/>
            <w:shd w:val="clear" w:color="auto" w:fill="auto"/>
          </w:tcPr>
          <w:p w14:paraId="105014DC" w14:textId="77777777" w:rsidR="002A7721" w:rsidRPr="00297064" w:rsidRDefault="002A7721" w:rsidP="00B25A3A">
            <w:pPr>
              <w:ind w:firstLine="0"/>
              <w:rPr>
                <w:b/>
                <w:i/>
                <w:noProof/>
                <w:lang w:val="en-US" w:eastAsia="es-ES"/>
              </w:rPr>
            </w:pPr>
            <w:r w:rsidRPr="00297064">
              <w:rPr>
                <w:b/>
                <w:i/>
                <w:noProof/>
                <w:lang w:val="en-US" w:eastAsia="es-ES"/>
              </w:rPr>
              <w:t xml:space="preserve">(*) </w:t>
            </w:r>
            <w:r w:rsidRPr="00297064">
              <w:rPr>
                <w:i/>
                <w:noProof/>
                <w:lang w:val="en-US" w:eastAsia="es-ES"/>
              </w:rPr>
              <w:t>see section 2.2 of this document to know more about the green colour used</w:t>
            </w:r>
          </w:p>
        </w:tc>
      </w:tr>
    </w:tbl>
    <w:p w14:paraId="406E90FD" w14:textId="44280DDD" w:rsidR="00297064" w:rsidRDefault="00AB52E5" w:rsidP="00297064">
      <w:pPr>
        <w:rPr>
          <w:lang w:val="en-US"/>
        </w:rPr>
      </w:pPr>
      <w:r>
        <w:rPr>
          <w:lang w:val="en-US"/>
        </w:rPr>
        <w:t>A</w:t>
      </w:r>
      <w:r w:rsidRPr="00AB52E5">
        <w:rPr>
          <w:lang w:val="en-US"/>
        </w:rPr>
        <w:t xml:space="preserve">ll the information shown in this part </w:t>
      </w:r>
      <w:r w:rsidR="00BE7172">
        <w:rPr>
          <w:lang w:val="en-US"/>
        </w:rPr>
        <w:t xml:space="preserve">is exclusive to the OECD and </w:t>
      </w:r>
      <w:r w:rsidRPr="00AB52E5">
        <w:rPr>
          <w:lang w:val="en-US"/>
        </w:rPr>
        <w:t xml:space="preserve">is based on the different experiences of the countries with PRTRs and therefore constitutes an essential source of information for those others that are in the process </w:t>
      </w:r>
      <w:r w:rsidR="00234DAD">
        <w:rPr>
          <w:lang w:val="en-US"/>
        </w:rPr>
        <w:t xml:space="preserve">of </w:t>
      </w:r>
      <w:r w:rsidR="00BA4722">
        <w:rPr>
          <w:lang w:val="en-US"/>
        </w:rPr>
        <w:t xml:space="preserve">implementing a PRTR </w:t>
      </w:r>
      <w:r w:rsidRPr="00AB52E5">
        <w:rPr>
          <w:lang w:val="en-US"/>
        </w:rPr>
        <w:t>or considering it.</w:t>
      </w:r>
      <w:r>
        <w:rPr>
          <w:lang w:val="en-US"/>
        </w:rPr>
        <w:t xml:space="preserve"> That is why this section is classified as “red” one, in terms of the aim of this study.</w:t>
      </w:r>
    </w:p>
    <w:p w14:paraId="314B4E25" w14:textId="3600EF42" w:rsidR="00B679FC" w:rsidRDefault="00956334" w:rsidP="00AB52E5">
      <w:pPr>
        <w:pStyle w:val="Heading4"/>
      </w:pPr>
      <w:r w:rsidRPr="008F1873">
        <w:t>3.</w:t>
      </w:r>
      <w:r w:rsidR="00572BA1">
        <w:t>1.</w:t>
      </w:r>
      <w:r w:rsidR="00081182" w:rsidRPr="008F1873">
        <w:t>4</w:t>
      </w:r>
      <w:r w:rsidR="00572BA1">
        <w:t>.</w:t>
      </w:r>
      <w:r w:rsidRPr="008F1873">
        <w:t xml:space="preserve">- </w:t>
      </w:r>
      <w:r w:rsidR="00012EB1">
        <w:t>Web-based resources</w:t>
      </w:r>
    </w:p>
    <w:p w14:paraId="215A6A66" w14:textId="6C50AB3D" w:rsidR="00012EB1" w:rsidRDefault="00012EB1" w:rsidP="00012EB1">
      <w:r>
        <w:t>This is another specific piece of information only provided by the OECD portal. There are</w:t>
      </w:r>
      <w:r w:rsidRPr="00A141EB">
        <w:rPr>
          <w:u w:val="single"/>
        </w:rPr>
        <w:t xml:space="preserve"> two main topics</w:t>
      </w:r>
      <w:r>
        <w:t>:</w:t>
      </w:r>
    </w:p>
    <w:p w14:paraId="69B5537C" w14:textId="202E2500" w:rsidR="00012EB1" w:rsidRDefault="00F420A5" w:rsidP="00012EB1">
      <w:pPr>
        <w:pStyle w:val="ListParagraph"/>
        <w:numPr>
          <w:ilvl w:val="0"/>
          <w:numId w:val="17"/>
        </w:numPr>
      </w:pPr>
      <w:hyperlink r:id="rId48" w:history="1">
        <w:r w:rsidR="00012EB1" w:rsidRPr="00012EB1">
          <w:rPr>
            <w:rStyle w:val="Hyperlink"/>
          </w:rPr>
          <w:t>Centre for PRTR Data</w:t>
        </w:r>
      </w:hyperlink>
      <w:r w:rsidR="00012EB1">
        <w:t>, and</w:t>
      </w:r>
    </w:p>
    <w:p w14:paraId="3E0CCAC8" w14:textId="4FA8C042" w:rsidR="00012EB1" w:rsidRDefault="00F420A5" w:rsidP="00012EB1">
      <w:pPr>
        <w:pStyle w:val="ListParagraph"/>
        <w:numPr>
          <w:ilvl w:val="0"/>
          <w:numId w:val="17"/>
        </w:numPr>
      </w:pPr>
      <w:hyperlink r:id="rId49" w:history="1">
        <w:r w:rsidR="00012EB1" w:rsidRPr="00012EB1">
          <w:rPr>
            <w:rStyle w:val="Hyperlink"/>
          </w:rPr>
          <w:t xml:space="preserve">Resource Centre for </w:t>
        </w:r>
        <w:r w:rsidR="00BA4722">
          <w:rPr>
            <w:rStyle w:val="Hyperlink"/>
          </w:rPr>
          <w:t>PRTRs</w:t>
        </w:r>
      </w:hyperlink>
    </w:p>
    <w:p w14:paraId="605C4640" w14:textId="3D84B07B" w:rsidR="00AE5E43" w:rsidRDefault="00353C33" w:rsidP="00AE5E43">
      <w:pPr>
        <w:pStyle w:val="Heading5"/>
      </w:pPr>
      <w:bookmarkStart w:id="51" w:name="_Toc13560633"/>
      <w:r>
        <w:t>A</w:t>
      </w:r>
      <w:proofErr w:type="gramStart"/>
      <w:r>
        <w:t>).-</w:t>
      </w:r>
      <w:proofErr w:type="gramEnd"/>
      <w:r>
        <w:t xml:space="preserve"> </w:t>
      </w:r>
      <w:r w:rsidR="00AE5E43">
        <w:t>Centre for PRTR data</w:t>
      </w:r>
      <w:r w:rsidR="006D2F8D">
        <w:t xml:space="preserve"> (*)</w:t>
      </w:r>
      <w:r w:rsidR="00AE5E43">
        <w:t xml:space="preserve">. </w:t>
      </w:r>
      <w:bookmarkEnd w:id="51"/>
    </w:p>
    <w:tbl>
      <w:tblPr>
        <w:tblStyle w:val="TableGrid"/>
        <w:tblW w:w="0" w:type="auto"/>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473"/>
        <w:gridCol w:w="5873"/>
      </w:tblGrid>
      <w:tr w:rsidR="00AE5E43" w14:paraId="61E9FCFC" w14:textId="77777777" w:rsidTr="00AE5E43">
        <w:trPr>
          <w:trHeight w:val="3152"/>
          <w:jc w:val="center"/>
        </w:trPr>
        <w:tc>
          <w:tcPr>
            <w:tcW w:w="2473" w:type="dxa"/>
            <w:shd w:val="clear" w:color="auto" w:fill="D99594" w:themeFill="accent2" w:themeFillTint="99"/>
          </w:tcPr>
          <w:p w14:paraId="0F3C8BCD" w14:textId="3092FABE" w:rsidR="00572BA1" w:rsidRDefault="00572BA1" w:rsidP="00572BA1">
            <w:pPr>
              <w:ind w:firstLine="0"/>
              <w:jc w:val="left"/>
              <w:rPr>
                <w:rFonts w:asciiTheme="majorHAnsi" w:hAnsiTheme="majorHAnsi"/>
                <w:b/>
                <w:lang w:val="en-US"/>
              </w:rPr>
            </w:pPr>
            <w:r>
              <w:rPr>
                <w:rFonts w:asciiTheme="majorHAnsi" w:hAnsiTheme="majorHAnsi"/>
                <w:b/>
                <w:lang w:val="en-US"/>
              </w:rPr>
              <w:t>Centre for PRTR Data.</w:t>
            </w:r>
          </w:p>
          <w:p w14:paraId="2F4F459E" w14:textId="79103A9D" w:rsidR="00572BA1" w:rsidRDefault="00572BA1" w:rsidP="00572BA1">
            <w:pPr>
              <w:ind w:firstLine="0"/>
              <w:jc w:val="left"/>
              <w:rPr>
                <w:rFonts w:asciiTheme="majorHAnsi" w:hAnsiTheme="majorHAnsi"/>
                <w:lang w:val="en-US"/>
              </w:rPr>
            </w:pPr>
            <w:r w:rsidRPr="00572BA1">
              <w:rPr>
                <w:rFonts w:asciiTheme="majorHAnsi" w:hAnsiTheme="majorHAnsi"/>
                <w:lang w:val="en-US"/>
              </w:rPr>
              <w:t xml:space="preserve">The </w:t>
            </w:r>
            <w:r>
              <w:rPr>
                <w:rFonts w:asciiTheme="majorHAnsi" w:hAnsiTheme="majorHAnsi"/>
                <w:lang w:val="en-US"/>
              </w:rPr>
              <w:t>aim</w:t>
            </w:r>
            <w:r w:rsidRPr="00572BA1">
              <w:rPr>
                <w:rFonts w:asciiTheme="majorHAnsi" w:hAnsiTheme="majorHAnsi"/>
                <w:lang w:val="en-US"/>
              </w:rPr>
              <w:t xml:space="preserve"> of this database is to share PRTR data as widely as </w:t>
            </w:r>
            <w:r>
              <w:rPr>
                <w:rFonts w:asciiTheme="majorHAnsi" w:hAnsiTheme="majorHAnsi"/>
                <w:lang w:val="en-US"/>
              </w:rPr>
              <w:t xml:space="preserve">possible within the OECD area. PRTR data included </w:t>
            </w:r>
            <w:r w:rsidRPr="00572BA1">
              <w:rPr>
                <w:rFonts w:asciiTheme="majorHAnsi" w:hAnsiTheme="majorHAnsi"/>
                <w:lang w:val="en-US"/>
              </w:rPr>
              <w:t xml:space="preserve">is compiled on a national or regional level. </w:t>
            </w:r>
            <w:r>
              <w:rPr>
                <w:rFonts w:asciiTheme="majorHAnsi" w:hAnsiTheme="majorHAnsi"/>
                <w:lang w:val="en-US"/>
              </w:rPr>
              <w:t xml:space="preserve">Information at facility level is not shown. </w:t>
            </w:r>
          </w:p>
          <w:p w14:paraId="7EA59005" w14:textId="22BEE8EC" w:rsidR="00572BA1" w:rsidRPr="00572BA1" w:rsidRDefault="00572BA1" w:rsidP="00572BA1">
            <w:pPr>
              <w:ind w:firstLine="0"/>
              <w:jc w:val="left"/>
              <w:rPr>
                <w:rFonts w:asciiTheme="majorHAnsi" w:hAnsiTheme="majorHAnsi"/>
                <w:lang w:val="en-US"/>
              </w:rPr>
            </w:pPr>
            <w:r>
              <w:rPr>
                <w:rFonts w:asciiTheme="majorHAnsi" w:hAnsiTheme="majorHAnsi"/>
                <w:lang w:val="en-US"/>
              </w:rPr>
              <w:t>It is regularly updated</w:t>
            </w:r>
            <w:r w:rsidR="003C6946">
              <w:rPr>
                <w:rFonts w:asciiTheme="majorHAnsi" w:hAnsiTheme="majorHAnsi"/>
                <w:lang w:val="en-US"/>
              </w:rPr>
              <w:t xml:space="preserve"> based on voluntarily submitted data as</w:t>
            </w:r>
            <w:r w:rsidR="006D2F8D">
              <w:rPr>
                <w:rFonts w:asciiTheme="majorHAnsi" w:hAnsiTheme="majorHAnsi"/>
                <w:lang w:val="en-US"/>
              </w:rPr>
              <w:t xml:space="preserve"> there is no any mandatory requirement to any OECD country to submit its data</w:t>
            </w:r>
            <w:r w:rsidR="003C6946">
              <w:rPr>
                <w:rFonts w:asciiTheme="majorHAnsi" w:hAnsiTheme="majorHAnsi"/>
                <w:lang w:val="en-US"/>
              </w:rPr>
              <w:t>.</w:t>
            </w:r>
            <w:r w:rsidR="006D2F8D">
              <w:rPr>
                <w:rFonts w:asciiTheme="majorHAnsi" w:hAnsiTheme="majorHAnsi"/>
                <w:lang w:val="en-US"/>
              </w:rPr>
              <w:t xml:space="preserve"> </w:t>
            </w:r>
          </w:p>
          <w:p w14:paraId="11529272" w14:textId="09CFF5DB" w:rsidR="00572BA1" w:rsidRPr="00885952" w:rsidRDefault="00572BA1" w:rsidP="00572BA1">
            <w:pPr>
              <w:ind w:firstLine="0"/>
              <w:jc w:val="left"/>
              <w:rPr>
                <w:rFonts w:asciiTheme="majorHAnsi" w:hAnsiTheme="majorHAnsi"/>
                <w:lang w:val="en-US"/>
              </w:rPr>
            </w:pPr>
            <w:r>
              <w:rPr>
                <w:rFonts w:asciiTheme="majorHAnsi" w:hAnsiTheme="majorHAnsi"/>
                <w:lang w:val="en-US"/>
              </w:rPr>
              <w:t>(Japan serves as a lead country</w:t>
            </w:r>
            <w:r w:rsidR="00885952">
              <w:rPr>
                <w:rFonts w:asciiTheme="majorHAnsi" w:hAnsiTheme="majorHAnsi"/>
                <w:lang w:val="en-US"/>
              </w:rPr>
              <w:t xml:space="preserve"> in this activity)</w:t>
            </w:r>
          </w:p>
        </w:tc>
        <w:tc>
          <w:tcPr>
            <w:tcW w:w="5873" w:type="dxa"/>
          </w:tcPr>
          <w:p w14:paraId="27C8EAF2" w14:textId="2E5720BD" w:rsidR="00572BA1" w:rsidRDefault="00572BA1" w:rsidP="00B25A3A">
            <w:pPr>
              <w:ind w:firstLine="0"/>
              <w:jc w:val="center"/>
              <w:rPr>
                <w:rFonts w:asciiTheme="majorHAnsi" w:hAnsiTheme="majorHAnsi"/>
                <w:lang w:val="en-US"/>
              </w:rPr>
            </w:pPr>
            <w:r>
              <w:rPr>
                <w:noProof/>
                <w:lang w:val="es-ES" w:eastAsia="es-ES"/>
              </w:rPr>
              <w:drawing>
                <wp:inline distT="0" distB="0" distL="0" distR="0" wp14:anchorId="5F8FAC21" wp14:editId="4878EB00">
                  <wp:extent cx="3629025" cy="1676400"/>
                  <wp:effectExtent l="0" t="0" r="9525"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0"/>
                          <a:stretch>
                            <a:fillRect/>
                          </a:stretch>
                        </pic:blipFill>
                        <pic:spPr>
                          <a:xfrm>
                            <a:off x="0" y="0"/>
                            <a:ext cx="3632613" cy="1678057"/>
                          </a:xfrm>
                          <a:prstGeom prst="rect">
                            <a:avLst/>
                          </a:prstGeom>
                        </pic:spPr>
                      </pic:pic>
                    </a:graphicData>
                  </a:graphic>
                </wp:inline>
              </w:drawing>
            </w:r>
          </w:p>
        </w:tc>
      </w:tr>
      <w:tr w:rsidR="00AE5E43" w14:paraId="1B79CB92" w14:textId="77777777" w:rsidTr="00AE5E43">
        <w:trPr>
          <w:trHeight w:val="3152"/>
          <w:jc w:val="center"/>
        </w:trPr>
        <w:tc>
          <w:tcPr>
            <w:tcW w:w="2473" w:type="dxa"/>
            <w:shd w:val="clear" w:color="auto" w:fill="D99594" w:themeFill="accent2" w:themeFillTint="99"/>
          </w:tcPr>
          <w:p w14:paraId="08C913B1" w14:textId="72F97280" w:rsidR="00AE5E43" w:rsidRDefault="00AE5E43" w:rsidP="00572BA1">
            <w:pPr>
              <w:ind w:firstLine="0"/>
              <w:jc w:val="left"/>
              <w:rPr>
                <w:rFonts w:asciiTheme="majorHAnsi" w:hAnsiTheme="majorHAnsi"/>
                <w:b/>
                <w:lang w:val="en-US"/>
              </w:rPr>
            </w:pPr>
            <w:r>
              <w:rPr>
                <w:rFonts w:asciiTheme="majorHAnsi" w:hAnsiTheme="majorHAnsi"/>
                <w:b/>
                <w:lang w:val="en-US"/>
              </w:rPr>
              <w:t>Search options:</w:t>
            </w:r>
          </w:p>
          <w:p w14:paraId="39D22DAF" w14:textId="77777777" w:rsidR="00AE5E43" w:rsidRPr="00AE5E43" w:rsidRDefault="00AE5E43" w:rsidP="00AE5E43">
            <w:pPr>
              <w:pStyle w:val="ListParagraph"/>
              <w:numPr>
                <w:ilvl w:val="0"/>
                <w:numId w:val="19"/>
              </w:numPr>
              <w:ind w:left="380" w:hanging="380"/>
              <w:jc w:val="left"/>
              <w:rPr>
                <w:rFonts w:asciiTheme="majorHAnsi" w:hAnsiTheme="majorHAnsi"/>
                <w:lang w:val="en-US"/>
              </w:rPr>
            </w:pPr>
            <w:r w:rsidRPr="00AE5E43">
              <w:rPr>
                <w:rFonts w:asciiTheme="majorHAnsi" w:hAnsiTheme="majorHAnsi"/>
                <w:lang w:val="en-US"/>
              </w:rPr>
              <w:t>By country</w:t>
            </w:r>
          </w:p>
          <w:p w14:paraId="7DE59AE3" w14:textId="77777777" w:rsidR="00AE5E43" w:rsidRPr="00AE5E43" w:rsidRDefault="00AE5E43" w:rsidP="00AE5E43">
            <w:pPr>
              <w:pStyle w:val="ListParagraph"/>
              <w:numPr>
                <w:ilvl w:val="0"/>
                <w:numId w:val="19"/>
              </w:numPr>
              <w:ind w:left="380" w:hanging="380"/>
              <w:jc w:val="left"/>
              <w:rPr>
                <w:rFonts w:asciiTheme="majorHAnsi" w:hAnsiTheme="majorHAnsi"/>
                <w:lang w:val="en-US"/>
              </w:rPr>
            </w:pPr>
            <w:r w:rsidRPr="00AE5E43">
              <w:rPr>
                <w:rFonts w:asciiTheme="majorHAnsi" w:hAnsiTheme="majorHAnsi"/>
                <w:lang w:val="en-US"/>
              </w:rPr>
              <w:t>By pollutant</w:t>
            </w:r>
          </w:p>
          <w:p w14:paraId="3A10B714" w14:textId="77777777" w:rsidR="00AE5E43" w:rsidRPr="00AE5E43" w:rsidRDefault="00AE5E43" w:rsidP="00AE5E43">
            <w:pPr>
              <w:pStyle w:val="ListParagraph"/>
              <w:numPr>
                <w:ilvl w:val="0"/>
                <w:numId w:val="19"/>
              </w:numPr>
              <w:ind w:left="380" w:hanging="380"/>
              <w:jc w:val="left"/>
              <w:rPr>
                <w:rFonts w:asciiTheme="majorHAnsi" w:hAnsiTheme="majorHAnsi"/>
                <w:lang w:val="en-US"/>
              </w:rPr>
            </w:pPr>
            <w:r w:rsidRPr="00AE5E43">
              <w:rPr>
                <w:rFonts w:asciiTheme="majorHAnsi" w:hAnsiTheme="majorHAnsi"/>
                <w:lang w:val="en-US"/>
              </w:rPr>
              <w:t>By sector</w:t>
            </w:r>
          </w:p>
          <w:p w14:paraId="0AC2EC8C" w14:textId="77777777" w:rsidR="00AE5E43" w:rsidRPr="00AE5E43" w:rsidRDefault="00AE5E43" w:rsidP="00AE5E43">
            <w:pPr>
              <w:pStyle w:val="ListParagraph"/>
              <w:numPr>
                <w:ilvl w:val="0"/>
                <w:numId w:val="19"/>
              </w:numPr>
              <w:ind w:left="380" w:hanging="380"/>
              <w:jc w:val="left"/>
              <w:rPr>
                <w:rFonts w:asciiTheme="majorHAnsi" w:hAnsiTheme="majorHAnsi"/>
                <w:lang w:val="en-US"/>
              </w:rPr>
            </w:pPr>
            <w:r w:rsidRPr="00AE5E43">
              <w:rPr>
                <w:rFonts w:asciiTheme="majorHAnsi" w:hAnsiTheme="majorHAnsi"/>
                <w:lang w:val="en-US"/>
              </w:rPr>
              <w:t>By type of source</w:t>
            </w:r>
          </w:p>
          <w:p w14:paraId="6BA55BA0" w14:textId="77777777" w:rsidR="00AE5E43" w:rsidRPr="00AE5E43" w:rsidRDefault="00AE5E43" w:rsidP="00AE5E43">
            <w:pPr>
              <w:pStyle w:val="ListParagraph"/>
              <w:numPr>
                <w:ilvl w:val="0"/>
                <w:numId w:val="19"/>
              </w:numPr>
              <w:ind w:left="380" w:hanging="380"/>
              <w:jc w:val="left"/>
              <w:rPr>
                <w:rFonts w:asciiTheme="majorHAnsi" w:hAnsiTheme="majorHAnsi"/>
                <w:lang w:val="en-US"/>
              </w:rPr>
            </w:pPr>
            <w:r w:rsidRPr="00AE5E43">
              <w:rPr>
                <w:rFonts w:asciiTheme="majorHAnsi" w:hAnsiTheme="majorHAnsi"/>
                <w:lang w:val="en-US"/>
              </w:rPr>
              <w:t>By year</w:t>
            </w:r>
          </w:p>
          <w:p w14:paraId="5241DBE6" w14:textId="2E75A5DB" w:rsidR="00AE5E43" w:rsidRPr="00AE5E43" w:rsidRDefault="00AE5E43" w:rsidP="00AE5E43">
            <w:pPr>
              <w:pStyle w:val="ListParagraph"/>
              <w:numPr>
                <w:ilvl w:val="0"/>
                <w:numId w:val="19"/>
              </w:numPr>
              <w:ind w:left="380" w:hanging="380"/>
              <w:jc w:val="left"/>
              <w:rPr>
                <w:rFonts w:asciiTheme="majorHAnsi" w:hAnsiTheme="majorHAnsi"/>
                <w:lang w:val="en-US"/>
              </w:rPr>
            </w:pPr>
            <w:r w:rsidRPr="00AE5E43">
              <w:rPr>
                <w:rFonts w:asciiTheme="majorHAnsi" w:hAnsiTheme="majorHAnsi"/>
                <w:lang w:val="en-US"/>
              </w:rPr>
              <w:t>By type of emissions/transfers</w:t>
            </w:r>
          </w:p>
        </w:tc>
        <w:tc>
          <w:tcPr>
            <w:tcW w:w="5873" w:type="dxa"/>
          </w:tcPr>
          <w:p w14:paraId="238E7F25" w14:textId="710ADC87" w:rsidR="00AE5E43" w:rsidRDefault="00AE5E43" w:rsidP="00B25A3A">
            <w:pPr>
              <w:ind w:firstLine="0"/>
              <w:jc w:val="center"/>
              <w:rPr>
                <w:rFonts w:ascii="Arial" w:hAnsi="Arial" w:cs="Arial"/>
                <w:i/>
                <w:lang w:val="en-US"/>
              </w:rPr>
            </w:pPr>
            <w:r>
              <w:rPr>
                <w:noProof/>
                <w:lang w:val="es-ES" w:eastAsia="es-ES"/>
              </w:rPr>
              <w:drawing>
                <wp:inline distT="0" distB="0" distL="0" distR="0" wp14:anchorId="48BB182F" wp14:editId="090098F8">
                  <wp:extent cx="3446267" cy="662504"/>
                  <wp:effectExtent l="0" t="0" r="1905"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3454400" cy="664067"/>
                          </a:xfrm>
                          <a:prstGeom prst="rect">
                            <a:avLst/>
                          </a:prstGeom>
                        </pic:spPr>
                      </pic:pic>
                    </a:graphicData>
                  </a:graphic>
                </wp:inline>
              </w:drawing>
            </w:r>
          </w:p>
          <w:p w14:paraId="439DE57D" w14:textId="61F0E871" w:rsidR="00AE5E43" w:rsidRDefault="00AE5E43" w:rsidP="00B25A3A">
            <w:pPr>
              <w:ind w:firstLine="0"/>
              <w:jc w:val="center"/>
              <w:rPr>
                <w:noProof/>
                <w:lang w:val="es-ES" w:eastAsia="es-ES"/>
              </w:rPr>
            </w:pPr>
            <w:r>
              <w:rPr>
                <w:rFonts w:asciiTheme="majorHAnsi" w:hAnsiTheme="majorHAnsi"/>
                <w:b/>
                <w:noProof/>
                <w:lang w:val="es-ES" w:eastAsia="es-ES"/>
              </w:rPr>
              <mc:AlternateContent>
                <mc:Choice Requires="wpg">
                  <w:drawing>
                    <wp:inline distT="0" distB="0" distL="0" distR="0" wp14:anchorId="72121156" wp14:editId="7D4CDD0C">
                      <wp:extent cx="3343275" cy="1323975"/>
                      <wp:effectExtent l="57150" t="190500" r="200025" b="200025"/>
                      <wp:docPr id="53" name="53 Grupo"/>
                      <wp:cNvGraphicFramePr/>
                      <a:graphic xmlns:a="http://schemas.openxmlformats.org/drawingml/2006/main">
                        <a:graphicData uri="http://schemas.microsoft.com/office/word/2010/wordprocessingGroup">
                          <wpg:wgp>
                            <wpg:cNvGrpSpPr/>
                            <wpg:grpSpPr>
                              <a:xfrm>
                                <a:off x="0" y="0"/>
                                <a:ext cx="3343275" cy="1323975"/>
                                <a:chOff x="0" y="0"/>
                                <a:chExt cx="5105400" cy="2047875"/>
                              </a:xfrm>
                            </wpg:grpSpPr>
                            <wps:wsp>
                              <wps:cNvPr id="28" name="Cuadro de texto 2"/>
                              <wps:cNvSpPr txBox="1">
                                <a:spLocks noChangeArrowheads="1"/>
                              </wps:cNvSpPr>
                              <wps:spPr bwMode="auto">
                                <a:xfrm>
                                  <a:off x="0" y="515652"/>
                                  <a:ext cx="1539875" cy="1281763"/>
                                </a:xfrm>
                                <a:prstGeom prst="rect">
                                  <a:avLst/>
                                </a:prstGeom>
                                <a:solidFill>
                                  <a:schemeClr val="bg1"/>
                                </a:solidFill>
                                <a:ln w="9525">
                                  <a:noFill/>
                                  <a:miter lim="800000"/>
                                  <a:headEnd/>
                                  <a:tailEnd/>
                                </a:ln>
                                <a:effectLst/>
                                <a:scene3d>
                                  <a:camera prst="orthographicFront">
                                    <a:rot lat="0" lon="0" rev="0"/>
                                  </a:camera>
                                  <a:lightRig rig="chilly" dir="t">
                                    <a:rot lat="0" lon="0" rev="18480000"/>
                                  </a:lightRig>
                                </a:scene3d>
                                <a:sp3d prstMaterial="clear">
                                  <a:bevelT h="63500"/>
                                </a:sp3d>
                              </wps:spPr>
                              <wps:txbx>
                                <w:txbxContent>
                                  <w:p w14:paraId="3826EAE5" w14:textId="745EB7C7" w:rsidR="00077F56" w:rsidRPr="00A821F2" w:rsidRDefault="00077F56" w:rsidP="00AE5E43">
                                    <w:pPr>
                                      <w:ind w:firstLine="0"/>
                                      <w:jc w:val="left"/>
                                      <w:rPr>
                                        <w:rFonts w:ascii="Arial" w:hAnsi="Arial" w:cs="Arial"/>
                                        <w:i/>
                                        <w:lang w:val="en-US"/>
                                      </w:rPr>
                                    </w:pPr>
                                    <w:r>
                                      <w:rPr>
                                        <w:rFonts w:ascii="Arial" w:hAnsi="Arial" w:cs="Arial"/>
                                        <w:i/>
                                        <w:lang w:val="en-US"/>
                                      </w:rPr>
                                      <w:t xml:space="preserve">Information from </w:t>
                                    </w:r>
                                    <w:r w:rsidRPr="00A821F2">
                                      <w:rPr>
                                        <w:rFonts w:ascii="Arial" w:hAnsi="Arial" w:cs="Arial"/>
                                        <w:i/>
                                        <w:lang w:val="en-US"/>
                                      </w:rPr>
                                      <w:t xml:space="preserve">40 countries. </w:t>
                                    </w:r>
                                  </w:p>
                                </w:txbxContent>
                              </wps:txbx>
                              <wps:bodyPr rot="0" vert="horz" wrap="square" lIns="91440" tIns="45720" rIns="91440" bIns="45720" anchor="t" anchorCtr="0">
                                <a:noAutofit/>
                              </wps:bodyPr>
                            </wps:wsp>
                            <pic:pic xmlns:pic="http://schemas.openxmlformats.org/drawingml/2006/picture">
                              <pic:nvPicPr>
                                <pic:cNvPr id="57" name="Imagen 57"/>
                                <pic:cNvPicPr>
                                  <a:picLocks noChangeAspect="1"/>
                                </pic:cNvPicPr>
                              </pic:nvPicPr>
                              <pic:blipFill rotWithShape="1">
                                <a:blip r:embed="rId52" cstate="print">
                                  <a:extLst>
                                    <a:ext uri="{28A0092B-C50C-407E-A947-70E740481C1C}">
                                      <a14:useLocalDpi xmlns:a14="http://schemas.microsoft.com/office/drawing/2010/main"/>
                                    </a:ext>
                                  </a:extLst>
                                </a:blip>
                                <a:srcRect/>
                                <a:stretch/>
                              </pic:blipFill>
                              <pic:spPr bwMode="auto">
                                <a:xfrm>
                                  <a:off x="2371725" y="0"/>
                                  <a:ext cx="2733675" cy="2047875"/>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wps:wsp>
                              <wps:cNvPr id="42" name="42 Flecha derecha"/>
                              <wps:cNvSpPr/>
                              <wps:spPr>
                                <a:xfrm>
                                  <a:off x="1428750" y="1352550"/>
                                  <a:ext cx="846161" cy="143301"/>
                                </a:xfrm>
                                <a:prstGeom prst="rightArrow">
                                  <a:avLst/>
                                </a:prstGeom>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inline>
                  </w:drawing>
                </mc:Choice>
                <mc:Fallback>
                  <w:pict>
                    <v:group w14:anchorId="72121156" id="53 Grupo" o:spid="_x0000_s1026" style="width:263.25pt;height:104.25pt;mso-position-horizontal-relative:char;mso-position-vertical-relative:line" coordsize="51054,20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0rgP1QUAAHoOAAAOAAAAZHJzL2Uyb0RvYy54bWy0V9tu2zgQfV9g/4HQ&#10;u2tdfUOcwnEuKJC2QdJFn2mKsohSIpekY6eL/fedISU7cYxt0N0WqENKvMycmTlndPZ+10jyyI0V&#10;qp1Hybs4IrxlqhTteh798eV6MImIdbQtqVQtn0dP3Ebvz3//7WyrZzxVtZIlNwQOae1sq+dR7Zye&#10;DYeW1byh9p3SvIWXlTINdTA162Fp6BZOb+QwjePRcKtMqY1i3Fp4ehleRuf+/KrizH2uKssdkfMI&#10;bHP+1/jfFf4Oz8/obG2orgXrzKA/YUVDRQuX7o+6pI6SjRGvjmoEM8qqyr1jqhmqqhKMex/AmyQ+&#10;8ubGqI32vqxn27XewwTQHuH008eyT493hohyHhVZRFraQIyKjNyYjVYIzlavZ7DmxugHfWe6B+sw&#10;Q393lWnwL3hCdh7Wpz2sfOcIg4dZlmfpuIgIg3dJlmZTmHjgWQ3RebWP1VfdziKJizyGuOHONM7H&#10;k7Bz2F88RPv25mw1JJE94GT/G04PNdXcw28Rgw6nFDI64LTc0NIoUnLiwFVF0gCYX4xoEbe7UOB/&#10;4jPD6lvFvlnSqmVN2zVfGKO2NaclWJngTvBlvxWBtzOLh6y2H1UJUaEbp/xBJyEvkmJUeAPorMc9&#10;KbIpAhZwTyfJeJT5i3r06Ewb6264aggO5pGBevF30Mdb69CmwxKMslVSlNdCSj/BGuVLacgjhepa&#10;rYMXR6tkS7bzaFqkhT+4VbjdB78RDkpfimYeTWL8F3ICIblqS7/EUSHDGAyRLd7KfVEH6+Aqxlue&#10;lfiCQe4a2jmijKtVV9bXRrXBK6OAB2jgAKAjn66GP3YJC1eEM/A0Kda1uxdrYgRUG6vB6KeIlAKo&#10;4wdnJZPcu9Mh3R/ksXxmrtVZ6Y39SAEGgQgyyanxKK34I5dfSD2PRlkRgAHrcEuXJpgZIUfcbrUD&#10;rDBdVqp8goQBL71nwMowqJX5HpEtMNw8sn9uqOERkR9aSLppkudIiX6SF+MUJub5m9XzN7RlcBR6&#10;T8Jw6TyNIlitWkByVsJnzMGSzlaoyPMzLdgM/ncUBqNXpfljqoddboP2B7lo3nRGQ823jR4A22rq&#10;xEpI4Z68cgDQaFT7eCcYgomTQ5UX477KPzR0zVsCDwDmflHYAsUh2FFVWw011Ff0y+VDnL64byWF&#10;xnrAmH0VrvaM0xMGvuxcBaSPCP8EWkFMLhXbNLx1QR0Nh3wHaba10BbCO+PNipdQ6B/KBHgBlNkB&#10;tWgjugoB6oDS8nUGFOwF7K90sojjaXoxWBbxcpDH46vBYpqPB+P4apzH+SRZJsu/MW2TfLaxHPCg&#10;8lKLznR4+sr4k2rV6XrQQa+ngDdkPZjU//WmwSNEBm20ht0D2p4qrDPcsRr3IMw9siFkbyLSNBsn&#10;Y6Ap8lrB0nGWjXomPaVDB5p8I5MGMtuzITh1RG/on9oANTzU5Zas5MbcUwhcMo2REAiVa+AvJyGm&#10;L1InxkAAMOvVnpg9t4bnVOqaBroe94yLxBKWe5j3dwbQe7bFU08lR5GNckiO0WCxuBwP8vxyMri4&#10;gNFyeTXNs2SUF1f75LA1LdX288oyqOLyl+UHhj/wo88EmAZ6/OWdQZ72nJGn5FpyBlhDd4t/kTue&#10;yXs3C1Ye1LhropI8BdmGIPt2CZQTxj7He2Gf5KNkhPWLC/Isi3vl7VuDY1lHMfP9hs+Ok+Luu4+D&#10;rFj3JDkGXbb3vIIG8dDHvJR9ykCCXW+AX43bKmC1/cYsJOW/bezW+zTzObffnP54c+gJYIe/GdR+&#10;v7kRrQqS6r8oDt2K3JtchfWQ7r7lCn4fRGwvp1azawFd0i217o4a+EqACKHGfoafSiroclQ3igiq&#10;7qnn/68mt5tmqaBxgFQA6/wQNdzJflgZ1XyFD6QFdgLIGp2IM2f6SSfjBD6xGF8s/LIglrftgwaJ&#10;Dd0rZtSX3VdqdEdw2PJ+Ul6wTiVVWIvxeENz4Lt4+MDxlNN1bfgF9Xzu43P4ZDz/BwAA//8DAFBL&#10;AwQKAAAAAAAAACEAtbG8lj+TAAA/kwAAFAAAAGRycy9tZWRpYS9pbWFnZTEucG5niVBORw0KGgoA&#10;AAANSUhEUgAAAa8AAAE/CAIAAAB+b9sVAAAAAXNSR0IArs4c6QAAAARnQU1BAACxjwv8YQUAAAAJ&#10;cEhZcwAAIdUAACHVAQSctJ0AAJLUSURBVHhe7d3Xc13Zlx/2GT95/gaXVXrQg1/04rKqxpJqZJfK&#10;JckulWTJY8kz0oTfzGh+nXMgO7IzmznnnHPOOYIEQZAECYIkmHPObDab3b/25951uefMBQmiSQAM&#10;vb+FunXOPmuvvdbaa33POsDFvb/3c0ZGRkbGzz9nNszIyMgoIbNhRkZGRgmZDTMyMjJKyGyYkZGR&#10;UUJmw4yMjIwSMhtmZGRklJDZMCMjI6OEzIYZGRkZJWQ2zMjIyCghs2FGRkZGCZkNMzIyMkrIbJiR&#10;kZFRQmbDjIyMjBIyG2ZkZGSUkNkwIyMjo4Tnkw1Pnz7d1NR04MCBn376qTL08883b9404rVy/jCc&#10;P3/+0KFDP/zwQ+U8IyPjuUZrbIhKdu/ePWfOnPnz5+/duxc7LFu2bNasWevXr7906VJF6Jfgxo0b&#10;SOratWuV83bF7373u5MnTzY3NzP7zp078+bNW7FiRZENjxw5wvjDhw9XzluFidu2beP4lStX7t69&#10;i0ZPnTpVuZaRkfE84iG9IdabO3fu1q1bsQO62bx5s1MEUbn8C7Fv376ZM2devny5ct6uYOHSpUtX&#10;rlzpWAOI+Orr69kcV8FxeFE5fxhC3sGFCxdmz56Nx2M8IyPjucRD2FAnhb90Ro6///57veHy5csd&#10;3Lp1C0Vu2LBh48aNWsWrV69qHrVjBw8e1EmtXbuW5JkzZ1AnBgxV586dW7hwoU5Tv4lPya9ataq2&#10;tpbk2bNnQ0bbSCcxCpGm1qyhoeH27dtYePXq1YsWLaqrq3O6c+fOTZs2scRC8SSLtkjOmDGD2P79&#10;+48fPz59+vR169bRwKqLFy8eO3aMWsuRdDXmGmFVLI3y2BNT2NzY2GiiJ2X9rEFBMFd7ePToURN5&#10;be6jNcgZGRlPJx7Chp4WEQEO2rNnTxxv2bIFAeGsxYsXa8FQni4MdyA4TIenECUeqampuX79Ov7a&#10;vn17qMKSxjGLnkufRRVyQaxoBb+4GmI7duyghza8Q7NX5OXAuggUOzOGWo/tZuG+9Hs9fIcNvYYS&#10;+pEsXjPoCZoYg63uwCyUxwZOMTKm804DiKkNYsboB/mFPfmyYMECfp0+fdqgJ25iiD6zYUbG84TW&#10;2PDHH39csWIFEvnuu++cYgEUg18wCDbRH+G11DwCzkKOKMOIJtFVbHLixInQhjsQkxHH+AgzokKq&#10;0IpGz1rGUc+aNWt0i9EAokUdIv7S91kRE1ndVdyEGS0Us8BanosZEOzmeRlj0qahowSRBbthQJLB&#10;pISJWSg0mIj1yJioMyXpWOfIyCVLlrCKtiBZ/C4UxmNiRkbG84HW2NADJqpCBPgIF3g0xgX6LESA&#10;JfVZesNo0NAlMiKMdLAYsXjGxFkmhjZdm6fX6N0QCmECQXNmhQxuQr66xV27duGgeBr1AGtpjSRe&#10;Q1Ko0xSEFZwV+r3GQy5TmYfIPFwjvqVLl9Kj8WQPq+JRF5liUnpcCqLnqcHm5mZNXzxZa0WtzsHg&#10;awYQCyWI3ipcQ7IlozMyMp4LPJANEYE+DishLC0SFnPgVHd2584dV+NJU5cUD7mozSm+wGhe0Yqu&#10;MFEhmEUhGa2Zng6nOKatilM8F1sIWxGjhH4UFg+woZD+/fv3OyWZekNAqSZSqJ1kZ/xCEHcbJGkV&#10;q6Mw9Go6hexnc8ylJ55/yaBCI16dMtJy+l/HaJSYODjWCAeNZmRkPDd4yO8NMzIyMn4lyGyYkZGR&#10;UUJmw4yMjIwSMhtmZGRklJDZMCMjI6OEzIYZGRkZJWQ2zMjIyCghs2FGRkZGCa2x4blz544ePerg&#10;p59+2rNnT/5ftLZj8eLFc+fOTZ/Wc/z48RUrVixfvvz06dN3797dunWr4/Xr13/33XcHDhxwHFi7&#10;du2ZM2dWrVrlOP1/dxWWLVt28uTJykknYvr06devX5cGHfSBbE8Jmpub0wd5tBfs+LZt24r/ifCL&#10;cPPmzYaGht894LOX4r+zKifPDurr6zds2FA5aRt27dolFJWTFlBi8+bNe+QgB1pjwx07dqhhBz/8&#10;8MPYsWOvXr0a408bVOmYMWMqJ50CNwmhr5y0wK1bt6ZMmZI+hwJWr169ZcsWAWSnuYJ58eJFzDJn&#10;zpw7d+6QxzX79u1zv8F0EyZMwJJLly69LyEuWrQo/et34MaNGxMnTqSnct4xmDx5Mh6M/9GsDLWK&#10;3bt387py8rRixowZ7k+VkzLs2mNW1H3xOLuDB4W9ctICjY2NbquVk/thwYIFbfxMz4eCJZKzXXjA&#10;7cG9v3LSNgjCg24JoKxmzZrVeWyogDUms2fPVrrun/EZB1OnTlXGMHjwYIW6d+/eadOmYYqZM2cm&#10;y0ycNGnS/PnzdUwIHlOQ0f5QO2jQID2Uq8ZDGPRHZCixuhvI6NGjlyxZggIWLlxo0Fz7sW7dOmZg&#10;gdraWqt/+umnrlqIWjL2LH1KGDg1OGLEiOJt39z4BLBjx46JI1+Yh1hHjRoVftmw27dvk3HKHZcY&#10;g87CjO7duyOsRHl6CiFitpue2/UXX3zBklQDVglqsxASHDduHAo7f/48G6L8LBEpe+rUKbzjQDsg&#10;2qXJZeBHJolhr169hCI+dYKeuro67n/++edMErfwVMSKn6/DrxBWOTwScBC9CxcuxGa5euXKlfHj&#10;xztG0ExylcvCjp1j76yLDU0ULqcGzbLjhG0BearEKjbdqyj17dt3zZo1PKKZWmak/6Q8ePCguQ6E&#10;RXBEjwbTN27caHNtAUvM4rViFhChkCGWECgyoSSBWltjOiXMc2wjzHJ86NCh+Ngky8WxHWS/YNqC&#10;Hj16cARxM8+IVYg5ZYORiIyk4rVjAWnZmwhpZD6PYgo9xPbv30+zU1knDbzKdrTFBYbZa/ImssSW&#10;eYbYuXMn48G+V1Tfg62hSigosQQNAs5lizq119QqVSDMcXklAix37MljwIABtt5V8ZdvkpY7klBM&#10;rM7OWEXysNwlAlJdnMNlt2rCbDaiCZXYjDTLdtBmXAQkUr9+/eyUQbMiu1o+Q7jxMInNK1euVFzc&#10;J2lRrploLbOUj8pFC2wbOnQoYyi0NGtdZaSlLco7mU/GgQhwM9jQotLAFKs8wh3oF7AhZ9jnOU6w&#10;RFyU2WpVxiFBlrFY8QwcONCToCmhxGAqdVsIaNREsRAFCiWlaJJJ7MkriRvy0nfz5s2OhWnYsGHs&#10;YYlsMFcSiKYtEYLhw4eTYaGiJSMiqrGkq4x4/Bw5cqQ9qAyVKTKaLMvZErPsATuljvyjU9rJUTnE&#10;BRMVNmMYbwoxs8pqKuCIsKAGRtpOJZciAAqe2ZEolFuIebIn3KxiQy5gUleL+SQIwQJqgNm6SMaI&#10;OfcptFzsvUtSjQ1ytDyvBLWNPblDnkeUGxRbNRPuMJsAH3lqXWxuTyM4IuMZxIER9kjZI0eO8AIF&#10;m0WnmKMtNSMlJEPaRPltIQpRqnIKH82Nq5FRWIPlEqB///7iTB6BckTG2w4F5u4Va5ki/kgBb7I8&#10;lCQIuEvGrYK86HRsrq0kb+uZIfiObUR8AAd5+8UpAXfKL/TkwLpCZAqnHNtWFCBXvUo5ekrrFYA6&#10;7YgDvT+2MsWrwjHFjUeI1CqP7LhdCGZkodyzQVxjsH1UPo4lrfJJAUzAlWIlwvyyBe5zwo7osYOr&#10;9CgE1ABOmc1xt5NoDmizKeFaEL0D4eKvVxpSlmJh5nkVOgqZzRdlJRpe+cL3cEe+UavMDYIQMVuo&#10;XRVS43KJtVWxcioBUl1LttgXdtpuCSBPWEibaiVJjIBUdCCfLWTLLMQYQTCREpbICptobrChBBsy&#10;ZAh+UCBVBrQFrbGhJLaMA6bYD646UJOxHpqXzVLEBtvOyAkWEOMhGcIxIuhRUSAptQMKQPjM5afA&#10;2bYiG0oLvsWxXIn0tdmibArQHPc9qSwzRCfYULCsFTL2pqyg9BwtxAInoSNjAngknpIsrU5CrVf5&#10;RCGIPlOjQZPfWIYxHHfakg1lP0e4ENvZkg3xDuW20KurZJiK4l01iw2JDZWKhBZA/FKeXYIEDeFg&#10;Q9shxYlxP7FhEJOqs1xiQ04JtfgLF8ahRJLFpWBAB/bIYDQXZKIXiOCIs1UcVLFhsJLVxdwlyfcg&#10;NpQM6MyBWVGW4NS28jpuopy1TSJDj9WtIrW8WjrWMsVyKIA9xVQJMJUN9DiWS4LjOGixJRtGDpC3&#10;otfEhsHUwYbxGilhXekazEgnmSLwi1u7A/sbjAm2nrAMhMSGtsn92CUHdoSb4budVT4kkQLL0+4k&#10;JDb0yhKnws5aHrl6Xza0it1UXF6LbGghB6Jnrirjo9OAQTsoDlYRJYkR7luXL5HMrE1sqBkyCPZO&#10;DqgmgSJjlun8jbRJMJfyVNf0Sz+DrJIedirIRAIojXCNHknrgEksCTbklCAYJCmetp5TMi3YkA2y&#10;VA4jBPtbWumXoDU2ZIHMQ4iWsdnMdYAUZKQbCwucuiqtExtGkWMQsbbBoUfC8dZEO41MzZJA4sX5&#10;+7Khnbap9NtmIQs2jNyNG4g7jAPJpFRwhy0RL/nqtml15Ud/euKwiuRjktgFlwUSG6oxAqbTLCHs&#10;PQ16IsTBZXtgLaeUJzaUECx3mnxU/CR5Ec96/GVVXAL7mn4JGPbYUR45oJDjJiY25KYDlOc2K57l&#10;SaVPh3TDF8M+ffq4xHdGeuW+tBAuLkuIiBvbFFtMZIZ6IKyEJJl12SkaekDuR9xkD8fZbK7NpZAN&#10;ERzpSCeZ3r1735cNOWtpI1YxK22i6SpH2rCKm2LIx2JMxNYDfqwiehzhHbGQt6I+sciGAsULp1pa&#10;0SBDQ1lTyUcu8I5TCoYXjLFlyoxk+Mj+lmwYz9doqIoNPaywJ6KkPWG5Y6klepp0/Uh52RISG9Jm&#10;IUszg1PSgGbuyPNgQ0ZSwn5BQ2ECW2RDOgkzA39ZnXeqL5a4LxvKIvtCoVca1GN0c19//bWgsSG2&#10;UlIpH6GwougFG4JQaL2LfCEIgqYERJIB4QsLadP2WtE4JQZFQwHaWQHho3iSCTZknsGgCInBo5T2&#10;YJaoCpewF9lQAbqRMJJycWiFDQXWciTNEihrscpWeg02dNdnnnX5ImIEohttI1pjQ+ChuDOF3U7V&#10;iVO761jeOwaM4Dh4gRjhGCzNv4eYKCEIOHBKieN4hWKdQMhTAnHPAccG6bdcGEYsJnp1msbjOGaB&#10;VYx4TaogjInjEKCNcolod5PLsWisUjQmhOM4EI6XvSn5VRktozgxrnqN8ZCkPwz2GmtBlcFhpNdW&#10;3E8yxYnhAmEHTkPYqeMkn45jIpmwEPgFrhoxHhaGtSGGwdUVRlONMQWMR4gcFDUnuAUG7wdIJkvS&#10;cVrRYLjsklM0p1TK8ypIV00h4DgcBAehzXjaiLA8JB2nVYoCabmwJ2TQGeop6S2DcEQVIs5As5ig&#10;BvctPBIRIBDLhWGOKYxZjmNu2O9OhuBKGsuI6ekV0kRTDIYBYWSSLC4U48lHcKePX7wkhBhUuR8r&#10;xiUyIeZqDCaBMAlSrFgVN8sYD8ReuJTi5pVOGtLEpC0uOWC817iUJEODAzpDMgTiqhE5iaxjbhvx&#10;EDb8tUFA3bUEtHKe0QbgQU2Ext/duDL0MMhat/341eQjQB/X8qG1E6C0UFWUaOuI1k8LozIrQ22G&#10;B1sPH5WTDgD7sWEVT7U7FJFW1EZXzjsdmuhf1BhCZsOMjIyMEjqbDbW1EyZM0EdEQ/4gNDc3x69j&#10;ng+4SW7ZsqVy0jE4WX4rzI4dO1rvXLZv376pc9+se+7cOS1S5eTxsG7dulmzZhUfVDMy2hGtsWFD&#10;Q0PxF8btgqamJjldOXkw9u3bt2DBgsrJs4/du3cXf03jOP5A3I5YtmxZ/B2gddTW1rYl/u2IM+Uv&#10;kq2clB8Dl5TfqPBL4T4afz2onGdktDdaY8N58+b17dt39erVU6ZMkdN37txxcPz48ZEjR8rvqVOn&#10;6kRkZ/w5b/r06R7UN2/ePHPmzBkzZqTK1Kq4Gn9wJOCgf//+JsYvFG7cuDFw4EDEt7OM2eW3druK&#10;NA1SrkMM5ZcuXVq5ciXNWstdu3Zdv37d4PzyF+n98MMP8bc8zdGFe184pfd0iQCbb9++vWLFCoY5&#10;1kPhpnhniSWOHj2K8cePH69EXWIePSbqaBxzExgZfzblcstf6Chv0xm2cOFCzg4bNoykhSzBBiRF&#10;m4glDmItF4YOHbp27VoKr127xpeJEyeK2IABAyhx9fTp08YZwH7dEPu1VwxziTGhx3ZgB2tZWmAH&#10;DRo0btw47sTVAwcOsIS2Q4cOrV+/nirCx44dCzaMP+KbG0EOr0eNGnXixIlTp04Jo3XtO2cFzTEB&#10;YoQjCOlvkdo0JlFlL7AVMVdNEW2+W8u4ffca8uJjp3r27EmAYfyNrR8xYkRs393yG7+B12Q4Hosa&#10;cW/+8ssvJZtFDZInE3/mdlVuSBurM6b4d8yMjLajNTaUXvFXwsbGRtmmwFDGzZs3x5b/S0+pqEOZ&#10;p+o8+WIELY9LiEOxpQdhhS3LcZ+HX2lNJ1VxCdQVppD0oJ7pV/ZjxozBd6lOKFfnnjQJb9iwQbpb&#10;FykPHjy4rq4OKaCAfv36EVPwii0037p1q3fv3uRpRhYMQ0NmqRyzasrvOlZOhw8f5mOQoyXib3lq&#10;0qA6p5N36tBayAsTtfytME8p5FSfPn0sgeZERpVaCFFaAgVU9YZUxYpuHihDDNnpfsNN+tGiOERI&#10;vVpap+y2ZBankgERSadsZrnYxjtRAm4n+MJVLgssSfYIqeXowZJIyiDlGNCdxi0BlRhhEjPstSDg&#10;QbPYILxBXuZKgGQD1/bu3UvAEu4fiMlEvGkjsCo9dqeqN9y/fz+1DrhpRapAglGCJW0xw9gsku4Q&#10;58+fd7MUHI4Lvk104NQBeZlja1hoEylBlI4xfsq9jIxfhDaxodu+HJXi0lSuy3JZq+Z1QKpLXqoQ&#10;UD8k1bY0NTeUKDZJ7wBnqRZPiEouLgE9uE/NUKv4lSU9+CuelAkn5coAq+IXqa8Hkf0MUPDYSkGi&#10;yBBTRRXV5Xf2oWY1HO2bIlGZbG7JhmHtpk2bcEF56s9Y1WCsa6JXLdWQIUNEIAQSdH8mkkTcVmcP&#10;p0Blqny8w9QHsSGaxrkkHbDNsUEmmcUq7pd9uskAvjCAL/EGPaCBHgdsprwlG1LiQNgFB5XQI87B&#10;hm45e/bsMcIvpg4fPhzvoCSLWssStsyO08mFsgk3ER8bgviYGquw0CqUuz9hQ/FEmraPR/adhoj5&#10;g9hQPjgQZwKWsEeMMQuTyiVsSJVxVmFt8sGG4rB169ayUaXtjlsjPY5FgJJHexLPyGiNDVXF6NGj&#10;9R2qyA053lGsJKSm+7CC0btJX/yCdKSgXFQbnrBcUtKhRFoTQC64jEKpf182dKzHkdmuKlcEhw1d&#10;pSoaRoymihwoOcVGlQNqVZSqwNTEEJOJoVnZmMsYRUVAvYXNjIznO4WtmyuyIXolzACqFDPSd2xF&#10;xYZQyCtUbS+652+sAliJPSS1olVsiCasyCqq0pMyMNJCFkUWCJ1yg1iDBquoZ9555Bd89rPcscg4&#10;domRoYRTThlPlVad2H3ZUGzFTTA5hZSxIUvQDWah0CUehde2KShYoMw1wiS7wyS3H2JscGwf05sz&#10;rCgmBnVwVWyoOxY66/LOacgD2nXbcP+wocGGtoAjjOnRo4e4FdmQ42RcisFgQ5awwdbTbzDY0C1H&#10;itoXpvIRdbolx4oZGW1Ea2wIuA+kmpLWr8WICkEo8tK4ERSgMp1qH/SGjsmUZ1cgsw26FMfkYxxo&#10;iPE4poSkAkYTQZFF5aFHsbnkNIRDW1wCE8vKSkjaHBt3bG5cYqGrTumhwfQYJ5zEwhdiDCPv2Ah5&#10;/JWaI3DVJQLhiLlGoGi/wbQEuBqrs0r1KmmDQT1pdQhjqgyIS4EQiIW8Fn1PAYxjYuAgxT+8ozZM&#10;dWzEpSTM0yT2IBti0FWD5MOGUOg1VHEnWQJpiqtp3GlodjVUGYzTWDQUxohLTsOqWDTkI9RhKuUp&#10;jBkZbcRD2DAg4TybyEXHci4d/wqhzPR0UZOPD82jRoZOx5opxzGekZHR+WgTG2ZkZGQ898hsmJGR&#10;kVFCZsOMjIyMEjIbZmRkZJTQGhueOXNm8+bN8Ze7+vr6feXP7Kxce2wcO3bsgw8+ONnmLzw6fPhw&#10;t27d0tv97ty5M7j8Qepx2r5Ys2ZNz549v/vl/wR24cKF999//9Av/OSMtmDdunVffPHF7du3P//8&#10;8yVLlnz//fcDBw6cWP6IxsWLFzveuXNnO+5O6xD8+H+Synnn4scffxw7duykSZMk5CeffCLaErVH&#10;jx6SwcHQoUMn3/twxnaBqDY2NkoJUA7xN+6NGzfGSLxNKgmAnbp06RLJOHUQfyVrF0iAPn36pH8x&#10;eGQcPHjws88+U4OV8/bG3r176S++9aK9gAE+/PDDE4/66UetozU23LRp0zvvvHP27Nkffvjhm2++&#10;GT9+fLyVoV2A3V577bXEbg9Fc3Pzu+++e+TeP/yhAwU5Y8aMOH0oFPBXX32F0yvnLXC3/CH+8UbC&#10;ZcuW2Uu3gbhUBdGI/8qonBdw7ty5l19++UD5IyrbgoaGhu7du19rw7fQoZ4uXbrEG4n4Lnpvvvmm&#10;quPXRx99FG8m7zRY1J1p0YM/i2FV+U3aAlU5b1cglyFDhowaNYr+GzduOBUc+ckq/OhulP4789GA&#10;amcXPnvYwfDhw3v16qW2e/fu7fjo0aNvv/021tu/f78C2bJlC4p0X3csJtevX7dH7733HiXnz5+X&#10;tG5XoerxYaEvv/wy3kn6CGDShAkTRIzlLJRFlQvtDYlNf7x1rH2BAV5//fX0H6jti1/GhnYXZUwt&#10;/6OCzGtqapIcTvUmUnDKlClff/218t6wYYMMcJeeW/5P2Iq68ofZ4hH3cCyG3V599dXp06fTIP9U&#10;+Pr16+lxTI97oMSKf9XSBYwbN85ywYY28ttvvzUROyQ2tMEjR47s27cv5Z9++qmbHi5TMOw06Aa+&#10;Z8+eN954QxXt2rVL4zBixAhzJXeiV1Pcc7QYbuaMt9a8efPUAJvZtnLlSqfsERM5ZKepVQYxF9yu&#10;CQvFiy++iA057h7OCzZwhwY6tXIMkMpBE6qXPFKTo+51c+bM4YKgWSt1eepKwMeMGdO/f3/+KgYd&#10;okDRj3ZNrKurC7/cV2pra/klgHCl/O0rbCDvRo27DdIvbjiUmwybNm2aSDo1t1+/fgyw0NWrVxkw&#10;evRolsyaNcuKYmiuY0rCsGBDWxkaZIiQhnIrCrWlsZIeFmXIHMa4ZHO5I0rsxx30W1G2qBnJrdOP&#10;HYl3XBuXOYy3XxEKECVbYFFbzH4poVMWbe7bEWYLiFus4LjBCLi0YYlE4pTNlWleWctUSzNMAgug&#10;24m0saFWZAzX3DhZHtsUbCg+ToXCJY0VNhRtoeMm6idmCTnDBsf2nT3WNffjjz+2y67amiicokcB&#10;0WAnr1GV7CKp1hC9YFKuBMRf8phuUWwoGWyHA/VYUVF+oAkv3NGZ6pjZQhFmELh8+bJ9FzpGsuGt&#10;t94SSdllLflJs5CKWLzpNXTaCxGzrkEW8oslou2SfRThrVu3ip64McZaasSBmsKGEtuGmmU6/bpp&#10;SQUiIG7s5IX9TYzsgM2Khde2T/xptoRMkHhcsIpdEKJXXnnlqWBDzscNUOxEiuciLunlgW0TMk7a&#10;PN4qXadcSjdqhCWyaoBviofzEldibdu2TerIS69oS+WIgqVltrwUF5tkVrAhKhQRW2JjbG2RDRWn&#10;NGKq/GOh5GADMZwlZeWNB3P2q2dlaa6cIGlvIle0XYy3nY71hpJG9rhqbygXBAoJcBlB2KHi0wp/&#10;7ZDGk1j0hjLATpO0ljjwS9xspxhyUwsZE01hg1LZvXu3cWEREJJps8WK10JquWBDvrCcmGwTK3kW&#10;fnGQBskkKfGjFfnoRmJuhE79yH41YC2BtWvMMEV8+KgMREb0aOYCyqbKgYB7VagojKqwKtjQQspG&#10;Ey3akr4YUsqd0mYJD7O22Gn05uy39Soh7jRdu3YVK9qwoRTiFE9lvKv2TsAdxwYxT7JFTRKWFWiX&#10;/SjSftkRy8ki+m2HahcEtSRVuExGQ+E+xwUxsZzdZA9tMk1wRI+wzXUTVe18j0XBgXV5gWVM0YYj&#10;LzpFjKf8sn3EWrIh5XZcMguCG5J7v0CxwdWy4r9DNP4ct2uuyvD4jyYpxCo56YBh8tAgI5VGLFd8&#10;JpAMyk0JRLbLIhYWCxD4xRd6bKvpEkMh2wIpwQCRsae2wGnIs9ypXZMVL730ku5YcGyNS/bdHQXH&#10;0SPg5rpRsUqg7D42NC6Nd+7cSbP8ZJX0k0hCx02RlJDcYUys5WD79u3m2il+iYkpcTOm2Q4qMWGU&#10;PE+mNxQULilRJWcPMLcDmae83RttCcqwVQgL7KJxxW+ixDXX3cytW7qkxNIPihpiFUqOxZOym7PU&#10;kdl0ehUgFSVZZVJLNvQqNGLKEgdVbCj1HdgPxSy3kK8KEWIbgKeCNRijAZE0sifMDg1VbMhCN2fZ&#10;Q5jZdtS+anB41JINJZ+WUMbInmBDO11kQ3QgO41bkdoUkMSG8kMQ6NGispYqV4XRKszGPlEwrbCh&#10;TDVRbVtCDEmKfMRH0MQWQcQlswQW9agTi6pP/Z3dLFtUEo72NoTFk3K7ZhWOiBKZYEO1bXVuKiF8&#10;KqQciZAmNiSgtgXWXLumlgQQh9o720oYnFLuapxSLnOiF/Pq/hHh8opfNBfG6WmdDSWV+KgcCsNl&#10;JSTI9LCEcJiKYtwMKCHA5iCd+7IhCnB3ZKpNwYbiKYA4K5pNYkFPRTYUUgkjyZkhjOQxu4kSWzGL&#10;Kk/LK5SeAAzqWNlsHNcX2dAm2qCIvG1VidLb1di70GB1CWb35YlxOYaP7Jo0Fny7EGJFNiTGMJmJ&#10;DUWG8agtwhVrQbChOB86dAgbxhNAFRvSYwrNcsC6OIHN6Uk59sjDIvOsFfq9YsPi8z6TBMc90m6y&#10;JBxhGEtolkv6TZWFLp7Yk7LQSz53GG4jBfUm+viCt/JJwTj1aCwD7LqbTGLDixcvmoXRBE6ShTZb&#10;IpSaHT5LFBRTZEMpZVC6u4HIBrsrs91XlZwlEhvaP2pFXAEooVbYUEnIIdbKBhZGCdEvD6iSUjS7&#10;KujymwavKAxTYz02F9mQkSxR8yxXzJI4mgJbnlZnM+VuGEElbgbMw2VYQ1hkgIDwgvFO1V5MtPfK&#10;SSUgQWwiIYRIr5TSUcwJiIy5rbOhorUvWEbDhUG4mdiQjAPGC74QiXyRDd0tOCLIRvgb93nC2gqL&#10;4lCDjkXMdkesgg35a99FjJE2S34LqSgJKYVSmbPIhbXyGOk0NjYKDgEaHIuwTeS7KLkr2FMGRCKJ&#10;Q0s2BJfcPGJ3WmdD64pzBFxgWZjYEJdhGTtllh3nFCVFNhRGB9aKXQg2ZEnalGBDAgIoDiJgeks2&#10;jLuFXRAKy0k2DtLMbCHlV1LIEquLDGEMQgkHtaJ8Ma405LAaFCuEcl82xKciI3rCYhxZ0G+7FSDl&#10;8jPEkBcxXBNsldgQzfHa6sJlYvozYBUbCqN9lIfywfTW2dC9mcvKh1XM451jJikEBdiSDQkbZK2d&#10;asmGQioINsKWPYEnZRmvX7V/9gBYKQRMjFOb5JRvtjxGbKH9i3ExjUEOOzYSwjEIBhWtA68mhphj&#10;BwatEvJJObUscZUMyRCDsCpAhgEOzFJgDryGWNgQpyFDOC7FWgGWGLGXJClhAP1OHXh1yboxHnEI&#10;ZwMxEoYxlUwyMlZMkQwNMctB+OhqrB7HcTUQptIGodZaESt+hQZzSabIeCXA5hSfFNu4ZAolIW8u&#10;JWkVgwQcx2nrZkN4B8WQhubQFn55DbWutpR3mhRaMRIprEr6oeigcZIOqLVfsU0xQoxw0fKYGFEC&#10;YYlLDgzGlLTpMTEUhjwzwp44jWAW42ZKLBG+GHdMoeNYK/IHyKMG5Y1HyspKKNrjNMUfQonXOKWf&#10;kU5jieQRhCUGobiDEY1AjNMQXjtN7of9McV4yMcg72JiiJX0lsFa9hBgjOOIWJiXgg+OY+mifsLh&#10;WkJxCrVVmglEEEKJbiNuzO2LB7KhxaKnzcjIaEdooHCQ18p5xi+HFr7CU+2K1p6UMzIyMn496FQ2&#10;PH78+BdffKH1/aFt70TbsGFDz549z54927t3b61yZfQ5gkeGPn36fPfkvuujrq7OjuhT4vSnn36a&#10;Pn1637594/RphizyvJksby8IyDfffHO1xbdr3r17d/To0YJTOe8snDlz5rPPPovfeP5STCwj/Xay&#10;jfAg33q5HTx4sEuXLpcvX45T+sl7jG390ZVAR+xXxOdAm9/h2zpaY8PDhw9//fXX5wvvaXpMTJs2&#10;bdCgQW1/4F+1atWnn356+vRpDotmZfQelO6sWbMmF76hvBWMHz9+7ty56ffxj4+mpia2pb/WtR2y&#10;Z/jw4SvK/8ixZMmSzz///EFtv3vGwIED1xe+aLzdEX9DuH7vrTOAmh+asrW1tRizaHZjY6P7Vvrr&#10;UAeBbQoPYTm+ffs2s9v9l0c1NTUffPBBKvULFy507969ubnZrg0YMGDcuHEx3tFoaGgQT4+EP/74&#10;o9c2dg9w584dGWU7HEsz+KVsaPfvW24J8a6Di/e+z5p+8gsWLGh9L2K/ODJ27FjCldHHxsnym973&#10;3vuM58fEA9kQccyfP//111+fUv5IZB0EGhZl/Ght909eQf/+/e2W28WIESPcOWVMen+TjTQx3gxB&#10;FbGvvvrq448/VksRODtHz8iRI93B7P2lS5fwLw1Tp041i54qNjx69KhTm7F7924jFqWwW7duK1eu&#10;PHfunCXmzJnDvFOnTh06dOj9998X9MGDB9PGcmKE165d65IlZpfflG9WmJrANVfxJpOUxJYtW+Kv&#10;6k7dM9esWUOhq9ai9uWXX7aiuwVSGzp0qAgsWrSIU9o9pG9F4Zo0aZK5hHkdS/BCvfFX4S1cuJCd&#10;tPXq1cvdWMbwJf4SZ2kOoiq8s3Xr1pgLXCDfr18/zVGshTGtJXSizSmWEHAp5FUyAXayRG9uIv32&#10;QuS3b9+ODd944w0jxhmvDbeh0RtaiO/KaebMmTJ+06ZN9PB9xowZtkwKOo4eSoq7z7355pskbRbD&#10;zDKXd6kUaf7kk0+GDRuGXARWTAjzeufOnSyMP1CygR5BsITUkgPuBJQ7cEkG8uvtt9+2BXqlpUuX&#10;sodaCt3q3BTJsEfQ9CCU225+xepgPHZNxGylrlwKLS6/O4JreJYSfsXf7hMbbty4UXz4smfPHolB&#10;mJ1eRRtrWFTOU1h/73+c5PyY8rtuUZIstemywoh9cfOwrfSbJfhyz3bIk2gRxE22SG/HHBQf8ZSl&#10;lHz55ZduvfJBAKU0N/kuLJYWGZo//PBDGxoG7Nq165VXXrEog0Xb3PhbraqJ+zfldsdysjqeA/bv&#10;33/kyBHrWs66CkRkiNmFeHM+xomS4alSSmyoI6NZQCQDw+i0IxoUmh2HPQnqlxLKecF9j33xl26J&#10;KiYcsTU2TolFxFzdtm2bLeOFS3ZEkhsRdpmQAh5/32e2KSbaR47bR9nutGWP3zpa6w1527VrVwln&#10;I7EMQxknlEZsgESxowpbGcsP/qhGaa0YYrrNjjdb4YtXX31VEBErsXQPiXeHkHfToBARSBee22mb&#10;IaYiWGRDoYy/94uFEKBLUeA5VXTaVAXMYJXg2IahRUFHN7JfxK0eFG8txSDPqm6blCgJeUyP1Dlx&#10;4gR3ZIyyd1dgp9XFhBjLTXeqdIlZy6tE4S8+Za1ZGiXCZExHOqnhsqisitsjGuVgsIO8lAFiK56O&#10;BVzY5U10kQk2mFO85pdj1sZawiImvFNs7777Lt9D3lX5Z+8IsEF5iDB5kUfHDJPKMh7vcNaKkl62&#10;HTt27KWXXkJnpqsunCUCGpbw3daTEdVYAghYhR6kwzCO2320Ek0KsEcotHXqlu+2SZDFgZtCLYCS&#10;JFZh6ltvvWVzjbONJYrEvrDZXLGNt5UocsGh9qOPPrKblmO/xFBygmNfUC1PY3VgudUFk1/xLl9p&#10;wAVs4gYQcRB8B8XeUIYTY4ldC81s4Ls7By8ikXgh/yOX7CBGUMCslQ/ul+JpU1544QWRUc+4Q8Xa&#10;dESMgNSwidjWFOZxQehYxULxtL+q3aBks0ECi4NosIl2U7IJjks2yHJhsN3hiEg6VqqWsKfMUxSI&#10;UmIoQ+XmZoPIGE8VMTp5LfK22KKCzDtbQN6dmNfKR+3IUs4GG9ovc9UUOuMXeRXKQlVsdSUc9iQI&#10;gr2WgcGzldGywToDSRvLyW23OncgcbaJMs3dQhhdtZYocTwiE9OjN7SiUAiUe4bY8k54lYPTEGsj&#10;2sSGjm0/o/kjprZEHlhJ9stFUUg1CdyL6W449om5Bh0I9H3ZUPjkh54xbtTuLeKO13lexYYU8vC+&#10;bGhfxUht2GPhw4aSnp2iKUb2ILGhVLCEU8WpVm0tw+I2BfbYdAltFlayimxgv+gTVqvpppfYEN3L&#10;dVESDaQvPqy199yklhK0LkuotbqJVWwodMxzKzOoSxIQ2cBUqdaSDaUIw2SMaDhgmOmxFi+QCCPD&#10;2uQRq1SCFJRqkkaEq9iQHjFxzFmWBBsqXU5h9tAm8lzzGjpbYUORp5AkLuB1lCXYGuaJNlPFn7Dd&#10;odzSwYbmWs4qYiK/XYqbn/BiQ9EzUUDuy4aau2ANhOKGSliJxp01VhcNfIr1WGUJLZtVpJyilUK6&#10;rbiP8rTqSbmKDW0lG2yN+4SoMoYAU8Ut5IMNcVzM/e1vf4vXCIBsD9awqF1zj2ShfQ+WYZvGR8RY&#10;aO592ZCFwmWi4EsS2ShoyqEVNgQjWjwEJDOpEjErGue1CjLRPnq174oiGCTKjXLyAiJ58LX4q3Ex&#10;T2zIwmj/yfNLZLCqymUY+wWN2ZHz0DobCiYbLKfcGE8D/dzkrGJXy05Vh/srI5ma1AYbypwIlHKz&#10;fXpn2iA9IbURrbGhfJUxclfUsICtElY+G7ekzHBf1cWIGh/QkAdb4RC+mM4UKegx2ZaLvtP7sqFL&#10;0leVclhCWAItelWQVU/KuMC41KHQtjFDEisGq1tUrri5UUhbSzaU/YKrWliIfwVU7yDz4rkjTLKv&#10;xhGrKnJTlc2RshKRI4qT/TbbKrS5qlaZKjh8jKchB3KLtcFQsoEG8vIgPSnbSFnFEfzlHlNkQ/c3&#10;7pjLKiUnPpxlp4yPuZQTkEyyE7vZ78SGhBkgvKx1b+R7rIU1hNEUOtnMQaHW5wqgoGEWmScCslxm&#10;kycgUKqaSUqUNi7b4qBUASemHkSbksQCWmOGKQnFJlaiYToj3edCILGhY2YgOCYJNZuVDdZgA0/t&#10;HQpAKLbAumRoSGxog2QLVrK/AtuSDYWUharUFhtPbGgu+zkuFBKjJRtGjllO6IpPyrG6QbtfZMP4&#10;rQKDbSWdWpuozyIbGmGkUhdDicFUbCivFBQNVkRP0oAlDFPPWCCxoVYXC1vF1vOrJRuyUFIxXk4W&#10;2ZABEkmUGKyfcNCSDYm5x4ie3LC6/LGnbrpKQ7aruyIbihUbGMxNr9FAYEMJZst4ZBOloq13apYD&#10;y8lkquiMyoJgQ9FzQA82j4i1wobCK4VYHmxo9424ZK9DJziWyXYh+ifxYQ8DFJ2cEbeKXNvwQDaU&#10;KCwTLO6JI2tslZXYKtDxjKBJ4bBXW4UXSEKMB9hUHBQsIYtLoLaRl6vqyiUjSU+IyWkJIb8NOjZC&#10;sqyv9CZM94HQHzJpnKoYJ2ALjVDLACP00FwWXGA/7Ldcl4gla8oIf8FEp1H8TmO5tAozXLWuY2vF&#10;chBuWiXCEouCETYYCVBu0FrE4hKFTh2EAZYzTpLXIRkTIewnECaltSCZwTCXYjD5GwFMJgEzwpIA&#10;RpO7ckgeHz16tBhShlEYpxQ6Dt/JxCoEWGKkZTQCEUmX4pTNIWOzojfUThIIhcmqOOV+pAfExEgY&#10;KxJgCfnQr69RY9FSuU+kyEA4TsYreZdMLEY+UotAMXoQ45Yj5jg8Dc3JC+MhDOKTTlPQAIngDrVd&#10;FIjtDgNYaOlwOcXTrjHJpagF4xZ1CalhapzoFO/rm0IhMNVErxaCUOWUkhRhCL9CMh3TFvKWYzx5&#10;sSIcdhp3HPvravKOmImxLjiQSyjJzpaXKiHMDjfJxLFxr5SbkpYLO52aQtKxV6fYENHrDd0qQifE&#10;vpdWvVezFApUjCjtCp21Da39FUVWCTegLQwY/I19vbqNGNEahMCjAeHSw+K0UGeCU+7Dmkd3p8rQ&#10;rxvu2xLRbVa2RaV1AuSSXdDj2A7HldFHhacHPK77iJbc40jlwlMAxcIwjcXjuwmxWRSiVwG8fft2&#10;5cLTAWyoYW9fqzCPZh/ttL1gRalCZ21Da0/KGRkZGb8ePAobbi5/WIPHzMp5GVr3LwqfVvZQjB8/&#10;HtMfO3bs448/3r9/f2U0o/xLLg84AwYM8GhQGeowuH/atTb+6W1H+YOYNPKV818Ornn86Vf4BIRf&#10;ih9//HFc+a0h8VunVqBJ1PiDdNVWmFhbWxsjDpx6No/TwLlz5zRucSwgLdsKK2rErG5uZeipB0d6&#10;FN7zrNA+a9tHXovG559/7gE8Trk8duzY0aNHx+mDsHv3bhkSv7NuCy5cuEA+/Vr8ieNR2FCnqiSq&#10;0tHj1dtvv32gzW8KH1z+iDqqPDh4ZK6MPgyEe/bs2dTUVDl/HoEy5pTfRdG+bCjzFMbB8meFJdhE&#10;IbULlfNWsXXr1vfeew+BVs5/Objm4U6Z/VLXcFOvXr2wlbKMN6a0zoYW8rDcpUuX0+VP9v2m/O8l&#10;jJ9Zfkfku+++u2zZMjrPnz/vZozgFPB35Q9qGzZsGIH4A0UV61kRI1i9apwvkyZN4lflvLPAx0WL&#10;FrXOUOvWrfvwww/dDOJUodnuVoLv8dZtmJggvPXWW8VCQ6mJVR+E7du3C7KoVs7vwd2dnS3XPXv2&#10;LHl32cr5k0ZrbFhXVxd/slRFCxYsmDdvngN3VDfb3r17Sy930SFDhki7WbNmGQ82RIsjR440En/E&#10;VH40aAP79+8v//hPSbzHAhu6TXUrf9uJNKXTKt9++617hbjLUcknlZVBbIPtV5BvvPEG/Y2NjfX1&#10;9QMHDpwyZcqECRNu3/uYwpCxoxadPXv2mTNn4q94Vj9x4kRDQ4N7o1VQKrMXLlxoOTZraXmq48DR&#10;Mlth8JEGpxLOqSKhR5Hs27dPxthaxusUUmHolIeWPyy6b9++tFnr008/ZXx4TUAqiBWDKdm7d++a&#10;8ps3hUgMr127xnf+Tps2rU+fPugm2PDkyZNeFxc+R56pBEzkstjGX10pcQ/Xm1sx/uRnCXMpFAdu&#10;CjgBCwkdywWBX0BM+nqNv5K5ZF2RsSkQCxm8ee+dNAL75ptvSgNOCYuYx6+uSIqJKLmEp5i0du1a&#10;TsWbk5lnQ2WLGDLbbhbZ0LpiYl1K2IyyVa+Nsy6kbWWzpUU4Nh27hV+yiwwbrGWDNmzYIAHIBxt+&#10;8MEHiH7lypXmWkjhMRupyT0JSYYZ0s+xQVuJDaVcEK5V0k1a0ookMX20S8hFh0s/mwVQjlEojLxW&#10;BYzhtUsiENOtIqo2i5HyDfMyg/EGBRDjyCWXCNj6mpoaeSKSKkLmLF++HC8LHULBUKw1LjJKIP4G&#10;KFwucVMM5U+8DcBEjtgL1gpCYkO9YeSGJzMeRUWnG6RZw4cPf6f8cc6ySLZwOdYSZAr5hUzJsIFV&#10;qfURKJeMc8F0oY43Tkd+OlUU7HQHkrQ8itDJOoElzxiQkFLI/poYAbERuvioZZawQWLw0Yhkbv12&#10;+GhojQ2luLsri3lu52SqPBZ6lWz7jYusnSOm+KM31Crz05bIDHO5wWgeysiXXnrJTUBkhUZ+yDY+&#10;Hzp0SNDRh9I1jvVMx0fuaXZRHFetWuXunbZTBnz00Udqw644kP1qlTGyKgRMifc2OhZceykhLCe4&#10;rJJqoi8b0BaioU1dSSP7ql9AGXhKzXjIsiJhmxRveuC+SpasDH799dfxqY158cUX7W6sa5MkloXs&#10;NJ3Sjl/8xQJRnzJGsXGNEseCKW5sYwb9iGzJkiUO4lbJJO7Tw346Y4k7d+4IKTHHMoMLFCoDnG4j&#10;uMAwc20BJeiMcgnKAFcZzFQZqfaEhWbpxRKbSNjzlL0wqJBYIu8lsfDKOUSW0g4bip4pLGee6bxw&#10;27CQ5x1FJVaqQtwEVnzsizQQOnvKyNhHFZjYUGRE1VUHAkgSp8sTLoDexG7G0nbZdDUWVJX8kmBy&#10;wLoSzCDj494TbEiDXEVAVjfOU+kqgOIg1MSYUcWGhJVr3FfKK5dUyX8kzobgF5KIyboG3cZsAbai&#10;hDA9ilw22gvRCw1WEUxbIPKWxqTCK9ps4KC1qMUUKFu4ZJHSEGE7uHPnTgFXcaLEeCaRscWy9LXX&#10;XrOhWElWW0JkrGhd+yhJVI2JaJdCK6bysZuRG6iHzWLIDDGMq0CDhJRpHExrvfrqq0xlFTuN2CBi&#10;eIpYzLJZhDFAvIGcU6ItW+xplJt8ZmdsulOhE2ekZrvVnfSTVNiDeYLpNIrLoLyyrkiyWUxoszSS&#10;Fc/Y6PbFQ9hQ0uMd/ReqcuDeqFUJNnTrU4H4QkBFUNT4g4bkqEH1ANjNsUAIgZgKVpCgDLMfVWwo&#10;zxS5hSSfjJGmdtFa92VDB3ZdxE1RXamBEt8XXnhB7OJU9oudHMUdNkDp2i01rFSkPhe8usQR48xQ&#10;0g6otQ0SVDLZLZmhUGUwhQx++eWXZXzZv0sKIxbipibIqWJjedxaCcdVCDa0lmPmqQG77pTx9Dvl&#10;qfy2upuH7FHJLmGKlHM8lXNciFP8rhSpFSvbwfJIX6lJiSXEU/qqYRuEg6rY0AglCoYw/iIsO8Mp&#10;uyYyiFv0im+6FhbCSFAlCL62yNY45oXEsEc8wqRWEXMFLBMkNIW08UiSsFbtJTa0L+6OMsGxHTEe&#10;bMiXqPx0s6liw+SXWXhQljLSQuneE2zISGXMYAvxmvHoQzIjjnCqJRviCDtIQK4mVe5JQsF43lld&#10;DCUhqrLpyCuxISWSBEVqDtStO3rJ9HtsSC0NNlquumfIKBMZ3LVrV2RdDvwlW8x3oZOromFn1ZQ7&#10;q0uqj9p4epVd9kVsExviFzYTCEm5JCb4oupJuciGEUMuC1RchSIbprW0F06DDbmA1h1Ib8IxSybw&#10;19LxpKyZYL8dlw/KB0smNrSt9lH9qn2VbrvJS1olSYPcFj3BUV+q2N4pSTFnpACKEm3JRxsq9wQh&#10;bGgXPDobMgv3k5EKKlPlx86JCDGRYj02kR9C41SWyzCQo8Y9sbbChiIoTQVRtRTZ0AYjCNkpaegX&#10;Yl29xBKgEJDTUsRmM0zh2X6761apcgRdOYn+fdmQ8QZNFH0hNs5rllSxoUSR99Grs002x7ociYVM&#10;lASKrRU2pJB3llNjD2JD2gTB6tZVZmYpS3ETTEvLGDajGwWjIDkrMjJJGF2SWC3ZEMeRVMAmVrGh&#10;sEh6lmiLQGDdnBUYCy1n30sO3HtSJmDQdAkgDQSZF3YcC/POLLESB1ctxxHHdkTfrSxtlqJKbAgS&#10;xqmi5a8NEvn7siF5W+NJmXyUZWJDW89TOyU4GBzFkA82lL1xCsGGDJBjNoIxiq0lG9p9AjJT5N3g&#10;Yy7DeOruSMBatlVxUiUV+UiJopDPNg5TCAVLcFMVG8Y/UXDTuvY02JCd9p1aU2yczFFTkVo4UZPF&#10;EtCzx8YV2VBw7Ii+2M1MgagFMjJBddh9K4qAuYLQdjaknEIm2a+WbEgz/XpV1spY9sQsGcIvYRR/&#10;uSdvVTH93FRWTtEWe8yVJA7cGMQt2JC8QhN29ttKr2yWNtjQRPlsFobhWly10XLMqQaLhY7DhnbB&#10;A9lQ9doVW249BSAEDuy6W7H8dpDe5ah4bLzTODCLsHFAggIXMl5F2dU49iq9yMesWCLmOla6tlCt&#10;CrGeSzoKSsBV07EAe0IVkyrXyjBuEOh3GsYwmHIGhEem2BIHXqmSx7KfGSQZbFasQj95roVYWf0m&#10;pyXt5at0xiDEFPIGk1+Va2UUlYRVZCKSXkU1QspIYmGwKQ5iSiBiHoPFFZ2a5RSopSoiGUoiRCl0&#10;aUQEYkXHwhXTXUrHrHIpQCwGgX4jRS9cdeDUMbWuJnuSGY5DuKyvglgrBiO24mYXwouQAVaFqpZ+&#10;STOXwKUQBpdSZMCB05APw8xybF2nZZHSBtHsgNcE0ri5xIwwyRJFXxwQiCQnEykUl0I/IHcU4FaR&#10;1vJqYtiWlIMYpoUieUIzhHLjRsCB4ES4HFOSdidMiqi6VAyCiU7NahnDQOSDWbGbsRY9MYXOiAw4&#10;rswpgzaDpkDUVzotm1kiB5q5kBykMMZL6u5tR5ro1VVTyhcr+Vbc6JjLhfTw9Ph4IBu6W3rEwEdP&#10;BHou8dV3uEu4Q2riKhc6Bu4z7sxugJXzjIz2g/u6rjB+vVMZymgnxK9BKpz12GjtSTkjIyPj14PM&#10;hhkZGRklZDbMyMjIKCGzYUZGRkYJmQ0zMjIySshsmJGRkVFCZsOMjIyMEjIbZmRkZJSQ2TAjIyOj&#10;hMyGGRkZGSVkNszIyMgoIbNhRkZGRgmZDTMyMjJKyGyYkZGRUUJmw4yMjIwSMhtmZGRklNAaG545&#10;c2b06NEbN26Mz20/fvz44cOHf/e73/3000/xDRjpGzOq8P3339fV1W3dunX79u0/tPh20FmzZk1s&#10;8fWMbcfNmzcHDRq0adOmynlnQRBmzJjBa0GoDD37uHLlSo8ePXbv3h2nNnf58uWDy19UEli/fn2/&#10;fv1u3749cODARYsWNTQ0kE/fDZCR8TyhNTY8ceKEAlAhjpHauHHjhgwZkr6qavXq1fvv963wV69e&#10;VTDxUdJz586tr6+vXLiHMWPGKK3W2XDv3r39+/e/du87GKGpqUlZGrl+/fpnn322YsWKyoUHg8Fq&#10;O+x/fJw/f/7dd98tftVJu+Do0aO9e/e+cOFC5bxzcfHe96LEqVjNnj37iy++iFNYsmTJxx9/fOfO&#10;HZIiH18s47hy+QGwfTYrfR1HO8KtdM6cOe34cccZGQltZUMsML/8DcUH73376oPY0KzXXnttypQp&#10;e/bs0U9pKzSVo0aNmjlzZnxpYbAhesVoxAyuWbNGvW3YsGHkyJFyffHixcbffPNNU3AQna5Omzbt&#10;jTfeUAwM6NatW3yp64ABA/QpinPChAkmqsCTJ0+GGbj4gw8++Pbbb3U3OlyW4189KbGlS5ciIEzd&#10;s2fPHTt2sNCKU6dOHTp0aE1NTWJPDGUiWmchF9auXfvKK69Mnjw5dUb606+//nrEiBELFizQJvOR&#10;sFOU7YCPFnVjaG5u5rWlLUHVgQMHMGD37t3FQRfGo9dff92lU6dO0anOaaNE6DCRgNDGu1DIdwH5&#10;5JNPKBF8q6evqRJtTjnlS8wSIjYTs6joUYKedu7caWlKXNJia/+DDclbVNgZ3JINoze0TbW1teRF&#10;Q6yE4saNGwbNsuLKlSvjGcJmccf2cd92iDZPBcf+ptiSEf/x48fbRI8R4sxa7vCLMW5jenA75SHD&#10;o0l8EdWqVatY++WXX37++ecW5YJVdOtiKMKhNiPjcdBWNpTT+/btk3YOYuRBbIjmlJCSe/HFFyWu&#10;/PaqWnBHfJGY1FdanrneeustKT5p0qT333/fY7XOyxLoQPsZ31J2+fLl0AnK+KOPPsJE0RvGV2Ka&#10;oj4VG9ZDZFhSgVUm/Pxz3759FSRrKTf37NmzH374YWNjo8GvvvrKE7cy7tOnj9Lq2rUrdmAkDSrc&#10;XGa4SoO6xUS9evVS2G+//TYiC+WAzRlgHB2jDAWs4N0JFDBm4aNi9so8lf/NN99YUWTUPF/CchPF&#10;x+rqvKK0fOMREAtZlG3Lli1jPDPQDfuPHTv229/+1rOtALo9pC8LFCvsT7NbgvigGAEURutiEyFF&#10;/fhly5YtvHCrsLPEHGA3ljilnBh6asmG3333ncgsXLiQ5DvvvOMmZH+tKJima8ARE5vj1gXWNQs1&#10;E4gQSRUHMioEJAM9dtMtinKeipgg8I5TFmKzbHFqu7dv347KeWdFyYMrzbIiZqSHg+j+kX/xkpGR&#10;0CY21Bq4dSMRUAnRjzyIDbGJojLl8OHDCkB1denSxT1croNL0RsqS+2DRyqDeC0IQnGGkoeyISZC&#10;JUoRCdLmsTr0p14JEhsySamjXYzAAIPYk4VISlWrPXyElUzXD8ZTmOpSeFoS0zVrCF00WrIh1zRE&#10;WE9t45qwwRJqW4m6pCfSRlk6voYc5/ILVbE8umw3mCo2ZBhhtE6Sv4y0OjM2b94sYvoyt5mWbMhs&#10;PAjCiyksinbREBZDo25R8e2LlmZqSza0TeQpEZzW2RDdoyFzxT++SJcl7LeJ0RtCYsP4MkJRZbab&#10;XzRxfEGgdiT9ThkbCpFx4X355ZetQqG7F3p133IDdksQJc4mNhRYu2lTSBbzJCPjkdEmNty1a5eK&#10;ikF5KfsdPIgN5b001R9JYlzj1LOqetagueEjtegNkZpnHJkt9VWCWlLGWgB3ew2RB0/cp2Y8wSW1&#10;6scIq4ps6MFKA2IE0YBFQx5UONZzlQseSF966SUCjhW8WnWsqvWqSg5TaAARq1dkFNNN1HdwU626&#10;pDgfxIZ0EqMNxeNED63Y0FyOfPrpp6hBu8cS8hYSSXFLbEgtGYSbeA1EDyl4vKWZv+iJfuROA0p1&#10;iu/iEbs4i4xZPGI5otTbsk3EYqJHYFH1PM53T9Nub4kNxbCpqYkvNLjbtc6G5OlBUgjXrvFUU2xz&#10;LZd+h6Cns1kWja/udS+0s/ZahxsCzMb4vJYbCDqxIYMdeISn0JM49mSk/TLIPLPYI86yiMEibLvt&#10;oyyNe1hGxuOgTWwYvV4MKgynDlTOfdmQvF7AHRs8G8ZgGlHMWoa4mTuOwejIlApqcIoBncYUMqHB&#10;CPojwACXaNYgqMYwjM6ypr9bEVwyYhaTVFGUk/Fof/BarGuEzphOgHB5dgnK2yCxKFTLpXYGrIVJ&#10;Q96r41DCERyhTRPApJBTLpFhNgGqghpcJeNSijBoqeI5MU7dOQjwvagqRopPiBFPehjpUoQiRTK6&#10;5rQcGA+nTDEuUAadGi/rKyH5aFCLTZKARWlzYLpFY9cIRDAhFjXuauyC40SFgRRz6cSkdNujMxSm&#10;heI4hc7VWCvFQXxibkbG46A1NlQe2qv0DpsEiagJcik92D7lYLC2VKcW5RpdapHX2h2rVq3SAxap&#10;qu1gpP5u3rx5YW1GRkbnoDU2zMjIyPj1ILNhRkZGRgmZDTMyMjJKaDc2vHnz5pYt63ft2vLc/NTV&#10;bTp79mzFvYxfAbZu3VyVA+3yc98/NmY8hWg3Nrx+/fqBA7W3bh18bn7OnNl94t67hTN+Ddi5c3NV&#10;DrTLT/o38IynHB3FhleuNM2fP3by5EFNTevTYFt+TDx8uKZq8In8PD1seOvWrUe25Mcff9y3b9+B&#10;Awfi3TmPgJMnTxbft/QI0GLH+3seCkYePXr0oX9M/+677wTkETw6cuRIK8qr2PDatf27dq28fn2/&#10;4yNHtkydOmTbtsVFgTb+ZDZ8VtAhbHjqVH2XLq8uWzZ5y5aF77zzwtati1JmPPSnpmbB2LF9qwaf&#10;yE9HsOGlS5cGDhy4Z88ex6tXry6+l7sVEJsxY0bl5Beiubl52bJl8abLytAvxMyZM5EIy4vvQyyC&#10;5mPHjqV3hrbE8uXLd+7cWTlpFXfv3h03bhyyq6mpaeUtUPZl2rRpv/QdSOwcPXp0K2qLbOiu3KdP&#10;t9/85v+7dGnP8ePbvvrq/Q0b5vTo8VFt7S8mxMyGzwo6hA2nTRs6blyF0dxUDxzYeOrU9vfff7lL&#10;l1eGDu1+9eq+3r0/OXly++XLe7t1e3v//vVvvfXbXr0+eemlv9i+femXX77/x3/8bxEo4Y8+euOb&#10;b7ouWDD25s3mGTOGP0IitvFn9erpkyYN9LN+/ew02BFseO7cuZEjR06ePPl2+f8CtWyXL1++cuWK&#10;QrVWvCEZf9XX1+un9HS7du1Svdhw4sSJBslTQrixsXH79u1aNldR1d69e/FR4rvz588TNoJcrALp&#10;naF37tw5fPhwU1OTq2zYsWOHWiWmhcTRdFo3TCJsXRwXbLhw4cJJkyaZeOPGDdRGf/xDNzgYMGAA&#10;co83QtPJziJVYcNVq1ZRTsApG2iAIjExngG1tbXDhg0LI5mEfy3EQiOM2b9/P+WWCzY03Qi1XiNK&#10;HLGuueTRd1wK5Q7q6ur69+9PEsQ2hSuhyIarVk0fNOirN9/8W2y4YsXUESN6Gly3btaAAV8kmaqf&#10;+vplkUWeiorjmQ2fFbQ/G964ccAtdN26v6OVmzcPDhz4xcqV05Aadtu4cW6XLi8fO1Z76VLjCy/8&#10;2e7dq/78z//4/PmGBQu0Bf1MHDWqF678zW/+Mw7duXP555+/q9n8+OM3DSad7fvTvfsHv//7v/8H&#10;f/DfT5kyOA12EBvOmTNnw4YNaC7YUP0reJWvvD2Tzps3b+3atcbxiwIm6VSd9+nT5/jx47Nnz8Zi&#10;K1euRCWHDh0yRc336NFDbaf/isNl2DY+cwi/LF68WG+Y/tNDk0gVeazHgIMHD6KMFStWbN26dc2a&#10;NZbAs2ES4bFjx+KjYEN0tmDBAjyrS6UWLSaGxaojRoxoaGhwdfr06S5hxk2FD6BcsmQJyylhGEus&#10;i/FxxKJFiyoSZRk28G7UqFHuCjiRIxMmTEBtNPNuyBAPqtvMwssCwndMzdQIi0UF1hJscOcQ51mz&#10;ZrkkVqZs3LhRGO0mJajQXcTVlu+Nr3pSlm9uydhw9uxRkyeXEmPHjuU9e35clCn+LF8+5b8r4fc/&#10;/PC14nhmw2cF7c+GKM+j7vz5YyIVLl7c4+H3lVf+Umk7nTFj2MKF46rY8IMPXtMwuhsPHPjl2rUz&#10;gw0lornGPaTMmTOyX7/PaA6d7f6zd+/af/AP/od//+//ldRPgx3EhrhAbStmRduSDZGXRfGLqzod&#10;x/hR8ceTsppX1X379qUE2Slp7DZmzBgVHvoBnVHigDDiII9E4hKQHz9+vOWwBlqkBInEP1niPt0f&#10;G+7Lhlu2bEHNBr0OHToUeSX+pS0ICD9OmTJFd4ZqqUrtYTwp68UYhkl79eplXX4V/6l84MCBvE5P&#10;ythQRhEbNGiQpW/dusUY1K/pEyjWeiXPGPYPHz6cwXiTv3Gnic/HjBBpJ4WItQxo+5Oyn8SG7tMT&#10;JgwwIpN79vyoKFP8kc//9J/+L//oH/3D06d3FMczGz4r6JAn5cbGNW+//YLOTp/oyWLIkK9Hj+49&#10;fnz/GzeaEd+2bUs+/vj1xsa1e/eu+4//8f8qsiHK0zkOG/btiRN1wYa0zZs35k/+5P+WiKG8I34Y&#10;9sknbxUfk/10HBuiic2bN3/88cfY0OObalfYeqKWbHjq1CklndhQM4VNdEy6HqeoTZFXsaHpmAJr&#10;aIiitbwvG9ovvKNTcxy/E9QxYVKDmIV5xhFKYkN2ah5piD+JILh169aFTu5o+lAhY9hGDzJidnoU&#10;DTbklKWJ8TS4iTEhAEF27EFtwYaOrQ5CoYcNAc/aU6dORXx81EhaV5T0tmzWKlod31lIEOKSyOgx&#10;o08koOM2Ag99UvaT2HDXrpXdur0tG8eP71f1FFz14+FmzJg+VYOZDZ8VdAgbauK2b1/66advffDB&#10;q1OmDLl8uVEm9e79qdxaunQSwT171rz77os6QVx5+HANorx+fb/HEMQnBbt2fWXDhtnjxvW9cqWJ&#10;tgMHNr722l95lA7lHfTDQoYVRzqCDfGI50F1eOPGDQSHGsQNA2q1MJ1q99yKI5QrrgmewmXxBIpf&#10;8JFBShwDvqNHZ2ewskCZmyiJJ268gD3jw3ICljNOhg1IVmNFD/LCy2jarOBig+xxipJqamqQOI4j&#10;sH79eosaZ3PqDQG5UKVlA2KezS1UuVb+gC9XzcIL1kX6sa4mriJR/toJD7webM1F5QjUippHYgzG&#10;jx5yMaBTQRMiZmA3vnt+J4wfKWEeYQcctChLXCWPEB3TximxauOT8rlzDZLw6tUmibF48UT37DFj&#10;el+5srcoU/Xjqvt61WBmw2cFHcKG7fhz8mSdVtGjys2b1Zc6+qcj2DDj0YC5ojesnN8PGLP4qWKP&#10;gCo2bK+fzIbPCp52NrxwYXdDw6pr16rvt53wk9nw6YGOUn/XspsrwlUyLZ9/247Mhr9ytCcbbtu2&#10;9tChuufmZ/fuzZkNf1WoqemQBI5PR854+tFubPjTTz95SHnO8MOD//6Y8fzh2rVrlY1vV3iEryyQ&#10;8XSj3dgwIyMj45lGZsOMjIyMEjIbZmRkZJSQ2TAjIyOjhMyGGRkZGSVkNszIyMgoIbNhRkZGRgmZ&#10;DTMyMjJKyGyYkZGRUUJmw4yMjIwSMhtmZGRklJDZMCMjI6OE1tjw7NmzpzIyMjKeI6C1CsG1QO4N&#10;MzIyMkrIbJiRkZFRQmbDjIyMjBIyG2ZkZGSUkNkwIyMjo4TMhhkZGRklZDbMyMjIKKE1Nrx9+3ZT&#10;U9Phw4d/+umnylAZ8cXke/fuvXnzZmUoIyMj4xlHa2x44sSJyZMnnzx58s6dO9OmTZs9e/asWbM2&#10;bdr0448/njlzZubMmfv376+I/n2Qx5V79uxBpnfv3q2M3sPChQvNrWLYR8aVK1f69u1rrcp5q2AP&#10;4QsXLlTOn2788MMP48aNW7duXeX8ycGGTpgwYcaMGc9K6DIyHgEPYcNFixbpBJXl2LFjr169evHi&#10;RVWhNlxdvXr1fdnw+vXrAwcOnDhx4sGDB6dMmbJr167KhXsYM2YMgda/KfzAgQMjRoygqnL+YLDt&#10;yJEjN27csNDw4cNbV6uZJRz2t0TU/LZt2yrnTwinTp0SHyzPnq+//nrOnDmVC08O7iLvvvvu5cuX&#10;K+cZGc8j2sqG6lNrANq677//3tUHseHx48dfe+01jeShQ4c0hghII4kcjeAatBVsSKc2c/r06aNH&#10;j96yZQtJNDR+/HjFv2LFCjT65ptvWuv8+fOh9tq1a06BDc3NzWZNnTp18ODBCrV///5eR44c+cYb&#10;b8yfPx9rs40YPt25c+elS5d69eqlq43TQYMGIRryJK1CYfq6W2rfe++9fv361dbWmuUqJbqzc+fO&#10;hQAj9cj6ZWHhAttYRc+8efNYEv/I2Lt3bzo5snXrVjKE9cLGjdBGJ04RiiVLluB6JvFaxFgVnlqC&#10;/CuvvCIyhw8fxoZDhw5dsGBBmG0545YzMVmlyxZA+o2vXLlSwGlgJ0ke2SN3MqeU3Lp1a+nSpe4Z&#10;JCl01VYaYTCF+/btC4XggcAIO02kUKjtKQ23b992lZ5hw4Zx0PTYPqZaxYqmuFpTU0OAg8uWLTPX&#10;TTTyZ8iQIa7SIKmkBxvmzp1rd7Zv375jx44+ffq4unbtWnkiPTxeTCpDtNlAv2CKs9DRY4O4Fgdl&#10;kzMyHhe/rDd0LBcbGhpcfRAb6mhQz2efffbyyy9L9KNHjypp06X766+/vmHDBvWjNhobG99++22E&#10;qEi6dOlSV1eHiTzwqm0LEf7kk09SM2JQWfbo0UM1Ii/Pa59//rna0OgxEm+auHHjxo8++giboDy0&#10;qMAU1QcffMAAlqixY8eOoTmrmK6F1LoafOutt1gSq1DevXt3hGI5Naw4jViFtdFyioMHbfSkOD/8&#10;8MPly5cbxPVW//TTTzEdna+++ip2wCaUW0usTp8+TQO2og1x02wJvrBQlJDOmjVrvvnmm7jHAJp4&#10;5513GBm9ITpGK0Y46NjE3bt3d+vWDU3EbxswSNeuXcWHI2gXu1GLOi2HMQXK3cWpg1WrVokJDezH&#10;iRyxtBDV19cjr6+++irc9Prll1+6LQkmVYsXL9Z3v//++7i4bGCJy2wxp/hrm9AoO3GlWx1HZAhQ&#10;a/sYKYwioLU0aC9iCc5+8cUX2NOBKDFj3bp1CJen+JQSU4xbWqzsr7sXk2QR2nWJ+7aShcxmZFiV&#10;kfGY+GVsqPykoMdYVx/EhthKHSoMHKGG9R3IDqeoHKAkekPtQ3CWQaSmIBWMRA8lVWyohOQ94mCM&#10;U8rVtr7DsZaqig3VFdpFDTQrP2yFDcPm4FwcwR5tBRswcnqWT2xoOWtZ0XJaP3UoAgSCDfW5Dj7+&#10;+GO8w04HVkcl+M6KShoVEl6/fj3GVN6Elbcip00Di4M0ZWbpjFQ7hbpRvBCuQRUbCriQMptfhKEU&#10;x4MHU29oonsMJTiRzczQnwa3asqwEnamgWtUYUOSTBIB9ypWEcA1FGpRwwbr2jLU6bhnz54YrYoN&#10;gZGiTduoUaOs4hj7U4v70D3+rWJD9tviyuQyg1uCR4kN3ReLbEi/TWQDwxxLG7ugpTWXkW48Uujb&#10;b7915wuFGRmPjzaxIYqRo2rJc417ctyNH8SGCEgHhCbQgQyWymgLWaAMRKOvid5QqaiT6Gg0GjgL&#10;TaBO+b1582azUIki18WEWgUp+z2dGbRuSzZU0qhNyVGFRFSORy0sw4sqNvRIqzMC1WhuYkN+qW1m&#10;4AU0rSbxCPYhFjRRxYaaHfZQyCk91IPY0FyxwlC0RQHjAg2aq2hCu8eG1J8CmkMlpiDEKjbknSbU&#10;w7VdwCBhFabAqjSwHE2Ig1Ws7vYgUCLMU6dWdNfBXzaFBq2ZSAqOrRFJPayFotmkVqPHU0HQhdkL&#10;V6vYUKxsIsISvbhHeoa1oqUFgQ28Q3Bk7suG7jcscSkaeb7o3PXpQsRakY9HY+RuZxkjqRIbgiXc&#10;MKLJjZGMjMfHQ9hQyt73HTb4QgtwXzYkbKJ8BYVqJORjRGGrduVhECmoNIOumqU1s5ZTBKdaKHGV&#10;fKgF466SUQOmePoziJgUOVWmqBlTtDaax9JiBw/GH8STHuNkTEFSBqnyWqwoBW8WPmUe0nTMDMdx&#10;1YFHUWY4UL0MYHbYzAbj4YIVQxUZVsXEiEloNkJ5XNVYmRtTArEKw2gw69KlS1ZhdpBRWAXhPnAn&#10;2eDYiDuN03DNiLlOQ48NxbDuDckvekrqyraV9ZXgUszilFPhdRq+BAjgcf1mRM8l7pDH4HEa/gJf&#10;eGd6FXOJlauesvEaNjSSpoRtRb9oiFDEXKZi5+heMzLaC62xoRSUjghFFVWGypCp6CxRTMazAhun&#10;PdfmV23oIwA/6t20xnRWhh4JKG9E+a9blfO2QSM8cuRIN5LKeUZGe6A1NszIyMj49SCzYUZGRkYJ&#10;mQ0zMjIySshsmJGRkVFCR7HhrVu3Zs2aFX9TTvj+++/37dvX1NR09OjR35Xfylf1d8YOwrx589hT&#10;Obkffvrpp3Xr1i0p/39IZagN2Lt3786dOy9evLhixYrH/GNCS/zwww8nTpyonGTcgzhv3br17IO/&#10;6OdBsMXHjh1r923KeJ7Qgb3h/v378V3lpJyOY8eO3bVr14EDB1auXHnnzp3hw4dX0WUHYVj5v8QW&#10;Llz4ILK7cOHCnDlziu8gaQuUJQ49ffr05MmTH7PMjhw5smXLlspJGdjw1KlTlZPOBV/we+f8xTbu&#10;KJWTe7ARMifeQF6FGzduzJw583b5HwR/EaRfvHGncp6R0QLtyYZ1dXWzZ8+WrPFWZ3w3atSolNNO&#10;+/btW/yv0sGDB2MoLSTelKzoYO7cudGg7dix43D5f7Cc0rBmzZr0bh7CxBYvXnzy5Mna2lp9X/xP&#10;2Pbt2x1b/dq1a+QpUVTsuXv3LjY8fvx4/CtYc3MzFiNJSbyDDyzdo0ePDRs2nD9/Pi5hbQYvWrRo&#10;+fLla9euDaLEUC4pVKuw575siERoAC5wNt61rh3WnLIqOr6NGzcSmzFjBi8odMzN3r17r169mtcC&#10;4jTedUytA9oooU1PTSEcOnQolkug2TjbKCx23Hg2ppsSb3QnY0Vm1NfX019TU6Np4m/Z6nl4ENd8&#10;++23nGpoaGCzEfZ4jXeVu5PFAQiRcSuuX7/eMZdt6NKlSxOTChGrhKtosOUMWiveHD5gwACrOCYG&#10;8f75bt26kWFk3FMtEfcGkbTpUsIIqyIU586dM3HZsmWePHbv3s1HoROuzZs3Rz8o4A6MSwYWkjQR&#10;C7vER5aY7o5oaWuZm/4JKuNXhfZkQ/knHTdt2qSQnCI4SVZMLIU3YcIEBSCPVS82lPcE4j9GpkyZ&#10;oqJQqgJTtyok/pkBt0YehxIpq7blMWrAtsoDZ+ER2sy6Uv7oFwqpjf+XsFD0hiNHjjSo1PWkIelS&#10;6LS6KSiPKuWk2CZNmqTmx4wZg0ZDBuJpy4ocRFL3ZcOJEyea6BTV4ruDBw9acdy4cQYtQTN3lJ9Z&#10;lDtF4sLCHsxoOrKmgSXMGzFihNdBgwZpoCyk/lllUXHG/rFcQgRE/MePH+81Bi0t4OR5akWXECXC&#10;ZQmWETSzuMwjdIbmOGgJlvOIPA0k8YUDpINH2EMgtWb2wmaxlvHi5raxatWqFApAi4xhvFDEiCUc&#10;29nwImJo3DGTMJTNcqeJV9Y6wNToTC7ZUGzljuVSvN8QD8oNjo8ePdq+e9Tw/MG88JHNWM8px4Ua&#10;7YqDnLGJTklyJ27YFJriODZCZMLajF8V2o0NoyS0V+gMrxmpYkOpLOcceB06dGj8e5z0xVMSV82o&#10;dlPQgYOgSF2GssGeXkMJqMD4JwQcYSElhF/IYzRlJqExrLkPYkO1iuCmTp2qGNKvnxIb0qBUomJZ&#10;gkqS/aB41JV10bESvS8bciq1nEhQubpEj8q0RJENGW8hXMO7Ihty30GwIV+88hGwgPrXq3JEF1Ze&#10;4e/gUnA0y7FbDPKawRF205khJpoghgl4kQ1tnAaZPYy0dJENBcSBS2ja6uJfUl0GDhUEBzEdGxY/&#10;D81a+izekWFVZbR818ShdkqqJDakinKx5S+Dgw0Fn7PM475QmOg+aptc4gIClT+2Uv/rlRLR5i+n&#10;+Gh/8SOb3WzYYFawId6kh20E6BQTl8wVeV5HqFNvm/GrQruxofRyH5bf0lqGGZGLUln9h0BUprLH&#10;I/oLCV1kQwyCHbQGmEL2S1Dp7klHZXq+dt8OJZDY0Fy5jk1AKisqFY5/dQrKkhkku3fvnthQQXrI&#10;UgAukbRoeuILNlTwDNB94Bp6mFTFhoqEC+YafxAb6mJUNTeBAI4TEwSndBkQ+rUzVWyIoMWEm3FX&#10;oCfYUPSM6x9pwxQCQkATh3q0PGxObRpmp5CMltNrDNLPACbxCAvTzCRMhCDEwW2GpDtTSza0hN6c&#10;TqfBhsCMXr16FdtST6+U6AqJEa5iQ5EXRrOoYlsMWoIN1sXF3LFxQWfsdGrL9MLBYmwWfBqid7aK&#10;QKF7SiJ5CAg1y+P2ZtxEScgG41Yx4virr75i833ZUHjtHT2E5YBQO7azxef6jF8P2vNJOR52ZJU2&#10;xKm6VflxKSAL494bNYwRJKU0JY9NsI+KNRjMgnpu3brlWJlJ4rKCEqyiXOPYFNrMUh6ozXEQHLUG&#10;lXE8tNJpFYRokA2KhyQ6SBSmKsIGteqqEk1LUxUyEKrCSA9xFGJkFaglqUiUqx2p0e8qedRMPm4J&#10;hMNCrsUsAvTwwizWIgXexb/6WtcqDsTKLHDJRAdqlTxhj64OSquWgZvCtuIf0C3kaZ1HQgQRFusC&#10;eeNeybONGQbFwdIMthALnYbxgCawP5k4DZAhGfcM+8LrGA84dVVKhFOBohfggC/sNMi22BeqnDLJ&#10;6ox0zBJ3SkGggSNuFW4tJtpZMmkLwkebGHa6ZHUHTiMZ6OdgHHgVf/JCZJByx1AMYMavB+3JhkXI&#10;J3dpNVY5L3/utIT+dUJVV6LQftArqefKSadAw1XslDsZ2EokE8ctXboU8cWljIx2QUexYUuo3uPH&#10;d/w6f3bsqKtEISMj42lFp7LhrVsHf50/DQ1/95eHjIyMpxNPjA3Pnt21efP8a9f2Ob50qbG5eeOZ&#10;MzuOHq0tyhw4sHHZsskbN869dm1/cfyhP0ePbr15szmdNjWtu3KlKZ12/k9mw4yMpx9PjA3Hju37&#10;L//lP9+0aZ7jPXtWd+/+wYoVU8eN6xdXb9486LRnz48XLhw/YMAXvXp93HZCxIMffvja1aslno2f&#10;vXvXZjbMyMhoHU+GDa9c2fv663+9ZMnEHj0+un59f0s2PHWq/qWX/uLEiW1l4aY1a2ZcuLB79eoZ&#10;aO6zz97ZvXv1tm2L584djfjmzRujeZw0adDIkT3ff/+lceP6uvSHf/g/T548aM6cUb16fTJkyNdD&#10;hnxz8uT2mpr577330scfv9nQsOr06frevT99//2XJ0zoH/1pu/ywE8X/i3/xv/7lX/4nBqfxzIYZ&#10;GU8/ngwb1tQs6Nnzo0uX9qC8gwc3t2RDI126vHr16t81dIcP13Tr9vb58w3bty/FiZ6ghw7tjg2H&#10;Dft2wYJxps+ePfLy5b0UXriwB9XqDZHg1KmDo1Xcs2fN3/zNn3qCpqdr11cJf/XV++fONWgbi13k&#10;Y/4w7x/+w//x93//9y1dfFTPbJiR8fTjCbAhmtCj/c3f/AlW+jf/5n/Xnen1qtgQRb777ksXL+6J&#10;0+bmTevWzfrmm66OT5/eYeLixROKbKgHrK9f5mn6t7/9sxMn6hIbbtgwxxRsuHnz/D/6oz/UDHbt&#10;+sqbb/63Q4c2d+/e9ZVXfkPn2bO7YpV2+fnww9f/+T//J+fO/T2dmQ0zMp5+PAE2PHas9uWX/9LD&#10;suPm5o1/9Vf/eevWhVVs6OlV8+jBE9/t37/hb//2v3gc7tLlZSyD9bCbp+a+fT8j1qXLK0U21ADS&#10;jw09XxfZUG/41lu/RZRnzuzwTH3oUI0+0fT333+F5li0XX40mxs2VCvMbJiR8fTjCbChLm/+/LHx&#10;IHnjxoGvv+7isXf8+P44cdGiCSHj59Sp+v79P0d2urktWxZcv34AXX7wwau6Oc/R58/v6tHjo08+&#10;eatXr4/Xr58zadKgpqZ1ZGjTPA4e/PXo0b1nzRqxY8dyqnSRJ05sx4zvvvuix+26uiWelz0p0zx0&#10;6DfFX/B10E9mw4yMpx9P5veGv7afzIYZGU8/Mht2xk9mw4yMpx+dx4aHDh3atWvbr/Nn797GShQy&#10;MjKeVnQeG2ZkZGQ8zchsmJGRkVFCZsOMjIyMEjIbZmRkZJSQ2TAjIyOjhMyGGRkZGSVkNszIyMgo&#10;IbNhRkZGRgmZDTMyMjJKyGyYkZGRUUJmw4yMjIwS2pkN01fFx+mtW7fOnj0bx23BtWvXbt68WTnp&#10;GLDt5MmTrEpGPgLMje+Gr5w/ALdv3z569GjVF65funTp+++/N9henjJDzEW+cv4U4OrVq8eOHeNm&#10;5fwxQNV9v+td9MT2F32l8oULF9o3StI1fw/984R2ZkNFPnLkyLt378apVB43blzxK8l/+umn7du3&#10;z5s3b/78+atWrarKztWrV7taOWkBZX/x4sXHTOjDhw9bXSE9AhsyPrj+hx9+GDRoUHLzQVixYsWm&#10;TZvQX+W8jBkzZhw5cmT9+vVbt26tDBWApvfu3Vs5aRXMwMhMYsaIESNu3LhRufBLYC6OqJy0E9wD&#10;Zs+evXPnznb59vdly5Y1NDRUTu5BDixcuLC2trbtXgvU6NGjr1y5UjlvAyivr69vZZftLzcrJxnP&#10;PtqfDYcPH368jKCt/fv3I764CuhM6UaGnTlzRo7euXNHH3HixAnyiQ0RKMoIHiGsm8Nfin/o0KG7&#10;d+92Ty7pKsMxSWrjGFs5jaSnnBkmIq+ybIlBUCEmIoAFKDx9+jT9p06dil6GDcYtZ6JiMJfCmAtW&#10;6d2796FDhyw0cOBANhMINzlu3WLDqGsQin379nHQRFfD7CIbMoNtWMNtgx7+ohKDTKKKGZYIhREQ&#10;ViVfrNirVy/hNVdIWcUYa5nLBR5ZlDANaZZxSsiHBuB1//79vdIf5jGGGeZGJKOBFRnK2SOk7KTT&#10;JQaUdZQQC4HVXRozZkwIx9UIjqvmErBcpIdZ1LoU+2VRCLFY3Sk23Lx5M7GQCbg6atQoAjQIlKvR&#10;o8W2Um6VkIzlCPALGx48eNAsQXap6JSY0BOWSMuIGDMYIP7mkmSYieSJRVYEG0ZACEQAM55dtD8b&#10;9uzZ0017+fLl0fvIOd1iXAXV1bdvX5eklAyWSW7y27ZtW7ly5ZYtW3SL2FBuGZRns2bNkqMG16xZ&#10;Q2ddXd2AAQNqamrkaGhDWBMnTnQDJykdLTplypRdu3apRmWAWxUStUuWLInK9EpgwYIFMn7IkCEW&#10;VR4042uSXhEBwjXCgEmTJrFh8uTJiRA1bt9++61BYg54QcOGDRuYgeOsqydSeyGsNlAn13SjU6dO&#10;5df06dPVamJDhi1evLi5uZl3EyZM4NTMmTMPHDgwd+5c3NSjRw9+MVVnZF1mOECvaC70q1s2UGti&#10;v379Nm7cyF+q2NanTx/KlbTQ8YuFDtDlokWLduzYIVaJEA0ycs+ePVibYSqfR2zmu6AxQLgw7Jw5&#10;cyyEmLzqdrGAvXBbCiVm0W/i2rVrvTY1NdkmNG1zXUUl06ZNs+66devYRonwcp+p3LSKeMYNcuzY&#10;sU61xiAI/GW8EMV0lqTHUkHgMgGSzGYwpwRcAG2BQTYTY4Dp3LdTdkH0hMgxGcslp7hJTKjpGTx4&#10;sNAZNEuUxo8fz0iSZomwjZNjjLFftjLY0CzTDToO8zKeUXTUk7JMQgFGHLsnpzYBkIs8lkBqQFqr&#10;Rv2abFYJakmCejUFN8k5JedZO8pAihsp9ghqWBKng8hOxSmJMRRephlYEs0RLF26lE51ovYkOsNU&#10;PnI0ot5wk9ojjCZoI68wDMZcZgwbNoxHBOJJWXkHDzplcBBoCLsqFAKCIxSMkThIbKjATEQKJiI7&#10;RYgvrBVsqPcxJcwgg32c8jGxIf0IXbfiIJ6UGaPOkaMoiRV2wEoqGYx7FcmIalJCWKhDG/fFQVh4&#10;xx5ds3EesVYkTcQ1jGGnmw36S5SK72jmqfiIPBfMCiqMqzRbFD9aTj9LVVhFnh6n3bt3J2aum58p&#10;QuTeFtPFX7Y4cC/hYAxyjTDfBcTW23EHwaFubyEDTMKArjq20fGkzFMHbjDuN+GUfJONVowccMPW&#10;ALpkF6xCreiFElF1M5ZRngxia2y3jBUQLFnMzIxnER3FhnJFDhmRQMXeUBa6S8stPSNmUXJBdkbU&#10;czwp6wg0ICEj73V/yoBO5RfHFV0//yyDFYlE126YW2RD1WXdSFCaI5uhig2NI2IFrLQo19lVsaFS&#10;SWxIJ5tdhSIbqkC1zQwjZELYcbAh29CZq0pOF1ZkQ/0FIsN0vFZgVr8vG5IUE6dsS0TGBWxoOQvd&#10;lw1dwkrho6tswMWOecr+UGKKhSI4yl5fjJGdBhsSwya2TKzshXFMwSM6RTtcNpGY0CEy2hzwrsiG&#10;DmyiQZTR2NhIFSVhkl2mhxKrsDaxoR42Gk8y9qsVNkSmoicCSM0SVWwor0QmQmTRIhs6KDpllSIb&#10;8h29BhvagribWi7af2IIMbGhgMhMG2ouX8yNeGY8c2hnNpR/SlEmyc7IXdyHbuIqSDWnksmrRyp5&#10;I59ixIFyNSh9EYfMdn+mxMMjbU7lX/RWdIY2eakeXNJXWhpraEDoVE7owKOiPKbEU0/ULaAVBeOU&#10;kYrKiGpngNpWdcxzk1cwugPaXMVl9JSnlpZTABS6qjijztElbcaZoVQUQxI2wipVxB768RGryGM0&#10;T2eYUY2RYYByopCktbSQ1AoIJWEGJTQzGAVr30I/kKTWFK9kzEIuVIkezQREI2Kro1G0LHe8cOFC&#10;x6GBmFPmYQcaPGJTIoDoDCEKNVZyinHoYSqbWR6e2o5QAkIaAg5sme1IAbebLLc0qyzBJJzODFvp&#10;KcGx1XEoYnIQOcM82kxBlxB3IxGO/QLbFFtsxKKgY+WLgJw4cSJkgOX4lxfiI+YU0mxfHDCPAWEz&#10;GVlh4wxqRRnsLoXdKLeKTXE14h+hNkhnbA135K1BAuxkv/tl8j3j2UI7s2EVZG10DZXzjEeC+lTt&#10;mpdoiCqj7Q1EhiYcIJH0pJzxi6B5jN9pZDyL6Fg2dHf1/FI5yXhU6FX1aCrNU3BlqAOgU0vNl8an&#10;42j3OYamUpNbOcl41tCxbFgFTWLLGpNAWsjKycOgbfEw4mGncv4kcOPGDU9MbUx6/IXLKiftAQ+b&#10;6Tk3IyOjHdF5bIjFxowZE5WMzpYuXRq/29q7d++sWbPiOEBm+fLlntpmz56d/rYYuFP+s/Llwtu5&#10;q0CglauPAyRYW1uL2lhbX1/f0NCQ3kzTCsaNG/eLflHgxmCVVn7xZOlVq1ZVTjIyMtoPnceG6ffu&#10;2kNM9+WXX0Z7pd3DL8UH6kWLFql5B6gh/iisw0I9nuMSG8YfOk6U3+5LwCUCZ86cwa0jR440nggF&#10;t2rlwNwYAVdPnz5tiqtW0Z8SCBp1iR4aoo1FgsQI42tmoLahQ4da2jgQuFr+L7Qi5fHoVPnt3DRj&#10;w6amJspDm1ea6beKLi/WpdbSxr/77jv3Cac08MuIq6J09uzZ8I6GKja0eiiJ24xbDkmrm85fl5hq&#10;esQnZDhiEJ5si52R8bShk9hQ8Rf/1qZWhwwZkh42d+/evW7dujiGzZs3jx079uDBg8EaOBQ/bt++&#10;HWkqb2zoFSNs2rTJrNWrV6OPSeU3+q0sv11x4MCBFKa1tm3btnXrVs1m/PE3DWpOvZq1ceNGnGXi&#10;tGnTsAnhNWvW1NTULFiwwEIGXbIKihk1ahTe6d69e2Njo9U3bNhg6YkTJ1LCnqTcuOW0eHv27Bk+&#10;fLjj9evXx19UOWLc0jt27KB2/PjxdXV1ZNauXWvWvHnzsJtVRGbJkiVmCQX3zbUEYatXsaH7irBQ&#10;NWXKFFRrCv1z587lGmExJy9iCxcu5BdfMPiKFSt4x0fCFS0ZGRmdxob6lHiXb6CKDQ8fPowyNERx&#10;qmfZt2+fMlbM6EBtIwJlj7M8OKttr3379sUdc+bMmTFjRvltGJtiLgpQ83EcOH/+vLnEKEndEA7y&#10;2I4fsQ82xA4GcSvSGTFixMyZMynHsFu2bGFYTNG+4SlNFqucmoK/EAqWCYGAJQik34TGk7LT6dOn&#10;4/f+/fszxjFK4qC5ONQI3qc53h5oFSSrw42AEPBUzh49KdZryYb79+93MHnyZBpQJxLnKfoTCjTq&#10;Egfj3TwiI9QROq266JV1ZGRklNBJbIgjdECpe6piQ61WsTdUuvEQumvXLlWt+FEAatD7oBVs6BFS&#10;wZMxaESftWzZMvKOXdIlldVUgN1wDUqaOnVqYkNz8Y7+CEtiNNTGNhyBWVCVp0gytHnINWgVbR2G&#10;asmG6AmvhcIgL694X1NJoVlFNmQbPuJ1XKpiQxpYGGyIo7EhfwVKT4oHWS5ErbMh3o83nDNba1nF&#10;hlRheYOaWfZE6Mo6MjIySui83xsqdXTgQJGrUl2SB0bHylJJHzhwIMQAOca7prU52OH69evaQ6yE&#10;GZ16RUmaR/xiUPum8SQMKOC78v+BOVD8oc2ToybIip5SEx3rAeMds/QgNdTs2OOqWYxEkbTpHDEX&#10;no2lEZwpGASn0ICpEZOl2UaYL0m51pVtFHKKC56+WaXHJMwYD7b08BFnxRO9dSnHj5RwzVVmuMQM&#10;x/iLAfRYd+/evWYVu1Fz4w9NXMan+N0U8pzCsHjQJXcLbSk+5ZFgWppmMp6myzoyMjJK6Dw2VJwe&#10;TtFf5fwejh07hvswReW805GelDMyMn7N6Dw2hObm5vizZhFaG91T5eRJwCPwkzUgIyPjaUCnsuH5&#10;8+fT7woTMJGHxMpJRkZGxhNC57Eh1hs9evS1a9fiF3Bz587dXf5EgMbGxtnlz5uryJV/bzh9+vT5&#10;8+cvWrQIgVZGy/jpp58ulz+Gq3L+y3H8+PEFCxbMmzdv06ZNP/zwAwM2bNiwYsWK0Gm5xYsXW5oA&#10;O2PKjz/+uGzZsrVr1xI+ffp0bW1tHMRvDLdu3Zr+OJORkfHsovPYEAMeLH/a0tXyN12gv+HDh1+5&#10;cgWzVL37uuptK/EG45MnT35X/ozowYMHe+IODadOncJKyOhm+X3aZNLvHwmX3mH89//f9syZM+PH&#10;j/e0jvt27dplyo0bNyZMmMASJEvP5MmTwxILpYd6pDlx4sRhw4bhygMHDiBKnD5kyBBzXV1+73Nt&#10;MzIynml0EhtiH2xS7KHw14ABA+JNHg0NDcV3AjseOnRo9IZnz56NNw/r4IycO3eud+/eNTU1xtGQ&#10;g1Xlt2GbMmrUqB07dgRDwd69e9etW2cc1aZekpItW7bEcWDnzp0aw5UrVzrAy5aIt6FcLP9DSMhg&#10;Q70q9lyyZMn+/fuxoa526dKlcRVpItMknJGR8Yyik9hQy1Z897VT/BLvInRa9e7rYm+IyKZNm6bF&#10;0ww60JTFx4ViK7SIvJCdJ9aWfxdGUsjUpYEDB6bHcE+7xbeVWHFG+XPkWTJlyhRiGknUvHnzZrPS&#10;m36CDTWStK1evRobBofGVcbg7syGGRnPOjqJDXWFqYHCOFOnTq2rq0sM0tjYiKfiGFphQxw3btw4&#10;DaAnWc+88XZFl1qyoSU8UHte1jMmNvQUHP/BZtax8ncVUcISIOa0qakJU7uqr8SJMSvY0NInTpz4&#10;+uuvsSEu5k48g2s216xZE5IZGRnPLjrv94ZoCKk5QD3xLSJw4cIF1LNgwYL4h4pA/AOvq5o7j8ae&#10;Sb2iHgeoCk/NLn8Zk8dV/IibKNTceZKtzC/DkzIK82yLFtMTurW0ddFOUl5bW2utuKRDpAGl0umq&#10;XhXJxiVkumzZMj0gPZ6jcR89eJNHjLRE+mVlRkbGs4vOY8PTp0/f993X8b90mVAyMjKeLDqPDUED&#10;mP5Qm3D48OH85ueMjIwnjk5lw4sXL7Z89/Xly5e/u/c9c50JlqQ/QLcLPD6jda+V81837t69e7b8&#10;7VeV83vwENDyjtgKPEzEGw/aC7FNlZOMjAI6jw2xXnwGDE6cM2fO/Pnza2pqfvzxx927d1e9+zp+&#10;5Re/N2z57usrV66kd8w8Dqy7ZMmSykkboIoaGxur7CmCC4MHD36OH/lFoO1vfd9V/vyh4/e+bjCR&#10;oOcDOxuDbUF9ff3KlSsrJ20AI+2sHKuct4Bt6t+/f7ukUMZzhs5jw7lz58ZXQaKzW7duScf07uuZ&#10;M2fGB7EEin9ThiDQ06dPaxP0GkOGDDl06JB2UlqfOXNGA0IVhS6RSWRE2ClUdaO0GdQdNDQ0KEsa&#10;VDgbwKBLNFPIMMRHuVMy0U3oJWlLklS5WlqjvEoVGyJ6mmmgh8IffviBHpLRkCanWH7u3LmQMW7d&#10;JJOAR4oTeUpVyIOlnQIDIK0ItFEOViHglLxxAk6LxE2AtVah32kEkwxhOk2klh48cvDgQV7r1wgk&#10;swMxyyXOTps2befOnenXxMhx4sSJlDQ1Nc2aNYtYatAiDnTGaSBUMWn79u2LFy8O42ObUjKEg2xI&#10;20TeXOHiWtomp7xzAMa5U2TDtE3xBz0C9JDkhVPRMG4ktsmxicYjVu3btGY8cXQSG8qh4ruvJZO+&#10;b926dVLT6UPffb1gwQLCXp327t1706ZNEnTFihUOvG7evNkUjafKSTyij1uzZs3atWuL776WwTNm&#10;zKgtf907YcS6bdu2yZMnS3TyS5cujQ+XVW8M2LhxIxusTj6+B1VZEtPd0GmQgDaEKtDeooAiG6qc&#10;Xr16UYjrDxw4cPLkyWXLlpliOVU0adIkp4xnth6ZQjThlsBHdwJGpkrDC2PHjmWnKYp/6tSpOmsd&#10;k+VcVZlON2zYsGrVKjFZXgZHRIYwe8IA3EQtDQjCAWER447psYrwjhkzhlPxviUCjk0UJTHv3r37&#10;li1b9OzffvstF+KDGo3o2lLAiU2ZMiWW46xbHTOCnqzCR9HGiXv27OnXrx/lAuuqeDKDScU//Zse&#10;22T7vFIV7tsXqSJuvLM1Tul0LAKiGg4Ke7xFgWbjBi1tXao4NW/evCo2RKY9e/bki8eRw4cPHzt2&#10;TADFkz0YcNy4cfbIioJDhlW20v1AZjq1a5kQnyd0EhviiOK7r0E6KjwF7Pgx330t6Vu+31CVKjPU&#10;Vnz3tVUURhynJ+XVq1fv27cP38U7ZuhX7YoB3agNJU1GSWArCs1y6dSpU2Udf/ce70GDBunRqtiQ&#10;TktbEUegGAWpGgcMGOAS9vSKDnBH/LrAVavHW4vECnGHHnSAqhxwkJtWZ15cAkFTomahKvSnaHVJ&#10;rIrYusQAvKC8SaIJniJ6q7OZTFAqpP/S4e+RI0csQQDFMBjNYRkbQRViEnxLiJJwiU+iMEYy1QFH&#10;bB+/iv2+xwIKHcSTMmOEFLMwmKQRVqX2UEi5E8fpSRkleSawrjQgj6cYicJYRTmmo5PxjrlpOvMi&#10;u0Bk6JQnNoh8FRvaJl7gffazIUhT2sTueI39MoUxyFfKmcIGxgtO6Ml4DtBJbCjbRowYEXynnGSk&#10;3JKv8XsluauEyoIlPJQNMZ2OSTGjGDplcEs2xBrx7mvMYrkYVPPEYoouI7GhElUA8SBPJ/1VbKj7&#10;CzbU2pCMf1NhEr5A5bSNHDmydTbkoNVd5XVLNhQBbKIO1Zu5VCWWQZTWdYA+XG3JhuIpjFotQRMc&#10;kaEZf6nzIhsS5i/LwwCnzC7rKCHY0KKCTFvfvn1dRYtqPrGhq9hQcBzwHbHq99ONwXQuEBMxz8hV&#10;bIjIuOygyIYCjs4iBywX6QF2RDMYg0gqsaFQYyKvTm2TZCiyoUGSwYY2y3IWjfiwnzFuEraJfCts&#10;yCqOiL8pLdkwtpIlksfc4jZlPAfovN8bIo6oHCklyaSXpJdM8jV6lhCDuro6d341437u+VQNK0jZ&#10;7wCboBVz8RQ9Shc3kZfKKrAyvwwUoFRMUfwpZdWwBsEUZYOA0K5B2a9UVAX5WFQrgYCUjQYteATR&#10;KC3ynpK0pSiJpMJAVWmVYLrUbakiMpbm2o4dO9Q8ScrFwSVV51U9Ky0ylPPCqciYxUimhh5qdVVh&#10;GOUMSy0PiJ5xHomJp2BkjQEdowzFj5goZ7P4EGY/j1yK9ir6qdCDyDx1Wohhyp5VdNoXe8RfB0Ef&#10;TinHaGHnwoULk50OwgxqsRgNiSgBhwoO5aJBiXVFT0woN04VpG3CX/TTRlKE4z7nhuemKBPCeDEX&#10;wHBQMkRjS9KxWxcelzm2iRIcJzeERejMJe/OkdhQ0GJpCYPjTEzbFLvjNfbLFMZTJT3CfcqLd5SM&#10;Zx2dx4ZqQ+fidlo5vwcpHlRSOc94EojesHKSkfGrROexIbi1utNWTu5BW6RBqJxkPCFojfMuZPzK&#10;0alsmJGRkfHUIrNhRkZGRgmZDTMyMjJKyGyYkZGRUUJmw4yMjIwSMhtmZGRklJDZMCMjI6OEzIYZ&#10;GRkZJWQ2zMjIyCghs2FGRkZGCZkNMzIyMkp48mz4Y/nDh9NnigQMXmnzJ/7fLqNy8sziZvkjo+O1&#10;MvT3cfXq1fSRM+2C7777ruWHaDwR2OgLFy7wvXLeKtp9u61+/fr19o1txrOIDmRD6aWADx06dODA&#10;gdOnTyO4yoW/j+3bty9cuDAo4NSpU7t373Yg3efMmZM+8hOam5vnz58/derUWbNmLV68OH2OPKxf&#10;v771z1+5e/duTU1NFcswrzNroPXlFOTc8jcl8DE+PLEKBPr378+RynkbgF8EsxUHV65cuWPHjsrJ&#10;kwCnbJy9rq+vj49oraurM1i5/ABs2rRp870v/m8LKKT2xt//coUirl27NmbMmAfdhDJ+PegoNlSE&#10;qE1hnzlz5vz588eOHZPrLYv5zp07EjE+2AZvDho0SFXEJbNwX9UnfeHBPXv2yG/tJAFsazDY0IoG&#10;ca60dslxTAGXLOEVH8WHoZIhMGzYsBMnTlgCDFY1X1qV+GSXMFsb5RQLk7l165Zj3avxOI6+xjED&#10;7rscYcsdP348eUSS8pjLo/uyoXEyNFgdG8Zx3FeQSLJZl2dFpwwwEjZDWBXesTy8tmIEPNiQNlch&#10;GQbWjSmUE+CIY8rjKs1heRoJYByDDDDFEqZYjgaXIphhTzhOP3to9jp69OgjR47wyCkB+ssWVTwN&#10;hHJqseHatWtdDYKjX2ydsp/ZsS7EfoWM11DFtjAbyiuUljAls2EGdBQbSlCNycGDB6dPnz5ixIja&#10;2tqjR482NTVVLt8DMlL/kjhOTYnPmgZZPnPmzHPnzsVpINhQKuMOVSGJJTQ21Prt2rVr9uzZyklT&#10;6ZLjRCuqKz5ofsiQIUuWLLEEIkBMPXv2NNcStBnRdRY/dHbjxo1r1qxxiYwy5oiRRYsW4feJEydq&#10;T7S0ykwlW92ICuSLLthyw4cPZ6RFyZe+qWT58pMnT8ZyxEK/spw3b56RCRMmMLslGyrUVatWsXb1&#10;6tUGu3fvjgUsamm+cJCbM2bMEENOiZWrHPRKSXyWqqvMcErDihUrbIcVeTFu3DhmcFljvm7dOkuY&#10;lXZH5K3Lcmtx7Wz5e1HMSp+5LQJ0msjr9HGnCM7dy7qcJdmnT58NGzYIKbUiHNaKYay7bNkyJvFX&#10;9Ojv0aMH82SIU6xkB0WeU2n33Vn5QgPDmEqMPVOmTEFk+kr2k2cwG9wziE2ePFlAyIwfP94eTZo0&#10;ySo2lz08YhgZ9ou5VxSZ2TADOooN1cD+/ftl/38ro0uXLocPH5aC0SkkpA+gDhTZEOS3kq6clBFs&#10;iCYayt94N3jwYAtJaE2lajGubJSWS9OmTVNgMSuxoSpSjcqDYfh67NixBvFUfCSyGnaQLMRWDFBy&#10;itwqqCHG9aHJZr2V2naA7lUprimyYZB1MKnlcJDBmAjKT2WaMmDAAGa3ZEN2MjvsccOIJ2V6aBMo&#10;swhjUvYgF+HlAlPN4hFtyEVMMCBeCCWmM9isgQMHGg825CNScy9Jv0NkGOWmOCDJtvgmgLgKujBE&#10;Q0/fvn0TuaPIUaNGae25jHri4/WFVNxQ2MiRI8mLPwMEJzllhEexL3GAAVGYuaE2gBntexzLonhS&#10;thav3Ws5yF+7yVQ76FLkFf0uMYz99kX80WVZR+mTyRkmPuy0bmbDDOgoNpS7altaBxu+8cYbElcJ&#10;Ja4JGFTJabCqN9QjqKs4DQQbeqqKYsN3wYYWktDxVB6la3oq7/uyoY5A/aAnS2glVDiDtTBhjLmu&#10;uoRZNBSe4uMSMQyi/SHjyU7VxaM9G7CSY/VvXI9WxYaWU43xqBioq6vjjiKk/75sSIOHayvylM4i&#10;G5KxFjddIlDFhtG7BRseO3YMQZhoocbGxrhnYMBgQ42VsGAKoS7ePOJLr4KOW7IhokH99IhbYkP6&#10;GSw4bHYjjA0SHxuKvPA+GZp1c9gwnLJESzZ0IG4EKCQTyjWSwuXAFFmU2JCPosHfuITjimxov0Q1&#10;2NCrG1u0t4LJL7Rrd8hnNswIdBQbKiFdgNr45ptvunbtqtiUnwYquCYBO0jEeNrCODodaapPIebh&#10;UUUV6QM8EKk0l9SAYiAQaq3lto8TFbbK0RFYUUnELEWlHtSAWVJf0aIDxYOMiJni0ckUSI9mil85&#10;hR5NhDL2qrRwono2jm4guMyBS/SjJCVHuYLnFOpRn2k5vGB6lC5YF3nxgtloF8OqbQyF60NAEHbu&#10;3EnGEkgNO3PE6rQ58Mo2l8xiqibaIG2Wc0ugB48H22IuBrNQhEWAI+JslibL7Ufjpj81HkwRwJuY&#10;DlMwBmWYW2RDkqxiAJPEMwb5FeGKpXv27EktDdjNJrrk1FXbFN91xXI2W5dHsS9xwAu3FldNSa1c&#10;7DgNlG/dulVeGWS5uLFQzG2B8FLCO5fcVyLZRFU02M8LBxwniZotwRjhcsm6dsoWl5fK+PWio9hQ&#10;TmMofRy2ij8rS0HUULlcgPxWlsVigyiJaCgynjm4qURvWDnPyHgW0FFsCB52dGeeHz3XeMxJ9/ki&#10;du3auW3blkmTxtfXb9u9e2f6qa2tmTp1Yl3d1uJg/nlWfmzfvHmzGhrqq8bzz3P2U1+//Xm653Ug&#10;G4KODyd6SHxQyHbs2HTr1sH8k3/yz7P4s3v3pufp960dy4YPRZENr13bf+DAxqamdWfP7kyD6efM&#10;mZ3Xr++vGiz+XLiwOx3fvFk6vXmz+dSp+jT40J/r1w+cObPDrKrxVn7Ondt19WpT1WDxh8IbNw5U&#10;Deaf/PN8/GQ2bE8kNrxxo3nkyF69e38yaNBXXbq8snfvuhRxP9eu7fv883ebmzcWB4s/V640ffXV&#10;+8Ti9Nix2m+//RAhvvnmf0uDD/05cmTLp5++1Tq7Vf3s2LH85MntVYPpB31//PEbJ0/WVY3nn/zz&#10;fPxkNmxPJDY8e3bXyy//5tChGseosLl50/nzDcOGdf/oo9fXr5+NobDhgQMbdu5c0a3b2z17foxi&#10;0NzcuaM/+OC1efPGrl0785/9s38ya9YI0zV3AwZ88Ud/9Ifbti3+27/9L/36fWbKkSNbyU+cOADV&#10;zpkzSh8a6yIsSt5//+WZM4cfPLgJe6JR8o4x7PTpw8hPmzbU8ZQpg8eP79e16yvLlk3u1euTnj0/&#10;unhxz5IlE/WzmlkmYdJ9+9ZfubKX2cSmTh1y+fLezIb55zn4kcmvv/7X//W//j9/9md/vHnz/DSe&#10;2bA9kdgwKOw//If/86//+k8WL56Affr3/xxPXby4G8sgQWxYU7PgzTf/9sSJuq1bF3355XsrV07D&#10;dIhy4MCv9uxZ/e67L6Y2ECuhUb3hv/t3/+rEiW0bN84lOXv2SBSGB/v06bZq1fSQXLdu9jffdLXZ&#10;Y8b0WbZsyl/8xf+rQ1y+fAqZefPG9Ov3+dWr+7799oOlSye99dZvV6yYunv36n/9r/83midNGjB/&#10;/lhqGfPJJ29qEhmGJVEn5ZQw1WBmw/zzHPzcuHHgxRf/7Pd+7/f+8T/+n9RmGs9s2J5IbIh0NINe&#10;Z80a6RY0YkSPv/mbP3311d907frqX/7lf1q9egY21NP923/7fxh5550XXnrpLwYP/kqbFtMvXWq8&#10;LxvGkzJW0uKhM6pMR7iTJg0KycGDv9YAxnF6Uq6pma899Oj9m9/8Z/K//e2fjR7dWxN6+PAW3esr&#10;r/wl4QULxmonsSGOfuGFP8OnoWTbtiU6zffee/FP//Q/uJTZMP88Hz+etP7gD/5AS1EczGzYnkhs&#10;6Cn47bd/63nZsaZv6NBvevT4qL5+2Y0bzQsXjtu/fwM21HN9/fX7bk0nT26fOXOELszTq6ZyzZoZ&#10;GjRsiExDG/kPP3ytig2HD++xcOEE8h69aQ5JVDhqVC+r6B8tlNjws8/e8Vi9aNF48i7htVbY8I03&#10;/kZj6KF70qSBL7745/Lm+vUDr732V5kN889z8+OhyuNa1WBmw/ZEYkM/Hjxfe+2v9WIemfFdY+Pa&#10;Dz983emQIV/jtb59uzU3b0SCWM84RkOd3bt/gOa++aaLY93chAkDQhV5bd3GjXO6dXsLG3q8/frr&#10;LnTSpnHr3fuTM2d2JMkvv3z/7bdf6N3704aGlR51ydfVLbEc+a++6vLeey99++2Hjq117Fjt0aNb&#10;8ayJnqax58iRPRGrH1ZRjh8XLBj3wgt/TidaXLt2Jk4/ffoX/F07/+SfZ+gns2F7osiG+Sf/5J9n&#10;6yezYXsis2H+yT/P7k9mw/bEpk3rdu7cnH/yT/55Fn82bFj1PH3axRNmw4yMjIynBJkNMzIyMkrI&#10;bJiRkZFRQmbDjIyMjBIyG2ZkZGSUkNkwIyMjo4TMhhkZGRklZDbMyMjIKCGzYUZGRkYJmQ0zMjIy&#10;SshsmPG4uHr1akNDw56MzkIl7hntjcyGGY+LU6dOXbp0qXKS0cHYvXt35SijvZHZMONxkdmwM5HZ&#10;sOPw5Nnwp59+unXr1u9+97vKeRn3HXw+wCmucbBy3ioIFz8xyWnxI0N+/PHHoh6XihEz8b4BrJr1&#10;IDEy8S3Yrt68efO+MoHMhp2JzIYdh45lwxs3bhw5cqS5ufncuXMPqv+dO3fOmTNHTTY0NMyfP3/5&#10;8uVmfffddzNmzNi/f39FqFycGzdunDt3LpnVq1ffuXOncqEMV7///vvKyS+HUj969OiCBQsoZ7BT&#10;zGKVffv2xVWD8+bNc3XTpk0xBdgwc+bM06dPO96+fTtGYMaePXuILV68+PLlyyFWhYMHD06dOhUh&#10;Vs4fAIuSZBWv9+7dy57GxsZjx47V1tY6sNCuXbvq6+vJiNLt27etW1NTw05Trly5cuDAgXXr1h06&#10;dEjkKxrLxEdMwPllIhuoWr9+PRdorgiVl1Zyds0SBCxtL1opwsyGnYnMhh2HDmTDM2fOKFSVdv78&#10;eVXa1NQUvUYR6nPMmDFXr151fPz4cQIqH++o9rNnz2INAiHp0pQpU+iMUxWLMdVztC30jxs3Do06&#10;RlLXr18PckQTUGxtnLpa1exYVMG7ROGGDRscWGjo0KETJ05kCUIZOXIkSxzjF68xi5LevXuPHz+e&#10;qunTpyOUuro6fM1UVDh27FgLhWQCZpk2bVoQKAvDklDIHaeWLguWQGDRokXDhg0TOqcEZs2axRLO&#10;OmUVl8Xk4sWLTrHbiBEjEDqFTnfs2DFkyJCWt42TJ08yjLMsZDbHiS1durRKjCWTJ08miemc0jlq&#10;1KgH3W8yG3YmMht2HDqKDa9du6bXU/YJepZirxdQnOgj8QsoY62iQjWoaDFpjKMYvKlEoze8cOFC&#10;z549V6xYgVzkx7Zt23r06IHIyJu1Zs0aRKak8cXs2bM1dIlV8Yv2E4UV/zZHBs1VTspYtWrV1q1b&#10;cQ2FSn3gwIG6LWyLzioSZY6wCu7G48GGLAxugmXLlumt4jiB2cwLJYxHQ5bAoSdOnED9K1euNBiS&#10;IoAEnYoPg00RGQKWY5vg6OmEwiW+49C4RKEg6w1N5BQbgs4CgqBhFAHQIaJ+YhjW3MOHD1eEykvr&#10;QM1duHChVWJ3mJ1uRVXIbNiZyGzYcegoNvQspizVWBGbN29WaRWJMvQm6q1yUiYLvY+uME4VLaKJ&#10;46reENvqVgziII+lWBVRGlftWiQ0obNjwIQJE5K2gFNqsSTiiBEmodS0ECAXNIfBGYx5jbiKYSdN&#10;moTvErEGGwbnso0llo4+F9auXYun4jiBHtbGMWcd04DvUK0e0JRibwjWKj7q6s7Mqpz8/LP+rvjE&#10;jbiLLZ5YiY8DvaSAiHNYjiujfwwkMYxGbMmSJWEDGZJlkRKQY/SkLZHZsDOR2bDj0FFsqPNqbm6u&#10;sOA9bNy4sYoNdWTakxjEPrim2MugiUR/rbOhWajKeE0ZDlzS1FSxoYdNLImwEGXqwgCHIgtmmELe&#10;VQ+JeBBjYmcEFC0qMho9ejT6i1nBhg4Y0K1bN5bg2e3bt9NjdZdYq6crPmAaid8DYBzOUotitGDk&#10;qdX0DR8+3HFF+mkCoixuTRGZDTsTmQ07Dh3Fhh79PItVWLAMxOfZs4oNPXsiBdSAAgYPHuwBNnUx&#10;LiEUryFJQPfncZIAnvJA6qpBC3nQQ3P06Gu0M2iRDOp07AE2iCxA3iVP4q5G0xcwHfF5ZiTv2ROp&#10;HTx40Dh55NXY2IgcHXhaLP4VRV9mxAEjP/zwQ5bQo82kn5319fVYz12BDD0xhQCCRsdGdFszZ860&#10;IjIVHCaZyKqqED0NwOna3rQXVchs2JnIbNhx6Cg2VD+6JA/C6hwVIhdPnel3akWgodra2ioKwCN4&#10;Ry9ZOX+OoHWNX/xVzp962Bo3NjeJB9F0ZsPORGbDjkNHsSF4QrRzSBCv6QqLPVoR2qVt27ZV/U3T&#10;oN7qQX/EfKbBU64Vf3P3lEMbu2XLllb2IrNhZyKzYcehA9kQdECK34Nw/BU147lEZsPORGbDjkPH&#10;smHGrwFnzpypq6vbk9Ep8LBViXtGeyOzYUZGRkYJmQ0zMjIySshsmJGRkVFCZsOMjIyMEjIbZmRk&#10;ZJSQ2TAjIyOjhMyGGRkZGSVkNszIyMgoIbNhRkZGRgmZDTMyMjJKyGyYkZGRUUJmw4yMjIwSMhtm&#10;ZGRklNCxbPi78mfiQysfbkrmzp07VZ8k6vSHB3zPb0fj7t277ftRrLQ9Hx9oxovvv//+vpviUvtu&#10;VqRN5SQjo1PQgWyoQg4ePLi7jMbGxvT1SVVwdebMmQhxT+GbiG/dujV16tTm5uaKUJlTampq5pW/&#10;1Hh1iy/GVIrtxTj072/x3X6tQNFu3LixldUFoep7AZ8esKqNpEMsviah+L1UAZcmTpxY/Darh+K7&#10;776Lr695ELZu3bpu3brKSUZGp6Cj2FCFYMDTp09fuAdk15IQkciYMWPiu9mOHj3q9NChQ6pOlZ45&#10;c2batGnpC+ooLH5LVDSPOBEcHzt2bMKECXFMUgsT9OQVYjwmOnW1OBKgzbi52HDv3r1xbJxYaY2y&#10;PISY11glZJKRxAxGM+ggZlWxoSmhhIzToiSEtUA+yYARpwTiNBB6QjNJpxCXIKkKzaEhFHqNq7t2&#10;7VqwYEHIhECyE2IQHJ8/f96+EIhLUNSJDU+dOpWmh/ExMfkbBwZL1pQjWZQsajNexYYGQ0noj+Ok&#10;IU5LLpWDWbQhZDIy2oKOYsMTJ05gQyRVxLZt2yR9RaIMJTRnzpxIX2hoaFCcCNGxwRmtfp9yjx49&#10;NJKTJk2ykOLp3r37qlWrjCvaZcuWIccbN26MGzeOkrVr10ZlgukLFy4cPXo0yosRsCLNixYtWrNm&#10;zezZs80lxjC1FA2pwdraWi7069dv6dKlgwcPpsTqGljT+/fvr/Dq6+vRt4nxldC0jRo16sCBA1Vs&#10;uHnz5qFDhy5ZsoTlLNRtmYJN6He3CP3M0y+TYb82ikIGMIN5oQSETkDCndu3b7PBKpRgBFd1cEYE&#10;k0l1dXVnz561HMnx48ffvHlTTKwojHQS27BhAzcNEti5c2foB4McpIFr8M033zA+9NtH07k5a9Ys&#10;Do4cOZLBjLQFQr1y5UqqbMS+ffvCU5YMGzaMa7RJA44PGTLEnpoiUIJv44TLxhFjfBUbusQ8witW&#10;rBBqSqi1aHwZ2fDhw+0FhV4FwSsbCDhwBz1c+KrojIxW0FFs6PlXkZS/LO/v0PIbRKu+TxmOHDmi&#10;iqLk1MkjfJ+y2sARCEspVn2DKFy8eJF88fuU8ZSapyFOzfWkrJyYgXH69u2LMtQ86om1uKAmeWei&#10;0mUqQsFZAwcOVKihRG0z3pSQrGLD+OI9fGFRDIgC8AU2cRz02tTUxJG4H5Dp06dP/IoAV6YAYgT2&#10;OBAWbTVqSF9tCgiFj/GdyDSjdaxByYABAzjFHlYR07BjDQvhNXrCqdAgtvzinbmIhhnxJYVxlamI&#10;Ne4xBuNJmQGCZgcFjbV2xIoRAZFxSt7jAnuCDVkSuwb8kgxIs3fv3sar2NA+2npO0Y/6GSN6Nhr7&#10;a2+xNrPNpZwNhNnQq1cvNnDKRlS0ZGS0io5iQ4SipCsseA8t2VCd6CNiMCpN9SozGe9Y0Sb6c7Ut&#10;bIho4jvd6YQqNsRZ8X3KWjbrxiAxzBK0q6iKbKi6aIinLZdasqEmLrHhoEGDvLqKg3CxshQB3RzJ&#10;B7GhS2PHjuWUHse6VWxIlYmoYcSIEcE7SQkgSjVPhuMMexAbIimOYA1kIVyhsIoNHbjEBhEu3iRQ&#10;p3URmaBVsaH40+8SA0SgyIao2c2DpEuUVLGh+4QWL9hQeN0GYi0xJ+CAbcZbYUM75Tbj2EZDFRty&#10;OW4PbGCAuS6FkoyM1tFRbKiwVWCFBctw5/dIW7l8D+pHZisVxaMYVAIqVKIuSXc1oGxCkoBTiY41&#10;PKNp8VSjQbWht0JD6EBhX758Gb9EY+LYa/G3++SVIqheVVoZLf/K0rr6IzyllcCV6lY5WZ0X1mWY&#10;x+1YS40xwMO1MjMLF+A+LihLkhoffTGqos1pSCrUVJNbtmxRvQ5Yi8WwD2EkSB7FOHYJNXh6tZCJ&#10;7Be6eCjGxWUdJZw/f94gec/aVud1FRviaC6wEBmx3AENeA1lUBu/jsBN4ubGQLM+TriKf7nyhM4F&#10;hGXjmCH4Ali59vPPAuIuEqTsEnsYYEV3Mgp55JiGiAALCYuqjbOQwKJ4MbEXHLcutnV7YyEKZiGa&#10;E4HKSj//TMBdjVN02lbLUcL9uro60UadVHEBY2JDjGk54bUi5faloiUjo1V0FBuCUlf5Cklt19fX&#10;y2/EUblWAPZxtXJyD4jA3KqH6Iy2A3FEb1g5z8jIeBg6kA3BY6+Hvp07d+pNim1FEdo6D4/xJJig&#10;mDVl8byc8QjwdK9pimf8jIyMtqBj2TAjIyPjWUFmw4yMjIwSMhtmZGRklPBUs+GNGzd27969JyPj&#10;wYi3CmVkPD6eajY8e/Zs+l+UjIz7wv2ycpSR8XjIbJjxbCOzYUZ7IbNhxrONzIYZ7YXMhhnPNjIb&#10;ZrQXMhtmPNvIbJjRXshsmPFsI7NhRnshs2HGs43MhhnthcyGGc82MhtmtBcyG2Y828hsmNFeyGyY&#10;8Wwjs2FGeyGzYcazjcyGGe2FzIYZzzYyG2a0F552Nqytra38d35Gxv2wZcuWSrpkZDwenmo2zMjI&#10;yOg0ZDbMyMjIKCGzYUZGRkYJmQ0zMjIySshsmJGRkVFCZsOMjIyMn3/++ef/H7NQW/mlw3u2AAAA&#10;AElFTkSuQmCCUEsDBBQABgAIAAAAIQA15KBj3QAAAAUBAAAPAAAAZHJzL2Rvd25yZXYueG1sTI9B&#10;a8JAEIXvhf6HZQre6iaRiKTZiEjbkxSqBfE2ZsckmJ0N2TWJ/77bXtrLwOM93vsmX0+mFQP1rrGs&#10;IJ5HIIhLqxuuFHwd3p5XIJxH1thaJgV3crAuHh9yzLQd+ZOGva9EKGGXoYLa+y6T0pU1GXRz2xEH&#10;72J7gz7IvpK6xzGUm1YmUbSUBhsOCzV2tK2pvO5vRsH7iONmEb8Ou+tlez8d0o/jLialZk/T5gWE&#10;p8n/heEHP6BDEZjO9sbaiVZBeMT/3uClyTIFcVaQRKsUZJHL//TFN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CP0rgP1QUAAHoOAAAOAAAAAAAAAAAAAAAAADoC&#10;AABkcnMvZTJvRG9jLnhtbFBLAQItAAoAAAAAAAAAIQC1sbyWP5MAAD+TAAAUAAAAAAAAAAAAAAAA&#10;ADsIAABkcnMvbWVkaWEvaW1hZ2UxLnBuZ1BLAQItABQABgAIAAAAIQA15KBj3QAAAAUBAAAPAAAA&#10;AAAAAAAAAAAAAKybAABkcnMvZG93bnJldi54bWxQSwECLQAUAAYACAAAACEAqiYOvrwAAAAhAQAA&#10;GQAAAAAAAAAAAAAAAAC2nAAAZHJzL19yZWxzL2Uyb0RvYy54bWwucmVsc1BLBQYAAAAABgAGAHwB&#10;AACpnQAAAAA=&#10;">
                      <v:shapetype id="_x0000_t202" coordsize="21600,21600" o:spt="202" path="m,l,21600r21600,l21600,xe">
                        <v:stroke joinstyle="miter"/>
                        <v:path gradientshapeok="t" o:connecttype="rect"/>
                      </v:shapetype>
                      <v:shape id="Cuadro de texto 2" o:spid="_x0000_s1027" type="#_x0000_t202" style="position:absolute;top:5156;width:15398;height:128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3XZsvwAAANsAAAAPAAAAZHJzL2Rvd25yZXYueG1sRE9NawIx&#10;EL0X/A9hhN5qoodWVqOoUBAvohXP42bcrG4mS5K6a399cyj0+Hjf82XvGvGgEGvPGsYjBYK49Kbm&#10;SsPp6/NtCiImZIONZ9LwpAjLxeBljoXxHR/ocUyVyCEcC9RgU2oLKWNpyWEc+ZY4c1cfHKYMQyVN&#10;wC6Hu0ZOlHqXDmvODRZb2lgq78dvp+Fc3Whd78KP2kvV3af+cLp8WK1fh/1qBiJRn/7Ff+6t0TDJ&#10;Y/OX/APk4hcAAP//AwBQSwECLQAUAAYACAAAACEA2+H2y+4AAACFAQAAEwAAAAAAAAAAAAAAAAAA&#10;AAAAW0NvbnRlbnRfVHlwZXNdLnhtbFBLAQItABQABgAIAAAAIQBa9CxbvwAAABUBAAALAAAAAAAA&#10;AAAAAAAAAB8BAABfcmVscy8ucmVsc1BLAQItABQABgAIAAAAIQCR3XZsvwAAANsAAAAPAAAAAAAA&#10;AAAAAAAAAAcCAABkcnMvZG93bnJldi54bWxQSwUGAAAAAAMAAwC3AAAA8wIAAAAA&#10;" fillcolor="white [3212]" stroked="f">
                        <v:textbox>
                          <w:txbxContent>
                            <w:p w14:paraId="3826EAE5" w14:textId="745EB7C7" w:rsidR="00077F56" w:rsidRPr="00A821F2" w:rsidRDefault="00077F56" w:rsidP="00AE5E43">
                              <w:pPr>
                                <w:ind w:firstLine="0"/>
                                <w:jc w:val="left"/>
                                <w:rPr>
                                  <w:rFonts w:ascii="Arial" w:hAnsi="Arial" w:cs="Arial"/>
                                  <w:i/>
                                  <w:lang w:val="en-US"/>
                                </w:rPr>
                              </w:pPr>
                              <w:r>
                                <w:rPr>
                                  <w:rFonts w:ascii="Arial" w:hAnsi="Arial" w:cs="Arial"/>
                                  <w:i/>
                                  <w:lang w:val="en-US"/>
                                </w:rPr>
                                <w:t xml:space="preserve">Information from </w:t>
                              </w:r>
                              <w:r w:rsidRPr="00A821F2">
                                <w:rPr>
                                  <w:rFonts w:ascii="Arial" w:hAnsi="Arial" w:cs="Arial"/>
                                  <w:i/>
                                  <w:lang w:val="en-US"/>
                                </w:rPr>
                                <w:t xml:space="preserve">40 countries. </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57" o:spid="_x0000_s1028" type="#_x0000_t75" style="position:absolute;left:23717;width:27337;height:20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RTp4wwAAANsAAAAPAAAAZHJzL2Rvd25yZXYueG1sRI/NasJA&#10;FIX3gu8wXKGbopMWqhIdRUQlu2oUxN0lc02CmTtpZozx7TuFgsvD+fk482VnKtFS40rLCj5GEQji&#10;zOqScwWn43Y4BeE8ssbKMil4koPlot+bY6ztgw/Upj4XYYRdjAoK7+tYSpcVZNCNbE0cvKttDPog&#10;m1zqBh9h3FTyM4rG0mDJgVBgTeuCslt6NwGy1snl+wcpvW7a5H3flruzfir1NuhWMxCeOv8K/7cT&#10;reBrAn9fwg+Qi18AAAD//wMAUEsBAi0AFAAGAAgAAAAhANvh9svuAAAAhQEAABMAAAAAAAAAAAAA&#10;AAAAAAAAAFtDb250ZW50X1R5cGVzXS54bWxQSwECLQAUAAYACAAAACEAWvQsW78AAAAVAQAACwAA&#10;AAAAAAAAAAAAAAAfAQAAX3JlbHMvLnJlbHNQSwECLQAUAAYACAAAACEA+EU6eMMAAADbAAAADwAA&#10;AAAAAAAAAAAAAAAHAgAAZHJzL2Rvd25yZXYueG1sUEsFBgAAAAADAAMAtwAAAPcCAAAAAA==&#10;">
                        <v:imagedata r:id="rId53" o:title=""/>
                        <v:shadow on="t" color="black" opacity="45875f" origin="-.5,-.5" offset="0,0"/>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42 Flecha derecha" o:spid="_x0000_s1029" type="#_x0000_t13" style="position:absolute;left:14287;top:13525;width:8462;height:14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3FgFwwAAANsAAAAPAAAAZHJzL2Rvd25yZXYueG1sRI9Ba8JA&#10;FITvBf/D8gRvdaMJItFVimAp5NRU0ONj9zVJm30bspsY/323UOhxmJlvmP1xsq0YqfeNYwWrZQKC&#10;WDvTcKXg8nF+3oLwAdlg65gUPMjD8TB72mNu3J3faSxDJSKEfY4K6hC6XEqva7Lol64jjt6n6y2G&#10;KPtKmh7vEW5buU6SjbTYcFyosaNTTfq7HKwCvulXPVxPw1fIUqfHzbW4FalSi/n0sgMRaAr/4b/2&#10;m1GQreH3S/wB8vADAAD//wMAUEsBAi0AFAAGAAgAAAAhANvh9svuAAAAhQEAABMAAAAAAAAAAAAA&#10;AAAAAAAAAFtDb250ZW50X1R5cGVzXS54bWxQSwECLQAUAAYACAAAACEAWvQsW78AAAAVAQAACwAA&#10;AAAAAAAAAAAAAAAfAQAAX3JlbHMvLnJlbHNQSwECLQAUAAYACAAAACEAz9xYBcMAAADbAAAADwAA&#10;AAAAAAAAAAAAAAAHAgAAZHJzL2Rvd25yZXYueG1sUEsFBgAAAAADAAMAtwAAAPcCAAAAAA==&#10;" adj="19771" fillcolor="#4f81bd [3204]" strokecolor="#4579b8 [3044]">
                        <v:fill color2="#a7bfde [1620]" rotate="t" angle="180" focus="100%" type="gradient">
                          <o:fill v:ext="view" type="gradientUnscaled"/>
                        </v:fill>
                        <v:shadow on="t" color="black" opacity="22937f" origin=",.5" offset="0,.63889mm"/>
                      </v:shape>
                      <w10:anchorlock/>
                    </v:group>
                  </w:pict>
                </mc:Fallback>
              </mc:AlternateContent>
            </w:r>
          </w:p>
        </w:tc>
      </w:tr>
      <w:tr w:rsidR="006D2F8D" w:rsidRPr="00297064" w14:paraId="2806B3F6" w14:textId="77777777" w:rsidTr="00B25A3A">
        <w:trPr>
          <w:jc w:val="center"/>
        </w:trPr>
        <w:tc>
          <w:tcPr>
            <w:tcW w:w="8346" w:type="dxa"/>
            <w:gridSpan w:val="2"/>
            <w:shd w:val="clear" w:color="auto" w:fill="auto"/>
          </w:tcPr>
          <w:p w14:paraId="11A5FDCF" w14:textId="77777777" w:rsidR="006D2F8D" w:rsidRPr="00297064" w:rsidRDefault="006D2F8D" w:rsidP="00B25A3A">
            <w:pPr>
              <w:ind w:firstLine="0"/>
              <w:rPr>
                <w:b/>
                <w:i/>
                <w:noProof/>
                <w:lang w:val="en-US" w:eastAsia="es-ES"/>
              </w:rPr>
            </w:pPr>
            <w:r w:rsidRPr="00297064">
              <w:rPr>
                <w:b/>
                <w:i/>
                <w:noProof/>
                <w:lang w:val="en-US" w:eastAsia="es-ES"/>
              </w:rPr>
              <w:t xml:space="preserve">(*) </w:t>
            </w:r>
            <w:r w:rsidRPr="00297064">
              <w:rPr>
                <w:i/>
                <w:noProof/>
                <w:lang w:val="en-US" w:eastAsia="es-ES"/>
              </w:rPr>
              <w:t>see section 2.2 of this document to know more about the green colour used</w:t>
            </w:r>
          </w:p>
        </w:tc>
      </w:tr>
    </w:tbl>
    <w:p w14:paraId="1E1E0374" w14:textId="17E4902D" w:rsidR="00572BA1" w:rsidRDefault="006D2F8D" w:rsidP="006D2F8D">
      <w:r w:rsidRPr="00885952">
        <w:t xml:space="preserve">This database is the only one in which data from different countries on a global scale can be consulted. Somehow, it complements the two regional registries that currently exist, the </w:t>
      </w:r>
      <w:hyperlink r:id="rId54" w:anchor="/home" w:history="1">
        <w:r w:rsidRPr="00885952">
          <w:rPr>
            <w:rStyle w:val="Hyperlink"/>
          </w:rPr>
          <w:t>E-</w:t>
        </w:r>
        <w:r w:rsidRPr="00885952">
          <w:rPr>
            <w:rStyle w:val="Hyperlink"/>
          </w:rPr>
          <w:lastRenderedPageBreak/>
          <w:t>PRTR</w:t>
        </w:r>
      </w:hyperlink>
      <w:r w:rsidRPr="00885952">
        <w:t xml:space="preserve"> and the </w:t>
      </w:r>
      <w:hyperlink r:id="rId55" w:history="1">
        <w:r w:rsidRPr="00885952">
          <w:rPr>
            <w:rStyle w:val="Hyperlink"/>
          </w:rPr>
          <w:t>North American PRTR</w:t>
        </w:r>
      </w:hyperlink>
      <w:r w:rsidRPr="00885952">
        <w:t xml:space="preserve"> managed by the Commission for Environmental Cooperation (CEC).</w:t>
      </w:r>
    </w:p>
    <w:p w14:paraId="7E39219F" w14:textId="265A182C" w:rsidR="00AE5E43" w:rsidRDefault="00353C33">
      <w:r w:rsidRPr="00353C33">
        <w:t>This remarkable section should be made more visible worldwide, precisely because of its uniqueness in which comparable information from many countries are shared, even further bearing in mind that it is built on a voluntary basis</w:t>
      </w:r>
      <w:r w:rsidR="00BA4722">
        <w:t>.</w:t>
      </w:r>
    </w:p>
    <w:p w14:paraId="499299C9" w14:textId="367BCCEA" w:rsidR="00353C33" w:rsidRDefault="00353C33" w:rsidP="00353C33">
      <w:pPr>
        <w:pStyle w:val="Heading5"/>
      </w:pPr>
      <w:r>
        <w:t>B</w:t>
      </w:r>
      <w:proofErr w:type="gramStart"/>
      <w:r>
        <w:t>).-</w:t>
      </w:r>
      <w:proofErr w:type="gramEnd"/>
      <w:r>
        <w:t xml:space="preserve"> Resource Centre for </w:t>
      </w:r>
      <w:r w:rsidR="00BA4722">
        <w:t>PRTRs</w:t>
      </w:r>
      <w:r>
        <w:t xml:space="preserve"> (*).</w:t>
      </w:r>
    </w:p>
    <w:p w14:paraId="65EE7392" w14:textId="4670FA2F" w:rsidR="00353C33" w:rsidRDefault="008C6D8A" w:rsidP="00353C33">
      <w:r w:rsidRPr="008C6D8A">
        <w:t xml:space="preserve">This sub-section is also an OECD specific compilation. There are many of documentary repositories in almost all the existing PRTRs websites, usually considering its particularities. So, the advantage of having such a "general compilation on </w:t>
      </w:r>
      <w:r w:rsidR="00BA4722">
        <w:t>Release Estimation Techniques (</w:t>
      </w:r>
      <w:r w:rsidRPr="008C6D8A">
        <w:t>RETs</w:t>
      </w:r>
      <w:r w:rsidR="00BA4722">
        <w:t>)</w:t>
      </w:r>
      <w:r w:rsidRPr="008C6D8A">
        <w:t xml:space="preserve">" is that it could be served as the reference site to display all the available information in </w:t>
      </w:r>
      <w:r w:rsidR="00BA4722" w:rsidRPr="008C6D8A">
        <w:t>this regard</w:t>
      </w:r>
      <w:r w:rsidRPr="008C6D8A">
        <w:t xml:space="preserve"> could be accessible for everyone who could need it. It would also be helpful in terms of moving forward to a greater comparability globally</w:t>
      </w:r>
      <w:r w:rsidR="00BA4722">
        <w:t xml:space="preserve"> through applying and naming the specific RETs employed to prepare PRTR data</w:t>
      </w:r>
      <w:r>
        <w:t>.</w:t>
      </w:r>
    </w:p>
    <w:p w14:paraId="578560F7" w14:textId="1C772956" w:rsidR="00D3670C" w:rsidRDefault="00403BFF" w:rsidP="00353C33">
      <w:r>
        <w:t xml:space="preserve">Canada was the first leader of this project, </w:t>
      </w:r>
      <w:r w:rsidR="00BA4722">
        <w:t>followed by the Finish Government (</w:t>
      </w:r>
      <w:hyperlink r:id="rId56" w:history="1">
        <w:r w:rsidR="00BA4722" w:rsidRPr="00403BFF">
          <w:rPr>
            <w:rStyle w:val="Hyperlink"/>
          </w:rPr>
          <w:t>Finnish Environment Institute SYKE</w:t>
        </w:r>
      </w:hyperlink>
      <w:r w:rsidR="00BA4722">
        <w:t>) who currently handle</w:t>
      </w:r>
      <w:r>
        <w:t xml:space="preserve"> the Resource Centre for </w:t>
      </w:r>
      <w:r w:rsidR="00BA4722">
        <w:t>PRTRs</w:t>
      </w:r>
      <w:r>
        <w:t>. It is updated on a regular basis to include additional and new documents.</w:t>
      </w:r>
    </w:p>
    <w:p w14:paraId="56E8CEC5" w14:textId="2C047711" w:rsidR="00403BFF" w:rsidRPr="00353C33" w:rsidRDefault="00403BFF" w:rsidP="00353C33">
      <w:r>
        <w:t>As in the previous case (Centre for PRTR data), this su</w:t>
      </w:r>
      <w:r w:rsidR="00BA4722">
        <w:t>b</w:t>
      </w:r>
      <w:r>
        <w:t>-</w:t>
      </w:r>
      <w:r w:rsidR="00BA4722">
        <w:t>s</w:t>
      </w:r>
      <w:r w:rsidRPr="00353C33">
        <w:t>ection should b</w:t>
      </w:r>
      <w:r>
        <w:t>e made more visible worldwide.</w:t>
      </w:r>
    </w:p>
    <w:tbl>
      <w:tblPr>
        <w:tblStyle w:val="TableGrid"/>
        <w:tblW w:w="0" w:type="auto"/>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331"/>
        <w:gridCol w:w="6015"/>
      </w:tblGrid>
      <w:tr w:rsidR="00572BA1" w14:paraId="3058870D" w14:textId="77777777" w:rsidTr="00B25A3A">
        <w:trPr>
          <w:jc w:val="center"/>
        </w:trPr>
        <w:tc>
          <w:tcPr>
            <w:tcW w:w="2331" w:type="dxa"/>
            <w:shd w:val="clear" w:color="auto" w:fill="D99594" w:themeFill="accent2" w:themeFillTint="99"/>
          </w:tcPr>
          <w:p w14:paraId="6C345C5C" w14:textId="30672964" w:rsidR="008C6D8A" w:rsidRDefault="008C6D8A" w:rsidP="008C6D8A">
            <w:pPr>
              <w:ind w:firstLine="0"/>
              <w:jc w:val="left"/>
              <w:rPr>
                <w:rFonts w:asciiTheme="majorHAnsi" w:hAnsiTheme="majorHAnsi"/>
                <w:lang w:val="en-US"/>
              </w:rPr>
            </w:pPr>
            <w:r>
              <w:rPr>
                <w:rFonts w:asciiTheme="majorHAnsi" w:hAnsiTheme="majorHAnsi"/>
                <w:lang w:val="en-US"/>
              </w:rPr>
              <w:t>Options available:</w:t>
            </w:r>
          </w:p>
          <w:p w14:paraId="27097200" w14:textId="77777777" w:rsidR="00353C33" w:rsidRDefault="00F420A5" w:rsidP="008C6D8A">
            <w:pPr>
              <w:pStyle w:val="ListParagraph"/>
              <w:numPr>
                <w:ilvl w:val="0"/>
                <w:numId w:val="19"/>
              </w:numPr>
              <w:ind w:left="380" w:hanging="380"/>
              <w:jc w:val="left"/>
              <w:rPr>
                <w:rFonts w:asciiTheme="majorHAnsi" w:hAnsiTheme="majorHAnsi"/>
                <w:lang w:val="en-US"/>
              </w:rPr>
            </w:pPr>
            <w:hyperlink r:id="rId57" w:history="1">
              <w:r w:rsidR="008C6D8A" w:rsidRPr="008C6D8A">
                <w:rPr>
                  <w:rStyle w:val="Hyperlink"/>
                  <w:rFonts w:asciiTheme="majorHAnsi" w:hAnsiTheme="majorHAnsi"/>
                  <w:lang w:val="en-US"/>
                </w:rPr>
                <w:t>RETs documents available from the OECD member countries and international organizations</w:t>
              </w:r>
            </w:hyperlink>
            <w:r w:rsidR="008C6D8A">
              <w:rPr>
                <w:rFonts w:asciiTheme="majorHAnsi" w:hAnsiTheme="majorHAnsi"/>
                <w:lang w:val="en-US"/>
              </w:rPr>
              <w:t>.</w:t>
            </w:r>
          </w:p>
          <w:p w14:paraId="20CC6E4B" w14:textId="77777777" w:rsidR="008C6D8A" w:rsidRDefault="00F420A5" w:rsidP="008C6D8A">
            <w:pPr>
              <w:pStyle w:val="ListParagraph"/>
              <w:numPr>
                <w:ilvl w:val="0"/>
                <w:numId w:val="19"/>
              </w:numPr>
              <w:ind w:left="380" w:hanging="380"/>
              <w:jc w:val="left"/>
              <w:rPr>
                <w:rFonts w:asciiTheme="majorHAnsi" w:hAnsiTheme="majorHAnsi"/>
                <w:lang w:val="en-US"/>
              </w:rPr>
            </w:pPr>
            <w:hyperlink r:id="rId58" w:history="1">
              <w:r w:rsidR="00D3670C" w:rsidRPr="00D3670C">
                <w:rPr>
                  <w:rStyle w:val="Hyperlink"/>
                  <w:rFonts w:asciiTheme="majorHAnsi" w:hAnsiTheme="majorHAnsi"/>
                  <w:lang w:val="en-US"/>
                </w:rPr>
                <w:t>PRTR guidance documents</w:t>
              </w:r>
            </w:hyperlink>
            <w:r w:rsidR="00D3670C">
              <w:rPr>
                <w:rFonts w:asciiTheme="majorHAnsi" w:hAnsiTheme="majorHAnsi"/>
                <w:lang w:val="en-US"/>
              </w:rPr>
              <w:t xml:space="preserve">. </w:t>
            </w:r>
          </w:p>
          <w:p w14:paraId="1B860C58" w14:textId="77777777" w:rsidR="00D3670C" w:rsidRDefault="00F420A5" w:rsidP="008C6D8A">
            <w:pPr>
              <w:pStyle w:val="ListParagraph"/>
              <w:numPr>
                <w:ilvl w:val="0"/>
                <w:numId w:val="19"/>
              </w:numPr>
              <w:ind w:left="380" w:hanging="380"/>
              <w:jc w:val="left"/>
              <w:rPr>
                <w:rFonts w:asciiTheme="majorHAnsi" w:hAnsiTheme="majorHAnsi"/>
                <w:lang w:val="en-US"/>
              </w:rPr>
            </w:pPr>
            <w:hyperlink r:id="rId59" w:history="1">
              <w:r w:rsidR="00D3670C" w:rsidRPr="00D3670C">
                <w:rPr>
                  <w:rStyle w:val="Hyperlink"/>
                  <w:rFonts w:asciiTheme="majorHAnsi" w:hAnsiTheme="majorHAnsi"/>
                  <w:lang w:val="en-US"/>
                </w:rPr>
                <w:t>Emission Scenario Documents</w:t>
              </w:r>
            </w:hyperlink>
            <w:r w:rsidR="00D3670C">
              <w:rPr>
                <w:rFonts w:asciiTheme="majorHAnsi" w:hAnsiTheme="majorHAnsi"/>
                <w:lang w:val="en-US"/>
              </w:rPr>
              <w:t xml:space="preserve">. </w:t>
            </w:r>
          </w:p>
          <w:p w14:paraId="26780B25" w14:textId="0A82D07F" w:rsidR="00D3670C" w:rsidRPr="002A7721" w:rsidRDefault="00F420A5" w:rsidP="008C6D8A">
            <w:pPr>
              <w:pStyle w:val="ListParagraph"/>
              <w:numPr>
                <w:ilvl w:val="0"/>
                <w:numId w:val="19"/>
              </w:numPr>
              <w:ind w:left="380" w:hanging="380"/>
              <w:jc w:val="left"/>
              <w:rPr>
                <w:rFonts w:asciiTheme="majorHAnsi" w:hAnsiTheme="majorHAnsi"/>
                <w:lang w:val="en-US"/>
              </w:rPr>
            </w:pPr>
            <w:hyperlink r:id="rId60" w:history="1">
              <w:r w:rsidR="00D3670C" w:rsidRPr="00D3670C">
                <w:rPr>
                  <w:rStyle w:val="Hyperlink"/>
                  <w:rFonts w:asciiTheme="majorHAnsi" w:hAnsiTheme="majorHAnsi"/>
                  <w:lang w:val="en-US"/>
                </w:rPr>
                <w:t>Country-Specific PRTR website and international organizations</w:t>
              </w:r>
            </w:hyperlink>
            <w:r w:rsidR="00D3670C">
              <w:rPr>
                <w:rFonts w:asciiTheme="majorHAnsi" w:hAnsiTheme="majorHAnsi"/>
                <w:lang w:val="en-US"/>
              </w:rPr>
              <w:t>.</w:t>
            </w:r>
          </w:p>
        </w:tc>
        <w:tc>
          <w:tcPr>
            <w:tcW w:w="6015" w:type="dxa"/>
          </w:tcPr>
          <w:p w14:paraId="66504449" w14:textId="2E2E4B99" w:rsidR="00572BA1" w:rsidRPr="0065463F" w:rsidRDefault="00353C33" w:rsidP="00B25A3A">
            <w:pPr>
              <w:ind w:firstLine="0"/>
              <w:jc w:val="center"/>
              <w:rPr>
                <w:rFonts w:asciiTheme="majorHAnsi" w:hAnsiTheme="majorHAnsi"/>
                <w:noProof/>
                <w:lang w:val="en-US" w:eastAsia="es-ES"/>
              </w:rPr>
            </w:pPr>
            <w:r w:rsidRPr="008F1873">
              <w:rPr>
                <w:rFonts w:asciiTheme="majorHAnsi" w:hAnsiTheme="majorHAnsi"/>
                <w:noProof/>
                <w:lang w:val="es-ES" w:eastAsia="es-ES"/>
              </w:rPr>
              <w:drawing>
                <wp:inline distT="0" distB="0" distL="0" distR="0" wp14:anchorId="4116E9CC" wp14:editId="59F77D83">
                  <wp:extent cx="3162300" cy="2514600"/>
                  <wp:effectExtent l="190500" t="190500" r="190500" b="19050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cstate="print">
                            <a:extLst>
                              <a:ext uri="{28A0092B-C50C-407E-A947-70E740481C1C}">
                                <a14:useLocalDpi xmlns:a14="http://schemas.microsoft.com/office/drawing/2010/main"/>
                              </a:ext>
                            </a:extLst>
                          </a:blip>
                          <a:srcRect/>
                          <a:stretch/>
                        </pic:blipFill>
                        <pic:spPr bwMode="auto">
                          <a:xfrm>
                            <a:off x="0" y="0"/>
                            <a:ext cx="3166579" cy="2518003"/>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tc>
      </w:tr>
      <w:tr w:rsidR="00572BA1" w:rsidRPr="00297064" w14:paraId="2B25AA6D" w14:textId="77777777" w:rsidTr="00B25A3A">
        <w:trPr>
          <w:jc w:val="center"/>
        </w:trPr>
        <w:tc>
          <w:tcPr>
            <w:tcW w:w="8346" w:type="dxa"/>
            <w:gridSpan w:val="2"/>
            <w:shd w:val="clear" w:color="auto" w:fill="auto"/>
          </w:tcPr>
          <w:p w14:paraId="4F41D217" w14:textId="77777777" w:rsidR="00572BA1" w:rsidRPr="00297064" w:rsidRDefault="00572BA1" w:rsidP="00B25A3A">
            <w:pPr>
              <w:ind w:firstLine="0"/>
              <w:rPr>
                <w:b/>
                <w:i/>
                <w:noProof/>
                <w:lang w:val="en-US" w:eastAsia="es-ES"/>
              </w:rPr>
            </w:pPr>
            <w:r w:rsidRPr="00297064">
              <w:rPr>
                <w:b/>
                <w:i/>
                <w:noProof/>
                <w:lang w:val="en-US" w:eastAsia="es-ES"/>
              </w:rPr>
              <w:t xml:space="preserve">(*) </w:t>
            </w:r>
            <w:r w:rsidRPr="00297064">
              <w:rPr>
                <w:i/>
                <w:noProof/>
                <w:lang w:val="en-US" w:eastAsia="es-ES"/>
              </w:rPr>
              <w:t>see section 2.2 of this document to know more about the green colour used</w:t>
            </w:r>
          </w:p>
        </w:tc>
      </w:tr>
    </w:tbl>
    <w:p w14:paraId="761C292B" w14:textId="05A01DC5" w:rsidR="005C0A10" w:rsidRPr="008F1873" w:rsidRDefault="00A141EB" w:rsidP="005C0A10">
      <w:pPr>
        <w:rPr>
          <w:rFonts w:asciiTheme="majorHAnsi" w:hAnsiTheme="majorHAnsi" w:cs="Arial"/>
        </w:rPr>
      </w:pPr>
      <w:r>
        <w:rPr>
          <w:rFonts w:asciiTheme="majorHAnsi" w:hAnsiTheme="majorHAnsi" w:cs="Arial"/>
          <w:lang w:val="en-US"/>
        </w:rPr>
        <w:t xml:space="preserve">A third topic is </w:t>
      </w:r>
      <w:r w:rsidR="005C0A10">
        <w:rPr>
          <w:rFonts w:asciiTheme="majorHAnsi" w:hAnsiTheme="majorHAnsi" w:cs="Arial"/>
          <w:lang w:val="en-US"/>
        </w:rPr>
        <w:t xml:space="preserve">covered by the </w:t>
      </w:r>
      <w:r w:rsidR="005C0A10" w:rsidRPr="005C0A10">
        <w:rPr>
          <w:rFonts w:asciiTheme="majorHAnsi" w:hAnsiTheme="majorHAnsi" w:cs="Arial"/>
          <w:b/>
          <w:lang w:val="en-US"/>
        </w:rPr>
        <w:t>Web-based resources</w:t>
      </w:r>
      <w:r w:rsidR="005C0A10">
        <w:rPr>
          <w:rFonts w:asciiTheme="majorHAnsi" w:hAnsiTheme="majorHAnsi" w:cs="Arial"/>
          <w:lang w:val="en-US"/>
        </w:rPr>
        <w:t xml:space="preserve"> section, that is the inclusion of a direct link </w:t>
      </w:r>
      <w:r w:rsidR="00BA4722">
        <w:rPr>
          <w:rFonts w:asciiTheme="majorHAnsi" w:hAnsiTheme="majorHAnsi" w:cs="Arial"/>
          <w:lang w:val="en-US"/>
        </w:rPr>
        <w:t xml:space="preserve">to </w:t>
      </w:r>
      <w:hyperlink r:id="rId62" w:history="1">
        <w:r w:rsidR="007865DE" w:rsidRPr="008F1873">
          <w:rPr>
            <w:rStyle w:val="Hyperlink"/>
            <w:rFonts w:asciiTheme="majorHAnsi" w:hAnsiTheme="majorHAnsi" w:cs="Arial"/>
            <w:b/>
          </w:rPr>
          <w:t>PRTR.NET</w:t>
        </w:r>
      </w:hyperlink>
      <w:r w:rsidR="005C0A10">
        <w:rPr>
          <w:rFonts w:asciiTheme="majorHAnsi" w:hAnsiTheme="majorHAnsi" w:cs="Arial"/>
          <w:b/>
        </w:rPr>
        <w:t xml:space="preserve">, </w:t>
      </w:r>
      <w:r w:rsidR="005C0A10" w:rsidRPr="005C0A10">
        <w:rPr>
          <w:rFonts w:asciiTheme="majorHAnsi" w:hAnsiTheme="majorHAnsi" w:cs="Arial"/>
          <w:lang w:val="en-US"/>
        </w:rPr>
        <w:t>which</w:t>
      </w:r>
      <w:r w:rsidR="005C0A10">
        <w:rPr>
          <w:rFonts w:asciiTheme="majorHAnsi" w:hAnsiTheme="majorHAnsi" w:cs="Arial"/>
          <w:lang w:val="en-US"/>
        </w:rPr>
        <w:t xml:space="preserve"> is also described </w:t>
      </w:r>
      <w:r w:rsidR="00B67CE0">
        <w:rPr>
          <w:rFonts w:asciiTheme="majorHAnsi" w:hAnsiTheme="majorHAnsi" w:cs="Arial"/>
          <w:lang w:val="en-US"/>
        </w:rPr>
        <w:t>later</w:t>
      </w:r>
      <w:r w:rsidR="005C0A10">
        <w:rPr>
          <w:rFonts w:asciiTheme="majorHAnsi" w:hAnsiTheme="majorHAnsi" w:cs="Arial"/>
          <w:lang w:val="en-US"/>
        </w:rPr>
        <w:t xml:space="preserve"> in this document. </w:t>
      </w:r>
    </w:p>
    <w:p w14:paraId="4A87328F" w14:textId="209CAF61" w:rsidR="00C412A1" w:rsidRDefault="008046D1" w:rsidP="005C0A10">
      <w:pPr>
        <w:pStyle w:val="Heading4"/>
      </w:pPr>
      <w:r w:rsidRPr="005C0A10">
        <w:t>3.</w:t>
      </w:r>
      <w:r w:rsidR="005C0A10">
        <w:t>1.</w:t>
      </w:r>
      <w:r w:rsidR="00081182" w:rsidRPr="005C0A10">
        <w:t>5</w:t>
      </w:r>
      <w:r w:rsidR="001D5FBB">
        <w:t>.</w:t>
      </w:r>
      <w:r w:rsidR="00C412A1" w:rsidRPr="005C0A10">
        <w:t>-</w:t>
      </w:r>
      <w:r w:rsidR="000C50BF" w:rsidRPr="005C0A10">
        <w:t xml:space="preserve"> </w:t>
      </w:r>
      <w:r w:rsidR="001D5FBB">
        <w:t xml:space="preserve">Products: </w:t>
      </w:r>
      <w:r w:rsidR="00C412A1" w:rsidRPr="005C0A10">
        <w:t>P</w:t>
      </w:r>
      <w:r w:rsidR="005C0A10">
        <w:t>ublication</w:t>
      </w:r>
      <w:r w:rsidR="001D5FBB">
        <w:t>s</w:t>
      </w:r>
      <w:r w:rsidR="005C0A10">
        <w:t xml:space="preserve"> on PRTRs</w:t>
      </w:r>
      <w:r w:rsidR="00492C94">
        <w:t xml:space="preserve"> (*).</w:t>
      </w:r>
    </w:p>
    <w:p w14:paraId="70FD2BC1" w14:textId="6AA2BF58" w:rsidR="00492C94" w:rsidRPr="00492C94" w:rsidRDefault="00492C94" w:rsidP="00492C94">
      <w:r>
        <w:t xml:space="preserve">“Products” mainly means “documents”. In this </w:t>
      </w:r>
      <w:hyperlink r:id="rId63" w:history="1">
        <w:r w:rsidRPr="00492C94">
          <w:rPr>
            <w:rStyle w:val="Hyperlink"/>
          </w:rPr>
          <w:t>section</w:t>
        </w:r>
      </w:hyperlink>
      <w:r>
        <w:t>, all PRTR documents produced by the OECD can be consulted and downloaded. Essentially they refer to guidance documents on several PRTR related issues.</w:t>
      </w:r>
    </w:p>
    <w:tbl>
      <w:tblPr>
        <w:tblStyle w:val="TableGrid"/>
        <w:tblW w:w="0" w:type="auto"/>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756"/>
        <w:gridCol w:w="5590"/>
      </w:tblGrid>
      <w:tr w:rsidR="001D5FBB" w14:paraId="3254A775" w14:textId="77777777" w:rsidTr="00492C94">
        <w:trPr>
          <w:trHeight w:val="3152"/>
          <w:jc w:val="center"/>
        </w:trPr>
        <w:tc>
          <w:tcPr>
            <w:tcW w:w="2756" w:type="dxa"/>
            <w:shd w:val="clear" w:color="auto" w:fill="D99594" w:themeFill="accent2" w:themeFillTint="99"/>
          </w:tcPr>
          <w:p w14:paraId="6B72B272" w14:textId="38AC4676" w:rsidR="001D5FBB" w:rsidRDefault="00492C94" w:rsidP="00B25A3A">
            <w:pPr>
              <w:ind w:firstLine="0"/>
              <w:jc w:val="left"/>
              <w:rPr>
                <w:rFonts w:asciiTheme="majorHAnsi" w:hAnsiTheme="majorHAnsi"/>
                <w:lang w:val="en-US"/>
              </w:rPr>
            </w:pPr>
            <w:r w:rsidRPr="00374B2C">
              <w:rPr>
                <w:rFonts w:asciiTheme="majorHAnsi" w:hAnsiTheme="majorHAnsi"/>
                <w:b/>
                <w:lang w:val="en-US"/>
              </w:rPr>
              <w:lastRenderedPageBreak/>
              <w:t>Three types of publications</w:t>
            </w:r>
            <w:r>
              <w:rPr>
                <w:rFonts w:asciiTheme="majorHAnsi" w:hAnsiTheme="majorHAnsi"/>
                <w:lang w:val="en-US"/>
              </w:rPr>
              <w:t>:</w:t>
            </w:r>
          </w:p>
          <w:p w14:paraId="23AC2D8E" w14:textId="77777777" w:rsidR="00492C94" w:rsidRDefault="00492C94" w:rsidP="00492C94">
            <w:pPr>
              <w:pStyle w:val="ListParagraph"/>
              <w:numPr>
                <w:ilvl w:val="0"/>
                <w:numId w:val="20"/>
              </w:numPr>
              <w:ind w:left="380" w:hanging="380"/>
              <w:jc w:val="left"/>
              <w:rPr>
                <w:rFonts w:asciiTheme="majorHAnsi" w:hAnsiTheme="majorHAnsi"/>
                <w:lang w:val="en-US"/>
              </w:rPr>
            </w:pPr>
            <w:r>
              <w:rPr>
                <w:rFonts w:asciiTheme="majorHAnsi" w:hAnsiTheme="majorHAnsi"/>
                <w:lang w:val="en-US"/>
              </w:rPr>
              <w:t>Council Acts</w:t>
            </w:r>
          </w:p>
          <w:p w14:paraId="1F5C72C9" w14:textId="4C2D3324" w:rsidR="00492C94" w:rsidRDefault="00492C94" w:rsidP="00492C94">
            <w:pPr>
              <w:pStyle w:val="ListParagraph"/>
              <w:numPr>
                <w:ilvl w:val="0"/>
                <w:numId w:val="20"/>
              </w:numPr>
              <w:ind w:left="380" w:hanging="380"/>
              <w:jc w:val="left"/>
              <w:rPr>
                <w:rFonts w:asciiTheme="majorHAnsi" w:hAnsiTheme="majorHAnsi"/>
                <w:lang w:val="en-US"/>
              </w:rPr>
            </w:pPr>
            <w:r>
              <w:rPr>
                <w:rFonts w:asciiTheme="majorHAnsi" w:hAnsiTheme="majorHAnsi"/>
                <w:lang w:val="en-US"/>
              </w:rPr>
              <w:t>Guidance Manual</w:t>
            </w:r>
            <w:r w:rsidR="00BD60EC">
              <w:rPr>
                <w:rFonts w:asciiTheme="majorHAnsi" w:hAnsiTheme="majorHAnsi"/>
                <w:lang w:val="en-US"/>
              </w:rPr>
              <w:t>s</w:t>
            </w:r>
            <w:r>
              <w:rPr>
                <w:rFonts w:asciiTheme="majorHAnsi" w:hAnsiTheme="majorHAnsi"/>
                <w:lang w:val="en-US"/>
              </w:rPr>
              <w:t>:</w:t>
            </w:r>
          </w:p>
          <w:p w14:paraId="660FD30B" w14:textId="77777777" w:rsidR="00492C94" w:rsidRDefault="00492C94" w:rsidP="00492C94">
            <w:pPr>
              <w:pStyle w:val="ListParagraph"/>
              <w:numPr>
                <w:ilvl w:val="1"/>
                <w:numId w:val="20"/>
              </w:numPr>
              <w:ind w:left="664" w:hanging="284"/>
              <w:jc w:val="left"/>
              <w:rPr>
                <w:rFonts w:asciiTheme="majorHAnsi" w:hAnsiTheme="majorHAnsi"/>
                <w:lang w:val="en-US"/>
              </w:rPr>
            </w:pPr>
            <w:r>
              <w:rPr>
                <w:rFonts w:asciiTheme="majorHAnsi" w:hAnsiTheme="majorHAnsi"/>
                <w:lang w:val="en-US"/>
              </w:rPr>
              <w:t>Global PRTRs</w:t>
            </w:r>
          </w:p>
          <w:p w14:paraId="1E081CC6" w14:textId="77777777" w:rsidR="00492C94" w:rsidRDefault="00492C94" w:rsidP="00492C94">
            <w:pPr>
              <w:pStyle w:val="ListParagraph"/>
              <w:numPr>
                <w:ilvl w:val="1"/>
                <w:numId w:val="20"/>
              </w:numPr>
              <w:ind w:left="664" w:hanging="284"/>
              <w:jc w:val="left"/>
              <w:rPr>
                <w:rFonts w:asciiTheme="majorHAnsi" w:hAnsiTheme="majorHAnsi"/>
                <w:lang w:val="en-US"/>
              </w:rPr>
            </w:pPr>
            <w:r>
              <w:rPr>
                <w:rFonts w:asciiTheme="majorHAnsi" w:hAnsiTheme="majorHAnsi"/>
                <w:lang w:val="en-US"/>
              </w:rPr>
              <w:t>PRTR data Applications</w:t>
            </w:r>
          </w:p>
          <w:p w14:paraId="3D05F404" w14:textId="77777777" w:rsidR="00374B2C" w:rsidRDefault="00374B2C" w:rsidP="00492C94">
            <w:pPr>
              <w:pStyle w:val="ListParagraph"/>
              <w:numPr>
                <w:ilvl w:val="1"/>
                <w:numId w:val="20"/>
              </w:numPr>
              <w:ind w:left="664" w:hanging="284"/>
              <w:jc w:val="left"/>
              <w:rPr>
                <w:rFonts w:asciiTheme="majorHAnsi" w:hAnsiTheme="majorHAnsi"/>
                <w:lang w:val="en-US"/>
              </w:rPr>
            </w:pPr>
            <w:r>
              <w:rPr>
                <w:rFonts w:asciiTheme="majorHAnsi" w:hAnsiTheme="majorHAnsi"/>
                <w:lang w:val="en-US"/>
              </w:rPr>
              <w:t>RETs</w:t>
            </w:r>
          </w:p>
          <w:p w14:paraId="3FAB51CC" w14:textId="77777777" w:rsidR="00374B2C" w:rsidRDefault="00374B2C" w:rsidP="00492C94">
            <w:pPr>
              <w:pStyle w:val="ListParagraph"/>
              <w:numPr>
                <w:ilvl w:val="1"/>
                <w:numId w:val="20"/>
              </w:numPr>
              <w:ind w:left="664" w:hanging="284"/>
              <w:jc w:val="left"/>
              <w:rPr>
                <w:rFonts w:asciiTheme="majorHAnsi" w:hAnsiTheme="majorHAnsi"/>
                <w:lang w:val="en-US"/>
              </w:rPr>
            </w:pPr>
            <w:r>
              <w:rPr>
                <w:rFonts w:asciiTheme="majorHAnsi" w:hAnsiTheme="majorHAnsi"/>
                <w:lang w:val="en-US"/>
              </w:rPr>
              <w:t>Workshop Report</w:t>
            </w:r>
          </w:p>
          <w:p w14:paraId="2B22389A" w14:textId="570DC8E3" w:rsidR="00374B2C" w:rsidRPr="00492C94" w:rsidRDefault="00374B2C" w:rsidP="00374B2C">
            <w:pPr>
              <w:pStyle w:val="ListParagraph"/>
              <w:numPr>
                <w:ilvl w:val="0"/>
                <w:numId w:val="20"/>
              </w:numPr>
              <w:ind w:left="380" w:hanging="380"/>
              <w:jc w:val="left"/>
              <w:rPr>
                <w:rFonts w:asciiTheme="majorHAnsi" w:hAnsiTheme="majorHAnsi"/>
                <w:lang w:val="en-US"/>
              </w:rPr>
            </w:pPr>
            <w:r>
              <w:rPr>
                <w:rFonts w:asciiTheme="majorHAnsi" w:hAnsiTheme="majorHAnsi"/>
                <w:lang w:val="en-US"/>
              </w:rPr>
              <w:t>Other publications</w:t>
            </w:r>
          </w:p>
        </w:tc>
        <w:tc>
          <w:tcPr>
            <w:tcW w:w="5590" w:type="dxa"/>
          </w:tcPr>
          <w:p w14:paraId="5AE22FE7" w14:textId="54DBEA4D" w:rsidR="001D5FBB" w:rsidRDefault="00033954" w:rsidP="00B25A3A">
            <w:pPr>
              <w:ind w:firstLine="0"/>
              <w:jc w:val="center"/>
              <w:rPr>
                <w:rFonts w:asciiTheme="majorHAnsi" w:hAnsiTheme="majorHAnsi"/>
                <w:lang w:val="en-US"/>
              </w:rPr>
            </w:pPr>
            <w:r w:rsidRPr="008F1873">
              <w:rPr>
                <w:rFonts w:asciiTheme="majorHAnsi" w:hAnsiTheme="majorHAnsi" w:cs="Arial"/>
                <w:noProof/>
                <w:lang w:val="es-ES" w:eastAsia="es-ES"/>
              </w:rPr>
              <w:drawing>
                <wp:inline distT="0" distB="0" distL="0" distR="0" wp14:anchorId="13B87A6C" wp14:editId="5D1272F3">
                  <wp:extent cx="3009900" cy="1933575"/>
                  <wp:effectExtent l="190500" t="190500" r="190500" b="2000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cstate="print">
                            <a:extLst>
                              <a:ext uri="{28A0092B-C50C-407E-A947-70E740481C1C}">
                                <a14:useLocalDpi xmlns:a14="http://schemas.microsoft.com/office/drawing/2010/main"/>
                              </a:ext>
                            </a:extLst>
                          </a:blip>
                          <a:stretch>
                            <a:fillRect/>
                          </a:stretch>
                        </pic:blipFill>
                        <pic:spPr>
                          <a:xfrm>
                            <a:off x="0" y="0"/>
                            <a:ext cx="3013357" cy="1935796"/>
                          </a:xfrm>
                          <a:prstGeom prst="rect">
                            <a:avLst/>
                          </a:prstGeom>
                          <a:ln>
                            <a:noFill/>
                          </a:ln>
                          <a:effectLst>
                            <a:outerShdw blurRad="190500" algn="tl" rotWithShape="0">
                              <a:srgbClr val="000000">
                                <a:alpha val="70000"/>
                              </a:srgbClr>
                            </a:outerShdw>
                          </a:effectLst>
                        </pic:spPr>
                      </pic:pic>
                    </a:graphicData>
                  </a:graphic>
                </wp:inline>
              </w:drawing>
            </w:r>
          </w:p>
        </w:tc>
      </w:tr>
      <w:tr w:rsidR="001D5FBB" w:rsidRPr="00297064" w14:paraId="78A47671" w14:textId="77777777" w:rsidTr="00B25A3A">
        <w:trPr>
          <w:jc w:val="center"/>
        </w:trPr>
        <w:tc>
          <w:tcPr>
            <w:tcW w:w="8346" w:type="dxa"/>
            <w:gridSpan w:val="2"/>
            <w:shd w:val="clear" w:color="auto" w:fill="auto"/>
          </w:tcPr>
          <w:p w14:paraId="79B38FE6" w14:textId="77777777" w:rsidR="001D5FBB" w:rsidRPr="00297064" w:rsidRDefault="001D5FBB" w:rsidP="00B25A3A">
            <w:pPr>
              <w:ind w:firstLine="0"/>
              <w:rPr>
                <w:b/>
                <w:i/>
                <w:noProof/>
                <w:lang w:val="en-US" w:eastAsia="es-ES"/>
              </w:rPr>
            </w:pPr>
            <w:r w:rsidRPr="00297064">
              <w:rPr>
                <w:b/>
                <w:i/>
                <w:noProof/>
                <w:lang w:val="en-US" w:eastAsia="es-ES"/>
              </w:rPr>
              <w:t xml:space="preserve">(*) </w:t>
            </w:r>
            <w:r w:rsidRPr="00297064">
              <w:rPr>
                <w:i/>
                <w:noProof/>
                <w:lang w:val="en-US" w:eastAsia="es-ES"/>
              </w:rPr>
              <w:t>see section 2.2 of this document to know more about the green colour used</w:t>
            </w:r>
          </w:p>
        </w:tc>
      </w:tr>
    </w:tbl>
    <w:p w14:paraId="44B5703C" w14:textId="5C20695B" w:rsidR="00C412A1" w:rsidRPr="008F1873" w:rsidRDefault="00980241" w:rsidP="00374B2C">
      <w:pPr>
        <w:rPr>
          <w:rFonts w:asciiTheme="majorHAnsi" w:hAnsiTheme="majorHAnsi" w:cs="Arial"/>
          <w:lang w:val="en-US"/>
        </w:rPr>
      </w:pPr>
      <w:r>
        <w:t>Once a</w:t>
      </w:r>
      <w:r w:rsidR="00374B2C" w:rsidRPr="00374B2C">
        <w:t>gain</w:t>
      </w:r>
      <w:r w:rsidR="00374B2C" w:rsidRPr="00374B2C">
        <w:rPr>
          <w:lang w:val="en-US"/>
        </w:rPr>
        <w:t xml:space="preserve">, </w:t>
      </w:r>
      <w:r w:rsidRPr="00980241">
        <w:rPr>
          <w:lang w:val="en-US"/>
        </w:rPr>
        <w:t xml:space="preserve">this is a very noteworthy section of the OECD website. It would be quite appropriate to say that it is certainly one of the best-known sections consulted, since these </w:t>
      </w:r>
      <w:r w:rsidR="00125E28" w:rsidRPr="00980241">
        <w:rPr>
          <w:lang w:val="en-US"/>
        </w:rPr>
        <w:t>manuals</w:t>
      </w:r>
      <w:r w:rsidRPr="00980241">
        <w:rPr>
          <w:lang w:val="en-US"/>
        </w:rPr>
        <w:t xml:space="preserve"> are </w:t>
      </w:r>
      <w:r>
        <w:rPr>
          <w:lang w:val="en-US"/>
        </w:rPr>
        <w:t xml:space="preserve">frequently used as </w:t>
      </w:r>
      <w:r w:rsidRPr="00980241">
        <w:rPr>
          <w:lang w:val="en-US"/>
        </w:rPr>
        <w:t xml:space="preserve">a reference for </w:t>
      </w:r>
      <w:r w:rsidR="00125E28">
        <w:rPr>
          <w:lang w:val="en-US"/>
        </w:rPr>
        <w:t xml:space="preserve">those </w:t>
      </w:r>
      <w:r w:rsidRPr="00980241">
        <w:rPr>
          <w:lang w:val="en-US"/>
        </w:rPr>
        <w:t>countries that are in the process of implementing a PRTR</w:t>
      </w:r>
      <w:r w:rsidR="00374B2C" w:rsidRPr="00374B2C">
        <w:rPr>
          <w:lang w:val="en-US"/>
        </w:rPr>
        <w:t>.</w:t>
      </w:r>
    </w:p>
    <w:p w14:paraId="78244635" w14:textId="16199E1C" w:rsidR="00DB78F4" w:rsidRDefault="003460BD" w:rsidP="006546F1">
      <w:pPr>
        <w:pStyle w:val="Heading2"/>
      </w:pPr>
      <w:bookmarkStart w:id="52" w:name="_Toc13560638"/>
      <w:bookmarkStart w:id="53" w:name="_Toc17869608"/>
      <w:r>
        <w:t>3.2</w:t>
      </w:r>
      <w:r w:rsidR="003216A0" w:rsidRPr="003460BD">
        <w:t>.</w:t>
      </w:r>
      <w:r w:rsidR="00017837" w:rsidRPr="003460BD">
        <w:t xml:space="preserve"> </w:t>
      </w:r>
      <w:hyperlink r:id="rId65" w:history="1">
        <w:r w:rsidR="00017837" w:rsidRPr="003460BD">
          <w:t>UNITAR PRTR PLATFORM</w:t>
        </w:r>
        <w:bookmarkEnd w:id="52"/>
        <w:bookmarkEnd w:id="53"/>
      </w:hyperlink>
    </w:p>
    <w:p w14:paraId="356A06A1" w14:textId="00937654" w:rsidR="00472D5D" w:rsidRDefault="00472D5D" w:rsidP="00C36A8C">
      <w:r w:rsidRPr="00B25A3A">
        <w:t xml:space="preserve">The </w:t>
      </w:r>
      <w:hyperlink r:id="rId66" w:history="1">
        <w:r w:rsidRPr="00BD60EC">
          <w:rPr>
            <w:rStyle w:val="Hyperlink"/>
          </w:rPr>
          <w:t>UNITAR (United Nations Institute for Training and Research) PRTR Platform</w:t>
        </w:r>
      </w:hyperlink>
      <w:r w:rsidRPr="00B25A3A">
        <w:t xml:space="preserve"> is </w:t>
      </w:r>
      <w:r w:rsidR="00BD60EC">
        <w:t xml:space="preserve">a </w:t>
      </w:r>
      <w:r w:rsidRPr="00B25A3A">
        <w:t xml:space="preserve">website developed under the UNITAR’s Chemicals and Waste Management Programme framework focused on providing institutional, technical and legal infrastructure </w:t>
      </w:r>
      <w:r w:rsidR="00B25A3A" w:rsidRPr="00B25A3A">
        <w:t xml:space="preserve">support and capacities </w:t>
      </w:r>
      <w:r w:rsidRPr="00B25A3A">
        <w:t>for sound management of chemicals.</w:t>
      </w:r>
      <w:r w:rsidR="00B25A3A">
        <w:t xml:space="preserve"> The aim of this PRTR Platform is to provide specific information about the main activities carried out by UNITAR</w:t>
      </w:r>
      <w:r w:rsidR="005D4756">
        <w:t xml:space="preserve"> in promoting PRTRs as helpful </w:t>
      </w:r>
      <w:r w:rsidR="00B25A3A">
        <w:t xml:space="preserve">tools </w:t>
      </w:r>
      <w:r w:rsidR="005D4756">
        <w:t xml:space="preserve">for countries </w:t>
      </w:r>
      <w:r w:rsidR="00B25A3A">
        <w:t>to com</w:t>
      </w:r>
      <w:r w:rsidR="005D4756">
        <w:t>ply with the reporting requirements under the international environmental conventions related to the management of chemical</w:t>
      </w:r>
      <w:r w:rsidR="00BD60EC">
        <w:t>s</w:t>
      </w:r>
      <w:r w:rsidR="00C36A8C">
        <w:t>.</w:t>
      </w:r>
    </w:p>
    <w:p w14:paraId="16C0410E" w14:textId="3934AF59" w:rsidR="00C36A8C" w:rsidRPr="00B25A3A" w:rsidRDefault="00C36A8C" w:rsidP="00C36A8C">
      <w:pPr>
        <w:ind w:firstLine="0"/>
        <w:jc w:val="center"/>
      </w:pPr>
      <w:r w:rsidRPr="00C36A8C">
        <w:rPr>
          <w:noProof/>
          <w:lang w:val="es-ES" w:eastAsia="es-ES"/>
        </w:rPr>
        <w:lastRenderedPageBreak/>
        <w:drawing>
          <wp:inline distT="0" distB="0" distL="0" distR="0" wp14:anchorId="3537B263" wp14:editId="20540DDA">
            <wp:extent cx="5380593" cy="3570946"/>
            <wp:effectExtent l="190500" t="190500" r="182245" b="182245"/>
            <wp:docPr id="304" name="Imagen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extLst>
                        <a:ext uri="{28A0092B-C50C-407E-A947-70E740481C1C}">
                          <a14:useLocalDpi xmlns:a14="http://schemas.microsoft.com/office/drawing/2010/main"/>
                        </a:ext>
                      </a:extLst>
                    </a:blip>
                    <a:stretch>
                      <a:fillRect/>
                    </a:stretch>
                  </pic:blipFill>
                  <pic:spPr>
                    <a:xfrm>
                      <a:off x="0" y="0"/>
                      <a:ext cx="5379226" cy="3570039"/>
                    </a:xfrm>
                    <a:prstGeom prst="rect">
                      <a:avLst/>
                    </a:prstGeom>
                    <a:ln>
                      <a:noFill/>
                    </a:ln>
                    <a:effectLst>
                      <a:outerShdw blurRad="190500" algn="tl" rotWithShape="0">
                        <a:srgbClr val="000000">
                          <a:alpha val="70000"/>
                        </a:srgbClr>
                      </a:outerShdw>
                    </a:effectLst>
                  </pic:spPr>
                </pic:pic>
              </a:graphicData>
            </a:graphic>
          </wp:inline>
        </w:drawing>
      </w:r>
    </w:p>
    <w:p w14:paraId="3FE2EE9C" w14:textId="0F495685" w:rsidR="00BD60EC" w:rsidRDefault="00E71BE7" w:rsidP="00BD60EC">
      <w:r>
        <w:t xml:space="preserve">Besides the horizontal browser bar linking to the main sections of the web, the home page is dominated by a </w:t>
      </w:r>
      <w:proofErr w:type="spellStart"/>
      <w:r w:rsidRPr="00E71BE7">
        <w:rPr>
          <w:i/>
        </w:rPr>
        <w:t>mapa</w:t>
      </w:r>
      <w:proofErr w:type="spellEnd"/>
      <w:r>
        <w:rPr>
          <w:i/>
        </w:rPr>
        <w:t xml:space="preserve"> </w:t>
      </w:r>
      <w:r w:rsidRPr="00E71BE7">
        <w:rPr>
          <w:i/>
        </w:rPr>
        <w:t>mundi</w:t>
      </w:r>
      <w:r>
        <w:rPr>
          <w:i/>
        </w:rPr>
        <w:t xml:space="preserve"> </w:t>
      </w:r>
      <w:r w:rsidR="00C36A8C">
        <w:t>displaying</w:t>
      </w:r>
      <w:r>
        <w:t xml:space="preserve"> the UNITAR ongoing activities</w:t>
      </w:r>
      <w:r w:rsidR="00C36A8C">
        <w:t xml:space="preserve"> in PRTRs. Also in this home</w:t>
      </w:r>
      <w:r w:rsidR="00BA4722">
        <w:t xml:space="preserve">page are presented </w:t>
      </w:r>
      <w:r w:rsidR="00C36A8C">
        <w:t>general ideas about PRTRs and its valuable information is shown:</w:t>
      </w:r>
    </w:p>
    <w:p w14:paraId="35F955CF" w14:textId="77777777" w:rsidR="00C36A8C" w:rsidRDefault="00C36A8C" w:rsidP="00BD60EC"/>
    <w:p w14:paraId="4ADBDC0D" w14:textId="6154BDB2" w:rsidR="00A3241D" w:rsidRPr="008F1873" w:rsidRDefault="00A3241D" w:rsidP="004561FC">
      <w:pPr>
        <w:ind w:firstLine="0"/>
        <w:rPr>
          <w:rFonts w:asciiTheme="majorHAnsi" w:hAnsiTheme="majorHAnsi" w:cs="Arial"/>
          <w:lang w:val="en-US"/>
        </w:rPr>
      </w:pPr>
    </w:p>
    <w:tbl>
      <w:tblPr>
        <w:tblStyle w:val="TableGrid"/>
        <w:tblW w:w="8710" w:type="dxa"/>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331"/>
        <w:gridCol w:w="6379"/>
      </w:tblGrid>
      <w:tr w:rsidR="00B25A3A" w14:paraId="2DDBEBA3" w14:textId="77777777" w:rsidTr="00B25A3A">
        <w:trPr>
          <w:trHeight w:val="3635"/>
          <w:jc w:val="center"/>
        </w:trPr>
        <w:tc>
          <w:tcPr>
            <w:tcW w:w="2331" w:type="dxa"/>
            <w:shd w:val="clear" w:color="auto" w:fill="D6E3BC" w:themeFill="accent3" w:themeFillTint="66"/>
          </w:tcPr>
          <w:p w14:paraId="1291CB5D" w14:textId="12C44285" w:rsidR="00B25A3A" w:rsidRDefault="00B25A3A" w:rsidP="00B25A3A">
            <w:pPr>
              <w:ind w:firstLine="0"/>
              <w:jc w:val="left"/>
              <w:rPr>
                <w:rFonts w:asciiTheme="majorHAnsi" w:hAnsiTheme="majorHAnsi"/>
                <w:b/>
                <w:lang w:val="en-US"/>
              </w:rPr>
            </w:pPr>
            <w:r w:rsidRPr="008F1873">
              <w:rPr>
                <w:rFonts w:asciiTheme="majorHAnsi" w:hAnsiTheme="majorHAnsi" w:cs="Arial"/>
                <w:lang w:val="en-US"/>
              </w:rPr>
              <w:t>`</w:t>
            </w:r>
            <w:r w:rsidRPr="0065463F">
              <w:rPr>
                <w:rFonts w:asciiTheme="majorHAnsi" w:hAnsiTheme="majorHAnsi"/>
                <w:b/>
                <w:lang w:val="en-US"/>
              </w:rPr>
              <w:t xml:space="preserve">What is a </w:t>
            </w:r>
            <w:proofErr w:type="gramStart"/>
            <w:r w:rsidRPr="0065463F">
              <w:rPr>
                <w:rFonts w:asciiTheme="majorHAnsi" w:hAnsiTheme="majorHAnsi"/>
                <w:b/>
                <w:lang w:val="en-US"/>
              </w:rPr>
              <w:t>PRTR?</w:t>
            </w:r>
            <w:r>
              <w:rPr>
                <w:rFonts w:asciiTheme="majorHAnsi" w:hAnsiTheme="majorHAnsi"/>
                <w:b/>
                <w:lang w:val="en-US"/>
              </w:rPr>
              <w:t>:</w:t>
            </w:r>
            <w:proofErr w:type="gramEnd"/>
          </w:p>
          <w:p w14:paraId="37363AF2" w14:textId="77777777" w:rsidR="00B25A3A" w:rsidRDefault="00B25A3A" w:rsidP="00B25A3A">
            <w:pPr>
              <w:ind w:firstLine="0"/>
              <w:jc w:val="left"/>
              <w:rPr>
                <w:rFonts w:asciiTheme="majorHAnsi" w:hAnsiTheme="majorHAnsi"/>
                <w:lang w:val="en-US"/>
              </w:rPr>
            </w:pPr>
            <w:r>
              <w:rPr>
                <w:rFonts w:asciiTheme="majorHAnsi" w:hAnsiTheme="majorHAnsi"/>
                <w:lang w:val="en-US"/>
              </w:rPr>
              <w:t>PRTR definition, ma</w:t>
            </w:r>
            <w:r w:rsidR="003E0D32">
              <w:rPr>
                <w:rFonts w:asciiTheme="majorHAnsi" w:hAnsiTheme="majorHAnsi"/>
                <w:lang w:val="en-US"/>
              </w:rPr>
              <w:t xml:space="preserve">in characteristics and benefits, using </w:t>
            </w:r>
            <w:r w:rsidR="004669F7">
              <w:rPr>
                <w:rFonts w:asciiTheme="majorHAnsi" w:hAnsiTheme="majorHAnsi"/>
                <w:lang w:val="en-US"/>
              </w:rPr>
              <w:t>simple questions to point out the reader´s interest.</w:t>
            </w:r>
          </w:p>
          <w:p w14:paraId="36802783" w14:textId="77777777" w:rsidR="004669F7" w:rsidRDefault="004669F7" w:rsidP="00B25A3A">
            <w:pPr>
              <w:ind w:firstLine="0"/>
              <w:jc w:val="left"/>
              <w:rPr>
                <w:rFonts w:asciiTheme="majorHAnsi" w:hAnsiTheme="majorHAnsi"/>
                <w:lang w:val="en-US"/>
              </w:rPr>
            </w:pPr>
          </w:p>
          <w:p w14:paraId="309D3FCD" w14:textId="77777777" w:rsidR="004669F7" w:rsidRDefault="004669F7" w:rsidP="00B25A3A">
            <w:pPr>
              <w:ind w:firstLine="0"/>
              <w:jc w:val="left"/>
              <w:rPr>
                <w:rFonts w:asciiTheme="majorHAnsi" w:hAnsiTheme="majorHAnsi"/>
                <w:lang w:val="en-US"/>
              </w:rPr>
            </w:pPr>
          </w:p>
          <w:p w14:paraId="1BA5728B" w14:textId="77777777" w:rsidR="004669F7" w:rsidRDefault="004669F7" w:rsidP="00B25A3A">
            <w:pPr>
              <w:ind w:firstLine="0"/>
              <w:jc w:val="left"/>
              <w:rPr>
                <w:rFonts w:asciiTheme="majorHAnsi" w:hAnsiTheme="majorHAnsi"/>
                <w:lang w:val="en-US"/>
              </w:rPr>
            </w:pPr>
          </w:p>
          <w:p w14:paraId="5B52CE61" w14:textId="77777777" w:rsidR="004669F7" w:rsidRDefault="004669F7" w:rsidP="004669F7">
            <w:pPr>
              <w:ind w:firstLine="0"/>
              <w:jc w:val="left"/>
              <w:rPr>
                <w:rFonts w:asciiTheme="majorHAnsi" w:hAnsiTheme="majorHAnsi"/>
                <w:lang w:val="en-US"/>
              </w:rPr>
            </w:pPr>
            <w:r w:rsidRPr="004669F7">
              <w:rPr>
                <w:rFonts w:asciiTheme="majorHAnsi" w:hAnsiTheme="majorHAnsi"/>
                <w:b/>
                <w:lang w:val="en-US"/>
              </w:rPr>
              <w:t>Summarizing windows</w:t>
            </w:r>
            <w:r>
              <w:rPr>
                <w:rFonts w:asciiTheme="majorHAnsi" w:hAnsiTheme="majorHAnsi"/>
                <w:lang w:val="en-US"/>
              </w:rPr>
              <w:t>:</w:t>
            </w:r>
          </w:p>
          <w:p w14:paraId="7E336435" w14:textId="0E38B5A5" w:rsidR="004669F7" w:rsidRPr="0065463F" w:rsidRDefault="004669F7" w:rsidP="004669F7">
            <w:pPr>
              <w:ind w:firstLine="0"/>
              <w:jc w:val="left"/>
              <w:rPr>
                <w:rFonts w:asciiTheme="majorHAnsi" w:hAnsiTheme="majorHAnsi"/>
                <w:lang w:val="en-US"/>
              </w:rPr>
            </w:pPr>
            <w:r>
              <w:rPr>
                <w:rFonts w:asciiTheme="majorHAnsi" w:hAnsiTheme="majorHAnsi"/>
                <w:lang w:val="en-US"/>
              </w:rPr>
              <w:t>with the latest in each section  and links to “see/read more”</w:t>
            </w:r>
          </w:p>
        </w:tc>
        <w:tc>
          <w:tcPr>
            <w:tcW w:w="6379" w:type="dxa"/>
          </w:tcPr>
          <w:p w14:paraId="149832A7" w14:textId="2507BF47" w:rsidR="00B25A3A" w:rsidRDefault="003E0D32" w:rsidP="00B25A3A">
            <w:pPr>
              <w:ind w:firstLine="0"/>
              <w:jc w:val="center"/>
              <w:rPr>
                <w:rFonts w:asciiTheme="majorHAnsi" w:hAnsiTheme="majorHAnsi"/>
                <w:lang w:val="en-US"/>
              </w:rPr>
            </w:pPr>
            <w:r>
              <w:rPr>
                <w:noProof/>
                <w:lang w:val="es-ES" w:eastAsia="es-ES"/>
              </w:rPr>
              <w:drawing>
                <wp:inline distT="0" distB="0" distL="0" distR="0" wp14:anchorId="3541C4FC" wp14:editId="3FECA752">
                  <wp:extent cx="3743325" cy="3462235"/>
                  <wp:effectExtent l="0" t="0" r="0" b="5080"/>
                  <wp:docPr id="296" name="Imagen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8"/>
                          <a:stretch>
                            <a:fillRect/>
                          </a:stretch>
                        </pic:blipFill>
                        <pic:spPr>
                          <a:xfrm>
                            <a:off x="0" y="0"/>
                            <a:ext cx="3755642" cy="3473627"/>
                          </a:xfrm>
                          <a:prstGeom prst="rect">
                            <a:avLst/>
                          </a:prstGeom>
                        </pic:spPr>
                      </pic:pic>
                    </a:graphicData>
                  </a:graphic>
                </wp:inline>
              </w:drawing>
            </w:r>
          </w:p>
        </w:tc>
      </w:tr>
      <w:tr w:rsidR="00B25A3A" w:rsidRPr="002B669B" w14:paraId="66FE6F4D" w14:textId="77777777" w:rsidTr="00B25A3A">
        <w:trPr>
          <w:jc w:val="center"/>
        </w:trPr>
        <w:tc>
          <w:tcPr>
            <w:tcW w:w="8710" w:type="dxa"/>
            <w:gridSpan w:val="2"/>
            <w:shd w:val="clear" w:color="auto" w:fill="auto"/>
          </w:tcPr>
          <w:p w14:paraId="0B9179E8" w14:textId="77777777" w:rsidR="00B25A3A" w:rsidRPr="002B669B" w:rsidRDefault="00B25A3A" w:rsidP="00B25A3A">
            <w:pPr>
              <w:ind w:firstLine="0"/>
              <w:rPr>
                <w:i/>
                <w:noProof/>
                <w:lang w:val="en-US" w:eastAsia="es-ES"/>
              </w:rPr>
            </w:pPr>
            <w:r w:rsidRPr="002B669B">
              <w:rPr>
                <w:b/>
                <w:i/>
                <w:noProof/>
                <w:lang w:val="en-US" w:eastAsia="es-ES"/>
              </w:rPr>
              <w:lastRenderedPageBreak/>
              <w:t xml:space="preserve">(*) </w:t>
            </w:r>
            <w:r w:rsidRPr="002B669B">
              <w:rPr>
                <w:i/>
                <w:noProof/>
                <w:lang w:val="en-US" w:eastAsia="es-ES"/>
              </w:rPr>
              <w:t>see section 2.2 of this document to know more about the green colour used</w:t>
            </w:r>
          </w:p>
        </w:tc>
      </w:tr>
    </w:tbl>
    <w:p w14:paraId="5E1D35F4" w14:textId="70623A42" w:rsidR="00E700FF" w:rsidRDefault="004669F7" w:rsidP="004669F7">
      <w:r>
        <w:t>The UNITAR PRTR Platform is only accessible in English</w:t>
      </w:r>
    </w:p>
    <w:p w14:paraId="0361D763" w14:textId="5F3BE34E" w:rsidR="004669F7" w:rsidRDefault="0017658E" w:rsidP="0017658E">
      <w:pPr>
        <w:pStyle w:val="Heading4"/>
      </w:pPr>
      <w:r>
        <w:t>3.2.1.- UNITAR PRTR descriptive sections</w:t>
      </w:r>
    </w:p>
    <w:p w14:paraId="7A02C46E" w14:textId="12EA357A" w:rsidR="0017658E" w:rsidRPr="0017658E" w:rsidRDefault="0017658E" w:rsidP="0017658E">
      <w:r w:rsidRPr="0017658E">
        <w:t>The following site´s sections provide mostly information focused on the various ongoing UNITAR projects, the latest activities and the most relevant developments. These sections have therefore been classified as "descriptive" (*) for the purposes of this work.</w:t>
      </w:r>
    </w:p>
    <w:tbl>
      <w:tblPr>
        <w:tblStyle w:val="TableGrid"/>
        <w:tblW w:w="8537" w:type="dxa"/>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3151"/>
        <w:gridCol w:w="5386"/>
      </w:tblGrid>
      <w:tr w:rsidR="0017658E" w14:paraId="2D487F51" w14:textId="77777777" w:rsidTr="00515F35">
        <w:trPr>
          <w:trHeight w:val="2894"/>
          <w:jc w:val="center"/>
        </w:trPr>
        <w:tc>
          <w:tcPr>
            <w:tcW w:w="3151" w:type="dxa"/>
            <w:shd w:val="clear" w:color="auto" w:fill="auto"/>
          </w:tcPr>
          <w:p w14:paraId="57C64D24" w14:textId="77777777" w:rsidR="0017658E" w:rsidRDefault="00F420A5" w:rsidP="00015FD5">
            <w:pPr>
              <w:ind w:firstLine="0"/>
              <w:jc w:val="left"/>
            </w:pPr>
            <w:hyperlink r:id="rId69" w:history="1">
              <w:r w:rsidR="000C74BD" w:rsidRPr="000C74BD">
                <w:rPr>
                  <w:rStyle w:val="Hyperlink"/>
                  <w:rFonts w:asciiTheme="majorHAnsi" w:hAnsiTheme="majorHAnsi"/>
                  <w:b/>
                  <w:lang w:val="en-US"/>
                </w:rPr>
                <w:t>Projects</w:t>
              </w:r>
            </w:hyperlink>
          </w:p>
          <w:p w14:paraId="6C956CC3" w14:textId="77777777" w:rsidR="00057EC0" w:rsidRDefault="00057EC0" w:rsidP="00057EC0"/>
          <w:p w14:paraId="1C4837BF" w14:textId="7D48A0D0" w:rsidR="00057EC0" w:rsidRPr="00057EC0" w:rsidRDefault="00057EC0" w:rsidP="00057EC0">
            <w:pPr>
              <w:ind w:hanging="75"/>
              <w:jc w:val="left"/>
              <w:rPr>
                <w:rFonts w:asciiTheme="majorHAnsi" w:hAnsiTheme="majorHAnsi"/>
                <w:lang w:val="en-US"/>
              </w:rPr>
            </w:pPr>
            <w:r>
              <w:rPr>
                <w:rFonts w:asciiTheme="majorHAnsi" w:hAnsiTheme="majorHAnsi"/>
                <w:lang w:val="en-US"/>
              </w:rPr>
              <w:t xml:space="preserve">UNITAR ongoing or terminated country projects </w:t>
            </w:r>
          </w:p>
        </w:tc>
        <w:tc>
          <w:tcPr>
            <w:tcW w:w="5386" w:type="dxa"/>
          </w:tcPr>
          <w:p w14:paraId="198F65FE" w14:textId="7BBB7734" w:rsidR="0017658E" w:rsidRDefault="000C74BD" w:rsidP="00515F35">
            <w:pPr>
              <w:ind w:firstLine="0"/>
              <w:jc w:val="center"/>
              <w:rPr>
                <w:rFonts w:asciiTheme="majorHAnsi" w:hAnsiTheme="majorHAnsi"/>
                <w:lang w:val="en-US"/>
              </w:rPr>
            </w:pPr>
            <w:r>
              <w:rPr>
                <w:noProof/>
                <w:lang w:val="es-ES" w:eastAsia="es-ES"/>
              </w:rPr>
              <w:drawing>
                <wp:inline distT="0" distB="0" distL="0" distR="0" wp14:anchorId="61D900C5" wp14:editId="4AF6272B">
                  <wp:extent cx="3067050" cy="182880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3072410" cy="1831996"/>
                          </a:xfrm>
                          <a:prstGeom prst="rect">
                            <a:avLst/>
                          </a:prstGeom>
                        </pic:spPr>
                      </pic:pic>
                    </a:graphicData>
                  </a:graphic>
                </wp:inline>
              </w:drawing>
            </w:r>
          </w:p>
        </w:tc>
      </w:tr>
      <w:tr w:rsidR="000C74BD" w14:paraId="1F7CAE0F" w14:textId="77777777" w:rsidTr="00515F35">
        <w:trPr>
          <w:trHeight w:val="2444"/>
          <w:jc w:val="center"/>
        </w:trPr>
        <w:tc>
          <w:tcPr>
            <w:tcW w:w="3151" w:type="dxa"/>
            <w:shd w:val="clear" w:color="auto" w:fill="auto"/>
          </w:tcPr>
          <w:p w14:paraId="26960F0C" w14:textId="77777777" w:rsidR="000C74BD" w:rsidRDefault="00F420A5" w:rsidP="00015FD5">
            <w:pPr>
              <w:ind w:firstLine="0"/>
              <w:jc w:val="left"/>
            </w:pPr>
            <w:hyperlink r:id="rId71" w:history="1">
              <w:r w:rsidR="000C74BD" w:rsidRPr="000C74BD">
                <w:rPr>
                  <w:rStyle w:val="Hyperlink"/>
                  <w:rFonts w:asciiTheme="majorHAnsi" w:hAnsiTheme="majorHAnsi"/>
                  <w:b/>
                  <w:lang w:val="en-US"/>
                </w:rPr>
                <w:t>News</w:t>
              </w:r>
            </w:hyperlink>
          </w:p>
          <w:p w14:paraId="5DCDBACA" w14:textId="77777777" w:rsidR="00057EC0" w:rsidRDefault="00057EC0" w:rsidP="00057EC0"/>
          <w:p w14:paraId="6671E33E" w14:textId="194464D6" w:rsidR="00057EC0" w:rsidRPr="00057EC0" w:rsidRDefault="00057EC0" w:rsidP="00057EC0">
            <w:pPr>
              <w:ind w:firstLine="0"/>
              <w:jc w:val="left"/>
              <w:rPr>
                <w:rFonts w:asciiTheme="majorHAnsi" w:hAnsiTheme="majorHAnsi"/>
                <w:lang w:val="en-US"/>
              </w:rPr>
            </w:pPr>
            <w:r>
              <w:rPr>
                <w:rFonts w:asciiTheme="majorHAnsi" w:hAnsiTheme="majorHAnsi"/>
                <w:lang w:val="en-US"/>
              </w:rPr>
              <w:t>Latest news related to PRTR meetings, events, publications, articles, etc.</w:t>
            </w:r>
          </w:p>
        </w:tc>
        <w:tc>
          <w:tcPr>
            <w:tcW w:w="5386" w:type="dxa"/>
          </w:tcPr>
          <w:p w14:paraId="3A27AF4B" w14:textId="37432491" w:rsidR="000C74BD" w:rsidRDefault="000C74BD" w:rsidP="00515F35">
            <w:pPr>
              <w:ind w:firstLine="0"/>
              <w:jc w:val="center"/>
              <w:rPr>
                <w:noProof/>
                <w:lang w:val="es-ES" w:eastAsia="es-ES"/>
              </w:rPr>
            </w:pPr>
            <w:r>
              <w:rPr>
                <w:noProof/>
                <w:lang w:val="es-ES" w:eastAsia="es-ES"/>
              </w:rPr>
              <w:drawing>
                <wp:inline distT="0" distB="0" distL="0" distR="0" wp14:anchorId="25DEA72B" wp14:editId="108FDDD2">
                  <wp:extent cx="2352675" cy="1472226"/>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cstate="print">
                            <a:extLst>
                              <a:ext uri="{28A0092B-C50C-407E-A947-70E740481C1C}">
                                <a14:useLocalDpi xmlns:a14="http://schemas.microsoft.com/office/drawing/2010/main"/>
                              </a:ext>
                            </a:extLst>
                          </a:blip>
                          <a:stretch>
                            <a:fillRect/>
                          </a:stretch>
                        </pic:blipFill>
                        <pic:spPr>
                          <a:xfrm>
                            <a:off x="0" y="0"/>
                            <a:ext cx="2352384" cy="1472044"/>
                          </a:xfrm>
                          <a:prstGeom prst="rect">
                            <a:avLst/>
                          </a:prstGeom>
                        </pic:spPr>
                      </pic:pic>
                    </a:graphicData>
                  </a:graphic>
                </wp:inline>
              </w:drawing>
            </w:r>
          </w:p>
        </w:tc>
      </w:tr>
      <w:tr w:rsidR="000C74BD" w14:paraId="5779B779" w14:textId="77777777" w:rsidTr="00515F35">
        <w:trPr>
          <w:trHeight w:val="2680"/>
          <w:jc w:val="center"/>
        </w:trPr>
        <w:tc>
          <w:tcPr>
            <w:tcW w:w="3151" w:type="dxa"/>
            <w:shd w:val="clear" w:color="auto" w:fill="auto"/>
          </w:tcPr>
          <w:p w14:paraId="10064C0E" w14:textId="77777777" w:rsidR="000C74BD" w:rsidRDefault="00F420A5" w:rsidP="00015FD5">
            <w:pPr>
              <w:ind w:firstLine="0"/>
              <w:jc w:val="left"/>
            </w:pPr>
            <w:hyperlink r:id="rId73" w:history="1">
              <w:r w:rsidR="000C74BD" w:rsidRPr="000C74BD">
                <w:rPr>
                  <w:rStyle w:val="Hyperlink"/>
                  <w:rFonts w:asciiTheme="majorHAnsi" w:hAnsiTheme="majorHAnsi"/>
                  <w:b/>
                  <w:lang w:val="en-US"/>
                </w:rPr>
                <w:t>Events</w:t>
              </w:r>
            </w:hyperlink>
          </w:p>
          <w:p w14:paraId="0FFDB7D1" w14:textId="77777777" w:rsidR="00057EC0" w:rsidRDefault="00057EC0" w:rsidP="00057EC0"/>
          <w:p w14:paraId="6DD24945" w14:textId="1D7EFC38" w:rsidR="00057EC0" w:rsidRPr="00057EC0" w:rsidRDefault="00057EC0" w:rsidP="00057EC0">
            <w:pPr>
              <w:ind w:firstLine="15"/>
              <w:jc w:val="left"/>
              <w:rPr>
                <w:rFonts w:asciiTheme="majorHAnsi" w:hAnsiTheme="majorHAnsi"/>
                <w:lang w:val="en-US"/>
              </w:rPr>
            </w:pPr>
            <w:r>
              <w:rPr>
                <w:rFonts w:asciiTheme="majorHAnsi" w:hAnsiTheme="majorHAnsi"/>
                <w:lang w:val="en-US"/>
              </w:rPr>
              <w:t>Information on international and national events (workshops, conferences, meetings) related to PRTRs</w:t>
            </w:r>
          </w:p>
        </w:tc>
        <w:tc>
          <w:tcPr>
            <w:tcW w:w="5386" w:type="dxa"/>
          </w:tcPr>
          <w:p w14:paraId="3751C830" w14:textId="06CF692E" w:rsidR="000C74BD" w:rsidRDefault="000C74BD" w:rsidP="00515F35">
            <w:pPr>
              <w:ind w:firstLine="0"/>
              <w:jc w:val="center"/>
              <w:rPr>
                <w:noProof/>
                <w:lang w:val="es-ES" w:eastAsia="es-ES"/>
              </w:rPr>
            </w:pPr>
            <w:r>
              <w:rPr>
                <w:noProof/>
                <w:lang w:val="es-ES" w:eastAsia="es-ES"/>
              </w:rPr>
              <w:drawing>
                <wp:inline distT="0" distB="0" distL="0" distR="0" wp14:anchorId="5E02C341" wp14:editId="6FC144CD">
                  <wp:extent cx="2228850" cy="1588289"/>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cstate="print">
                            <a:extLst>
                              <a:ext uri="{28A0092B-C50C-407E-A947-70E740481C1C}">
                                <a14:useLocalDpi xmlns:a14="http://schemas.microsoft.com/office/drawing/2010/main"/>
                              </a:ext>
                            </a:extLst>
                          </a:blip>
                          <a:stretch>
                            <a:fillRect/>
                          </a:stretch>
                        </pic:blipFill>
                        <pic:spPr>
                          <a:xfrm>
                            <a:off x="0" y="0"/>
                            <a:ext cx="2241597" cy="1597373"/>
                          </a:xfrm>
                          <a:prstGeom prst="rect">
                            <a:avLst/>
                          </a:prstGeom>
                        </pic:spPr>
                      </pic:pic>
                    </a:graphicData>
                  </a:graphic>
                </wp:inline>
              </w:drawing>
            </w:r>
          </w:p>
        </w:tc>
      </w:tr>
      <w:tr w:rsidR="000C74BD" w14:paraId="7D7F2980" w14:textId="77777777" w:rsidTr="00515F35">
        <w:trPr>
          <w:trHeight w:val="3006"/>
          <w:jc w:val="center"/>
        </w:trPr>
        <w:tc>
          <w:tcPr>
            <w:tcW w:w="3151" w:type="dxa"/>
            <w:tcBorders>
              <w:bottom w:val="single" w:sz="4" w:space="0" w:color="17365D" w:themeColor="text2" w:themeShade="BF"/>
            </w:tcBorders>
            <w:shd w:val="clear" w:color="auto" w:fill="auto"/>
          </w:tcPr>
          <w:p w14:paraId="591D7C9D" w14:textId="5EA17C44" w:rsidR="000C74BD" w:rsidRDefault="00F420A5" w:rsidP="00015FD5">
            <w:pPr>
              <w:ind w:firstLine="0"/>
              <w:jc w:val="left"/>
              <w:rPr>
                <w:rFonts w:asciiTheme="majorHAnsi" w:hAnsiTheme="majorHAnsi"/>
                <w:b/>
                <w:lang w:val="en-US"/>
              </w:rPr>
            </w:pPr>
            <w:hyperlink r:id="rId75" w:history="1">
              <w:r w:rsidR="000C74BD" w:rsidRPr="000C74BD">
                <w:rPr>
                  <w:rStyle w:val="Hyperlink"/>
                  <w:rFonts w:asciiTheme="majorHAnsi" w:hAnsiTheme="majorHAnsi"/>
                  <w:b/>
                  <w:lang w:val="en-US"/>
                </w:rPr>
                <w:t>Resources</w:t>
              </w:r>
            </w:hyperlink>
          </w:p>
          <w:p w14:paraId="4995BF0E" w14:textId="0913EA34" w:rsidR="000C74BD" w:rsidRDefault="00DA72D5" w:rsidP="000C74BD">
            <w:pPr>
              <w:ind w:firstLine="0"/>
              <w:jc w:val="left"/>
              <w:rPr>
                <w:rFonts w:asciiTheme="majorHAnsi" w:hAnsiTheme="majorHAnsi"/>
                <w:b/>
                <w:lang w:val="en-US"/>
              </w:rPr>
            </w:pPr>
            <w:r>
              <w:rPr>
                <w:rFonts w:asciiTheme="majorHAnsi" w:hAnsiTheme="majorHAnsi"/>
                <w:lang w:val="en-US"/>
              </w:rPr>
              <w:t xml:space="preserve">PRTR guidelines and documents produced by national institutions and international organizations. Materials organized: </w:t>
            </w:r>
            <w:r w:rsidR="000C74BD" w:rsidRPr="000C74BD">
              <w:rPr>
                <w:rFonts w:asciiTheme="majorHAnsi" w:hAnsiTheme="majorHAnsi"/>
                <w:lang w:val="en-US"/>
              </w:rPr>
              <w:t>By theme</w:t>
            </w:r>
            <w:r w:rsidR="000C74BD">
              <w:rPr>
                <w:rFonts w:asciiTheme="majorHAnsi" w:hAnsiTheme="majorHAnsi"/>
                <w:lang w:val="en-US"/>
              </w:rPr>
              <w:t>; b</w:t>
            </w:r>
            <w:r w:rsidR="000C74BD" w:rsidRPr="000C74BD">
              <w:rPr>
                <w:rFonts w:asciiTheme="majorHAnsi" w:hAnsiTheme="majorHAnsi"/>
                <w:lang w:val="en-US"/>
              </w:rPr>
              <w:t>y organization</w:t>
            </w:r>
            <w:r w:rsidR="000C74BD">
              <w:rPr>
                <w:rFonts w:asciiTheme="majorHAnsi" w:hAnsiTheme="majorHAnsi"/>
                <w:lang w:val="en-US"/>
              </w:rPr>
              <w:t>; b</w:t>
            </w:r>
            <w:r w:rsidR="000C74BD" w:rsidRPr="000C74BD">
              <w:rPr>
                <w:rFonts w:asciiTheme="majorHAnsi" w:hAnsiTheme="majorHAnsi"/>
                <w:lang w:val="en-US"/>
              </w:rPr>
              <w:t>y country</w:t>
            </w:r>
            <w:r w:rsidR="000C74BD">
              <w:rPr>
                <w:rFonts w:asciiTheme="majorHAnsi" w:hAnsiTheme="majorHAnsi"/>
                <w:lang w:val="en-US"/>
              </w:rPr>
              <w:t>.</w:t>
            </w:r>
          </w:p>
        </w:tc>
        <w:tc>
          <w:tcPr>
            <w:tcW w:w="5386" w:type="dxa"/>
          </w:tcPr>
          <w:p w14:paraId="10CF5867" w14:textId="732CF8DD" w:rsidR="000C74BD" w:rsidRDefault="000C74BD" w:rsidP="00515F35">
            <w:pPr>
              <w:ind w:firstLine="0"/>
              <w:jc w:val="center"/>
              <w:rPr>
                <w:noProof/>
                <w:lang w:val="es-ES" w:eastAsia="es-ES"/>
              </w:rPr>
            </w:pPr>
            <w:r>
              <w:rPr>
                <w:noProof/>
                <w:lang w:val="es-ES" w:eastAsia="es-ES"/>
              </w:rPr>
              <w:drawing>
                <wp:inline distT="0" distB="0" distL="0" distR="0" wp14:anchorId="1F542017" wp14:editId="1DE121E9">
                  <wp:extent cx="2266950" cy="1644679"/>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cstate="print">
                            <a:extLst>
                              <a:ext uri="{28A0092B-C50C-407E-A947-70E740481C1C}">
                                <a14:useLocalDpi xmlns:a14="http://schemas.microsoft.com/office/drawing/2010/main"/>
                              </a:ext>
                            </a:extLst>
                          </a:blip>
                          <a:stretch>
                            <a:fillRect/>
                          </a:stretch>
                        </pic:blipFill>
                        <pic:spPr>
                          <a:xfrm>
                            <a:off x="0" y="0"/>
                            <a:ext cx="2277611" cy="1652413"/>
                          </a:xfrm>
                          <a:prstGeom prst="rect">
                            <a:avLst/>
                          </a:prstGeom>
                        </pic:spPr>
                      </pic:pic>
                    </a:graphicData>
                  </a:graphic>
                </wp:inline>
              </w:drawing>
            </w:r>
          </w:p>
        </w:tc>
      </w:tr>
      <w:tr w:rsidR="00DC1927" w14:paraId="1624A083" w14:textId="77777777" w:rsidTr="00515F35">
        <w:trPr>
          <w:trHeight w:val="1876"/>
          <w:jc w:val="center"/>
        </w:trPr>
        <w:tc>
          <w:tcPr>
            <w:tcW w:w="3151" w:type="dxa"/>
            <w:tcBorders>
              <w:bottom w:val="nil"/>
            </w:tcBorders>
            <w:shd w:val="clear" w:color="auto" w:fill="auto"/>
          </w:tcPr>
          <w:p w14:paraId="43D80F97" w14:textId="77777777" w:rsidR="00DC1927" w:rsidRDefault="00F420A5" w:rsidP="00015FD5">
            <w:pPr>
              <w:ind w:firstLine="0"/>
              <w:jc w:val="left"/>
              <w:rPr>
                <w:rFonts w:asciiTheme="majorHAnsi" w:hAnsiTheme="majorHAnsi"/>
                <w:b/>
                <w:lang w:val="en-US"/>
              </w:rPr>
            </w:pPr>
            <w:hyperlink r:id="rId77" w:history="1">
              <w:r w:rsidR="00DC1927" w:rsidRPr="00DC1927">
                <w:rPr>
                  <w:rStyle w:val="Hyperlink"/>
                  <w:rFonts w:asciiTheme="majorHAnsi" w:hAnsiTheme="majorHAnsi"/>
                  <w:b/>
                  <w:lang w:val="en-US"/>
                </w:rPr>
                <w:t>Webinars</w:t>
              </w:r>
            </w:hyperlink>
          </w:p>
          <w:p w14:paraId="68ACF109" w14:textId="10FA7649" w:rsidR="00DC1927" w:rsidRDefault="00DC1927" w:rsidP="00015FD5">
            <w:pPr>
              <w:ind w:firstLine="0"/>
              <w:jc w:val="left"/>
              <w:rPr>
                <w:rFonts w:asciiTheme="majorHAnsi" w:hAnsiTheme="majorHAnsi"/>
                <w:i/>
                <w:sz w:val="20"/>
                <w:szCs w:val="20"/>
                <w:lang w:val="en-US"/>
              </w:rPr>
            </w:pPr>
          </w:p>
          <w:p w14:paraId="038FE41C" w14:textId="34C3886C" w:rsidR="00DA72D5" w:rsidRPr="00DA72D5" w:rsidRDefault="00DA72D5" w:rsidP="00DA72D5">
            <w:pPr>
              <w:ind w:firstLine="0"/>
              <w:jc w:val="left"/>
              <w:rPr>
                <w:rFonts w:asciiTheme="majorHAnsi" w:hAnsiTheme="majorHAnsi"/>
                <w:sz w:val="20"/>
                <w:szCs w:val="20"/>
                <w:lang w:val="en-US"/>
              </w:rPr>
            </w:pPr>
            <w:r>
              <w:rPr>
                <w:rFonts w:asciiTheme="majorHAnsi" w:hAnsiTheme="majorHAnsi"/>
                <w:sz w:val="20"/>
                <w:szCs w:val="20"/>
                <w:lang w:val="en-US"/>
              </w:rPr>
              <w:t>Virtual PRTR classroom where users can access information such as topic and link of the next scheduled webinar. Webinars are usually open, free and the address specific PRTR topics, with the participation of international PRTR experts.</w:t>
            </w:r>
          </w:p>
        </w:tc>
        <w:tc>
          <w:tcPr>
            <w:tcW w:w="5386" w:type="dxa"/>
            <w:vMerge w:val="restart"/>
          </w:tcPr>
          <w:p w14:paraId="422EBD65" w14:textId="442334B0" w:rsidR="00DC1927" w:rsidRDefault="00DC1927" w:rsidP="00515F35">
            <w:pPr>
              <w:ind w:firstLine="0"/>
              <w:jc w:val="center"/>
              <w:rPr>
                <w:noProof/>
                <w:lang w:val="es-ES" w:eastAsia="es-ES"/>
              </w:rPr>
            </w:pPr>
            <w:r>
              <w:rPr>
                <w:noProof/>
                <w:lang w:val="es-ES" w:eastAsia="es-ES"/>
              </w:rPr>
              <w:drawing>
                <wp:inline distT="0" distB="0" distL="0" distR="0" wp14:anchorId="15A91AA2" wp14:editId="4A9C32F7">
                  <wp:extent cx="2371725" cy="1617109"/>
                  <wp:effectExtent l="0" t="0" r="0" b="254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cstate="print">
                            <a:extLst>
                              <a:ext uri="{28A0092B-C50C-407E-A947-70E740481C1C}">
                                <a14:useLocalDpi xmlns:a14="http://schemas.microsoft.com/office/drawing/2010/main"/>
                              </a:ext>
                            </a:extLst>
                          </a:blip>
                          <a:stretch>
                            <a:fillRect/>
                          </a:stretch>
                        </pic:blipFill>
                        <pic:spPr>
                          <a:xfrm>
                            <a:off x="0" y="0"/>
                            <a:ext cx="2379150" cy="1622172"/>
                          </a:xfrm>
                          <a:prstGeom prst="rect">
                            <a:avLst/>
                          </a:prstGeom>
                        </pic:spPr>
                      </pic:pic>
                    </a:graphicData>
                  </a:graphic>
                </wp:inline>
              </w:drawing>
            </w:r>
          </w:p>
        </w:tc>
      </w:tr>
      <w:tr w:rsidR="00DC1927" w14:paraId="37450609" w14:textId="77777777" w:rsidTr="00515F35">
        <w:trPr>
          <w:trHeight w:val="1063"/>
          <w:jc w:val="center"/>
        </w:trPr>
        <w:tc>
          <w:tcPr>
            <w:tcW w:w="3151" w:type="dxa"/>
            <w:tcBorders>
              <w:top w:val="nil"/>
            </w:tcBorders>
            <w:shd w:val="clear" w:color="auto" w:fill="E5B8B7" w:themeFill="accent2" w:themeFillTint="66"/>
          </w:tcPr>
          <w:p w14:paraId="42EDA8F6" w14:textId="78E3C346" w:rsidR="00DC1927" w:rsidRPr="00DC1927" w:rsidRDefault="00DC1927" w:rsidP="00015FD5">
            <w:pPr>
              <w:ind w:firstLine="0"/>
              <w:jc w:val="left"/>
              <w:rPr>
                <w:rFonts w:asciiTheme="majorHAnsi" w:hAnsiTheme="majorHAnsi"/>
                <w:i/>
                <w:sz w:val="20"/>
                <w:szCs w:val="20"/>
                <w:lang w:val="en-US"/>
              </w:rPr>
            </w:pPr>
            <w:r w:rsidRPr="00DC1927">
              <w:rPr>
                <w:rFonts w:asciiTheme="majorHAnsi" w:hAnsiTheme="majorHAnsi"/>
                <w:i/>
                <w:sz w:val="20"/>
                <w:szCs w:val="20"/>
                <w:lang w:val="en-US"/>
              </w:rPr>
              <w:t>Though this section is mainly a “descriptive” one, it could be also very useful to use it in a broader context</w:t>
            </w:r>
          </w:p>
        </w:tc>
        <w:tc>
          <w:tcPr>
            <w:tcW w:w="5386" w:type="dxa"/>
            <w:vMerge/>
          </w:tcPr>
          <w:p w14:paraId="3277C172" w14:textId="77777777" w:rsidR="00DC1927" w:rsidRPr="00DC1927" w:rsidRDefault="00DC1927" w:rsidP="00515F35">
            <w:pPr>
              <w:ind w:firstLine="0"/>
              <w:jc w:val="center"/>
              <w:rPr>
                <w:noProof/>
                <w:lang w:val="en-US" w:eastAsia="es-ES"/>
              </w:rPr>
            </w:pPr>
          </w:p>
        </w:tc>
      </w:tr>
      <w:tr w:rsidR="0017658E" w:rsidRPr="002B669B" w14:paraId="79F24A34" w14:textId="77777777" w:rsidTr="00515F35">
        <w:trPr>
          <w:jc w:val="center"/>
        </w:trPr>
        <w:tc>
          <w:tcPr>
            <w:tcW w:w="8537" w:type="dxa"/>
            <w:gridSpan w:val="2"/>
            <w:shd w:val="clear" w:color="auto" w:fill="auto"/>
          </w:tcPr>
          <w:p w14:paraId="51490930" w14:textId="77777777" w:rsidR="0017658E" w:rsidRPr="002B669B" w:rsidRDefault="0017658E" w:rsidP="00015FD5">
            <w:pPr>
              <w:ind w:firstLine="0"/>
              <w:rPr>
                <w:i/>
                <w:noProof/>
                <w:lang w:val="en-US" w:eastAsia="es-ES"/>
              </w:rPr>
            </w:pPr>
            <w:r w:rsidRPr="002B669B">
              <w:rPr>
                <w:b/>
                <w:i/>
                <w:noProof/>
                <w:lang w:val="en-US" w:eastAsia="es-ES"/>
              </w:rPr>
              <w:t xml:space="preserve">(*) </w:t>
            </w:r>
            <w:r w:rsidRPr="002B669B">
              <w:rPr>
                <w:i/>
                <w:noProof/>
                <w:lang w:val="en-US" w:eastAsia="es-ES"/>
              </w:rPr>
              <w:t>see section 2.2 of this document to know more about the green colour used</w:t>
            </w:r>
          </w:p>
        </w:tc>
      </w:tr>
    </w:tbl>
    <w:p w14:paraId="178C225F" w14:textId="77777777" w:rsidR="0017658E" w:rsidRPr="0017658E" w:rsidRDefault="0017658E" w:rsidP="0017658E"/>
    <w:p w14:paraId="7466E220" w14:textId="7FC46D33" w:rsidR="00515F35" w:rsidRDefault="00515F35" w:rsidP="00515F35">
      <w:pPr>
        <w:pStyle w:val="Heading4"/>
      </w:pPr>
      <w:r>
        <w:t xml:space="preserve">3.2.2.- </w:t>
      </w:r>
      <w:proofErr w:type="spellStart"/>
      <w:proofErr w:type="gramStart"/>
      <w:r>
        <w:t>PRTR:Learn</w:t>
      </w:r>
      <w:proofErr w:type="spellEnd"/>
      <w:proofErr w:type="gramEnd"/>
      <w:r>
        <w:t xml:space="preserve"> and </w:t>
      </w:r>
      <w:proofErr w:type="spellStart"/>
      <w:r>
        <w:t>PRTR:network</w:t>
      </w:r>
      <w:proofErr w:type="spellEnd"/>
    </w:p>
    <w:p w14:paraId="4321B909" w14:textId="239FC445" w:rsidR="00515F35" w:rsidRDefault="00D53EF8" w:rsidP="00515F35">
      <w:r w:rsidRPr="00D53EF8">
        <w:t xml:space="preserve">Especially interesting from the perspective of this work are the sections called </w:t>
      </w:r>
      <w:hyperlink r:id="rId79" w:history="1">
        <w:proofErr w:type="spellStart"/>
        <w:r w:rsidRPr="00D53EF8">
          <w:rPr>
            <w:rStyle w:val="Hyperlink"/>
          </w:rPr>
          <w:t>PRTR:Learn</w:t>
        </w:r>
        <w:proofErr w:type="spellEnd"/>
      </w:hyperlink>
      <w:r w:rsidRPr="00D53EF8">
        <w:t xml:space="preserve"> and </w:t>
      </w:r>
      <w:hyperlink r:id="rId80" w:history="1">
        <w:proofErr w:type="spellStart"/>
        <w:r w:rsidRPr="00D53EF8">
          <w:rPr>
            <w:rStyle w:val="Hyperlink"/>
          </w:rPr>
          <w:t>PRTR:network</w:t>
        </w:r>
        <w:proofErr w:type="spellEnd"/>
      </w:hyperlink>
      <w:r w:rsidRPr="00D53EF8">
        <w:t>, which should be more exploited and visible to the global PRTR community.</w:t>
      </w:r>
    </w:p>
    <w:tbl>
      <w:tblPr>
        <w:tblStyle w:val="TableGrid"/>
        <w:tblW w:w="8845" w:type="dxa"/>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574"/>
        <w:gridCol w:w="6271"/>
      </w:tblGrid>
      <w:tr w:rsidR="00D53EF8" w14:paraId="544333D7" w14:textId="77777777" w:rsidTr="00E473E8">
        <w:trPr>
          <w:trHeight w:val="2894"/>
          <w:jc w:val="center"/>
        </w:trPr>
        <w:tc>
          <w:tcPr>
            <w:tcW w:w="2574" w:type="dxa"/>
            <w:shd w:val="clear" w:color="auto" w:fill="D99594" w:themeFill="accent2" w:themeFillTint="99"/>
          </w:tcPr>
          <w:p w14:paraId="3A31DE2D" w14:textId="58CED704" w:rsidR="00D53EF8" w:rsidRDefault="00D53EF8" w:rsidP="00015FD5">
            <w:pPr>
              <w:ind w:firstLine="0"/>
              <w:jc w:val="left"/>
              <w:rPr>
                <w:rFonts w:asciiTheme="majorHAnsi" w:hAnsiTheme="majorHAnsi"/>
                <w:b/>
                <w:lang w:val="en-US"/>
              </w:rPr>
            </w:pPr>
            <w:proofErr w:type="spellStart"/>
            <w:r>
              <w:rPr>
                <w:rFonts w:asciiTheme="majorHAnsi" w:hAnsiTheme="majorHAnsi"/>
                <w:b/>
                <w:lang w:val="en-US"/>
              </w:rPr>
              <w:lastRenderedPageBreak/>
              <w:t>PRTR:Learn</w:t>
            </w:r>
            <w:proofErr w:type="spellEnd"/>
            <w:r w:rsidR="00E473E8">
              <w:rPr>
                <w:rFonts w:asciiTheme="majorHAnsi" w:hAnsiTheme="majorHAnsi"/>
                <w:b/>
                <w:lang w:val="en-US"/>
              </w:rPr>
              <w:t xml:space="preserve"> (*)</w:t>
            </w:r>
          </w:p>
          <w:p w14:paraId="1BC06A59" w14:textId="77777777" w:rsidR="00D53EF8" w:rsidRDefault="00D53EF8" w:rsidP="00015FD5">
            <w:pPr>
              <w:ind w:firstLine="0"/>
              <w:jc w:val="left"/>
              <w:rPr>
                <w:rFonts w:asciiTheme="majorHAnsi" w:hAnsiTheme="majorHAnsi"/>
                <w:b/>
                <w:lang w:val="en-US"/>
              </w:rPr>
            </w:pPr>
          </w:p>
          <w:p w14:paraId="3B3A12EB" w14:textId="4660944A" w:rsidR="00D53EF8" w:rsidRDefault="00D53EF8" w:rsidP="00D53EF8">
            <w:pPr>
              <w:ind w:firstLine="0"/>
              <w:jc w:val="left"/>
              <w:rPr>
                <w:sz w:val="20"/>
                <w:szCs w:val="20"/>
                <w:lang w:val="en-US"/>
              </w:rPr>
            </w:pPr>
            <w:r>
              <w:rPr>
                <w:sz w:val="20"/>
                <w:szCs w:val="20"/>
                <w:lang w:val="en-US"/>
              </w:rPr>
              <w:t>E</w:t>
            </w:r>
            <w:r w:rsidRPr="00D53EF8">
              <w:rPr>
                <w:sz w:val="20"/>
                <w:szCs w:val="20"/>
                <w:lang w:val="en-US"/>
              </w:rPr>
              <w:t xml:space="preserve">xplanatory videos about </w:t>
            </w:r>
            <w:r>
              <w:rPr>
                <w:sz w:val="20"/>
                <w:szCs w:val="20"/>
                <w:lang w:val="en-US"/>
              </w:rPr>
              <w:t>different topics:</w:t>
            </w:r>
          </w:p>
          <w:p w14:paraId="6B15E23F" w14:textId="77777777" w:rsidR="00D53EF8" w:rsidRPr="00D53EF8" w:rsidRDefault="00D53EF8" w:rsidP="00D53EF8">
            <w:pPr>
              <w:pStyle w:val="ListParagraph"/>
              <w:numPr>
                <w:ilvl w:val="0"/>
                <w:numId w:val="21"/>
              </w:numPr>
              <w:ind w:left="198" w:hanging="198"/>
              <w:jc w:val="left"/>
              <w:rPr>
                <w:sz w:val="20"/>
                <w:szCs w:val="20"/>
                <w:lang w:val="en-US"/>
              </w:rPr>
            </w:pPr>
            <w:r w:rsidRPr="00D53EF8">
              <w:rPr>
                <w:sz w:val="20"/>
                <w:szCs w:val="20"/>
                <w:lang w:val="en-US"/>
              </w:rPr>
              <w:t xml:space="preserve">communication and data formulation, </w:t>
            </w:r>
          </w:p>
          <w:p w14:paraId="1CC4540B" w14:textId="77777777" w:rsidR="00D53EF8" w:rsidRPr="00D53EF8" w:rsidRDefault="00D53EF8" w:rsidP="00D53EF8">
            <w:pPr>
              <w:pStyle w:val="ListParagraph"/>
              <w:numPr>
                <w:ilvl w:val="0"/>
                <w:numId w:val="21"/>
              </w:numPr>
              <w:ind w:left="198" w:hanging="198"/>
              <w:jc w:val="left"/>
              <w:rPr>
                <w:sz w:val="20"/>
                <w:szCs w:val="20"/>
                <w:lang w:val="en-US"/>
              </w:rPr>
            </w:pPr>
            <w:r w:rsidRPr="00D53EF8">
              <w:rPr>
                <w:sz w:val="20"/>
                <w:szCs w:val="20"/>
                <w:lang w:val="en-US"/>
              </w:rPr>
              <w:t>legal implementation,</w:t>
            </w:r>
          </w:p>
          <w:p w14:paraId="48BD2E33" w14:textId="77777777" w:rsidR="00D53EF8" w:rsidRPr="00D53EF8" w:rsidRDefault="00D53EF8" w:rsidP="00D53EF8">
            <w:pPr>
              <w:pStyle w:val="ListParagraph"/>
              <w:numPr>
                <w:ilvl w:val="0"/>
                <w:numId w:val="21"/>
              </w:numPr>
              <w:ind w:left="198" w:hanging="198"/>
              <w:jc w:val="left"/>
              <w:rPr>
                <w:sz w:val="20"/>
                <w:szCs w:val="20"/>
                <w:lang w:val="en-US"/>
              </w:rPr>
            </w:pPr>
            <w:r w:rsidRPr="00D53EF8">
              <w:rPr>
                <w:sz w:val="20"/>
                <w:szCs w:val="20"/>
                <w:lang w:val="en-US"/>
              </w:rPr>
              <w:t>RETs</w:t>
            </w:r>
          </w:p>
          <w:p w14:paraId="182F8FC2" w14:textId="73988C1C" w:rsidR="00D53EF8" w:rsidRPr="00D53EF8" w:rsidRDefault="00D53EF8" w:rsidP="00D53EF8">
            <w:pPr>
              <w:pStyle w:val="ListParagraph"/>
              <w:numPr>
                <w:ilvl w:val="0"/>
                <w:numId w:val="21"/>
              </w:numPr>
              <w:ind w:left="198" w:hanging="198"/>
              <w:jc w:val="left"/>
              <w:rPr>
                <w:sz w:val="20"/>
                <w:szCs w:val="20"/>
                <w:lang w:val="en-US"/>
              </w:rPr>
            </w:pPr>
            <w:r w:rsidRPr="00D53EF8">
              <w:rPr>
                <w:sz w:val="20"/>
                <w:szCs w:val="20"/>
                <w:lang w:val="en-US"/>
              </w:rPr>
              <w:t xml:space="preserve">Data </w:t>
            </w:r>
            <w:r w:rsidR="00DA72D5" w:rsidRPr="00D53EF8">
              <w:rPr>
                <w:sz w:val="20"/>
                <w:szCs w:val="20"/>
                <w:lang w:val="en-US"/>
              </w:rPr>
              <w:t>Standardization</w:t>
            </w:r>
          </w:p>
          <w:p w14:paraId="7B6BAD6F" w14:textId="77777777" w:rsidR="00D53EF8" w:rsidRPr="00D53EF8" w:rsidRDefault="00D53EF8" w:rsidP="00D53EF8">
            <w:pPr>
              <w:pStyle w:val="ListParagraph"/>
              <w:numPr>
                <w:ilvl w:val="0"/>
                <w:numId w:val="21"/>
              </w:numPr>
              <w:ind w:left="198" w:hanging="198"/>
              <w:jc w:val="left"/>
              <w:rPr>
                <w:sz w:val="20"/>
                <w:szCs w:val="20"/>
                <w:lang w:val="en-US"/>
              </w:rPr>
            </w:pPr>
            <w:r w:rsidRPr="00D53EF8">
              <w:rPr>
                <w:sz w:val="20"/>
                <w:szCs w:val="20"/>
                <w:lang w:val="en-US"/>
              </w:rPr>
              <w:t>Online Reporting Systems</w:t>
            </w:r>
          </w:p>
          <w:p w14:paraId="233FE6E1" w14:textId="3E43F3DA" w:rsidR="00D53EF8" w:rsidRPr="00D53EF8" w:rsidRDefault="00D53EF8" w:rsidP="00015FD5">
            <w:pPr>
              <w:ind w:firstLine="0"/>
              <w:jc w:val="left"/>
              <w:rPr>
                <w:i/>
                <w:sz w:val="20"/>
                <w:szCs w:val="20"/>
                <w:lang w:val="en-US"/>
              </w:rPr>
            </w:pPr>
            <w:r w:rsidRPr="00D53EF8">
              <w:rPr>
                <w:i/>
                <w:sz w:val="20"/>
                <w:szCs w:val="20"/>
                <w:lang w:val="en-US"/>
              </w:rPr>
              <w:t xml:space="preserve">(and the corresponding </w:t>
            </w:r>
            <w:r w:rsidR="00DA72D5" w:rsidRPr="00D53EF8">
              <w:rPr>
                <w:i/>
                <w:sz w:val="20"/>
                <w:szCs w:val="20"/>
                <w:lang w:val="en-US"/>
              </w:rPr>
              <w:t>instructions</w:t>
            </w:r>
            <w:r w:rsidRPr="00D53EF8">
              <w:rPr>
                <w:i/>
                <w:sz w:val="20"/>
                <w:szCs w:val="20"/>
                <w:lang w:val="en-US"/>
              </w:rPr>
              <w:t>)</w:t>
            </w:r>
          </w:p>
        </w:tc>
        <w:tc>
          <w:tcPr>
            <w:tcW w:w="6271" w:type="dxa"/>
          </w:tcPr>
          <w:p w14:paraId="658902F4" w14:textId="79331A42" w:rsidR="00D53EF8" w:rsidRDefault="00D53EF8" w:rsidP="00015FD5">
            <w:pPr>
              <w:ind w:firstLine="0"/>
              <w:jc w:val="center"/>
              <w:rPr>
                <w:rFonts w:asciiTheme="majorHAnsi" w:hAnsiTheme="majorHAnsi"/>
                <w:lang w:val="en-US"/>
              </w:rPr>
            </w:pPr>
            <w:r w:rsidRPr="008F1873">
              <w:rPr>
                <w:rFonts w:asciiTheme="majorHAnsi" w:hAnsiTheme="majorHAnsi" w:cs="Arial"/>
                <w:noProof/>
                <w:lang w:val="es-ES" w:eastAsia="es-ES"/>
              </w:rPr>
              <w:drawing>
                <wp:inline distT="0" distB="0" distL="0" distR="0" wp14:anchorId="38835CB2" wp14:editId="736A03FD">
                  <wp:extent cx="3575655" cy="2390775"/>
                  <wp:effectExtent l="190500" t="190500" r="196850" b="18097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1">
                            <a:extLst>
                              <a:ext uri="{28A0092B-C50C-407E-A947-70E740481C1C}">
                                <a14:useLocalDpi xmlns:a14="http://schemas.microsoft.com/office/drawing/2010/main"/>
                              </a:ext>
                            </a:extLst>
                          </a:blip>
                          <a:stretch>
                            <a:fillRect/>
                          </a:stretch>
                        </pic:blipFill>
                        <pic:spPr>
                          <a:xfrm>
                            <a:off x="0" y="0"/>
                            <a:ext cx="3583784" cy="2396211"/>
                          </a:xfrm>
                          <a:prstGeom prst="rect">
                            <a:avLst/>
                          </a:prstGeom>
                          <a:ln>
                            <a:noFill/>
                          </a:ln>
                          <a:effectLst>
                            <a:outerShdw blurRad="190500" algn="tl" rotWithShape="0">
                              <a:srgbClr val="000000">
                                <a:alpha val="70000"/>
                              </a:srgbClr>
                            </a:outerShdw>
                          </a:effectLst>
                        </pic:spPr>
                      </pic:pic>
                    </a:graphicData>
                  </a:graphic>
                </wp:inline>
              </w:drawing>
            </w:r>
          </w:p>
        </w:tc>
      </w:tr>
      <w:tr w:rsidR="00D53EF8" w14:paraId="697A4391" w14:textId="77777777" w:rsidTr="00E473E8">
        <w:trPr>
          <w:trHeight w:val="2444"/>
          <w:jc w:val="center"/>
        </w:trPr>
        <w:tc>
          <w:tcPr>
            <w:tcW w:w="2574" w:type="dxa"/>
            <w:shd w:val="clear" w:color="auto" w:fill="D99594" w:themeFill="accent2" w:themeFillTint="99"/>
          </w:tcPr>
          <w:p w14:paraId="43395A57" w14:textId="121BAB25" w:rsidR="00D53EF8" w:rsidRDefault="00D53EF8" w:rsidP="00015FD5">
            <w:pPr>
              <w:ind w:firstLine="0"/>
              <w:jc w:val="left"/>
              <w:rPr>
                <w:rFonts w:asciiTheme="majorHAnsi" w:hAnsiTheme="majorHAnsi"/>
                <w:b/>
                <w:lang w:val="en-US"/>
              </w:rPr>
            </w:pPr>
            <w:proofErr w:type="spellStart"/>
            <w:r>
              <w:rPr>
                <w:rFonts w:asciiTheme="majorHAnsi" w:hAnsiTheme="majorHAnsi"/>
                <w:b/>
                <w:lang w:val="en-US"/>
              </w:rPr>
              <w:t>PRTR:Network</w:t>
            </w:r>
            <w:proofErr w:type="spellEnd"/>
            <w:r w:rsidR="00E473E8">
              <w:rPr>
                <w:rFonts w:asciiTheme="majorHAnsi" w:hAnsiTheme="majorHAnsi"/>
                <w:b/>
                <w:lang w:val="en-US"/>
              </w:rPr>
              <w:t xml:space="preserve"> (*)</w:t>
            </w:r>
          </w:p>
          <w:p w14:paraId="69014228" w14:textId="77777777" w:rsidR="00D53EF8" w:rsidRDefault="00D53EF8" w:rsidP="00E473E8">
            <w:pPr>
              <w:ind w:firstLine="0"/>
              <w:jc w:val="left"/>
              <w:rPr>
                <w:rFonts w:asciiTheme="majorHAnsi" w:hAnsiTheme="majorHAnsi"/>
                <w:lang w:val="en-US"/>
              </w:rPr>
            </w:pPr>
            <w:r w:rsidRPr="00E473E8">
              <w:rPr>
                <w:rFonts w:asciiTheme="majorHAnsi" w:hAnsiTheme="majorHAnsi"/>
                <w:lang w:val="en-US"/>
              </w:rPr>
              <w:t>Using the social network</w:t>
            </w:r>
            <w:r w:rsidR="00E473E8">
              <w:rPr>
                <w:rFonts w:asciiTheme="majorHAnsi" w:hAnsiTheme="majorHAnsi"/>
                <w:lang w:val="en-US"/>
              </w:rPr>
              <w:t>s</w:t>
            </w:r>
            <w:r w:rsidRPr="00E473E8">
              <w:rPr>
                <w:rFonts w:asciiTheme="majorHAnsi" w:hAnsiTheme="majorHAnsi"/>
                <w:lang w:val="en-US"/>
              </w:rPr>
              <w:t xml:space="preserve"> to </w:t>
            </w:r>
            <w:r w:rsidR="00E473E8" w:rsidRPr="00E473E8">
              <w:rPr>
                <w:rFonts w:asciiTheme="majorHAnsi" w:hAnsiTheme="majorHAnsi"/>
                <w:lang w:val="en-US"/>
              </w:rPr>
              <w:t>c</w:t>
            </w:r>
            <w:r w:rsidR="00E473E8">
              <w:rPr>
                <w:rFonts w:asciiTheme="majorHAnsi" w:hAnsiTheme="majorHAnsi"/>
                <w:lang w:val="en-US"/>
              </w:rPr>
              <w:t>onnect the global PRTR c</w:t>
            </w:r>
            <w:r w:rsidR="00E473E8" w:rsidRPr="00E473E8">
              <w:rPr>
                <w:rFonts w:asciiTheme="majorHAnsi" w:hAnsiTheme="majorHAnsi"/>
                <w:lang w:val="en-US"/>
              </w:rPr>
              <w:t>ommunity</w:t>
            </w:r>
            <w:r w:rsidR="00DA72D5">
              <w:rPr>
                <w:rFonts w:asciiTheme="majorHAnsi" w:hAnsiTheme="majorHAnsi"/>
                <w:lang w:val="en-US"/>
              </w:rPr>
              <w:t>:</w:t>
            </w:r>
          </w:p>
          <w:p w14:paraId="5E2430DE" w14:textId="77777777" w:rsidR="00DA72D5" w:rsidRDefault="00DA72D5" w:rsidP="00E473E8">
            <w:pPr>
              <w:ind w:firstLine="0"/>
              <w:jc w:val="left"/>
              <w:rPr>
                <w:rFonts w:asciiTheme="majorHAnsi" w:hAnsiTheme="majorHAnsi"/>
                <w:lang w:val="en-US"/>
              </w:rPr>
            </w:pPr>
          </w:p>
          <w:p w14:paraId="16404564" w14:textId="77777777" w:rsidR="00DA72D5" w:rsidRDefault="00DA72D5" w:rsidP="00E473E8">
            <w:pPr>
              <w:ind w:firstLine="0"/>
              <w:jc w:val="left"/>
              <w:rPr>
                <w:rFonts w:asciiTheme="majorHAnsi" w:hAnsiTheme="majorHAnsi"/>
                <w:lang w:val="en-US"/>
              </w:rPr>
            </w:pPr>
            <w:r>
              <w:rPr>
                <w:rFonts w:asciiTheme="majorHAnsi" w:hAnsiTheme="majorHAnsi"/>
                <w:lang w:val="en-US"/>
              </w:rPr>
              <w:t>- Facebook group to reach out to the more general audience</w:t>
            </w:r>
          </w:p>
          <w:p w14:paraId="7636D508" w14:textId="77777777" w:rsidR="00DA72D5" w:rsidRDefault="00DA72D5" w:rsidP="00E473E8">
            <w:pPr>
              <w:ind w:firstLine="0"/>
              <w:jc w:val="left"/>
              <w:rPr>
                <w:rFonts w:asciiTheme="majorHAnsi" w:hAnsiTheme="majorHAnsi"/>
                <w:lang w:val="en-US"/>
              </w:rPr>
            </w:pPr>
          </w:p>
          <w:p w14:paraId="312899D8" w14:textId="3342CF9E" w:rsidR="00DA72D5" w:rsidRPr="00E473E8" w:rsidRDefault="00DA72D5" w:rsidP="00E473E8">
            <w:pPr>
              <w:ind w:firstLine="0"/>
              <w:jc w:val="left"/>
              <w:rPr>
                <w:rFonts w:asciiTheme="majorHAnsi" w:hAnsiTheme="majorHAnsi"/>
                <w:lang w:val="en-US"/>
              </w:rPr>
            </w:pPr>
            <w:r>
              <w:rPr>
                <w:rFonts w:asciiTheme="majorHAnsi" w:hAnsiTheme="majorHAnsi"/>
                <w:lang w:val="en-US"/>
              </w:rPr>
              <w:t>- LinkedIn group to facilitate the creation of a network of international PRTR experts</w:t>
            </w:r>
          </w:p>
        </w:tc>
        <w:tc>
          <w:tcPr>
            <w:tcW w:w="6271" w:type="dxa"/>
          </w:tcPr>
          <w:p w14:paraId="7DA2CC08" w14:textId="0E45BBAD" w:rsidR="00D53EF8" w:rsidRDefault="00D53EF8" w:rsidP="00015FD5">
            <w:pPr>
              <w:ind w:firstLine="0"/>
              <w:jc w:val="center"/>
              <w:rPr>
                <w:noProof/>
                <w:lang w:val="es-ES" w:eastAsia="es-ES"/>
              </w:rPr>
            </w:pPr>
            <w:r w:rsidRPr="008F1873">
              <w:rPr>
                <w:rFonts w:asciiTheme="majorHAnsi" w:hAnsiTheme="majorHAnsi" w:cs="Arial"/>
                <w:noProof/>
                <w:lang w:val="es-ES" w:eastAsia="es-ES"/>
              </w:rPr>
              <w:drawing>
                <wp:inline distT="0" distB="0" distL="0" distR="0" wp14:anchorId="243D873C" wp14:editId="1C1A9886">
                  <wp:extent cx="3590925" cy="2438400"/>
                  <wp:effectExtent l="171450" t="171450" r="390525" b="36195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2" cstate="print">
                            <a:extLst>
                              <a:ext uri="{28A0092B-C50C-407E-A947-70E740481C1C}">
                                <a14:useLocalDpi xmlns:a14="http://schemas.microsoft.com/office/drawing/2010/main"/>
                              </a:ext>
                            </a:extLst>
                          </a:blip>
                          <a:srcRect t="2255" r="7454"/>
                          <a:stretch/>
                        </pic:blipFill>
                        <pic:spPr bwMode="auto">
                          <a:xfrm>
                            <a:off x="0" y="0"/>
                            <a:ext cx="3612271" cy="245289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tc>
      </w:tr>
      <w:tr w:rsidR="00E473E8" w:rsidRPr="002B669B" w14:paraId="6DD78BFD" w14:textId="77777777" w:rsidTr="00E473E8">
        <w:trPr>
          <w:jc w:val="center"/>
        </w:trPr>
        <w:tc>
          <w:tcPr>
            <w:tcW w:w="8845" w:type="dxa"/>
            <w:gridSpan w:val="2"/>
            <w:shd w:val="clear" w:color="auto" w:fill="auto"/>
          </w:tcPr>
          <w:p w14:paraId="79773920" w14:textId="77777777" w:rsidR="00E473E8" w:rsidRPr="002B669B" w:rsidRDefault="00E473E8" w:rsidP="00015FD5">
            <w:pPr>
              <w:ind w:firstLine="0"/>
              <w:rPr>
                <w:i/>
                <w:noProof/>
                <w:lang w:val="en-US" w:eastAsia="es-ES"/>
              </w:rPr>
            </w:pPr>
            <w:r w:rsidRPr="002B669B">
              <w:rPr>
                <w:b/>
                <w:i/>
                <w:noProof/>
                <w:lang w:val="en-US" w:eastAsia="es-ES"/>
              </w:rPr>
              <w:t xml:space="preserve">(*) </w:t>
            </w:r>
            <w:r w:rsidRPr="002B669B">
              <w:rPr>
                <w:i/>
                <w:noProof/>
                <w:lang w:val="en-US" w:eastAsia="es-ES"/>
              </w:rPr>
              <w:t>see section 2.2 of this document to know more about the green colour used</w:t>
            </w:r>
          </w:p>
        </w:tc>
      </w:tr>
    </w:tbl>
    <w:p w14:paraId="3920CA82" w14:textId="77777777" w:rsidR="007E43E3" w:rsidRPr="008F1873" w:rsidRDefault="007E43E3" w:rsidP="00956334">
      <w:pPr>
        <w:rPr>
          <w:rStyle w:val="Heading3Char"/>
          <w:rFonts w:asciiTheme="majorHAnsi" w:hAnsiTheme="majorHAnsi"/>
        </w:rPr>
      </w:pPr>
    </w:p>
    <w:p w14:paraId="1E6A6A31" w14:textId="531D0CD5" w:rsidR="005530C2" w:rsidRPr="0054569D" w:rsidRDefault="008046D1" w:rsidP="006546F1">
      <w:pPr>
        <w:pStyle w:val="Heading2"/>
      </w:pPr>
      <w:bookmarkStart w:id="54" w:name="_Toc17869609"/>
      <w:bookmarkStart w:id="55" w:name="_Toc13560639"/>
      <w:r w:rsidRPr="0054569D">
        <w:t>3</w:t>
      </w:r>
      <w:r w:rsidR="00211EFC" w:rsidRPr="0054569D">
        <w:t>.</w:t>
      </w:r>
      <w:r w:rsidR="0054569D" w:rsidRPr="0054569D">
        <w:t>3</w:t>
      </w:r>
      <w:r w:rsidR="00211EFC" w:rsidRPr="0054569D">
        <w:t xml:space="preserve"> -</w:t>
      </w:r>
      <w:r w:rsidR="00017837" w:rsidRPr="0054569D">
        <w:t xml:space="preserve"> </w:t>
      </w:r>
      <w:hyperlink r:id="rId83" w:history="1">
        <w:r w:rsidR="005530C2" w:rsidRPr="0054569D">
          <w:t>IOMC toolbox</w:t>
        </w:r>
        <w:r w:rsidR="009F7B97" w:rsidRPr="0054569D">
          <w:t xml:space="preserve"> on PRTR</w:t>
        </w:r>
        <w:bookmarkEnd w:id="54"/>
      </w:hyperlink>
      <w:bookmarkEnd w:id="55"/>
    </w:p>
    <w:p w14:paraId="5F4D84E8" w14:textId="77781822" w:rsidR="00B25A3A" w:rsidRDefault="00DF021C" w:rsidP="00B25A3A">
      <w:pPr>
        <w:rPr>
          <w:rFonts w:asciiTheme="majorHAnsi" w:hAnsiTheme="majorHAnsi"/>
        </w:rPr>
      </w:pPr>
      <w:r w:rsidRPr="00DF021C">
        <w:rPr>
          <w:rFonts w:asciiTheme="majorHAnsi" w:hAnsiTheme="majorHAnsi"/>
        </w:rPr>
        <w:t xml:space="preserve">The third global portal in PRTR assessed is the </w:t>
      </w:r>
      <w:hyperlink r:id="rId84" w:history="1">
        <w:r w:rsidRPr="00DF021C">
          <w:rPr>
            <w:rStyle w:val="Hyperlink"/>
            <w:rFonts w:asciiTheme="majorHAnsi" w:hAnsiTheme="majorHAnsi" w:cs="Arial"/>
          </w:rPr>
          <w:t>IOMC Toolbox on PRTR</w:t>
        </w:r>
      </w:hyperlink>
      <w:r w:rsidRPr="00DF021C">
        <w:rPr>
          <w:rFonts w:asciiTheme="majorHAnsi" w:hAnsiTheme="majorHAnsi" w:cs="Arial"/>
        </w:rPr>
        <w:t xml:space="preserve">, handled by the </w:t>
      </w:r>
      <w:r w:rsidR="00B25A3A" w:rsidRPr="00DF021C">
        <w:rPr>
          <w:rFonts w:asciiTheme="majorHAnsi" w:hAnsiTheme="majorHAnsi"/>
        </w:rPr>
        <w:t xml:space="preserve">Inter-Organization Programme for the Sound Management of Chemicals (IOMC) - a collaborative </w:t>
      </w:r>
      <w:r w:rsidR="00B25A3A" w:rsidRPr="00DF021C">
        <w:rPr>
          <w:rFonts w:asciiTheme="majorHAnsi" w:hAnsiTheme="majorHAnsi"/>
        </w:rPr>
        <w:lastRenderedPageBreak/>
        <w:t>agreement between FAO, ILO, UNDP, UN Environment, UNIDO, UNITAR, WH</w:t>
      </w:r>
      <w:r>
        <w:rPr>
          <w:rFonts w:asciiTheme="majorHAnsi" w:hAnsiTheme="majorHAnsi"/>
        </w:rPr>
        <w:t>O, the World Bank and the OECD.</w:t>
      </w:r>
      <w:r w:rsidR="00C911B0">
        <w:rPr>
          <w:rFonts w:asciiTheme="majorHAnsi" w:hAnsiTheme="majorHAnsi"/>
        </w:rPr>
        <w:t xml:space="preserve"> </w:t>
      </w:r>
    </w:p>
    <w:p w14:paraId="4AF2F5F3" w14:textId="65A94EB6" w:rsidR="001C48B7" w:rsidRDefault="001C48B7" w:rsidP="00B25A3A">
      <w:pPr>
        <w:rPr>
          <w:rFonts w:asciiTheme="majorHAnsi" w:hAnsiTheme="majorHAnsi"/>
        </w:rPr>
      </w:pPr>
      <w:r w:rsidRPr="001C48B7">
        <w:rPr>
          <w:rFonts w:asciiTheme="majorHAnsi" w:hAnsiTheme="majorHAnsi"/>
        </w:rPr>
        <w:t xml:space="preserve">Actually, </w:t>
      </w:r>
      <w:r>
        <w:rPr>
          <w:rFonts w:asciiTheme="majorHAnsi" w:hAnsiTheme="majorHAnsi"/>
        </w:rPr>
        <w:t xml:space="preserve">the IOMC Toolbox </w:t>
      </w:r>
      <w:r w:rsidR="00DA72D5">
        <w:rPr>
          <w:rFonts w:asciiTheme="majorHAnsi" w:hAnsiTheme="majorHAnsi"/>
        </w:rPr>
        <w:t xml:space="preserve">scheme </w:t>
      </w:r>
      <w:r>
        <w:rPr>
          <w:rFonts w:asciiTheme="majorHAnsi" w:hAnsiTheme="majorHAnsi"/>
        </w:rPr>
        <w:t xml:space="preserve">on PRTR </w:t>
      </w:r>
      <w:r w:rsidRPr="001C48B7">
        <w:rPr>
          <w:rFonts w:asciiTheme="majorHAnsi" w:hAnsiTheme="majorHAnsi"/>
        </w:rPr>
        <w:t xml:space="preserve">constitutes one of the possible options </w:t>
      </w:r>
      <w:hyperlink r:id="rId85" w:history="1">
        <w:r>
          <w:rPr>
            <w:rStyle w:val="Hyperlink"/>
            <w:rFonts w:asciiTheme="majorHAnsi" w:hAnsiTheme="majorHAnsi"/>
          </w:rPr>
          <w:t xml:space="preserve">in the more general IOCM platform </w:t>
        </w:r>
      </w:hyperlink>
      <w:r>
        <w:rPr>
          <w:rFonts w:asciiTheme="majorHAnsi" w:hAnsiTheme="majorHAnsi"/>
        </w:rPr>
        <w:t xml:space="preserve">developed </w:t>
      </w:r>
      <w:r w:rsidRPr="001C48B7">
        <w:rPr>
          <w:rFonts w:asciiTheme="majorHAnsi" w:hAnsiTheme="majorHAnsi"/>
        </w:rPr>
        <w:t xml:space="preserve">to facilitate </w:t>
      </w:r>
      <w:r>
        <w:rPr>
          <w:rFonts w:asciiTheme="majorHAnsi" w:hAnsiTheme="majorHAnsi"/>
        </w:rPr>
        <w:t xml:space="preserve">countries in </w:t>
      </w:r>
      <w:r w:rsidR="004F0E02">
        <w:rPr>
          <w:rFonts w:asciiTheme="majorHAnsi" w:hAnsiTheme="majorHAnsi"/>
        </w:rPr>
        <w:t xml:space="preserve">their </w:t>
      </w:r>
      <w:r w:rsidRPr="001C48B7">
        <w:rPr>
          <w:rFonts w:asciiTheme="majorHAnsi" w:hAnsiTheme="majorHAnsi"/>
        </w:rPr>
        <w:t>implementation and decision making pr</w:t>
      </w:r>
      <w:r>
        <w:rPr>
          <w:rFonts w:asciiTheme="majorHAnsi" w:hAnsiTheme="majorHAnsi"/>
        </w:rPr>
        <w:t>ocesses in chemicals management:</w:t>
      </w:r>
    </w:p>
    <w:p w14:paraId="2EDAEAB9" w14:textId="797B904A" w:rsidR="001C48B7" w:rsidRDefault="001C48B7" w:rsidP="001C48B7">
      <w:pPr>
        <w:ind w:firstLine="0"/>
        <w:jc w:val="center"/>
        <w:rPr>
          <w:rFonts w:asciiTheme="majorHAnsi" w:hAnsiTheme="majorHAnsi"/>
        </w:rPr>
      </w:pPr>
      <w:r w:rsidRPr="008F1873">
        <w:rPr>
          <w:rFonts w:asciiTheme="majorHAnsi" w:hAnsiTheme="majorHAnsi" w:cs="Arial"/>
          <w:noProof/>
          <w:lang w:val="es-ES" w:eastAsia="es-ES"/>
        </w:rPr>
        <w:drawing>
          <wp:inline distT="0" distB="0" distL="0" distR="0" wp14:anchorId="145B5FF8" wp14:editId="166D6013">
            <wp:extent cx="3948850" cy="2457450"/>
            <wp:effectExtent l="190500" t="190500" r="185420" b="190500"/>
            <wp:docPr id="298" name="Imagen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cstate="print">
                      <a:extLst>
                        <a:ext uri="{28A0092B-C50C-407E-A947-70E740481C1C}">
                          <a14:useLocalDpi xmlns:a14="http://schemas.microsoft.com/office/drawing/2010/main"/>
                        </a:ext>
                      </a:extLst>
                    </a:blip>
                    <a:stretch>
                      <a:fillRect/>
                    </a:stretch>
                  </pic:blipFill>
                  <pic:spPr>
                    <a:xfrm>
                      <a:off x="0" y="0"/>
                      <a:ext cx="3942825" cy="2453700"/>
                    </a:xfrm>
                    <a:prstGeom prst="rect">
                      <a:avLst/>
                    </a:prstGeom>
                    <a:ln>
                      <a:noFill/>
                    </a:ln>
                    <a:effectLst>
                      <a:outerShdw blurRad="190500" algn="tl" rotWithShape="0">
                        <a:srgbClr val="000000">
                          <a:alpha val="70000"/>
                        </a:srgbClr>
                      </a:outerShdw>
                    </a:effectLst>
                  </pic:spPr>
                </pic:pic>
              </a:graphicData>
            </a:graphic>
          </wp:inline>
        </w:drawing>
      </w:r>
    </w:p>
    <w:p w14:paraId="29C6067A" w14:textId="63B444D0" w:rsidR="00B1520D" w:rsidRDefault="00B1520D" w:rsidP="00B1520D">
      <w:r>
        <w:t xml:space="preserve">This </w:t>
      </w:r>
      <w:r w:rsidRPr="004F0E02">
        <w:t xml:space="preserve">website is available in three languages: </w:t>
      </w:r>
      <w:r w:rsidRPr="00FB7677">
        <w:rPr>
          <w:b/>
        </w:rPr>
        <w:t>English, Spanish and French.</w:t>
      </w:r>
    </w:p>
    <w:p w14:paraId="1EAFB843" w14:textId="4EB1FA38" w:rsidR="001C48B7" w:rsidRDefault="00B1520D" w:rsidP="001C48B7">
      <w:r>
        <w:t xml:space="preserve">The site </w:t>
      </w:r>
      <w:r w:rsidR="001C48B7">
        <w:t>is currently under revision and will be promptly replaced by a new one. The new image of this new site can be seen in this</w:t>
      </w:r>
      <w:hyperlink r:id="rId87" w:history="1">
        <w:r w:rsidR="001C48B7" w:rsidRPr="001C48B7">
          <w:rPr>
            <w:rStyle w:val="Hyperlink"/>
          </w:rPr>
          <w:t xml:space="preserve"> link</w:t>
        </w:r>
      </w:hyperlink>
      <w:r w:rsidR="001C48B7">
        <w:t xml:space="preserve">: </w:t>
      </w:r>
    </w:p>
    <w:p w14:paraId="6C0B676F" w14:textId="3252E233" w:rsidR="001C48B7" w:rsidRDefault="001C48B7" w:rsidP="001C48B7">
      <w:pPr>
        <w:ind w:firstLine="0"/>
        <w:jc w:val="center"/>
      </w:pPr>
      <w:r>
        <w:rPr>
          <w:noProof/>
          <w:lang w:val="es-ES" w:eastAsia="es-ES"/>
        </w:rPr>
        <w:drawing>
          <wp:inline distT="0" distB="0" distL="0" distR="0" wp14:anchorId="30BC8C9B" wp14:editId="3C773DD2">
            <wp:extent cx="3854071" cy="211455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cstate="print">
                      <a:extLst>
                        <a:ext uri="{28A0092B-C50C-407E-A947-70E740481C1C}">
                          <a14:useLocalDpi xmlns:a14="http://schemas.microsoft.com/office/drawing/2010/main"/>
                        </a:ext>
                      </a:extLst>
                    </a:blip>
                    <a:stretch>
                      <a:fillRect/>
                    </a:stretch>
                  </pic:blipFill>
                  <pic:spPr>
                    <a:xfrm>
                      <a:off x="0" y="0"/>
                      <a:ext cx="3860486" cy="2118070"/>
                    </a:xfrm>
                    <a:prstGeom prst="rect">
                      <a:avLst/>
                    </a:prstGeom>
                  </pic:spPr>
                </pic:pic>
              </a:graphicData>
            </a:graphic>
          </wp:inline>
        </w:drawing>
      </w:r>
    </w:p>
    <w:p w14:paraId="4D0B9AE6" w14:textId="2A003D1A" w:rsidR="00C911B0" w:rsidRPr="00DF021C" w:rsidRDefault="00DA72D5" w:rsidP="00B25A3A">
      <w:pPr>
        <w:rPr>
          <w:rFonts w:asciiTheme="majorHAnsi" w:hAnsiTheme="majorHAnsi"/>
        </w:rPr>
      </w:pPr>
      <w:r>
        <w:rPr>
          <w:rFonts w:asciiTheme="majorHAnsi" w:hAnsiTheme="majorHAnsi"/>
        </w:rPr>
        <w:t>The IOMC Toolbox includes 8 chemicals management schemes. Among those, the Toolbox provides a dedicated PRTR scheme</w:t>
      </w:r>
      <w:r w:rsidR="004F0E02">
        <w:rPr>
          <w:rFonts w:asciiTheme="majorHAnsi" w:hAnsiTheme="majorHAnsi"/>
        </w:rPr>
        <w:t xml:space="preserve"> to help countries </w:t>
      </w:r>
      <w:r>
        <w:rPr>
          <w:rFonts w:asciiTheme="majorHAnsi" w:hAnsiTheme="majorHAnsi"/>
        </w:rPr>
        <w:t>that are in the initial phase of PRTR design</w:t>
      </w:r>
      <w:r w:rsidR="007B6441">
        <w:rPr>
          <w:rFonts w:asciiTheme="majorHAnsi" w:hAnsiTheme="majorHAnsi"/>
        </w:rPr>
        <w:t xml:space="preserve">, </w:t>
      </w:r>
      <w:r>
        <w:rPr>
          <w:rFonts w:asciiTheme="majorHAnsi" w:hAnsiTheme="majorHAnsi"/>
        </w:rPr>
        <w:t xml:space="preserve">or </w:t>
      </w:r>
      <w:r w:rsidR="007B6441">
        <w:rPr>
          <w:rFonts w:asciiTheme="majorHAnsi" w:hAnsiTheme="majorHAnsi"/>
        </w:rPr>
        <w:t xml:space="preserve">in a </w:t>
      </w:r>
      <w:r>
        <w:rPr>
          <w:rFonts w:asciiTheme="majorHAnsi" w:hAnsiTheme="majorHAnsi"/>
        </w:rPr>
        <w:t xml:space="preserve">more advanced implementation </w:t>
      </w:r>
      <w:r w:rsidR="007B6441">
        <w:rPr>
          <w:rFonts w:asciiTheme="majorHAnsi" w:hAnsiTheme="majorHAnsi"/>
        </w:rPr>
        <w:t>phase, to find</w:t>
      </w:r>
      <w:r>
        <w:rPr>
          <w:rFonts w:asciiTheme="majorHAnsi" w:hAnsiTheme="majorHAnsi"/>
        </w:rPr>
        <w:t xml:space="preserve"> </w:t>
      </w:r>
      <w:r w:rsidR="007B6441">
        <w:rPr>
          <w:rFonts w:asciiTheme="majorHAnsi" w:hAnsiTheme="majorHAnsi"/>
        </w:rPr>
        <w:t>the relevant PRTR documents and guidelines published by IOMC organizations.</w:t>
      </w:r>
      <w:r w:rsidR="00B1520D">
        <w:rPr>
          <w:rFonts w:asciiTheme="majorHAnsi" w:hAnsiTheme="majorHAnsi"/>
        </w:rPr>
        <w:t xml:space="preserve"> Trying to summarize</w:t>
      </w:r>
      <w:r w:rsidR="009B38A6">
        <w:rPr>
          <w:rFonts w:asciiTheme="majorHAnsi" w:hAnsiTheme="majorHAnsi"/>
        </w:rPr>
        <w:t xml:space="preserve"> the way</w:t>
      </w:r>
      <w:r w:rsidR="00B1520D">
        <w:rPr>
          <w:rFonts w:asciiTheme="majorHAnsi" w:hAnsiTheme="majorHAnsi"/>
        </w:rPr>
        <w:t xml:space="preserve"> </w:t>
      </w:r>
      <w:r w:rsidR="003B37F2">
        <w:rPr>
          <w:rFonts w:asciiTheme="majorHAnsi" w:hAnsiTheme="majorHAnsi"/>
        </w:rPr>
        <w:t>the</w:t>
      </w:r>
      <w:r w:rsidR="00B1520D">
        <w:rPr>
          <w:rFonts w:asciiTheme="majorHAnsi" w:hAnsiTheme="majorHAnsi"/>
        </w:rPr>
        <w:t xml:space="preserve"> </w:t>
      </w:r>
      <w:r w:rsidR="00A50045">
        <w:rPr>
          <w:rFonts w:asciiTheme="majorHAnsi" w:hAnsiTheme="majorHAnsi"/>
        </w:rPr>
        <w:t>current</w:t>
      </w:r>
      <w:r w:rsidR="003B37F2">
        <w:rPr>
          <w:rFonts w:asciiTheme="majorHAnsi" w:hAnsiTheme="majorHAnsi"/>
        </w:rPr>
        <w:t xml:space="preserve"> version</w:t>
      </w:r>
      <w:r w:rsidR="00A50045">
        <w:rPr>
          <w:rFonts w:asciiTheme="majorHAnsi" w:hAnsiTheme="majorHAnsi"/>
        </w:rPr>
        <w:t xml:space="preserve"> </w:t>
      </w:r>
      <w:r w:rsidR="00B1520D">
        <w:rPr>
          <w:rFonts w:asciiTheme="majorHAnsi" w:hAnsiTheme="majorHAnsi"/>
        </w:rPr>
        <w:t xml:space="preserve">works, </w:t>
      </w:r>
      <w:r w:rsidR="00B1520D" w:rsidRPr="00B1520D">
        <w:rPr>
          <w:rFonts w:asciiTheme="majorHAnsi" w:hAnsiTheme="majorHAnsi"/>
        </w:rPr>
        <w:t>the tool is developing a customized flowchart, depending on the selected options in each step. For each one of these choices, a series of recommendations</w:t>
      </w:r>
      <w:r w:rsidR="009B38A6">
        <w:rPr>
          <w:rFonts w:asciiTheme="majorHAnsi" w:hAnsiTheme="majorHAnsi"/>
        </w:rPr>
        <w:t xml:space="preserve"> on how to </w:t>
      </w:r>
      <w:r w:rsidR="009B38A6" w:rsidRPr="00B1520D">
        <w:rPr>
          <w:rFonts w:asciiTheme="majorHAnsi" w:hAnsiTheme="majorHAnsi"/>
        </w:rPr>
        <w:t>move the process forward</w:t>
      </w:r>
      <w:r w:rsidR="009B38A6">
        <w:rPr>
          <w:rFonts w:asciiTheme="majorHAnsi" w:hAnsiTheme="majorHAnsi"/>
        </w:rPr>
        <w:t xml:space="preserve"> are offered</w:t>
      </w:r>
      <w:r w:rsidR="00B1520D" w:rsidRPr="00B1520D">
        <w:rPr>
          <w:rFonts w:asciiTheme="majorHAnsi" w:hAnsiTheme="majorHAnsi"/>
        </w:rPr>
        <w:t>.</w:t>
      </w:r>
    </w:p>
    <w:tbl>
      <w:tblPr>
        <w:tblStyle w:val="TableGrid"/>
        <w:tblW w:w="8845" w:type="dxa"/>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574"/>
        <w:gridCol w:w="6271"/>
      </w:tblGrid>
      <w:tr w:rsidR="004F0E02" w14:paraId="05533451" w14:textId="77777777" w:rsidTr="009B38A6">
        <w:trPr>
          <w:trHeight w:val="9839"/>
          <w:jc w:val="center"/>
        </w:trPr>
        <w:tc>
          <w:tcPr>
            <w:tcW w:w="2574" w:type="dxa"/>
            <w:shd w:val="clear" w:color="auto" w:fill="D99594" w:themeFill="accent2" w:themeFillTint="99"/>
          </w:tcPr>
          <w:p w14:paraId="2DBCDE3A" w14:textId="41A631E2" w:rsidR="004F0E02" w:rsidRPr="00B1520D" w:rsidRDefault="00B1520D" w:rsidP="00015FD5">
            <w:pPr>
              <w:ind w:firstLine="0"/>
              <w:jc w:val="left"/>
              <w:rPr>
                <w:b/>
                <w:sz w:val="20"/>
                <w:szCs w:val="20"/>
                <w:lang w:val="en-US"/>
              </w:rPr>
            </w:pPr>
            <w:r w:rsidRPr="00B1520D">
              <w:rPr>
                <w:b/>
                <w:sz w:val="20"/>
                <w:szCs w:val="20"/>
                <w:lang w:val="en-US"/>
              </w:rPr>
              <w:lastRenderedPageBreak/>
              <w:t xml:space="preserve">IOMC Toolbox for </w:t>
            </w:r>
            <w:proofErr w:type="spellStart"/>
            <w:r w:rsidRPr="00B1520D">
              <w:rPr>
                <w:b/>
                <w:sz w:val="20"/>
                <w:szCs w:val="20"/>
                <w:lang w:val="en-US"/>
              </w:rPr>
              <w:t>Decisión</w:t>
            </w:r>
            <w:proofErr w:type="spellEnd"/>
            <w:r w:rsidRPr="00B1520D">
              <w:rPr>
                <w:b/>
                <w:sz w:val="20"/>
                <w:szCs w:val="20"/>
                <w:lang w:val="en-US"/>
              </w:rPr>
              <w:t xml:space="preserve"> Making in Chemical Managements:</w:t>
            </w:r>
          </w:p>
          <w:p w14:paraId="29A60A14" w14:textId="5B8D4AC9" w:rsidR="00B1520D" w:rsidRPr="00D53EF8" w:rsidRDefault="00B1520D" w:rsidP="00015FD5">
            <w:pPr>
              <w:ind w:firstLine="0"/>
              <w:jc w:val="left"/>
              <w:rPr>
                <w:i/>
                <w:sz w:val="20"/>
                <w:szCs w:val="20"/>
                <w:lang w:val="en-US"/>
              </w:rPr>
            </w:pPr>
            <w:r>
              <w:rPr>
                <w:i/>
                <w:sz w:val="20"/>
                <w:szCs w:val="20"/>
                <w:lang w:val="en-US"/>
              </w:rPr>
              <w:t>National Management Scheme for PRTR (</w:t>
            </w:r>
            <w:r w:rsidRPr="00B1520D">
              <w:rPr>
                <w:b/>
                <w:i/>
                <w:sz w:val="20"/>
                <w:szCs w:val="20"/>
                <w:lang w:val="en-US"/>
              </w:rPr>
              <w:t>IOMC Toolbox for PRTRs)</w:t>
            </w:r>
            <w:r>
              <w:rPr>
                <w:b/>
                <w:i/>
                <w:sz w:val="20"/>
                <w:szCs w:val="20"/>
                <w:lang w:val="en-US"/>
              </w:rPr>
              <w:t xml:space="preserve"> (*)</w:t>
            </w:r>
          </w:p>
        </w:tc>
        <w:tc>
          <w:tcPr>
            <w:tcW w:w="6271" w:type="dxa"/>
          </w:tcPr>
          <w:p w14:paraId="11092E24" w14:textId="77777777" w:rsidR="004F0E02" w:rsidRDefault="00B1520D" w:rsidP="009B38A6">
            <w:pPr>
              <w:spacing w:after="0" w:line="200" w:lineRule="atLeast"/>
              <w:ind w:firstLine="0"/>
              <w:jc w:val="center"/>
              <w:rPr>
                <w:rFonts w:asciiTheme="majorHAnsi" w:hAnsiTheme="majorHAnsi"/>
                <w:lang w:val="en-US"/>
              </w:rPr>
            </w:pPr>
            <w:r w:rsidRPr="008F1873">
              <w:rPr>
                <w:rFonts w:asciiTheme="majorHAnsi" w:hAnsiTheme="majorHAnsi" w:cs="Arial"/>
                <w:noProof/>
                <w:lang w:val="es-ES" w:eastAsia="es-ES"/>
              </w:rPr>
              <w:drawing>
                <wp:inline distT="0" distB="0" distL="0" distR="0" wp14:anchorId="0A65F756" wp14:editId="01AD2603">
                  <wp:extent cx="3533774" cy="1371600"/>
                  <wp:effectExtent l="190500" t="190500" r="181610" b="190500"/>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9" cstate="print">
                            <a:extLst>
                              <a:ext uri="{28A0092B-C50C-407E-A947-70E740481C1C}">
                                <a14:useLocalDpi xmlns:a14="http://schemas.microsoft.com/office/drawing/2010/main"/>
                              </a:ext>
                            </a:extLst>
                          </a:blip>
                          <a:srcRect/>
                          <a:stretch/>
                        </pic:blipFill>
                        <pic:spPr bwMode="auto">
                          <a:xfrm>
                            <a:off x="0" y="0"/>
                            <a:ext cx="3532715" cy="1371189"/>
                          </a:xfrm>
                          <a:prstGeom prst="rect">
                            <a:avLst/>
                          </a:prstGeom>
                          <a:ln>
                            <a:noFill/>
                          </a:ln>
                          <a:effectLst>
                            <a:outerShdw blurRad="190500" algn="tl" rotWithShape="0">
                              <a:srgbClr val="000000">
                                <a:alpha val="70000"/>
                              </a:srgbClr>
                            </a:outerShdw>
                          </a:effectLst>
                          <a:extLst>
                            <a:ext uri="{53640926-AAD7-44D8-BBD7-CCE9431645EC}">
                              <a14:shadowObscured xmlns:a14="http://schemas.microsoft.com/office/drawing/2010/main"/>
                            </a:ext>
                          </a:extLst>
                        </pic:spPr>
                      </pic:pic>
                    </a:graphicData>
                  </a:graphic>
                </wp:inline>
              </w:drawing>
            </w:r>
          </w:p>
          <w:p w14:paraId="4F9E578C" w14:textId="77777777" w:rsidR="00B1520D" w:rsidRDefault="00B1520D" w:rsidP="009B38A6">
            <w:pPr>
              <w:spacing w:after="0" w:line="200" w:lineRule="atLeast"/>
              <w:ind w:firstLine="0"/>
              <w:jc w:val="center"/>
              <w:rPr>
                <w:rFonts w:asciiTheme="majorHAnsi" w:hAnsiTheme="majorHAnsi"/>
                <w:lang w:val="en-US"/>
              </w:rPr>
            </w:pPr>
            <w:r w:rsidRPr="008F1873">
              <w:rPr>
                <w:rFonts w:asciiTheme="majorHAnsi" w:hAnsiTheme="majorHAnsi" w:cs="Arial"/>
                <w:noProof/>
                <w:lang w:val="es-ES" w:eastAsia="es-ES"/>
              </w:rPr>
              <w:drawing>
                <wp:inline distT="0" distB="0" distL="0" distR="0" wp14:anchorId="1D4BE68E" wp14:editId="63B36328">
                  <wp:extent cx="3533773" cy="1743075"/>
                  <wp:effectExtent l="190500" t="190500" r="181610" b="180975"/>
                  <wp:docPr id="303" name="Imagen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0" cstate="print">
                            <a:extLst>
                              <a:ext uri="{28A0092B-C50C-407E-A947-70E740481C1C}">
                                <a14:useLocalDpi xmlns:a14="http://schemas.microsoft.com/office/drawing/2010/main"/>
                              </a:ext>
                            </a:extLst>
                          </a:blip>
                          <a:stretch>
                            <a:fillRect/>
                          </a:stretch>
                        </pic:blipFill>
                        <pic:spPr>
                          <a:xfrm>
                            <a:off x="0" y="0"/>
                            <a:ext cx="3539362" cy="1745832"/>
                          </a:xfrm>
                          <a:prstGeom prst="rect">
                            <a:avLst/>
                          </a:prstGeom>
                          <a:ln>
                            <a:noFill/>
                          </a:ln>
                          <a:effectLst>
                            <a:outerShdw blurRad="190500" algn="tl" rotWithShape="0">
                              <a:srgbClr val="000000">
                                <a:alpha val="70000"/>
                              </a:srgbClr>
                            </a:outerShdw>
                          </a:effectLst>
                        </pic:spPr>
                      </pic:pic>
                    </a:graphicData>
                  </a:graphic>
                </wp:inline>
              </w:drawing>
            </w:r>
          </w:p>
          <w:p w14:paraId="7DED38FA" w14:textId="7CA2572A" w:rsidR="009D0B0F" w:rsidRDefault="009D0B0F" w:rsidP="009B38A6">
            <w:pPr>
              <w:spacing w:after="0" w:line="200" w:lineRule="atLeast"/>
              <w:ind w:firstLine="0"/>
              <w:jc w:val="center"/>
              <w:rPr>
                <w:noProof/>
                <w:lang w:val="es-ES" w:eastAsia="es-ES"/>
              </w:rPr>
            </w:pPr>
            <w:r>
              <w:rPr>
                <w:noProof/>
                <w:lang w:val="es-ES" w:eastAsia="es-ES"/>
              </w:rPr>
              <w:drawing>
                <wp:inline distT="0" distB="0" distL="0" distR="0" wp14:anchorId="7AF6D539" wp14:editId="5593B769">
                  <wp:extent cx="3533775" cy="1438275"/>
                  <wp:effectExtent l="190500" t="190500" r="200025" b="200025"/>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1" cstate="print">
                            <a:extLst>
                              <a:ext uri="{28A0092B-C50C-407E-A947-70E740481C1C}">
                                <a14:useLocalDpi xmlns:a14="http://schemas.microsoft.com/office/drawing/2010/main"/>
                              </a:ext>
                            </a:extLst>
                          </a:blip>
                          <a:stretch>
                            <a:fillRect/>
                          </a:stretch>
                        </pic:blipFill>
                        <pic:spPr>
                          <a:xfrm>
                            <a:off x="0" y="0"/>
                            <a:ext cx="3534672" cy="1438640"/>
                          </a:xfrm>
                          <a:prstGeom prst="rect">
                            <a:avLst/>
                          </a:prstGeom>
                          <a:ln>
                            <a:noFill/>
                          </a:ln>
                          <a:effectLst>
                            <a:outerShdw blurRad="190500" algn="tl" rotWithShape="0">
                              <a:srgbClr val="000000">
                                <a:alpha val="70000"/>
                              </a:srgbClr>
                            </a:outerShdw>
                          </a:effectLst>
                        </pic:spPr>
                      </pic:pic>
                    </a:graphicData>
                  </a:graphic>
                </wp:inline>
              </w:drawing>
            </w:r>
          </w:p>
          <w:p w14:paraId="61DD6406" w14:textId="71712A41" w:rsidR="00B1520D" w:rsidRDefault="009D0B0F" w:rsidP="009B38A6">
            <w:pPr>
              <w:spacing w:after="0" w:line="200" w:lineRule="atLeast"/>
              <w:ind w:firstLine="0"/>
              <w:jc w:val="left"/>
              <w:rPr>
                <w:rFonts w:asciiTheme="majorHAnsi" w:hAnsiTheme="majorHAnsi"/>
                <w:lang w:val="en-US"/>
              </w:rPr>
            </w:pPr>
            <w:r>
              <w:rPr>
                <w:rFonts w:asciiTheme="majorHAnsi" w:hAnsiTheme="majorHAnsi"/>
                <w:lang w:val="en-US"/>
              </w:rPr>
              <w:t>…</w:t>
            </w:r>
          </w:p>
        </w:tc>
      </w:tr>
      <w:tr w:rsidR="004F0E02" w:rsidRPr="002B669B" w14:paraId="4BBC8F4E" w14:textId="77777777" w:rsidTr="00015FD5">
        <w:trPr>
          <w:jc w:val="center"/>
        </w:trPr>
        <w:tc>
          <w:tcPr>
            <w:tcW w:w="8845" w:type="dxa"/>
            <w:gridSpan w:val="2"/>
            <w:shd w:val="clear" w:color="auto" w:fill="auto"/>
          </w:tcPr>
          <w:p w14:paraId="1289CE50" w14:textId="0B88E8E6" w:rsidR="004F0E02" w:rsidRPr="002B669B" w:rsidRDefault="004F0E02" w:rsidP="00015FD5">
            <w:pPr>
              <w:ind w:firstLine="0"/>
              <w:rPr>
                <w:i/>
                <w:noProof/>
                <w:lang w:val="en-US" w:eastAsia="es-ES"/>
              </w:rPr>
            </w:pPr>
            <w:r w:rsidRPr="002B669B">
              <w:rPr>
                <w:b/>
                <w:i/>
                <w:noProof/>
                <w:lang w:val="en-US" w:eastAsia="es-ES"/>
              </w:rPr>
              <w:t xml:space="preserve">(*) </w:t>
            </w:r>
            <w:r w:rsidRPr="002B669B">
              <w:rPr>
                <w:i/>
                <w:noProof/>
                <w:lang w:val="en-US" w:eastAsia="es-ES"/>
              </w:rPr>
              <w:t xml:space="preserve">see section 2.2 of this document to </w:t>
            </w:r>
            <w:r w:rsidR="00BA4722">
              <w:rPr>
                <w:i/>
                <w:noProof/>
                <w:lang w:val="en-US" w:eastAsia="es-ES"/>
              </w:rPr>
              <w:t>learn</w:t>
            </w:r>
            <w:r w:rsidRPr="002B669B">
              <w:rPr>
                <w:i/>
                <w:noProof/>
                <w:lang w:val="en-US" w:eastAsia="es-ES"/>
              </w:rPr>
              <w:t xml:space="preserve"> more about the green colour used</w:t>
            </w:r>
          </w:p>
        </w:tc>
      </w:tr>
    </w:tbl>
    <w:p w14:paraId="3DC1375C" w14:textId="59010C5F" w:rsidR="007E43E3" w:rsidRPr="008F1873" w:rsidRDefault="009B38A6" w:rsidP="00260EF4">
      <w:pPr>
        <w:rPr>
          <w:rFonts w:asciiTheme="majorHAnsi" w:hAnsiTheme="majorHAnsi" w:cs="Arial"/>
          <w:noProof/>
          <w:lang w:eastAsia="es-ES"/>
        </w:rPr>
      </w:pPr>
      <w:r>
        <w:rPr>
          <w:rFonts w:asciiTheme="majorHAnsi" w:hAnsiTheme="majorHAnsi" w:cs="Arial"/>
          <w:noProof/>
          <w:lang w:eastAsia="es-ES"/>
        </w:rPr>
        <w:t>Though the information used to develop the flowchart is based on both the OE</w:t>
      </w:r>
      <w:r w:rsidR="00144F8D">
        <w:rPr>
          <w:rFonts w:asciiTheme="majorHAnsi" w:hAnsiTheme="majorHAnsi" w:cs="Arial"/>
          <w:noProof/>
          <w:lang w:eastAsia="es-ES"/>
        </w:rPr>
        <w:t>CD</w:t>
      </w:r>
      <w:r>
        <w:rPr>
          <w:rFonts w:asciiTheme="majorHAnsi" w:hAnsiTheme="majorHAnsi" w:cs="Arial"/>
          <w:noProof/>
          <w:lang w:eastAsia="es-ES"/>
        </w:rPr>
        <w:t xml:space="preserve"> and UNITAR guidance materials, this section is clasifyed as “red” one for the purpose of this exercise, since </w:t>
      </w:r>
      <w:r w:rsidR="003D6492">
        <w:rPr>
          <w:rFonts w:asciiTheme="majorHAnsi" w:hAnsiTheme="majorHAnsi" w:cs="Arial"/>
          <w:noProof/>
          <w:lang w:eastAsia="es-ES"/>
        </w:rPr>
        <w:t>it is a user-friendly way of proceeding.</w:t>
      </w:r>
    </w:p>
    <w:p w14:paraId="11849AC3" w14:textId="35F2C91F" w:rsidR="0084764C" w:rsidRDefault="004A60B9" w:rsidP="006546F1">
      <w:pPr>
        <w:pStyle w:val="Heading2"/>
      </w:pPr>
      <w:bookmarkStart w:id="56" w:name="_Toc13560640"/>
      <w:bookmarkStart w:id="57" w:name="_Toc17869610"/>
      <w:r>
        <w:rPr>
          <w:bCs/>
        </w:rPr>
        <w:lastRenderedPageBreak/>
        <w:t>3.4.</w:t>
      </w:r>
      <w:r w:rsidR="00563536" w:rsidRPr="003D6492">
        <w:rPr>
          <w:bCs/>
        </w:rPr>
        <w:t>-</w:t>
      </w:r>
      <w:r w:rsidR="0084764C" w:rsidRPr="003D6492">
        <w:rPr>
          <w:bCs/>
        </w:rPr>
        <w:t xml:space="preserve"> </w:t>
      </w:r>
      <w:hyperlink r:id="rId92" w:history="1">
        <w:r w:rsidR="001963A4" w:rsidRPr="003D6492">
          <w:t>PRTR.net</w:t>
        </w:r>
        <w:bookmarkEnd w:id="56"/>
        <w:bookmarkEnd w:id="57"/>
      </w:hyperlink>
    </w:p>
    <w:p w14:paraId="656FB846" w14:textId="08C57661" w:rsidR="003D6492" w:rsidRDefault="003D6492" w:rsidP="003D6492">
      <w:r w:rsidRPr="003D6492">
        <w:t xml:space="preserve">This </w:t>
      </w:r>
      <w:hyperlink r:id="rId93" w:history="1">
        <w:r w:rsidR="009B5E48" w:rsidRPr="00D80D5B">
          <w:rPr>
            <w:rStyle w:val="Hyperlink"/>
          </w:rPr>
          <w:t>PRTR portal</w:t>
        </w:r>
      </w:hyperlink>
      <w:r w:rsidRPr="003D6492">
        <w:t xml:space="preserve"> is the one with the most global perspective of all the websites analysed.</w:t>
      </w:r>
      <w:r w:rsidR="009B5E48">
        <w:t xml:space="preserve"> </w:t>
      </w:r>
    </w:p>
    <w:p w14:paraId="18EEE414" w14:textId="258CC1B3" w:rsidR="00D80D5B" w:rsidRPr="003D6492" w:rsidRDefault="00D80D5B" w:rsidP="00D80D5B">
      <w:pPr>
        <w:ind w:firstLine="0"/>
        <w:jc w:val="center"/>
      </w:pPr>
      <w:r w:rsidRPr="008F1873">
        <w:rPr>
          <w:rFonts w:asciiTheme="majorHAnsi" w:hAnsiTheme="majorHAnsi" w:cs="Arial"/>
          <w:noProof/>
          <w:lang w:val="es-ES" w:eastAsia="es-ES"/>
        </w:rPr>
        <w:drawing>
          <wp:inline distT="0" distB="0" distL="0" distR="0" wp14:anchorId="23EFAE5F" wp14:editId="3199EBF5">
            <wp:extent cx="5610225" cy="3448050"/>
            <wp:effectExtent l="190500" t="190500" r="200025" b="190500"/>
            <wp:docPr id="315" name="Imagen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extLst>
                        <a:ext uri="{28A0092B-C50C-407E-A947-70E740481C1C}">
                          <a14:useLocalDpi xmlns:a14="http://schemas.microsoft.com/office/drawing/2010/main"/>
                        </a:ext>
                      </a:extLst>
                    </a:blip>
                    <a:stretch>
                      <a:fillRect/>
                    </a:stretch>
                  </pic:blipFill>
                  <pic:spPr>
                    <a:xfrm>
                      <a:off x="0" y="0"/>
                      <a:ext cx="5608842" cy="3447200"/>
                    </a:xfrm>
                    <a:prstGeom prst="rect">
                      <a:avLst/>
                    </a:prstGeom>
                    <a:ln>
                      <a:noFill/>
                    </a:ln>
                    <a:effectLst>
                      <a:outerShdw blurRad="190500" algn="tl" rotWithShape="0">
                        <a:srgbClr val="000000">
                          <a:alpha val="70000"/>
                        </a:srgbClr>
                      </a:outerShdw>
                    </a:effectLst>
                  </pic:spPr>
                </pic:pic>
              </a:graphicData>
            </a:graphic>
          </wp:inline>
        </w:drawing>
      </w:r>
    </w:p>
    <w:p w14:paraId="70D3244D" w14:textId="42AFD253" w:rsidR="00D80D5B" w:rsidRDefault="00D80D5B" w:rsidP="00D80D5B">
      <w:r w:rsidRPr="00D80D5B">
        <w:t>It has been designed to serve as the main showcase in relation to PRTR information and activities worldwide. Assisting countries in their implementation and/or improvement of PRTR programmes is the final goal of this website</w:t>
      </w:r>
      <w:r w:rsidR="00FB7677">
        <w:t>.</w:t>
      </w:r>
    </w:p>
    <w:p w14:paraId="1C7AE3FA" w14:textId="2953E7BA" w:rsidR="00D80D5B" w:rsidRDefault="00FB7677" w:rsidP="00D80D5B">
      <w:r>
        <w:t xml:space="preserve">Currently the website is hosted </w:t>
      </w:r>
      <w:r w:rsidR="000E41CA">
        <w:t xml:space="preserve">and maintained </w:t>
      </w:r>
      <w:r>
        <w:t>by the UNECE and is</w:t>
      </w:r>
      <w:r w:rsidR="000E41CA">
        <w:t xml:space="preserve"> managed substantively</w:t>
      </w:r>
      <w:r>
        <w:t xml:space="preserve"> </w:t>
      </w:r>
      <w:r w:rsidR="00253DCC">
        <w:t>jointly by UNECE and OECD</w:t>
      </w:r>
      <w:r>
        <w:t>.</w:t>
      </w:r>
    </w:p>
    <w:p w14:paraId="5A271BD2" w14:textId="77777777" w:rsidR="00884A0E" w:rsidRDefault="00FB7677" w:rsidP="00D80D5B">
      <w:r>
        <w:t xml:space="preserve">The information provided on the website is available, so far, in four languages: </w:t>
      </w:r>
      <w:r w:rsidRPr="00FB7677">
        <w:rPr>
          <w:b/>
        </w:rPr>
        <w:t>English, French, Russian and Spanish</w:t>
      </w:r>
      <w:r>
        <w:t>.</w:t>
      </w:r>
      <w:r w:rsidR="00884A0E">
        <w:t xml:space="preserve"> </w:t>
      </w:r>
    </w:p>
    <w:p w14:paraId="473B057A" w14:textId="2963294C" w:rsidR="00FB7677" w:rsidRDefault="00884A0E" w:rsidP="00D80D5B">
      <w:r>
        <w:t>Besides the corresponding browser bar and quick access to several sections, the latest news and resources on PRTRs are also summarized in the home page.</w:t>
      </w:r>
    </w:p>
    <w:p w14:paraId="1D21BDDF" w14:textId="35D4E7C2" w:rsidR="00A9345D" w:rsidRDefault="00967D4D" w:rsidP="00D80D5B">
      <w:r>
        <w:t>In following chapters is analysed a</w:t>
      </w:r>
      <w:r w:rsidR="00884A0E" w:rsidRPr="00884A0E">
        <w:t xml:space="preserve"> little bit more deeply into how this page is structured and its contents</w:t>
      </w:r>
      <w:r>
        <w:t>.</w:t>
      </w:r>
    </w:p>
    <w:p w14:paraId="3E1A6DA9" w14:textId="37F18426" w:rsidR="004A60B9" w:rsidRDefault="004A60B9" w:rsidP="004A60B9">
      <w:pPr>
        <w:pStyle w:val="Heading4"/>
      </w:pPr>
      <w:r>
        <w:t>3.4.1.- About PRTR section.</w:t>
      </w:r>
    </w:p>
    <w:p w14:paraId="277E6B92" w14:textId="247AF070" w:rsidR="004A60B9" w:rsidRPr="004A60B9" w:rsidRDefault="004A60B9" w:rsidP="004A60B9">
      <w:r>
        <w:t>T</w:t>
      </w:r>
      <w:r w:rsidRPr="004A60B9">
        <w:t xml:space="preserve">his section is common to other websites, while including specific aspects, such </w:t>
      </w:r>
      <w:proofErr w:type="gramStart"/>
      <w:r w:rsidRPr="004A60B9">
        <w:t>as  PRTR</w:t>
      </w:r>
      <w:proofErr w:type="gramEnd"/>
      <w:r w:rsidRPr="004A60B9">
        <w:t xml:space="preserve"> vs sustainability and frequent </w:t>
      </w:r>
      <w:r w:rsidR="00714DF5">
        <w:t xml:space="preserve">asking </w:t>
      </w:r>
      <w:r w:rsidRPr="004A60B9">
        <w:t>questions</w:t>
      </w:r>
      <w:r w:rsidR="00714DF5">
        <w:t xml:space="preserve"> (F.A.Q.)</w:t>
      </w:r>
      <w:r>
        <w:t>:</w:t>
      </w:r>
    </w:p>
    <w:tbl>
      <w:tblPr>
        <w:tblStyle w:val="TableGrid"/>
        <w:tblW w:w="8845" w:type="dxa"/>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367"/>
        <w:gridCol w:w="6478"/>
      </w:tblGrid>
      <w:tr w:rsidR="00884A0E" w14:paraId="51FEFC6A" w14:textId="77777777" w:rsidTr="004A60B9">
        <w:trPr>
          <w:trHeight w:val="2988"/>
          <w:jc w:val="center"/>
        </w:trPr>
        <w:tc>
          <w:tcPr>
            <w:tcW w:w="2367" w:type="dxa"/>
            <w:tcBorders>
              <w:bottom w:val="nil"/>
            </w:tcBorders>
            <w:shd w:val="clear" w:color="auto" w:fill="D6E3BC" w:themeFill="accent3" w:themeFillTint="66"/>
          </w:tcPr>
          <w:p w14:paraId="5AB824A0" w14:textId="0982364D" w:rsidR="00884A0E" w:rsidRDefault="00884A0E" w:rsidP="00706E68">
            <w:pPr>
              <w:spacing w:before="40" w:after="40" w:line="180" w:lineRule="atLeast"/>
              <w:ind w:firstLine="0"/>
              <w:jc w:val="left"/>
              <w:rPr>
                <w:b/>
                <w:sz w:val="20"/>
                <w:szCs w:val="20"/>
                <w:lang w:val="en-US"/>
              </w:rPr>
            </w:pPr>
            <w:r w:rsidRPr="00884A0E">
              <w:rPr>
                <w:b/>
                <w:sz w:val="20"/>
                <w:szCs w:val="20"/>
                <w:lang w:val="en-US"/>
              </w:rPr>
              <w:lastRenderedPageBreak/>
              <w:t>About PRTR</w:t>
            </w:r>
            <w:r w:rsidR="00706E68">
              <w:rPr>
                <w:b/>
                <w:sz w:val="20"/>
                <w:szCs w:val="20"/>
                <w:lang w:val="en-US"/>
              </w:rPr>
              <w:t xml:space="preserve"> (*)</w:t>
            </w:r>
            <w:r>
              <w:rPr>
                <w:b/>
                <w:sz w:val="20"/>
                <w:szCs w:val="20"/>
                <w:lang w:val="en-US"/>
              </w:rPr>
              <w:t>:</w:t>
            </w:r>
          </w:p>
          <w:p w14:paraId="644F6261" w14:textId="77777777" w:rsidR="00884A0E" w:rsidRDefault="00884A0E" w:rsidP="00706E68">
            <w:pPr>
              <w:spacing w:before="40" w:after="40" w:line="180" w:lineRule="atLeast"/>
              <w:ind w:firstLine="0"/>
              <w:jc w:val="left"/>
              <w:rPr>
                <w:i/>
                <w:sz w:val="20"/>
                <w:szCs w:val="20"/>
                <w:lang w:val="en-US"/>
              </w:rPr>
            </w:pPr>
            <w:r w:rsidRPr="00884A0E">
              <w:rPr>
                <w:i/>
                <w:sz w:val="20"/>
                <w:szCs w:val="20"/>
                <w:lang w:val="en-US"/>
              </w:rPr>
              <w:t>PRTR definition, core elements and benefits for stakeholder…</w:t>
            </w:r>
          </w:p>
          <w:p w14:paraId="547DFE0D" w14:textId="77777777" w:rsidR="00706E68" w:rsidRDefault="00706E68" w:rsidP="00706E68">
            <w:pPr>
              <w:spacing w:before="40" w:after="40" w:line="180" w:lineRule="atLeast"/>
              <w:ind w:firstLine="0"/>
              <w:jc w:val="left"/>
              <w:rPr>
                <w:i/>
                <w:sz w:val="20"/>
                <w:szCs w:val="20"/>
                <w:lang w:val="en-US"/>
              </w:rPr>
            </w:pPr>
          </w:p>
          <w:p w14:paraId="00881843" w14:textId="77777777" w:rsidR="00706E68" w:rsidRDefault="00706E68" w:rsidP="00706E68">
            <w:pPr>
              <w:spacing w:before="40" w:after="40" w:line="180" w:lineRule="atLeast"/>
              <w:ind w:firstLine="0"/>
              <w:jc w:val="left"/>
              <w:rPr>
                <w:i/>
                <w:sz w:val="20"/>
                <w:szCs w:val="20"/>
                <w:lang w:val="en-US"/>
              </w:rPr>
            </w:pPr>
          </w:p>
          <w:p w14:paraId="00176629" w14:textId="77777777" w:rsidR="00706E68" w:rsidRDefault="00706E68" w:rsidP="00706E68">
            <w:pPr>
              <w:spacing w:before="40" w:after="40" w:line="180" w:lineRule="atLeast"/>
              <w:ind w:firstLine="0"/>
              <w:jc w:val="left"/>
              <w:rPr>
                <w:i/>
                <w:sz w:val="20"/>
                <w:szCs w:val="20"/>
                <w:lang w:val="en-US"/>
              </w:rPr>
            </w:pPr>
          </w:p>
          <w:p w14:paraId="114C2361" w14:textId="77777777" w:rsidR="00706E68" w:rsidRDefault="00706E68" w:rsidP="00706E68">
            <w:pPr>
              <w:spacing w:before="40" w:after="40" w:line="180" w:lineRule="atLeast"/>
              <w:ind w:firstLine="0"/>
              <w:jc w:val="left"/>
              <w:rPr>
                <w:i/>
                <w:sz w:val="20"/>
                <w:szCs w:val="20"/>
                <w:lang w:val="en-US"/>
              </w:rPr>
            </w:pPr>
          </w:p>
          <w:p w14:paraId="680EF414" w14:textId="77777777" w:rsidR="00706E68" w:rsidRDefault="00706E68" w:rsidP="00706E68">
            <w:pPr>
              <w:spacing w:before="40" w:after="40" w:line="180" w:lineRule="atLeast"/>
              <w:ind w:firstLine="0"/>
              <w:jc w:val="left"/>
              <w:rPr>
                <w:i/>
                <w:sz w:val="20"/>
                <w:szCs w:val="20"/>
                <w:lang w:val="en-US"/>
              </w:rPr>
            </w:pPr>
          </w:p>
          <w:p w14:paraId="20B69C21" w14:textId="77777777" w:rsidR="00706E68" w:rsidRDefault="00706E68" w:rsidP="00706E68">
            <w:pPr>
              <w:spacing w:before="40" w:after="40" w:line="180" w:lineRule="atLeast"/>
              <w:ind w:firstLine="0"/>
              <w:jc w:val="left"/>
              <w:rPr>
                <w:i/>
                <w:sz w:val="20"/>
                <w:szCs w:val="20"/>
                <w:lang w:val="en-US"/>
              </w:rPr>
            </w:pPr>
          </w:p>
          <w:p w14:paraId="1EDF9448" w14:textId="42257913" w:rsidR="00706E68" w:rsidRPr="00706E68" w:rsidRDefault="00706E68" w:rsidP="00706E68">
            <w:pPr>
              <w:spacing w:before="40" w:after="40" w:line="180" w:lineRule="atLeast"/>
              <w:ind w:firstLine="0"/>
              <w:jc w:val="left"/>
              <w:rPr>
                <w:b/>
                <w:sz w:val="20"/>
                <w:szCs w:val="20"/>
                <w:lang w:val="en-US"/>
              </w:rPr>
            </w:pPr>
            <w:r>
              <w:rPr>
                <w:b/>
                <w:sz w:val="20"/>
                <w:szCs w:val="20"/>
                <w:lang w:val="en-US"/>
              </w:rPr>
              <w:t xml:space="preserve">In this section also: </w:t>
            </w:r>
          </w:p>
        </w:tc>
        <w:tc>
          <w:tcPr>
            <w:tcW w:w="6478" w:type="dxa"/>
            <w:tcBorders>
              <w:bottom w:val="nil"/>
            </w:tcBorders>
          </w:tcPr>
          <w:p w14:paraId="4899DEA3" w14:textId="25E1229C" w:rsidR="00884A0E" w:rsidRDefault="00884A0E" w:rsidP="00706E68">
            <w:pPr>
              <w:spacing w:before="40" w:after="40" w:line="180" w:lineRule="atLeast"/>
              <w:ind w:firstLine="0"/>
              <w:jc w:val="center"/>
              <w:rPr>
                <w:rFonts w:asciiTheme="majorHAnsi" w:hAnsiTheme="majorHAnsi"/>
                <w:lang w:val="en-US"/>
              </w:rPr>
            </w:pPr>
            <w:r>
              <w:rPr>
                <w:noProof/>
                <w:lang w:val="es-ES" w:eastAsia="es-ES"/>
              </w:rPr>
              <w:drawing>
                <wp:inline distT="0" distB="0" distL="0" distR="0" wp14:anchorId="48F98FDD" wp14:editId="6EF1B7BD">
                  <wp:extent cx="3054349" cy="1895803"/>
                  <wp:effectExtent l="190500" t="190500" r="184785" b="180975"/>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cstate="print">
                            <a:extLst>
                              <a:ext uri="{28A0092B-C50C-407E-A947-70E740481C1C}">
                                <a14:useLocalDpi xmlns:a14="http://schemas.microsoft.com/office/drawing/2010/main"/>
                              </a:ext>
                            </a:extLst>
                          </a:blip>
                          <a:stretch>
                            <a:fillRect/>
                          </a:stretch>
                        </pic:blipFill>
                        <pic:spPr>
                          <a:xfrm>
                            <a:off x="0" y="0"/>
                            <a:ext cx="3063729" cy="1901625"/>
                          </a:xfrm>
                          <a:prstGeom prst="rect">
                            <a:avLst/>
                          </a:prstGeom>
                          <a:ln>
                            <a:noFill/>
                          </a:ln>
                          <a:effectLst>
                            <a:outerShdw blurRad="190500" algn="tl" rotWithShape="0">
                              <a:srgbClr val="000000">
                                <a:alpha val="70000"/>
                              </a:srgbClr>
                            </a:outerShdw>
                          </a:effectLst>
                        </pic:spPr>
                      </pic:pic>
                    </a:graphicData>
                  </a:graphic>
                </wp:inline>
              </w:drawing>
            </w:r>
          </w:p>
        </w:tc>
      </w:tr>
      <w:tr w:rsidR="00884A0E" w14:paraId="26D34E74" w14:textId="77777777" w:rsidTr="004A60B9">
        <w:trPr>
          <w:trHeight w:val="2894"/>
          <w:jc w:val="center"/>
        </w:trPr>
        <w:tc>
          <w:tcPr>
            <w:tcW w:w="2367" w:type="dxa"/>
            <w:tcBorders>
              <w:top w:val="nil"/>
            </w:tcBorders>
            <w:shd w:val="clear" w:color="auto" w:fill="F2DBDB" w:themeFill="accent2" w:themeFillTint="33"/>
          </w:tcPr>
          <w:p w14:paraId="2CEF35C4" w14:textId="27A7CB65" w:rsidR="00884A0E" w:rsidRPr="00706E68" w:rsidRDefault="00706E68" w:rsidP="00706E68">
            <w:pPr>
              <w:spacing w:before="40" w:after="40" w:line="180" w:lineRule="atLeast"/>
              <w:ind w:firstLine="0"/>
              <w:jc w:val="left"/>
              <w:rPr>
                <w:i/>
                <w:sz w:val="20"/>
                <w:szCs w:val="20"/>
                <w:lang w:val="en-US"/>
              </w:rPr>
            </w:pPr>
            <w:r w:rsidRPr="00706E68">
              <w:rPr>
                <w:i/>
                <w:sz w:val="20"/>
                <w:szCs w:val="20"/>
                <w:lang w:val="en-US"/>
              </w:rPr>
              <w:t xml:space="preserve">Information about the </w:t>
            </w:r>
            <w:hyperlink r:id="rId96" w:history="1">
              <w:r w:rsidRPr="00706E68">
                <w:rPr>
                  <w:rStyle w:val="Hyperlink"/>
                  <w:i/>
                  <w:sz w:val="20"/>
                  <w:szCs w:val="20"/>
                  <w:lang w:val="en-US"/>
                </w:rPr>
                <w:t>role of PRTR in sustainable development</w:t>
              </w:r>
            </w:hyperlink>
            <w:r w:rsidRPr="00706E68">
              <w:rPr>
                <w:i/>
                <w:sz w:val="20"/>
                <w:szCs w:val="20"/>
                <w:lang w:val="en-US"/>
              </w:rPr>
              <w:t>…</w:t>
            </w:r>
          </w:p>
        </w:tc>
        <w:tc>
          <w:tcPr>
            <w:tcW w:w="6478" w:type="dxa"/>
            <w:tcBorders>
              <w:top w:val="nil"/>
            </w:tcBorders>
          </w:tcPr>
          <w:p w14:paraId="6FEE5F84" w14:textId="370EA92F" w:rsidR="00884A0E" w:rsidRPr="00706E68" w:rsidRDefault="00706E68" w:rsidP="00706E68">
            <w:pPr>
              <w:spacing w:before="40" w:after="40" w:line="180" w:lineRule="atLeast"/>
              <w:ind w:firstLine="0"/>
              <w:jc w:val="center"/>
              <w:rPr>
                <w:noProof/>
                <w:lang w:val="en-US" w:eastAsia="es-ES"/>
              </w:rPr>
            </w:pPr>
            <w:r>
              <w:rPr>
                <w:noProof/>
                <w:lang w:val="es-ES" w:eastAsia="es-ES"/>
              </w:rPr>
              <w:drawing>
                <wp:inline distT="0" distB="0" distL="0" distR="0" wp14:anchorId="487D5228" wp14:editId="6719E788">
                  <wp:extent cx="3053180" cy="1846486"/>
                  <wp:effectExtent l="190500" t="190500" r="185420" b="192405"/>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cstate="print">
                            <a:extLst>
                              <a:ext uri="{28A0092B-C50C-407E-A947-70E740481C1C}">
                                <a14:useLocalDpi xmlns:a14="http://schemas.microsoft.com/office/drawing/2010/main"/>
                              </a:ext>
                            </a:extLst>
                          </a:blip>
                          <a:stretch>
                            <a:fillRect/>
                          </a:stretch>
                        </pic:blipFill>
                        <pic:spPr>
                          <a:xfrm>
                            <a:off x="0" y="0"/>
                            <a:ext cx="3068649" cy="1855841"/>
                          </a:xfrm>
                          <a:prstGeom prst="rect">
                            <a:avLst/>
                          </a:prstGeom>
                          <a:ln>
                            <a:noFill/>
                          </a:ln>
                          <a:effectLst>
                            <a:outerShdw blurRad="190500" algn="tl" rotWithShape="0">
                              <a:srgbClr val="000000">
                                <a:alpha val="70000"/>
                              </a:srgbClr>
                            </a:outerShdw>
                          </a:effectLst>
                        </pic:spPr>
                      </pic:pic>
                    </a:graphicData>
                  </a:graphic>
                </wp:inline>
              </w:drawing>
            </w:r>
          </w:p>
        </w:tc>
      </w:tr>
      <w:tr w:rsidR="00706E68" w14:paraId="43726D51" w14:textId="77777777" w:rsidTr="004A60B9">
        <w:trPr>
          <w:trHeight w:val="2694"/>
          <w:jc w:val="center"/>
        </w:trPr>
        <w:tc>
          <w:tcPr>
            <w:tcW w:w="2367" w:type="dxa"/>
            <w:tcBorders>
              <w:top w:val="nil"/>
            </w:tcBorders>
            <w:shd w:val="clear" w:color="auto" w:fill="F2DBDB" w:themeFill="accent2" w:themeFillTint="33"/>
          </w:tcPr>
          <w:p w14:paraId="06D8DFE0" w14:textId="77777777" w:rsidR="00706E68" w:rsidRPr="00706E68" w:rsidRDefault="00706E68" w:rsidP="00706E68">
            <w:pPr>
              <w:spacing w:before="40" w:after="40" w:line="180" w:lineRule="atLeast"/>
              <w:ind w:firstLine="0"/>
              <w:jc w:val="left"/>
              <w:rPr>
                <w:b/>
                <w:i/>
                <w:sz w:val="20"/>
                <w:szCs w:val="20"/>
                <w:lang w:val="en-US"/>
              </w:rPr>
            </w:pPr>
            <w:r w:rsidRPr="00706E68">
              <w:rPr>
                <w:b/>
                <w:i/>
                <w:sz w:val="20"/>
                <w:szCs w:val="20"/>
                <w:lang w:val="en-US"/>
              </w:rPr>
              <w:t>…</w:t>
            </w:r>
          </w:p>
          <w:p w14:paraId="5AAB15A7" w14:textId="7EEDF2A2" w:rsidR="00706E68" w:rsidRPr="00706E68" w:rsidRDefault="00F420A5" w:rsidP="00706E68">
            <w:pPr>
              <w:spacing w:before="40" w:after="40" w:line="180" w:lineRule="atLeast"/>
              <w:ind w:firstLine="0"/>
              <w:jc w:val="left"/>
              <w:rPr>
                <w:sz w:val="20"/>
                <w:szCs w:val="20"/>
                <w:lang w:val="en-US"/>
              </w:rPr>
            </w:pPr>
            <w:hyperlink r:id="rId98" w:history="1">
              <w:r w:rsidR="00706E68" w:rsidRPr="00706E68">
                <w:rPr>
                  <w:rStyle w:val="Hyperlink"/>
                  <w:i/>
                  <w:sz w:val="20"/>
                  <w:szCs w:val="20"/>
                  <w:lang w:val="en-US"/>
                </w:rPr>
                <w:t>F.A.Q.</w:t>
              </w:r>
            </w:hyperlink>
          </w:p>
        </w:tc>
        <w:tc>
          <w:tcPr>
            <w:tcW w:w="6478" w:type="dxa"/>
            <w:tcBorders>
              <w:top w:val="nil"/>
            </w:tcBorders>
          </w:tcPr>
          <w:p w14:paraId="706A9210" w14:textId="3543E1DC" w:rsidR="00706E68" w:rsidRDefault="00706E68" w:rsidP="00706E68">
            <w:pPr>
              <w:spacing w:before="40" w:after="40" w:line="180" w:lineRule="atLeast"/>
              <w:ind w:firstLine="0"/>
              <w:jc w:val="center"/>
              <w:rPr>
                <w:noProof/>
                <w:lang w:val="es-ES" w:eastAsia="es-ES"/>
              </w:rPr>
            </w:pPr>
            <w:r w:rsidRPr="008F1873">
              <w:rPr>
                <w:rFonts w:asciiTheme="majorHAnsi" w:hAnsiTheme="majorHAnsi" w:cs="Arial"/>
                <w:noProof/>
                <w:lang w:val="es-ES" w:eastAsia="es-ES"/>
              </w:rPr>
              <w:drawing>
                <wp:inline distT="0" distB="0" distL="0" distR="0" wp14:anchorId="083C92BC" wp14:editId="4D328E00">
                  <wp:extent cx="3171825" cy="1508167"/>
                  <wp:effectExtent l="190500" t="190500" r="180975" b="18732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extLst>
                              <a:ext uri="{28A0092B-C50C-407E-A947-70E740481C1C}">
                                <a14:useLocalDpi xmlns:a14="http://schemas.microsoft.com/office/drawing/2010/main"/>
                              </a:ext>
                            </a:extLst>
                          </a:blip>
                          <a:stretch>
                            <a:fillRect/>
                          </a:stretch>
                        </pic:blipFill>
                        <pic:spPr>
                          <a:xfrm>
                            <a:off x="0" y="0"/>
                            <a:ext cx="3188078" cy="1515895"/>
                          </a:xfrm>
                          <a:prstGeom prst="rect">
                            <a:avLst/>
                          </a:prstGeom>
                          <a:ln>
                            <a:noFill/>
                          </a:ln>
                          <a:effectLst>
                            <a:outerShdw blurRad="190500" algn="tl" rotWithShape="0">
                              <a:srgbClr val="000000">
                                <a:alpha val="70000"/>
                              </a:srgbClr>
                            </a:outerShdw>
                          </a:effectLst>
                        </pic:spPr>
                      </pic:pic>
                    </a:graphicData>
                  </a:graphic>
                </wp:inline>
              </w:drawing>
            </w:r>
          </w:p>
        </w:tc>
      </w:tr>
      <w:tr w:rsidR="00884A0E" w:rsidRPr="002B669B" w14:paraId="5DD4CE73" w14:textId="77777777" w:rsidTr="00015FD5">
        <w:trPr>
          <w:jc w:val="center"/>
        </w:trPr>
        <w:tc>
          <w:tcPr>
            <w:tcW w:w="8845" w:type="dxa"/>
            <w:gridSpan w:val="2"/>
            <w:shd w:val="clear" w:color="auto" w:fill="auto"/>
          </w:tcPr>
          <w:p w14:paraId="3E26493F" w14:textId="77777777" w:rsidR="00884A0E" w:rsidRPr="002B669B" w:rsidRDefault="00884A0E" w:rsidP="00015FD5">
            <w:pPr>
              <w:ind w:firstLine="0"/>
              <w:rPr>
                <w:i/>
                <w:noProof/>
                <w:lang w:val="en-US" w:eastAsia="es-ES"/>
              </w:rPr>
            </w:pPr>
            <w:r w:rsidRPr="002B669B">
              <w:rPr>
                <w:b/>
                <w:i/>
                <w:noProof/>
                <w:lang w:val="en-US" w:eastAsia="es-ES"/>
              </w:rPr>
              <w:t xml:space="preserve">(*) </w:t>
            </w:r>
            <w:r w:rsidRPr="002B669B">
              <w:rPr>
                <w:i/>
                <w:noProof/>
                <w:lang w:val="en-US" w:eastAsia="es-ES"/>
              </w:rPr>
              <w:t>see section 2.2 of this document to know more about the green colour used</w:t>
            </w:r>
          </w:p>
        </w:tc>
      </w:tr>
    </w:tbl>
    <w:p w14:paraId="2BF628FA" w14:textId="531B5590" w:rsidR="00000367" w:rsidRDefault="00000367" w:rsidP="00956334">
      <w:pPr>
        <w:rPr>
          <w:rFonts w:asciiTheme="majorHAnsi" w:hAnsiTheme="majorHAnsi" w:cs="Arial"/>
        </w:rPr>
      </w:pPr>
    </w:p>
    <w:p w14:paraId="5A2BE785" w14:textId="15AF1587" w:rsidR="004A60B9" w:rsidRDefault="004A60B9" w:rsidP="004A60B9">
      <w:pPr>
        <w:pStyle w:val="Heading4"/>
      </w:pPr>
      <w:r>
        <w:lastRenderedPageBreak/>
        <w:t>3.4.2.- PRTR for Stakeholders</w:t>
      </w:r>
    </w:p>
    <w:p w14:paraId="6BE20D7A" w14:textId="374AE090" w:rsidR="004A60B9" w:rsidRDefault="004A60B9" w:rsidP="00956334">
      <w:pPr>
        <w:rPr>
          <w:rFonts w:asciiTheme="majorHAnsi" w:hAnsiTheme="majorHAnsi" w:cs="Arial"/>
        </w:rPr>
      </w:pPr>
      <w:r w:rsidRPr="00967D4D">
        <w:rPr>
          <w:rFonts w:asciiTheme="majorHAnsi" w:hAnsiTheme="majorHAnsi" w:cs="Arial"/>
        </w:rPr>
        <w:t>Though this information is similar on some of the other we</w:t>
      </w:r>
      <w:r>
        <w:rPr>
          <w:rFonts w:asciiTheme="majorHAnsi" w:hAnsiTheme="majorHAnsi" w:cs="Arial"/>
        </w:rPr>
        <w:t>bsite, not so how to present it:</w:t>
      </w:r>
    </w:p>
    <w:tbl>
      <w:tblPr>
        <w:tblStyle w:val="TableGrid"/>
        <w:tblW w:w="8845" w:type="dxa"/>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367"/>
        <w:gridCol w:w="6478"/>
      </w:tblGrid>
      <w:tr w:rsidR="00706E68" w14:paraId="01A1BAC1" w14:textId="77777777" w:rsidTr="00967D4D">
        <w:trPr>
          <w:trHeight w:val="1735"/>
          <w:jc w:val="center"/>
        </w:trPr>
        <w:tc>
          <w:tcPr>
            <w:tcW w:w="2367" w:type="dxa"/>
            <w:tcBorders>
              <w:bottom w:val="nil"/>
            </w:tcBorders>
            <w:shd w:val="clear" w:color="auto" w:fill="D6E3BC" w:themeFill="accent3" w:themeFillTint="66"/>
          </w:tcPr>
          <w:p w14:paraId="45C3DF44" w14:textId="436B2FF3" w:rsidR="00706E68" w:rsidRDefault="00706E68" w:rsidP="00015FD5">
            <w:pPr>
              <w:spacing w:before="40" w:after="40" w:line="180" w:lineRule="atLeast"/>
              <w:ind w:firstLine="0"/>
              <w:jc w:val="left"/>
              <w:rPr>
                <w:b/>
                <w:sz w:val="20"/>
                <w:szCs w:val="20"/>
                <w:lang w:val="en-US"/>
              </w:rPr>
            </w:pPr>
            <w:r>
              <w:rPr>
                <w:b/>
                <w:sz w:val="20"/>
                <w:szCs w:val="20"/>
                <w:lang w:val="en-US"/>
              </w:rPr>
              <w:t>PRTR for Stakeholders (*):</w:t>
            </w:r>
          </w:p>
          <w:p w14:paraId="3C685C88" w14:textId="570EEE48" w:rsidR="00706E68" w:rsidRPr="001A2274" w:rsidRDefault="001A2274" w:rsidP="00015FD5">
            <w:pPr>
              <w:spacing w:before="40" w:after="40" w:line="180" w:lineRule="atLeast"/>
              <w:ind w:firstLine="0"/>
              <w:jc w:val="left"/>
              <w:rPr>
                <w:i/>
                <w:sz w:val="20"/>
                <w:szCs w:val="20"/>
                <w:lang w:val="en-US"/>
              </w:rPr>
            </w:pPr>
            <w:r>
              <w:rPr>
                <w:i/>
                <w:sz w:val="20"/>
                <w:szCs w:val="20"/>
                <w:lang w:val="en-US"/>
              </w:rPr>
              <w:t>Who stakeholders are and how they can use PRTR data…</w:t>
            </w:r>
          </w:p>
        </w:tc>
        <w:tc>
          <w:tcPr>
            <w:tcW w:w="6478" w:type="dxa"/>
            <w:tcBorders>
              <w:bottom w:val="nil"/>
            </w:tcBorders>
          </w:tcPr>
          <w:p w14:paraId="0AB29F9B" w14:textId="6296147B" w:rsidR="00706E68" w:rsidRDefault="00706E68" w:rsidP="00015FD5">
            <w:pPr>
              <w:spacing w:before="40" w:after="40" w:line="180" w:lineRule="atLeast"/>
              <w:ind w:firstLine="0"/>
              <w:jc w:val="center"/>
              <w:rPr>
                <w:rFonts w:asciiTheme="majorHAnsi" w:hAnsiTheme="majorHAnsi"/>
                <w:lang w:val="en-US"/>
              </w:rPr>
            </w:pPr>
            <w:r w:rsidRPr="008F1873">
              <w:rPr>
                <w:rFonts w:asciiTheme="majorHAnsi" w:hAnsiTheme="majorHAnsi" w:cs="Arial"/>
                <w:noProof/>
                <w:lang w:val="es-ES" w:eastAsia="es-ES"/>
              </w:rPr>
              <w:drawing>
                <wp:inline distT="0" distB="0" distL="0" distR="0" wp14:anchorId="329CA660" wp14:editId="70E19708">
                  <wp:extent cx="3193642" cy="676275"/>
                  <wp:effectExtent l="190500" t="190500" r="197485" b="180975"/>
                  <wp:docPr id="63" name="Imagen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cstate="print">
                            <a:extLst>
                              <a:ext uri="{28A0092B-C50C-407E-A947-70E740481C1C}">
                                <a14:useLocalDpi xmlns:a14="http://schemas.microsoft.com/office/drawing/2010/main"/>
                              </a:ext>
                            </a:extLst>
                          </a:blip>
                          <a:stretch>
                            <a:fillRect/>
                          </a:stretch>
                        </pic:blipFill>
                        <pic:spPr>
                          <a:xfrm>
                            <a:off x="0" y="0"/>
                            <a:ext cx="3229964" cy="683966"/>
                          </a:xfrm>
                          <a:prstGeom prst="rect">
                            <a:avLst/>
                          </a:prstGeom>
                          <a:ln>
                            <a:noFill/>
                          </a:ln>
                          <a:effectLst>
                            <a:outerShdw blurRad="190500" algn="tl" rotWithShape="0">
                              <a:srgbClr val="000000">
                                <a:alpha val="70000"/>
                              </a:srgbClr>
                            </a:outerShdw>
                          </a:effectLst>
                        </pic:spPr>
                      </pic:pic>
                    </a:graphicData>
                  </a:graphic>
                </wp:inline>
              </w:drawing>
            </w:r>
          </w:p>
        </w:tc>
      </w:tr>
      <w:tr w:rsidR="00706E68" w14:paraId="08C36E00" w14:textId="77777777" w:rsidTr="00967D4D">
        <w:trPr>
          <w:trHeight w:val="2691"/>
          <w:jc w:val="center"/>
        </w:trPr>
        <w:tc>
          <w:tcPr>
            <w:tcW w:w="2367" w:type="dxa"/>
            <w:tcBorders>
              <w:top w:val="nil"/>
              <w:bottom w:val="nil"/>
              <w:right w:val="nil"/>
            </w:tcBorders>
            <w:shd w:val="clear" w:color="auto" w:fill="D6E3BC" w:themeFill="accent3" w:themeFillTint="66"/>
          </w:tcPr>
          <w:p w14:paraId="34862F7E" w14:textId="1FD60DEE" w:rsidR="00706E68" w:rsidRPr="00706E68" w:rsidRDefault="001A2274" w:rsidP="001A2274">
            <w:pPr>
              <w:spacing w:before="40" w:after="40" w:line="180" w:lineRule="atLeast"/>
              <w:ind w:firstLine="0"/>
              <w:jc w:val="right"/>
              <w:rPr>
                <w:i/>
                <w:sz w:val="20"/>
                <w:szCs w:val="20"/>
                <w:lang w:val="en-US"/>
              </w:rPr>
            </w:pPr>
            <w:r>
              <w:rPr>
                <w:i/>
                <w:sz w:val="20"/>
                <w:szCs w:val="20"/>
                <w:lang w:val="en-US"/>
              </w:rPr>
              <w:t>Authorities</w:t>
            </w:r>
          </w:p>
        </w:tc>
        <w:tc>
          <w:tcPr>
            <w:tcW w:w="6478" w:type="dxa"/>
            <w:tcBorders>
              <w:top w:val="nil"/>
              <w:left w:val="nil"/>
              <w:bottom w:val="nil"/>
            </w:tcBorders>
            <w:shd w:val="clear" w:color="auto" w:fill="F2DBDB" w:themeFill="accent2" w:themeFillTint="33"/>
          </w:tcPr>
          <w:p w14:paraId="1AD8C327" w14:textId="0C230CA5" w:rsidR="00706E68" w:rsidRPr="00706E68" w:rsidRDefault="001A2274" w:rsidP="00015FD5">
            <w:pPr>
              <w:spacing w:before="40" w:after="40" w:line="180" w:lineRule="atLeast"/>
              <w:ind w:firstLine="0"/>
              <w:jc w:val="center"/>
              <w:rPr>
                <w:noProof/>
                <w:lang w:val="en-US" w:eastAsia="es-ES"/>
              </w:rPr>
            </w:pPr>
            <w:r>
              <w:rPr>
                <w:noProof/>
                <w:lang w:val="es-ES" w:eastAsia="es-ES"/>
              </w:rPr>
              <w:drawing>
                <wp:inline distT="0" distB="0" distL="0" distR="0" wp14:anchorId="37A8D28F" wp14:editId="42A378CA">
                  <wp:extent cx="2781512" cy="1419225"/>
                  <wp:effectExtent l="190500" t="190500" r="190500" b="180975"/>
                  <wp:docPr id="288" name="Imagen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cstate="print">
                            <a:extLst>
                              <a:ext uri="{28A0092B-C50C-407E-A947-70E740481C1C}">
                                <a14:useLocalDpi xmlns:a14="http://schemas.microsoft.com/office/drawing/2010/main"/>
                              </a:ext>
                            </a:extLst>
                          </a:blip>
                          <a:stretch>
                            <a:fillRect/>
                          </a:stretch>
                        </pic:blipFill>
                        <pic:spPr>
                          <a:xfrm>
                            <a:off x="0" y="0"/>
                            <a:ext cx="2808979" cy="1433239"/>
                          </a:xfrm>
                          <a:prstGeom prst="rect">
                            <a:avLst/>
                          </a:prstGeom>
                          <a:ln>
                            <a:noFill/>
                          </a:ln>
                          <a:effectLst>
                            <a:outerShdw blurRad="190500" algn="tl" rotWithShape="0">
                              <a:srgbClr val="000000">
                                <a:alpha val="70000"/>
                              </a:srgbClr>
                            </a:outerShdw>
                          </a:effectLst>
                        </pic:spPr>
                      </pic:pic>
                    </a:graphicData>
                  </a:graphic>
                </wp:inline>
              </w:drawing>
            </w:r>
          </w:p>
        </w:tc>
      </w:tr>
      <w:tr w:rsidR="00706E68" w14:paraId="6FD91EBE" w14:textId="77777777" w:rsidTr="00967D4D">
        <w:trPr>
          <w:trHeight w:val="1499"/>
          <w:jc w:val="center"/>
        </w:trPr>
        <w:tc>
          <w:tcPr>
            <w:tcW w:w="2367" w:type="dxa"/>
            <w:tcBorders>
              <w:top w:val="nil"/>
              <w:bottom w:val="nil"/>
              <w:right w:val="nil"/>
            </w:tcBorders>
            <w:shd w:val="clear" w:color="auto" w:fill="D6E3BC" w:themeFill="accent3" w:themeFillTint="66"/>
          </w:tcPr>
          <w:p w14:paraId="0BD77BDD" w14:textId="74FAFAF6" w:rsidR="00706E68" w:rsidRPr="001A2274" w:rsidRDefault="001A2274" w:rsidP="001A2274">
            <w:pPr>
              <w:spacing w:before="40" w:after="40" w:line="180" w:lineRule="atLeast"/>
              <w:ind w:firstLine="0"/>
              <w:jc w:val="right"/>
              <w:rPr>
                <w:i/>
                <w:sz w:val="20"/>
                <w:szCs w:val="20"/>
                <w:lang w:val="en-US"/>
              </w:rPr>
            </w:pPr>
            <w:r w:rsidRPr="001A2274">
              <w:rPr>
                <w:i/>
                <w:sz w:val="20"/>
                <w:szCs w:val="20"/>
                <w:lang w:val="en-US"/>
              </w:rPr>
              <w:t>Industry</w:t>
            </w:r>
          </w:p>
        </w:tc>
        <w:tc>
          <w:tcPr>
            <w:tcW w:w="6478" w:type="dxa"/>
            <w:tcBorders>
              <w:top w:val="nil"/>
              <w:left w:val="nil"/>
              <w:bottom w:val="nil"/>
            </w:tcBorders>
            <w:shd w:val="clear" w:color="auto" w:fill="F2DBDB" w:themeFill="accent2" w:themeFillTint="33"/>
          </w:tcPr>
          <w:p w14:paraId="64B78794" w14:textId="0419F6B3" w:rsidR="00706E68" w:rsidRDefault="001A2274" w:rsidP="00015FD5">
            <w:pPr>
              <w:spacing w:before="40" w:after="40" w:line="180" w:lineRule="atLeast"/>
              <w:ind w:firstLine="0"/>
              <w:jc w:val="center"/>
              <w:rPr>
                <w:noProof/>
                <w:lang w:val="es-ES" w:eastAsia="es-ES"/>
              </w:rPr>
            </w:pPr>
            <w:r>
              <w:rPr>
                <w:noProof/>
                <w:lang w:val="es-ES" w:eastAsia="es-ES"/>
              </w:rPr>
              <w:drawing>
                <wp:inline distT="0" distB="0" distL="0" distR="0" wp14:anchorId="7319E566" wp14:editId="4FEB4112">
                  <wp:extent cx="2770629" cy="1133475"/>
                  <wp:effectExtent l="190500" t="190500" r="182245" b="180975"/>
                  <wp:docPr id="289" name="Imagen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cstate="print">
                            <a:extLst>
                              <a:ext uri="{28A0092B-C50C-407E-A947-70E740481C1C}">
                                <a14:useLocalDpi xmlns:a14="http://schemas.microsoft.com/office/drawing/2010/main"/>
                              </a:ext>
                            </a:extLst>
                          </a:blip>
                          <a:stretch>
                            <a:fillRect/>
                          </a:stretch>
                        </pic:blipFill>
                        <pic:spPr>
                          <a:xfrm>
                            <a:off x="0" y="0"/>
                            <a:ext cx="2800671" cy="1145765"/>
                          </a:xfrm>
                          <a:prstGeom prst="rect">
                            <a:avLst/>
                          </a:prstGeom>
                          <a:ln>
                            <a:noFill/>
                          </a:ln>
                          <a:effectLst>
                            <a:outerShdw blurRad="190500" algn="tl" rotWithShape="0">
                              <a:srgbClr val="000000">
                                <a:alpha val="70000"/>
                              </a:srgbClr>
                            </a:outerShdw>
                          </a:effectLst>
                        </pic:spPr>
                      </pic:pic>
                    </a:graphicData>
                  </a:graphic>
                </wp:inline>
              </w:drawing>
            </w:r>
          </w:p>
        </w:tc>
      </w:tr>
      <w:tr w:rsidR="001A2274" w14:paraId="52F1D86D" w14:textId="77777777" w:rsidTr="001A2274">
        <w:trPr>
          <w:trHeight w:val="1559"/>
          <w:jc w:val="center"/>
        </w:trPr>
        <w:tc>
          <w:tcPr>
            <w:tcW w:w="2367" w:type="dxa"/>
            <w:tcBorders>
              <w:top w:val="nil"/>
              <w:bottom w:val="nil"/>
              <w:right w:val="nil"/>
            </w:tcBorders>
            <w:shd w:val="clear" w:color="auto" w:fill="D6E3BC" w:themeFill="accent3" w:themeFillTint="66"/>
          </w:tcPr>
          <w:p w14:paraId="5BFA715B" w14:textId="23120178" w:rsidR="001A2274" w:rsidRPr="001A2274" w:rsidRDefault="001A2274" w:rsidP="001A2274">
            <w:pPr>
              <w:spacing w:before="40" w:after="40" w:line="180" w:lineRule="atLeast"/>
              <w:ind w:firstLine="0"/>
              <w:jc w:val="right"/>
              <w:rPr>
                <w:i/>
                <w:sz w:val="20"/>
                <w:szCs w:val="20"/>
                <w:lang w:val="en-US"/>
              </w:rPr>
            </w:pPr>
            <w:r>
              <w:rPr>
                <w:i/>
                <w:sz w:val="20"/>
                <w:szCs w:val="20"/>
                <w:lang w:val="en-US"/>
              </w:rPr>
              <w:t>Public in general</w:t>
            </w:r>
          </w:p>
        </w:tc>
        <w:tc>
          <w:tcPr>
            <w:tcW w:w="6478" w:type="dxa"/>
            <w:tcBorders>
              <w:top w:val="nil"/>
              <w:left w:val="nil"/>
              <w:bottom w:val="nil"/>
            </w:tcBorders>
            <w:shd w:val="clear" w:color="auto" w:fill="F2DBDB" w:themeFill="accent2" w:themeFillTint="33"/>
          </w:tcPr>
          <w:p w14:paraId="31DBA912" w14:textId="7C559E4C" w:rsidR="001A2274" w:rsidRDefault="001A2274" w:rsidP="00015FD5">
            <w:pPr>
              <w:spacing w:before="40" w:after="40" w:line="180" w:lineRule="atLeast"/>
              <w:ind w:firstLine="0"/>
              <w:jc w:val="center"/>
              <w:rPr>
                <w:noProof/>
                <w:lang w:val="es-ES" w:eastAsia="es-ES"/>
              </w:rPr>
            </w:pPr>
            <w:r>
              <w:rPr>
                <w:noProof/>
                <w:lang w:val="es-ES" w:eastAsia="es-ES"/>
              </w:rPr>
              <w:drawing>
                <wp:inline distT="0" distB="0" distL="0" distR="0" wp14:anchorId="7BA6BDF8" wp14:editId="2F4FDC7A">
                  <wp:extent cx="2796714" cy="600075"/>
                  <wp:effectExtent l="190500" t="190500" r="194310" b="180975"/>
                  <wp:docPr id="295" name="Imagen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cstate="print">
                            <a:extLst>
                              <a:ext uri="{28A0092B-C50C-407E-A947-70E740481C1C}">
                                <a14:useLocalDpi xmlns:a14="http://schemas.microsoft.com/office/drawing/2010/main"/>
                              </a:ext>
                            </a:extLst>
                          </a:blip>
                          <a:stretch>
                            <a:fillRect/>
                          </a:stretch>
                        </pic:blipFill>
                        <pic:spPr>
                          <a:xfrm>
                            <a:off x="0" y="0"/>
                            <a:ext cx="2818622" cy="604776"/>
                          </a:xfrm>
                          <a:prstGeom prst="rect">
                            <a:avLst/>
                          </a:prstGeom>
                          <a:ln>
                            <a:noFill/>
                          </a:ln>
                          <a:effectLst>
                            <a:outerShdw blurRad="190500" algn="tl" rotWithShape="0">
                              <a:srgbClr val="000000">
                                <a:alpha val="70000"/>
                              </a:srgbClr>
                            </a:outerShdw>
                          </a:effectLst>
                        </pic:spPr>
                      </pic:pic>
                    </a:graphicData>
                  </a:graphic>
                </wp:inline>
              </w:drawing>
            </w:r>
          </w:p>
        </w:tc>
      </w:tr>
      <w:tr w:rsidR="001A2274" w14:paraId="3016BED8" w14:textId="77777777" w:rsidTr="001A2274">
        <w:trPr>
          <w:trHeight w:val="1417"/>
          <w:jc w:val="center"/>
        </w:trPr>
        <w:tc>
          <w:tcPr>
            <w:tcW w:w="2367" w:type="dxa"/>
            <w:tcBorders>
              <w:top w:val="nil"/>
              <w:right w:val="nil"/>
            </w:tcBorders>
            <w:shd w:val="clear" w:color="auto" w:fill="D6E3BC" w:themeFill="accent3" w:themeFillTint="66"/>
          </w:tcPr>
          <w:p w14:paraId="1EB434AE" w14:textId="4512B826" w:rsidR="001A2274" w:rsidRDefault="001A2274" w:rsidP="001A2274">
            <w:pPr>
              <w:spacing w:before="40" w:after="40" w:line="180" w:lineRule="atLeast"/>
              <w:ind w:firstLine="0"/>
              <w:jc w:val="right"/>
              <w:rPr>
                <w:i/>
                <w:sz w:val="20"/>
                <w:szCs w:val="20"/>
                <w:lang w:val="en-US"/>
              </w:rPr>
            </w:pPr>
            <w:r>
              <w:rPr>
                <w:i/>
                <w:sz w:val="20"/>
                <w:szCs w:val="20"/>
                <w:lang w:val="en-US"/>
              </w:rPr>
              <w:t>Research</w:t>
            </w:r>
          </w:p>
        </w:tc>
        <w:tc>
          <w:tcPr>
            <w:tcW w:w="6478" w:type="dxa"/>
            <w:tcBorders>
              <w:top w:val="nil"/>
              <w:left w:val="nil"/>
            </w:tcBorders>
            <w:shd w:val="clear" w:color="auto" w:fill="F2DBDB" w:themeFill="accent2" w:themeFillTint="33"/>
          </w:tcPr>
          <w:p w14:paraId="0255C943" w14:textId="360BFFDA" w:rsidR="001A2274" w:rsidRDefault="001A2274" w:rsidP="00015FD5">
            <w:pPr>
              <w:spacing w:before="40" w:after="40" w:line="180" w:lineRule="atLeast"/>
              <w:ind w:firstLine="0"/>
              <w:jc w:val="center"/>
              <w:rPr>
                <w:noProof/>
                <w:lang w:val="es-ES" w:eastAsia="es-ES"/>
              </w:rPr>
            </w:pPr>
            <w:r>
              <w:rPr>
                <w:noProof/>
                <w:lang w:val="es-ES" w:eastAsia="es-ES"/>
              </w:rPr>
              <w:drawing>
                <wp:inline distT="0" distB="0" distL="0" distR="0" wp14:anchorId="056316F4" wp14:editId="54CEA0FE">
                  <wp:extent cx="2867025" cy="666750"/>
                  <wp:effectExtent l="190500" t="190500" r="180975" b="190500"/>
                  <wp:docPr id="301" name="Imagen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cstate="print">
                            <a:extLst>
                              <a:ext uri="{28A0092B-C50C-407E-A947-70E740481C1C}">
                                <a14:useLocalDpi xmlns:a14="http://schemas.microsoft.com/office/drawing/2010/main"/>
                              </a:ext>
                            </a:extLst>
                          </a:blip>
                          <a:stretch>
                            <a:fillRect/>
                          </a:stretch>
                        </pic:blipFill>
                        <pic:spPr>
                          <a:xfrm>
                            <a:off x="0" y="0"/>
                            <a:ext cx="2890690" cy="672254"/>
                          </a:xfrm>
                          <a:prstGeom prst="rect">
                            <a:avLst/>
                          </a:prstGeom>
                          <a:ln>
                            <a:noFill/>
                          </a:ln>
                          <a:effectLst>
                            <a:outerShdw blurRad="190500" algn="tl" rotWithShape="0">
                              <a:srgbClr val="000000">
                                <a:alpha val="70000"/>
                              </a:srgbClr>
                            </a:outerShdw>
                          </a:effectLst>
                        </pic:spPr>
                      </pic:pic>
                    </a:graphicData>
                  </a:graphic>
                </wp:inline>
              </w:drawing>
            </w:r>
          </w:p>
        </w:tc>
      </w:tr>
      <w:tr w:rsidR="00706E68" w:rsidRPr="002B669B" w14:paraId="1B3499DD" w14:textId="77777777" w:rsidTr="00015FD5">
        <w:trPr>
          <w:jc w:val="center"/>
        </w:trPr>
        <w:tc>
          <w:tcPr>
            <w:tcW w:w="8845" w:type="dxa"/>
            <w:gridSpan w:val="2"/>
            <w:shd w:val="clear" w:color="auto" w:fill="auto"/>
          </w:tcPr>
          <w:p w14:paraId="777D4107" w14:textId="77777777" w:rsidR="00706E68" w:rsidRPr="002B669B" w:rsidRDefault="00706E68" w:rsidP="00015FD5">
            <w:pPr>
              <w:ind w:firstLine="0"/>
              <w:rPr>
                <w:i/>
                <w:noProof/>
                <w:lang w:val="en-US" w:eastAsia="es-ES"/>
              </w:rPr>
            </w:pPr>
            <w:r w:rsidRPr="002B669B">
              <w:rPr>
                <w:b/>
                <w:i/>
                <w:noProof/>
                <w:lang w:val="en-US" w:eastAsia="es-ES"/>
              </w:rPr>
              <w:t xml:space="preserve">(*) </w:t>
            </w:r>
            <w:r w:rsidRPr="002B669B">
              <w:rPr>
                <w:i/>
                <w:noProof/>
                <w:lang w:val="en-US" w:eastAsia="es-ES"/>
              </w:rPr>
              <w:t>see section 2.2 of this document to know more about the green colour used</w:t>
            </w:r>
          </w:p>
        </w:tc>
      </w:tr>
    </w:tbl>
    <w:p w14:paraId="705B51A7" w14:textId="3A77569D" w:rsidR="004A60B9" w:rsidRDefault="004A60B9" w:rsidP="004A60B9">
      <w:pPr>
        <w:pStyle w:val="Heading4"/>
      </w:pPr>
      <w:r>
        <w:t>3.4.3.- Resources</w:t>
      </w:r>
    </w:p>
    <w:p w14:paraId="0F42A625" w14:textId="3C9E3B23" w:rsidR="004A60B9" w:rsidRDefault="00886E6E" w:rsidP="004A60B9">
      <w:r w:rsidRPr="00886E6E">
        <w:t xml:space="preserve">A worthwhile </w:t>
      </w:r>
      <w:hyperlink r:id="rId105" w:history="1">
        <w:r w:rsidRPr="00714DF5">
          <w:rPr>
            <w:rStyle w:val="Hyperlink"/>
          </w:rPr>
          <w:t>section</w:t>
        </w:r>
      </w:hyperlink>
      <w:r w:rsidRPr="00886E6E">
        <w:t xml:space="preserve"> since it is not a compendium of technical documents and manuals but a list of links in which such information can be found. In addition, potential site visitors are also invited to contribute with new sources of information or updating the existing ones, through the possibility of contacting directly the different website administrators.</w:t>
      </w:r>
    </w:p>
    <w:tbl>
      <w:tblPr>
        <w:tblStyle w:val="TableGrid"/>
        <w:tblW w:w="8845" w:type="dxa"/>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3360"/>
        <w:gridCol w:w="5485"/>
      </w:tblGrid>
      <w:tr w:rsidR="00886E6E" w14:paraId="715CF399" w14:textId="77777777" w:rsidTr="00070A9F">
        <w:trPr>
          <w:trHeight w:val="1789"/>
          <w:jc w:val="center"/>
        </w:trPr>
        <w:tc>
          <w:tcPr>
            <w:tcW w:w="3360" w:type="dxa"/>
            <w:tcBorders>
              <w:bottom w:val="nil"/>
            </w:tcBorders>
            <w:shd w:val="clear" w:color="auto" w:fill="D99594" w:themeFill="accent2" w:themeFillTint="99"/>
          </w:tcPr>
          <w:p w14:paraId="43CDD5A4" w14:textId="78C98E95" w:rsidR="00886E6E" w:rsidRDefault="00886E6E" w:rsidP="00015FD5">
            <w:pPr>
              <w:spacing w:before="40" w:after="40" w:line="180" w:lineRule="atLeast"/>
              <w:ind w:firstLine="0"/>
              <w:jc w:val="left"/>
              <w:rPr>
                <w:b/>
                <w:sz w:val="20"/>
                <w:szCs w:val="20"/>
                <w:lang w:val="en-US"/>
              </w:rPr>
            </w:pPr>
            <w:r>
              <w:rPr>
                <w:b/>
                <w:sz w:val="20"/>
                <w:szCs w:val="20"/>
                <w:lang w:val="en-US"/>
              </w:rPr>
              <w:lastRenderedPageBreak/>
              <w:t>Resources (*):</w:t>
            </w:r>
          </w:p>
          <w:p w14:paraId="4A89D529" w14:textId="1EB78C8C" w:rsidR="00886E6E" w:rsidRDefault="00886E6E" w:rsidP="00015FD5">
            <w:pPr>
              <w:spacing w:before="40" w:after="40" w:line="180" w:lineRule="atLeast"/>
              <w:ind w:firstLine="0"/>
              <w:jc w:val="left"/>
              <w:rPr>
                <w:i/>
                <w:sz w:val="20"/>
                <w:szCs w:val="20"/>
                <w:lang w:val="en-US"/>
              </w:rPr>
            </w:pPr>
            <w:r>
              <w:rPr>
                <w:i/>
                <w:sz w:val="20"/>
                <w:szCs w:val="20"/>
                <w:lang w:val="en-US"/>
              </w:rPr>
              <w:t>Focus on materials from the implementing authority´s perspective</w:t>
            </w:r>
          </w:p>
          <w:p w14:paraId="39F3EC57" w14:textId="414C27E4" w:rsidR="00886E6E" w:rsidRPr="00706E68" w:rsidRDefault="00886E6E" w:rsidP="00015FD5">
            <w:pPr>
              <w:spacing w:before="40" w:after="40" w:line="180" w:lineRule="atLeast"/>
              <w:ind w:firstLine="0"/>
              <w:jc w:val="left"/>
              <w:rPr>
                <w:b/>
                <w:sz w:val="20"/>
                <w:szCs w:val="20"/>
                <w:lang w:val="en-US"/>
              </w:rPr>
            </w:pPr>
          </w:p>
        </w:tc>
        <w:tc>
          <w:tcPr>
            <w:tcW w:w="5485" w:type="dxa"/>
            <w:tcBorders>
              <w:bottom w:val="nil"/>
            </w:tcBorders>
          </w:tcPr>
          <w:p w14:paraId="5DBE8764" w14:textId="28613C9C" w:rsidR="00886E6E" w:rsidRDefault="00886E6E" w:rsidP="00015FD5">
            <w:pPr>
              <w:spacing w:before="40" w:after="40" w:line="180" w:lineRule="atLeast"/>
              <w:ind w:firstLine="0"/>
              <w:jc w:val="center"/>
              <w:rPr>
                <w:rFonts w:asciiTheme="majorHAnsi" w:hAnsiTheme="majorHAnsi"/>
                <w:lang w:val="en-US"/>
              </w:rPr>
            </w:pPr>
            <w:r>
              <w:rPr>
                <w:noProof/>
                <w:lang w:val="es-ES" w:eastAsia="es-ES"/>
              </w:rPr>
              <w:drawing>
                <wp:inline distT="0" distB="0" distL="0" distR="0" wp14:anchorId="355EF368" wp14:editId="67194A74">
                  <wp:extent cx="3091920" cy="847725"/>
                  <wp:effectExtent l="190500" t="190500" r="184785" b="180975"/>
                  <wp:docPr id="307" name="Imagen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cstate="print">
                            <a:extLst>
                              <a:ext uri="{28A0092B-C50C-407E-A947-70E740481C1C}">
                                <a14:useLocalDpi xmlns:a14="http://schemas.microsoft.com/office/drawing/2010/main"/>
                              </a:ext>
                            </a:extLst>
                          </a:blip>
                          <a:stretch>
                            <a:fillRect/>
                          </a:stretch>
                        </pic:blipFill>
                        <pic:spPr>
                          <a:xfrm>
                            <a:off x="0" y="0"/>
                            <a:ext cx="3129223" cy="857952"/>
                          </a:xfrm>
                          <a:prstGeom prst="rect">
                            <a:avLst/>
                          </a:prstGeom>
                          <a:ln>
                            <a:noFill/>
                          </a:ln>
                          <a:effectLst>
                            <a:outerShdw blurRad="190500" algn="tl" rotWithShape="0">
                              <a:srgbClr val="000000">
                                <a:alpha val="70000"/>
                              </a:srgbClr>
                            </a:outerShdw>
                          </a:effectLst>
                        </pic:spPr>
                      </pic:pic>
                    </a:graphicData>
                  </a:graphic>
                </wp:inline>
              </w:drawing>
            </w:r>
          </w:p>
        </w:tc>
      </w:tr>
      <w:tr w:rsidR="00886E6E" w14:paraId="62AD4B52" w14:textId="77777777" w:rsidTr="00070A9F">
        <w:trPr>
          <w:trHeight w:val="1061"/>
          <w:jc w:val="center"/>
        </w:trPr>
        <w:tc>
          <w:tcPr>
            <w:tcW w:w="3360" w:type="dxa"/>
            <w:tcBorders>
              <w:top w:val="nil"/>
            </w:tcBorders>
            <w:shd w:val="clear" w:color="auto" w:fill="D99594" w:themeFill="accent2" w:themeFillTint="99"/>
          </w:tcPr>
          <w:p w14:paraId="1F07F1A7" w14:textId="653CC97A" w:rsidR="00886E6E" w:rsidRDefault="00886E6E" w:rsidP="00015FD5">
            <w:pPr>
              <w:spacing w:before="40" w:after="40" w:line="180" w:lineRule="atLeast"/>
              <w:ind w:firstLine="0"/>
              <w:jc w:val="left"/>
              <w:rPr>
                <w:i/>
                <w:sz w:val="20"/>
                <w:szCs w:val="20"/>
                <w:lang w:val="en-US"/>
              </w:rPr>
            </w:pPr>
            <w:r>
              <w:rPr>
                <w:i/>
                <w:sz w:val="20"/>
                <w:szCs w:val="20"/>
                <w:lang w:val="en-US"/>
              </w:rPr>
              <w:t>Links to:</w:t>
            </w:r>
          </w:p>
          <w:p w14:paraId="457EE478" w14:textId="77777777" w:rsidR="00886E6E" w:rsidRDefault="00886E6E" w:rsidP="00886E6E">
            <w:pPr>
              <w:pStyle w:val="ListParagraph"/>
              <w:numPr>
                <w:ilvl w:val="0"/>
                <w:numId w:val="22"/>
              </w:numPr>
              <w:spacing w:before="40" w:after="40" w:line="180" w:lineRule="atLeast"/>
              <w:ind w:left="417" w:hanging="284"/>
              <w:jc w:val="left"/>
              <w:rPr>
                <w:i/>
                <w:sz w:val="20"/>
                <w:szCs w:val="20"/>
                <w:lang w:val="en-US"/>
              </w:rPr>
            </w:pPr>
            <w:r w:rsidRPr="00886E6E">
              <w:rPr>
                <w:i/>
                <w:sz w:val="20"/>
                <w:szCs w:val="20"/>
                <w:lang w:val="en-US"/>
              </w:rPr>
              <w:t>OECD Resource Centre for PRTR</w:t>
            </w:r>
          </w:p>
          <w:p w14:paraId="300FB26D" w14:textId="77777777" w:rsidR="00886E6E" w:rsidRDefault="00886E6E" w:rsidP="00886E6E">
            <w:pPr>
              <w:pStyle w:val="ListParagraph"/>
              <w:numPr>
                <w:ilvl w:val="0"/>
                <w:numId w:val="22"/>
              </w:numPr>
              <w:spacing w:before="40" w:after="40" w:line="180" w:lineRule="atLeast"/>
              <w:ind w:left="417" w:hanging="284"/>
              <w:jc w:val="left"/>
              <w:rPr>
                <w:i/>
                <w:sz w:val="20"/>
                <w:szCs w:val="20"/>
                <w:lang w:val="en-US"/>
              </w:rPr>
            </w:pPr>
            <w:r>
              <w:rPr>
                <w:i/>
                <w:sz w:val="20"/>
                <w:szCs w:val="20"/>
                <w:lang w:val="en-US"/>
              </w:rPr>
              <w:t>OECD Centre for PRTR Data</w:t>
            </w:r>
          </w:p>
          <w:p w14:paraId="15FA207B" w14:textId="680A2AE7" w:rsidR="00886E6E" w:rsidRPr="00886E6E" w:rsidRDefault="00886E6E" w:rsidP="00886E6E">
            <w:pPr>
              <w:pStyle w:val="ListParagraph"/>
              <w:numPr>
                <w:ilvl w:val="0"/>
                <w:numId w:val="22"/>
              </w:numPr>
              <w:spacing w:before="40" w:after="40" w:line="180" w:lineRule="atLeast"/>
              <w:ind w:left="417" w:hanging="284"/>
              <w:jc w:val="left"/>
              <w:rPr>
                <w:i/>
                <w:sz w:val="20"/>
                <w:szCs w:val="20"/>
                <w:lang w:val="en-US"/>
              </w:rPr>
            </w:pPr>
            <w:r>
              <w:rPr>
                <w:i/>
                <w:sz w:val="20"/>
                <w:szCs w:val="20"/>
                <w:lang w:val="en-US"/>
              </w:rPr>
              <w:t>PRTR Learn</w:t>
            </w:r>
          </w:p>
        </w:tc>
        <w:tc>
          <w:tcPr>
            <w:tcW w:w="5485" w:type="dxa"/>
            <w:tcBorders>
              <w:top w:val="nil"/>
            </w:tcBorders>
          </w:tcPr>
          <w:p w14:paraId="37BCD7BD" w14:textId="43A9ADAA" w:rsidR="00886E6E" w:rsidRPr="00706E68" w:rsidRDefault="00886E6E" w:rsidP="00015FD5">
            <w:pPr>
              <w:spacing w:before="40" w:after="40" w:line="180" w:lineRule="atLeast"/>
              <w:ind w:firstLine="0"/>
              <w:jc w:val="center"/>
              <w:rPr>
                <w:noProof/>
                <w:lang w:val="en-US" w:eastAsia="es-ES"/>
              </w:rPr>
            </w:pPr>
            <w:r>
              <w:rPr>
                <w:noProof/>
                <w:lang w:val="es-ES" w:eastAsia="es-ES"/>
              </w:rPr>
              <w:drawing>
                <wp:inline distT="0" distB="0" distL="0" distR="0" wp14:anchorId="5F78275A" wp14:editId="51829F36">
                  <wp:extent cx="3076575" cy="638175"/>
                  <wp:effectExtent l="0" t="0" r="9525" b="9525"/>
                  <wp:docPr id="308" name="Imagen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3076575" cy="638175"/>
                          </a:xfrm>
                          <a:prstGeom prst="rect">
                            <a:avLst/>
                          </a:prstGeom>
                        </pic:spPr>
                      </pic:pic>
                    </a:graphicData>
                  </a:graphic>
                </wp:inline>
              </w:drawing>
            </w:r>
          </w:p>
        </w:tc>
      </w:tr>
    </w:tbl>
    <w:p w14:paraId="241ACF6D" w14:textId="77777777" w:rsidR="00B45939" w:rsidRDefault="00B45939"/>
    <w:p w14:paraId="25D9A24C" w14:textId="1B22AACB" w:rsidR="00714DF5" w:rsidRDefault="00714DF5">
      <w:r>
        <w:t xml:space="preserve">Other </w:t>
      </w:r>
      <w:r w:rsidR="00070A9F">
        <w:t xml:space="preserve">specific </w:t>
      </w:r>
      <w:r>
        <w:t>sub-sections are:</w:t>
      </w:r>
    </w:p>
    <w:tbl>
      <w:tblPr>
        <w:tblStyle w:val="TableGrid"/>
        <w:tblW w:w="8845" w:type="dxa"/>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651"/>
        <w:gridCol w:w="6194"/>
      </w:tblGrid>
      <w:tr w:rsidR="00886E6E" w14:paraId="699B1604" w14:textId="77777777" w:rsidTr="00B45939">
        <w:trPr>
          <w:trHeight w:val="3020"/>
          <w:jc w:val="center"/>
        </w:trPr>
        <w:tc>
          <w:tcPr>
            <w:tcW w:w="2651" w:type="dxa"/>
            <w:tcBorders>
              <w:top w:val="nil"/>
            </w:tcBorders>
            <w:shd w:val="clear" w:color="auto" w:fill="D99594" w:themeFill="accent2" w:themeFillTint="99"/>
          </w:tcPr>
          <w:p w14:paraId="5E7FE3D7" w14:textId="4E13099B" w:rsidR="00886E6E" w:rsidRDefault="00714DF5" w:rsidP="00015FD5">
            <w:pPr>
              <w:spacing w:before="40" w:after="40" w:line="180" w:lineRule="atLeast"/>
              <w:ind w:firstLine="0"/>
              <w:jc w:val="left"/>
              <w:rPr>
                <w:b/>
                <w:sz w:val="20"/>
                <w:szCs w:val="20"/>
                <w:lang w:val="en-US"/>
              </w:rPr>
            </w:pPr>
            <w:r>
              <w:rPr>
                <w:b/>
                <w:sz w:val="20"/>
                <w:szCs w:val="20"/>
                <w:lang w:val="en-US"/>
              </w:rPr>
              <w:t>Good Practices</w:t>
            </w:r>
            <w:r w:rsidR="003625BA">
              <w:rPr>
                <w:b/>
                <w:sz w:val="20"/>
                <w:szCs w:val="20"/>
                <w:lang w:val="en-US"/>
              </w:rPr>
              <w:t xml:space="preserve"> (*)</w:t>
            </w:r>
            <w:r>
              <w:rPr>
                <w:b/>
                <w:sz w:val="20"/>
                <w:szCs w:val="20"/>
                <w:lang w:val="en-US"/>
              </w:rPr>
              <w:t>:</w:t>
            </w:r>
          </w:p>
          <w:p w14:paraId="20F3449F" w14:textId="77777777" w:rsidR="00B45939" w:rsidRDefault="00070A9F" w:rsidP="00015FD5">
            <w:pPr>
              <w:spacing w:before="40" w:after="40" w:line="180" w:lineRule="atLeast"/>
              <w:ind w:firstLine="0"/>
              <w:jc w:val="left"/>
              <w:rPr>
                <w:i/>
                <w:sz w:val="20"/>
                <w:szCs w:val="20"/>
                <w:lang w:val="en-US"/>
              </w:rPr>
            </w:pPr>
            <w:r w:rsidRPr="00070A9F">
              <w:rPr>
                <w:i/>
                <w:sz w:val="20"/>
                <w:szCs w:val="20"/>
                <w:lang w:val="en-US"/>
              </w:rPr>
              <w:t xml:space="preserve">Dataset and compendium of good practices based on the information provided by stakeholders sharing their experiences in implementation PRTR </w:t>
            </w:r>
            <w:proofErr w:type="spellStart"/>
            <w:r w:rsidRPr="00070A9F">
              <w:rPr>
                <w:i/>
                <w:sz w:val="20"/>
                <w:szCs w:val="20"/>
                <w:lang w:val="en-US"/>
              </w:rPr>
              <w:t>programmes</w:t>
            </w:r>
            <w:proofErr w:type="spellEnd"/>
            <w:r>
              <w:rPr>
                <w:i/>
                <w:sz w:val="20"/>
                <w:szCs w:val="20"/>
                <w:lang w:val="en-US"/>
              </w:rPr>
              <w:t>, structured in several topic</w:t>
            </w:r>
            <w:r w:rsidR="00B45939">
              <w:rPr>
                <w:i/>
                <w:sz w:val="20"/>
                <w:szCs w:val="20"/>
                <w:lang w:val="en-US"/>
              </w:rPr>
              <w:t>s:</w:t>
            </w:r>
          </w:p>
          <w:p w14:paraId="1C37C236" w14:textId="77777777" w:rsidR="00B45939" w:rsidRDefault="00B45939" w:rsidP="00015FD5">
            <w:pPr>
              <w:spacing w:before="40" w:after="40" w:line="180" w:lineRule="atLeast"/>
              <w:ind w:firstLine="0"/>
              <w:jc w:val="left"/>
              <w:rPr>
                <w:i/>
                <w:sz w:val="20"/>
                <w:szCs w:val="20"/>
                <w:lang w:val="en-US"/>
              </w:rPr>
            </w:pPr>
          </w:p>
          <w:p w14:paraId="600386B3" w14:textId="46A40D10" w:rsidR="00714DF5" w:rsidRDefault="00B45939" w:rsidP="00B45939">
            <w:pPr>
              <w:pStyle w:val="ListParagraph"/>
              <w:numPr>
                <w:ilvl w:val="0"/>
                <w:numId w:val="23"/>
              </w:numPr>
              <w:spacing w:before="40" w:after="40" w:line="180" w:lineRule="atLeast"/>
              <w:ind w:left="275" w:hanging="275"/>
              <w:jc w:val="left"/>
              <w:rPr>
                <w:i/>
                <w:sz w:val="20"/>
                <w:szCs w:val="20"/>
                <w:lang w:val="en-US"/>
              </w:rPr>
            </w:pPr>
            <w:r>
              <w:rPr>
                <w:i/>
                <w:sz w:val="20"/>
                <w:szCs w:val="20"/>
                <w:lang w:val="en-US"/>
              </w:rPr>
              <w:t>Organization of work at the national level</w:t>
            </w:r>
          </w:p>
          <w:p w14:paraId="1E95E8C5" w14:textId="77777777" w:rsidR="00B45939" w:rsidRDefault="00B45939" w:rsidP="00B45939">
            <w:pPr>
              <w:pStyle w:val="ListParagraph"/>
              <w:numPr>
                <w:ilvl w:val="0"/>
                <w:numId w:val="23"/>
              </w:numPr>
              <w:spacing w:before="40" w:after="40" w:line="180" w:lineRule="atLeast"/>
              <w:ind w:left="275" w:hanging="275"/>
              <w:jc w:val="left"/>
              <w:rPr>
                <w:i/>
                <w:sz w:val="20"/>
                <w:szCs w:val="20"/>
                <w:lang w:val="en-US"/>
              </w:rPr>
            </w:pPr>
            <w:r>
              <w:rPr>
                <w:i/>
                <w:sz w:val="20"/>
                <w:szCs w:val="20"/>
                <w:lang w:val="en-US"/>
              </w:rPr>
              <w:t>Data design</w:t>
            </w:r>
          </w:p>
          <w:p w14:paraId="0771622E" w14:textId="5B603003" w:rsidR="00B45939" w:rsidRDefault="00B45939" w:rsidP="00B45939">
            <w:pPr>
              <w:pStyle w:val="ListParagraph"/>
              <w:numPr>
                <w:ilvl w:val="0"/>
                <w:numId w:val="23"/>
              </w:numPr>
              <w:spacing w:before="40" w:after="40" w:line="180" w:lineRule="atLeast"/>
              <w:ind w:left="275" w:hanging="275"/>
              <w:jc w:val="left"/>
              <w:rPr>
                <w:i/>
                <w:sz w:val="20"/>
                <w:szCs w:val="20"/>
                <w:lang w:val="en-US"/>
              </w:rPr>
            </w:pPr>
            <w:r>
              <w:rPr>
                <w:i/>
                <w:sz w:val="20"/>
                <w:szCs w:val="20"/>
                <w:lang w:val="en-US"/>
              </w:rPr>
              <w:t>Data quality</w:t>
            </w:r>
          </w:p>
          <w:p w14:paraId="141ED6C8" w14:textId="77777777" w:rsidR="00B45939" w:rsidRDefault="00B45939" w:rsidP="00B45939">
            <w:pPr>
              <w:pStyle w:val="ListParagraph"/>
              <w:numPr>
                <w:ilvl w:val="0"/>
                <w:numId w:val="23"/>
              </w:numPr>
              <w:spacing w:before="40" w:after="40" w:line="180" w:lineRule="atLeast"/>
              <w:ind w:left="275" w:hanging="275"/>
              <w:jc w:val="left"/>
              <w:rPr>
                <w:i/>
                <w:sz w:val="20"/>
                <w:szCs w:val="20"/>
                <w:lang w:val="en-US"/>
              </w:rPr>
            </w:pPr>
            <w:r>
              <w:rPr>
                <w:i/>
                <w:sz w:val="20"/>
                <w:szCs w:val="20"/>
                <w:lang w:val="en-US"/>
              </w:rPr>
              <w:t>Pollutants, activities and emissions from diffuses sources</w:t>
            </w:r>
          </w:p>
          <w:p w14:paraId="0BE94E06" w14:textId="39E32967" w:rsidR="00B45939" w:rsidRPr="00B45939" w:rsidRDefault="00B45939" w:rsidP="00B45939">
            <w:pPr>
              <w:pStyle w:val="ListParagraph"/>
              <w:numPr>
                <w:ilvl w:val="0"/>
                <w:numId w:val="23"/>
              </w:numPr>
              <w:spacing w:before="40" w:after="40" w:line="180" w:lineRule="atLeast"/>
              <w:ind w:left="275" w:hanging="275"/>
              <w:jc w:val="left"/>
              <w:rPr>
                <w:i/>
                <w:sz w:val="20"/>
                <w:szCs w:val="20"/>
                <w:lang w:val="en-US"/>
              </w:rPr>
            </w:pPr>
            <w:r>
              <w:rPr>
                <w:i/>
                <w:sz w:val="20"/>
                <w:szCs w:val="20"/>
                <w:lang w:val="en-US"/>
              </w:rPr>
              <w:t>Website design and improved usability</w:t>
            </w:r>
          </w:p>
          <w:p w14:paraId="222241F3" w14:textId="77777777" w:rsidR="00B45939" w:rsidRDefault="00B45939" w:rsidP="00015FD5">
            <w:pPr>
              <w:spacing w:before="40" w:after="40" w:line="180" w:lineRule="atLeast"/>
              <w:ind w:firstLine="0"/>
              <w:jc w:val="left"/>
              <w:rPr>
                <w:i/>
                <w:sz w:val="20"/>
                <w:szCs w:val="20"/>
                <w:lang w:val="en-US"/>
              </w:rPr>
            </w:pPr>
          </w:p>
          <w:p w14:paraId="0E3248CD" w14:textId="483D3C34" w:rsidR="00070A9F" w:rsidRPr="00070A9F" w:rsidRDefault="00070A9F" w:rsidP="00015FD5">
            <w:pPr>
              <w:spacing w:before="40" w:after="40" w:line="180" w:lineRule="atLeast"/>
              <w:ind w:firstLine="0"/>
              <w:jc w:val="left"/>
              <w:rPr>
                <w:i/>
                <w:sz w:val="20"/>
                <w:szCs w:val="20"/>
                <w:lang w:val="en-US"/>
              </w:rPr>
            </w:pPr>
            <w:r>
              <w:rPr>
                <w:i/>
                <w:sz w:val="20"/>
                <w:szCs w:val="20"/>
                <w:lang w:val="en-US"/>
              </w:rPr>
              <w:t>Search options given</w:t>
            </w:r>
          </w:p>
        </w:tc>
        <w:tc>
          <w:tcPr>
            <w:tcW w:w="6194" w:type="dxa"/>
            <w:tcBorders>
              <w:top w:val="nil"/>
            </w:tcBorders>
          </w:tcPr>
          <w:p w14:paraId="3AF1DFAD" w14:textId="77777777" w:rsidR="00070A9F" w:rsidRDefault="00070A9F" w:rsidP="00070A9F">
            <w:pPr>
              <w:spacing w:before="40" w:after="40" w:line="180" w:lineRule="atLeast"/>
              <w:ind w:firstLine="0"/>
              <w:jc w:val="center"/>
              <w:rPr>
                <w:noProof/>
                <w:lang w:val="es-ES" w:eastAsia="es-ES"/>
              </w:rPr>
            </w:pPr>
            <w:r>
              <w:rPr>
                <w:noProof/>
                <w:lang w:val="es-ES" w:eastAsia="es-ES"/>
              </w:rPr>
              <w:drawing>
                <wp:inline distT="0" distB="0" distL="0" distR="0" wp14:anchorId="1C496F7A" wp14:editId="71D8C56D">
                  <wp:extent cx="3543300" cy="2657475"/>
                  <wp:effectExtent l="190500" t="190500" r="190500" b="200025"/>
                  <wp:docPr id="312" name="Imagen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3549183" cy="2661887"/>
                          </a:xfrm>
                          <a:prstGeom prst="rect">
                            <a:avLst/>
                          </a:prstGeom>
                          <a:ln>
                            <a:noFill/>
                          </a:ln>
                          <a:effectLst>
                            <a:outerShdw blurRad="190500" algn="tl" rotWithShape="0">
                              <a:srgbClr val="000000">
                                <a:alpha val="70000"/>
                              </a:srgbClr>
                            </a:outerShdw>
                          </a:effectLst>
                        </pic:spPr>
                      </pic:pic>
                    </a:graphicData>
                  </a:graphic>
                </wp:inline>
              </w:drawing>
            </w:r>
          </w:p>
          <w:p w14:paraId="3A1F9B71" w14:textId="0F654417" w:rsidR="00070A9F" w:rsidRPr="00070A9F" w:rsidRDefault="00070A9F" w:rsidP="00070A9F">
            <w:pPr>
              <w:spacing w:before="40" w:after="40" w:line="180" w:lineRule="atLeast"/>
              <w:ind w:firstLine="0"/>
              <w:jc w:val="center"/>
              <w:rPr>
                <w:noProof/>
                <w:lang w:val="en-US" w:eastAsia="es-ES"/>
              </w:rPr>
            </w:pPr>
          </w:p>
        </w:tc>
      </w:tr>
      <w:tr w:rsidR="00886E6E" w:rsidRPr="002B669B" w14:paraId="43794B9F" w14:textId="77777777" w:rsidTr="00015FD5">
        <w:trPr>
          <w:jc w:val="center"/>
        </w:trPr>
        <w:tc>
          <w:tcPr>
            <w:tcW w:w="8845" w:type="dxa"/>
            <w:gridSpan w:val="2"/>
            <w:shd w:val="clear" w:color="auto" w:fill="auto"/>
          </w:tcPr>
          <w:p w14:paraId="7DA87ABB" w14:textId="77777777" w:rsidR="00886E6E" w:rsidRPr="002B669B" w:rsidRDefault="00886E6E" w:rsidP="00015FD5">
            <w:pPr>
              <w:ind w:firstLine="0"/>
              <w:rPr>
                <w:i/>
                <w:noProof/>
                <w:lang w:val="en-US" w:eastAsia="es-ES"/>
              </w:rPr>
            </w:pPr>
            <w:r w:rsidRPr="002B669B">
              <w:rPr>
                <w:b/>
                <w:i/>
                <w:noProof/>
                <w:lang w:val="en-US" w:eastAsia="es-ES"/>
              </w:rPr>
              <w:t xml:space="preserve">(*) </w:t>
            </w:r>
            <w:r w:rsidRPr="002B669B">
              <w:rPr>
                <w:i/>
                <w:noProof/>
                <w:lang w:val="en-US" w:eastAsia="es-ES"/>
              </w:rPr>
              <w:t>see section 2.2 of this document to know more about the green colour used</w:t>
            </w:r>
          </w:p>
        </w:tc>
      </w:tr>
    </w:tbl>
    <w:p w14:paraId="02584A9A" w14:textId="77777777" w:rsidR="00886E6E" w:rsidRPr="004A60B9" w:rsidRDefault="00886E6E" w:rsidP="004A60B9"/>
    <w:p w14:paraId="770AE203" w14:textId="5CC22AC4" w:rsidR="00BF2104" w:rsidRDefault="00BF2104" w:rsidP="00956334">
      <w:pPr>
        <w:rPr>
          <w:rFonts w:asciiTheme="majorHAnsi" w:hAnsiTheme="majorHAnsi" w:cs="Arial"/>
        </w:rPr>
      </w:pPr>
    </w:p>
    <w:tbl>
      <w:tblPr>
        <w:tblStyle w:val="TableGrid"/>
        <w:tblW w:w="8845" w:type="dxa"/>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651"/>
        <w:gridCol w:w="6194"/>
      </w:tblGrid>
      <w:tr w:rsidR="00B45939" w14:paraId="01A640F4" w14:textId="77777777" w:rsidTr="00015FD5">
        <w:trPr>
          <w:trHeight w:val="3020"/>
          <w:jc w:val="center"/>
        </w:trPr>
        <w:tc>
          <w:tcPr>
            <w:tcW w:w="2651" w:type="dxa"/>
            <w:tcBorders>
              <w:top w:val="nil"/>
            </w:tcBorders>
            <w:shd w:val="clear" w:color="auto" w:fill="D99594" w:themeFill="accent2" w:themeFillTint="99"/>
          </w:tcPr>
          <w:p w14:paraId="02EEA1CE" w14:textId="1CA3AC3B" w:rsidR="00B45939" w:rsidRDefault="00B45939" w:rsidP="00015FD5">
            <w:pPr>
              <w:spacing w:before="40" w:after="40" w:line="180" w:lineRule="atLeast"/>
              <w:ind w:firstLine="0"/>
              <w:jc w:val="left"/>
              <w:rPr>
                <w:b/>
                <w:sz w:val="20"/>
                <w:szCs w:val="20"/>
                <w:lang w:val="en-US"/>
              </w:rPr>
            </w:pPr>
            <w:r>
              <w:rPr>
                <w:b/>
                <w:sz w:val="20"/>
                <w:szCs w:val="20"/>
                <w:lang w:val="en-US"/>
              </w:rPr>
              <w:lastRenderedPageBreak/>
              <w:t>Quick links to topics</w:t>
            </w:r>
            <w:r w:rsidR="003625BA">
              <w:rPr>
                <w:b/>
                <w:sz w:val="20"/>
                <w:szCs w:val="20"/>
                <w:lang w:val="en-US"/>
              </w:rPr>
              <w:t xml:space="preserve"> (*)</w:t>
            </w:r>
            <w:r>
              <w:rPr>
                <w:b/>
                <w:sz w:val="20"/>
                <w:szCs w:val="20"/>
                <w:lang w:val="en-US"/>
              </w:rPr>
              <w:t>:</w:t>
            </w:r>
          </w:p>
          <w:p w14:paraId="0C45110F" w14:textId="26440FE6" w:rsidR="00B45939" w:rsidRDefault="00B45939" w:rsidP="00015FD5">
            <w:pPr>
              <w:spacing w:before="40" w:after="40" w:line="180" w:lineRule="atLeast"/>
              <w:ind w:firstLine="0"/>
              <w:jc w:val="left"/>
              <w:rPr>
                <w:i/>
                <w:sz w:val="20"/>
                <w:szCs w:val="20"/>
                <w:lang w:val="en-US"/>
              </w:rPr>
            </w:pPr>
            <w:r>
              <w:rPr>
                <w:i/>
                <w:sz w:val="20"/>
                <w:szCs w:val="20"/>
                <w:lang w:val="en-US"/>
              </w:rPr>
              <w:t>Additional interesting materials such as:</w:t>
            </w:r>
          </w:p>
          <w:p w14:paraId="46684647" w14:textId="00C6BA48" w:rsidR="00B45939" w:rsidRDefault="00B45939" w:rsidP="00B45939">
            <w:pPr>
              <w:pStyle w:val="ListParagraph"/>
              <w:numPr>
                <w:ilvl w:val="0"/>
                <w:numId w:val="24"/>
              </w:numPr>
              <w:spacing w:before="40" w:after="40" w:line="180" w:lineRule="atLeast"/>
              <w:ind w:left="417" w:hanging="284"/>
              <w:jc w:val="left"/>
              <w:rPr>
                <w:i/>
                <w:sz w:val="20"/>
                <w:szCs w:val="20"/>
                <w:lang w:val="en-US"/>
              </w:rPr>
            </w:pPr>
            <w:r>
              <w:rPr>
                <w:i/>
                <w:sz w:val="20"/>
                <w:szCs w:val="20"/>
                <w:lang w:val="en-US"/>
              </w:rPr>
              <w:t>Videos</w:t>
            </w:r>
          </w:p>
          <w:p w14:paraId="57218122" w14:textId="1F739D29" w:rsidR="00B45939" w:rsidRDefault="00B45939" w:rsidP="00B45939">
            <w:pPr>
              <w:pStyle w:val="ListParagraph"/>
              <w:numPr>
                <w:ilvl w:val="0"/>
                <w:numId w:val="24"/>
              </w:numPr>
              <w:spacing w:before="40" w:after="40" w:line="180" w:lineRule="atLeast"/>
              <w:ind w:left="417" w:hanging="284"/>
              <w:jc w:val="left"/>
              <w:rPr>
                <w:i/>
                <w:sz w:val="20"/>
                <w:szCs w:val="20"/>
                <w:lang w:val="en-US"/>
              </w:rPr>
            </w:pPr>
            <w:r>
              <w:rPr>
                <w:i/>
                <w:sz w:val="20"/>
                <w:szCs w:val="20"/>
                <w:lang w:val="en-US"/>
              </w:rPr>
              <w:t>Global round table presentations</w:t>
            </w:r>
          </w:p>
          <w:p w14:paraId="372CA0FC" w14:textId="77777777" w:rsidR="00B45939" w:rsidRPr="00B45939" w:rsidRDefault="00B45939" w:rsidP="00B45939">
            <w:pPr>
              <w:pStyle w:val="ListParagraph"/>
              <w:numPr>
                <w:ilvl w:val="0"/>
                <w:numId w:val="24"/>
              </w:numPr>
              <w:spacing w:before="40" w:after="40" w:line="180" w:lineRule="atLeast"/>
              <w:ind w:left="417" w:hanging="284"/>
              <w:jc w:val="left"/>
              <w:rPr>
                <w:i/>
                <w:sz w:val="20"/>
                <w:szCs w:val="20"/>
                <w:lang w:val="en-US"/>
              </w:rPr>
            </w:pPr>
          </w:p>
          <w:p w14:paraId="3B63E838" w14:textId="77777777" w:rsidR="00B45939" w:rsidRDefault="00B45939" w:rsidP="00015FD5">
            <w:pPr>
              <w:spacing w:before="40" w:after="40" w:line="180" w:lineRule="atLeast"/>
              <w:ind w:firstLine="0"/>
              <w:jc w:val="left"/>
              <w:rPr>
                <w:i/>
                <w:sz w:val="20"/>
                <w:szCs w:val="20"/>
                <w:lang w:val="en-US"/>
              </w:rPr>
            </w:pPr>
          </w:p>
          <w:p w14:paraId="02D07148" w14:textId="77777777" w:rsidR="00B45939" w:rsidRPr="00070A9F" w:rsidRDefault="00B45939" w:rsidP="00015FD5">
            <w:pPr>
              <w:spacing w:before="40" w:after="40" w:line="180" w:lineRule="atLeast"/>
              <w:ind w:firstLine="0"/>
              <w:jc w:val="left"/>
              <w:rPr>
                <w:i/>
                <w:sz w:val="20"/>
                <w:szCs w:val="20"/>
                <w:lang w:val="en-US"/>
              </w:rPr>
            </w:pPr>
            <w:r>
              <w:rPr>
                <w:i/>
                <w:sz w:val="20"/>
                <w:szCs w:val="20"/>
                <w:lang w:val="en-US"/>
              </w:rPr>
              <w:t>Search options given</w:t>
            </w:r>
          </w:p>
        </w:tc>
        <w:tc>
          <w:tcPr>
            <w:tcW w:w="6194" w:type="dxa"/>
            <w:tcBorders>
              <w:top w:val="nil"/>
            </w:tcBorders>
          </w:tcPr>
          <w:p w14:paraId="11968ED5" w14:textId="78BDFFAF" w:rsidR="00B45939" w:rsidRDefault="00B45939" w:rsidP="00015FD5">
            <w:pPr>
              <w:spacing w:before="40" w:after="40" w:line="180" w:lineRule="atLeast"/>
              <w:ind w:firstLine="0"/>
              <w:jc w:val="center"/>
              <w:rPr>
                <w:noProof/>
                <w:lang w:val="es-ES" w:eastAsia="es-ES"/>
              </w:rPr>
            </w:pPr>
            <w:r>
              <w:rPr>
                <w:noProof/>
                <w:lang w:val="es-ES" w:eastAsia="es-ES"/>
              </w:rPr>
              <w:drawing>
                <wp:inline distT="0" distB="0" distL="0" distR="0" wp14:anchorId="2C06C686" wp14:editId="683D2D49">
                  <wp:extent cx="3495026" cy="2209800"/>
                  <wp:effectExtent l="190500" t="190500" r="182245" b="190500"/>
                  <wp:docPr id="319" name="Imagen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tretch>
                            <a:fillRect/>
                          </a:stretch>
                        </pic:blipFill>
                        <pic:spPr>
                          <a:xfrm>
                            <a:off x="0" y="0"/>
                            <a:ext cx="3506981" cy="2217359"/>
                          </a:xfrm>
                          <a:prstGeom prst="rect">
                            <a:avLst/>
                          </a:prstGeom>
                          <a:ln>
                            <a:noFill/>
                          </a:ln>
                          <a:effectLst>
                            <a:outerShdw blurRad="190500" algn="tl" rotWithShape="0">
                              <a:srgbClr val="000000">
                                <a:alpha val="70000"/>
                              </a:srgbClr>
                            </a:outerShdw>
                          </a:effectLst>
                        </pic:spPr>
                      </pic:pic>
                    </a:graphicData>
                  </a:graphic>
                </wp:inline>
              </w:drawing>
            </w:r>
          </w:p>
          <w:p w14:paraId="57F23348" w14:textId="6C7820B0" w:rsidR="00B45939" w:rsidRPr="00070A9F" w:rsidRDefault="00B45939" w:rsidP="00015FD5">
            <w:pPr>
              <w:spacing w:before="40" w:after="40" w:line="180" w:lineRule="atLeast"/>
              <w:ind w:firstLine="0"/>
              <w:jc w:val="center"/>
              <w:rPr>
                <w:noProof/>
                <w:lang w:val="en-US" w:eastAsia="es-ES"/>
              </w:rPr>
            </w:pPr>
            <w:r>
              <w:rPr>
                <w:noProof/>
                <w:lang w:val="es-ES" w:eastAsia="es-ES"/>
              </w:rPr>
              <w:drawing>
                <wp:inline distT="0" distB="0" distL="0" distR="0" wp14:anchorId="578AEE02" wp14:editId="65B7C31D">
                  <wp:extent cx="3475238" cy="2057400"/>
                  <wp:effectExtent l="190500" t="190500" r="182880" b="190500"/>
                  <wp:docPr id="318" name="Imagen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cstate="print">
                            <a:extLst>
                              <a:ext uri="{28A0092B-C50C-407E-A947-70E740481C1C}">
                                <a14:useLocalDpi xmlns:a14="http://schemas.microsoft.com/office/drawing/2010/main"/>
                              </a:ext>
                            </a:extLst>
                          </a:blip>
                          <a:stretch>
                            <a:fillRect/>
                          </a:stretch>
                        </pic:blipFill>
                        <pic:spPr>
                          <a:xfrm>
                            <a:off x="0" y="0"/>
                            <a:ext cx="3472980" cy="2056063"/>
                          </a:xfrm>
                          <a:prstGeom prst="rect">
                            <a:avLst/>
                          </a:prstGeom>
                          <a:ln>
                            <a:noFill/>
                          </a:ln>
                          <a:effectLst>
                            <a:outerShdw blurRad="190500" algn="tl" rotWithShape="0">
                              <a:srgbClr val="000000">
                                <a:alpha val="70000"/>
                              </a:srgbClr>
                            </a:outerShdw>
                          </a:effectLst>
                        </pic:spPr>
                      </pic:pic>
                    </a:graphicData>
                  </a:graphic>
                </wp:inline>
              </w:drawing>
            </w:r>
          </w:p>
        </w:tc>
      </w:tr>
      <w:tr w:rsidR="00B45939" w:rsidRPr="002B669B" w14:paraId="14E2C40F" w14:textId="77777777" w:rsidTr="00015FD5">
        <w:trPr>
          <w:jc w:val="center"/>
        </w:trPr>
        <w:tc>
          <w:tcPr>
            <w:tcW w:w="8845" w:type="dxa"/>
            <w:gridSpan w:val="2"/>
            <w:shd w:val="clear" w:color="auto" w:fill="auto"/>
          </w:tcPr>
          <w:p w14:paraId="6216846A" w14:textId="77777777" w:rsidR="00B45939" w:rsidRPr="002B669B" w:rsidRDefault="00B45939" w:rsidP="00015FD5">
            <w:pPr>
              <w:ind w:firstLine="0"/>
              <w:rPr>
                <w:i/>
                <w:noProof/>
                <w:lang w:val="en-US" w:eastAsia="es-ES"/>
              </w:rPr>
            </w:pPr>
            <w:r w:rsidRPr="002B669B">
              <w:rPr>
                <w:b/>
                <w:i/>
                <w:noProof/>
                <w:lang w:val="en-US" w:eastAsia="es-ES"/>
              </w:rPr>
              <w:t xml:space="preserve">(*) </w:t>
            </w:r>
            <w:r w:rsidRPr="002B669B">
              <w:rPr>
                <w:i/>
                <w:noProof/>
                <w:lang w:val="en-US" w:eastAsia="es-ES"/>
              </w:rPr>
              <w:t>see section 2.2 of this document to know more about the green colour used</w:t>
            </w:r>
          </w:p>
        </w:tc>
      </w:tr>
    </w:tbl>
    <w:p w14:paraId="2763DEBE" w14:textId="1F32DD68" w:rsidR="00B45939" w:rsidRDefault="00A65B49" w:rsidP="00956334">
      <w:pPr>
        <w:rPr>
          <w:rFonts w:asciiTheme="majorHAnsi" w:hAnsiTheme="majorHAnsi" w:cs="Arial"/>
        </w:rPr>
      </w:pPr>
      <w:r w:rsidRPr="00A65B49">
        <w:rPr>
          <w:rFonts w:asciiTheme="majorHAnsi" w:hAnsiTheme="majorHAnsi" w:cs="Arial"/>
        </w:rPr>
        <w:t>The way this "Resources" section is structured and designed, constitutes a really good example on how to leverage the information and contents from the different global portals. The only outstanding issue would be to gain greater visibility of these actions so that all stakeholders could take better advantage from them.</w:t>
      </w:r>
    </w:p>
    <w:p w14:paraId="013A4B39" w14:textId="3DDB845D" w:rsidR="00434AA0" w:rsidRDefault="00434AA0" w:rsidP="00434AA0">
      <w:pPr>
        <w:pStyle w:val="Heading4"/>
      </w:pPr>
      <w:r>
        <w:t>3.4.4.- PRTR around the Globe</w:t>
      </w:r>
    </w:p>
    <w:p w14:paraId="6510CEF0" w14:textId="04FC9348" w:rsidR="00B45939" w:rsidRDefault="00434AA0" w:rsidP="00956334">
      <w:pPr>
        <w:rPr>
          <w:rFonts w:asciiTheme="majorHAnsi" w:hAnsiTheme="majorHAnsi" w:cs="Arial"/>
        </w:rPr>
      </w:pPr>
      <w:r>
        <w:rPr>
          <w:rFonts w:asciiTheme="majorHAnsi" w:hAnsiTheme="majorHAnsi" w:cs="Arial"/>
        </w:rPr>
        <w:t>Y</w:t>
      </w:r>
      <w:r w:rsidRPr="00434AA0">
        <w:rPr>
          <w:rFonts w:asciiTheme="majorHAnsi" w:hAnsiTheme="majorHAnsi" w:cs="Arial"/>
        </w:rPr>
        <w:t xml:space="preserve">et again, this is a specific </w:t>
      </w:r>
      <w:hyperlink r:id="rId111" w:history="1">
        <w:r w:rsidRPr="00434AA0">
          <w:rPr>
            <w:rStyle w:val="Hyperlink"/>
            <w:rFonts w:asciiTheme="majorHAnsi" w:hAnsiTheme="majorHAnsi" w:cs="Arial"/>
          </w:rPr>
          <w:t>section</w:t>
        </w:r>
      </w:hyperlink>
      <w:r w:rsidRPr="00434AA0">
        <w:rPr>
          <w:rFonts w:asciiTheme="majorHAnsi" w:hAnsiTheme="majorHAnsi" w:cs="Arial"/>
        </w:rPr>
        <w:t xml:space="preserve"> of this site</w:t>
      </w:r>
      <w:r w:rsidR="009A7526">
        <w:rPr>
          <w:rFonts w:asciiTheme="majorHAnsi" w:hAnsiTheme="majorHAnsi" w:cs="Arial"/>
        </w:rPr>
        <w:t>, p</w:t>
      </w:r>
      <w:r>
        <w:rPr>
          <w:rFonts w:asciiTheme="majorHAnsi" w:hAnsiTheme="majorHAnsi" w:cs="Arial"/>
        </w:rPr>
        <w:t xml:space="preserve">artly at least. </w:t>
      </w:r>
      <w:r w:rsidRPr="00434AA0">
        <w:rPr>
          <w:rFonts w:asciiTheme="majorHAnsi" w:hAnsiTheme="majorHAnsi" w:cs="Arial"/>
        </w:rPr>
        <w:t>Certainly, other portals also provide links to the several implemented PRTRs and other international organizations. The global PRTR map is an original and extremely handy way to show how PRTRs are being implemented globally.</w:t>
      </w:r>
    </w:p>
    <w:p w14:paraId="7E7C122E" w14:textId="77777777" w:rsidR="00434AA0" w:rsidRDefault="00434AA0" w:rsidP="00956334">
      <w:pPr>
        <w:rPr>
          <w:rFonts w:asciiTheme="majorHAnsi" w:hAnsiTheme="majorHAnsi" w:cs="Arial"/>
        </w:rPr>
      </w:pPr>
    </w:p>
    <w:tbl>
      <w:tblPr>
        <w:tblStyle w:val="TableGrid"/>
        <w:tblW w:w="8845" w:type="dxa"/>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651"/>
        <w:gridCol w:w="6194"/>
      </w:tblGrid>
      <w:tr w:rsidR="00434AA0" w14:paraId="72CBDC04" w14:textId="77777777" w:rsidTr="00A060B6">
        <w:trPr>
          <w:trHeight w:val="2317"/>
          <w:jc w:val="center"/>
        </w:trPr>
        <w:tc>
          <w:tcPr>
            <w:tcW w:w="2651" w:type="dxa"/>
            <w:tcBorders>
              <w:top w:val="nil"/>
              <w:bottom w:val="nil"/>
              <w:right w:val="nil"/>
            </w:tcBorders>
            <w:shd w:val="clear" w:color="auto" w:fill="D99594" w:themeFill="accent2" w:themeFillTint="99"/>
          </w:tcPr>
          <w:p w14:paraId="7740C6F2" w14:textId="7CD30663" w:rsidR="00434AA0" w:rsidRPr="009A7526" w:rsidRDefault="009A7526" w:rsidP="00015FD5">
            <w:pPr>
              <w:spacing w:before="40" w:after="40" w:line="180" w:lineRule="atLeast"/>
              <w:ind w:firstLine="0"/>
              <w:jc w:val="left"/>
              <w:rPr>
                <w:b/>
                <w:sz w:val="20"/>
                <w:szCs w:val="20"/>
                <w:lang w:val="en-US"/>
              </w:rPr>
            </w:pPr>
            <w:r w:rsidRPr="009A7526">
              <w:rPr>
                <w:b/>
                <w:sz w:val="20"/>
                <w:szCs w:val="20"/>
                <w:lang w:val="en-US"/>
              </w:rPr>
              <w:lastRenderedPageBreak/>
              <w:t>PRTR around the Globe</w:t>
            </w:r>
            <w:r>
              <w:rPr>
                <w:b/>
                <w:sz w:val="20"/>
                <w:szCs w:val="20"/>
                <w:lang w:val="en-US"/>
              </w:rPr>
              <w:t xml:space="preserve"> (*)</w:t>
            </w:r>
          </w:p>
        </w:tc>
        <w:tc>
          <w:tcPr>
            <w:tcW w:w="6194" w:type="dxa"/>
            <w:tcBorders>
              <w:top w:val="nil"/>
              <w:left w:val="nil"/>
              <w:bottom w:val="nil"/>
            </w:tcBorders>
          </w:tcPr>
          <w:p w14:paraId="79B6BF0A" w14:textId="2C710E59" w:rsidR="00434AA0" w:rsidRPr="00070A9F" w:rsidRDefault="00434AA0" w:rsidP="00015FD5">
            <w:pPr>
              <w:spacing w:before="40" w:after="40" w:line="180" w:lineRule="atLeast"/>
              <w:ind w:firstLine="0"/>
              <w:jc w:val="center"/>
              <w:rPr>
                <w:noProof/>
                <w:lang w:val="en-US" w:eastAsia="es-ES"/>
              </w:rPr>
            </w:pPr>
            <w:r>
              <w:rPr>
                <w:noProof/>
                <w:lang w:val="es-ES" w:eastAsia="es-ES"/>
              </w:rPr>
              <w:drawing>
                <wp:inline distT="0" distB="0" distL="0" distR="0" wp14:anchorId="084040DB" wp14:editId="7AE8916C">
                  <wp:extent cx="2781300" cy="1142188"/>
                  <wp:effectExtent l="190500" t="190500" r="190500" b="191770"/>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cstate="print">
                            <a:extLst>
                              <a:ext uri="{28A0092B-C50C-407E-A947-70E740481C1C}">
                                <a14:useLocalDpi xmlns:a14="http://schemas.microsoft.com/office/drawing/2010/main"/>
                              </a:ext>
                            </a:extLst>
                          </a:blip>
                          <a:stretch>
                            <a:fillRect/>
                          </a:stretch>
                        </pic:blipFill>
                        <pic:spPr>
                          <a:xfrm>
                            <a:off x="0" y="0"/>
                            <a:ext cx="2784607" cy="1143546"/>
                          </a:xfrm>
                          <a:prstGeom prst="rect">
                            <a:avLst/>
                          </a:prstGeom>
                          <a:ln>
                            <a:noFill/>
                          </a:ln>
                          <a:effectLst>
                            <a:outerShdw blurRad="190500" algn="tl" rotWithShape="0">
                              <a:srgbClr val="000000">
                                <a:alpha val="70000"/>
                              </a:srgbClr>
                            </a:outerShdw>
                          </a:effectLst>
                        </pic:spPr>
                      </pic:pic>
                    </a:graphicData>
                  </a:graphic>
                </wp:inline>
              </w:drawing>
            </w:r>
          </w:p>
        </w:tc>
      </w:tr>
      <w:tr w:rsidR="009A7526" w14:paraId="79872D60" w14:textId="77777777" w:rsidTr="00A060B6">
        <w:trPr>
          <w:trHeight w:val="3020"/>
          <w:jc w:val="center"/>
        </w:trPr>
        <w:tc>
          <w:tcPr>
            <w:tcW w:w="2651" w:type="dxa"/>
            <w:tcBorders>
              <w:top w:val="nil"/>
              <w:bottom w:val="nil"/>
              <w:right w:val="nil"/>
            </w:tcBorders>
            <w:shd w:val="clear" w:color="auto" w:fill="D99594" w:themeFill="accent2" w:themeFillTint="99"/>
          </w:tcPr>
          <w:p w14:paraId="02A9D2C0" w14:textId="64EC7276" w:rsidR="009A7526" w:rsidRPr="009A7526" w:rsidRDefault="009A7526" w:rsidP="00015FD5">
            <w:pPr>
              <w:spacing w:before="40" w:after="40" w:line="180" w:lineRule="atLeast"/>
              <w:ind w:firstLine="0"/>
              <w:jc w:val="left"/>
              <w:rPr>
                <w:b/>
                <w:i/>
                <w:sz w:val="20"/>
                <w:szCs w:val="20"/>
                <w:lang w:val="en-US"/>
              </w:rPr>
            </w:pPr>
            <w:r w:rsidRPr="009A7526">
              <w:rPr>
                <w:b/>
                <w:i/>
                <w:sz w:val="20"/>
                <w:szCs w:val="20"/>
                <w:lang w:val="en-US"/>
              </w:rPr>
              <w:t>PRTR Global map (*)</w:t>
            </w:r>
          </w:p>
          <w:p w14:paraId="2919192A" w14:textId="77777777" w:rsidR="009A7526" w:rsidRPr="009A7526" w:rsidRDefault="009A7526" w:rsidP="00015FD5">
            <w:pPr>
              <w:spacing w:before="40" w:after="40" w:line="180" w:lineRule="atLeast"/>
              <w:ind w:firstLine="0"/>
              <w:jc w:val="left"/>
              <w:rPr>
                <w:b/>
                <w:i/>
                <w:sz w:val="20"/>
                <w:szCs w:val="20"/>
                <w:lang w:val="en-US"/>
              </w:rPr>
            </w:pPr>
          </w:p>
          <w:p w14:paraId="42E72BEF" w14:textId="77777777" w:rsidR="009A7526" w:rsidRPr="009A7526" w:rsidRDefault="009A7526" w:rsidP="00015FD5">
            <w:pPr>
              <w:spacing w:before="40" w:after="40" w:line="180" w:lineRule="atLeast"/>
              <w:ind w:firstLine="0"/>
              <w:jc w:val="left"/>
              <w:rPr>
                <w:b/>
                <w:i/>
                <w:sz w:val="20"/>
                <w:szCs w:val="20"/>
                <w:lang w:val="en-US"/>
              </w:rPr>
            </w:pPr>
          </w:p>
          <w:p w14:paraId="398D5B32" w14:textId="77777777" w:rsidR="009A7526" w:rsidRPr="009A7526" w:rsidRDefault="009A7526" w:rsidP="00015FD5">
            <w:pPr>
              <w:spacing w:before="40" w:after="40" w:line="180" w:lineRule="atLeast"/>
              <w:ind w:firstLine="0"/>
              <w:jc w:val="left"/>
              <w:rPr>
                <w:b/>
                <w:i/>
                <w:sz w:val="20"/>
                <w:szCs w:val="20"/>
                <w:lang w:val="en-US"/>
              </w:rPr>
            </w:pPr>
          </w:p>
          <w:p w14:paraId="7EF0722A" w14:textId="77777777" w:rsidR="009A7526" w:rsidRPr="009A7526" w:rsidRDefault="009A7526" w:rsidP="00015FD5">
            <w:pPr>
              <w:spacing w:before="40" w:after="40" w:line="180" w:lineRule="atLeast"/>
              <w:ind w:firstLine="0"/>
              <w:jc w:val="left"/>
              <w:rPr>
                <w:b/>
                <w:i/>
                <w:sz w:val="20"/>
                <w:szCs w:val="20"/>
                <w:lang w:val="en-US"/>
              </w:rPr>
            </w:pPr>
          </w:p>
          <w:p w14:paraId="700C44E9" w14:textId="77777777" w:rsidR="009A7526" w:rsidRPr="009A7526" w:rsidRDefault="009A7526" w:rsidP="00015FD5">
            <w:pPr>
              <w:spacing w:before="40" w:after="40" w:line="180" w:lineRule="atLeast"/>
              <w:ind w:firstLine="0"/>
              <w:jc w:val="left"/>
              <w:rPr>
                <w:i/>
                <w:sz w:val="20"/>
                <w:szCs w:val="20"/>
                <w:lang w:val="en-US"/>
              </w:rPr>
            </w:pPr>
            <w:r w:rsidRPr="009A7526">
              <w:rPr>
                <w:i/>
                <w:sz w:val="20"/>
                <w:szCs w:val="20"/>
                <w:lang w:val="en-US"/>
              </w:rPr>
              <w:t>Direct access to national PRTR clicking on the map (“green” countries).</w:t>
            </w:r>
          </w:p>
          <w:p w14:paraId="3D70C307" w14:textId="646DD760" w:rsidR="009A7526" w:rsidRPr="009A7526" w:rsidRDefault="009A7526" w:rsidP="009A7526">
            <w:pPr>
              <w:spacing w:before="40" w:after="40" w:line="180" w:lineRule="atLeast"/>
              <w:ind w:firstLine="0"/>
              <w:jc w:val="left"/>
              <w:rPr>
                <w:i/>
                <w:sz w:val="20"/>
                <w:szCs w:val="20"/>
                <w:lang w:val="en-US"/>
              </w:rPr>
            </w:pPr>
            <w:r w:rsidRPr="009A7526">
              <w:rPr>
                <w:i/>
                <w:sz w:val="20"/>
                <w:szCs w:val="20"/>
                <w:lang w:val="en-US"/>
              </w:rPr>
              <w:t>A table below the map with additional information is also provided</w:t>
            </w:r>
          </w:p>
        </w:tc>
        <w:tc>
          <w:tcPr>
            <w:tcW w:w="6194" w:type="dxa"/>
            <w:tcBorders>
              <w:top w:val="nil"/>
              <w:left w:val="nil"/>
              <w:bottom w:val="nil"/>
            </w:tcBorders>
            <w:shd w:val="clear" w:color="auto" w:fill="E5B8B7" w:themeFill="accent2" w:themeFillTint="66"/>
          </w:tcPr>
          <w:p w14:paraId="29F6BB96" w14:textId="670A52CE" w:rsidR="009A7526" w:rsidRPr="00434AA0" w:rsidRDefault="009A7526" w:rsidP="00015FD5">
            <w:pPr>
              <w:spacing w:before="40" w:after="40" w:line="180" w:lineRule="atLeast"/>
              <w:ind w:firstLine="0"/>
              <w:jc w:val="center"/>
              <w:rPr>
                <w:noProof/>
                <w:lang w:val="en-US" w:eastAsia="es-ES"/>
              </w:rPr>
            </w:pPr>
            <w:r>
              <w:rPr>
                <w:noProof/>
                <w:lang w:val="es-ES" w:eastAsia="es-ES"/>
              </w:rPr>
              <w:drawing>
                <wp:inline distT="0" distB="0" distL="0" distR="0" wp14:anchorId="12179EB4" wp14:editId="1A1715BE">
                  <wp:extent cx="3475409" cy="2292558"/>
                  <wp:effectExtent l="190500" t="190500" r="182245" b="184150"/>
                  <wp:docPr id="69" name="Imagen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tretch>
                            <a:fillRect/>
                          </a:stretch>
                        </pic:blipFill>
                        <pic:spPr>
                          <a:xfrm>
                            <a:off x="0" y="0"/>
                            <a:ext cx="3483015" cy="2297575"/>
                          </a:xfrm>
                          <a:prstGeom prst="rect">
                            <a:avLst/>
                          </a:prstGeom>
                          <a:ln>
                            <a:noFill/>
                          </a:ln>
                          <a:effectLst>
                            <a:outerShdw blurRad="190500" algn="tl" rotWithShape="0">
                              <a:srgbClr val="000000">
                                <a:alpha val="70000"/>
                              </a:srgbClr>
                            </a:outerShdw>
                          </a:effectLst>
                        </pic:spPr>
                      </pic:pic>
                    </a:graphicData>
                  </a:graphic>
                </wp:inline>
              </w:drawing>
            </w:r>
          </w:p>
        </w:tc>
      </w:tr>
      <w:tr w:rsidR="009A7526" w14:paraId="6890DB05" w14:textId="77777777" w:rsidTr="00A060B6">
        <w:trPr>
          <w:trHeight w:val="1779"/>
          <w:jc w:val="center"/>
        </w:trPr>
        <w:tc>
          <w:tcPr>
            <w:tcW w:w="2651" w:type="dxa"/>
            <w:tcBorders>
              <w:top w:val="nil"/>
              <w:bottom w:val="nil"/>
              <w:right w:val="nil"/>
            </w:tcBorders>
            <w:shd w:val="clear" w:color="auto" w:fill="D6E3BC" w:themeFill="accent3" w:themeFillTint="66"/>
          </w:tcPr>
          <w:p w14:paraId="6C92C28F" w14:textId="183AF6C1" w:rsidR="009A7526" w:rsidRPr="009A7526" w:rsidRDefault="009A7526" w:rsidP="00015FD5">
            <w:pPr>
              <w:spacing w:before="40" w:after="40" w:line="180" w:lineRule="atLeast"/>
              <w:ind w:firstLine="0"/>
              <w:jc w:val="left"/>
              <w:rPr>
                <w:i/>
                <w:sz w:val="20"/>
                <w:szCs w:val="20"/>
                <w:lang w:val="en-US"/>
              </w:rPr>
            </w:pPr>
            <w:r w:rsidRPr="009A7526">
              <w:rPr>
                <w:i/>
                <w:sz w:val="20"/>
                <w:szCs w:val="20"/>
                <w:lang w:val="en-US"/>
              </w:rPr>
              <w:t>Links to other international agencies and organizations</w:t>
            </w:r>
          </w:p>
        </w:tc>
        <w:tc>
          <w:tcPr>
            <w:tcW w:w="6194" w:type="dxa"/>
            <w:tcBorders>
              <w:top w:val="nil"/>
              <w:left w:val="nil"/>
              <w:bottom w:val="nil"/>
            </w:tcBorders>
          </w:tcPr>
          <w:p w14:paraId="553EE2D5" w14:textId="231D8793" w:rsidR="009A7526" w:rsidRPr="009A7526" w:rsidRDefault="009A7526" w:rsidP="00015FD5">
            <w:pPr>
              <w:spacing w:before="40" w:after="40" w:line="180" w:lineRule="atLeast"/>
              <w:ind w:firstLine="0"/>
              <w:jc w:val="center"/>
              <w:rPr>
                <w:noProof/>
                <w:lang w:val="en-US" w:eastAsia="es-ES"/>
              </w:rPr>
            </w:pPr>
            <w:r>
              <w:rPr>
                <w:noProof/>
                <w:lang w:val="es-ES" w:eastAsia="es-ES"/>
              </w:rPr>
              <w:drawing>
                <wp:inline distT="0" distB="0" distL="0" distR="0" wp14:anchorId="3EE6EA98" wp14:editId="439CD146">
                  <wp:extent cx="2646730" cy="828675"/>
                  <wp:effectExtent l="190500" t="190500" r="191770" b="180975"/>
                  <wp:docPr id="70" name="Imagen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tretch>
                            <a:fillRect/>
                          </a:stretch>
                        </pic:blipFill>
                        <pic:spPr>
                          <a:xfrm>
                            <a:off x="0" y="0"/>
                            <a:ext cx="2658951" cy="832501"/>
                          </a:xfrm>
                          <a:prstGeom prst="rect">
                            <a:avLst/>
                          </a:prstGeom>
                          <a:ln>
                            <a:noFill/>
                          </a:ln>
                          <a:effectLst>
                            <a:outerShdw blurRad="190500" algn="tl" rotWithShape="0">
                              <a:srgbClr val="000000">
                                <a:alpha val="70000"/>
                              </a:srgbClr>
                            </a:outerShdw>
                          </a:effectLst>
                        </pic:spPr>
                      </pic:pic>
                    </a:graphicData>
                  </a:graphic>
                </wp:inline>
              </w:drawing>
            </w:r>
          </w:p>
        </w:tc>
      </w:tr>
      <w:tr w:rsidR="00A060B6" w14:paraId="433F8F5B" w14:textId="77777777" w:rsidTr="00A060B6">
        <w:trPr>
          <w:trHeight w:val="1683"/>
          <w:jc w:val="center"/>
        </w:trPr>
        <w:tc>
          <w:tcPr>
            <w:tcW w:w="2651" w:type="dxa"/>
            <w:tcBorders>
              <w:top w:val="nil"/>
              <w:right w:val="nil"/>
            </w:tcBorders>
            <w:shd w:val="clear" w:color="auto" w:fill="D99594" w:themeFill="accent2" w:themeFillTint="99"/>
          </w:tcPr>
          <w:p w14:paraId="7BBF156F" w14:textId="786B778A" w:rsidR="00A060B6" w:rsidRPr="009A7526" w:rsidRDefault="00A060B6" w:rsidP="00015FD5">
            <w:pPr>
              <w:spacing w:before="40" w:after="40" w:line="180" w:lineRule="atLeast"/>
              <w:ind w:firstLine="0"/>
              <w:jc w:val="left"/>
              <w:rPr>
                <w:i/>
                <w:sz w:val="20"/>
                <w:szCs w:val="20"/>
                <w:lang w:val="en-US"/>
              </w:rPr>
            </w:pPr>
            <w:r>
              <w:rPr>
                <w:i/>
                <w:sz w:val="20"/>
                <w:szCs w:val="20"/>
                <w:lang w:val="en-US"/>
              </w:rPr>
              <w:t>PRTR and human rights</w:t>
            </w:r>
          </w:p>
        </w:tc>
        <w:tc>
          <w:tcPr>
            <w:tcW w:w="6194" w:type="dxa"/>
            <w:tcBorders>
              <w:top w:val="nil"/>
              <w:left w:val="nil"/>
            </w:tcBorders>
          </w:tcPr>
          <w:p w14:paraId="6CA64F5D" w14:textId="34D38299" w:rsidR="00A060B6" w:rsidRDefault="00A060B6" w:rsidP="00015FD5">
            <w:pPr>
              <w:spacing w:before="40" w:after="40" w:line="180" w:lineRule="atLeast"/>
              <w:ind w:firstLine="0"/>
              <w:jc w:val="center"/>
              <w:rPr>
                <w:noProof/>
                <w:lang w:val="es-ES" w:eastAsia="es-ES"/>
              </w:rPr>
            </w:pPr>
            <w:r>
              <w:rPr>
                <w:noProof/>
                <w:lang w:val="es-ES" w:eastAsia="es-ES"/>
              </w:rPr>
              <w:drawing>
                <wp:inline distT="0" distB="0" distL="0" distR="0" wp14:anchorId="3145F057" wp14:editId="05B725FF">
                  <wp:extent cx="2523121" cy="805926"/>
                  <wp:effectExtent l="190500" t="190500" r="182245" b="184785"/>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tretch>
                            <a:fillRect/>
                          </a:stretch>
                        </pic:blipFill>
                        <pic:spPr>
                          <a:xfrm>
                            <a:off x="0" y="0"/>
                            <a:ext cx="2531883" cy="808725"/>
                          </a:xfrm>
                          <a:prstGeom prst="rect">
                            <a:avLst/>
                          </a:prstGeom>
                          <a:ln>
                            <a:noFill/>
                          </a:ln>
                          <a:effectLst>
                            <a:outerShdw blurRad="190500" algn="tl" rotWithShape="0">
                              <a:srgbClr val="000000">
                                <a:alpha val="70000"/>
                              </a:srgbClr>
                            </a:outerShdw>
                          </a:effectLst>
                        </pic:spPr>
                      </pic:pic>
                    </a:graphicData>
                  </a:graphic>
                </wp:inline>
              </w:drawing>
            </w:r>
          </w:p>
        </w:tc>
      </w:tr>
      <w:tr w:rsidR="00434AA0" w:rsidRPr="002B669B" w14:paraId="370400EC" w14:textId="77777777" w:rsidTr="00015FD5">
        <w:trPr>
          <w:jc w:val="center"/>
        </w:trPr>
        <w:tc>
          <w:tcPr>
            <w:tcW w:w="8845" w:type="dxa"/>
            <w:gridSpan w:val="2"/>
            <w:shd w:val="clear" w:color="auto" w:fill="auto"/>
          </w:tcPr>
          <w:p w14:paraId="11C46930" w14:textId="77777777" w:rsidR="00434AA0" w:rsidRPr="002B669B" w:rsidRDefault="00434AA0" w:rsidP="00015FD5">
            <w:pPr>
              <w:ind w:firstLine="0"/>
              <w:rPr>
                <w:i/>
                <w:noProof/>
                <w:lang w:val="en-US" w:eastAsia="es-ES"/>
              </w:rPr>
            </w:pPr>
            <w:r w:rsidRPr="002B669B">
              <w:rPr>
                <w:b/>
                <w:i/>
                <w:noProof/>
                <w:lang w:val="en-US" w:eastAsia="es-ES"/>
              </w:rPr>
              <w:t xml:space="preserve">(*) </w:t>
            </w:r>
            <w:r w:rsidRPr="002B669B">
              <w:rPr>
                <w:i/>
                <w:noProof/>
                <w:lang w:val="en-US" w:eastAsia="es-ES"/>
              </w:rPr>
              <w:t>see section 2.2 of this document to know more about the green colour used</w:t>
            </w:r>
          </w:p>
        </w:tc>
      </w:tr>
    </w:tbl>
    <w:p w14:paraId="78D27D12" w14:textId="10879BAB" w:rsidR="00434AA0" w:rsidRDefault="006953BE" w:rsidP="00956334">
      <w:pPr>
        <w:rPr>
          <w:rFonts w:asciiTheme="majorHAnsi" w:hAnsiTheme="majorHAnsi" w:cs="Arial"/>
        </w:rPr>
      </w:pPr>
      <w:r>
        <w:rPr>
          <w:rFonts w:asciiTheme="majorHAnsi" w:hAnsiTheme="majorHAnsi" w:cs="Arial"/>
        </w:rPr>
        <w:t xml:space="preserve">The PRTR Global map </w:t>
      </w:r>
      <w:r w:rsidRPr="006953BE">
        <w:rPr>
          <w:rFonts w:asciiTheme="majorHAnsi" w:hAnsiTheme="majorHAnsi" w:cs="Arial"/>
        </w:rPr>
        <w:t xml:space="preserve">should </w:t>
      </w:r>
      <w:r>
        <w:rPr>
          <w:rFonts w:asciiTheme="majorHAnsi" w:hAnsiTheme="majorHAnsi" w:cs="Arial"/>
        </w:rPr>
        <w:t xml:space="preserve">be </w:t>
      </w:r>
      <w:r w:rsidRPr="006953BE">
        <w:rPr>
          <w:rFonts w:asciiTheme="majorHAnsi" w:hAnsiTheme="majorHAnsi" w:cs="Arial"/>
        </w:rPr>
        <w:t>significantly more visible, maybe us</w:t>
      </w:r>
      <w:r w:rsidR="0098520E">
        <w:rPr>
          <w:rFonts w:asciiTheme="majorHAnsi" w:hAnsiTheme="majorHAnsi" w:cs="Arial"/>
        </w:rPr>
        <w:t>ing</w:t>
      </w:r>
      <w:r w:rsidRPr="006953BE">
        <w:rPr>
          <w:rFonts w:asciiTheme="majorHAnsi" w:hAnsiTheme="majorHAnsi" w:cs="Arial"/>
        </w:rPr>
        <w:t xml:space="preserve"> it as the image on the homepage</w:t>
      </w:r>
    </w:p>
    <w:p w14:paraId="147C9E0A" w14:textId="2F8BFA94" w:rsidR="0098520E" w:rsidRDefault="0098520E" w:rsidP="0098520E">
      <w:pPr>
        <w:pStyle w:val="Heading4"/>
      </w:pPr>
      <w:r>
        <w:lastRenderedPageBreak/>
        <w:t>3.4.5.- PRTR in chemical management</w:t>
      </w:r>
    </w:p>
    <w:p w14:paraId="4B829203" w14:textId="0522C41E" w:rsidR="00434AA0" w:rsidRDefault="0098520E" w:rsidP="00956334">
      <w:pPr>
        <w:rPr>
          <w:rFonts w:asciiTheme="majorHAnsi" w:hAnsiTheme="majorHAnsi" w:cs="Arial"/>
        </w:rPr>
      </w:pPr>
      <w:r w:rsidRPr="0098520E">
        <w:rPr>
          <w:rFonts w:asciiTheme="majorHAnsi" w:hAnsiTheme="majorHAnsi" w:cs="Arial"/>
        </w:rPr>
        <w:t>This is again a specific section, at least in terms of how the information is presented.</w:t>
      </w:r>
    </w:p>
    <w:tbl>
      <w:tblPr>
        <w:tblStyle w:val="TableGrid"/>
        <w:tblW w:w="8845" w:type="dxa"/>
        <w:jc w:val="center"/>
        <w:tblBorders>
          <w:top w:val="single" w:sz="4" w:space="0" w:color="17365D" w:themeColor="text2" w:themeShade="BF"/>
          <w:left w:val="none" w:sz="0" w:space="0" w:color="auto"/>
          <w:bottom w:val="single" w:sz="4" w:space="0" w:color="17365D" w:themeColor="text2" w:themeShade="BF"/>
          <w:right w:val="none" w:sz="0" w:space="0" w:color="auto"/>
          <w:insideH w:val="single" w:sz="4" w:space="0" w:color="17365D" w:themeColor="text2" w:themeShade="BF"/>
          <w:insideV w:val="single" w:sz="4" w:space="0" w:color="17365D" w:themeColor="text2" w:themeShade="BF"/>
        </w:tblBorders>
        <w:tblLayout w:type="fixed"/>
        <w:tblLook w:val="04A0" w:firstRow="1" w:lastRow="0" w:firstColumn="1" w:lastColumn="0" w:noHBand="0" w:noVBand="1"/>
      </w:tblPr>
      <w:tblGrid>
        <w:gridCol w:w="2651"/>
        <w:gridCol w:w="6194"/>
      </w:tblGrid>
      <w:tr w:rsidR="009015C3" w14:paraId="41A3FF64" w14:textId="77777777" w:rsidTr="006546F1">
        <w:trPr>
          <w:trHeight w:val="1728"/>
          <w:jc w:val="center"/>
        </w:trPr>
        <w:tc>
          <w:tcPr>
            <w:tcW w:w="2651" w:type="dxa"/>
            <w:tcBorders>
              <w:top w:val="nil"/>
              <w:bottom w:val="nil"/>
              <w:right w:val="nil"/>
            </w:tcBorders>
            <w:shd w:val="clear" w:color="auto" w:fill="D6E3BC" w:themeFill="accent3" w:themeFillTint="66"/>
          </w:tcPr>
          <w:p w14:paraId="6C67F405" w14:textId="77777777" w:rsidR="009015C3" w:rsidRDefault="009015C3" w:rsidP="00015FD5">
            <w:pPr>
              <w:spacing w:before="40" w:after="40" w:line="180" w:lineRule="atLeast"/>
              <w:ind w:firstLine="0"/>
              <w:jc w:val="left"/>
              <w:rPr>
                <w:b/>
                <w:sz w:val="20"/>
                <w:szCs w:val="20"/>
                <w:lang w:val="en-US"/>
              </w:rPr>
            </w:pPr>
            <w:r>
              <w:rPr>
                <w:b/>
                <w:sz w:val="20"/>
                <w:szCs w:val="20"/>
                <w:lang w:val="en-US"/>
              </w:rPr>
              <w:t>PRTR in chemical management (*)</w:t>
            </w:r>
          </w:p>
          <w:p w14:paraId="6B094CA4" w14:textId="77777777" w:rsidR="009015C3" w:rsidRDefault="009015C3" w:rsidP="00015FD5">
            <w:pPr>
              <w:spacing w:before="40" w:after="40" w:line="180" w:lineRule="atLeast"/>
              <w:ind w:firstLine="0"/>
              <w:jc w:val="left"/>
              <w:rPr>
                <w:b/>
                <w:sz w:val="20"/>
                <w:szCs w:val="20"/>
                <w:lang w:val="en-US"/>
              </w:rPr>
            </w:pPr>
          </w:p>
          <w:p w14:paraId="58E6A232" w14:textId="77777777" w:rsidR="009015C3" w:rsidRDefault="009015C3" w:rsidP="00015FD5">
            <w:pPr>
              <w:spacing w:before="40" w:after="40" w:line="180" w:lineRule="atLeast"/>
              <w:ind w:firstLine="0"/>
              <w:jc w:val="left"/>
              <w:rPr>
                <w:b/>
                <w:sz w:val="20"/>
                <w:szCs w:val="20"/>
                <w:lang w:val="en-US"/>
              </w:rPr>
            </w:pPr>
          </w:p>
          <w:p w14:paraId="15314208" w14:textId="1F732FDF" w:rsidR="009015C3" w:rsidRPr="009015C3" w:rsidRDefault="009015C3" w:rsidP="00015FD5">
            <w:pPr>
              <w:spacing w:before="40" w:after="40" w:line="180" w:lineRule="atLeast"/>
              <w:ind w:firstLine="0"/>
              <w:jc w:val="left"/>
              <w:rPr>
                <w:i/>
                <w:sz w:val="20"/>
                <w:szCs w:val="20"/>
                <w:lang w:val="en-US"/>
              </w:rPr>
            </w:pPr>
            <w:r w:rsidRPr="009015C3">
              <w:rPr>
                <w:i/>
                <w:sz w:val="20"/>
                <w:szCs w:val="20"/>
                <w:lang w:val="en-US"/>
              </w:rPr>
              <w:t>Two main sub-sections</w:t>
            </w:r>
          </w:p>
        </w:tc>
        <w:tc>
          <w:tcPr>
            <w:tcW w:w="6194" w:type="dxa"/>
            <w:tcBorders>
              <w:top w:val="nil"/>
              <w:left w:val="nil"/>
              <w:bottom w:val="nil"/>
            </w:tcBorders>
          </w:tcPr>
          <w:p w14:paraId="1DBEF404" w14:textId="71F5B810" w:rsidR="009015C3" w:rsidRPr="00070A9F" w:rsidRDefault="009015C3" w:rsidP="00015FD5">
            <w:pPr>
              <w:spacing w:before="40" w:after="40" w:line="180" w:lineRule="atLeast"/>
              <w:ind w:firstLine="0"/>
              <w:jc w:val="center"/>
              <w:rPr>
                <w:noProof/>
                <w:lang w:val="en-US" w:eastAsia="es-ES"/>
              </w:rPr>
            </w:pPr>
            <w:r w:rsidRPr="008F1873">
              <w:rPr>
                <w:rFonts w:asciiTheme="majorHAnsi" w:hAnsiTheme="majorHAnsi" w:cs="Arial"/>
                <w:noProof/>
                <w:lang w:val="es-ES" w:eastAsia="es-ES"/>
              </w:rPr>
              <w:drawing>
                <wp:inline distT="0" distB="0" distL="0" distR="0" wp14:anchorId="7AA3224A" wp14:editId="2D1E6907">
                  <wp:extent cx="3333750" cy="1133475"/>
                  <wp:effectExtent l="190500" t="190500" r="190500" b="200025"/>
                  <wp:docPr id="77" name="Imagen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extLst>
                              <a:ext uri="{28A0092B-C50C-407E-A947-70E740481C1C}">
                                <a14:useLocalDpi xmlns:a14="http://schemas.microsoft.com/office/drawing/2010/main"/>
                              </a:ext>
                            </a:extLst>
                          </a:blip>
                          <a:stretch>
                            <a:fillRect/>
                          </a:stretch>
                        </pic:blipFill>
                        <pic:spPr>
                          <a:xfrm>
                            <a:off x="0" y="0"/>
                            <a:ext cx="3362700" cy="1143318"/>
                          </a:xfrm>
                          <a:prstGeom prst="rect">
                            <a:avLst/>
                          </a:prstGeom>
                          <a:ln>
                            <a:noFill/>
                          </a:ln>
                          <a:effectLst>
                            <a:outerShdw blurRad="190500" algn="tl" rotWithShape="0">
                              <a:srgbClr val="000000">
                                <a:alpha val="70000"/>
                              </a:srgbClr>
                            </a:outerShdw>
                          </a:effectLst>
                        </pic:spPr>
                      </pic:pic>
                    </a:graphicData>
                  </a:graphic>
                </wp:inline>
              </w:drawing>
            </w:r>
          </w:p>
        </w:tc>
      </w:tr>
      <w:tr w:rsidR="009015C3" w14:paraId="46DA00E8" w14:textId="77777777" w:rsidTr="006546F1">
        <w:trPr>
          <w:trHeight w:val="2012"/>
          <w:jc w:val="center"/>
        </w:trPr>
        <w:tc>
          <w:tcPr>
            <w:tcW w:w="2651" w:type="dxa"/>
            <w:tcBorders>
              <w:top w:val="nil"/>
              <w:bottom w:val="nil"/>
              <w:right w:val="nil"/>
            </w:tcBorders>
            <w:shd w:val="clear" w:color="auto" w:fill="D6E3BC" w:themeFill="accent3" w:themeFillTint="66"/>
          </w:tcPr>
          <w:p w14:paraId="671423B3" w14:textId="21998D04" w:rsidR="009015C3" w:rsidRPr="009A7526" w:rsidRDefault="009015C3" w:rsidP="00015FD5">
            <w:pPr>
              <w:spacing w:before="40" w:after="40" w:line="180" w:lineRule="atLeast"/>
              <w:ind w:firstLine="0"/>
              <w:jc w:val="left"/>
              <w:rPr>
                <w:i/>
                <w:sz w:val="20"/>
                <w:szCs w:val="20"/>
                <w:lang w:val="en-US"/>
              </w:rPr>
            </w:pPr>
            <w:r>
              <w:rPr>
                <w:i/>
                <w:sz w:val="20"/>
                <w:szCs w:val="20"/>
                <w:lang w:val="en-US"/>
              </w:rPr>
              <w:t>PRTR in chemical management and sustainable development</w:t>
            </w:r>
          </w:p>
        </w:tc>
        <w:tc>
          <w:tcPr>
            <w:tcW w:w="6194" w:type="dxa"/>
            <w:tcBorders>
              <w:top w:val="nil"/>
              <w:left w:val="nil"/>
              <w:bottom w:val="nil"/>
            </w:tcBorders>
            <w:shd w:val="clear" w:color="auto" w:fill="F2DBDB" w:themeFill="accent2" w:themeFillTint="33"/>
          </w:tcPr>
          <w:p w14:paraId="0AAA6B10" w14:textId="4E8389B3" w:rsidR="009015C3" w:rsidRPr="009A7526" w:rsidRDefault="009015C3" w:rsidP="00015FD5">
            <w:pPr>
              <w:spacing w:before="40" w:after="40" w:line="180" w:lineRule="atLeast"/>
              <w:ind w:firstLine="0"/>
              <w:jc w:val="center"/>
              <w:rPr>
                <w:noProof/>
                <w:lang w:val="en-US" w:eastAsia="es-ES"/>
              </w:rPr>
            </w:pPr>
            <w:r>
              <w:rPr>
                <w:noProof/>
                <w:lang w:val="es-ES" w:eastAsia="es-ES"/>
              </w:rPr>
              <w:drawing>
                <wp:inline distT="0" distB="0" distL="0" distR="0" wp14:anchorId="27468A38" wp14:editId="5CF664B0">
                  <wp:extent cx="3371850" cy="1533525"/>
                  <wp:effectExtent l="190500" t="190500" r="190500" b="200025"/>
                  <wp:docPr id="78" name="Imagen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tretch>
                            <a:fillRect/>
                          </a:stretch>
                        </pic:blipFill>
                        <pic:spPr>
                          <a:xfrm>
                            <a:off x="0" y="0"/>
                            <a:ext cx="3404790" cy="1548506"/>
                          </a:xfrm>
                          <a:prstGeom prst="rect">
                            <a:avLst/>
                          </a:prstGeom>
                          <a:ln>
                            <a:noFill/>
                          </a:ln>
                          <a:effectLst>
                            <a:outerShdw blurRad="190500" algn="tl" rotWithShape="0">
                              <a:srgbClr val="000000">
                                <a:alpha val="70000"/>
                              </a:srgbClr>
                            </a:outerShdw>
                          </a:effectLst>
                        </pic:spPr>
                      </pic:pic>
                    </a:graphicData>
                  </a:graphic>
                </wp:inline>
              </w:drawing>
            </w:r>
          </w:p>
        </w:tc>
      </w:tr>
      <w:tr w:rsidR="009015C3" w14:paraId="1AAEEC5E" w14:textId="77777777" w:rsidTr="006546F1">
        <w:trPr>
          <w:trHeight w:val="2557"/>
          <w:jc w:val="center"/>
        </w:trPr>
        <w:tc>
          <w:tcPr>
            <w:tcW w:w="2651" w:type="dxa"/>
            <w:tcBorders>
              <w:top w:val="nil"/>
              <w:right w:val="nil"/>
            </w:tcBorders>
            <w:shd w:val="clear" w:color="auto" w:fill="D6E3BC" w:themeFill="accent3" w:themeFillTint="66"/>
          </w:tcPr>
          <w:p w14:paraId="743F1D98" w14:textId="345F3F7D" w:rsidR="009015C3" w:rsidRDefault="009015C3" w:rsidP="00015FD5">
            <w:pPr>
              <w:spacing w:before="40" w:after="40" w:line="180" w:lineRule="atLeast"/>
              <w:ind w:firstLine="0"/>
              <w:jc w:val="left"/>
              <w:rPr>
                <w:i/>
                <w:sz w:val="20"/>
                <w:szCs w:val="20"/>
                <w:lang w:val="en-US"/>
              </w:rPr>
            </w:pPr>
            <w:r>
              <w:rPr>
                <w:i/>
                <w:sz w:val="20"/>
                <w:szCs w:val="20"/>
                <w:lang w:val="en-US"/>
              </w:rPr>
              <w:t xml:space="preserve">PRTR Inter-agency coordination on sound chemical </w:t>
            </w:r>
            <w:proofErr w:type="spellStart"/>
            <w:r>
              <w:rPr>
                <w:i/>
                <w:sz w:val="20"/>
                <w:szCs w:val="20"/>
                <w:lang w:val="en-US"/>
              </w:rPr>
              <w:t>managent</w:t>
            </w:r>
            <w:proofErr w:type="spellEnd"/>
          </w:p>
          <w:p w14:paraId="346191AF" w14:textId="45136E35" w:rsidR="009015C3" w:rsidRPr="009A7526" w:rsidRDefault="009015C3" w:rsidP="00015FD5">
            <w:pPr>
              <w:spacing w:before="40" w:after="40" w:line="180" w:lineRule="atLeast"/>
              <w:ind w:firstLine="0"/>
              <w:jc w:val="left"/>
              <w:rPr>
                <w:i/>
                <w:sz w:val="20"/>
                <w:szCs w:val="20"/>
                <w:lang w:val="en-US"/>
              </w:rPr>
            </w:pPr>
            <w:r>
              <w:rPr>
                <w:i/>
                <w:sz w:val="20"/>
                <w:szCs w:val="20"/>
                <w:lang w:val="en-US"/>
              </w:rPr>
              <w:t>(link to IOCM Toolbox on PRTR)</w:t>
            </w:r>
          </w:p>
        </w:tc>
        <w:tc>
          <w:tcPr>
            <w:tcW w:w="6194" w:type="dxa"/>
            <w:tcBorders>
              <w:top w:val="nil"/>
              <w:left w:val="nil"/>
            </w:tcBorders>
          </w:tcPr>
          <w:p w14:paraId="1E1EB267" w14:textId="4DB90438" w:rsidR="009015C3" w:rsidRDefault="009015C3" w:rsidP="00015FD5">
            <w:pPr>
              <w:spacing w:before="40" w:after="40" w:line="180" w:lineRule="atLeast"/>
              <w:ind w:firstLine="0"/>
              <w:jc w:val="center"/>
              <w:rPr>
                <w:noProof/>
                <w:lang w:val="es-ES" w:eastAsia="es-ES"/>
              </w:rPr>
            </w:pPr>
            <w:r>
              <w:rPr>
                <w:noProof/>
                <w:lang w:val="es-ES" w:eastAsia="es-ES"/>
              </w:rPr>
              <w:drawing>
                <wp:inline distT="0" distB="0" distL="0" distR="0" wp14:anchorId="4DE3C643" wp14:editId="3C449CCB">
                  <wp:extent cx="3426783" cy="1819275"/>
                  <wp:effectExtent l="190500" t="190500" r="193040" b="18097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3437370" cy="1824896"/>
                          </a:xfrm>
                          <a:prstGeom prst="rect">
                            <a:avLst/>
                          </a:prstGeom>
                          <a:ln>
                            <a:noFill/>
                          </a:ln>
                          <a:effectLst>
                            <a:outerShdw blurRad="190500" algn="tl" rotWithShape="0">
                              <a:srgbClr val="000000">
                                <a:alpha val="70000"/>
                              </a:srgbClr>
                            </a:outerShdw>
                          </a:effectLst>
                        </pic:spPr>
                      </pic:pic>
                    </a:graphicData>
                  </a:graphic>
                </wp:inline>
              </w:drawing>
            </w:r>
          </w:p>
        </w:tc>
      </w:tr>
      <w:tr w:rsidR="009015C3" w:rsidRPr="002B669B" w14:paraId="19B937C1" w14:textId="77777777" w:rsidTr="00015FD5">
        <w:trPr>
          <w:jc w:val="center"/>
        </w:trPr>
        <w:tc>
          <w:tcPr>
            <w:tcW w:w="8845" w:type="dxa"/>
            <w:gridSpan w:val="2"/>
            <w:shd w:val="clear" w:color="auto" w:fill="auto"/>
          </w:tcPr>
          <w:p w14:paraId="43AE888C" w14:textId="77777777" w:rsidR="009015C3" w:rsidRPr="002B669B" w:rsidRDefault="009015C3" w:rsidP="00015FD5">
            <w:pPr>
              <w:ind w:firstLine="0"/>
              <w:rPr>
                <w:i/>
                <w:noProof/>
                <w:lang w:val="en-US" w:eastAsia="es-ES"/>
              </w:rPr>
            </w:pPr>
            <w:r w:rsidRPr="002B669B">
              <w:rPr>
                <w:b/>
                <w:i/>
                <w:noProof/>
                <w:lang w:val="en-US" w:eastAsia="es-ES"/>
              </w:rPr>
              <w:t xml:space="preserve">(*) </w:t>
            </w:r>
            <w:r w:rsidRPr="002B669B">
              <w:rPr>
                <w:i/>
                <w:noProof/>
                <w:lang w:val="en-US" w:eastAsia="es-ES"/>
              </w:rPr>
              <w:t>see section 2.2 of this document to know more about the green colour used</w:t>
            </w:r>
          </w:p>
        </w:tc>
      </w:tr>
    </w:tbl>
    <w:p w14:paraId="2F3FF21C" w14:textId="77777777" w:rsidR="00055A99" w:rsidRDefault="00055A99" w:rsidP="006546F1"/>
    <w:p w14:paraId="08289459" w14:textId="49DB883E" w:rsidR="009015C3" w:rsidRDefault="009015C3" w:rsidP="006546F1">
      <w:r w:rsidRPr="00A65B49">
        <w:t xml:space="preserve">The way this section is structured and designed, </w:t>
      </w:r>
      <w:r>
        <w:t>is another</w:t>
      </w:r>
      <w:r w:rsidRPr="00A65B49">
        <w:t xml:space="preserve"> good example on </w:t>
      </w:r>
      <w:r>
        <w:t xml:space="preserve">improving </w:t>
      </w:r>
      <w:r w:rsidRPr="00A65B49">
        <w:t xml:space="preserve">leverage </w:t>
      </w:r>
      <w:r>
        <w:t>of</w:t>
      </w:r>
      <w:r w:rsidRPr="00A65B49">
        <w:t xml:space="preserve"> the different global </w:t>
      </w:r>
      <w:r>
        <w:t xml:space="preserve">PRTR </w:t>
      </w:r>
      <w:r w:rsidRPr="00A65B49">
        <w:t>portals</w:t>
      </w:r>
      <w:r w:rsidR="006546F1">
        <w:t>.</w:t>
      </w:r>
    </w:p>
    <w:p w14:paraId="425B7670" w14:textId="77777777" w:rsidR="006546F1" w:rsidRPr="006546F1" w:rsidRDefault="006546F1" w:rsidP="00956334">
      <w:pPr>
        <w:rPr>
          <w:rFonts w:asciiTheme="majorHAnsi" w:hAnsiTheme="majorHAnsi" w:cs="Arial"/>
          <w:lang w:val="en-US"/>
        </w:rPr>
      </w:pPr>
    </w:p>
    <w:p w14:paraId="50AB72B6" w14:textId="576997DA" w:rsidR="00CD75E6" w:rsidRPr="006546F1" w:rsidRDefault="006546F1" w:rsidP="006546F1">
      <w:pPr>
        <w:pStyle w:val="Heading1"/>
      </w:pPr>
      <w:bookmarkStart w:id="58" w:name="_Toc17869611"/>
      <w:r>
        <w:t>4</w:t>
      </w:r>
      <w:r w:rsidR="00563536" w:rsidRPr="006546F1">
        <w:t>.-</w:t>
      </w:r>
      <w:r w:rsidR="0084764C" w:rsidRPr="006546F1">
        <w:t xml:space="preserve"> </w:t>
      </w:r>
      <w:r w:rsidR="00015D2F">
        <w:t>Appraisal</w:t>
      </w:r>
      <w:r>
        <w:t xml:space="preserve"> </w:t>
      </w:r>
      <w:r w:rsidR="00055A99">
        <w:t>O</w:t>
      </w:r>
      <w:r>
        <w:t>utcomes</w:t>
      </w:r>
      <w:bookmarkEnd w:id="58"/>
    </w:p>
    <w:p w14:paraId="1936BC01" w14:textId="6E7B98B7" w:rsidR="007E43E3" w:rsidRPr="008F1873" w:rsidRDefault="00015FD5" w:rsidP="00015FD5">
      <w:r w:rsidRPr="00015FD5">
        <w:t xml:space="preserve">The following table sums up the main findings of the evaluation carried out on the existing PRTR global portals, taking into account the methodology described in the chapter 2 of </w:t>
      </w:r>
      <w:r w:rsidRPr="00015FD5">
        <w:lastRenderedPageBreak/>
        <w:t>this document and bearing in mind the primary objective of which is to improve the exchange of information on the use and good practices in the implementation of PRTR systems at a global level.</w:t>
      </w:r>
    </w:p>
    <w:tbl>
      <w:tblPr>
        <w:tblStyle w:val="LightShading-Accent1"/>
        <w:tblW w:w="8755" w:type="dxa"/>
        <w:tblLook w:val="04A0" w:firstRow="1" w:lastRow="0" w:firstColumn="1" w:lastColumn="0" w:noHBand="0" w:noVBand="1"/>
      </w:tblPr>
      <w:tblGrid>
        <w:gridCol w:w="4143"/>
        <w:gridCol w:w="978"/>
        <w:gridCol w:w="1083"/>
        <w:gridCol w:w="1275"/>
        <w:gridCol w:w="1276"/>
      </w:tblGrid>
      <w:tr w:rsidR="00874252" w:rsidRPr="00CB73EE" w14:paraId="4D071E5A" w14:textId="77777777" w:rsidTr="00874252">
        <w:trPr>
          <w:cnfStyle w:val="100000000000" w:firstRow="1" w:lastRow="0" w:firstColumn="0" w:lastColumn="0" w:oddVBand="0" w:evenVBand="0" w:oddHBand="0" w:evenHBand="0" w:firstRowFirstColumn="0" w:firstRowLastColumn="0" w:lastRowFirstColumn="0" w:lastRowLastColumn="0"/>
          <w:trHeight w:val="315"/>
          <w:tblHeader/>
        </w:trPr>
        <w:tc>
          <w:tcPr>
            <w:cnfStyle w:val="001000000000" w:firstRow="0" w:lastRow="0" w:firstColumn="1" w:lastColumn="0" w:oddVBand="0" w:evenVBand="0" w:oddHBand="0" w:evenHBand="0" w:firstRowFirstColumn="0" w:firstRowLastColumn="0" w:lastRowFirstColumn="0" w:lastRowLastColumn="0"/>
            <w:tcW w:w="4143" w:type="dxa"/>
            <w:tcBorders>
              <w:top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DD9C3" w:themeFill="background2" w:themeFillShade="E6"/>
            <w:vAlign w:val="center"/>
            <w:hideMark/>
          </w:tcPr>
          <w:p w14:paraId="3E9A30F6" w14:textId="38FCBC2D" w:rsidR="009A76B7" w:rsidRPr="00CB73EE" w:rsidRDefault="00015FD5" w:rsidP="00015FD5">
            <w:pPr>
              <w:ind w:left="142" w:firstLine="0"/>
              <w:jc w:val="center"/>
              <w:rPr>
                <w:rFonts w:cs="Arial"/>
              </w:rPr>
            </w:pPr>
            <w:r w:rsidRPr="00CB73EE">
              <w:rPr>
                <w:rFonts w:cs="Arial"/>
              </w:rPr>
              <w:t>TOPIC/ELEMENT</w:t>
            </w:r>
          </w:p>
        </w:tc>
        <w:tc>
          <w:tcPr>
            <w:tcW w:w="978"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DD9C3" w:themeFill="background2" w:themeFillShade="E6"/>
            <w:noWrap/>
            <w:vAlign w:val="center"/>
            <w:hideMark/>
          </w:tcPr>
          <w:p w14:paraId="3C55306C" w14:textId="18369217" w:rsidR="009A76B7" w:rsidRPr="00CB73EE" w:rsidRDefault="009A76B7" w:rsidP="00144F8D">
            <w:pPr>
              <w:ind w:left="142" w:firstLine="0"/>
              <w:jc w:val="center"/>
              <w:cnfStyle w:val="100000000000" w:firstRow="1" w:lastRow="0" w:firstColumn="0" w:lastColumn="0" w:oddVBand="0" w:evenVBand="0" w:oddHBand="0" w:evenHBand="0" w:firstRowFirstColumn="0" w:firstRowLastColumn="0" w:lastRowFirstColumn="0" w:lastRowLastColumn="0"/>
              <w:rPr>
                <w:rFonts w:cs="Arial"/>
                <w:bCs w:val="0"/>
              </w:rPr>
            </w:pPr>
            <w:r w:rsidRPr="00CB73EE">
              <w:rPr>
                <w:rFonts w:cs="Arial"/>
                <w:bCs w:val="0"/>
              </w:rPr>
              <w:t>OE</w:t>
            </w:r>
            <w:r w:rsidR="00144F8D">
              <w:rPr>
                <w:rFonts w:cs="Arial"/>
                <w:bCs w:val="0"/>
              </w:rPr>
              <w:t>CD</w:t>
            </w:r>
            <w:r w:rsidRPr="00CB73EE">
              <w:rPr>
                <w:rFonts w:cs="Arial"/>
                <w:bCs w:val="0"/>
              </w:rPr>
              <w:t xml:space="preserve"> PRTR</w:t>
            </w:r>
          </w:p>
        </w:tc>
        <w:tc>
          <w:tcPr>
            <w:tcW w:w="1083"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DD9C3" w:themeFill="background2" w:themeFillShade="E6"/>
            <w:noWrap/>
            <w:vAlign w:val="center"/>
            <w:hideMark/>
          </w:tcPr>
          <w:p w14:paraId="2B2F7E05" w14:textId="77777777" w:rsidR="009A76B7" w:rsidRPr="00CB73EE" w:rsidRDefault="009A76B7" w:rsidP="00015FD5">
            <w:pPr>
              <w:ind w:left="142" w:firstLine="0"/>
              <w:jc w:val="center"/>
              <w:cnfStyle w:val="100000000000" w:firstRow="1" w:lastRow="0" w:firstColumn="0" w:lastColumn="0" w:oddVBand="0" w:evenVBand="0" w:oddHBand="0" w:evenHBand="0" w:firstRowFirstColumn="0" w:firstRowLastColumn="0" w:lastRowFirstColumn="0" w:lastRowLastColumn="0"/>
              <w:rPr>
                <w:rFonts w:cs="Arial"/>
                <w:bCs w:val="0"/>
              </w:rPr>
            </w:pPr>
            <w:r w:rsidRPr="00CB73EE">
              <w:rPr>
                <w:rFonts w:cs="Arial"/>
                <w:bCs w:val="0"/>
              </w:rPr>
              <w:t>UNITAR PRTR</w:t>
            </w:r>
          </w:p>
        </w:tc>
        <w:tc>
          <w:tcPr>
            <w:tcW w:w="1275" w:type="dxa"/>
            <w:tcBorders>
              <w:top w:val="single" w:sz="12" w:space="0" w:color="BFBFBF" w:themeColor="background1" w:themeShade="BF"/>
              <w:left w:val="single" w:sz="12" w:space="0" w:color="BFBFBF" w:themeColor="background1" w:themeShade="BF"/>
              <w:bottom w:val="single" w:sz="12" w:space="0" w:color="BFBFBF" w:themeColor="background1" w:themeShade="BF"/>
              <w:right w:val="single" w:sz="12" w:space="0" w:color="BFBFBF" w:themeColor="background1" w:themeShade="BF"/>
            </w:tcBorders>
            <w:shd w:val="clear" w:color="auto" w:fill="DDD9C3" w:themeFill="background2" w:themeFillShade="E6"/>
            <w:noWrap/>
            <w:vAlign w:val="center"/>
            <w:hideMark/>
          </w:tcPr>
          <w:p w14:paraId="5802570A" w14:textId="77777777" w:rsidR="009A76B7" w:rsidRPr="00CB73EE" w:rsidRDefault="009A76B7" w:rsidP="00015FD5">
            <w:pPr>
              <w:ind w:left="142" w:firstLine="0"/>
              <w:jc w:val="center"/>
              <w:cnfStyle w:val="100000000000" w:firstRow="1" w:lastRow="0" w:firstColumn="0" w:lastColumn="0" w:oddVBand="0" w:evenVBand="0" w:oddHBand="0" w:evenHBand="0" w:firstRowFirstColumn="0" w:firstRowLastColumn="0" w:lastRowFirstColumn="0" w:lastRowLastColumn="0"/>
              <w:rPr>
                <w:rFonts w:cs="Arial"/>
                <w:bCs w:val="0"/>
              </w:rPr>
            </w:pPr>
            <w:r w:rsidRPr="00CB73EE">
              <w:rPr>
                <w:rFonts w:cs="Arial"/>
                <w:bCs w:val="0"/>
              </w:rPr>
              <w:t>IOMC toolbox</w:t>
            </w:r>
          </w:p>
        </w:tc>
        <w:tc>
          <w:tcPr>
            <w:tcW w:w="1276" w:type="dxa"/>
            <w:tcBorders>
              <w:top w:val="single" w:sz="12" w:space="0" w:color="BFBFBF" w:themeColor="background1" w:themeShade="BF"/>
              <w:left w:val="single" w:sz="12" w:space="0" w:color="BFBFBF" w:themeColor="background1" w:themeShade="BF"/>
              <w:bottom w:val="single" w:sz="12" w:space="0" w:color="BFBFBF" w:themeColor="background1" w:themeShade="BF"/>
            </w:tcBorders>
            <w:shd w:val="clear" w:color="auto" w:fill="DDD9C3" w:themeFill="background2" w:themeFillShade="E6"/>
            <w:noWrap/>
            <w:vAlign w:val="center"/>
            <w:hideMark/>
          </w:tcPr>
          <w:p w14:paraId="6CD1F093" w14:textId="270881A6" w:rsidR="009A76B7" w:rsidRPr="00CB73EE" w:rsidRDefault="009A76B7" w:rsidP="00015FD5">
            <w:pPr>
              <w:ind w:left="142" w:firstLine="0"/>
              <w:jc w:val="center"/>
              <w:cnfStyle w:val="100000000000" w:firstRow="1" w:lastRow="0" w:firstColumn="0" w:lastColumn="0" w:oddVBand="0" w:evenVBand="0" w:oddHBand="0" w:evenHBand="0" w:firstRowFirstColumn="0" w:firstRowLastColumn="0" w:lastRowFirstColumn="0" w:lastRowLastColumn="0"/>
              <w:rPr>
                <w:rFonts w:cs="Arial"/>
                <w:bCs w:val="0"/>
              </w:rPr>
            </w:pPr>
            <w:r w:rsidRPr="00CB73EE">
              <w:rPr>
                <w:rFonts w:cs="Arial"/>
                <w:bCs w:val="0"/>
              </w:rPr>
              <w:t>PRTR</w:t>
            </w:r>
            <w:r w:rsidR="00CB73EE" w:rsidRPr="00CB73EE">
              <w:rPr>
                <w:rFonts w:cs="Arial"/>
                <w:bCs w:val="0"/>
              </w:rPr>
              <w:t>.net</w:t>
            </w:r>
          </w:p>
        </w:tc>
      </w:tr>
      <w:tr w:rsidR="00874252" w:rsidRPr="00CB73EE" w14:paraId="6EFE6208" w14:textId="77777777" w:rsidTr="008742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3" w:type="dxa"/>
            <w:tcBorders>
              <w:top w:val="single" w:sz="12" w:space="0" w:color="BFBFBF" w:themeColor="background1" w:themeShade="BF"/>
              <w:bottom w:val="single" w:sz="8" w:space="0" w:color="BFBFBF" w:themeColor="background1" w:themeShade="BF"/>
              <w:right w:val="single" w:sz="8" w:space="0" w:color="BFBFBF" w:themeColor="background1" w:themeShade="BF"/>
            </w:tcBorders>
            <w:noWrap/>
            <w:vAlign w:val="center"/>
            <w:hideMark/>
          </w:tcPr>
          <w:p w14:paraId="252452B7" w14:textId="77777777" w:rsidR="009A76B7" w:rsidRPr="00CB73EE" w:rsidRDefault="000C0DA5" w:rsidP="0009129B">
            <w:pPr>
              <w:ind w:firstLine="0"/>
              <w:jc w:val="left"/>
              <w:rPr>
                <w:rFonts w:cs="Arial"/>
                <w:b w:val="0"/>
                <w:color w:val="auto"/>
              </w:rPr>
            </w:pPr>
            <w:r w:rsidRPr="00CB73EE">
              <w:rPr>
                <w:rFonts w:cs="Arial"/>
                <w:b w:val="0"/>
                <w:color w:val="auto"/>
              </w:rPr>
              <w:t>Explain</w:t>
            </w:r>
            <w:r w:rsidR="00F624D6" w:rsidRPr="00CB73EE">
              <w:rPr>
                <w:rFonts w:cs="Arial"/>
                <w:b w:val="0"/>
                <w:color w:val="auto"/>
              </w:rPr>
              <w:t>s</w:t>
            </w:r>
            <w:r w:rsidRPr="00CB73EE">
              <w:rPr>
                <w:rFonts w:cs="Arial"/>
                <w:b w:val="0"/>
                <w:color w:val="auto"/>
              </w:rPr>
              <w:t xml:space="preserve"> what PRTR is</w:t>
            </w:r>
          </w:p>
        </w:tc>
        <w:tc>
          <w:tcPr>
            <w:tcW w:w="978" w:type="dxa"/>
            <w:tcBorders>
              <w:top w:val="single" w:sz="12"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7D85FF28"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CB73EE">
              <w:rPr>
                <w:rFonts w:cs="Arial"/>
                <w:b/>
                <w:color w:val="auto"/>
              </w:rPr>
              <w:t>X</w:t>
            </w:r>
          </w:p>
        </w:tc>
        <w:tc>
          <w:tcPr>
            <w:tcW w:w="1083" w:type="dxa"/>
            <w:tcBorders>
              <w:top w:val="single" w:sz="12"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189AA914"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CB73EE">
              <w:rPr>
                <w:rFonts w:cs="Arial"/>
                <w:b/>
                <w:color w:val="auto"/>
              </w:rPr>
              <w:t>X</w:t>
            </w:r>
          </w:p>
        </w:tc>
        <w:tc>
          <w:tcPr>
            <w:tcW w:w="1275" w:type="dxa"/>
            <w:tcBorders>
              <w:top w:val="single" w:sz="12"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00552E60"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CB73EE">
              <w:rPr>
                <w:rFonts w:cs="Arial"/>
                <w:b/>
                <w:color w:val="auto"/>
              </w:rPr>
              <w:t>X</w:t>
            </w:r>
          </w:p>
        </w:tc>
        <w:tc>
          <w:tcPr>
            <w:tcW w:w="1276" w:type="dxa"/>
            <w:tcBorders>
              <w:top w:val="single" w:sz="12" w:space="0" w:color="BFBFBF" w:themeColor="background1" w:themeShade="BF"/>
              <w:left w:val="single" w:sz="8" w:space="0" w:color="BFBFBF" w:themeColor="background1" w:themeShade="BF"/>
              <w:bottom w:val="single" w:sz="8" w:space="0" w:color="BFBFBF" w:themeColor="background1" w:themeShade="BF"/>
            </w:tcBorders>
            <w:noWrap/>
            <w:hideMark/>
          </w:tcPr>
          <w:p w14:paraId="5EE0BEA3"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CB73EE">
              <w:rPr>
                <w:rFonts w:cs="Arial"/>
                <w:b/>
                <w:color w:val="auto"/>
              </w:rPr>
              <w:t>X</w:t>
            </w:r>
          </w:p>
        </w:tc>
      </w:tr>
      <w:tr w:rsidR="00874252" w:rsidRPr="00CB73EE" w14:paraId="4A2FF6A3" w14:textId="77777777" w:rsidTr="00874252">
        <w:trPr>
          <w:trHeight w:val="300"/>
        </w:trPr>
        <w:tc>
          <w:tcPr>
            <w:cnfStyle w:val="001000000000" w:firstRow="0" w:lastRow="0" w:firstColumn="1" w:lastColumn="0" w:oddVBand="0" w:evenVBand="0" w:oddHBand="0" w:evenHBand="0" w:firstRowFirstColumn="0" w:firstRowLastColumn="0" w:lastRowFirstColumn="0" w:lastRowLastColumn="0"/>
            <w:tcW w:w="4143" w:type="dxa"/>
            <w:tcBorders>
              <w:top w:val="single" w:sz="8" w:space="0" w:color="BFBFBF" w:themeColor="background1" w:themeShade="BF"/>
              <w:bottom w:val="single" w:sz="8" w:space="0" w:color="BFBFBF" w:themeColor="background1" w:themeShade="BF"/>
              <w:right w:val="single" w:sz="8" w:space="0" w:color="BFBFBF" w:themeColor="background1" w:themeShade="BF"/>
            </w:tcBorders>
            <w:noWrap/>
            <w:vAlign w:val="center"/>
            <w:hideMark/>
          </w:tcPr>
          <w:p w14:paraId="3003CDEF" w14:textId="619BD236" w:rsidR="009A76B7" w:rsidRPr="00CB73EE" w:rsidRDefault="00F624D6" w:rsidP="0009129B">
            <w:pPr>
              <w:ind w:firstLine="0"/>
              <w:jc w:val="left"/>
              <w:rPr>
                <w:rFonts w:cs="Arial"/>
                <w:b w:val="0"/>
                <w:color w:val="auto"/>
              </w:rPr>
            </w:pPr>
            <w:r w:rsidRPr="00CB73EE">
              <w:rPr>
                <w:rFonts w:cs="Arial"/>
                <w:b w:val="0"/>
                <w:color w:val="auto"/>
              </w:rPr>
              <w:t>Describes PRTR goals</w:t>
            </w:r>
            <w:r w:rsidR="00CB73EE">
              <w:rPr>
                <w:rFonts w:cs="Arial"/>
                <w:b w:val="0"/>
                <w:color w:val="auto"/>
              </w:rPr>
              <w:t>/core elements</w:t>
            </w:r>
          </w:p>
        </w:tc>
        <w:tc>
          <w:tcPr>
            <w:tcW w:w="9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1D001B93" w14:textId="77777777" w:rsidR="009A76B7" w:rsidRPr="00CB73EE" w:rsidRDefault="009A76B7"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p>
        </w:tc>
        <w:tc>
          <w:tcPr>
            <w:tcW w:w="10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282E9066" w14:textId="77777777" w:rsidR="009A76B7" w:rsidRPr="00CB73EE" w:rsidRDefault="009A76B7"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1D666329" w14:textId="77777777" w:rsidR="009A76B7" w:rsidRPr="00CB73EE" w:rsidRDefault="009A76B7"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tcBorders>
            <w:noWrap/>
            <w:hideMark/>
          </w:tcPr>
          <w:p w14:paraId="7BF6E805" w14:textId="77777777" w:rsidR="009A76B7" w:rsidRPr="00CB73EE" w:rsidRDefault="009A76B7"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p>
        </w:tc>
      </w:tr>
      <w:tr w:rsidR="00874252" w:rsidRPr="00CB73EE" w14:paraId="5538FFCE" w14:textId="77777777" w:rsidTr="008742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3" w:type="dxa"/>
            <w:tcBorders>
              <w:top w:val="single" w:sz="8" w:space="0" w:color="BFBFBF" w:themeColor="background1" w:themeShade="BF"/>
              <w:bottom w:val="single" w:sz="8" w:space="0" w:color="BFBFBF" w:themeColor="background1" w:themeShade="BF"/>
              <w:right w:val="single" w:sz="8" w:space="0" w:color="BFBFBF" w:themeColor="background1" w:themeShade="BF"/>
            </w:tcBorders>
            <w:noWrap/>
            <w:vAlign w:val="center"/>
            <w:hideMark/>
          </w:tcPr>
          <w:p w14:paraId="2D159791" w14:textId="77777777" w:rsidR="009A76B7" w:rsidRPr="00CB73EE" w:rsidRDefault="00F624D6" w:rsidP="0009129B">
            <w:pPr>
              <w:ind w:firstLine="0"/>
              <w:jc w:val="left"/>
              <w:rPr>
                <w:rFonts w:cs="Arial"/>
                <w:b w:val="0"/>
                <w:color w:val="auto"/>
              </w:rPr>
            </w:pPr>
            <w:r w:rsidRPr="00CB73EE">
              <w:rPr>
                <w:rFonts w:cs="Arial"/>
                <w:b w:val="0"/>
                <w:color w:val="auto"/>
              </w:rPr>
              <w:t xml:space="preserve">Describes PRTR benefits </w:t>
            </w:r>
          </w:p>
        </w:tc>
        <w:tc>
          <w:tcPr>
            <w:tcW w:w="9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3064730A"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CB73EE">
              <w:rPr>
                <w:rFonts w:cs="Arial"/>
                <w:b/>
                <w:color w:val="auto"/>
              </w:rPr>
              <w:t>X</w:t>
            </w:r>
          </w:p>
        </w:tc>
        <w:tc>
          <w:tcPr>
            <w:tcW w:w="10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189E068D"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CB73EE">
              <w:rPr>
                <w:rFonts w:cs="Arial"/>
                <w:b/>
                <w:color w:val="auto"/>
              </w:rPr>
              <w:t>X</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016E0061"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CB73EE">
              <w:rPr>
                <w:rFonts w:cs="Arial"/>
                <w:b/>
                <w:color w:val="auto"/>
              </w:rPr>
              <w:t>X</w:t>
            </w: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tcBorders>
            <w:noWrap/>
            <w:hideMark/>
          </w:tcPr>
          <w:p w14:paraId="741142B5"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CB73EE">
              <w:rPr>
                <w:rFonts w:cs="Arial"/>
                <w:b/>
                <w:color w:val="auto"/>
              </w:rPr>
              <w:t>X</w:t>
            </w:r>
          </w:p>
        </w:tc>
      </w:tr>
      <w:tr w:rsidR="00874252" w:rsidRPr="00CB73EE" w14:paraId="5E00EADB" w14:textId="77777777" w:rsidTr="00874252">
        <w:trPr>
          <w:trHeight w:val="300"/>
        </w:trPr>
        <w:tc>
          <w:tcPr>
            <w:cnfStyle w:val="001000000000" w:firstRow="0" w:lastRow="0" w:firstColumn="1" w:lastColumn="0" w:oddVBand="0" w:evenVBand="0" w:oddHBand="0" w:evenHBand="0" w:firstRowFirstColumn="0" w:firstRowLastColumn="0" w:lastRowFirstColumn="0" w:lastRowLastColumn="0"/>
            <w:tcW w:w="4143" w:type="dxa"/>
            <w:tcBorders>
              <w:top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06BA765A" w14:textId="138BCBBC" w:rsidR="009A76B7" w:rsidRPr="00CB73EE" w:rsidRDefault="00CB73EE" w:rsidP="0009129B">
            <w:pPr>
              <w:ind w:firstLine="0"/>
              <w:jc w:val="left"/>
              <w:rPr>
                <w:rFonts w:cs="Arial"/>
                <w:b w:val="0"/>
                <w:color w:val="auto"/>
              </w:rPr>
            </w:pPr>
            <w:r w:rsidRPr="00CB73EE">
              <w:rPr>
                <w:rFonts w:cs="Arial"/>
                <w:b w:val="0"/>
                <w:color w:val="auto"/>
              </w:rPr>
              <w:t xml:space="preserve">Search options/tools </w:t>
            </w:r>
          </w:p>
        </w:tc>
        <w:tc>
          <w:tcPr>
            <w:tcW w:w="9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3A5B1F7B" w14:textId="7A9B699D" w:rsidR="009A76B7" w:rsidRPr="00CB73EE" w:rsidRDefault="009A76B7"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r w:rsidR="00CB73EE" w:rsidRPr="00CB73EE">
              <w:rPr>
                <w:rFonts w:cs="Arial"/>
                <w:b/>
                <w:color w:val="auto"/>
                <w:vertAlign w:val="superscript"/>
              </w:rPr>
              <w:t>(1)</w:t>
            </w:r>
          </w:p>
        </w:tc>
        <w:tc>
          <w:tcPr>
            <w:tcW w:w="10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54D381C8" w14:textId="1F2FF63C" w:rsidR="009A76B7" w:rsidRPr="00CB73EE" w:rsidRDefault="00EB45A9"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r w:rsidRPr="00CB73EE">
              <w:rPr>
                <w:rFonts w:cs="Arial"/>
                <w:b/>
                <w:color w:val="auto"/>
                <w:vertAlign w:val="superscript"/>
              </w:rPr>
              <w:t>(1)</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5126B62A" w14:textId="62A00A46" w:rsidR="009A76B7" w:rsidRPr="00CB73EE" w:rsidRDefault="00CB73EE"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r w:rsidRPr="00CB73EE">
              <w:rPr>
                <w:rFonts w:cs="Arial"/>
                <w:b/>
                <w:color w:val="auto"/>
                <w:vertAlign w:val="superscript"/>
              </w:rPr>
              <w:t>(1)</w:t>
            </w: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tcBorders>
            <w:noWrap/>
            <w:hideMark/>
          </w:tcPr>
          <w:p w14:paraId="5527414C" w14:textId="7B458708" w:rsidR="009A76B7" w:rsidRPr="00CB73EE" w:rsidRDefault="00CB73EE"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r w:rsidRPr="00CB73EE">
              <w:rPr>
                <w:rFonts w:cs="Arial"/>
                <w:b/>
                <w:color w:val="auto"/>
                <w:vertAlign w:val="superscript"/>
              </w:rPr>
              <w:t>(1)</w:t>
            </w:r>
          </w:p>
        </w:tc>
      </w:tr>
      <w:tr w:rsidR="00874252" w:rsidRPr="00CB73EE" w14:paraId="03AA5E41" w14:textId="77777777" w:rsidTr="00874252">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143" w:type="dxa"/>
            <w:vMerge w:val="restart"/>
            <w:tcBorders>
              <w:top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2E548400" w14:textId="008F372E" w:rsidR="009A76B7" w:rsidRPr="00CB73EE" w:rsidRDefault="00870765" w:rsidP="00144F8D">
            <w:pPr>
              <w:ind w:firstLine="0"/>
              <w:jc w:val="left"/>
              <w:rPr>
                <w:rFonts w:cs="Arial"/>
                <w:b w:val="0"/>
                <w:color w:val="auto"/>
              </w:rPr>
            </w:pPr>
            <w:r w:rsidRPr="00CB73EE">
              <w:rPr>
                <w:rFonts w:cs="Arial"/>
                <w:b w:val="0"/>
                <w:color w:val="auto"/>
              </w:rPr>
              <w:t xml:space="preserve">Provides </w:t>
            </w:r>
            <w:r w:rsidR="00CB73EE">
              <w:rPr>
                <w:rFonts w:cs="Arial"/>
                <w:b w:val="0"/>
                <w:color w:val="auto"/>
              </w:rPr>
              <w:t xml:space="preserve">aggregated </w:t>
            </w:r>
            <w:r w:rsidR="007C39DA" w:rsidRPr="00CB73EE">
              <w:rPr>
                <w:rFonts w:cs="Arial"/>
                <w:b w:val="0"/>
                <w:color w:val="auto"/>
              </w:rPr>
              <w:t xml:space="preserve">information on </w:t>
            </w:r>
            <w:r w:rsidR="00807DF8" w:rsidRPr="00CB73EE">
              <w:rPr>
                <w:rFonts w:cs="Arial"/>
                <w:b w:val="0"/>
                <w:color w:val="auto"/>
              </w:rPr>
              <w:t>releases</w:t>
            </w:r>
            <w:r w:rsidR="007C39DA" w:rsidRPr="00CB73EE">
              <w:rPr>
                <w:rFonts w:cs="Arial"/>
                <w:b w:val="0"/>
                <w:color w:val="auto"/>
              </w:rPr>
              <w:t>/transfers data (Centre for PRTR data, OE</w:t>
            </w:r>
            <w:r w:rsidR="00144F8D">
              <w:rPr>
                <w:rFonts w:cs="Arial"/>
                <w:b w:val="0"/>
                <w:color w:val="auto"/>
              </w:rPr>
              <w:t>CD</w:t>
            </w:r>
            <w:r w:rsidR="007C39DA" w:rsidRPr="00CB73EE">
              <w:rPr>
                <w:rFonts w:cs="Arial"/>
                <w:b w:val="0"/>
                <w:color w:val="auto"/>
              </w:rPr>
              <w:t>)</w:t>
            </w:r>
            <w:r w:rsidR="00FB6A14" w:rsidRPr="00CB73EE">
              <w:rPr>
                <w:rFonts w:cs="Arial"/>
                <w:b w:val="0"/>
                <w:i/>
                <w:color w:val="auto"/>
              </w:rPr>
              <w:t xml:space="preserve"> </w:t>
            </w:r>
          </w:p>
        </w:tc>
        <w:tc>
          <w:tcPr>
            <w:tcW w:w="978"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7B58C48B"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CB73EE">
              <w:rPr>
                <w:rFonts w:cs="Arial"/>
                <w:b/>
                <w:color w:val="auto"/>
              </w:rPr>
              <w:t>X</w:t>
            </w:r>
          </w:p>
        </w:tc>
        <w:tc>
          <w:tcPr>
            <w:tcW w:w="1083"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177912D1"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5"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hideMark/>
          </w:tcPr>
          <w:p w14:paraId="1AD39B65"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6"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tcBorders>
            <w:noWrap/>
            <w:hideMark/>
          </w:tcPr>
          <w:p w14:paraId="42FD1F66"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r>
      <w:tr w:rsidR="00874252" w:rsidRPr="00CB73EE" w14:paraId="5BF85BB9" w14:textId="77777777" w:rsidTr="00874252">
        <w:trPr>
          <w:trHeight w:val="509"/>
        </w:trPr>
        <w:tc>
          <w:tcPr>
            <w:cnfStyle w:val="001000000000" w:firstRow="0" w:lastRow="0" w:firstColumn="1" w:lastColumn="0" w:oddVBand="0" w:evenVBand="0" w:oddHBand="0" w:evenHBand="0" w:firstRowFirstColumn="0" w:firstRowLastColumn="0" w:lastRowFirstColumn="0" w:lastRowLastColumn="0"/>
            <w:tcW w:w="4143" w:type="dxa"/>
            <w:vMerge/>
            <w:tcBorders>
              <w:top w:val="single" w:sz="8" w:space="0" w:color="BFBFBF" w:themeColor="background1" w:themeShade="BF"/>
              <w:bottom w:val="single" w:sz="8" w:space="0" w:color="BFBFBF" w:themeColor="background1" w:themeShade="BF"/>
              <w:right w:val="single" w:sz="8" w:space="0" w:color="BFBFBF" w:themeColor="background1" w:themeShade="BF"/>
            </w:tcBorders>
            <w:vAlign w:val="center"/>
            <w:hideMark/>
          </w:tcPr>
          <w:p w14:paraId="39EEA10E" w14:textId="77777777" w:rsidR="009A76B7" w:rsidRPr="00CB73EE" w:rsidRDefault="009A76B7" w:rsidP="0009129B">
            <w:pPr>
              <w:ind w:firstLine="0"/>
              <w:jc w:val="left"/>
              <w:rPr>
                <w:rFonts w:cs="Arial"/>
                <w:b w:val="0"/>
                <w:color w:val="auto"/>
              </w:rPr>
            </w:pPr>
          </w:p>
        </w:tc>
        <w:tc>
          <w:tcPr>
            <w:tcW w:w="978"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12A56DD4" w14:textId="77777777" w:rsidR="009A76B7" w:rsidRPr="00CB73EE" w:rsidRDefault="009A76B7"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c>
          <w:tcPr>
            <w:tcW w:w="1083"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6F732C63" w14:textId="77777777" w:rsidR="009A76B7" w:rsidRPr="00CB73EE" w:rsidRDefault="009A76B7"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c>
          <w:tcPr>
            <w:tcW w:w="1275"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hideMark/>
          </w:tcPr>
          <w:p w14:paraId="307AD205" w14:textId="77777777" w:rsidR="009A76B7" w:rsidRPr="00CB73EE" w:rsidRDefault="009A76B7"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c>
          <w:tcPr>
            <w:tcW w:w="1276" w:type="dxa"/>
            <w:vMerge/>
            <w:tcBorders>
              <w:top w:val="single" w:sz="8" w:space="0" w:color="BFBFBF" w:themeColor="background1" w:themeShade="BF"/>
              <w:left w:val="single" w:sz="8" w:space="0" w:color="BFBFBF" w:themeColor="background1" w:themeShade="BF"/>
              <w:bottom w:val="single" w:sz="8" w:space="0" w:color="BFBFBF" w:themeColor="background1" w:themeShade="BF"/>
            </w:tcBorders>
            <w:hideMark/>
          </w:tcPr>
          <w:p w14:paraId="72D7CDA0" w14:textId="77777777" w:rsidR="009A76B7" w:rsidRPr="00CB73EE" w:rsidRDefault="009A76B7"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r>
      <w:tr w:rsidR="00A05829" w:rsidRPr="00CB73EE" w14:paraId="5B2C84AF" w14:textId="77777777" w:rsidTr="008742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3"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61E3B7EC" w14:textId="39612D63" w:rsidR="009A76B7" w:rsidRPr="00CB73EE" w:rsidRDefault="0009129B" w:rsidP="00CB73EE">
            <w:pPr>
              <w:ind w:firstLine="0"/>
              <w:jc w:val="left"/>
              <w:rPr>
                <w:rFonts w:cs="Arial"/>
                <w:b w:val="0"/>
                <w:color w:val="auto"/>
              </w:rPr>
            </w:pPr>
            <w:r w:rsidRPr="00CB73EE">
              <w:rPr>
                <w:rFonts w:cs="Arial"/>
                <w:b w:val="0"/>
                <w:color w:val="auto"/>
              </w:rPr>
              <w:t xml:space="preserve">Gives information </w:t>
            </w:r>
            <w:r w:rsidR="00CB73EE">
              <w:rPr>
                <w:rFonts w:cs="Arial"/>
                <w:b w:val="0"/>
                <w:color w:val="auto"/>
              </w:rPr>
              <w:t xml:space="preserve">using </w:t>
            </w:r>
            <w:r w:rsidRPr="00CB73EE">
              <w:rPr>
                <w:rFonts w:cs="Arial"/>
                <w:b w:val="0"/>
                <w:color w:val="auto"/>
              </w:rPr>
              <w:t>social network</w:t>
            </w:r>
          </w:p>
        </w:tc>
        <w:tc>
          <w:tcPr>
            <w:tcW w:w="9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hideMark/>
          </w:tcPr>
          <w:p w14:paraId="7813D244" w14:textId="6016F22D" w:rsidR="009A76B7" w:rsidRPr="00CB73EE" w:rsidRDefault="00CB73EE"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Pr>
                <w:rFonts w:cs="Arial"/>
                <w:b/>
                <w:color w:val="auto"/>
              </w:rPr>
              <w:t>X</w:t>
            </w:r>
          </w:p>
        </w:tc>
        <w:tc>
          <w:tcPr>
            <w:tcW w:w="10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hideMark/>
          </w:tcPr>
          <w:p w14:paraId="2B766C5F"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CB73EE">
              <w:rPr>
                <w:rFonts w:cs="Arial"/>
                <w:b/>
                <w:color w:val="auto"/>
              </w:rPr>
              <w:t>X</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hideMark/>
          </w:tcPr>
          <w:p w14:paraId="7928411D"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hideMark/>
          </w:tcPr>
          <w:p w14:paraId="1856F61D" w14:textId="77777777" w:rsidR="009A76B7" w:rsidRPr="00CB73EE" w:rsidRDefault="009A76B7" w:rsidP="0084764C">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r>
      <w:tr w:rsidR="00A05829" w:rsidRPr="00CB73EE" w14:paraId="49B8E965" w14:textId="77777777" w:rsidTr="00874252">
        <w:trPr>
          <w:trHeight w:val="509"/>
        </w:trPr>
        <w:tc>
          <w:tcPr>
            <w:cnfStyle w:val="001000000000" w:firstRow="0" w:lastRow="0" w:firstColumn="1" w:lastColumn="0" w:oddVBand="0" w:evenVBand="0" w:oddHBand="0" w:evenHBand="0" w:firstRowFirstColumn="0" w:firstRowLastColumn="0" w:lastRowFirstColumn="0" w:lastRowLastColumn="0"/>
            <w:tcW w:w="4143" w:type="dxa"/>
            <w:vMerge w:val="restart"/>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vAlign w:val="center"/>
            <w:hideMark/>
          </w:tcPr>
          <w:p w14:paraId="55EB18B8" w14:textId="084AD788" w:rsidR="009A76B7" w:rsidRPr="00CB73EE" w:rsidRDefault="0038301B" w:rsidP="00A05829">
            <w:pPr>
              <w:ind w:firstLine="0"/>
              <w:jc w:val="left"/>
              <w:rPr>
                <w:rFonts w:cs="Arial"/>
                <w:b w:val="0"/>
                <w:color w:val="auto"/>
              </w:rPr>
            </w:pPr>
            <w:r w:rsidRPr="00CB73EE">
              <w:rPr>
                <w:rFonts w:cs="Arial"/>
                <w:b w:val="0"/>
                <w:color w:val="auto"/>
              </w:rPr>
              <w:t xml:space="preserve">Provides </w:t>
            </w:r>
            <w:r w:rsidR="00A05829">
              <w:rPr>
                <w:rFonts w:cs="Arial"/>
                <w:b w:val="0"/>
                <w:color w:val="auto"/>
              </w:rPr>
              <w:t xml:space="preserve">technical documents, guidance, </w:t>
            </w:r>
            <w:r w:rsidRPr="00CB73EE">
              <w:rPr>
                <w:rFonts w:cs="Arial"/>
                <w:b w:val="0"/>
                <w:color w:val="auto"/>
              </w:rPr>
              <w:t xml:space="preserve">capacity </w:t>
            </w:r>
            <w:r w:rsidR="00CB73EE">
              <w:rPr>
                <w:rFonts w:cs="Arial"/>
                <w:b w:val="0"/>
                <w:color w:val="auto"/>
              </w:rPr>
              <w:t xml:space="preserve">building and, </w:t>
            </w:r>
            <w:r w:rsidRPr="00CB73EE">
              <w:rPr>
                <w:rFonts w:cs="Arial"/>
                <w:b w:val="0"/>
                <w:color w:val="auto"/>
              </w:rPr>
              <w:t>training</w:t>
            </w:r>
            <w:r w:rsidR="00CB73EE">
              <w:rPr>
                <w:rFonts w:cs="Arial"/>
                <w:b w:val="0"/>
                <w:color w:val="auto"/>
              </w:rPr>
              <w:t xml:space="preserve"> materials</w:t>
            </w:r>
            <w:r w:rsidRPr="00CB73EE">
              <w:rPr>
                <w:rFonts w:cs="Arial"/>
                <w:b w:val="0"/>
                <w:color w:val="auto"/>
              </w:rPr>
              <w:t>, manuals, webinars, explanatory videos</w:t>
            </w:r>
            <w:r w:rsidR="00A05829">
              <w:rPr>
                <w:rFonts w:cs="Arial"/>
                <w:b w:val="0"/>
                <w:color w:val="auto"/>
              </w:rPr>
              <w:t xml:space="preserve"> and/or other type of documentation</w:t>
            </w:r>
            <w:r w:rsidRPr="00CB73EE">
              <w:rPr>
                <w:rFonts w:cs="Arial"/>
                <w:b w:val="0"/>
                <w:color w:val="auto"/>
              </w:rPr>
              <w:t>.</w:t>
            </w:r>
            <w:r w:rsidR="00A551E7" w:rsidRPr="00CB73EE">
              <w:rPr>
                <w:rFonts w:cs="Arial"/>
                <w:b w:val="0"/>
                <w:color w:val="auto"/>
              </w:rPr>
              <w:t xml:space="preserve"> </w:t>
            </w:r>
          </w:p>
        </w:tc>
        <w:tc>
          <w:tcPr>
            <w:tcW w:w="978"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noWrap/>
            <w:hideMark/>
          </w:tcPr>
          <w:p w14:paraId="3720414E" w14:textId="69B156A1" w:rsidR="009A76B7" w:rsidRPr="00CB73EE" w:rsidRDefault="00A05829"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Pr>
                <w:rFonts w:cs="Arial"/>
                <w:b/>
                <w:color w:val="auto"/>
              </w:rPr>
              <w:t>X</w:t>
            </w:r>
          </w:p>
        </w:tc>
        <w:tc>
          <w:tcPr>
            <w:tcW w:w="1083"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noWrap/>
            <w:hideMark/>
          </w:tcPr>
          <w:p w14:paraId="6B762DD7" w14:textId="77777777" w:rsidR="009A76B7" w:rsidRPr="00CB73EE" w:rsidRDefault="009A76B7"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p>
        </w:tc>
        <w:tc>
          <w:tcPr>
            <w:tcW w:w="1275"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noWrap/>
            <w:hideMark/>
          </w:tcPr>
          <w:p w14:paraId="2FC98F83" w14:textId="7C598865" w:rsidR="009A76B7" w:rsidRPr="00CB73EE" w:rsidRDefault="001819A0"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Pr>
                <w:rFonts w:cs="Arial"/>
                <w:b/>
                <w:color w:val="auto"/>
              </w:rPr>
              <w:t>X</w:t>
            </w:r>
          </w:p>
        </w:tc>
        <w:tc>
          <w:tcPr>
            <w:tcW w:w="1276"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DBE5F1" w:themeFill="accent1" w:themeFillTint="33"/>
            <w:noWrap/>
            <w:hideMark/>
          </w:tcPr>
          <w:p w14:paraId="6293588C" w14:textId="3A3B21CC" w:rsidR="009A76B7" w:rsidRPr="00CB73EE" w:rsidRDefault="00A05829" w:rsidP="0084764C">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Pr>
                <w:rFonts w:cs="Arial"/>
                <w:b/>
                <w:color w:val="auto"/>
              </w:rPr>
              <w:t>X</w:t>
            </w:r>
          </w:p>
        </w:tc>
      </w:tr>
      <w:tr w:rsidR="00A05829" w:rsidRPr="00CB73EE" w14:paraId="263AF0E3" w14:textId="77777777" w:rsidTr="00874252">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143" w:type="dxa"/>
            <w:vMerge/>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vAlign w:val="center"/>
            <w:hideMark/>
          </w:tcPr>
          <w:p w14:paraId="55DEAF2B" w14:textId="77777777" w:rsidR="009A76B7" w:rsidRPr="00CB73EE" w:rsidRDefault="009A76B7" w:rsidP="0009129B">
            <w:pPr>
              <w:jc w:val="left"/>
              <w:rPr>
                <w:rFonts w:cs="Arial"/>
                <w:b w:val="0"/>
                <w:color w:val="auto"/>
              </w:rPr>
            </w:pPr>
          </w:p>
        </w:tc>
        <w:tc>
          <w:tcPr>
            <w:tcW w:w="978"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hideMark/>
          </w:tcPr>
          <w:p w14:paraId="5AF2D88A" w14:textId="77777777" w:rsidR="009A76B7" w:rsidRPr="00CB73EE" w:rsidRDefault="009A76B7" w:rsidP="009A76B7">
            <w:pPr>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083"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hideMark/>
          </w:tcPr>
          <w:p w14:paraId="316A10C2" w14:textId="77777777" w:rsidR="009A76B7" w:rsidRPr="00CB73EE" w:rsidRDefault="009A76B7" w:rsidP="009A76B7">
            <w:pPr>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5"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hideMark/>
          </w:tcPr>
          <w:p w14:paraId="4D11A829" w14:textId="77777777" w:rsidR="009A76B7" w:rsidRPr="00CB73EE" w:rsidRDefault="009A76B7" w:rsidP="009A76B7">
            <w:pPr>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6" w:type="dxa"/>
            <w:vMerge/>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DBE5F1" w:themeFill="accent1" w:themeFillTint="33"/>
            <w:hideMark/>
          </w:tcPr>
          <w:p w14:paraId="396D03E3" w14:textId="77777777" w:rsidR="009A76B7" w:rsidRPr="00CB73EE" w:rsidRDefault="009A76B7" w:rsidP="009A76B7">
            <w:pPr>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r>
      <w:tr w:rsidR="00A05829" w:rsidRPr="00CB73EE" w14:paraId="5E701770" w14:textId="77777777" w:rsidTr="00874252">
        <w:trPr>
          <w:trHeight w:val="509"/>
        </w:trPr>
        <w:tc>
          <w:tcPr>
            <w:cnfStyle w:val="001000000000" w:firstRow="0" w:lastRow="0" w:firstColumn="1" w:lastColumn="0" w:oddVBand="0" w:evenVBand="0" w:oddHBand="0" w:evenHBand="0" w:firstRowFirstColumn="0" w:firstRowLastColumn="0" w:lastRowFirstColumn="0" w:lastRowLastColumn="0"/>
            <w:tcW w:w="4143" w:type="dxa"/>
            <w:vMerge w:val="restart"/>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57B6F9B9" w14:textId="26CB3B95" w:rsidR="00A05829" w:rsidRPr="00CB73EE" w:rsidRDefault="00A05829" w:rsidP="00015D2F">
            <w:pPr>
              <w:ind w:firstLine="0"/>
              <w:jc w:val="left"/>
              <w:rPr>
                <w:rFonts w:cs="Arial"/>
                <w:b w:val="0"/>
                <w:color w:val="auto"/>
              </w:rPr>
            </w:pPr>
            <w:r w:rsidRPr="00CB73EE">
              <w:rPr>
                <w:rFonts w:cs="Arial"/>
                <w:b w:val="0"/>
                <w:color w:val="auto"/>
              </w:rPr>
              <w:t xml:space="preserve">Describes </w:t>
            </w:r>
            <w:r>
              <w:rPr>
                <w:rFonts w:cs="Arial"/>
                <w:b w:val="0"/>
                <w:color w:val="auto"/>
              </w:rPr>
              <w:t xml:space="preserve">the </w:t>
            </w:r>
            <w:r w:rsidRPr="00CB73EE">
              <w:rPr>
                <w:rFonts w:cs="Arial"/>
                <w:b w:val="0"/>
                <w:color w:val="auto"/>
              </w:rPr>
              <w:t>PRTR implementation process</w:t>
            </w:r>
            <w:r>
              <w:rPr>
                <w:rFonts w:cs="Arial"/>
                <w:b w:val="0"/>
                <w:color w:val="auto"/>
              </w:rPr>
              <w:t xml:space="preserve"> step by step</w:t>
            </w:r>
          </w:p>
        </w:tc>
        <w:tc>
          <w:tcPr>
            <w:tcW w:w="978"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noWrap/>
            <w:hideMark/>
          </w:tcPr>
          <w:p w14:paraId="2197233F" w14:textId="77777777"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c>
          <w:tcPr>
            <w:tcW w:w="1083"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noWrap/>
            <w:hideMark/>
          </w:tcPr>
          <w:p w14:paraId="3E2FF716" w14:textId="77777777"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c>
          <w:tcPr>
            <w:tcW w:w="1275"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noWrap/>
            <w:hideMark/>
          </w:tcPr>
          <w:p w14:paraId="5126E09B" w14:textId="77777777"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p>
        </w:tc>
        <w:tc>
          <w:tcPr>
            <w:tcW w:w="1276" w:type="dxa"/>
            <w:vMerge w:val="restart"/>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FFFFFF" w:themeFill="background1"/>
            <w:noWrap/>
            <w:hideMark/>
          </w:tcPr>
          <w:p w14:paraId="5B837D70" w14:textId="77777777"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r>
      <w:tr w:rsidR="00A05829" w:rsidRPr="00CB73EE" w14:paraId="5F6E9AE0" w14:textId="77777777" w:rsidTr="00874252">
        <w:trPr>
          <w:cnfStyle w:val="000000100000" w:firstRow="0" w:lastRow="0" w:firstColumn="0" w:lastColumn="0" w:oddVBand="0" w:evenVBand="0" w:oddHBand="1" w:evenHBand="0" w:firstRowFirstColumn="0" w:firstRowLastColumn="0" w:lastRowFirstColumn="0" w:lastRowLastColumn="0"/>
          <w:trHeight w:val="509"/>
        </w:trPr>
        <w:tc>
          <w:tcPr>
            <w:cnfStyle w:val="001000000000" w:firstRow="0" w:lastRow="0" w:firstColumn="1" w:lastColumn="0" w:oddVBand="0" w:evenVBand="0" w:oddHBand="0" w:evenHBand="0" w:firstRowFirstColumn="0" w:firstRowLastColumn="0" w:lastRowFirstColumn="0" w:lastRowLastColumn="0"/>
            <w:tcW w:w="4143" w:type="dxa"/>
            <w:vMerge/>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vAlign w:val="center"/>
            <w:hideMark/>
          </w:tcPr>
          <w:p w14:paraId="0D401728" w14:textId="77777777" w:rsidR="00A05829" w:rsidRPr="00CB73EE" w:rsidRDefault="00A05829" w:rsidP="00015D2F">
            <w:pPr>
              <w:ind w:firstLine="0"/>
              <w:jc w:val="left"/>
              <w:rPr>
                <w:rFonts w:cs="Arial"/>
                <w:b w:val="0"/>
                <w:color w:val="auto"/>
              </w:rPr>
            </w:pPr>
          </w:p>
        </w:tc>
        <w:tc>
          <w:tcPr>
            <w:tcW w:w="978"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hideMark/>
          </w:tcPr>
          <w:p w14:paraId="6EC5097C" w14:textId="77777777" w:rsidR="00A05829" w:rsidRPr="00CB73EE" w:rsidRDefault="00A05829"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083"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hideMark/>
          </w:tcPr>
          <w:p w14:paraId="1809BD7B" w14:textId="77777777" w:rsidR="00A05829" w:rsidRPr="00CB73EE" w:rsidRDefault="00A05829"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5" w:type="dxa"/>
            <w:vMerge/>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FFFFFF" w:themeFill="background1"/>
            <w:hideMark/>
          </w:tcPr>
          <w:p w14:paraId="48B6CCA8" w14:textId="77777777" w:rsidR="00A05829" w:rsidRPr="00CB73EE" w:rsidRDefault="00A05829"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6" w:type="dxa"/>
            <w:vMerge/>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FFFFFF" w:themeFill="background1"/>
            <w:hideMark/>
          </w:tcPr>
          <w:p w14:paraId="27D632FB" w14:textId="77777777" w:rsidR="00A05829" w:rsidRPr="00CB73EE" w:rsidRDefault="00A05829"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r>
      <w:tr w:rsidR="00A05829" w:rsidRPr="00CB73EE" w14:paraId="63EE152A" w14:textId="77777777" w:rsidTr="00874252">
        <w:trPr>
          <w:trHeight w:val="570"/>
        </w:trPr>
        <w:tc>
          <w:tcPr>
            <w:cnfStyle w:val="001000000000" w:firstRow="0" w:lastRow="0" w:firstColumn="1" w:lastColumn="0" w:oddVBand="0" w:evenVBand="0" w:oddHBand="0" w:evenHBand="0" w:firstRowFirstColumn="0" w:firstRowLastColumn="0" w:lastRowFirstColumn="0" w:lastRowLastColumn="0"/>
            <w:tcW w:w="4143"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vAlign w:val="center"/>
            <w:hideMark/>
          </w:tcPr>
          <w:p w14:paraId="31387F75" w14:textId="0CB65A73" w:rsidR="00A05829" w:rsidRPr="00CB73EE" w:rsidRDefault="00A05829" w:rsidP="00951B6A">
            <w:pPr>
              <w:ind w:firstLine="0"/>
              <w:jc w:val="left"/>
              <w:rPr>
                <w:rFonts w:cs="Arial"/>
                <w:b w:val="0"/>
                <w:color w:val="auto"/>
              </w:rPr>
            </w:pPr>
            <w:r>
              <w:rPr>
                <w:rFonts w:cs="Arial"/>
                <w:b w:val="0"/>
                <w:color w:val="auto"/>
              </w:rPr>
              <w:t xml:space="preserve">Show </w:t>
            </w:r>
            <w:r w:rsidRPr="00CB73EE">
              <w:rPr>
                <w:rFonts w:cs="Arial"/>
                <w:b w:val="0"/>
                <w:color w:val="auto"/>
              </w:rPr>
              <w:t xml:space="preserve">a </w:t>
            </w:r>
            <w:r w:rsidR="00951B6A">
              <w:rPr>
                <w:rFonts w:cs="Arial"/>
                <w:b w:val="0"/>
                <w:color w:val="auto"/>
              </w:rPr>
              <w:t xml:space="preserve">global </w:t>
            </w:r>
            <w:r>
              <w:rPr>
                <w:rFonts w:cs="Arial"/>
                <w:b w:val="0"/>
                <w:color w:val="auto"/>
              </w:rPr>
              <w:t>view</w:t>
            </w:r>
            <w:r w:rsidRPr="00CB73EE">
              <w:rPr>
                <w:rFonts w:cs="Arial"/>
                <w:b w:val="0"/>
                <w:color w:val="auto"/>
              </w:rPr>
              <w:t xml:space="preserve"> about</w:t>
            </w:r>
            <w:r>
              <w:rPr>
                <w:rFonts w:cs="Arial"/>
                <w:b w:val="0"/>
                <w:color w:val="auto"/>
              </w:rPr>
              <w:t xml:space="preserve"> the</w:t>
            </w:r>
            <w:r w:rsidRPr="00CB73EE">
              <w:rPr>
                <w:rFonts w:cs="Arial"/>
                <w:b w:val="0"/>
                <w:color w:val="auto"/>
              </w:rPr>
              <w:t xml:space="preserve"> PRTR </w:t>
            </w:r>
            <w:r w:rsidR="00951B6A">
              <w:rPr>
                <w:rFonts w:cs="Arial"/>
                <w:b w:val="0"/>
                <w:color w:val="auto"/>
              </w:rPr>
              <w:t>state of implementation.</w:t>
            </w:r>
          </w:p>
        </w:tc>
        <w:tc>
          <w:tcPr>
            <w:tcW w:w="9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noWrap/>
            <w:hideMark/>
          </w:tcPr>
          <w:p w14:paraId="5F7E7D8C" w14:textId="77777777"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c>
          <w:tcPr>
            <w:tcW w:w="10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noWrap/>
            <w:hideMark/>
          </w:tcPr>
          <w:p w14:paraId="12A36018" w14:textId="5DB986F0"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noWrap/>
            <w:hideMark/>
          </w:tcPr>
          <w:p w14:paraId="20AA3257" w14:textId="77777777"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DBE5F1" w:themeFill="accent1" w:themeFillTint="33"/>
            <w:noWrap/>
            <w:hideMark/>
          </w:tcPr>
          <w:p w14:paraId="3C5A013B" w14:textId="77777777"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p>
        </w:tc>
      </w:tr>
      <w:tr w:rsidR="00A05829" w:rsidRPr="00CB73EE" w14:paraId="477E68EE" w14:textId="77777777" w:rsidTr="008742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3"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vAlign w:val="center"/>
            <w:hideMark/>
          </w:tcPr>
          <w:p w14:paraId="3FAED934" w14:textId="77777777" w:rsidR="00A05829" w:rsidRPr="00CB73EE" w:rsidRDefault="00A05829" w:rsidP="00015D2F">
            <w:pPr>
              <w:ind w:firstLine="0"/>
              <w:jc w:val="left"/>
              <w:rPr>
                <w:rFonts w:cs="Arial"/>
                <w:b w:val="0"/>
                <w:color w:val="auto"/>
              </w:rPr>
            </w:pPr>
            <w:r w:rsidRPr="00CB73EE">
              <w:rPr>
                <w:rFonts w:cs="Arial"/>
                <w:b w:val="0"/>
                <w:color w:val="auto"/>
              </w:rPr>
              <w:t>Contains a “Frequently Asked Question” section</w:t>
            </w:r>
          </w:p>
        </w:tc>
        <w:tc>
          <w:tcPr>
            <w:tcW w:w="9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hideMark/>
          </w:tcPr>
          <w:p w14:paraId="31CF7DC7" w14:textId="77777777" w:rsidR="00A05829" w:rsidRPr="00CB73EE" w:rsidRDefault="00A05829"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0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hideMark/>
          </w:tcPr>
          <w:p w14:paraId="001905A0" w14:textId="77777777" w:rsidR="00A05829" w:rsidRPr="00CB73EE" w:rsidRDefault="00A05829"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hideMark/>
          </w:tcPr>
          <w:p w14:paraId="5AF985CB" w14:textId="77777777" w:rsidR="00A05829" w:rsidRPr="00CB73EE" w:rsidRDefault="00A05829"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hideMark/>
          </w:tcPr>
          <w:p w14:paraId="318E9F34" w14:textId="77777777" w:rsidR="00A05829" w:rsidRPr="00CB73EE" w:rsidRDefault="00A05829"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CB73EE">
              <w:rPr>
                <w:rFonts w:cs="Arial"/>
                <w:b/>
                <w:color w:val="auto"/>
              </w:rPr>
              <w:t>X</w:t>
            </w:r>
          </w:p>
        </w:tc>
      </w:tr>
      <w:tr w:rsidR="00A05829" w:rsidRPr="00CB73EE" w14:paraId="74E8FBD9" w14:textId="77777777" w:rsidTr="00874252">
        <w:trPr>
          <w:trHeight w:val="300"/>
        </w:trPr>
        <w:tc>
          <w:tcPr>
            <w:cnfStyle w:val="001000000000" w:firstRow="0" w:lastRow="0" w:firstColumn="1" w:lastColumn="0" w:oddVBand="0" w:evenVBand="0" w:oddHBand="0" w:evenHBand="0" w:firstRowFirstColumn="0" w:firstRowLastColumn="0" w:lastRowFirstColumn="0" w:lastRowLastColumn="0"/>
            <w:tcW w:w="4143"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noWrap/>
            <w:vAlign w:val="center"/>
          </w:tcPr>
          <w:p w14:paraId="578C4089" w14:textId="0C70E567" w:rsidR="00A05829" w:rsidRPr="00CB73EE" w:rsidRDefault="00A05829" w:rsidP="00A05829">
            <w:pPr>
              <w:ind w:firstLine="0"/>
              <w:jc w:val="left"/>
              <w:rPr>
                <w:rFonts w:cs="Arial"/>
                <w:b w:val="0"/>
                <w:color w:val="auto"/>
              </w:rPr>
            </w:pPr>
            <w:r>
              <w:rPr>
                <w:rFonts w:cs="Arial"/>
                <w:b w:val="0"/>
                <w:color w:val="auto"/>
              </w:rPr>
              <w:t>Gives specific information addressed to different stakeholders</w:t>
            </w:r>
          </w:p>
        </w:tc>
        <w:tc>
          <w:tcPr>
            <w:tcW w:w="9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noWrap/>
          </w:tcPr>
          <w:p w14:paraId="3A94ABF3" w14:textId="18B915D1" w:rsidR="00A05829" w:rsidRPr="00CB73EE" w:rsidRDefault="00A05829" w:rsidP="00A05829">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r w:rsidRPr="00CB73EE">
              <w:rPr>
                <w:rFonts w:cs="Arial"/>
                <w:b/>
                <w:color w:val="auto"/>
                <w:vertAlign w:val="superscript"/>
              </w:rPr>
              <w:t>(</w:t>
            </w:r>
            <w:r>
              <w:rPr>
                <w:rFonts w:cs="Arial"/>
                <w:b/>
                <w:color w:val="auto"/>
                <w:vertAlign w:val="superscript"/>
              </w:rPr>
              <w:t>2</w:t>
            </w:r>
            <w:r w:rsidRPr="00CB73EE">
              <w:rPr>
                <w:rFonts w:cs="Arial"/>
                <w:b/>
                <w:color w:val="auto"/>
                <w:vertAlign w:val="superscript"/>
              </w:rPr>
              <w:t>)</w:t>
            </w:r>
          </w:p>
        </w:tc>
        <w:tc>
          <w:tcPr>
            <w:tcW w:w="10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noWrap/>
          </w:tcPr>
          <w:p w14:paraId="74955D7E" w14:textId="1F3B4093"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r w:rsidRPr="00CB73EE">
              <w:rPr>
                <w:rFonts w:cs="Arial"/>
                <w:b/>
                <w:color w:val="auto"/>
                <w:vertAlign w:val="superscript"/>
              </w:rPr>
              <w:t>(</w:t>
            </w:r>
            <w:r>
              <w:rPr>
                <w:rFonts w:cs="Arial"/>
                <w:b/>
                <w:color w:val="auto"/>
                <w:vertAlign w:val="superscript"/>
              </w:rPr>
              <w:t>2</w:t>
            </w:r>
            <w:r w:rsidRPr="00CB73EE">
              <w:rPr>
                <w:rFonts w:cs="Arial"/>
                <w:b/>
                <w:color w:val="auto"/>
                <w:vertAlign w:val="superscript"/>
              </w:rPr>
              <w:t>)</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DBE5F1" w:themeFill="accent1" w:themeFillTint="33"/>
            <w:noWrap/>
          </w:tcPr>
          <w:p w14:paraId="2130B146" w14:textId="1E86917B"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r w:rsidRPr="00CB73EE">
              <w:rPr>
                <w:rFonts w:cs="Arial"/>
                <w:b/>
                <w:color w:val="auto"/>
                <w:vertAlign w:val="superscript"/>
              </w:rPr>
              <w:t>(</w:t>
            </w:r>
            <w:r>
              <w:rPr>
                <w:rFonts w:cs="Arial"/>
                <w:b/>
                <w:color w:val="auto"/>
                <w:vertAlign w:val="superscript"/>
              </w:rPr>
              <w:t>2</w:t>
            </w:r>
            <w:r w:rsidRPr="00CB73EE">
              <w:rPr>
                <w:rFonts w:cs="Arial"/>
                <w:b/>
                <w:color w:val="auto"/>
                <w:vertAlign w:val="superscript"/>
              </w:rPr>
              <w:t>)</w:t>
            </w: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DBE5F1" w:themeFill="accent1" w:themeFillTint="33"/>
            <w:noWrap/>
          </w:tcPr>
          <w:p w14:paraId="640D7FB4" w14:textId="021D8F76"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r w:rsidRPr="00CB73EE">
              <w:rPr>
                <w:rFonts w:cs="Arial"/>
                <w:b/>
                <w:color w:val="auto"/>
                <w:vertAlign w:val="superscript"/>
              </w:rPr>
              <w:t>(</w:t>
            </w:r>
            <w:r>
              <w:rPr>
                <w:rFonts w:cs="Arial"/>
                <w:b/>
                <w:color w:val="auto"/>
                <w:vertAlign w:val="superscript"/>
              </w:rPr>
              <w:t>2</w:t>
            </w:r>
            <w:r w:rsidRPr="00CB73EE">
              <w:rPr>
                <w:rFonts w:cs="Arial"/>
                <w:b/>
                <w:color w:val="auto"/>
                <w:vertAlign w:val="superscript"/>
              </w:rPr>
              <w:t>)</w:t>
            </w:r>
          </w:p>
        </w:tc>
      </w:tr>
      <w:tr w:rsidR="00874252" w:rsidRPr="00951B6A" w14:paraId="6B455E49" w14:textId="77777777" w:rsidTr="00874252">
        <w:trPr>
          <w:cnfStyle w:val="000000100000" w:firstRow="0" w:lastRow="0" w:firstColumn="0" w:lastColumn="0" w:oddVBand="0" w:evenVBand="0" w:oddHBand="1" w:evenHBand="0" w:firstRowFirstColumn="0" w:firstRowLastColumn="0" w:lastRowFirstColumn="0" w:lastRowLastColumn="0"/>
          <w:trHeight w:val="555"/>
        </w:trPr>
        <w:tc>
          <w:tcPr>
            <w:cnfStyle w:val="001000000000" w:firstRow="0" w:lastRow="0" w:firstColumn="1" w:lastColumn="0" w:oddVBand="0" w:evenVBand="0" w:oddHBand="0" w:evenHBand="0" w:firstRowFirstColumn="0" w:firstRowLastColumn="0" w:lastRowFirstColumn="0" w:lastRowLastColumn="0"/>
            <w:tcW w:w="4143"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0C546E93" w14:textId="621D5222" w:rsidR="00951B6A" w:rsidRPr="00951B6A" w:rsidRDefault="00951B6A" w:rsidP="00144F8D">
            <w:pPr>
              <w:ind w:firstLine="0"/>
              <w:jc w:val="left"/>
              <w:rPr>
                <w:rFonts w:cs="Arial"/>
                <w:b w:val="0"/>
                <w:color w:val="auto"/>
              </w:rPr>
            </w:pPr>
            <w:r w:rsidRPr="00951B6A">
              <w:rPr>
                <w:rFonts w:cs="Arial"/>
                <w:b w:val="0"/>
                <w:color w:val="auto"/>
              </w:rPr>
              <w:t>Links to PRTRs, international organization,</w:t>
            </w:r>
            <w:r w:rsidR="00144F8D">
              <w:rPr>
                <w:rFonts w:cs="Arial"/>
                <w:b w:val="0"/>
                <w:color w:val="auto"/>
              </w:rPr>
              <w:t xml:space="preserve"> etc.</w:t>
            </w:r>
          </w:p>
        </w:tc>
        <w:tc>
          <w:tcPr>
            <w:tcW w:w="9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1E22B860" w14:textId="0B1AC770" w:rsidR="00951B6A" w:rsidRPr="00951B6A" w:rsidRDefault="00951B6A"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951B6A">
              <w:rPr>
                <w:rFonts w:cs="Arial"/>
                <w:b/>
                <w:color w:val="auto"/>
              </w:rPr>
              <w:t>X</w:t>
            </w:r>
          </w:p>
        </w:tc>
        <w:tc>
          <w:tcPr>
            <w:tcW w:w="10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3507EC7B" w14:textId="77777777" w:rsidR="00951B6A" w:rsidRPr="00951B6A" w:rsidRDefault="00951B6A"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0C07E79B" w14:textId="77777777" w:rsidR="00951B6A" w:rsidRPr="00951B6A" w:rsidRDefault="00951B6A"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tcPr>
          <w:p w14:paraId="264CCC46" w14:textId="1D61DD6B" w:rsidR="00951B6A" w:rsidRPr="00951B6A" w:rsidRDefault="00951B6A"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951B6A">
              <w:rPr>
                <w:rFonts w:cs="Arial"/>
                <w:b/>
                <w:color w:val="auto"/>
              </w:rPr>
              <w:t>X</w:t>
            </w:r>
          </w:p>
        </w:tc>
      </w:tr>
      <w:tr w:rsidR="00A05829" w:rsidRPr="00CB73EE" w14:paraId="64FF26F5" w14:textId="77777777" w:rsidTr="00874252">
        <w:trPr>
          <w:trHeight w:val="555"/>
        </w:trPr>
        <w:tc>
          <w:tcPr>
            <w:cnfStyle w:val="001000000000" w:firstRow="0" w:lastRow="0" w:firstColumn="1" w:lastColumn="0" w:oddVBand="0" w:evenVBand="0" w:oddHBand="0" w:evenHBand="0" w:firstRowFirstColumn="0" w:firstRowLastColumn="0" w:lastRowFirstColumn="0" w:lastRowLastColumn="0"/>
            <w:tcW w:w="4143" w:type="dxa"/>
            <w:tcBorders>
              <w:top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vAlign w:val="center"/>
          </w:tcPr>
          <w:p w14:paraId="29129D68" w14:textId="17B684AB" w:rsidR="00A05829" w:rsidRPr="00CB73EE" w:rsidRDefault="00A05829" w:rsidP="00015D2F">
            <w:pPr>
              <w:ind w:firstLine="0"/>
              <w:jc w:val="left"/>
              <w:rPr>
                <w:rFonts w:cs="Arial"/>
                <w:b w:val="0"/>
                <w:color w:val="auto"/>
              </w:rPr>
            </w:pPr>
            <w:r w:rsidRPr="00CB73EE">
              <w:rPr>
                <w:rFonts w:cs="Arial"/>
                <w:b w:val="0"/>
                <w:color w:val="auto"/>
              </w:rPr>
              <w:t>Available in one language</w:t>
            </w:r>
          </w:p>
        </w:tc>
        <w:tc>
          <w:tcPr>
            <w:tcW w:w="9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4A2D7613" w14:textId="77777777"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c>
          <w:tcPr>
            <w:tcW w:w="10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4D1781D5" w14:textId="500C4187"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shd w:val="clear" w:color="auto" w:fill="auto"/>
            <w:noWrap/>
          </w:tcPr>
          <w:p w14:paraId="19DC946F" w14:textId="77777777"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tcBorders>
            <w:shd w:val="clear" w:color="auto" w:fill="auto"/>
            <w:noWrap/>
          </w:tcPr>
          <w:p w14:paraId="3E3727D0" w14:textId="49E00806" w:rsidR="00A05829" w:rsidRPr="00CB73EE" w:rsidRDefault="00A0582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r>
      <w:tr w:rsidR="00A05829" w:rsidRPr="00CB73EE" w14:paraId="055EDED9" w14:textId="77777777" w:rsidTr="008742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143" w:type="dxa"/>
            <w:tcBorders>
              <w:top w:val="single" w:sz="8" w:space="0" w:color="BFBFBF" w:themeColor="background1" w:themeShade="BF"/>
              <w:bottom w:val="single" w:sz="8" w:space="0" w:color="BFBFBF" w:themeColor="background1" w:themeShade="BF"/>
              <w:right w:val="single" w:sz="8" w:space="0" w:color="BFBFBF" w:themeColor="background1" w:themeShade="BF"/>
            </w:tcBorders>
            <w:noWrap/>
            <w:vAlign w:val="center"/>
          </w:tcPr>
          <w:p w14:paraId="2B868163" w14:textId="013AB4BC" w:rsidR="00A05829" w:rsidRPr="00CB73EE" w:rsidRDefault="00A05829" w:rsidP="00015D2F">
            <w:pPr>
              <w:ind w:firstLine="0"/>
              <w:jc w:val="left"/>
              <w:rPr>
                <w:rFonts w:cs="Arial"/>
                <w:b w:val="0"/>
                <w:color w:val="auto"/>
              </w:rPr>
            </w:pPr>
            <w:r w:rsidRPr="00CB73EE">
              <w:rPr>
                <w:rFonts w:cs="Arial"/>
                <w:b w:val="0"/>
                <w:color w:val="auto"/>
              </w:rPr>
              <w:t>Available in two languages</w:t>
            </w:r>
          </w:p>
        </w:tc>
        <w:tc>
          <w:tcPr>
            <w:tcW w:w="9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tcPr>
          <w:p w14:paraId="621E7A85" w14:textId="5794B222" w:rsidR="00A05829" w:rsidRPr="00CB73EE" w:rsidRDefault="00EB45A9" w:rsidP="00EB45A9">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r w:rsidRPr="00CB73EE">
              <w:rPr>
                <w:rFonts w:cs="Arial"/>
                <w:b/>
                <w:color w:val="auto"/>
              </w:rPr>
              <w:t>X</w:t>
            </w:r>
            <w:r w:rsidRPr="00CB73EE">
              <w:rPr>
                <w:rFonts w:cs="Arial"/>
                <w:b/>
                <w:color w:val="auto"/>
                <w:vertAlign w:val="superscript"/>
              </w:rPr>
              <w:t>(</w:t>
            </w:r>
            <w:r>
              <w:rPr>
                <w:rFonts w:cs="Arial"/>
                <w:b/>
                <w:color w:val="auto"/>
                <w:vertAlign w:val="superscript"/>
              </w:rPr>
              <w:t>3</w:t>
            </w:r>
            <w:r w:rsidRPr="00CB73EE">
              <w:rPr>
                <w:rFonts w:cs="Arial"/>
                <w:b/>
                <w:color w:val="auto"/>
                <w:vertAlign w:val="superscript"/>
              </w:rPr>
              <w:t>)</w:t>
            </w:r>
          </w:p>
        </w:tc>
        <w:tc>
          <w:tcPr>
            <w:tcW w:w="10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tcPr>
          <w:p w14:paraId="464F2C10" w14:textId="58C7D493" w:rsidR="00A05829" w:rsidRPr="00CB73EE" w:rsidRDefault="00A05829"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tcPr>
          <w:p w14:paraId="665A434B" w14:textId="77777777" w:rsidR="00A05829" w:rsidRPr="00CB73EE" w:rsidRDefault="00A05829"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tcBorders>
            <w:noWrap/>
          </w:tcPr>
          <w:p w14:paraId="2FD47A26" w14:textId="77777777" w:rsidR="00A05829" w:rsidRPr="00CB73EE" w:rsidRDefault="00A05829" w:rsidP="00015D2F">
            <w:pPr>
              <w:ind w:firstLine="0"/>
              <w:jc w:val="center"/>
              <w:cnfStyle w:val="000000100000" w:firstRow="0" w:lastRow="0" w:firstColumn="0" w:lastColumn="0" w:oddVBand="0" w:evenVBand="0" w:oddHBand="1" w:evenHBand="0" w:firstRowFirstColumn="0" w:firstRowLastColumn="0" w:lastRowFirstColumn="0" w:lastRowLastColumn="0"/>
              <w:rPr>
                <w:rFonts w:cs="Arial"/>
                <w:b/>
                <w:color w:val="auto"/>
              </w:rPr>
            </w:pPr>
          </w:p>
        </w:tc>
      </w:tr>
      <w:tr w:rsidR="00EB45A9" w:rsidRPr="00CB73EE" w14:paraId="1A31BFD5" w14:textId="77777777" w:rsidTr="00874252">
        <w:trPr>
          <w:trHeight w:val="300"/>
        </w:trPr>
        <w:tc>
          <w:tcPr>
            <w:cnfStyle w:val="001000000000" w:firstRow="0" w:lastRow="0" w:firstColumn="1" w:lastColumn="0" w:oddVBand="0" w:evenVBand="0" w:oddHBand="0" w:evenHBand="0" w:firstRowFirstColumn="0" w:firstRowLastColumn="0" w:lastRowFirstColumn="0" w:lastRowLastColumn="0"/>
            <w:tcW w:w="4143" w:type="dxa"/>
            <w:tcBorders>
              <w:top w:val="single" w:sz="8" w:space="0" w:color="BFBFBF" w:themeColor="background1" w:themeShade="BF"/>
              <w:bottom w:val="single" w:sz="8" w:space="0" w:color="BFBFBF" w:themeColor="background1" w:themeShade="BF"/>
              <w:right w:val="single" w:sz="8" w:space="0" w:color="BFBFBF" w:themeColor="background1" w:themeShade="BF"/>
            </w:tcBorders>
            <w:noWrap/>
            <w:vAlign w:val="center"/>
          </w:tcPr>
          <w:p w14:paraId="2397D28C" w14:textId="224FC92B" w:rsidR="00EB45A9" w:rsidRPr="00CB73EE" w:rsidRDefault="00EB45A9" w:rsidP="00015D2F">
            <w:pPr>
              <w:ind w:firstLine="0"/>
              <w:jc w:val="left"/>
              <w:rPr>
                <w:rFonts w:cs="Arial"/>
                <w:b w:val="0"/>
                <w:color w:val="auto"/>
              </w:rPr>
            </w:pPr>
            <w:r w:rsidRPr="00CB73EE">
              <w:rPr>
                <w:rFonts w:cs="Arial"/>
                <w:b w:val="0"/>
                <w:color w:val="auto"/>
              </w:rPr>
              <w:lastRenderedPageBreak/>
              <w:t xml:space="preserve">Available in three or more languages. </w:t>
            </w:r>
          </w:p>
        </w:tc>
        <w:tc>
          <w:tcPr>
            <w:tcW w:w="978"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tcPr>
          <w:p w14:paraId="127502AE" w14:textId="0C075368" w:rsidR="00EB45A9" w:rsidRPr="00CB73EE" w:rsidRDefault="00EB45A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c>
          <w:tcPr>
            <w:tcW w:w="1083"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tcPr>
          <w:p w14:paraId="2DF47B12" w14:textId="77777777" w:rsidR="00EB45A9" w:rsidRPr="00CB73EE" w:rsidRDefault="00EB45A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p>
        </w:tc>
        <w:tc>
          <w:tcPr>
            <w:tcW w:w="1275" w:type="dxa"/>
            <w:tcBorders>
              <w:top w:val="single" w:sz="8" w:space="0" w:color="BFBFBF" w:themeColor="background1" w:themeShade="BF"/>
              <w:left w:val="single" w:sz="8" w:space="0" w:color="BFBFBF" w:themeColor="background1" w:themeShade="BF"/>
              <w:bottom w:val="single" w:sz="8" w:space="0" w:color="BFBFBF" w:themeColor="background1" w:themeShade="BF"/>
              <w:right w:val="single" w:sz="8" w:space="0" w:color="BFBFBF" w:themeColor="background1" w:themeShade="BF"/>
            </w:tcBorders>
            <w:noWrap/>
          </w:tcPr>
          <w:p w14:paraId="17221B50" w14:textId="69E5382E" w:rsidR="00EB45A9" w:rsidRPr="00CB73EE" w:rsidRDefault="00EB45A9" w:rsidP="00015D2F">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p>
        </w:tc>
        <w:tc>
          <w:tcPr>
            <w:tcW w:w="1276" w:type="dxa"/>
            <w:tcBorders>
              <w:top w:val="single" w:sz="8" w:space="0" w:color="BFBFBF" w:themeColor="background1" w:themeShade="BF"/>
              <w:left w:val="single" w:sz="8" w:space="0" w:color="BFBFBF" w:themeColor="background1" w:themeShade="BF"/>
              <w:bottom w:val="single" w:sz="8" w:space="0" w:color="BFBFBF" w:themeColor="background1" w:themeShade="BF"/>
            </w:tcBorders>
            <w:noWrap/>
          </w:tcPr>
          <w:p w14:paraId="127E8144" w14:textId="5EB94B35" w:rsidR="00EB45A9" w:rsidRPr="00CB73EE" w:rsidRDefault="00EB45A9" w:rsidP="00EB45A9">
            <w:pPr>
              <w:ind w:firstLine="0"/>
              <w:jc w:val="center"/>
              <w:cnfStyle w:val="000000000000" w:firstRow="0" w:lastRow="0" w:firstColumn="0" w:lastColumn="0" w:oddVBand="0" w:evenVBand="0" w:oddHBand="0" w:evenHBand="0" w:firstRowFirstColumn="0" w:firstRowLastColumn="0" w:lastRowFirstColumn="0" w:lastRowLastColumn="0"/>
              <w:rPr>
                <w:rFonts w:cs="Arial"/>
                <w:b/>
                <w:color w:val="auto"/>
              </w:rPr>
            </w:pPr>
            <w:r w:rsidRPr="00CB73EE">
              <w:rPr>
                <w:rFonts w:cs="Arial"/>
                <w:b/>
                <w:color w:val="auto"/>
              </w:rPr>
              <w:t>X</w:t>
            </w:r>
            <w:r w:rsidRPr="00CB73EE">
              <w:rPr>
                <w:rFonts w:cs="Arial"/>
                <w:b/>
                <w:color w:val="auto"/>
                <w:vertAlign w:val="superscript"/>
              </w:rPr>
              <w:t>(</w:t>
            </w:r>
            <w:r>
              <w:rPr>
                <w:rFonts w:cs="Arial"/>
                <w:b/>
                <w:color w:val="auto"/>
                <w:vertAlign w:val="superscript"/>
              </w:rPr>
              <w:t>4</w:t>
            </w:r>
            <w:r w:rsidRPr="00CB73EE">
              <w:rPr>
                <w:rFonts w:cs="Arial"/>
                <w:b/>
                <w:color w:val="auto"/>
                <w:vertAlign w:val="superscript"/>
              </w:rPr>
              <w:t>)</w:t>
            </w:r>
          </w:p>
        </w:tc>
      </w:tr>
      <w:tr w:rsidR="00CB73EE" w:rsidRPr="00015D2F" w14:paraId="03DACDC1" w14:textId="77777777" w:rsidTr="00874252">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8755" w:type="dxa"/>
            <w:gridSpan w:val="5"/>
            <w:tcBorders>
              <w:top w:val="single" w:sz="8" w:space="0" w:color="4F81BD" w:themeColor="accent1"/>
              <w:bottom w:val="single" w:sz="8" w:space="0" w:color="4F81BD" w:themeColor="accent1"/>
            </w:tcBorders>
            <w:shd w:val="clear" w:color="auto" w:fill="D9D9D9" w:themeFill="background1" w:themeFillShade="D9"/>
            <w:noWrap/>
            <w:vAlign w:val="center"/>
          </w:tcPr>
          <w:p w14:paraId="4315509F" w14:textId="6195E50D" w:rsidR="007C39DA" w:rsidRPr="00015D2F" w:rsidRDefault="00CB73EE" w:rsidP="00CB73EE">
            <w:pPr>
              <w:pStyle w:val="ListParagraph"/>
              <w:numPr>
                <w:ilvl w:val="0"/>
                <w:numId w:val="26"/>
              </w:numPr>
              <w:ind w:left="142" w:firstLine="0"/>
              <w:jc w:val="left"/>
              <w:rPr>
                <w:rFonts w:cs="Arial"/>
                <w:i/>
                <w:color w:val="auto"/>
                <w:sz w:val="20"/>
                <w:szCs w:val="20"/>
                <w:lang w:val="en-US"/>
              </w:rPr>
            </w:pPr>
            <w:r w:rsidRPr="00015D2F">
              <w:rPr>
                <w:rFonts w:cs="Arial"/>
                <w:i/>
                <w:color w:val="auto"/>
                <w:sz w:val="20"/>
                <w:szCs w:val="20"/>
                <w:lang w:val="en-US"/>
              </w:rPr>
              <w:t>Mainly in those sections relating to compiled data/documents</w:t>
            </w:r>
            <w:r w:rsidR="00EB45A9" w:rsidRPr="00015D2F">
              <w:rPr>
                <w:rFonts w:cs="Arial"/>
                <w:i/>
                <w:color w:val="auto"/>
                <w:sz w:val="20"/>
                <w:szCs w:val="20"/>
                <w:lang w:val="en-US"/>
              </w:rPr>
              <w:t>.</w:t>
            </w:r>
          </w:p>
          <w:p w14:paraId="7E82A3E8" w14:textId="713A2555" w:rsidR="00A05829" w:rsidRPr="00015D2F" w:rsidRDefault="00EB45A9" w:rsidP="00EB45A9">
            <w:pPr>
              <w:pStyle w:val="ListParagraph"/>
              <w:numPr>
                <w:ilvl w:val="0"/>
                <w:numId w:val="26"/>
              </w:numPr>
              <w:ind w:left="142" w:firstLine="0"/>
              <w:jc w:val="left"/>
              <w:rPr>
                <w:rFonts w:cs="Arial"/>
                <w:i/>
                <w:color w:val="auto"/>
                <w:sz w:val="20"/>
                <w:szCs w:val="20"/>
                <w:lang w:val="en-US"/>
              </w:rPr>
            </w:pPr>
            <w:r w:rsidRPr="00015D2F">
              <w:rPr>
                <w:rFonts w:cs="Arial"/>
                <w:i/>
                <w:color w:val="auto"/>
                <w:sz w:val="20"/>
                <w:szCs w:val="20"/>
                <w:lang w:val="en-US"/>
              </w:rPr>
              <w:t>PRTR.net is the best example on this issue.</w:t>
            </w:r>
          </w:p>
          <w:p w14:paraId="058729A4" w14:textId="77777777" w:rsidR="00EB45A9" w:rsidRPr="00015D2F" w:rsidRDefault="00EB45A9" w:rsidP="00EB45A9">
            <w:pPr>
              <w:pStyle w:val="ListParagraph"/>
              <w:numPr>
                <w:ilvl w:val="0"/>
                <w:numId w:val="26"/>
              </w:numPr>
              <w:ind w:left="142" w:firstLine="0"/>
              <w:jc w:val="left"/>
              <w:rPr>
                <w:rFonts w:cs="Arial"/>
                <w:i/>
                <w:color w:val="auto"/>
                <w:sz w:val="20"/>
                <w:szCs w:val="20"/>
                <w:lang w:val="en-US"/>
              </w:rPr>
            </w:pPr>
            <w:r w:rsidRPr="00015D2F">
              <w:rPr>
                <w:rFonts w:cs="Arial"/>
                <w:i/>
                <w:color w:val="auto"/>
                <w:sz w:val="20"/>
                <w:szCs w:val="20"/>
                <w:lang w:val="en-US"/>
              </w:rPr>
              <w:t>Some documents (Resource Centre for RETs) are feasibly in other languages than English</w:t>
            </w:r>
          </w:p>
          <w:p w14:paraId="2D7BDD05" w14:textId="4FFB136F" w:rsidR="00EB45A9" w:rsidRPr="00015D2F" w:rsidRDefault="00EB45A9" w:rsidP="00EB45A9">
            <w:pPr>
              <w:pStyle w:val="ListParagraph"/>
              <w:numPr>
                <w:ilvl w:val="0"/>
                <w:numId w:val="26"/>
              </w:numPr>
              <w:ind w:left="709" w:hanging="567"/>
              <w:jc w:val="left"/>
              <w:rPr>
                <w:rFonts w:cs="Arial"/>
                <w:i/>
                <w:color w:val="auto"/>
                <w:sz w:val="20"/>
                <w:szCs w:val="20"/>
                <w:lang w:val="en-US"/>
              </w:rPr>
            </w:pPr>
            <w:r w:rsidRPr="00015D2F">
              <w:rPr>
                <w:rFonts w:cs="Arial"/>
                <w:i/>
                <w:color w:val="auto"/>
                <w:sz w:val="20"/>
                <w:szCs w:val="20"/>
                <w:lang w:val="en-US"/>
              </w:rPr>
              <w:t>Generally speaking is recommended to use the international language acronyms instead of specific flags to identify the available languages.</w:t>
            </w:r>
          </w:p>
        </w:tc>
      </w:tr>
    </w:tbl>
    <w:p w14:paraId="6817DBFB" w14:textId="77777777" w:rsidR="00153A33" w:rsidRDefault="00153A33" w:rsidP="00153A33"/>
    <w:p w14:paraId="25850DF8" w14:textId="77777777" w:rsidR="00063C1A" w:rsidRDefault="00063C1A" w:rsidP="00063C1A">
      <w:r>
        <w:t>In addition to the likeness and differences listed in the table above, certain weaknesses or common shortcomings to all of these websites can be pinpointed from this thorough analysis:</w:t>
      </w:r>
    </w:p>
    <w:p w14:paraId="7C75A1F5" w14:textId="7886721B" w:rsidR="00063C1A" w:rsidRDefault="00063C1A" w:rsidP="003D62E8">
      <w:pPr>
        <w:pStyle w:val="ListParagraph"/>
        <w:numPr>
          <w:ilvl w:val="0"/>
          <w:numId w:val="28"/>
        </w:numPr>
      </w:pPr>
      <w:r>
        <w:t xml:space="preserve">With the exception of PRTR.net, the rest of the sites are very specific and </w:t>
      </w:r>
      <w:r w:rsidR="003D62E8">
        <w:t>much</w:t>
      </w:r>
      <w:r>
        <w:t xml:space="preserve"> focuse</w:t>
      </w:r>
      <w:r w:rsidR="003D62E8">
        <w:t>d on "their" target audience.</w:t>
      </w:r>
    </w:p>
    <w:p w14:paraId="47D31D0E" w14:textId="79975880" w:rsidR="00063C1A" w:rsidRDefault="00063C1A" w:rsidP="003D62E8">
      <w:pPr>
        <w:pStyle w:val="ListParagraph"/>
        <w:numPr>
          <w:ilvl w:val="0"/>
          <w:numId w:val="27"/>
        </w:numPr>
      </w:pPr>
      <w:r>
        <w:t xml:space="preserve">Only PRTR.net is available in over three languages, in all its sections and tools.  In this regard, it should also be noted that most of the technical documents and guidelines </w:t>
      </w:r>
      <w:r w:rsidR="003D62E8">
        <w:t>available are just in English.</w:t>
      </w:r>
    </w:p>
    <w:p w14:paraId="090E6EE4" w14:textId="08B3C364" w:rsidR="00063C1A" w:rsidRDefault="002D5A59" w:rsidP="003D62E8">
      <w:pPr>
        <w:pStyle w:val="ListParagraph"/>
        <w:numPr>
          <w:ilvl w:val="0"/>
          <w:numId w:val="27"/>
        </w:numPr>
      </w:pPr>
      <w:r>
        <w:t>It seems that t</w:t>
      </w:r>
      <w:r w:rsidR="00063C1A">
        <w:t>hese global portals hardly have any impact</w:t>
      </w:r>
      <w:r w:rsidR="00F26694">
        <w:t xml:space="preserve"> on those who are not working directly on PRTRs</w:t>
      </w:r>
      <w:r w:rsidR="00063C1A">
        <w:t xml:space="preserve"> </w:t>
      </w:r>
      <w:r>
        <w:t xml:space="preserve">and </w:t>
      </w:r>
      <w:r w:rsidR="00B67CE0">
        <w:t xml:space="preserve">are </w:t>
      </w:r>
      <w:r w:rsidR="00063C1A">
        <w:t xml:space="preserve">more </w:t>
      </w:r>
      <w:r>
        <w:t xml:space="preserve">known </w:t>
      </w:r>
      <w:r w:rsidR="00063C1A">
        <w:t xml:space="preserve">as potential resources for technical documents or for guidance to authorities involved in PRTR implementation and management. </w:t>
      </w:r>
      <w:r>
        <w:t>Also, it seems that t</w:t>
      </w:r>
      <w:r w:rsidR="00063C1A">
        <w:t>he public in general does not know about these portals, therefore it is difficult for the public to consult them and be aware of the benefits these records provide for the community.</w:t>
      </w:r>
      <w:r>
        <w:t xml:space="preserve"> </w:t>
      </w:r>
    </w:p>
    <w:p w14:paraId="08F3705F" w14:textId="1AF71B41" w:rsidR="00015D2F" w:rsidRDefault="00063C1A" w:rsidP="003D62E8">
      <w:pPr>
        <w:pStyle w:val="ListParagraph"/>
        <w:numPr>
          <w:ilvl w:val="0"/>
          <w:numId w:val="27"/>
        </w:numPr>
      </w:pPr>
      <w:r>
        <w:t xml:space="preserve">Neither do any of them provide information on </w:t>
      </w:r>
      <w:r w:rsidR="003D62E8">
        <w:t>visitors’</w:t>
      </w:r>
      <w:r>
        <w:t xml:space="preserve"> statistics and accessions nor its pro</w:t>
      </w:r>
      <w:r w:rsidR="003D62E8">
        <w:t xml:space="preserve">venance </w:t>
      </w:r>
      <w:r>
        <w:t>or about the info</w:t>
      </w:r>
      <w:r w:rsidR="003D62E8">
        <w:t xml:space="preserve">rmation and documents, if any, </w:t>
      </w:r>
      <w:r>
        <w:t>downloaded and the number of times.</w:t>
      </w:r>
    </w:p>
    <w:p w14:paraId="5D439B5B" w14:textId="19E4BCE8" w:rsidR="00015D2F" w:rsidRDefault="00DC00CD" w:rsidP="00B67CE0">
      <w:r w:rsidRPr="00DC00CD">
        <w:t xml:space="preserve">Therefore, while valuable information on PRTR issues can be extracted and consulted from </w:t>
      </w:r>
      <w:r w:rsidR="00C4534C">
        <w:t xml:space="preserve">all </w:t>
      </w:r>
      <w:r w:rsidRPr="00DC00CD">
        <w:t>these portals, it could be said that</w:t>
      </w:r>
      <w:r w:rsidR="002D5A59">
        <w:t xml:space="preserve"> </w:t>
      </w:r>
      <w:r w:rsidR="002D5A59" w:rsidRPr="00DC00CD">
        <w:t xml:space="preserve">the existing </w:t>
      </w:r>
      <w:r w:rsidR="002D5A59">
        <w:t xml:space="preserve">websites are not </w:t>
      </w:r>
      <w:r w:rsidR="00E966FB">
        <w:t>streamlined</w:t>
      </w:r>
      <w:r w:rsidRPr="00DC00CD">
        <w:t xml:space="preserve"> </w:t>
      </w:r>
      <w:r w:rsidR="00E966FB">
        <w:t xml:space="preserve">sufficiently and </w:t>
      </w:r>
      <w:r w:rsidR="002D5A59">
        <w:t>the</w:t>
      </w:r>
      <w:r w:rsidRPr="00DC00CD">
        <w:t xml:space="preserve"> global PRTR</w:t>
      </w:r>
      <w:r w:rsidR="002D5A59">
        <w:t>.net</w:t>
      </w:r>
      <w:r w:rsidRPr="00DC00CD">
        <w:t xml:space="preserve"> </w:t>
      </w:r>
      <w:r w:rsidR="00B67CE0">
        <w:t>web</w:t>
      </w:r>
      <w:r w:rsidRPr="00DC00CD">
        <w:t>site</w:t>
      </w:r>
      <w:r w:rsidR="00505ED6">
        <w:t>, which</w:t>
      </w:r>
      <w:r w:rsidRPr="00DC00CD">
        <w:t xml:space="preserve"> </w:t>
      </w:r>
      <w:r w:rsidR="00E966FB">
        <w:t>experts and general</w:t>
      </w:r>
      <w:r w:rsidR="00E966FB" w:rsidRPr="00DC00CD">
        <w:t xml:space="preserve"> </w:t>
      </w:r>
      <w:r w:rsidR="00505ED6">
        <w:t>public could</w:t>
      </w:r>
      <w:r w:rsidRPr="00DC00CD">
        <w:t xml:space="preserve"> first refer</w:t>
      </w:r>
      <w:r w:rsidR="00E966FB">
        <w:t xml:space="preserve"> to, is </w:t>
      </w:r>
      <w:r w:rsidR="00E966FB" w:rsidRPr="00DC00CD">
        <w:t xml:space="preserve">not </w:t>
      </w:r>
      <w:r w:rsidR="00E966FB">
        <w:t>enhanced</w:t>
      </w:r>
      <w:r w:rsidR="00E966FB" w:rsidRPr="00E966FB">
        <w:t xml:space="preserve"> </w:t>
      </w:r>
      <w:r w:rsidR="00E966FB" w:rsidRPr="00DC00CD">
        <w:t>enough</w:t>
      </w:r>
      <w:r w:rsidRPr="00DC00CD">
        <w:t>. Moreover, it should be the gateway to access, subsequently, to more specific, technical or local information according to the</w:t>
      </w:r>
      <w:r w:rsidR="00E966FB">
        <w:t xml:space="preserve"> users</w:t>
      </w:r>
      <w:r w:rsidRPr="00DC00CD">
        <w:t xml:space="preserve"> interests and needs.</w:t>
      </w:r>
    </w:p>
    <w:p w14:paraId="09DE8C29" w14:textId="77777777" w:rsidR="00153A33" w:rsidRDefault="00153A33" w:rsidP="00153A33">
      <w:pPr>
        <w:sectPr w:rsidR="00153A33" w:rsidSect="00B25A3A">
          <w:headerReference w:type="default" r:id="rId119"/>
          <w:footerReference w:type="default" r:id="rId120"/>
          <w:type w:val="oddPage"/>
          <w:pgSz w:w="11906" w:h="16838"/>
          <w:pgMar w:top="1418" w:right="1558" w:bottom="1418" w:left="1701" w:header="709" w:footer="709" w:gutter="0"/>
          <w:pgNumType w:start="1"/>
          <w:cols w:space="708"/>
          <w:docGrid w:linePitch="360"/>
        </w:sectPr>
      </w:pPr>
    </w:p>
    <w:p w14:paraId="4E70036E" w14:textId="041656B9" w:rsidR="005A68F4" w:rsidRPr="006546F1" w:rsidRDefault="006546F1" w:rsidP="006546F1">
      <w:pPr>
        <w:pStyle w:val="Heading1"/>
      </w:pPr>
      <w:bookmarkStart w:id="59" w:name="_Toc17869612"/>
      <w:r>
        <w:lastRenderedPageBreak/>
        <w:t>5</w:t>
      </w:r>
      <w:r w:rsidR="002861D6" w:rsidRPr="006546F1">
        <w:t xml:space="preserve">. </w:t>
      </w:r>
      <w:r w:rsidR="00E44D8B" w:rsidRPr="006546F1">
        <w:t xml:space="preserve">Conclusions and </w:t>
      </w:r>
      <w:r w:rsidR="0027440C" w:rsidRPr="006546F1">
        <w:t>recommendations</w:t>
      </w:r>
      <w:bookmarkEnd w:id="59"/>
    </w:p>
    <w:p w14:paraId="741C3000" w14:textId="530B135D" w:rsidR="001C2EC6" w:rsidRDefault="00C4534C" w:rsidP="00B74E42">
      <w:pPr>
        <w:rPr>
          <w:rFonts w:asciiTheme="majorHAnsi" w:hAnsiTheme="majorHAnsi"/>
          <w:lang w:val="en-US"/>
        </w:rPr>
      </w:pPr>
      <w:r>
        <w:rPr>
          <w:lang w:val="en-US"/>
        </w:rPr>
        <w:t xml:space="preserve">In view of the need to have in place a proper global </w:t>
      </w:r>
      <w:r w:rsidR="009C7488">
        <w:rPr>
          <w:lang w:val="en-US"/>
        </w:rPr>
        <w:t>website</w:t>
      </w:r>
      <w:r>
        <w:rPr>
          <w:lang w:val="en-US"/>
        </w:rPr>
        <w:t xml:space="preserve">, </w:t>
      </w:r>
      <w:r w:rsidR="009C7488">
        <w:rPr>
          <w:lang w:val="en-US"/>
        </w:rPr>
        <w:t xml:space="preserve">which could be served as the main reference concerning PRTRs </w:t>
      </w:r>
      <w:r w:rsidR="00853209">
        <w:rPr>
          <w:lang w:val="en-US"/>
        </w:rPr>
        <w:t>but also capable of pointing out the interest of the public in general</w:t>
      </w:r>
      <w:r w:rsidR="00B74E42">
        <w:rPr>
          <w:lang w:val="en-US"/>
        </w:rPr>
        <w:t xml:space="preserve"> on PRTRs, </w:t>
      </w:r>
      <w:r w:rsidR="009C7488">
        <w:rPr>
          <w:lang w:val="en-US"/>
        </w:rPr>
        <w:t xml:space="preserve">and taking into account the findings derived </w:t>
      </w:r>
      <w:r w:rsidR="00482772" w:rsidRPr="00482772">
        <w:rPr>
          <w:lang w:val="en-US"/>
        </w:rPr>
        <w:t>from th</w:t>
      </w:r>
      <w:r w:rsidR="009C7488">
        <w:rPr>
          <w:lang w:val="en-US"/>
        </w:rPr>
        <w:t xml:space="preserve">is </w:t>
      </w:r>
      <w:r w:rsidR="003B5A7A">
        <w:rPr>
          <w:lang w:val="en-US"/>
        </w:rPr>
        <w:t>work</w:t>
      </w:r>
      <w:r w:rsidR="00B74E42">
        <w:rPr>
          <w:lang w:val="en-US"/>
        </w:rPr>
        <w:t xml:space="preserve">, </w:t>
      </w:r>
      <w:r w:rsidR="009C7488" w:rsidRPr="00853209">
        <w:rPr>
          <w:rFonts w:asciiTheme="majorHAnsi" w:hAnsiTheme="majorHAnsi"/>
          <w:b/>
          <w:lang w:val="en-US"/>
        </w:rPr>
        <w:t>PRTR.net is the best placed</w:t>
      </w:r>
      <w:r w:rsidR="009C7488" w:rsidRPr="005434F8">
        <w:rPr>
          <w:rFonts w:asciiTheme="majorHAnsi" w:hAnsiTheme="majorHAnsi"/>
          <w:lang w:val="en-US"/>
        </w:rPr>
        <w:t xml:space="preserve"> of all 4 </w:t>
      </w:r>
      <w:r w:rsidR="003B5A7A">
        <w:rPr>
          <w:rFonts w:asciiTheme="majorHAnsi" w:hAnsiTheme="majorHAnsi"/>
          <w:lang w:val="en-US"/>
        </w:rPr>
        <w:t xml:space="preserve">websites </w:t>
      </w:r>
      <w:r w:rsidR="00B74E42">
        <w:rPr>
          <w:rFonts w:asciiTheme="majorHAnsi" w:hAnsiTheme="majorHAnsi"/>
          <w:lang w:val="en-US"/>
        </w:rPr>
        <w:t xml:space="preserve">studied </w:t>
      </w:r>
      <w:r w:rsidR="009C7488" w:rsidRPr="005434F8">
        <w:rPr>
          <w:rFonts w:asciiTheme="majorHAnsi" w:hAnsiTheme="majorHAnsi"/>
          <w:lang w:val="en-US"/>
        </w:rPr>
        <w:t xml:space="preserve">to </w:t>
      </w:r>
      <w:r w:rsidR="005434F8" w:rsidRPr="005434F8">
        <w:rPr>
          <w:rFonts w:asciiTheme="majorHAnsi" w:hAnsiTheme="majorHAnsi"/>
          <w:lang w:val="en-US"/>
        </w:rPr>
        <w:t>become the main entrance to the PRTR world</w:t>
      </w:r>
      <w:r w:rsidR="00300F73">
        <w:rPr>
          <w:rFonts w:asciiTheme="majorHAnsi" w:hAnsiTheme="majorHAnsi"/>
          <w:lang w:val="en-US"/>
        </w:rPr>
        <w:t>, due to the more PRTR umbrella term</w:t>
      </w:r>
      <w:r w:rsidR="005434F8">
        <w:rPr>
          <w:rFonts w:asciiTheme="majorHAnsi" w:hAnsiTheme="majorHAnsi"/>
          <w:lang w:val="en-US"/>
        </w:rPr>
        <w:t xml:space="preserve"> </w:t>
      </w:r>
      <w:r w:rsidR="00300F73">
        <w:rPr>
          <w:rFonts w:asciiTheme="majorHAnsi" w:hAnsiTheme="majorHAnsi"/>
          <w:lang w:val="en-US"/>
        </w:rPr>
        <w:t xml:space="preserve">used and what is more important </w:t>
      </w:r>
      <w:r w:rsidR="00B74E42">
        <w:rPr>
          <w:rFonts w:asciiTheme="majorHAnsi" w:hAnsiTheme="majorHAnsi"/>
          <w:lang w:val="en-US"/>
        </w:rPr>
        <w:t>its</w:t>
      </w:r>
      <w:r w:rsidR="00300F73">
        <w:rPr>
          <w:rFonts w:asciiTheme="majorHAnsi" w:hAnsiTheme="majorHAnsi"/>
          <w:lang w:val="en-US"/>
        </w:rPr>
        <w:t xml:space="preserve"> potential target audience.</w:t>
      </w:r>
    </w:p>
    <w:p w14:paraId="4F124289" w14:textId="78264A66" w:rsidR="00886888" w:rsidRPr="008F1873" w:rsidRDefault="00046BB2" w:rsidP="00B74E42">
      <w:pPr>
        <w:rPr>
          <w:lang w:val="en-US"/>
        </w:rPr>
      </w:pPr>
      <w:r w:rsidRPr="008F1873">
        <w:rPr>
          <w:lang w:val="en-US"/>
        </w:rPr>
        <w:t xml:space="preserve">In order to achieve this objective, emphasis </w:t>
      </w:r>
      <w:r w:rsidR="003B5A7A">
        <w:rPr>
          <w:lang w:val="en-US"/>
        </w:rPr>
        <w:t>should</w:t>
      </w:r>
      <w:r w:rsidRPr="008F1873">
        <w:rPr>
          <w:lang w:val="en-US"/>
        </w:rPr>
        <w:t xml:space="preserve"> be </w:t>
      </w:r>
      <w:r w:rsidR="003B5A7A">
        <w:rPr>
          <w:lang w:val="en-US"/>
        </w:rPr>
        <w:t>focused</w:t>
      </w:r>
      <w:r w:rsidRPr="008F1873">
        <w:rPr>
          <w:lang w:val="en-US"/>
        </w:rPr>
        <w:t xml:space="preserve"> on </w:t>
      </w:r>
      <w:r w:rsidRPr="000416C1">
        <w:rPr>
          <w:b/>
          <w:lang w:val="en-US"/>
        </w:rPr>
        <w:t>three fundamental pillars</w:t>
      </w:r>
      <w:r w:rsidRPr="008F1873">
        <w:rPr>
          <w:lang w:val="en-US"/>
        </w:rPr>
        <w:t xml:space="preserve"> </w:t>
      </w:r>
      <w:r w:rsidR="003B5A7A">
        <w:rPr>
          <w:lang w:val="en-US"/>
        </w:rPr>
        <w:t xml:space="preserve">considering the current site design and structure: </w:t>
      </w:r>
    </w:p>
    <w:p w14:paraId="602A2AE3" w14:textId="6BCEA6FB" w:rsidR="003D2B7A" w:rsidRPr="00153A33" w:rsidRDefault="003D2B7A" w:rsidP="00254BF2">
      <w:pPr>
        <w:pStyle w:val="ListParagraph"/>
        <w:numPr>
          <w:ilvl w:val="0"/>
          <w:numId w:val="8"/>
        </w:numPr>
        <w:rPr>
          <w:rFonts w:asciiTheme="majorHAnsi" w:hAnsiTheme="majorHAnsi" w:cs="Arial"/>
        </w:rPr>
      </w:pPr>
      <w:r w:rsidRPr="008F1873">
        <w:rPr>
          <w:rFonts w:asciiTheme="majorHAnsi" w:hAnsiTheme="majorHAnsi" w:cs="Arial"/>
          <w:b/>
          <w:lang w:val="en-US"/>
        </w:rPr>
        <w:t xml:space="preserve">Being global: </w:t>
      </w:r>
      <w:r w:rsidRPr="008F1873">
        <w:rPr>
          <w:rFonts w:asciiTheme="majorHAnsi" w:hAnsiTheme="majorHAnsi" w:cs="Arial"/>
          <w:lang w:val="en-US"/>
        </w:rPr>
        <w:t xml:space="preserve">that is, </w:t>
      </w:r>
      <w:r w:rsidR="003B5A7A">
        <w:rPr>
          <w:rFonts w:asciiTheme="majorHAnsi" w:hAnsiTheme="majorHAnsi" w:cs="Arial"/>
          <w:lang w:val="en-US"/>
        </w:rPr>
        <w:t>“</w:t>
      </w:r>
      <w:r w:rsidRPr="003B5A7A">
        <w:rPr>
          <w:rFonts w:asciiTheme="majorHAnsi" w:hAnsiTheme="majorHAnsi" w:cs="Arial"/>
          <w:i/>
          <w:lang w:val="en-US"/>
        </w:rPr>
        <w:t xml:space="preserve">accessible </w:t>
      </w:r>
      <w:r w:rsidR="003B5A7A" w:rsidRPr="003B5A7A">
        <w:rPr>
          <w:rFonts w:asciiTheme="majorHAnsi" w:hAnsiTheme="majorHAnsi" w:cs="Arial"/>
          <w:i/>
          <w:lang w:val="en-US"/>
        </w:rPr>
        <w:t xml:space="preserve">from anywhere </w:t>
      </w:r>
      <w:r w:rsidRPr="003B5A7A">
        <w:rPr>
          <w:rFonts w:asciiTheme="majorHAnsi" w:hAnsiTheme="majorHAnsi" w:cs="Arial"/>
          <w:i/>
          <w:lang w:val="en-US"/>
        </w:rPr>
        <w:t>to everyone</w:t>
      </w:r>
      <w:r w:rsidR="003B5A7A">
        <w:rPr>
          <w:rFonts w:asciiTheme="majorHAnsi" w:hAnsiTheme="majorHAnsi" w:cs="Arial"/>
          <w:lang w:val="en-US"/>
        </w:rPr>
        <w:t>” through the best user-friendly way as possible, showing the “PRTR concept” globally and making it accessible</w:t>
      </w:r>
      <w:r w:rsidR="000416C1">
        <w:rPr>
          <w:rFonts w:asciiTheme="majorHAnsi" w:hAnsiTheme="majorHAnsi" w:cs="Arial"/>
          <w:lang w:val="en-US"/>
        </w:rPr>
        <w:t xml:space="preserve"> promoting the multilingualism as possible, i.e. offering the information in many languages as possible</w:t>
      </w:r>
      <w:r w:rsidR="00023C3F">
        <w:rPr>
          <w:rFonts w:asciiTheme="majorHAnsi" w:hAnsiTheme="majorHAnsi" w:cs="Arial"/>
          <w:lang w:val="en-US"/>
        </w:rPr>
        <w:t xml:space="preserve"> using the international language acronyms instead of specific county </w:t>
      </w:r>
      <w:r w:rsidR="005B6A4E">
        <w:rPr>
          <w:rFonts w:asciiTheme="majorHAnsi" w:hAnsiTheme="majorHAnsi" w:cs="Arial"/>
          <w:lang w:val="en-US"/>
        </w:rPr>
        <w:t>flags. Maybe</w:t>
      </w:r>
      <w:r w:rsidR="000416C1">
        <w:rPr>
          <w:rFonts w:asciiTheme="majorHAnsi" w:hAnsiTheme="majorHAnsi" w:cs="Arial"/>
          <w:lang w:val="en-US"/>
        </w:rPr>
        <w:t xml:space="preserve"> also using the </w:t>
      </w:r>
      <w:r w:rsidRPr="008F1873">
        <w:rPr>
          <w:rFonts w:asciiTheme="majorHAnsi" w:hAnsiTheme="majorHAnsi" w:cs="Arial"/>
          <w:b/>
          <w:lang w:val="en-US"/>
        </w:rPr>
        <w:t xml:space="preserve">global </w:t>
      </w:r>
      <w:r w:rsidR="000416C1">
        <w:rPr>
          <w:rFonts w:asciiTheme="majorHAnsi" w:hAnsiTheme="majorHAnsi" w:cs="Arial"/>
          <w:b/>
          <w:lang w:val="en-US"/>
        </w:rPr>
        <w:t xml:space="preserve">PRTR </w:t>
      </w:r>
      <w:r w:rsidRPr="008F1873">
        <w:rPr>
          <w:rFonts w:asciiTheme="majorHAnsi" w:hAnsiTheme="majorHAnsi" w:cs="Arial"/>
          <w:b/>
          <w:lang w:val="en-US"/>
        </w:rPr>
        <w:t>map</w:t>
      </w:r>
      <w:r w:rsidRPr="008F1873">
        <w:rPr>
          <w:rFonts w:asciiTheme="majorHAnsi" w:hAnsiTheme="majorHAnsi" w:cs="Arial"/>
          <w:lang w:val="en-US"/>
        </w:rPr>
        <w:t xml:space="preserve"> </w:t>
      </w:r>
      <w:r w:rsidR="000416C1">
        <w:rPr>
          <w:rFonts w:asciiTheme="majorHAnsi" w:hAnsiTheme="majorHAnsi" w:cs="Arial"/>
          <w:lang w:val="en-US"/>
        </w:rPr>
        <w:t>as a lure from the home page</w:t>
      </w:r>
      <w:r w:rsidR="00023C3F">
        <w:rPr>
          <w:rFonts w:asciiTheme="majorHAnsi" w:hAnsiTheme="majorHAnsi" w:cs="Arial"/>
          <w:lang w:val="en-US"/>
        </w:rPr>
        <w:t>.</w:t>
      </w:r>
    </w:p>
    <w:p w14:paraId="0AAB5BFE" w14:textId="7CBB0A86" w:rsidR="00886888" w:rsidRPr="008F1873" w:rsidRDefault="003D2B7A" w:rsidP="00254BF2">
      <w:pPr>
        <w:pStyle w:val="ListParagraph"/>
        <w:numPr>
          <w:ilvl w:val="0"/>
          <w:numId w:val="8"/>
        </w:numPr>
        <w:rPr>
          <w:rFonts w:asciiTheme="majorHAnsi" w:hAnsiTheme="majorHAnsi" w:cs="Arial"/>
        </w:rPr>
      </w:pPr>
      <w:r w:rsidRPr="008F1873">
        <w:rPr>
          <w:rFonts w:asciiTheme="majorHAnsi" w:hAnsiTheme="majorHAnsi" w:cs="Arial"/>
          <w:b/>
        </w:rPr>
        <w:t>Provide general information about PRTR and promote</w:t>
      </w:r>
      <w:r w:rsidR="000416C1">
        <w:rPr>
          <w:rFonts w:asciiTheme="majorHAnsi" w:hAnsiTheme="majorHAnsi" w:cs="Arial"/>
          <w:b/>
        </w:rPr>
        <w:t xml:space="preserve"> actively</w:t>
      </w:r>
      <w:r w:rsidRPr="008F1873">
        <w:rPr>
          <w:rFonts w:asciiTheme="majorHAnsi" w:hAnsiTheme="majorHAnsi" w:cs="Arial"/>
          <w:b/>
        </w:rPr>
        <w:t xml:space="preserve"> its use</w:t>
      </w:r>
      <w:r w:rsidR="000416C1">
        <w:rPr>
          <w:rFonts w:asciiTheme="majorHAnsi" w:hAnsiTheme="majorHAnsi" w:cs="Arial"/>
          <w:b/>
        </w:rPr>
        <w:t>s</w:t>
      </w:r>
      <w:r w:rsidRPr="008F1873">
        <w:rPr>
          <w:rFonts w:asciiTheme="majorHAnsi" w:hAnsiTheme="majorHAnsi" w:cs="Arial"/>
          <w:b/>
        </w:rPr>
        <w:t xml:space="preserve"> and application</w:t>
      </w:r>
      <w:r w:rsidR="000416C1">
        <w:rPr>
          <w:rFonts w:asciiTheme="majorHAnsi" w:hAnsiTheme="majorHAnsi" w:cs="Arial"/>
          <w:b/>
        </w:rPr>
        <w:t>s</w:t>
      </w:r>
      <w:r w:rsidRPr="008F1873">
        <w:rPr>
          <w:rFonts w:asciiTheme="majorHAnsi" w:hAnsiTheme="majorHAnsi" w:cs="Arial"/>
          <w:b/>
        </w:rPr>
        <w:t xml:space="preserve">. </w:t>
      </w:r>
      <w:r w:rsidRPr="008F1873">
        <w:rPr>
          <w:rFonts w:asciiTheme="majorHAnsi" w:hAnsiTheme="majorHAnsi" w:cs="Arial"/>
        </w:rPr>
        <w:t xml:space="preserve">That is, </w:t>
      </w:r>
      <w:r w:rsidR="000416C1">
        <w:rPr>
          <w:rFonts w:asciiTheme="majorHAnsi" w:hAnsiTheme="majorHAnsi" w:cs="Arial"/>
        </w:rPr>
        <w:t xml:space="preserve">on one hand </w:t>
      </w:r>
      <w:r w:rsidR="00A5766E">
        <w:rPr>
          <w:rFonts w:asciiTheme="majorHAnsi" w:hAnsiTheme="majorHAnsi" w:cs="Arial"/>
        </w:rPr>
        <w:t xml:space="preserve">improving the basic information through answering essential </w:t>
      </w:r>
      <w:r w:rsidRPr="008F1873">
        <w:rPr>
          <w:rFonts w:asciiTheme="majorHAnsi" w:hAnsiTheme="majorHAnsi" w:cs="Arial"/>
        </w:rPr>
        <w:t>questions about PRTR</w:t>
      </w:r>
      <w:r w:rsidR="00A5766E">
        <w:rPr>
          <w:rFonts w:asciiTheme="majorHAnsi" w:hAnsiTheme="majorHAnsi" w:cs="Arial"/>
        </w:rPr>
        <w:t>s, like definitions, goals, uses, applications, advantages, benefits, stakeholder</w:t>
      </w:r>
      <w:r w:rsidR="0020325B">
        <w:rPr>
          <w:rFonts w:asciiTheme="majorHAnsi" w:hAnsiTheme="majorHAnsi" w:cs="Arial"/>
        </w:rPr>
        <w:t>s</w:t>
      </w:r>
      <w:r w:rsidR="00A5766E">
        <w:rPr>
          <w:rFonts w:asciiTheme="majorHAnsi" w:hAnsiTheme="majorHAnsi" w:cs="Arial"/>
        </w:rPr>
        <w:t xml:space="preserve"> involved but illustrating with some examples and good practices</w:t>
      </w:r>
      <w:r w:rsidRPr="008F1873">
        <w:rPr>
          <w:rFonts w:asciiTheme="majorHAnsi" w:hAnsiTheme="majorHAnsi" w:cs="Arial"/>
        </w:rPr>
        <w:t xml:space="preserve">, </w:t>
      </w:r>
      <w:r w:rsidR="00A5766E">
        <w:rPr>
          <w:rFonts w:asciiTheme="majorHAnsi" w:hAnsiTheme="majorHAnsi" w:cs="Arial"/>
        </w:rPr>
        <w:t>using an</w:t>
      </w:r>
      <w:r w:rsidR="005B6A4E">
        <w:rPr>
          <w:rFonts w:asciiTheme="majorHAnsi" w:hAnsiTheme="majorHAnsi" w:cs="Arial"/>
        </w:rPr>
        <w:t xml:space="preserve"> </w:t>
      </w:r>
      <w:r w:rsidR="00A5766E">
        <w:rPr>
          <w:rFonts w:asciiTheme="majorHAnsi" w:hAnsiTheme="majorHAnsi" w:cs="Arial"/>
        </w:rPr>
        <w:t>easy language, etc</w:t>
      </w:r>
      <w:r w:rsidRPr="008F1873">
        <w:rPr>
          <w:rFonts w:asciiTheme="majorHAnsi" w:hAnsiTheme="majorHAnsi" w:cs="Arial"/>
        </w:rPr>
        <w:t xml:space="preserve">. </w:t>
      </w:r>
      <w:r w:rsidR="00A5766E">
        <w:rPr>
          <w:rFonts w:asciiTheme="majorHAnsi" w:hAnsiTheme="majorHAnsi" w:cs="Arial"/>
        </w:rPr>
        <w:t xml:space="preserve">On the other hand giving information about the </w:t>
      </w:r>
      <w:r w:rsidRPr="008F1873">
        <w:rPr>
          <w:rFonts w:asciiTheme="majorHAnsi" w:hAnsiTheme="majorHAnsi" w:cs="Arial"/>
          <w:b/>
        </w:rPr>
        <w:t>visitor</w:t>
      </w:r>
      <w:r w:rsidR="00A5766E">
        <w:rPr>
          <w:rFonts w:asciiTheme="majorHAnsi" w:hAnsiTheme="majorHAnsi" w:cs="Arial"/>
          <w:b/>
        </w:rPr>
        <w:t>/user</w:t>
      </w:r>
      <w:r w:rsidRPr="008F1873">
        <w:rPr>
          <w:rFonts w:asciiTheme="majorHAnsi" w:hAnsiTheme="majorHAnsi" w:cs="Arial"/>
          <w:b/>
        </w:rPr>
        <w:t xml:space="preserve"> statistics</w:t>
      </w:r>
      <w:r w:rsidRPr="008F1873">
        <w:rPr>
          <w:rFonts w:asciiTheme="majorHAnsi" w:hAnsiTheme="majorHAnsi" w:cs="Arial"/>
        </w:rPr>
        <w:t xml:space="preserve"> provid</w:t>
      </w:r>
      <w:r w:rsidR="00A5766E">
        <w:rPr>
          <w:rFonts w:asciiTheme="majorHAnsi" w:hAnsiTheme="majorHAnsi" w:cs="Arial"/>
        </w:rPr>
        <w:t xml:space="preserve">ing also data on the most frequent queries requested, document/information </w:t>
      </w:r>
      <w:r w:rsidR="00A5766E" w:rsidRPr="008F1873">
        <w:rPr>
          <w:rFonts w:asciiTheme="majorHAnsi" w:hAnsiTheme="majorHAnsi" w:cs="Arial"/>
        </w:rPr>
        <w:t>downloads</w:t>
      </w:r>
      <w:r w:rsidRPr="008F1873">
        <w:rPr>
          <w:rFonts w:asciiTheme="majorHAnsi" w:hAnsiTheme="majorHAnsi" w:cs="Arial"/>
        </w:rPr>
        <w:t xml:space="preserve">, </w:t>
      </w:r>
      <w:r w:rsidR="00A5766E">
        <w:rPr>
          <w:rFonts w:asciiTheme="majorHAnsi" w:hAnsiTheme="majorHAnsi" w:cs="Arial"/>
        </w:rPr>
        <w:t>PRTR visitor ranking worldwide.</w:t>
      </w:r>
      <w:r w:rsidRPr="008F1873">
        <w:rPr>
          <w:rFonts w:asciiTheme="majorHAnsi" w:hAnsiTheme="majorHAnsi" w:cs="Arial"/>
        </w:rPr>
        <w:t xml:space="preserve"> </w:t>
      </w:r>
      <w:r w:rsidR="00452779">
        <w:rPr>
          <w:rFonts w:asciiTheme="majorHAnsi" w:hAnsiTheme="majorHAnsi" w:cs="Arial"/>
        </w:rPr>
        <w:t xml:space="preserve">Finally promoting the active participation of the public/visitors through boosting the contact tools including the social networks. </w:t>
      </w:r>
      <w:r w:rsidRPr="008F1873">
        <w:rPr>
          <w:rFonts w:asciiTheme="majorHAnsi" w:hAnsiTheme="majorHAnsi" w:cs="Arial"/>
        </w:rPr>
        <w:t xml:space="preserve">This would </w:t>
      </w:r>
      <w:r w:rsidR="00452779">
        <w:rPr>
          <w:rFonts w:asciiTheme="majorHAnsi" w:hAnsiTheme="majorHAnsi" w:cs="Arial"/>
        </w:rPr>
        <w:t xml:space="preserve">also </w:t>
      </w:r>
      <w:r w:rsidRPr="008F1873">
        <w:rPr>
          <w:rFonts w:asciiTheme="majorHAnsi" w:hAnsiTheme="majorHAnsi" w:cs="Arial"/>
        </w:rPr>
        <w:t>help to</w:t>
      </w:r>
      <w:r w:rsidR="00452779">
        <w:rPr>
          <w:rFonts w:asciiTheme="majorHAnsi" w:hAnsiTheme="majorHAnsi" w:cs="Arial"/>
        </w:rPr>
        <w:t xml:space="preserve"> constantly improve this global portal but also the rest of PRTR websites worldwide</w:t>
      </w:r>
      <w:r w:rsidR="00096ABD" w:rsidRPr="008F1873">
        <w:rPr>
          <w:rFonts w:asciiTheme="majorHAnsi" w:hAnsiTheme="majorHAnsi" w:cs="Arial"/>
        </w:rPr>
        <w:t>.</w:t>
      </w:r>
      <w:r w:rsidR="00E966FB">
        <w:rPr>
          <w:rFonts w:asciiTheme="majorHAnsi" w:hAnsiTheme="majorHAnsi" w:cs="Arial"/>
        </w:rPr>
        <w:t xml:space="preserve"> Provide comprehensive and clear information and link to PRTR.net from other websites.</w:t>
      </w:r>
    </w:p>
    <w:p w14:paraId="6F7E0D33" w14:textId="6BA8D151" w:rsidR="00CC3DAA" w:rsidRPr="008F1873" w:rsidRDefault="00C3485F" w:rsidP="00254BF2">
      <w:pPr>
        <w:pStyle w:val="ListParagraph"/>
        <w:numPr>
          <w:ilvl w:val="0"/>
          <w:numId w:val="8"/>
        </w:numPr>
        <w:rPr>
          <w:rFonts w:asciiTheme="majorHAnsi" w:hAnsiTheme="majorHAnsi" w:cs="Arial"/>
          <w:lang w:val="en-US"/>
        </w:rPr>
      </w:pPr>
      <w:r w:rsidRPr="008F1873">
        <w:rPr>
          <w:rFonts w:asciiTheme="majorHAnsi" w:hAnsiTheme="majorHAnsi" w:cs="Arial"/>
          <w:b/>
          <w:lang w:val="en-US"/>
        </w:rPr>
        <w:t xml:space="preserve">Provide specific information: </w:t>
      </w:r>
      <w:r w:rsidR="00452779">
        <w:rPr>
          <w:rFonts w:asciiTheme="majorHAnsi" w:hAnsiTheme="majorHAnsi" w:cs="Arial"/>
          <w:lang w:val="en-US"/>
        </w:rPr>
        <w:t xml:space="preserve">the proposal is based on the idea that </w:t>
      </w:r>
      <w:r w:rsidR="00A50045">
        <w:rPr>
          <w:rFonts w:asciiTheme="majorHAnsi" w:hAnsiTheme="majorHAnsi" w:cs="Arial"/>
          <w:lang w:val="en-US"/>
        </w:rPr>
        <w:t>the purpose</w:t>
      </w:r>
      <w:r w:rsidR="00667475">
        <w:rPr>
          <w:rFonts w:asciiTheme="majorHAnsi" w:hAnsiTheme="majorHAnsi" w:cs="Arial"/>
          <w:lang w:val="en-US"/>
        </w:rPr>
        <w:t xml:space="preserve"> of </w:t>
      </w:r>
      <w:r w:rsidR="00452779">
        <w:rPr>
          <w:rFonts w:asciiTheme="majorHAnsi" w:hAnsiTheme="majorHAnsi" w:cs="Arial"/>
          <w:lang w:val="en-US"/>
        </w:rPr>
        <w:t xml:space="preserve">PRTR.net </w:t>
      </w:r>
      <w:r w:rsidR="00667475">
        <w:rPr>
          <w:rFonts w:asciiTheme="majorHAnsi" w:hAnsiTheme="majorHAnsi" w:cs="Arial"/>
          <w:lang w:val="en-US"/>
        </w:rPr>
        <w:t xml:space="preserve">as </w:t>
      </w:r>
      <w:r w:rsidR="00452779">
        <w:rPr>
          <w:rFonts w:asciiTheme="majorHAnsi" w:hAnsiTheme="majorHAnsi" w:cs="Arial"/>
          <w:lang w:val="en-US"/>
        </w:rPr>
        <w:t>the reference concerning PRTRs</w:t>
      </w:r>
      <w:r w:rsidR="00667475">
        <w:rPr>
          <w:rFonts w:asciiTheme="majorHAnsi" w:hAnsiTheme="majorHAnsi" w:cs="Arial"/>
          <w:lang w:val="en-US"/>
        </w:rPr>
        <w:t xml:space="preserve"> should be strengthened</w:t>
      </w:r>
      <w:r w:rsidR="00452779">
        <w:rPr>
          <w:rFonts w:asciiTheme="majorHAnsi" w:hAnsiTheme="majorHAnsi" w:cs="Arial"/>
          <w:lang w:val="en-US"/>
        </w:rPr>
        <w:t xml:space="preserve">. In this context, with the aim to </w:t>
      </w:r>
      <w:r w:rsidR="00677256">
        <w:rPr>
          <w:rFonts w:asciiTheme="majorHAnsi" w:hAnsiTheme="majorHAnsi" w:cs="Arial"/>
          <w:lang w:val="en-US"/>
        </w:rPr>
        <w:t xml:space="preserve">increase the visibility of the huge and valuable work that is undertaking by the international organizations like OECD, </w:t>
      </w:r>
      <w:r w:rsidR="00E354ED">
        <w:rPr>
          <w:rFonts w:asciiTheme="majorHAnsi" w:hAnsiTheme="majorHAnsi" w:cs="Arial"/>
          <w:lang w:val="en-US"/>
        </w:rPr>
        <w:t xml:space="preserve">UNECE, </w:t>
      </w:r>
      <w:r w:rsidR="00677256">
        <w:rPr>
          <w:rFonts w:asciiTheme="majorHAnsi" w:hAnsiTheme="majorHAnsi" w:cs="Arial"/>
          <w:lang w:val="en-US"/>
        </w:rPr>
        <w:t xml:space="preserve">UNITAR, UNEP, etc. and also by countries it is proposed to </w:t>
      </w:r>
      <w:r w:rsidR="00C83FE2">
        <w:rPr>
          <w:rFonts w:asciiTheme="majorHAnsi" w:hAnsiTheme="majorHAnsi" w:cs="Arial"/>
          <w:lang w:val="en-US"/>
        </w:rPr>
        <w:t>s</w:t>
      </w:r>
      <w:r w:rsidR="00667475">
        <w:rPr>
          <w:rFonts w:asciiTheme="majorHAnsi" w:hAnsiTheme="majorHAnsi" w:cs="Arial"/>
          <w:lang w:val="en-US"/>
        </w:rPr>
        <w:t xml:space="preserve">treamline the </w:t>
      </w:r>
      <w:r w:rsidR="00677256">
        <w:rPr>
          <w:rFonts w:asciiTheme="majorHAnsi" w:hAnsiTheme="majorHAnsi" w:cs="Arial"/>
          <w:lang w:val="en-US"/>
        </w:rPr>
        <w:t xml:space="preserve">use </w:t>
      </w:r>
      <w:r w:rsidR="00667475">
        <w:rPr>
          <w:rFonts w:asciiTheme="majorHAnsi" w:hAnsiTheme="majorHAnsi" w:cs="Arial"/>
          <w:lang w:val="en-US"/>
        </w:rPr>
        <w:t xml:space="preserve">of </w:t>
      </w:r>
      <w:r w:rsidR="00677256">
        <w:rPr>
          <w:rFonts w:asciiTheme="majorHAnsi" w:hAnsiTheme="majorHAnsi" w:cs="Arial"/>
          <w:lang w:val="en-US"/>
        </w:rPr>
        <w:t xml:space="preserve">the PRTR.net as the main bridging and dissemination tool to make it know. Specific links to all these websites giving </w:t>
      </w:r>
      <w:r w:rsidR="008E6769">
        <w:rPr>
          <w:rFonts w:asciiTheme="majorHAnsi" w:hAnsiTheme="majorHAnsi" w:cs="Arial"/>
          <w:lang w:val="en-US"/>
        </w:rPr>
        <w:t xml:space="preserve">brief </w:t>
      </w:r>
      <w:r w:rsidR="00677256">
        <w:rPr>
          <w:rFonts w:asciiTheme="majorHAnsi" w:hAnsiTheme="majorHAnsi" w:cs="Arial"/>
          <w:lang w:val="en-US"/>
        </w:rPr>
        <w:t xml:space="preserve">information </w:t>
      </w:r>
      <w:r w:rsidR="008E6769">
        <w:rPr>
          <w:rFonts w:asciiTheme="majorHAnsi" w:hAnsiTheme="majorHAnsi" w:cs="Arial"/>
          <w:lang w:val="en-US"/>
        </w:rPr>
        <w:t xml:space="preserve">on what </w:t>
      </w:r>
      <w:r w:rsidR="00E354ED">
        <w:rPr>
          <w:rFonts w:asciiTheme="majorHAnsi" w:hAnsiTheme="majorHAnsi" w:cs="Arial"/>
          <w:lang w:val="en-US"/>
        </w:rPr>
        <w:t>the user can expect to find</w:t>
      </w:r>
      <w:r w:rsidRPr="008F1873">
        <w:rPr>
          <w:rFonts w:asciiTheme="majorHAnsi" w:hAnsiTheme="majorHAnsi" w:cs="Arial"/>
          <w:lang w:val="en-US"/>
        </w:rPr>
        <w:t>.</w:t>
      </w:r>
    </w:p>
    <w:p w14:paraId="4D021295" w14:textId="60ED2972" w:rsidR="00CC3DAA" w:rsidRDefault="008E6769" w:rsidP="008E6769">
      <w:pPr>
        <w:rPr>
          <w:lang w:val="en-US"/>
        </w:rPr>
      </w:pPr>
      <w:r>
        <w:rPr>
          <w:lang w:val="en-US"/>
        </w:rPr>
        <w:t xml:space="preserve">Last but not least, in order to keep alive the </w:t>
      </w:r>
      <w:r w:rsidR="00023C3F">
        <w:rPr>
          <w:lang w:val="en-US"/>
        </w:rPr>
        <w:t xml:space="preserve">public </w:t>
      </w:r>
      <w:r>
        <w:rPr>
          <w:lang w:val="en-US"/>
        </w:rPr>
        <w:t>interest</w:t>
      </w:r>
      <w:r w:rsidR="00023C3F">
        <w:rPr>
          <w:lang w:val="en-US"/>
        </w:rPr>
        <w:t xml:space="preserve"> and the utility of any website platform it is essential to carry out periodically but frequently updating actions accompanied by informative ones provoking in this way the constant interest in accessing the website seeking the latest news or whatever…</w:t>
      </w:r>
    </w:p>
    <w:p w14:paraId="00EE142D" w14:textId="6013B317" w:rsidR="005B6A4E" w:rsidRDefault="00023C3F" w:rsidP="005B6A4E">
      <w:pPr>
        <w:rPr>
          <w:b/>
          <w:sz w:val="24"/>
          <w:szCs w:val="24"/>
          <w:lang w:val="en-US"/>
        </w:rPr>
      </w:pPr>
      <w:r>
        <w:rPr>
          <w:lang w:val="en-US"/>
        </w:rPr>
        <w:lastRenderedPageBreak/>
        <w:t xml:space="preserve">In short, the proposal for </w:t>
      </w:r>
      <w:r w:rsidR="005B6A4E">
        <w:rPr>
          <w:lang w:val="en-US"/>
        </w:rPr>
        <w:t>consideration</w:t>
      </w:r>
      <w:r>
        <w:rPr>
          <w:lang w:val="en-US"/>
        </w:rPr>
        <w:t xml:space="preserve"> can be graphically summarized as follows:</w:t>
      </w:r>
      <w:r w:rsidR="005B6A4E">
        <w:rPr>
          <w:lang w:val="en-US"/>
        </w:rPr>
        <w:t xml:space="preserve"> </w:t>
      </w:r>
      <w:r w:rsidR="005B6A4E" w:rsidRPr="005B6A4E">
        <w:rPr>
          <w:sz w:val="24"/>
          <w:szCs w:val="24"/>
          <w:lang w:val="en-US"/>
        </w:rPr>
        <w:t xml:space="preserve">Where could I find information about PRTR? </w:t>
      </w:r>
      <w:proofErr w:type="gramStart"/>
      <w:r w:rsidR="005B6A4E" w:rsidRPr="005B6A4E">
        <w:rPr>
          <w:sz w:val="24"/>
          <w:szCs w:val="24"/>
          <w:lang w:val="en-US"/>
        </w:rPr>
        <w:t>….just</w:t>
      </w:r>
      <w:proofErr w:type="gramEnd"/>
      <w:r w:rsidR="005B6A4E" w:rsidRPr="005B6A4E">
        <w:rPr>
          <w:sz w:val="24"/>
          <w:szCs w:val="24"/>
          <w:lang w:val="en-US"/>
        </w:rPr>
        <w:t xml:space="preserve"> go to </w:t>
      </w:r>
      <w:r w:rsidR="005B6A4E" w:rsidRPr="005B6A4E">
        <w:rPr>
          <w:b/>
          <w:sz w:val="24"/>
          <w:szCs w:val="24"/>
          <w:lang w:val="en-US"/>
        </w:rPr>
        <w:t>PRTR.net</w:t>
      </w:r>
      <w:r w:rsidR="005B6A4E">
        <w:rPr>
          <w:b/>
          <w:sz w:val="24"/>
          <w:szCs w:val="24"/>
          <w:lang w:val="en-US"/>
        </w:rPr>
        <w:t xml:space="preserve"> (1):</w:t>
      </w:r>
    </w:p>
    <w:p w14:paraId="78F113FF" w14:textId="77777777" w:rsidR="005B6A4E" w:rsidRDefault="005B6A4E" w:rsidP="008E6769">
      <w:pPr>
        <w:rPr>
          <w:lang w:val="en-US"/>
        </w:rPr>
      </w:pPr>
    </w:p>
    <w:p w14:paraId="1248402C" w14:textId="77777777" w:rsidR="005B6A4E" w:rsidRDefault="005B6A4E" w:rsidP="008E6769">
      <w:pPr>
        <w:rPr>
          <w:lang w:val="en-US"/>
        </w:rPr>
        <w:sectPr w:rsidR="005B6A4E" w:rsidSect="00153A33">
          <w:headerReference w:type="default" r:id="rId121"/>
          <w:footerReference w:type="default" r:id="rId122"/>
          <w:type w:val="oddPage"/>
          <w:pgSz w:w="11906" w:h="16838"/>
          <w:pgMar w:top="1418" w:right="1701" w:bottom="1418" w:left="993" w:header="709" w:footer="709" w:gutter="0"/>
          <w:cols w:space="708"/>
          <w:docGrid w:linePitch="360"/>
        </w:sectPr>
      </w:pPr>
    </w:p>
    <w:p w14:paraId="2CF1F3F5" w14:textId="346BE4EB" w:rsidR="00FF3C0B" w:rsidRDefault="005B6A4E" w:rsidP="005B6A4E">
      <w:pPr>
        <w:jc w:val="center"/>
        <w:rPr>
          <w:lang w:val="en-US"/>
        </w:rPr>
      </w:pPr>
      <w:r w:rsidRPr="005B6A4E">
        <w:rPr>
          <w:noProof/>
          <w:lang w:val="es-ES" w:eastAsia="es-ES"/>
        </w:rPr>
        <w:lastRenderedPageBreak/>
        <w:drawing>
          <wp:inline distT="0" distB="0" distL="0" distR="0" wp14:anchorId="7FB8BFF5" wp14:editId="42D056F4">
            <wp:extent cx="6768871" cy="4768361"/>
            <wp:effectExtent l="0" t="0" r="0" b="0"/>
            <wp:docPr id="32" name="Imagen 32" descr="C:\Users\rgarcia\Downloads\Website Creation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garcia\Downloads\Website Creation (2).png"/>
                    <pic:cNvPicPr>
                      <a:picLocks noChangeAspect="1" noChangeArrowheads="1"/>
                    </pic:cNvPicPr>
                  </pic:nvPicPr>
                  <pic:blipFill>
                    <a:blip r:embed="rId123">
                      <a:extLst>
                        <a:ext uri="{28A0092B-C50C-407E-A947-70E740481C1C}">
                          <a14:useLocalDpi xmlns:a14="http://schemas.microsoft.com/office/drawing/2010/main"/>
                        </a:ext>
                      </a:extLst>
                    </a:blip>
                    <a:srcRect/>
                    <a:stretch>
                      <a:fillRect/>
                    </a:stretch>
                  </pic:blipFill>
                  <pic:spPr bwMode="auto">
                    <a:xfrm>
                      <a:off x="0" y="0"/>
                      <a:ext cx="6766938" cy="4766999"/>
                    </a:xfrm>
                    <a:prstGeom prst="rect">
                      <a:avLst/>
                    </a:prstGeom>
                    <a:noFill/>
                    <a:ln>
                      <a:noFill/>
                    </a:ln>
                  </pic:spPr>
                </pic:pic>
              </a:graphicData>
            </a:graphic>
          </wp:inline>
        </w:drawing>
      </w:r>
    </w:p>
    <w:p w14:paraId="288A6364" w14:textId="4413CF9F" w:rsidR="005B6A4E" w:rsidRDefault="005B6A4E" w:rsidP="005B6A4E">
      <w:pPr>
        <w:jc w:val="center"/>
        <w:rPr>
          <w:lang w:val="en-US"/>
        </w:rPr>
      </w:pPr>
      <w:r>
        <w:rPr>
          <w:lang w:val="en-US"/>
        </w:rPr>
        <w:t xml:space="preserve">Infographic designed by </w:t>
      </w:r>
      <w:r w:rsidR="006F4C08">
        <w:rPr>
          <w:lang w:val="en-US"/>
        </w:rPr>
        <w:t>the Chair in</w:t>
      </w:r>
      <w:r>
        <w:rPr>
          <w:lang w:val="en-US"/>
        </w:rPr>
        <w:t xml:space="preserve"> collaboration of PRTR-España team (2019).</w:t>
      </w:r>
    </w:p>
    <w:sectPr w:rsidR="005B6A4E" w:rsidSect="005B6A4E">
      <w:headerReference w:type="default" r:id="rId124"/>
      <w:footerReference w:type="default" r:id="rId125"/>
      <w:type w:val="oddPage"/>
      <w:pgSz w:w="16838" w:h="11906" w:orient="landscape"/>
      <w:pgMar w:top="1457" w:right="1418" w:bottom="1701"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A301E6B" w14:textId="77777777" w:rsidR="00077F56" w:rsidRDefault="00077F56" w:rsidP="00F77B17">
      <w:pPr>
        <w:spacing w:after="0" w:line="240" w:lineRule="auto"/>
      </w:pPr>
      <w:r>
        <w:separator/>
      </w:r>
    </w:p>
  </w:endnote>
  <w:endnote w:type="continuationSeparator" w:id="0">
    <w:p w14:paraId="537F1E0D" w14:textId="77777777" w:rsidR="00077F56" w:rsidRDefault="00077F56" w:rsidP="00F77B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6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3CD7B4" w14:textId="28AC2CBC" w:rsidR="00077F56" w:rsidRDefault="00077F56" w:rsidP="000178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w:t>
    </w:r>
    <w:r>
      <w:rPr>
        <w:rStyle w:val="PageNumber"/>
      </w:rPr>
      <w:fldChar w:fldCharType="end"/>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22"/>
      <w:gridCol w:w="4322"/>
    </w:tblGrid>
    <w:tr w:rsidR="00077F56" w14:paraId="18F94B1B" w14:textId="77777777" w:rsidTr="00034CE2">
      <w:tc>
        <w:tcPr>
          <w:tcW w:w="4322" w:type="dxa"/>
        </w:tcPr>
        <w:p w14:paraId="0E2BEEFB" w14:textId="77777777" w:rsidR="00077F56" w:rsidRDefault="00077F56" w:rsidP="00034CE2">
          <w:pPr>
            <w:pStyle w:val="Footer"/>
            <w:ind w:right="360"/>
          </w:pPr>
        </w:p>
      </w:tc>
      <w:tc>
        <w:tcPr>
          <w:tcW w:w="4322" w:type="dxa"/>
        </w:tcPr>
        <w:p w14:paraId="467BDDD0" w14:textId="77777777" w:rsidR="00077F56" w:rsidRDefault="00077F56">
          <w:pPr>
            <w:pStyle w:val="Footer"/>
          </w:pPr>
        </w:p>
      </w:tc>
    </w:tr>
  </w:tbl>
  <w:p w14:paraId="2EC31CC8" w14:textId="77777777" w:rsidR="00077F56" w:rsidRDefault="00077F5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845592089"/>
      <w:docPartObj>
        <w:docPartGallery w:val="Page Numbers (Bottom of Page)"/>
        <w:docPartUnique/>
      </w:docPartObj>
    </w:sdtPr>
    <w:sdtEndPr>
      <w:rPr>
        <w:rFonts w:asciiTheme="majorHAnsi" w:hAnsiTheme="majorHAnsi"/>
        <w:b/>
        <w:i/>
        <w:sz w:val="20"/>
        <w:szCs w:val="20"/>
      </w:rPr>
    </w:sdtEndPr>
    <w:sdtContent>
      <w:p w14:paraId="263436E2" w14:textId="57078221" w:rsidR="00077F56" w:rsidRPr="00094217" w:rsidRDefault="00077F56" w:rsidP="00BC126C">
        <w:pPr>
          <w:pStyle w:val="Footer"/>
          <w:jc w:val="right"/>
          <w:rPr>
            <w:rFonts w:asciiTheme="majorHAnsi" w:hAnsiTheme="majorHAnsi"/>
            <w:b/>
            <w:i/>
            <w:sz w:val="20"/>
            <w:szCs w:val="20"/>
          </w:rPr>
        </w:pPr>
        <w:proofErr w:type="gramStart"/>
        <w:r w:rsidRPr="00094217">
          <w:rPr>
            <w:rFonts w:asciiTheme="majorHAnsi" w:hAnsiTheme="majorHAnsi"/>
            <w:i/>
            <w:sz w:val="20"/>
            <w:szCs w:val="20"/>
          </w:rPr>
          <w:t>Page.-</w:t>
        </w:r>
        <w:proofErr w:type="gramEnd"/>
        <w:r w:rsidRPr="00094217">
          <w:rPr>
            <w:rFonts w:asciiTheme="majorHAnsi" w:hAnsiTheme="majorHAnsi"/>
            <w:i/>
            <w:sz w:val="20"/>
            <w:szCs w:val="20"/>
          </w:rPr>
          <w:t xml:space="preserve"> </w:t>
        </w:r>
        <w:r w:rsidRPr="00094217">
          <w:rPr>
            <w:rFonts w:asciiTheme="majorHAnsi" w:hAnsiTheme="majorHAnsi"/>
            <w:b/>
            <w:i/>
            <w:sz w:val="20"/>
            <w:szCs w:val="20"/>
          </w:rPr>
          <w:fldChar w:fldCharType="begin"/>
        </w:r>
        <w:r w:rsidRPr="00094217">
          <w:rPr>
            <w:rFonts w:asciiTheme="majorHAnsi" w:hAnsiTheme="majorHAnsi"/>
            <w:b/>
            <w:i/>
            <w:sz w:val="20"/>
            <w:szCs w:val="20"/>
          </w:rPr>
          <w:instrText>PAGE   \* MERGEFORMAT</w:instrText>
        </w:r>
        <w:r w:rsidRPr="00094217">
          <w:rPr>
            <w:rFonts w:asciiTheme="majorHAnsi" w:hAnsiTheme="majorHAnsi"/>
            <w:b/>
            <w:i/>
            <w:sz w:val="20"/>
            <w:szCs w:val="20"/>
          </w:rPr>
          <w:fldChar w:fldCharType="separate"/>
        </w:r>
        <w:r w:rsidRPr="00023DAF">
          <w:rPr>
            <w:rFonts w:asciiTheme="majorHAnsi" w:hAnsiTheme="majorHAnsi"/>
            <w:b/>
            <w:i/>
            <w:noProof/>
            <w:sz w:val="20"/>
            <w:szCs w:val="20"/>
            <w:lang w:val="es-ES"/>
          </w:rPr>
          <w:t>1</w:t>
        </w:r>
        <w:r w:rsidRPr="00094217">
          <w:rPr>
            <w:rFonts w:asciiTheme="majorHAnsi" w:hAnsiTheme="majorHAnsi"/>
            <w:b/>
            <w:i/>
            <w:sz w:val="20"/>
            <w:szCs w:val="20"/>
          </w:rPr>
          <w:fldChar w:fldCharType="end"/>
        </w:r>
      </w:p>
    </w:sdtContent>
  </w:sdt>
  <w:p w14:paraId="6E8CA31C" w14:textId="77777777" w:rsidR="00077F56" w:rsidRPr="00BC126C" w:rsidRDefault="00077F56" w:rsidP="00BC126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82403397"/>
      <w:docPartObj>
        <w:docPartGallery w:val="Page Numbers (Bottom of Page)"/>
        <w:docPartUnique/>
      </w:docPartObj>
    </w:sdtPr>
    <w:sdtEndPr>
      <w:rPr>
        <w:rFonts w:asciiTheme="majorHAnsi" w:hAnsiTheme="majorHAnsi"/>
        <w:b/>
        <w:i/>
        <w:sz w:val="20"/>
        <w:szCs w:val="20"/>
      </w:rPr>
    </w:sdtEndPr>
    <w:sdtContent>
      <w:p w14:paraId="24973F3E" w14:textId="203C54CC" w:rsidR="00077F56" w:rsidRPr="00094217" w:rsidRDefault="00077F56">
        <w:pPr>
          <w:pStyle w:val="Footer"/>
          <w:jc w:val="right"/>
          <w:rPr>
            <w:rFonts w:asciiTheme="majorHAnsi" w:hAnsiTheme="majorHAnsi"/>
            <w:b/>
            <w:i/>
            <w:sz w:val="20"/>
            <w:szCs w:val="20"/>
          </w:rPr>
        </w:pPr>
        <w:proofErr w:type="gramStart"/>
        <w:r w:rsidRPr="00094217">
          <w:rPr>
            <w:rFonts w:asciiTheme="majorHAnsi" w:hAnsiTheme="majorHAnsi"/>
            <w:i/>
            <w:sz w:val="20"/>
            <w:szCs w:val="20"/>
          </w:rPr>
          <w:t>Page.-</w:t>
        </w:r>
        <w:proofErr w:type="gramEnd"/>
        <w:r w:rsidRPr="00094217">
          <w:rPr>
            <w:rFonts w:asciiTheme="majorHAnsi" w:hAnsiTheme="majorHAnsi"/>
            <w:i/>
            <w:sz w:val="20"/>
            <w:szCs w:val="20"/>
          </w:rPr>
          <w:t xml:space="preserve"> </w:t>
        </w:r>
        <w:r w:rsidRPr="00094217">
          <w:rPr>
            <w:rFonts w:asciiTheme="majorHAnsi" w:hAnsiTheme="majorHAnsi"/>
            <w:b/>
            <w:i/>
            <w:sz w:val="20"/>
            <w:szCs w:val="20"/>
          </w:rPr>
          <w:fldChar w:fldCharType="begin"/>
        </w:r>
        <w:r w:rsidRPr="00094217">
          <w:rPr>
            <w:rFonts w:asciiTheme="majorHAnsi" w:hAnsiTheme="majorHAnsi"/>
            <w:b/>
            <w:i/>
            <w:sz w:val="20"/>
            <w:szCs w:val="20"/>
          </w:rPr>
          <w:instrText>PAGE   \* MERGEFORMAT</w:instrText>
        </w:r>
        <w:r w:rsidRPr="00094217">
          <w:rPr>
            <w:rFonts w:asciiTheme="majorHAnsi" w:hAnsiTheme="majorHAnsi"/>
            <w:b/>
            <w:i/>
            <w:sz w:val="20"/>
            <w:szCs w:val="20"/>
          </w:rPr>
          <w:fldChar w:fldCharType="separate"/>
        </w:r>
        <w:r w:rsidRPr="00023DAF">
          <w:rPr>
            <w:rFonts w:asciiTheme="majorHAnsi" w:hAnsiTheme="majorHAnsi"/>
            <w:b/>
            <w:i/>
            <w:noProof/>
            <w:sz w:val="20"/>
            <w:szCs w:val="20"/>
            <w:lang w:val="es-ES"/>
          </w:rPr>
          <w:t>26</w:t>
        </w:r>
        <w:r w:rsidRPr="00094217">
          <w:rPr>
            <w:rFonts w:asciiTheme="majorHAnsi" w:hAnsiTheme="majorHAnsi"/>
            <w:b/>
            <w:i/>
            <w:sz w:val="20"/>
            <w:szCs w:val="20"/>
          </w:rPr>
          <w:fldChar w:fldCharType="end"/>
        </w:r>
      </w:p>
    </w:sdtContent>
  </w:sdt>
  <w:p w14:paraId="438D8EA8" w14:textId="77777777" w:rsidR="00077F56" w:rsidRPr="00094217" w:rsidRDefault="00077F56" w:rsidP="00094217">
    <w:pPr>
      <w:pStyle w:val="Footer"/>
      <w:rPr>
        <w:rFonts w:asciiTheme="majorHAnsi" w:hAnsiTheme="majorHAnsi"/>
        <w:i/>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92783579"/>
      <w:docPartObj>
        <w:docPartGallery w:val="Page Numbers (Bottom of Page)"/>
        <w:docPartUnique/>
      </w:docPartObj>
    </w:sdtPr>
    <w:sdtEndPr>
      <w:rPr>
        <w:rFonts w:asciiTheme="majorHAnsi" w:hAnsiTheme="majorHAnsi"/>
        <w:b/>
        <w:i/>
        <w:sz w:val="20"/>
        <w:szCs w:val="20"/>
      </w:rPr>
    </w:sdtEndPr>
    <w:sdtContent>
      <w:p w14:paraId="5C784970" w14:textId="60CCD030" w:rsidR="00077F56" w:rsidRPr="00094217" w:rsidRDefault="00077F56" w:rsidP="00094217">
        <w:pPr>
          <w:pStyle w:val="Footer"/>
          <w:jc w:val="right"/>
          <w:rPr>
            <w:rFonts w:asciiTheme="majorHAnsi" w:hAnsiTheme="majorHAnsi"/>
            <w:b/>
            <w:i/>
            <w:sz w:val="20"/>
            <w:szCs w:val="20"/>
          </w:rPr>
        </w:pPr>
        <w:proofErr w:type="gramStart"/>
        <w:r w:rsidRPr="00094217">
          <w:rPr>
            <w:rFonts w:asciiTheme="majorHAnsi" w:hAnsiTheme="majorHAnsi"/>
            <w:i/>
            <w:sz w:val="20"/>
            <w:szCs w:val="20"/>
          </w:rPr>
          <w:t>Page.-</w:t>
        </w:r>
        <w:proofErr w:type="gramEnd"/>
        <w:r w:rsidRPr="00094217">
          <w:rPr>
            <w:rFonts w:asciiTheme="majorHAnsi" w:hAnsiTheme="majorHAnsi"/>
            <w:i/>
            <w:sz w:val="20"/>
            <w:szCs w:val="20"/>
          </w:rPr>
          <w:t xml:space="preserve"> </w:t>
        </w:r>
        <w:r w:rsidRPr="00094217">
          <w:rPr>
            <w:rFonts w:asciiTheme="majorHAnsi" w:hAnsiTheme="majorHAnsi"/>
            <w:b/>
            <w:i/>
            <w:sz w:val="20"/>
            <w:szCs w:val="20"/>
          </w:rPr>
          <w:fldChar w:fldCharType="begin"/>
        </w:r>
        <w:r w:rsidRPr="00094217">
          <w:rPr>
            <w:rFonts w:asciiTheme="majorHAnsi" w:hAnsiTheme="majorHAnsi"/>
            <w:b/>
            <w:i/>
            <w:sz w:val="20"/>
            <w:szCs w:val="20"/>
          </w:rPr>
          <w:instrText>PAGE   \* MERGEFORMAT</w:instrText>
        </w:r>
        <w:r w:rsidRPr="00094217">
          <w:rPr>
            <w:rFonts w:asciiTheme="majorHAnsi" w:hAnsiTheme="majorHAnsi"/>
            <w:b/>
            <w:i/>
            <w:sz w:val="20"/>
            <w:szCs w:val="20"/>
          </w:rPr>
          <w:fldChar w:fldCharType="separate"/>
        </w:r>
        <w:r w:rsidRPr="00023DAF">
          <w:rPr>
            <w:rFonts w:asciiTheme="majorHAnsi" w:hAnsiTheme="majorHAnsi"/>
            <w:b/>
            <w:i/>
            <w:noProof/>
            <w:sz w:val="20"/>
            <w:szCs w:val="20"/>
            <w:lang w:val="es-ES"/>
          </w:rPr>
          <w:t>28</w:t>
        </w:r>
        <w:r w:rsidRPr="00094217">
          <w:rPr>
            <w:rFonts w:asciiTheme="majorHAnsi" w:hAnsiTheme="majorHAnsi"/>
            <w:b/>
            <w:i/>
            <w:sz w:val="20"/>
            <w:szCs w:val="20"/>
          </w:rPr>
          <w:fldChar w:fldCharType="end"/>
        </w:r>
      </w:p>
    </w:sdtContent>
  </w:sdt>
  <w:p w14:paraId="0DA64248" w14:textId="77777777" w:rsidR="00077F56" w:rsidRPr="00094217" w:rsidRDefault="00077F56" w:rsidP="00094217">
    <w:pPr>
      <w:pStyle w:val="Footer"/>
      <w:rPr>
        <w:rFonts w:asciiTheme="majorHAnsi" w:hAnsiTheme="majorHAnsi"/>
        <w:i/>
        <w:sz w:val="20"/>
        <w:szCs w:val="2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04941284"/>
      <w:docPartObj>
        <w:docPartGallery w:val="Page Numbers (Bottom of Page)"/>
        <w:docPartUnique/>
      </w:docPartObj>
    </w:sdtPr>
    <w:sdtEndPr>
      <w:rPr>
        <w:rFonts w:asciiTheme="majorHAnsi" w:hAnsiTheme="majorHAnsi"/>
        <w:b/>
        <w:i/>
        <w:sz w:val="20"/>
        <w:szCs w:val="20"/>
      </w:rPr>
    </w:sdtEndPr>
    <w:sdtContent>
      <w:p w14:paraId="2092FE96" w14:textId="2138066C" w:rsidR="00077F56" w:rsidRPr="00094217" w:rsidRDefault="00077F56" w:rsidP="00094217">
        <w:pPr>
          <w:pStyle w:val="Footer"/>
          <w:jc w:val="right"/>
          <w:rPr>
            <w:rFonts w:asciiTheme="majorHAnsi" w:hAnsiTheme="majorHAnsi"/>
            <w:b/>
            <w:i/>
            <w:sz w:val="20"/>
            <w:szCs w:val="20"/>
          </w:rPr>
        </w:pPr>
        <w:proofErr w:type="gramStart"/>
        <w:r w:rsidRPr="00094217">
          <w:rPr>
            <w:rFonts w:asciiTheme="majorHAnsi" w:hAnsiTheme="majorHAnsi"/>
            <w:i/>
            <w:sz w:val="20"/>
            <w:szCs w:val="20"/>
          </w:rPr>
          <w:t>Page.-</w:t>
        </w:r>
        <w:proofErr w:type="gramEnd"/>
        <w:r w:rsidRPr="00094217">
          <w:rPr>
            <w:rFonts w:asciiTheme="majorHAnsi" w:hAnsiTheme="majorHAnsi"/>
            <w:i/>
            <w:sz w:val="20"/>
            <w:szCs w:val="20"/>
          </w:rPr>
          <w:t xml:space="preserve"> </w:t>
        </w:r>
        <w:r w:rsidRPr="00094217">
          <w:rPr>
            <w:rFonts w:asciiTheme="majorHAnsi" w:hAnsiTheme="majorHAnsi"/>
            <w:b/>
            <w:i/>
            <w:sz w:val="20"/>
            <w:szCs w:val="20"/>
          </w:rPr>
          <w:fldChar w:fldCharType="begin"/>
        </w:r>
        <w:r w:rsidRPr="00094217">
          <w:rPr>
            <w:rFonts w:asciiTheme="majorHAnsi" w:hAnsiTheme="majorHAnsi"/>
            <w:b/>
            <w:i/>
            <w:sz w:val="20"/>
            <w:szCs w:val="20"/>
          </w:rPr>
          <w:instrText>PAGE   \* MERGEFORMAT</w:instrText>
        </w:r>
        <w:r w:rsidRPr="00094217">
          <w:rPr>
            <w:rFonts w:asciiTheme="majorHAnsi" w:hAnsiTheme="majorHAnsi"/>
            <w:b/>
            <w:i/>
            <w:sz w:val="20"/>
            <w:szCs w:val="20"/>
          </w:rPr>
          <w:fldChar w:fldCharType="separate"/>
        </w:r>
        <w:r w:rsidRPr="00023DAF">
          <w:rPr>
            <w:rFonts w:asciiTheme="majorHAnsi" w:hAnsiTheme="majorHAnsi"/>
            <w:b/>
            <w:i/>
            <w:noProof/>
            <w:sz w:val="20"/>
            <w:szCs w:val="20"/>
            <w:lang w:val="es-ES"/>
          </w:rPr>
          <w:t>29</w:t>
        </w:r>
        <w:r w:rsidRPr="00094217">
          <w:rPr>
            <w:rFonts w:asciiTheme="majorHAnsi" w:hAnsiTheme="majorHAnsi"/>
            <w:b/>
            <w:i/>
            <w:sz w:val="20"/>
            <w:szCs w:val="20"/>
          </w:rPr>
          <w:fldChar w:fldCharType="end"/>
        </w:r>
      </w:p>
    </w:sdtContent>
  </w:sdt>
  <w:p w14:paraId="423D8B92" w14:textId="77777777" w:rsidR="00077F56" w:rsidRPr="00094217" w:rsidRDefault="00077F56" w:rsidP="00094217">
    <w:pPr>
      <w:pStyle w:val="Footer"/>
      <w:rPr>
        <w:rFonts w:asciiTheme="majorHAnsi" w:hAnsiTheme="majorHAnsi"/>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25B28F2" w14:textId="77777777" w:rsidR="00077F56" w:rsidRDefault="00077F56" w:rsidP="00F77B17">
      <w:pPr>
        <w:spacing w:after="0" w:line="240" w:lineRule="auto"/>
      </w:pPr>
      <w:r>
        <w:separator/>
      </w:r>
    </w:p>
  </w:footnote>
  <w:footnote w:type="continuationSeparator" w:id="0">
    <w:p w14:paraId="27D94737" w14:textId="77777777" w:rsidR="00077F56" w:rsidRDefault="00077F56" w:rsidP="00F77B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3DF91B" w14:textId="78DC141B" w:rsidR="00F420A5" w:rsidRDefault="00F420A5" w:rsidP="00F420A5">
    <w:pPr>
      <w:pStyle w:val="Header"/>
      <w:jc w:val="left"/>
    </w:pPr>
    <w:proofErr w:type="gramStart"/>
    <w:r w:rsidRPr="00F420A5">
      <w:t>PRTRCG(</w:t>
    </w:r>
    <w:proofErr w:type="gramEnd"/>
    <w:r w:rsidRPr="00F420A5">
      <w:t>2019)XII/Inf.1</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ook w:val="04A0" w:firstRow="1" w:lastRow="0" w:firstColumn="1" w:lastColumn="0" w:noHBand="0" w:noVBand="1"/>
    </w:tblPr>
    <w:tblGrid>
      <w:gridCol w:w="8863"/>
    </w:tblGrid>
    <w:tr w:rsidR="00077F56" w14:paraId="594AFE0D" w14:textId="77777777" w:rsidTr="00094217">
      <w:trPr>
        <w:trHeight w:val="1837"/>
        <w:jc w:val="center"/>
      </w:trPr>
      <w:tc>
        <w:tcPr>
          <w:tcW w:w="5000" w:type="pct"/>
        </w:tcPr>
        <w:p w14:paraId="5EB82407" w14:textId="77D800C5" w:rsidR="00077F56" w:rsidRPr="00094217" w:rsidRDefault="007A07A9" w:rsidP="007A07A9">
          <w:pPr>
            <w:pStyle w:val="NoSpacing"/>
            <w:jc w:val="right"/>
            <w:rPr>
              <w:rFonts w:asciiTheme="majorHAnsi" w:eastAsiaTheme="majorEastAsia" w:hAnsiTheme="majorHAnsi" w:cstheme="majorBidi"/>
              <w:caps/>
              <w:lang w:val="en-US" w:eastAsia="en-US"/>
            </w:rPr>
          </w:pPr>
          <w:proofErr w:type="gramStart"/>
          <w:r w:rsidRPr="007A07A9">
            <w:rPr>
              <w:rFonts w:asciiTheme="majorHAnsi" w:eastAsiaTheme="majorEastAsia" w:hAnsiTheme="majorHAnsi" w:cstheme="majorBidi"/>
              <w:caps/>
              <w:lang w:val="en-US" w:eastAsia="en-US"/>
            </w:rPr>
            <w:t>PRTRCG(</w:t>
          </w:r>
          <w:proofErr w:type="gramEnd"/>
          <w:r w:rsidRPr="007A07A9">
            <w:rPr>
              <w:rFonts w:asciiTheme="majorHAnsi" w:eastAsiaTheme="majorEastAsia" w:hAnsiTheme="majorHAnsi" w:cstheme="majorBidi"/>
              <w:caps/>
              <w:lang w:val="en-US" w:eastAsia="en-US"/>
            </w:rPr>
            <w:t>2019)XII/Inf.1</w:t>
          </w:r>
        </w:p>
      </w:tc>
    </w:tr>
  </w:tbl>
  <w:p w14:paraId="2D012CF0" w14:textId="77777777" w:rsidR="00077F56" w:rsidRDefault="00077F5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1368C2" w14:textId="3D20CC76" w:rsidR="007A07A9" w:rsidRDefault="007A07A9" w:rsidP="007A07A9">
    <w:pPr>
      <w:pStyle w:val="Header"/>
      <w:jc w:val="right"/>
    </w:pPr>
    <w:proofErr w:type="gramStart"/>
    <w:r w:rsidRPr="007A07A9">
      <w:t>PRTRCG(</w:t>
    </w:r>
    <w:proofErr w:type="gramEnd"/>
    <w:r w:rsidRPr="007A07A9">
      <w:t>2019)XII/Inf.1</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ook w:val="04A0" w:firstRow="1" w:lastRow="0" w:firstColumn="1" w:lastColumn="0" w:noHBand="0" w:noVBand="1"/>
    </w:tblPr>
    <w:tblGrid>
      <w:gridCol w:w="8720"/>
    </w:tblGrid>
    <w:tr w:rsidR="00077F56" w14:paraId="75BF462C" w14:textId="77777777" w:rsidTr="00094217">
      <w:trPr>
        <w:trHeight w:val="1837"/>
        <w:jc w:val="center"/>
      </w:trPr>
      <w:tc>
        <w:tcPr>
          <w:tcW w:w="5000" w:type="pct"/>
        </w:tcPr>
        <w:p w14:paraId="6F5046F6" w14:textId="70CB9AC4" w:rsidR="00077F56" w:rsidRPr="00094217" w:rsidRDefault="007A07A9" w:rsidP="000E19D2">
          <w:pPr>
            <w:pStyle w:val="NoSpacing"/>
            <w:jc w:val="both"/>
            <w:rPr>
              <w:rFonts w:asciiTheme="majorHAnsi" w:eastAsiaTheme="majorEastAsia" w:hAnsiTheme="majorHAnsi" w:cstheme="majorBidi"/>
              <w:caps/>
              <w:lang w:val="en-US" w:eastAsia="en-US"/>
            </w:rPr>
          </w:pPr>
          <w:proofErr w:type="gramStart"/>
          <w:r w:rsidRPr="007A07A9">
            <w:rPr>
              <w:rFonts w:asciiTheme="majorHAnsi" w:eastAsiaTheme="majorEastAsia" w:hAnsiTheme="majorHAnsi" w:cstheme="majorBidi"/>
              <w:caps/>
              <w:lang w:val="en-US" w:eastAsia="en-US"/>
            </w:rPr>
            <w:t>PRTRCG(</w:t>
          </w:r>
          <w:proofErr w:type="gramEnd"/>
          <w:r w:rsidRPr="007A07A9">
            <w:rPr>
              <w:rFonts w:asciiTheme="majorHAnsi" w:eastAsiaTheme="majorEastAsia" w:hAnsiTheme="majorHAnsi" w:cstheme="majorBidi"/>
              <w:caps/>
              <w:lang w:val="en-US" w:eastAsia="en-US"/>
            </w:rPr>
            <w:t>2019)XII/Inf.1</w:t>
          </w:r>
        </w:p>
      </w:tc>
    </w:tr>
  </w:tbl>
  <w:p w14:paraId="45F3FB19" w14:textId="77777777" w:rsidR="00077F56" w:rsidRDefault="00077F56">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ook w:val="04A0" w:firstRow="1" w:lastRow="0" w:firstColumn="1" w:lastColumn="0" w:noHBand="0" w:noVBand="1"/>
    </w:tblPr>
    <w:tblGrid>
      <w:gridCol w:w="8863"/>
    </w:tblGrid>
    <w:tr w:rsidR="00077F56" w14:paraId="7C1A3400" w14:textId="77777777" w:rsidTr="007A07A9">
      <w:trPr>
        <w:trHeight w:val="1837"/>
        <w:jc w:val="center"/>
      </w:trPr>
      <w:tc>
        <w:tcPr>
          <w:tcW w:w="5000" w:type="pct"/>
        </w:tcPr>
        <w:p w14:paraId="1F9040FF" w14:textId="2B7AAAF7" w:rsidR="00077F56" w:rsidRPr="00094217" w:rsidRDefault="007A07A9" w:rsidP="007A07A9">
          <w:pPr>
            <w:pStyle w:val="NoSpacing"/>
            <w:jc w:val="right"/>
            <w:rPr>
              <w:rFonts w:asciiTheme="majorHAnsi" w:eastAsiaTheme="majorEastAsia" w:hAnsiTheme="majorHAnsi" w:cstheme="majorBidi"/>
              <w:caps/>
              <w:lang w:val="en-US" w:eastAsia="en-US"/>
            </w:rPr>
          </w:pPr>
          <w:proofErr w:type="gramStart"/>
          <w:r w:rsidRPr="007A07A9">
            <w:rPr>
              <w:rFonts w:asciiTheme="majorHAnsi" w:eastAsiaTheme="majorEastAsia" w:hAnsiTheme="majorHAnsi" w:cstheme="majorBidi"/>
              <w:caps/>
              <w:lang w:val="en-US" w:eastAsia="en-US"/>
            </w:rPr>
            <w:t>PRTRCG(</w:t>
          </w:r>
          <w:proofErr w:type="gramEnd"/>
          <w:r w:rsidRPr="007A07A9">
            <w:rPr>
              <w:rFonts w:asciiTheme="majorHAnsi" w:eastAsiaTheme="majorEastAsia" w:hAnsiTheme="majorHAnsi" w:cstheme="majorBidi"/>
              <w:caps/>
              <w:lang w:val="en-US" w:eastAsia="en-US"/>
            </w:rPr>
            <w:t>2019)XII/Inf.1</w:t>
          </w:r>
        </w:p>
      </w:tc>
    </w:tr>
  </w:tbl>
  <w:p w14:paraId="1449DB24" w14:textId="77777777" w:rsidR="00077F56" w:rsidRDefault="00077F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ook w:val="04A0" w:firstRow="1" w:lastRow="0" w:firstColumn="1" w:lastColumn="0" w:noHBand="0" w:noVBand="1"/>
    </w:tblPr>
    <w:tblGrid>
      <w:gridCol w:w="9428"/>
    </w:tblGrid>
    <w:tr w:rsidR="00077F56" w14:paraId="0A9B6145" w14:textId="77777777" w:rsidTr="00015D2F">
      <w:trPr>
        <w:trHeight w:val="1837"/>
        <w:jc w:val="center"/>
      </w:trPr>
      <w:tc>
        <w:tcPr>
          <w:tcW w:w="5000" w:type="pct"/>
        </w:tcPr>
        <w:p w14:paraId="6F5E2AC3" w14:textId="7329CEE4" w:rsidR="00077F56" w:rsidRPr="00094217" w:rsidRDefault="00077F56" w:rsidP="00015D2F">
          <w:pPr>
            <w:pStyle w:val="NoSpacing"/>
            <w:jc w:val="both"/>
            <w:rPr>
              <w:rFonts w:asciiTheme="majorHAnsi" w:eastAsiaTheme="majorEastAsia" w:hAnsiTheme="majorHAnsi" w:cstheme="majorBidi"/>
              <w:caps/>
              <w:lang w:val="en-US" w:eastAsia="en-US"/>
            </w:rPr>
          </w:pPr>
        </w:p>
      </w:tc>
    </w:tr>
  </w:tbl>
  <w:p w14:paraId="05EF533C" w14:textId="77777777" w:rsidR="00077F56" w:rsidRDefault="00077F56" w:rsidP="00153A33">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5000" w:type="pct"/>
      <w:jc w:val="center"/>
      <w:tblLook w:val="04A0" w:firstRow="1" w:lastRow="0" w:firstColumn="1" w:lastColumn="0" w:noHBand="0" w:noVBand="1"/>
    </w:tblPr>
    <w:tblGrid>
      <w:gridCol w:w="14218"/>
    </w:tblGrid>
    <w:tr w:rsidR="00077F56" w14:paraId="548DC412" w14:textId="77777777" w:rsidTr="005B6A4E">
      <w:trPr>
        <w:trHeight w:val="1135"/>
        <w:jc w:val="center"/>
      </w:trPr>
      <w:tc>
        <w:tcPr>
          <w:tcW w:w="5000" w:type="pct"/>
        </w:tcPr>
        <w:p w14:paraId="32287142" w14:textId="56E2C7D5" w:rsidR="00077F56" w:rsidRPr="00094217" w:rsidRDefault="00077F56" w:rsidP="00094217">
          <w:pPr>
            <w:pStyle w:val="NoSpacing"/>
            <w:jc w:val="both"/>
            <w:rPr>
              <w:rFonts w:asciiTheme="majorHAnsi" w:eastAsiaTheme="majorEastAsia" w:hAnsiTheme="majorHAnsi" w:cstheme="majorBidi"/>
              <w:caps/>
              <w:lang w:val="en-US" w:eastAsia="en-US"/>
            </w:rPr>
          </w:pPr>
        </w:p>
      </w:tc>
    </w:tr>
  </w:tbl>
  <w:p w14:paraId="5DA7D13C" w14:textId="77777777" w:rsidR="00077F56" w:rsidRDefault="00077F56" w:rsidP="0009421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E276660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22578E2"/>
    <w:multiLevelType w:val="hybridMultilevel"/>
    <w:tmpl w:val="B64AC4A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C0842C6"/>
    <w:multiLevelType w:val="hybridMultilevel"/>
    <w:tmpl w:val="63F66AF4"/>
    <w:lvl w:ilvl="0" w:tplc="5126799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3" w15:restartNumberingAfterBreak="0">
    <w:nsid w:val="0E627439"/>
    <w:multiLevelType w:val="hybridMultilevel"/>
    <w:tmpl w:val="AD182124"/>
    <w:lvl w:ilvl="0" w:tplc="1D606F06">
      <w:start w:val="1"/>
      <w:numFmt w:val="decimal"/>
      <w:lvlText w:val="(%1)"/>
      <w:lvlJc w:val="left"/>
      <w:pPr>
        <w:ind w:left="750" w:hanging="39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0FE5660A"/>
    <w:multiLevelType w:val="hybridMultilevel"/>
    <w:tmpl w:val="93ACD7C2"/>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5" w15:restartNumberingAfterBreak="0">
    <w:nsid w:val="12D52978"/>
    <w:multiLevelType w:val="hybridMultilevel"/>
    <w:tmpl w:val="B2C0022A"/>
    <w:lvl w:ilvl="0" w:tplc="102A84E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15:restartNumberingAfterBreak="0">
    <w:nsid w:val="1350095C"/>
    <w:multiLevelType w:val="hybridMultilevel"/>
    <w:tmpl w:val="7E002F94"/>
    <w:lvl w:ilvl="0" w:tplc="0C0A0015">
      <w:start w:val="1"/>
      <w:numFmt w:val="upp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1942402C"/>
    <w:multiLevelType w:val="hybridMultilevel"/>
    <w:tmpl w:val="19567BFC"/>
    <w:lvl w:ilvl="0" w:tplc="08F88BAC">
      <w:start w:val="1"/>
      <w:numFmt w:val="decimal"/>
      <w:lvlText w:val="%1."/>
      <w:lvlJc w:val="left"/>
      <w:pPr>
        <w:ind w:left="644" w:hanging="360"/>
      </w:pPr>
      <w:rPr>
        <w:rFonts w:ascii="Arial" w:eastAsiaTheme="minorHAnsi" w:hAnsi="Arial" w:cs="Arial" w:hint="default"/>
        <w:b/>
        <w:color w:val="auto"/>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8" w15:restartNumberingAfterBreak="0">
    <w:nsid w:val="1D421D01"/>
    <w:multiLevelType w:val="hybridMultilevel"/>
    <w:tmpl w:val="A1329F94"/>
    <w:lvl w:ilvl="0" w:tplc="90F0EA70">
      <w:start w:val="1"/>
      <w:numFmt w:val="decimal"/>
      <w:lvlText w:val="%1."/>
      <w:lvlJc w:val="left"/>
      <w:pPr>
        <w:ind w:left="502" w:hanging="360"/>
      </w:pPr>
      <w:rPr>
        <w:rFonts w:hint="default"/>
        <w:color w:val="4F81BD" w:themeColor="accent1"/>
      </w:rPr>
    </w:lvl>
    <w:lvl w:ilvl="1" w:tplc="0C0A0019">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abstractNum w:abstractNumId="9" w15:restartNumberingAfterBreak="0">
    <w:nsid w:val="280B784C"/>
    <w:multiLevelType w:val="hybridMultilevel"/>
    <w:tmpl w:val="B45811E2"/>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2DEB3BDB"/>
    <w:multiLevelType w:val="hybridMultilevel"/>
    <w:tmpl w:val="63F66AF4"/>
    <w:lvl w:ilvl="0" w:tplc="51267990">
      <w:start w:val="1"/>
      <w:numFmt w:val="decimal"/>
      <w:lvlText w:val="%1."/>
      <w:lvlJc w:val="left"/>
      <w:pPr>
        <w:ind w:left="644" w:hanging="360"/>
      </w:pPr>
      <w:rPr>
        <w:rFonts w:hint="default"/>
      </w:rPr>
    </w:lvl>
    <w:lvl w:ilvl="1" w:tplc="0C0A0019" w:tentative="1">
      <w:start w:val="1"/>
      <w:numFmt w:val="lowerLetter"/>
      <w:lvlText w:val="%2."/>
      <w:lvlJc w:val="left"/>
      <w:pPr>
        <w:ind w:left="1364" w:hanging="360"/>
      </w:pPr>
    </w:lvl>
    <w:lvl w:ilvl="2" w:tplc="0C0A001B" w:tentative="1">
      <w:start w:val="1"/>
      <w:numFmt w:val="lowerRoman"/>
      <w:lvlText w:val="%3."/>
      <w:lvlJc w:val="right"/>
      <w:pPr>
        <w:ind w:left="2084" w:hanging="180"/>
      </w:pPr>
    </w:lvl>
    <w:lvl w:ilvl="3" w:tplc="0C0A000F" w:tentative="1">
      <w:start w:val="1"/>
      <w:numFmt w:val="decimal"/>
      <w:lvlText w:val="%4."/>
      <w:lvlJc w:val="left"/>
      <w:pPr>
        <w:ind w:left="2804" w:hanging="360"/>
      </w:pPr>
    </w:lvl>
    <w:lvl w:ilvl="4" w:tplc="0C0A0019" w:tentative="1">
      <w:start w:val="1"/>
      <w:numFmt w:val="lowerLetter"/>
      <w:lvlText w:val="%5."/>
      <w:lvlJc w:val="left"/>
      <w:pPr>
        <w:ind w:left="3524" w:hanging="360"/>
      </w:pPr>
    </w:lvl>
    <w:lvl w:ilvl="5" w:tplc="0C0A001B" w:tentative="1">
      <w:start w:val="1"/>
      <w:numFmt w:val="lowerRoman"/>
      <w:lvlText w:val="%6."/>
      <w:lvlJc w:val="right"/>
      <w:pPr>
        <w:ind w:left="4244" w:hanging="180"/>
      </w:pPr>
    </w:lvl>
    <w:lvl w:ilvl="6" w:tplc="0C0A000F" w:tentative="1">
      <w:start w:val="1"/>
      <w:numFmt w:val="decimal"/>
      <w:lvlText w:val="%7."/>
      <w:lvlJc w:val="left"/>
      <w:pPr>
        <w:ind w:left="4964" w:hanging="360"/>
      </w:pPr>
    </w:lvl>
    <w:lvl w:ilvl="7" w:tplc="0C0A0019" w:tentative="1">
      <w:start w:val="1"/>
      <w:numFmt w:val="lowerLetter"/>
      <w:lvlText w:val="%8."/>
      <w:lvlJc w:val="left"/>
      <w:pPr>
        <w:ind w:left="5684" w:hanging="360"/>
      </w:pPr>
    </w:lvl>
    <w:lvl w:ilvl="8" w:tplc="0C0A001B" w:tentative="1">
      <w:start w:val="1"/>
      <w:numFmt w:val="lowerRoman"/>
      <w:lvlText w:val="%9."/>
      <w:lvlJc w:val="right"/>
      <w:pPr>
        <w:ind w:left="6404" w:hanging="180"/>
      </w:pPr>
    </w:lvl>
  </w:abstractNum>
  <w:abstractNum w:abstractNumId="11" w15:restartNumberingAfterBreak="0">
    <w:nsid w:val="403C0119"/>
    <w:multiLevelType w:val="hybridMultilevel"/>
    <w:tmpl w:val="6F38220C"/>
    <w:lvl w:ilvl="0" w:tplc="6BF63BB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4294609C"/>
    <w:multiLevelType w:val="hybridMultilevel"/>
    <w:tmpl w:val="FA9E49F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3" w15:restartNumberingAfterBreak="0">
    <w:nsid w:val="42E63EC4"/>
    <w:multiLevelType w:val="hybridMultilevel"/>
    <w:tmpl w:val="B2C0022A"/>
    <w:lvl w:ilvl="0" w:tplc="102A84EC">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 w15:restartNumberingAfterBreak="0">
    <w:nsid w:val="46B1441E"/>
    <w:multiLevelType w:val="hybridMultilevel"/>
    <w:tmpl w:val="0F1AC086"/>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5" w15:restartNumberingAfterBreak="0">
    <w:nsid w:val="483E33EF"/>
    <w:multiLevelType w:val="multilevel"/>
    <w:tmpl w:val="BBE4CBC4"/>
    <w:lvl w:ilvl="0">
      <w:start w:val="1"/>
      <w:numFmt w:val="bullet"/>
      <w:lvlText w:val=""/>
      <w:lvlJc w:val="left"/>
      <w:pPr>
        <w:tabs>
          <w:tab w:val="num" w:pos="644"/>
        </w:tabs>
        <w:ind w:left="644" w:hanging="360"/>
      </w:pPr>
      <w:rPr>
        <w:rFonts w:ascii="Symbol" w:hAnsi="Symbol" w:hint="default"/>
        <w:sz w:val="20"/>
      </w:rPr>
    </w:lvl>
    <w:lvl w:ilvl="1">
      <w:start w:val="3"/>
      <w:numFmt w:val="decimal"/>
      <w:lvlText w:val="%2."/>
      <w:lvlJc w:val="left"/>
      <w:pPr>
        <w:ind w:left="502" w:hanging="360"/>
      </w:pPr>
      <w:rPr>
        <w:rFonts w:ascii="Arial" w:hAnsi="Arial" w:cs="Arial" w:hint="default"/>
        <w:color w:val="4F81BD" w:themeColor="accent1"/>
      </w:rPr>
    </w:lvl>
    <w:lvl w:ilvl="2" w:tentative="1">
      <w:start w:val="1"/>
      <w:numFmt w:val="bullet"/>
      <w:lvlText w:val=""/>
      <w:lvlJc w:val="left"/>
      <w:pPr>
        <w:tabs>
          <w:tab w:val="num" w:pos="2084"/>
        </w:tabs>
        <w:ind w:left="2084" w:hanging="360"/>
      </w:pPr>
      <w:rPr>
        <w:rFonts w:ascii="Wingdings" w:hAnsi="Wingdings" w:hint="default"/>
        <w:sz w:val="20"/>
      </w:rPr>
    </w:lvl>
    <w:lvl w:ilvl="3" w:tentative="1">
      <w:start w:val="1"/>
      <w:numFmt w:val="bullet"/>
      <w:lvlText w:val=""/>
      <w:lvlJc w:val="left"/>
      <w:pPr>
        <w:tabs>
          <w:tab w:val="num" w:pos="2804"/>
        </w:tabs>
        <w:ind w:left="2804" w:hanging="360"/>
      </w:pPr>
      <w:rPr>
        <w:rFonts w:ascii="Wingdings" w:hAnsi="Wingdings" w:hint="default"/>
        <w:sz w:val="20"/>
      </w:rPr>
    </w:lvl>
    <w:lvl w:ilvl="4" w:tentative="1">
      <w:start w:val="1"/>
      <w:numFmt w:val="bullet"/>
      <w:lvlText w:val=""/>
      <w:lvlJc w:val="left"/>
      <w:pPr>
        <w:tabs>
          <w:tab w:val="num" w:pos="3524"/>
        </w:tabs>
        <w:ind w:left="3524" w:hanging="360"/>
      </w:pPr>
      <w:rPr>
        <w:rFonts w:ascii="Wingdings" w:hAnsi="Wingdings" w:hint="default"/>
        <w:sz w:val="20"/>
      </w:rPr>
    </w:lvl>
    <w:lvl w:ilvl="5" w:tentative="1">
      <w:start w:val="1"/>
      <w:numFmt w:val="bullet"/>
      <w:lvlText w:val=""/>
      <w:lvlJc w:val="left"/>
      <w:pPr>
        <w:tabs>
          <w:tab w:val="num" w:pos="4244"/>
        </w:tabs>
        <w:ind w:left="4244" w:hanging="360"/>
      </w:pPr>
      <w:rPr>
        <w:rFonts w:ascii="Wingdings" w:hAnsi="Wingdings" w:hint="default"/>
        <w:sz w:val="20"/>
      </w:rPr>
    </w:lvl>
    <w:lvl w:ilvl="6" w:tentative="1">
      <w:start w:val="1"/>
      <w:numFmt w:val="bullet"/>
      <w:lvlText w:val=""/>
      <w:lvlJc w:val="left"/>
      <w:pPr>
        <w:tabs>
          <w:tab w:val="num" w:pos="4964"/>
        </w:tabs>
        <w:ind w:left="4964" w:hanging="360"/>
      </w:pPr>
      <w:rPr>
        <w:rFonts w:ascii="Wingdings" w:hAnsi="Wingdings" w:hint="default"/>
        <w:sz w:val="20"/>
      </w:rPr>
    </w:lvl>
    <w:lvl w:ilvl="7" w:tentative="1">
      <w:start w:val="1"/>
      <w:numFmt w:val="bullet"/>
      <w:lvlText w:val=""/>
      <w:lvlJc w:val="left"/>
      <w:pPr>
        <w:tabs>
          <w:tab w:val="num" w:pos="5684"/>
        </w:tabs>
        <w:ind w:left="5684" w:hanging="360"/>
      </w:pPr>
      <w:rPr>
        <w:rFonts w:ascii="Wingdings" w:hAnsi="Wingdings" w:hint="default"/>
        <w:sz w:val="20"/>
      </w:rPr>
    </w:lvl>
    <w:lvl w:ilvl="8" w:tentative="1">
      <w:start w:val="1"/>
      <w:numFmt w:val="bullet"/>
      <w:lvlText w:val=""/>
      <w:lvlJc w:val="left"/>
      <w:pPr>
        <w:tabs>
          <w:tab w:val="num" w:pos="6404"/>
        </w:tabs>
        <w:ind w:left="6404" w:hanging="360"/>
      </w:pPr>
      <w:rPr>
        <w:rFonts w:ascii="Wingdings" w:hAnsi="Wingdings" w:hint="default"/>
        <w:sz w:val="20"/>
      </w:rPr>
    </w:lvl>
  </w:abstractNum>
  <w:abstractNum w:abstractNumId="16" w15:restartNumberingAfterBreak="0">
    <w:nsid w:val="4F8F7936"/>
    <w:multiLevelType w:val="hybridMultilevel"/>
    <w:tmpl w:val="F21A7CC8"/>
    <w:lvl w:ilvl="0" w:tplc="943EAAFC">
      <w:start w:val="1"/>
      <w:numFmt w:val="decimal"/>
      <w:lvlText w:val="%1."/>
      <w:lvlJc w:val="left"/>
      <w:pPr>
        <w:ind w:left="1069" w:hanging="360"/>
      </w:pPr>
      <w:rPr>
        <w:rFonts w:ascii="Arial" w:hAnsi="Arial" w:cs="Arial"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17" w15:restartNumberingAfterBreak="0">
    <w:nsid w:val="54A33DA5"/>
    <w:multiLevelType w:val="hybridMultilevel"/>
    <w:tmpl w:val="294A6E58"/>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18" w15:restartNumberingAfterBreak="0">
    <w:nsid w:val="56000F4A"/>
    <w:multiLevelType w:val="hybridMultilevel"/>
    <w:tmpl w:val="80EC518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19" w15:restartNumberingAfterBreak="0">
    <w:nsid w:val="56B4069A"/>
    <w:multiLevelType w:val="hybridMultilevel"/>
    <w:tmpl w:val="DFAC501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587C52FC"/>
    <w:multiLevelType w:val="hybridMultilevel"/>
    <w:tmpl w:val="C444FAEA"/>
    <w:lvl w:ilvl="0" w:tplc="0C0A0001">
      <w:start w:val="1"/>
      <w:numFmt w:val="bullet"/>
      <w:lvlText w:val=""/>
      <w:lvlJc w:val="left"/>
      <w:pPr>
        <w:ind w:left="1353" w:hanging="360"/>
      </w:pPr>
      <w:rPr>
        <w:rFonts w:ascii="Symbol" w:hAnsi="Symbol" w:hint="default"/>
      </w:rPr>
    </w:lvl>
    <w:lvl w:ilvl="1" w:tplc="0C0A0019" w:tentative="1">
      <w:start w:val="1"/>
      <w:numFmt w:val="lowerLetter"/>
      <w:lvlText w:val="%2."/>
      <w:lvlJc w:val="left"/>
      <w:pPr>
        <w:ind w:left="2149" w:hanging="360"/>
      </w:pPr>
    </w:lvl>
    <w:lvl w:ilvl="2" w:tplc="0C0A001B" w:tentative="1">
      <w:start w:val="1"/>
      <w:numFmt w:val="lowerRoman"/>
      <w:lvlText w:val="%3."/>
      <w:lvlJc w:val="right"/>
      <w:pPr>
        <w:ind w:left="2869" w:hanging="180"/>
      </w:p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21" w15:restartNumberingAfterBreak="0">
    <w:nsid w:val="591658FB"/>
    <w:multiLevelType w:val="hybridMultilevel"/>
    <w:tmpl w:val="D96A7B0E"/>
    <w:lvl w:ilvl="0" w:tplc="0C0A000F">
      <w:start w:val="1"/>
      <w:numFmt w:val="decimal"/>
      <w:lvlText w:val="%1."/>
      <w:lvlJc w:val="left"/>
      <w:pPr>
        <w:ind w:left="1365" w:hanging="360"/>
      </w:pPr>
    </w:lvl>
    <w:lvl w:ilvl="1" w:tplc="0C0A0019" w:tentative="1">
      <w:start w:val="1"/>
      <w:numFmt w:val="lowerLetter"/>
      <w:lvlText w:val="%2."/>
      <w:lvlJc w:val="left"/>
      <w:pPr>
        <w:ind w:left="2085" w:hanging="360"/>
      </w:pPr>
    </w:lvl>
    <w:lvl w:ilvl="2" w:tplc="0C0A001B" w:tentative="1">
      <w:start w:val="1"/>
      <w:numFmt w:val="lowerRoman"/>
      <w:lvlText w:val="%3."/>
      <w:lvlJc w:val="right"/>
      <w:pPr>
        <w:ind w:left="2805" w:hanging="180"/>
      </w:pPr>
    </w:lvl>
    <w:lvl w:ilvl="3" w:tplc="0C0A000F" w:tentative="1">
      <w:start w:val="1"/>
      <w:numFmt w:val="decimal"/>
      <w:lvlText w:val="%4."/>
      <w:lvlJc w:val="left"/>
      <w:pPr>
        <w:ind w:left="3525" w:hanging="360"/>
      </w:pPr>
    </w:lvl>
    <w:lvl w:ilvl="4" w:tplc="0C0A0019" w:tentative="1">
      <w:start w:val="1"/>
      <w:numFmt w:val="lowerLetter"/>
      <w:lvlText w:val="%5."/>
      <w:lvlJc w:val="left"/>
      <w:pPr>
        <w:ind w:left="4245" w:hanging="360"/>
      </w:pPr>
    </w:lvl>
    <w:lvl w:ilvl="5" w:tplc="0C0A001B" w:tentative="1">
      <w:start w:val="1"/>
      <w:numFmt w:val="lowerRoman"/>
      <w:lvlText w:val="%6."/>
      <w:lvlJc w:val="right"/>
      <w:pPr>
        <w:ind w:left="4965" w:hanging="180"/>
      </w:pPr>
    </w:lvl>
    <w:lvl w:ilvl="6" w:tplc="0C0A000F" w:tentative="1">
      <w:start w:val="1"/>
      <w:numFmt w:val="decimal"/>
      <w:lvlText w:val="%7."/>
      <w:lvlJc w:val="left"/>
      <w:pPr>
        <w:ind w:left="5685" w:hanging="360"/>
      </w:pPr>
    </w:lvl>
    <w:lvl w:ilvl="7" w:tplc="0C0A0019" w:tentative="1">
      <w:start w:val="1"/>
      <w:numFmt w:val="lowerLetter"/>
      <w:lvlText w:val="%8."/>
      <w:lvlJc w:val="left"/>
      <w:pPr>
        <w:ind w:left="6405" w:hanging="360"/>
      </w:pPr>
    </w:lvl>
    <w:lvl w:ilvl="8" w:tplc="0C0A001B" w:tentative="1">
      <w:start w:val="1"/>
      <w:numFmt w:val="lowerRoman"/>
      <w:lvlText w:val="%9."/>
      <w:lvlJc w:val="right"/>
      <w:pPr>
        <w:ind w:left="7125" w:hanging="180"/>
      </w:pPr>
    </w:lvl>
  </w:abstractNum>
  <w:abstractNum w:abstractNumId="22" w15:restartNumberingAfterBreak="0">
    <w:nsid w:val="5EE25944"/>
    <w:multiLevelType w:val="hybridMultilevel"/>
    <w:tmpl w:val="A576347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3" w15:restartNumberingAfterBreak="0">
    <w:nsid w:val="61204758"/>
    <w:multiLevelType w:val="hybridMultilevel"/>
    <w:tmpl w:val="9F18F300"/>
    <w:lvl w:ilvl="0" w:tplc="0C0A0001">
      <w:start w:val="1"/>
      <w:numFmt w:val="bullet"/>
      <w:lvlText w:val=""/>
      <w:lvlJc w:val="left"/>
      <w:pPr>
        <w:ind w:left="927"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6DC56782"/>
    <w:multiLevelType w:val="hybridMultilevel"/>
    <w:tmpl w:val="85D47F4A"/>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5" w15:restartNumberingAfterBreak="0">
    <w:nsid w:val="6F3A5C78"/>
    <w:multiLevelType w:val="hybridMultilevel"/>
    <w:tmpl w:val="725CB85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6" w15:restartNumberingAfterBreak="0">
    <w:nsid w:val="72673178"/>
    <w:multiLevelType w:val="hybridMultilevel"/>
    <w:tmpl w:val="FC0024A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7" w15:restartNumberingAfterBreak="0">
    <w:nsid w:val="75702DA9"/>
    <w:multiLevelType w:val="hybridMultilevel"/>
    <w:tmpl w:val="D29EA6FE"/>
    <w:lvl w:ilvl="0" w:tplc="0C0A0001">
      <w:start w:val="1"/>
      <w:numFmt w:val="bullet"/>
      <w:lvlText w:val=""/>
      <w:lvlJc w:val="left"/>
      <w:pPr>
        <w:ind w:left="1429" w:hanging="360"/>
      </w:pPr>
      <w:rPr>
        <w:rFonts w:ascii="Symbol" w:hAnsi="Symbol" w:hint="default"/>
      </w:rPr>
    </w:lvl>
    <w:lvl w:ilvl="1" w:tplc="0C0A0003" w:tentative="1">
      <w:start w:val="1"/>
      <w:numFmt w:val="bullet"/>
      <w:lvlText w:val="o"/>
      <w:lvlJc w:val="left"/>
      <w:pPr>
        <w:ind w:left="2149" w:hanging="360"/>
      </w:pPr>
      <w:rPr>
        <w:rFonts w:ascii="Courier New" w:hAnsi="Courier New" w:cs="Courier New" w:hint="default"/>
      </w:rPr>
    </w:lvl>
    <w:lvl w:ilvl="2" w:tplc="0C0A0005" w:tentative="1">
      <w:start w:val="1"/>
      <w:numFmt w:val="bullet"/>
      <w:lvlText w:val=""/>
      <w:lvlJc w:val="left"/>
      <w:pPr>
        <w:ind w:left="2869" w:hanging="360"/>
      </w:pPr>
      <w:rPr>
        <w:rFonts w:ascii="Wingdings" w:hAnsi="Wingdings" w:hint="default"/>
      </w:rPr>
    </w:lvl>
    <w:lvl w:ilvl="3" w:tplc="0C0A0001" w:tentative="1">
      <w:start w:val="1"/>
      <w:numFmt w:val="bullet"/>
      <w:lvlText w:val=""/>
      <w:lvlJc w:val="left"/>
      <w:pPr>
        <w:ind w:left="3589" w:hanging="360"/>
      </w:pPr>
      <w:rPr>
        <w:rFonts w:ascii="Symbol" w:hAnsi="Symbol" w:hint="default"/>
      </w:rPr>
    </w:lvl>
    <w:lvl w:ilvl="4" w:tplc="0C0A0003" w:tentative="1">
      <w:start w:val="1"/>
      <w:numFmt w:val="bullet"/>
      <w:lvlText w:val="o"/>
      <w:lvlJc w:val="left"/>
      <w:pPr>
        <w:ind w:left="4309" w:hanging="360"/>
      </w:pPr>
      <w:rPr>
        <w:rFonts w:ascii="Courier New" w:hAnsi="Courier New" w:cs="Courier New" w:hint="default"/>
      </w:rPr>
    </w:lvl>
    <w:lvl w:ilvl="5" w:tplc="0C0A0005" w:tentative="1">
      <w:start w:val="1"/>
      <w:numFmt w:val="bullet"/>
      <w:lvlText w:val=""/>
      <w:lvlJc w:val="left"/>
      <w:pPr>
        <w:ind w:left="5029" w:hanging="360"/>
      </w:pPr>
      <w:rPr>
        <w:rFonts w:ascii="Wingdings" w:hAnsi="Wingdings" w:hint="default"/>
      </w:rPr>
    </w:lvl>
    <w:lvl w:ilvl="6" w:tplc="0C0A0001" w:tentative="1">
      <w:start w:val="1"/>
      <w:numFmt w:val="bullet"/>
      <w:lvlText w:val=""/>
      <w:lvlJc w:val="left"/>
      <w:pPr>
        <w:ind w:left="5749" w:hanging="360"/>
      </w:pPr>
      <w:rPr>
        <w:rFonts w:ascii="Symbol" w:hAnsi="Symbol" w:hint="default"/>
      </w:rPr>
    </w:lvl>
    <w:lvl w:ilvl="7" w:tplc="0C0A0003" w:tentative="1">
      <w:start w:val="1"/>
      <w:numFmt w:val="bullet"/>
      <w:lvlText w:val="o"/>
      <w:lvlJc w:val="left"/>
      <w:pPr>
        <w:ind w:left="6469" w:hanging="360"/>
      </w:pPr>
      <w:rPr>
        <w:rFonts w:ascii="Courier New" w:hAnsi="Courier New" w:cs="Courier New" w:hint="default"/>
      </w:rPr>
    </w:lvl>
    <w:lvl w:ilvl="8" w:tplc="0C0A0005" w:tentative="1">
      <w:start w:val="1"/>
      <w:numFmt w:val="bullet"/>
      <w:lvlText w:val=""/>
      <w:lvlJc w:val="left"/>
      <w:pPr>
        <w:ind w:left="7189" w:hanging="360"/>
      </w:pPr>
      <w:rPr>
        <w:rFonts w:ascii="Wingdings" w:hAnsi="Wingdings" w:hint="default"/>
      </w:rPr>
    </w:lvl>
  </w:abstractNum>
  <w:abstractNum w:abstractNumId="28" w15:restartNumberingAfterBreak="0">
    <w:nsid w:val="7A7C401D"/>
    <w:multiLevelType w:val="hybridMultilevel"/>
    <w:tmpl w:val="6F38220C"/>
    <w:lvl w:ilvl="0" w:tplc="6BF63BB8">
      <w:start w:val="1"/>
      <w:numFmt w:val="upp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7B5D6763"/>
    <w:multiLevelType w:val="hybridMultilevel"/>
    <w:tmpl w:val="EEBA1604"/>
    <w:lvl w:ilvl="0" w:tplc="0C0A000B">
      <w:start w:val="1"/>
      <w:numFmt w:val="bullet"/>
      <w:lvlText w:val=""/>
      <w:lvlJc w:val="left"/>
      <w:pPr>
        <w:ind w:left="2844" w:hanging="360"/>
      </w:pPr>
      <w:rPr>
        <w:rFonts w:ascii="Wingdings" w:hAnsi="Wingdings" w:hint="default"/>
      </w:rPr>
    </w:lvl>
    <w:lvl w:ilvl="1" w:tplc="0C0A0003" w:tentative="1">
      <w:start w:val="1"/>
      <w:numFmt w:val="bullet"/>
      <w:lvlText w:val="o"/>
      <w:lvlJc w:val="left"/>
      <w:pPr>
        <w:ind w:left="3564" w:hanging="360"/>
      </w:pPr>
      <w:rPr>
        <w:rFonts w:ascii="Courier New" w:hAnsi="Courier New" w:cs="Courier New" w:hint="default"/>
      </w:rPr>
    </w:lvl>
    <w:lvl w:ilvl="2" w:tplc="0C0A0005">
      <w:start w:val="1"/>
      <w:numFmt w:val="bullet"/>
      <w:lvlText w:val=""/>
      <w:lvlJc w:val="left"/>
      <w:pPr>
        <w:ind w:left="4284" w:hanging="360"/>
      </w:pPr>
      <w:rPr>
        <w:rFonts w:ascii="Wingdings" w:hAnsi="Wingdings" w:hint="default"/>
      </w:rPr>
    </w:lvl>
    <w:lvl w:ilvl="3" w:tplc="0C0A0001" w:tentative="1">
      <w:start w:val="1"/>
      <w:numFmt w:val="bullet"/>
      <w:lvlText w:val=""/>
      <w:lvlJc w:val="left"/>
      <w:pPr>
        <w:ind w:left="5004" w:hanging="360"/>
      </w:pPr>
      <w:rPr>
        <w:rFonts w:ascii="Symbol" w:hAnsi="Symbol" w:hint="default"/>
      </w:rPr>
    </w:lvl>
    <w:lvl w:ilvl="4" w:tplc="0C0A0003" w:tentative="1">
      <w:start w:val="1"/>
      <w:numFmt w:val="bullet"/>
      <w:lvlText w:val="o"/>
      <w:lvlJc w:val="left"/>
      <w:pPr>
        <w:ind w:left="5724" w:hanging="360"/>
      </w:pPr>
      <w:rPr>
        <w:rFonts w:ascii="Courier New" w:hAnsi="Courier New" w:cs="Courier New" w:hint="default"/>
      </w:rPr>
    </w:lvl>
    <w:lvl w:ilvl="5" w:tplc="0C0A0005" w:tentative="1">
      <w:start w:val="1"/>
      <w:numFmt w:val="bullet"/>
      <w:lvlText w:val=""/>
      <w:lvlJc w:val="left"/>
      <w:pPr>
        <w:ind w:left="6444" w:hanging="360"/>
      </w:pPr>
      <w:rPr>
        <w:rFonts w:ascii="Wingdings" w:hAnsi="Wingdings" w:hint="default"/>
      </w:rPr>
    </w:lvl>
    <w:lvl w:ilvl="6" w:tplc="0C0A0001" w:tentative="1">
      <w:start w:val="1"/>
      <w:numFmt w:val="bullet"/>
      <w:lvlText w:val=""/>
      <w:lvlJc w:val="left"/>
      <w:pPr>
        <w:ind w:left="7164" w:hanging="360"/>
      </w:pPr>
      <w:rPr>
        <w:rFonts w:ascii="Symbol" w:hAnsi="Symbol" w:hint="default"/>
      </w:rPr>
    </w:lvl>
    <w:lvl w:ilvl="7" w:tplc="0C0A0003" w:tentative="1">
      <w:start w:val="1"/>
      <w:numFmt w:val="bullet"/>
      <w:lvlText w:val="o"/>
      <w:lvlJc w:val="left"/>
      <w:pPr>
        <w:ind w:left="7884" w:hanging="360"/>
      </w:pPr>
      <w:rPr>
        <w:rFonts w:ascii="Courier New" w:hAnsi="Courier New" w:cs="Courier New" w:hint="default"/>
      </w:rPr>
    </w:lvl>
    <w:lvl w:ilvl="8" w:tplc="0C0A0005" w:tentative="1">
      <w:start w:val="1"/>
      <w:numFmt w:val="bullet"/>
      <w:lvlText w:val=""/>
      <w:lvlJc w:val="left"/>
      <w:pPr>
        <w:ind w:left="8604" w:hanging="360"/>
      </w:pPr>
      <w:rPr>
        <w:rFonts w:ascii="Wingdings" w:hAnsi="Wingdings" w:hint="default"/>
      </w:rPr>
    </w:lvl>
  </w:abstractNum>
  <w:abstractNum w:abstractNumId="30" w15:restartNumberingAfterBreak="0">
    <w:nsid w:val="7D951848"/>
    <w:multiLevelType w:val="hybridMultilevel"/>
    <w:tmpl w:val="952E6AD4"/>
    <w:lvl w:ilvl="0" w:tplc="0C0A0001">
      <w:start w:val="1"/>
      <w:numFmt w:val="bullet"/>
      <w:lvlText w:val=""/>
      <w:lvlJc w:val="left"/>
      <w:pPr>
        <w:ind w:left="1365" w:hanging="360"/>
      </w:pPr>
      <w:rPr>
        <w:rFonts w:ascii="Symbol" w:hAnsi="Symbol" w:hint="default"/>
      </w:rPr>
    </w:lvl>
    <w:lvl w:ilvl="1" w:tplc="0C0A0003" w:tentative="1">
      <w:start w:val="1"/>
      <w:numFmt w:val="bullet"/>
      <w:lvlText w:val="o"/>
      <w:lvlJc w:val="left"/>
      <w:pPr>
        <w:ind w:left="2085" w:hanging="360"/>
      </w:pPr>
      <w:rPr>
        <w:rFonts w:ascii="Courier New" w:hAnsi="Courier New" w:cs="Courier New" w:hint="default"/>
      </w:rPr>
    </w:lvl>
    <w:lvl w:ilvl="2" w:tplc="0C0A0005" w:tentative="1">
      <w:start w:val="1"/>
      <w:numFmt w:val="bullet"/>
      <w:lvlText w:val=""/>
      <w:lvlJc w:val="left"/>
      <w:pPr>
        <w:ind w:left="2805" w:hanging="360"/>
      </w:pPr>
      <w:rPr>
        <w:rFonts w:ascii="Wingdings" w:hAnsi="Wingdings" w:hint="default"/>
      </w:rPr>
    </w:lvl>
    <w:lvl w:ilvl="3" w:tplc="0C0A0001" w:tentative="1">
      <w:start w:val="1"/>
      <w:numFmt w:val="bullet"/>
      <w:lvlText w:val=""/>
      <w:lvlJc w:val="left"/>
      <w:pPr>
        <w:ind w:left="3525" w:hanging="360"/>
      </w:pPr>
      <w:rPr>
        <w:rFonts w:ascii="Symbol" w:hAnsi="Symbol" w:hint="default"/>
      </w:rPr>
    </w:lvl>
    <w:lvl w:ilvl="4" w:tplc="0C0A0003" w:tentative="1">
      <w:start w:val="1"/>
      <w:numFmt w:val="bullet"/>
      <w:lvlText w:val="o"/>
      <w:lvlJc w:val="left"/>
      <w:pPr>
        <w:ind w:left="4245" w:hanging="360"/>
      </w:pPr>
      <w:rPr>
        <w:rFonts w:ascii="Courier New" w:hAnsi="Courier New" w:cs="Courier New" w:hint="default"/>
      </w:rPr>
    </w:lvl>
    <w:lvl w:ilvl="5" w:tplc="0C0A0005" w:tentative="1">
      <w:start w:val="1"/>
      <w:numFmt w:val="bullet"/>
      <w:lvlText w:val=""/>
      <w:lvlJc w:val="left"/>
      <w:pPr>
        <w:ind w:left="4965" w:hanging="360"/>
      </w:pPr>
      <w:rPr>
        <w:rFonts w:ascii="Wingdings" w:hAnsi="Wingdings" w:hint="default"/>
      </w:rPr>
    </w:lvl>
    <w:lvl w:ilvl="6" w:tplc="0C0A0001" w:tentative="1">
      <w:start w:val="1"/>
      <w:numFmt w:val="bullet"/>
      <w:lvlText w:val=""/>
      <w:lvlJc w:val="left"/>
      <w:pPr>
        <w:ind w:left="5685" w:hanging="360"/>
      </w:pPr>
      <w:rPr>
        <w:rFonts w:ascii="Symbol" w:hAnsi="Symbol" w:hint="default"/>
      </w:rPr>
    </w:lvl>
    <w:lvl w:ilvl="7" w:tplc="0C0A0003" w:tentative="1">
      <w:start w:val="1"/>
      <w:numFmt w:val="bullet"/>
      <w:lvlText w:val="o"/>
      <w:lvlJc w:val="left"/>
      <w:pPr>
        <w:ind w:left="6405" w:hanging="360"/>
      </w:pPr>
      <w:rPr>
        <w:rFonts w:ascii="Courier New" w:hAnsi="Courier New" w:cs="Courier New" w:hint="default"/>
      </w:rPr>
    </w:lvl>
    <w:lvl w:ilvl="8" w:tplc="0C0A0005" w:tentative="1">
      <w:start w:val="1"/>
      <w:numFmt w:val="bullet"/>
      <w:lvlText w:val=""/>
      <w:lvlJc w:val="left"/>
      <w:pPr>
        <w:ind w:left="7125" w:hanging="360"/>
      </w:pPr>
      <w:rPr>
        <w:rFonts w:ascii="Wingdings" w:hAnsi="Wingdings" w:hint="default"/>
      </w:rPr>
    </w:lvl>
  </w:abstractNum>
  <w:num w:numId="1">
    <w:abstractNumId w:val="7"/>
  </w:num>
  <w:num w:numId="2">
    <w:abstractNumId w:val="15"/>
  </w:num>
  <w:num w:numId="3">
    <w:abstractNumId w:val="29"/>
  </w:num>
  <w:num w:numId="4">
    <w:abstractNumId w:val="0"/>
  </w:num>
  <w:num w:numId="5">
    <w:abstractNumId w:val="10"/>
  </w:num>
  <w:num w:numId="6">
    <w:abstractNumId w:val="22"/>
  </w:num>
  <w:num w:numId="7">
    <w:abstractNumId w:val="20"/>
  </w:num>
  <w:num w:numId="8">
    <w:abstractNumId w:val="16"/>
  </w:num>
  <w:num w:numId="9">
    <w:abstractNumId w:val="8"/>
  </w:num>
  <w:num w:numId="10">
    <w:abstractNumId w:val="12"/>
  </w:num>
  <w:num w:numId="11">
    <w:abstractNumId w:val="27"/>
  </w:num>
  <w:num w:numId="12">
    <w:abstractNumId w:val="23"/>
  </w:num>
  <w:num w:numId="13">
    <w:abstractNumId w:val="18"/>
  </w:num>
  <w:num w:numId="14">
    <w:abstractNumId w:val="4"/>
  </w:num>
  <w:num w:numId="15">
    <w:abstractNumId w:val="2"/>
  </w:num>
  <w:num w:numId="16">
    <w:abstractNumId w:val="5"/>
  </w:num>
  <w:num w:numId="17">
    <w:abstractNumId w:val="24"/>
  </w:num>
  <w:num w:numId="18">
    <w:abstractNumId w:val="13"/>
  </w:num>
  <w:num w:numId="19">
    <w:abstractNumId w:val="26"/>
  </w:num>
  <w:num w:numId="20">
    <w:abstractNumId w:val="9"/>
  </w:num>
  <w:num w:numId="21">
    <w:abstractNumId w:val="1"/>
  </w:num>
  <w:num w:numId="22">
    <w:abstractNumId w:val="19"/>
  </w:num>
  <w:num w:numId="23">
    <w:abstractNumId w:val="6"/>
  </w:num>
  <w:num w:numId="24">
    <w:abstractNumId w:val="11"/>
  </w:num>
  <w:num w:numId="25">
    <w:abstractNumId w:val="28"/>
  </w:num>
  <w:num w:numId="26">
    <w:abstractNumId w:val="3"/>
  </w:num>
  <w:num w:numId="27">
    <w:abstractNumId w:val="14"/>
  </w:num>
  <w:num w:numId="28">
    <w:abstractNumId w:val="17"/>
  </w:num>
  <w:num w:numId="29">
    <w:abstractNumId w:val="30"/>
  </w:num>
  <w:num w:numId="30">
    <w:abstractNumId w:val="21"/>
  </w:num>
  <w:num w:numId="31">
    <w:abstractNumId w:val="25"/>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evenAndOddHeaders/>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CE74E6"/>
    <w:rsid w:val="00000367"/>
    <w:rsid w:val="00001536"/>
    <w:rsid w:val="000036CE"/>
    <w:rsid w:val="00004381"/>
    <w:rsid w:val="000062CD"/>
    <w:rsid w:val="00012934"/>
    <w:rsid w:val="00012EB1"/>
    <w:rsid w:val="000130B4"/>
    <w:rsid w:val="0001325C"/>
    <w:rsid w:val="00013A81"/>
    <w:rsid w:val="0001445B"/>
    <w:rsid w:val="0001458C"/>
    <w:rsid w:val="00015D2F"/>
    <w:rsid w:val="00015FD5"/>
    <w:rsid w:val="00017837"/>
    <w:rsid w:val="00021FE0"/>
    <w:rsid w:val="00023C3F"/>
    <w:rsid w:val="00023DAF"/>
    <w:rsid w:val="00024139"/>
    <w:rsid w:val="00024D6D"/>
    <w:rsid w:val="00027821"/>
    <w:rsid w:val="00030C53"/>
    <w:rsid w:val="00033954"/>
    <w:rsid w:val="00034CE2"/>
    <w:rsid w:val="00034D5B"/>
    <w:rsid w:val="0003657E"/>
    <w:rsid w:val="0003700A"/>
    <w:rsid w:val="00040D51"/>
    <w:rsid w:val="000416C1"/>
    <w:rsid w:val="000433FA"/>
    <w:rsid w:val="0004469F"/>
    <w:rsid w:val="00046BB2"/>
    <w:rsid w:val="00055A99"/>
    <w:rsid w:val="00057019"/>
    <w:rsid w:val="00057EC0"/>
    <w:rsid w:val="00060918"/>
    <w:rsid w:val="00060A9C"/>
    <w:rsid w:val="00063C1A"/>
    <w:rsid w:val="000651FC"/>
    <w:rsid w:val="00070A9F"/>
    <w:rsid w:val="00071174"/>
    <w:rsid w:val="000726FE"/>
    <w:rsid w:val="000735F7"/>
    <w:rsid w:val="00075DA9"/>
    <w:rsid w:val="00077F56"/>
    <w:rsid w:val="00080F54"/>
    <w:rsid w:val="00081182"/>
    <w:rsid w:val="000857B7"/>
    <w:rsid w:val="00085CBF"/>
    <w:rsid w:val="000868C8"/>
    <w:rsid w:val="00086C52"/>
    <w:rsid w:val="0009050A"/>
    <w:rsid w:val="0009129B"/>
    <w:rsid w:val="00091C45"/>
    <w:rsid w:val="00094217"/>
    <w:rsid w:val="00096ABD"/>
    <w:rsid w:val="00096E72"/>
    <w:rsid w:val="000A5B1C"/>
    <w:rsid w:val="000B1504"/>
    <w:rsid w:val="000B30BC"/>
    <w:rsid w:val="000B50A1"/>
    <w:rsid w:val="000B520B"/>
    <w:rsid w:val="000B7D72"/>
    <w:rsid w:val="000C0DA5"/>
    <w:rsid w:val="000C301E"/>
    <w:rsid w:val="000C3680"/>
    <w:rsid w:val="000C50BF"/>
    <w:rsid w:val="000C544C"/>
    <w:rsid w:val="000C5BAF"/>
    <w:rsid w:val="000C74BD"/>
    <w:rsid w:val="000D778B"/>
    <w:rsid w:val="000E19D2"/>
    <w:rsid w:val="000E41CA"/>
    <w:rsid w:val="000E6E6C"/>
    <w:rsid w:val="000E7C47"/>
    <w:rsid w:val="000F29A7"/>
    <w:rsid w:val="000F365E"/>
    <w:rsid w:val="000F64B9"/>
    <w:rsid w:val="000F729B"/>
    <w:rsid w:val="00102ED3"/>
    <w:rsid w:val="00104E4C"/>
    <w:rsid w:val="00107C34"/>
    <w:rsid w:val="001112FF"/>
    <w:rsid w:val="00113ACD"/>
    <w:rsid w:val="00114A56"/>
    <w:rsid w:val="00116CEA"/>
    <w:rsid w:val="001175CC"/>
    <w:rsid w:val="00121C59"/>
    <w:rsid w:val="00125E28"/>
    <w:rsid w:val="00127B28"/>
    <w:rsid w:val="00132F45"/>
    <w:rsid w:val="00133607"/>
    <w:rsid w:val="00135555"/>
    <w:rsid w:val="0013751F"/>
    <w:rsid w:val="00140703"/>
    <w:rsid w:val="001420F4"/>
    <w:rsid w:val="00142210"/>
    <w:rsid w:val="00143AC6"/>
    <w:rsid w:val="00144F8D"/>
    <w:rsid w:val="00146BE6"/>
    <w:rsid w:val="0015176F"/>
    <w:rsid w:val="00151873"/>
    <w:rsid w:val="001518F2"/>
    <w:rsid w:val="00153577"/>
    <w:rsid w:val="001535C2"/>
    <w:rsid w:val="00153726"/>
    <w:rsid w:val="00153A33"/>
    <w:rsid w:val="00155D6D"/>
    <w:rsid w:val="00161E28"/>
    <w:rsid w:val="0017418E"/>
    <w:rsid w:val="00175E10"/>
    <w:rsid w:val="0017658E"/>
    <w:rsid w:val="00177244"/>
    <w:rsid w:val="001819A0"/>
    <w:rsid w:val="00182A4D"/>
    <w:rsid w:val="00182A63"/>
    <w:rsid w:val="0018530B"/>
    <w:rsid w:val="00185ECB"/>
    <w:rsid w:val="001963A4"/>
    <w:rsid w:val="00196B22"/>
    <w:rsid w:val="001A1559"/>
    <w:rsid w:val="001A2274"/>
    <w:rsid w:val="001A3337"/>
    <w:rsid w:val="001A4C78"/>
    <w:rsid w:val="001B23A8"/>
    <w:rsid w:val="001B2413"/>
    <w:rsid w:val="001B2662"/>
    <w:rsid w:val="001B3F53"/>
    <w:rsid w:val="001B6C05"/>
    <w:rsid w:val="001B6FC9"/>
    <w:rsid w:val="001C0966"/>
    <w:rsid w:val="001C2EC6"/>
    <w:rsid w:val="001C48B7"/>
    <w:rsid w:val="001D1DAA"/>
    <w:rsid w:val="001D5FBB"/>
    <w:rsid w:val="001D64D4"/>
    <w:rsid w:val="001D74E6"/>
    <w:rsid w:val="001E5060"/>
    <w:rsid w:val="001F3581"/>
    <w:rsid w:val="001F714A"/>
    <w:rsid w:val="00200E2D"/>
    <w:rsid w:val="0020325B"/>
    <w:rsid w:val="002035A1"/>
    <w:rsid w:val="00205550"/>
    <w:rsid w:val="00211EFC"/>
    <w:rsid w:val="002124E5"/>
    <w:rsid w:val="00214054"/>
    <w:rsid w:val="00216FA3"/>
    <w:rsid w:val="00220EE4"/>
    <w:rsid w:val="00225496"/>
    <w:rsid w:val="002273DA"/>
    <w:rsid w:val="00227E65"/>
    <w:rsid w:val="0023062A"/>
    <w:rsid w:val="002314FF"/>
    <w:rsid w:val="00234DAD"/>
    <w:rsid w:val="002374AC"/>
    <w:rsid w:val="00240B0B"/>
    <w:rsid w:val="00242576"/>
    <w:rsid w:val="00244136"/>
    <w:rsid w:val="00244A30"/>
    <w:rsid w:val="0024520F"/>
    <w:rsid w:val="0025085C"/>
    <w:rsid w:val="0025093F"/>
    <w:rsid w:val="00250A99"/>
    <w:rsid w:val="00253DCC"/>
    <w:rsid w:val="00254BF2"/>
    <w:rsid w:val="00260EF4"/>
    <w:rsid w:val="0026160E"/>
    <w:rsid w:val="00262786"/>
    <w:rsid w:val="00262C61"/>
    <w:rsid w:val="002729F5"/>
    <w:rsid w:val="002732C4"/>
    <w:rsid w:val="00274046"/>
    <w:rsid w:val="0027440C"/>
    <w:rsid w:val="0027662E"/>
    <w:rsid w:val="00276F05"/>
    <w:rsid w:val="00277325"/>
    <w:rsid w:val="002774A8"/>
    <w:rsid w:val="00282ADB"/>
    <w:rsid w:val="0028323E"/>
    <w:rsid w:val="002833B9"/>
    <w:rsid w:val="00285666"/>
    <w:rsid w:val="002861D6"/>
    <w:rsid w:val="00287D07"/>
    <w:rsid w:val="00287F4B"/>
    <w:rsid w:val="002939F8"/>
    <w:rsid w:val="00294095"/>
    <w:rsid w:val="00295DD2"/>
    <w:rsid w:val="002960B5"/>
    <w:rsid w:val="002961D2"/>
    <w:rsid w:val="002967E8"/>
    <w:rsid w:val="00297064"/>
    <w:rsid w:val="002A032D"/>
    <w:rsid w:val="002A5778"/>
    <w:rsid w:val="002A7721"/>
    <w:rsid w:val="002A7BE8"/>
    <w:rsid w:val="002B4FCD"/>
    <w:rsid w:val="002B5B94"/>
    <w:rsid w:val="002B669B"/>
    <w:rsid w:val="002B6E07"/>
    <w:rsid w:val="002C0B38"/>
    <w:rsid w:val="002C26B0"/>
    <w:rsid w:val="002D0AB3"/>
    <w:rsid w:val="002D5490"/>
    <w:rsid w:val="002D5A59"/>
    <w:rsid w:val="002D65F5"/>
    <w:rsid w:val="002E2D9F"/>
    <w:rsid w:val="002E32F1"/>
    <w:rsid w:val="002E68E5"/>
    <w:rsid w:val="002E6B86"/>
    <w:rsid w:val="002F1E76"/>
    <w:rsid w:val="002F21F6"/>
    <w:rsid w:val="002F28E3"/>
    <w:rsid w:val="002F3702"/>
    <w:rsid w:val="002F74C1"/>
    <w:rsid w:val="002F75E5"/>
    <w:rsid w:val="00300F73"/>
    <w:rsid w:val="00301B29"/>
    <w:rsid w:val="0030734C"/>
    <w:rsid w:val="00310797"/>
    <w:rsid w:val="0031261A"/>
    <w:rsid w:val="0031457B"/>
    <w:rsid w:val="003216A0"/>
    <w:rsid w:val="00321ACC"/>
    <w:rsid w:val="00322119"/>
    <w:rsid w:val="00322ACB"/>
    <w:rsid w:val="00332DBD"/>
    <w:rsid w:val="00337812"/>
    <w:rsid w:val="00337DF6"/>
    <w:rsid w:val="003418A2"/>
    <w:rsid w:val="00342F56"/>
    <w:rsid w:val="003460BD"/>
    <w:rsid w:val="00353C33"/>
    <w:rsid w:val="00353DAE"/>
    <w:rsid w:val="0035583C"/>
    <w:rsid w:val="00357F40"/>
    <w:rsid w:val="003625BA"/>
    <w:rsid w:val="003630D0"/>
    <w:rsid w:val="00365965"/>
    <w:rsid w:val="003662DD"/>
    <w:rsid w:val="00367DC9"/>
    <w:rsid w:val="00373FD6"/>
    <w:rsid w:val="00374B2C"/>
    <w:rsid w:val="0038217D"/>
    <w:rsid w:val="00382DA8"/>
    <w:rsid w:val="0038301B"/>
    <w:rsid w:val="0039056A"/>
    <w:rsid w:val="00393089"/>
    <w:rsid w:val="00394BFC"/>
    <w:rsid w:val="00395CA6"/>
    <w:rsid w:val="003A63EE"/>
    <w:rsid w:val="003B1599"/>
    <w:rsid w:val="003B21D3"/>
    <w:rsid w:val="003B37F2"/>
    <w:rsid w:val="003B4CF9"/>
    <w:rsid w:val="003B5A7A"/>
    <w:rsid w:val="003C0893"/>
    <w:rsid w:val="003C224C"/>
    <w:rsid w:val="003C271D"/>
    <w:rsid w:val="003C6946"/>
    <w:rsid w:val="003C73FB"/>
    <w:rsid w:val="003D2629"/>
    <w:rsid w:val="003D2B7A"/>
    <w:rsid w:val="003D2DA5"/>
    <w:rsid w:val="003D62E8"/>
    <w:rsid w:val="003D6492"/>
    <w:rsid w:val="003E0D32"/>
    <w:rsid w:val="003E1402"/>
    <w:rsid w:val="003F316E"/>
    <w:rsid w:val="003F710D"/>
    <w:rsid w:val="0040121F"/>
    <w:rsid w:val="00403BFF"/>
    <w:rsid w:val="00403E74"/>
    <w:rsid w:val="00406594"/>
    <w:rsid w:val="00406D59"/>
    <w:rsid w:val="00414D1E"/>
    <w:rsid w:val="00415517"/>
    <w:rsid w:val="004242C6"/>
    <w:rsid w:val="00426506"/>
    <w:rsid w:val="00430697"/>
    <w:rsid w:val="004347F3"/>
    <w:rsid w:val="00434AA0"/>
    <w:rsid w:val="00435E6B"/>
    <w:rsid w:val="00435ED8"/>
    <w:rsid w:val="004403C6"/>
    <w:rsid w:val="00442FDC"/>
    <w:rsid w:val="00450B31"/>
    <w:rsid w:val="004518A6"/>
    <w:rsid w:val="00452779"/>
    <w:rsid w:val="00452AAB"/>
    <w:rsid w:val="00453B23"/>
    <w:rsid w:val="004561FC"/>
    <w:rsid w:val="0045719F"/>
    <w:rsid w:val="004609BB"/>
    <w:rsid w:val="004623EA"/>
    <w:rsid w:val="00462691"/>
    <w:rsid w:val="00464331"/>
    <w:rsid w:val="004669F7"/>
    <w:rsid w:val="00471E23"/>
    <w:rsid w:val="00472D5D"/>
    <w:rsid w:val="00482772"/>
    <w:rsid w:val="00485F52"/>
    <w:rsid w:val="00486C46"/>
    <w:rsid w:val="004905BE"/>
    <w:rsid w:val="00492C94"/>
    <w:rsid w:val="00494573"/>
    <w:rsid w:val="0049493C"/>
    <w:rsid w:val="00495BE0"/>
    <w:rsid w:val="00496D69"/>
    <w:rsid w:val="004A2AD4"/>
    <w:rsid w:val="004A4BDF"/>
    <w:rsid w:val="004A60B9"/>
    <w:rsid w:val="004A6427"/>
    <w:rsid w:val="004A72B7"/>
    <w:rsid w:val="004A7FD0"/>
    <w:rsid w:val="004B1B27"/>
    <w:rsid w:val="004B1E0D"/>
    <w:rsid w:val="004B2365"/>
    <w:rsid w:val="004B2B55"/>
    <w:rsid w:val="004B5066"/>
    <w:rsid w:val="004B5068"/>
    <w:rsid w:val="004B5A03"/>
    <w:rsid w:val="004D1C68"/>
    <w:rsid w:val="004D4560"/>
    <w:rsid w:val="004D7C0C"/>
    <w:rsid w:val="004E2C70"/>
    <w:rsid w:val="004E7458"/>
    <w:rsid w:val="004E75D9"/>
    <w:rsid w:val="004E7703"/>
    <w:rsid w:val="004F0E02"/>
    <w:rsid w:val="004F256A"/>
    <w:rsid w:val="004F2A4A"/>
    <w:rsid w:val="004F65C1"/>
    <w:rsid w:val="00503950"/>
    <w:rsid w:val="00505ED6"/>
    <w:rsid w:val="00506858"/>
    <w:rsid w:val="00511831"/>
    <w:rsid w:val="00512536"/>
    <w:rsid w:val="00515A4F"/>
    <w:rsid w:val="00515F35"/>
    <w:rsid w:val="00524E63"/>
    <w:rsid w:val="00525D1E"/>
    <w:rsid w:val="00532477"/>
    <w:rsid w:val="005344C9"/>
    <w:rsid w:val="0053658F"/>
    <w:rsid w:val="005434F8"/>
    <w:rsid w:val="005447D3"/>
    <w:rsid w:val="0054569D"/>
    <w:rsid w:val="00552096"/>
    <w:rsid w:val="005530C2"/>
    <w:rsid w:val="005605B6"/>
    <w:rsid w:val="00561550"/>
    <w:rsid w:val="00561D37"/>
    <w:rsid w:val="00563536"/>
    <w:rsid w:val="00563FAB"/>
    <w:rsid w:val="005654EC"/>
    <w:rsid w:val="0057139C"/>
    <w:rsid w:val="0057168E"/>
    <w:rsid w:val="00572521"/>
    <w:rsid w:val="00572BA1"/>
    <w:rsid w:val="005744E3"/>
    <w:rsid w:val="0057532E"/>
    <w:rsid w:val="005770F6"/>
    <w:rsid w:val="00580543"/>
    <w:rsid w:val="00581098"/>
    <w:rsid w:val="005811DB"/>
    <w:rsid w:val="005827C6"/>
    <w:rsid w:val="00583A5D"/>
    <w:rsid w:val="0058577F"/>
    <w:rsid w:val="005873D7"/>
    <w:rsid w:val="005902BD"/>
    <w:rsid w:val="0059658D"/>
    <w:rsid w:val="005A2D18"/>
    <w:rsid w:val="005A68F4"/>
    <w:rsid w:val="005B3C8D"/>
    <w:rsid w:val="005B4534"/>
    <w:rsid w:val="005B45AA"/>
    <w:rsid w:val="005B4933"/>
    <w:rsid w:val="005B6A4E"/>
    <w:rsid w:val="005B751D"/>
    <w:rsid w:val="005C0A10"/>
    <w:rsid w:val="005C0AAF"/>
    <w:rsid w:val="005C286E"/>
    <w:rsid w:val="005C57C9"/>
    <w:rsid w:val="005D4756"/>
    <w:rsid w:val="005E13F6"/>
    <w:rsid w:val="005E2291"/>
    <w:rsid w:val="005E4C53"/>
    <w:rsid w:val="005E6B0B"/>
    <w:rsid w:val="005E71D6"/>
    <w:rsid w:val="005F0548"/>
    <w:rsid w:val="005F4060"/>
    <w:rsid w:val="005F463C"/>
    <w:rsid w:val="005F7481"/>
    <w:rsid w:val="00605F9C"/>
    <w:rsid w:val="00613FB4"/>
    <w:rsid w:val="00615D36"/>
    <w:rsid w:val="00620DA2"/>
    <w:rsid w:val="006217FB"/>
    <w:rsid w:val="00632241"/>
    <w:rsid w:val="00634F73"/>
    <w:rsid w:val="00641A17"/>
    <w:rsid w:val="00641BDE"/>
    <w:rsid w:val="006468A8"/>
    <w:rsid w:val="00646C24"/>
    <w:rsid w:val="00652363"/>
    <w:rsid w:val="006527BC"/>
    <w:rsid w:val="00652924"/>
    <w:rsid w:val="0065463F"/>
    <w:rsid w:val="006546F1"/>
    <w:rsid w:val="006569A0"/>
    <w:rsid w:val="00657CE6"/>
    <w:rsid w:val="006638E6"/>
    <w:rsid w:val="006672A2"/>
    <w:rsid w:val="00667475"/>
    <w:rsid w:val="00672C84"/>
    <w:rsid w:val="00673C9B"/>
    <w:rsid w:val="00674E4E"/>
    <w:rsid w:val="0067576F"/>
    <w:rsid w:val="00677256"/>
    <w:rsid w:val="00677EFA"/>
    <w:rsid w:val="00681A96"/>
    <w:rsid w:val="00682466"/>
    <w:rsid w:val="006848DB"/>
    <w:rsid w:val="0068577D"/>
    <w:rsid w:val="006858E1"/>
    <w:rsid w:val="00686912"/>
    <w:rsid w:val="006951F6"/>
    <w:rsid w:val="006953BE"/>
    <w:rsid w:val="00695A12"/>
    <w:rsid w:val="006963FD"/>
    <w:rsid w:val="006A148F"/>
    <w:rsid w:val="006B2199"/>
    <w:rsid w:val="006B3466"/>
    <w:rsid w:val="006B4715"/>
    <w:rsid w:val="006B5604"/>
    <w:rsid w:val="006C260A"/>
    <w:rsid w:val="006C42FE"/>
    <w:rsid w:val="006C4D0C"/>
    <w:rsid w:val="006C4DFD"/>
    <w:rsid w:val="006D2F8D"/>
    <w:rsid w:val="006D5186"/>
    <w:rsid w:val="006D562D"/>
    <w:rsid w:val="006E2D79"/>
    <w:rsid w:val="006E3E7F"/>
    <w:rsid w:val="006E5805"/>
    <w:rsid w:val="006E5B1B"/>
    <w:rsid w:val="006E6395"/>
    <w:rsid w:val="006E7A94"/>
    <w:rsid w:val="006F001F"/>
    <w:rsid w:val="006F18C5"/>
    <w:rsid w:val="006F2E8D"/>
    <w:rsid w:val="006F4C08"/>
    <w:rsid w:val="006F51DE"/>
    <w:rsid w:val="006F55ED"/>
    <w:rsid w:val="006F6E3F"/>
    <w:rsid w:val="006F7093"/>
    <w:rsid w:val="0070174D"/>
    <w:rsid w:val="007018C1"/>
    <w:rsid w:val="00703104"/>
    <w:rsid w:val="00706E68"/>
    <w:rsid w:val="00712BF8"/>
    <w:rsid w:val="00714DF5"/>
    <w:rsid w:val="0071758D"/>
    <w:rsid w:val="00720A16"/>
    <w:rsid w:val="00720D5F"/>
    <w:rsid w:val="007225E8"/>
    <w:rsid w:val="0072726C"/>
    <w:rsid w:val="007319E1"/>
    <w:rsid w:val="00731AA6"/>
    <w:rsid w:val="007339B5"/>
    <w:rsid w:val="007340A7"/>
    <w:rsid w:val="00736D0A"/>
    <w:rsid w:val="0074143E"/>
    <w:rsid w:val="00742668"/>
    <w:rsid w:val="0074520A"/>
    <w:rsid w:val="00747116"/>
    <w:rsid w:val="00751ECE"/>
    <w:rsid w:val="007534A0"/>
    <w:rsid w:val="00754CDF"/>
    <w:rsid w:val="00756656"/>
    <w:rsid w:val="00761B2F"/>
    <w:rsid w:val="007621E2"/>
    <w:rsid w:val="007650B1"/>
    <w:rsid w:val="00767A20"/>
    <w:rsid w:val="00767D00"/>
    <w:rsid w:val="00782047"/>
    <w:rsid w:val="0078482F"/>
    <w:rsid w:val="00785678"/>
    <w:rsid w:val="007865DE"/>
    <w:rsid w:val="00790CAC"/>
    <w:rsid w:val="007927DE"/>
    <w:rsid w:val="00796394"/>
    <w:rsid w:val="0079648D"/>
    <w:rsid w:val="007A055C"/>
    <w:rsid w:val="007A07A9"/>
    <w:rsid w:val="007A1382"/>
    <w:rsid w:val="007A2947"/>
    <w:rsid w:val="007A42BA"/>
    <w:rsid w:val="007A4893"/>
    <w:rsid w:val="007A6B9D"/>
    <w:rsid w:val="007B3D85"/>
    <w:rsid w:val="007B4371"/>
    <w:rsid w:val="007B6441"/>
    <w:rsid w:val="007C077A"/>
    <w:rsid w:val="007C0A29"/>
    <w:rsid w:val="007C39DA"/>
    <w:rsid w:val="007D0835"/>
    <w:rsid w:val="007D319D"/>
    <w:rsid w:val="007D360A"/>
    <w:rsid w:val="007D5889"/>
    <w:rsid w:val="007E13AD"/>
    <w:rsid w:val="007E43E3"/>
    <w:rsid w:val="007E5472"/>
    <w:rsid w:val="007E7D7F"/>
    <w:rsid w:val="007F1A7E"/>
    <w:rsid w:val="007F2F05"/>
    <w:rsid w:val="007F5E90"/>
    <w:rsid w:val="007F5FAA"/>
    <w:rsid w:val="007F6C6E"/>
    <w:rsid w:val="00801E31"/>
    <w:rsid w:val="008046D1"/>
    <w:rsid w:val="00805581"/>
    <w:rsid w:val="008056C2"/>
    <w:rsid w:val="00806473"/>
    <w:rsid w:val="00807DF8"/>
    <w:rsid w:val="008111FD"/>
    <w:rsid w:val="00811CD4"/>
    <w:rsid w:val="00814FA3"/>
    <w:rsid w:val="008160ED"/>
    <w:rsid w:val="008242F3"/>
    <w:rsid w:val="00832A86"/>
    <w:rsid w:val="00832DDC"/>
    <w:rsid w:val="00834866"/>
    <w:rsid w:val="008402B0"/>
    <w:rsid w:val="008448CA"/>
    <w:rsid w:val="00846205"/>
    <w:rsid w:val="00846583"/>
    <w:rsid w:val="0084764C"/>
    <w:rsid w:val="0084793A"/>
    <w:rsid w:val="00847A7F"/>
    <w:rsid w:val="00853209"/>
    <w:rsid w:val="0085398E"/>
    <w:rsid w:val="00854995"/>
    <w:rsid w:val="00855010"/>
    <w:rsid w:val="008551E7"/>
    <w:rsid w:val="008578A5"/>
    <w:rsid w:val="00857B58"/>
    <w:rsid w:val="00860AE9"/>
    <w:rsid w:val="00860CB9"/>
    <w:rsid w:val="00860F22"/>
    <w:rsid w:val="0086133D"/>
    <w:rsid w:val="00861409"/>
    <w:rsid w:val="00862E13"/>
    <w:rsid w:val="00863110"/>
    <w:rsid w:val="00865A8B"/>
    <w:rsid w:val="00865F28"/>
    <w:rsid w:val="008664E4"/>
    <w:rsid w:val="00870765"/>
    <w:rsid w:val="00872953"/>
    <w:rsid w:val="00874252"/>
    <w:rsid w:val="008832D8"/>
    <w:rsid w:val="00884A0E"/>
    <w:rsid w:val="00885952"/>
    <w:rsid w:val="00885D21"/>
    <w:rsid w:val="00886888"/>
    <w:rsid w:val="00886E6E"/>
    <w:rsid w:val="00890050"/>
    <w:rsid w:val="008915F2"/>
    <w:rsid w:val="0089369E"/>
    <w:rsid w:val="00897F2D"/>
    <w:rsid w:val="008A0A4F"/>
    <w:rsid w:val="008A2C85"/>
    <w:rsid w:val="008C32EB"/>
    <w:rsid w:val="008C4C24"/>
    <w:rsid w:val="008C6D8A"/>
    <w:rsid w:val="008D061F"/>
    <w:rsid w:val="008D13DD"/>
    <w:rsid w:val="008D152E"/>
    <w:rsid w:val="008D21F6"/>
    <w:rsid w:val="008D59A8"/>
    <w:rsid w:val="008D7183"/>
    <w:rsid w:val="008E43F3"/>
    <w:rsid w:val="008E6769"/>
    <w:rsid w:val="008F1873"/>
    <w:rsid w:val="008F56F2"/>
    <w:rsid w:val="008F74DD"/>
    <w:rsid w:val="009015C3"/>
    <w:rsid w:val="00901668"/>
    <w:rsid w:val="00902500"/>
    <w:rsid w:val="0090566F"/>
    <w:rsid w:val="00913246"/>
    <w:rsid w:val="00914D58"/>
    <w:rsid w:val="009167C5"/>
    <w:rsid w:val="0092540A"/>
    <w:rsid w:val="00925E13"/>
    <w:rsid w:val="00927FDA"/>
    <w:rsid w:val="0093111E"/>
    <w:rsid w:val="00935CDE"/>
    <w:rsid w:val="00937E9B"/>
    <w:rsid w:val="009406C4"/>
    <w:rsid w:val="00941179"/>
    <w:rsid w:val="00947C87"/>
    <w:rsid w:val="00951B6A"/>
    <w:rsid w:val="009520F8"/>
    <w:rsid w:val="0095427B"/>
    <w:rsid w:val="0095623A"/>
    <w:rsid w:val="00956334"/>
    <w:rsid w:val="0095686F"/>
    <w:rsid w:val="009610F6"/>
    <w:rsid w:val="00961709"/>
    <w:rsid w:val="009633F7"/>
    <w:rsid w:val="009656DB"/>
    <w:rsid w:val="009660E4"/>
    <w:rsid w:val="00967D4D"/>
    <w:rsid w:val="00970937"/>
    <w:rsid w:val="009748FE"/>
    <w:rsid w:val="00980241"/>
    <w:rsid w:val="00984405"/>
    <w:rsid w:val="00984881"/>
    <w:rsid w:val="0098520E"/>
    <w:rsid w:val="009854A4"/>
    <w:rsid w:val="00985A81"/>
    <w:rsid w:val="00994B2D"/>
    <w:rsid w:val="00995378"/>
    <w:rsid w:val="009957C5"/>
    <w:rsid w:val="00996D97"/>
    <w:rsid w:val="00996F13"/>
    <w:rsid w:val="0099774C"/>
    <w:rsid w:val="009A2153"/>
    <w:rsid w:val="009A46A0"/>
    <w:rsid w:val="009A7526"/>
    <w:rsid w:val="009A76B7"/>
    <w:rsid w:val="009B0E07"/>
    <w:rsid w:val="009B38A6"/>
    <w:rsid w:val="009B5E48"/>
    <w:rsid w:val="009B67F5"/>
    <w:rsid w:val="009B75DA"/>
    <w:rsid w:val="009C4581"/>
    <w:rsid w:val="009C4EA4"/>
    <w:rsid w:val="009C59BE"/>
    <w:rsid w:val="009C7488"/>
    <w:rsid w:val="009D0B0F"/>
    <w:rsid w:val="009D1F78"/>
    <w:rsid w:val="009D6D86"/>
    <w:rsid w:val="009D78FB"/>
    <w:rsid w:val="009E263E"/>
    <w:rsid w:val="009E26FE"/>
    <w:rsid w:val="009E780E"/>
    <w:rsid w:val="009F0FF5"/>
    <w:rsid w:val="009F7938"/>
    <w:rsid w:val="009F7B97"/>
    <w:rsid w:val="00A00CEF"/>
    <w:rsid w:val="00A04325"/>
    <w:rsid w:val="00A04D4F"/>
    <w:rsid w:val="00A05829"/>
    <w:rsid w:val="00A060B6"/>
    <w:rsid w:val="00A10877"/>
    <w:rsid w:val="00A141EB"/>
    <w:rsid w:val="00A24195"/>
    <w:rsid w:val="00A2533F"/>
    <w:rsid w:val="00A276F1"/>
    <w:rsid w:val="00A31441"/>
    <w:rsid w:val="00A3241D"/>
    <w:rsid w:val="00A341DD"/>
    <w:rsid w:val="00A35AA3"/>
    <w:rsid w:val="00A37207"/>
    <w:rsid w:val="00A431B7"/>
    <w:rsid w:val="00A431CD"/>
    <w:rsid w:val="00A46502"/>
    <w:rsid w:val="00A50045"/>
    <w:rsid w:val="00A50E46"/>
    <w:rsid w:val="00A51BFF"/>
    <w:rsid w:val="00A51EFC"/>
    <w:rsid w:val="00A551E7"/>
    <w:rsid w:val="00A55F18"/>
    <w:rsid w:val="00A5766E"/>
    <w:rsid w:val="00A622B8"/>
    <w:rsid w:val="00A62BB3"/>
    <w:rsid w:val="00A6408E"/>
    <w:rsid w:val="00A65537"/>
    <w:rsid w:val="00A658A9"/>
    <w:rsid w:val="00A659B5"/>
    <w:rsid w:val="00A65B49"/>
    <w:rsid w:val="00A65B89"/>
    <w:rsid w:val="00A72AB5"/>
    <w:rsid w:val="00A76643"/>
    <w:rsid w:val="00A775DF"/>
    <w:rsid w:val="00A7775C"/>
    <w:rsid w:val="00A80C02"/>
    <w:rsid w:val="00A821F2"/>
    <w:rsid w:val="00A83BDA"/>
    <w:rsid w:val="00A92095"/>
    <w:rsid w:val="00A93219"/>
    <w:rsid w:val="00A93363"/>
    <w:rsid w:val="00A9345D"/>
    <w:rsid w:val="00A94B96"/>
    <w:rsid w:val="00A96A85"/>
    <w:rsid w:val="00A9785B"/>
    <w:rsid w:val="00AA1650"/>
    <w:rsid w:val="00AA171D"/>
    <w:rsid w:val="00AA3CBB"/>
    <w:rsid w:val="00AB40FF"/>
    <w:rsid w:val="00AB41FF"/>
    <w:rsid w:val="00AB481D"/>
    <w:rsid w:val="00AB52E5"/>
    <w:rsid w:val="00AB6784"/>
    <w:rsid w:val="00AC28B9"/>
    <w:rsid w:val="00AD26BF"/>
    <w:rsid w:val="00AD3019"/>
    <w:rsid w:val="00AD6374"/>
    <w:rsid w:val="00AE1A5D"/>
    <w:rsid w:val="00AE239F"/>
    <w:rsid w:val="00AE3586"/>
    <w:rsid w:val="00AE5E43"/>
    <w:rsid w:val="00AF0ABD"/>
    <w:rsid w:val="00AF4522"/>
    <w:rsid w:val="00AF6513"/>
    <w:rsid w:val="00B035DB"/>
    <w:rsid w:val="00B0776B"/>
    <w:rsid w:val="00B14FC4"/>
    <w:rsid w:val="00B1520D"/>
    <w:rsid w:val="00B15C72"/>
    <w:rsid w:val="00B17F67"/>
    <w:rsid w:val="00B24041"/>
    <w:rsid w:val="00B25277"/>
    <w:rsid w:val="00B25A3A"/>
    <w:rsid w:val="00B26A06"/>
    <w:rsid w:val="00B310AD"/>
    <w:rsid w:val="00B3170B"/>
    <w:rsid w:val="00B3370C"/>
    <w:rsid w:val="00B36C45"/>
    <w:rsid w:val="00B42DC8"/>
    <w:rsid w:val="00B43826"/>
    <w:rsid w:val="00B444E1"/>
    <w:rsid w:val="00B45939"/>
    <w:rsid w:val="00B50555"/>
    <w:rsid w:val="00B55789"/>
    <w:rsid w:val="00B613B0"/>
    <w:rsid w:val="00B6303A"/>
    <w:rsid w:val="00B63A48"/>
    <w:rsid w:val="00B664C3"/>
    <w:rsid w:val="00B6653A"/>
    <w:rsid w:val="00B679FC"/>
    <w:rsid w:val="00B67CE0"/>
    <w:rsid w:val="00B7373C"/>
    <w:rsid w:val="00B74E42"/>
    <w:rsid w:val="00B765E9"/>
    <w:rsid w:val="00B766F9"/>
    <w:rsid w:val="00B769AB"/>
    <w:rsid w:val="00B801F5"/>
    <w:rsid w:val="00B853FB"/>
    <w:rsid w:val="00B855CC"/>
    <w:rsid w:val="00B917A9"/>
    <w:rsid w:val="00B91EA0"/>
    <w:rsid w:val="00B95CF9"/>
    <w:rsid w:val="00B96C38"/>
    <w:rsid w:val="00B979B0"/>
    <w:rsid w:val="00BA07AD"/>
    <w:rsid w:val="00BA2594"/>
    <w:rsid w:val="00BA4722"/>
    <w:rsid w:val="00BA50D9"/>
    <w:rsid w:val="00BA62FE"/>
    <w:rsid w:val="00BA6658"/>
    <w:rsid w:val="00BB0CC1"/>
    <w:rsid w:val="00BB319E"/>
    <w:rsid w:val="00BB3E34"/>
    <w:rsid w:val="00BB5027"/>
    <w:rsid w:val="00BB7563"/>
    <w:rsid w:val="00BC126C"/>
    <w:rsid w:val="00BC203F"/>
    <w:rsid w:val="00BC3015"/>
    <w:rsid w:val="00BD229D"/>
    <w:rsid w:val="00BD5691"/>
    <w:rsid w:val="00BD60EC"/>
    <w:rsid w:val="00BE06C1"/>
    <w:rsid w:val="00BE1A92"/>
    <w:rsid w:val="00BE2A2C"/>
    <w:rsid w:val="00BE336A"/>
    <w:rsid w:val="00BE45F5"/>
    <w:rsid w:val="00BE505B"/>
    <w:rsid w:val="00BE7172"/>
    <w:rsid w:val="00BF0DF1"/>
    <w:rsid w:val="00BF10A1"/>
    <w:rsid w:val="00BF2104"/>
    <w:rsid w:val="00BF37FC"/>
    <w:rsid w:val="00BF7138"/>
    <w:rsid w:val="00BF7C89"/>
    <w:rsid w:val="00C021D1"/>
    <w:rsid w:val="00C05FB3"/>
    <w:rsid w:val="00C06B7E"/>
    <w:rsid w:val="00C120B6"/>
    <w:rsid w:val="00C138E0"/>
    <w:rsid w:val="00C17D07"/>
    <w:rsid w:val="00C21A30"/>
    <w:rsid w:val="00C2372E"/>
    <w:rsid w:val="00C239EA"/>
    <w:rsid w:val="00C23C63"/>
    <w:rsid w:val="00C24326"/>
    <w:rsid w:val="00C25A3C"/>
    <w:rsid w:val="00C27F02"/>
    <w:rsid w:val="00C345EB"/>
    <w:rsid w:val="00C3485F"/>
    <w:rsid w:val="00C36A8C"/>
    <w:rsid w:val="00C4053D"/>
    <w:rsid w:val="00C412A1"/>
    <w:rsid w:val="00C414C1"/>
    <w:rsid w:val="00C44550"/>
    <w:rsid w:val="00C4534C"/>
    <w:rsid w:val="00C47ACE"/>
    <w:rsid w:val="00C50A3B"/>
    <w:rsid w:val="00C612D3"/>
    <w:rsid w:val="00C62F2C"/>
    <w:rsid w:val="00C66AE8"/>
    <w:rsid w:val="00C67D33"/>
    <w:rsid w:val="00C71B6C"/>
    <w:rsid w:val="00C72095"/>
    <w:rsid w:val="00C74AD6"/>
    <w:rsid w:val="00C82733"/>
    <w:rsid w:val="00C83FE2"/>
    <w:rsid w:val="00C87CC9"/>
    <w:rsid w:val="00C911B0"/>
    <w:rsid w:val="00C951B5"/>
    <w:rsid w:val="00C962E7"/>
    <w:rsid w:val="00CA758C"/>
    <w:rsid w:val="00CB1054"/>
    <w:rsid w:val="00CB29F9"/>
    <w:rsid w:val="00CB2E12"/>
    <w:rsid w:val="00CB306C"/>
    <w:rsid w:val="00CB349D"/>
    <w:rsid w:val="00CB3C8C"/>
    <w:rsid w:val="00CB4596"/>
    <w:rsid w:val="00CB73EE"/>
    <w:rsid w:val="00CC30D4"/>
    <w:rsid w:val="00CC3834"/>
    <w:rsid w:val="00CC3DAA"/>
    <w:rsid w:val="00CC4B3E"/>
    <w:rsid w:val="00CC5452"/>
    <w:rsid w:val="00CD0DB1"/>
    <w:rsid w:val="00CD1B63"/>
    <w:rsid w:val="00CD2594"/>
    <w:rsid w:val="00CD4851"/>
    <w:rsid w:val="00CD4A6F"/>
    <w:rsid w:val="00CD75E6"/>
    <w:rsid w:val="00CE02D4"/>
    <w:rsid w:val="00CE173C"/>
    <w:rsid w:val="00CE2790"/>
    <w:rsid w:val="00CE6485"/>
    <w:rsid w:val="00CE74E6"/>
    <w:rsid w:val="00CF0174"/>
    <w:rsid w:val="00CF1906"/>
    <w:rsid w:val="00CF792E"/>
    <w:rsid w:val="00D01829"/>
    <w:rsid w:val="00D03774"/>
    <w:rsid w:val="00D04A69"/>
    <w:rsid w:val="00D103B5"/>
    <w:rsid w:val="00D15455"/>
    <w:rsid w:val="00D1638C"/>
    <w:rsid w:val="00D206D1"/>
    <w:rsid w:val="00D21DE9"/>
    <w:rsid w:val="00D22D22"/>
    <w:rsid w:val="00D2451B"/>
    <w:rsid w:val="00D24B37"/>
    <w:rsid w:val="00D308D9"/>
    <w:rsid w:val="00D31263"/>
    <w:rsid w:val="00D31A57"/>
    <w:rsid w:val="00D31C30"/>
    <w:rsid w:val="00D344A6"/>
    <w:rsid w:val="00D35DAB"/>
    <w:rsid w:val="00D3670C"/>
    <w:rsid w:val="00D438DE"/>
    <w:rsid w:val="00D47472"/>
    <w:rsid w:val="00D475EF"/>
    <w:rsid w:val="00D53EF8"/>
    <w:rsid w:val="00D540E7"/>
    <w:rsid w:val="00D54385"/>
    <w:rsid w:val="00D6326B"/>
    <w:rsid w:val="00D63ED7"/>
    <w:rsid w:val="00D7312A"/>
    <w:rsid w:val="00D7350E"/>
    <w:rsid w:val="00D76AAB"/>
    <w:rsid w:val="00D80B5A"/>
    <w:rsid w:val="00D80D5B"/>
    <w:rsid w:val="00D80F3D"/>
    <w:rsid w:val="00D826E5"/>
    <w:rsid w:val="00D82CFC"/>
    <w:rsid w:val="00D850A5"/>
    <w:rsid w:val="00D90309"/>
    <w:rsid w:val="00D90533"/>
    <w:rsid w:val="00D94CC9"/>
    <w:rsid w:val="00D953EF"/>
    <w:rsid w:val="00DA126B"/>
    <w:rsid w:val="00DA38A9"/>
    <w:rsid w:val="00DA418F"/>
    <w:rsid w:val="00DA72D5"/>
    <w:rsid w:val="00DB0008"/>
    <w:rsid w:val="00DB2431"/>
    <w:rsid w:val="00DB32F4"/>
    <w:rsid w:val="00DB5072"/>
    <w:rsid w:val="00DB6D6D"/>
    <w:rsid w:val="00DB766D"/>
    <w:rsid w:val="00DB78F4"/>
    <w:rsid w:val="00DC00CD"/>
    <w:rsid w:val="00DC1768"/>
    <w:rsid w:val="00DC1927"/>
    <w:rsid w:val="00DC43F2"/>
    <w:rsid w:val="00DC4A1E"/>
    <w:rsid w:val="00DC6EAE"/>
    <w:rsid w:val="00DD212A"/>
    <w:rsid w:val="00DD479B"/>
    <w:rsid w:val="00DD48F5"/>
    <w:rsid w:val="00DD6ECA"/>
    <w:rsid w:val="00DE24E2"/>
    <w:rsid w:val="00DE498E"/>
    <w:rsid w:val="00DE67BE"/>
    <w:rsid w:val="00DF021C"/>
    <w:rsid w:val="00E021BB"/>
    <w:rsid w:val="00E02C7D"/>
    <w:rsid w:val="00E04639"/>
    <w:rsid w:val="00E047FC"/>
    <w:rsid w:val="00E1028F"/>
    <w:rsid w:val="00E11CC5"/>
    <w:rsid w:val="00E13728"/>
    <w:rsid w:val="00E14E96"/>
    <w:rsid w:val="00E16C9C"/>
    <w:rsid w:val="00E17B33"/>
    <w:rsid w:val="00E21BA8"/>
    <w:rsid w:val="00E263F4"/>
    <w:rsid w:val="00E26695"/>
    <w:rsid w:val="00E3163E"/>
    <w:rsid w:val="00E33FE3"/>
    <w:rsid w:val="00E34055"/>
    <w:rsid w:val="00E34BFD"/>
    <w:rsid w:val="00E354ED"/>
    <w:rsid w:val="00E36646"/>
    <w:rsid w:val="00E37365"/>
    <w:rsid w:val="00E40169"/>
    <w:rsid w:val="00E42C6C"/>
    <w:rsid w:val="00E44D8B"/>
    <w:rsid w:val="00E44E27"/>
    <w:rsid w:val="00E47149"/>
    <w:rsid w:val="00E473E8"/>
    <w:rsid w:val="00E4760E"/>
    <w:rsid w:val="00E51A8E"/>
    <w:rsid w:val="00E537AC"/>
    <w:rsid w:val="00E56337"/>
    <w:rsid w:val="00E56A95"/>
    <w:rsid w:val="00E57B6C"/>
    <w:rsid w:val="00E6178E"/>
    <w:rsid w:val="00E61BFC"/>
    <w:rsid w:val="00E63B4B"/>
    <w:rsid w:val="00E67C6D"/>
    <w:rsid w:val="00E700FF"/>
    <w:rsid w:val="00E71BE7"/>
    <w:rsid w:val="00E76873"/>
    <w:rsid w:val="00E76D74"/>
    <w:rsid w:val="00E77345"/>
    <w:rsid w:val="00E8261C"/>
    <w:rsid w:val="00E834C7"/>
    <w:rsid w:val="00E844C2"/>
    <w:rsid w:val="00E8459D"/>
    <w:rsid w:val="00E8493D"/>
    <w:rsid w:val="00E85EB0"/>
    <w:rsid w:val="00E91B41"/>
    <w:rsid w:val="00E91C6B"/>
    <w:rsid w:val="00E92DDA"/>
    <w:rsid w:val="00E92E02"/>
    <w:rsid w:val="00E9394D"/>
    <w:rsid w:val="00E94674"/>
    <w:rsid w:val="00E94A1F"/>
    <w:rsid w:val="00E966FB"/>
    <w:rsid w:val="00E97B61"/>
    <w:rsid w:val="00EA48F7"/>
    <w:rsid w:val="00EB1596"/>
    <w:rsid w:val="00EB415C"/>
    <w:rsid w:val="00EB45A9"/>
    <w:rsid w:val="00EB46CD"/>
    <w:rsid w:val="00EC2F6A"/>
    <w:rsid w:val="00EC4916"/>
    <w:rsid w:val="00EC6C17"/>
    <w:rsid w:val="00EC74D3"/>
    <w:rsid w:val="00ED1E24"/>
    <w:rsid w:val="00ED5769"/>
    <w:rsid w:val="00ED69D9"/>
    <w:rsid w:val="00EE0B84"/>
    <w:rsid w:val="00EF37F5"/>
    <w:rsid w:val="00EF3AE3"/>
    <w:rsid w:val="00EF7765"/>
    <w:rsid w:val="00EF79E5"/>
    <w:rsid w:val="00F022D7"/>
    <w:rsid w:val="00F024B0"/>
    <w:rsid w:val="00F0345E"/>
    <w:rsid w:val="00F041AD"/>
    <w:rsid w:val="00F055DE"/>
    <w:rsid w:val="00F06ACE"/>
    <w:rsid w:val="00F07A1B"/>
    <w:rsid w:val="00F112F2"/>
    <w:rsid w:val="00F15761"/>
    <w:rsid w:val="00F228E1"/>
    <w:rsid w:val="00F26694"/>
    <w:rsid w:val="00F26F78"/>
    <w:rsid w:val="00F3522F"/>
    <w:rsid w:val="00F407E1"/>
    <w:rsid w:val="00F420A5"/>
    <w:rsid w:val="00F475A6"/>
    <w:rsid w:val="00F5058A"/>
    <w:rsid w:val="00F53B76"/>
    <w:rsid w:val="00F55210"/>
    <w:rsid w:val="00F574A8"/>
    <w:rsid w:val="00F6162F"/>
    <w:rsid w:val="00F624D6"/>
    <w:rsid w:val="00F62C7A"/>
    <w:rsid w:val="00F65507"/>
    <w:rsid w:val="00F65E8A"/>
    <w:rsid w:val="00F67537"/>
    <w:rsid w:val="00F725FA"/>
    <w:rsid w:val="00F748CF"/>
    <w:rsid w:val="00F7640D"/>
    <w:rsid w:val="00F77B17"/>
    <w:rsid w:val="00F84D69"/>
    <w:rsid w:val="00F91F5D"/>
    <w:rsid w:val="00F92F4F"/>
    <w:rsid w:val="00F9658A"/>
    <w:rsid w:val="00FA3814"/>
    <w:rsid w:val="00FA651D"/>
    <w:rsid w:val="00FB0366"/>
    <w:rsid w:val="00FB1606"/>
    <w:rsid w:val="00FB4338"/>
    <w:rsid w:val="00FB6077"/>
    <w:rsid w:val="00FB6A14"/>
    <w:rsid w:val="00FB7677"/>
    <w:rsid w:val="00FC07D5"/>
    <w:rsid w:val="00FC30C6"/>
    <w:rsid w:val="00FC7626"/>
    <w:rsid w:val="00FD0923"/>
    <w:rsid w:val="00FD3BD8"/>
    <w:rsid w:val="00FE0E72"/>
    <w:rsid w:val="00FE1B41"/>
    <w:rsid w:val="00FE4321"/>
    <w:rsid w:val="00FE501B"/>
    <w:rsid w:val="00FE58BD"/>
    <w:rsid w:val="00FF086D"/>
    <w:rsid w:val="00FF3C0B"/>
    <w:rsid w:val="00FF6FE4"/>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758A65D3"/>
  <w15:docId w15:val="{52C5575F-CF45-4185-BBDD-D6BCF9184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B669B"/>
    <w:pPr>
      <w:spacing w:before="120" w:after="120"/>
      <w:ind w:firstLine="709"/>
      <w:jc w:val="both"/>
    </w:pPr>
    <w:rPr>
      <w:rFonts w:ascii="Calibri" w:hAnsi="Calibri"/>
      <w:lang w:val="en-GB"/>
    </w:rPr>
  </w:style>
  <w:style w:type="paragraph" w:styleId="Heading1">
    <w:name w:val="heading 1"/>
    <w:basedOn w:val="Normal"/>
    <w:next w:val="Normal"/>
    <w:link w:val="Heading1Char"/>
    <w:autoRedefine/>
    <w:uiPriority w:val="9"/>
    <w:qFormat/>
    <w:rsid w:val="006546F1"/>
    <w:pPr>
      <w:keepNext/>
      <w:keepLines/>
      <w:spacing w:before="480" w:after="240" w:line="240" w:lineRule="atLeast"/>
      <w:ind w:firstLine="0"/>
      <w:outlineLvl w:val="0"/>
    </w:pPr>
    <w:rPr>
      <w:rFonts w:cs="Arial"/>
      <w:b/>
      <w:color w:val="002060"/>
      <w:sz w:val="28"/>
      <w:u w:val="single"/>
      <w:lang w:val="en-US"/>
    </w:rPr>
  </w:style>
  <w:style w:type="paragraph" w:styleId="Heading2">
    <w:name w:val="heading 2"/>
    <w:basedOn w:val="Normal"/>
    <w:next w:val="Normal"/>
    <w:link w:val="Heading2Char"/>
    <w:autoRedefine/>
    <w:uiPriority w:val="9"/>
    <w:unhideWhenUsed/>
    <w:qFormat/>
    <w:rsid w:val="006546F1"/>
    <w:pPr>
      <w:keepNext/>
      <w:keepLines/>
      <w:spacing w:before="360" w:after="240"/>
      <w:ind w:firstLine="0"/>
      <w:outlineLvl w:val="1"/>
    </w:pPr>
    <w:rPr>
      <w:rFonts w:asciiTheme="majorHAnsi" w:eastAsiaTheme="majorEastAsia" w:hAnsiTheme="majorHAnsi" w:cstheme="majorBidi"/>
      <w:b/>
      <w:color w:val="244061" w:themeColor="accent1" w:themeShade="80"/>
      <w:sz w:val="24"/>
      <w:szCs w:val="26"/>
    </w:rPr>
  </w:style>
  <w:style w:type="paragraph" w:styleId="Heading3">
    <w:name w:val="heading 3"/>
    <w:basedOn w:val="Normal"/>
    <w:next w:val="Normal"/>
    <w:link w:val="Heading3Char"/>
    <w:autoRedefine/>
    <w:uiPriority w:val="9"/>
    <w:unhideWhenUsed/>
    <w:qFormat/>
    <w:rsid w:val="002B6E07"/>
    <w:pPr>
      <w:keepNext/>
      <w:keepLines/>
      <w:spacing w:before="200" w:line="240" w:lineRule="atLeast"/>
      <w:ind w:left="720" w:firstLine="0"/>
      <w:outlineLvl w:val="2"/>
    </w:pPr>
    <w:rPr>
      <w:rFonts w:ascii="Arial" w:eastAsiaTheme="majorEastAsia" w:hAnsi="Arial" w:cs="Arial"/>
      <w:b/>
      <w:bCs/>
      <w:color w:val="0F243E" w:themeColor="text2" w:themeShade="80"/>
    </w:rPr>
  </w:style>
  <w:style w:type="paragraph" w:styleId="Heading4">
    <w:name w:val="heading 4"/>
    <w:basedOn w:val="Normal"/>
    <w:next w:val="Normal"/>
    <w:link w:val="Heading4Char"/>
    <w:autoRedefine/>
    <w:uiPriority w:val="9"/>
    <w:unhideWhenUsed/>
    <w:qFormat/>
    <w:rsid w:val="002B669B"/>
    <w:pPr>
      <w:keepNext/>
      <w:keepLines/>
      <w:spacing w:before="200"/>
      <w:ind w:firstLine="0"/>
      <w:outlineLvl w:val="3"/>
    </w:pPr>
    <w:rPr>
      <w:rFonts w:eastAsiaTheme="majorEastAsia" w:cstheme="majorBidi"/>
      <w:b/>
      <w:bCs/>
      <w:i/>
      <w:iCs/>
    </w:rPr>
  </w:style>
  <w:style w:type="paragraph" w:styleId="Heading5">
    <w:name w:val="heading 5"/>
    <w:basedOn w:val="Normal"/>
    <w:next w:val="Normal"/>
    <w:link w:val="Heading5Char"/>
    <w:autoRedefine/>
    <w:uiPriority w:val="9"/>
    <w:unhideWhenUsed/>
    <w:qFormat/>
    <w:rsid w:val="00AE5E43"/>
    <w:pPr>
      <w:keepNext/>
      <w:keepLines/>
      <w:spacing w:before="200" w:after="0"/>
      <w:ind w:firstLine="0"/>
      <w:outlineLvl w:val="4"/>
    </w:pPr>
    <w:rPr>
      <w:rFonts w:eastAsiaTheme="majorEastAsia" w:cstheme="majorBidi"/>
      <w:b/>
      <w:color w:val="243F60" w:themeColor="accent1" w:themeShade="7F"/>
    </w:rPr>
  </w:style>
  <w:style w:type="paragraph" w:styleId="Heading7">
    <w:name w:val="heading 7"/>
    <w:basedOn w:val="Normal"/>
    <w:next w:val="Normal"/>
    <w:link w:val="Heading7Char"/>
    <w:uiPriority w:val="9"/>
    <w:unhideWhenUsed/>
    <w:qFormat/>
    <w:rsid w:val="00581098"/>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9">
    <w:name w:val="heading 9"/>
    <w:basedOn w:val="Normal"/>
    <w:next w:val="Normal"/>
    <w:link w:val="Heading9Char"/>
    <w:uiPriority w:val="9"/>
    <w:unhideWhenUsed/>
    <w:qFormat/>
    <w:rsid w:val="00581098"/>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E74E6"/>
    <w:pPr>
      <w:spacing w:after="0" w:line="240" w:lineRule="auto"/>
    </w:pPr>
    <w:rPr>
      <w:rFonts w:eastAsiaTheme="minorEastAsia"/>
      <w:lang w:eastAsia="es-ES"/>
    </w:rPr>
  </w:style>
  <w:style w:type="character" w:customStyle="1" w:styleId="NoSpacingChar">
    <w:name w:val="No Spacing Char"/>
    <w:basedOn w:val="DefaultParagraphFont"/>
    <w:link w:val="NoSpacing"/>
    <w:uiPriority w:val="1"/>
    <w:rsid w:val="00CE74E6"/>
    <w:rPr>
      <w:rFonts w:eastAsiaTheme="minorEastAsia"/>
      <w:lang w:eastAsia="es-ES"/>
    </w:rPr>
  </w:style>
  <w:style w:type="paragraph" w:styleId="BalloonText">
    <w:name w:val="Balloon Text"/>
    <w:basedOn w:val="Normal"/>
    <w:link w:val="BalloonTextChar"/>
    <w:uiPriority w:val="99"/>
    <w:semiHidden/>
    <w:unhideWhenUsed/>
    <w:rsid w:val="00CE74E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4E6"/>
    <w:rPr>
      <w:rFonts w:ascii="Tahoma" w:hAnsi="Tahoma" w:cs="Tahoma"/>
      <w:sz w:val="16"/>
      <w:szCs w:val="16"/>
    </w:rPr>
  </w:style>
  <w:style w:type="character" w:customStyle="1" w:styleId="Heading1Char">
    <w:name w:val="Heading 1 Char"/>
    <w:basedOn w:val="DefaultParagraphFont"/>
    <w:link w:val="Heading1"/>
    <w:uiPriority w:val="9"/>
    <w:rsid w:val="006546F1"/>
    <w:rPr>
      <w:rFonts w:ascii="Calibri" w:hAnsi="Calibri" w:cs="Arial"/>
      <w:b/>
      <w:color w:val="002060"/>
      <w:sz w:val="28"/>
      <w:u w:val="single"/>
      <w:lang w:val="en-US"/>
    </w:rPr>
  </w:style>
  <w:style w:type="paragraph" w:styleId="TOCHeading">
    <w:name w:val="TOC Heading"/>
    <w:basedOn w:val="Heading1"/>
    <w:next w:val="Normal"/>
    <w:uiPriority w:val="39"/>
    <w:unhideWhenUsed/>
    <w:qFormat/>
    <w:rsid w:val="00F77B17"/>
    <w:pPr>
      <w:outlineLvl w:val="9"/>
    </w:pPr>
    <w:rPr>
      <w:lang w:eastAsia="es-ES"/>
    </w:rPr>
  </w:style>
  <w:style w:type="paragraph" w:styleId="TOC1">
    <w:name w:val="toc 1"/>
    <w:basedOn w:val="Normal"/>
    <w:next w:val="Normal"/>
    <w:autoRedefine/>
    <w:uiPriority w:val="39"/>
    <w:unhideWhenUsed/>
    <w:qFormat/>
    <w:rsid w:val="00E047FC"/>
    <w:pPr>
      <w:tabs>
        <w:tab w:val="left" w:pos="1116"/>
        <w:tab w:val="right" w:leader="dot" w:pos="8505"/>
      </w:tabs>
      <w:spacing w:after="100"/>
      <w:ind w:right="142"/>
      <w:jc w:val="left"/>
    </w:pPr>
  </w:style>
  <w:style w:type="character" w:styleId="Hyperlink">
    <w:name w:val="Hyperlink"/>
    <w:basedOn w:val="DefaultParagraphFont"/>
    <w:uiPriority w:val="99"/>
    <w:unhideWhenUsed/>
    <w:rsid w:val="00F77B17"/>
    <w:rPr>
      <w:color w:val="0000FF" w:themeColor="hyperlink"/>
      <w:u w:val="single"/>
    </w:rPr>
  </w:style>
  <w:style w:type="paragraph" w:styleId="Header">
    <w:name w:val="header"/>
    <w:basedOn w:val="Normal"/>
    <w:link w:val="HeaderChar"/>
    <w:uiPriority w:val="99"/>
    <w:unhideWhenUsed/>
    <w:rsid w:val="00F77B17"/>
    <w:pPr>
      <w:tabs>
        <w:tab w:val="center" w:pos="4252"/>
        <w:tab w:val="right" w:pos="8504"/>
      </w:tabs>
      <w:spacing w:after="0" w:line="240" w:lineRule="auto"/>
    </w:pPr>
  </w:style>
  <w:style w:type="character" w:customStyle="1" w:styleId="HeaderChar">
    <w:name w:val="Header Char"/>
    <w:basedOn w:val="DefaultParagraphFont"/>
    <w:link w:val="Header"/>
    <w:uiPriority w:val="99"/>
    <w:rsid w:val="00F77B17"/>
  </w:style>
  <w:style w:type="paragraph" w:styleId="Footer">
    <w:name w:val="footer"/>
    <w:basedOn w:val="Normal"/>
    <w:link w:val="FooterChar"/>
    <w:uiPriority w:val="99"/>
    <w:unhideWhenUsed/>
    <w:rsid w:val="00F77B17"/>
    <w:pPr>
      <w:tabs>
        <w:tab w:val="center" w:pos="4252"/>
        <w:tab w:val="right" w:pos="8504"/>
      </w:tabs>
      <w:spacing w:after="0" w:line="240" w:lineRule="auto"/>
    </w:pPr>
  </w:style>
  <w:style w:type="character" w:customStyle="1" w:styleId="FooterChar">
    <w:name w:val="Footer Char"/>
    <w:basedOn w:val="DefaultParagraphFont"/>
    <w:link w:val="Footer"/>
    <w:uiPriority w:val="99"/>
    <w:rsid w:val="00F77B17"/>
  </w:style>
  <w:style w:type="character" w:customStyle="1" w:styleId="Heading2Char">
    <w:name w:val="Heading 2 Char"/>
    <w:basedOn w:val="DefaultParagraphFont"/>
    <w:link w:val="Heading2"/>
    <w:uiPriority w:val="9"/>
    <w:rsid w:val="006546F1"/>
    <w:rPr>
      <w:rFonts w:asciiTheme="majorHAnsi" w:eastAsiaTheme="majorEastAsia" w:hAnsiTheme="majorHAnsi" w:cstheme="majorBidi"/>
      <w:b/>
      <w:color w:val="244061" w:themeColor="accent1" w:themeShade="80"/>
      <w:sz w:val="24"/>
      <w:szCs w:val="26"/>
      <w:lang w:val="en-GB"/>
    </w:rPr>
  </w:style>
  <w:style w:type="paragraph" w:styleId="Subtitle">
    <w:name w:val="Subtitle"/>
    <w:basedOn w:val="Normal"/>
    <w:next w:val="Normal"/>
    <w:link w:val="SubtitleChar"/>
    <w:uiPriority w:val="11"/>
    <w:qFormat/>
    <w:rsid w:val="00BA07AD"/>
    <w:pPr>
      <w:numPr>
        <w:ilvl w:val="1"/>
      </w:numPr>
      <w:ind w:firstLine="709"/>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BA07AD"/>
    <w:rPr>
      <w:rFonts w:asciiTheme="majorHAnsi" w:eastAsiaTheme="majorEastAsia" w:hAnsiTheme="majorHAnsi" w:cstheme="majorBidi"/>
      <w:i/>
      <w:iCs/>
      <w:color w:val="4F81BD" w:themeColor="accent1"/>
      <w:spacing w:val="15"/>
      <w:sz w:val="24"/>
      <w:szCs w:val="24"/>
    </w:rPr>
  </w:style>
  <w:style w:type="character" w:customStyle="1" w:styleId="Heading3Char">
    <w:name w:val="Heading 3 Char"/>
    <w:basedOn w:val="DefaultParagraphFont"/>
    <w:link w:val="Heading3"/>
    <w:uiPriority w:val="9"/>
    <w:rsid w:val="002B6E07"/>
    <w:rPr>
      <w:rFonts w:ascii="Arial" w:eastAsiaTheme="majorEastAsia" w:hAnsi="Arial" w:cs="Arial"/>
      <w:b/>
      <w:bCs/>
      <w:color w:val="0F243E" w:themeColor="text2" w:themeShade="80"/>
      <w:lang w:val="en-GB"/>
    </w:rPr>
  </w:style>
  <w:style w:type="paragraph" w:styleId="TOC3">
    <w:name w:val="toc 3"/>
    <w:basedOn w:val="Normal"/>
    <w:next w:val="Normal"/>
    <w:autoRedefine/>
    <w:uiPriority w:val="39"/>
    <w:unhideWhenUsed/>
    <w:qFormat/>
    <w:rsid w:val="0031261A"/>
    <w:pPr>
      <w:spacing w:after="100"/>
      <w:ind w:left="440"/>
    </w:pPr>
  </w:style>
  <w:style w:type="paragraph" w:styleId="ListParagraph">
    <w:name w:val="List Paragraph"/>
    <w:basedOn w:val="Normal"/>
    <w:uiPriority w:val="34"/>
    <w:qFormat/>
    <w:rsid w:val="00B95CF9"/>
    <w:pPr>
      <w:ind w:left="720"/>
      <w:contextualSpacing/>
    </w:pPr>
  </w:style>
  <w:style w:type="paragraph" w:styleId="NormalWeb">
    <w:name w:val="Normal (Web)"/>
    <w:basedOn w:val="Normal"/>
    <w:uiPriority w:val="99"/>
    <w:unhideWhenUsed/>
    <w:rsid w:val="00572521"/>
    <w:pPr>
      <w:spacing w:before="100" w:beforeAutospacing="1" w:after="100" w:afterAutospacing="1" w:line="240" w:lineRule="auto"/>
    </w:pPr>
    <w:rPr>
      <w:rFonts w:ascii="Times New Roman" w:eastAsia="Times New Roman" w:hAnsi="Times New Roman" w:cs="Times New Roman"/>
      <w:sz w:val="24"/>
      <w:szCs w:val="24"/>
      <w:lang w:eastAsia="es-ES"/>
    </w:rPr>
  </w:style>
  <w:style w:type="character" w:styleId="Strong">
    <w:name w:val="Strong"/>
    <w:basedOn w:val="DefaultParagraphFont"/>
    <w:uiPriority w:val="22"/>
    <w:qFormat/>
    <w:rsid w:val="00572521"/>
    <w:rPr>
      <w:b/>
      <w:bCs/>
    </w:rPr>
  </w:style>
  <w:style w:type="paragraph" w:customStyle="1" w:styleId="default">
    <w:name w:val="default"/>
    <w:basedOn w:val="Normal"/>
    <w:rsid w:val="00572521"/>
    <w:pPr>
      <w:spacing w:before="100" w:beforeAutospacing="1" w:after="100" w:afterAutospacing="1" w:line="240" w:lineRule="auto"/>
    </w:pPr>
    <w:rPr>
      <w:rFonts w:ascii="Times New Roman" w:eastAsia="Times New Roman" w:hAnsi="Times New Roman" w:cs="Times New Roman"/>
      <w:sz w:val="24"/>
      <w:szCs w:val="24"/>
      <w:lang w:eastAsia="es-ES"/>
    </w:rPr>
  </w:style>
  <w:style w:type="paragraph" w:styleId="TOC2">
    <w:name w:val="toc 2"/>
    <w:basedOn w:val="Normal"/>
    <w:next w:val="Normal"/>
    <w:autoRedefine/>
    <w:uiPriority w:val="39"/>
    <w:unhideWhenUsed/>
    <w:qFormat/>
    <w:rsid w:val="00984881"/>
    <w:pPr>
      <w:spacing w:after="100"/>
      <w:ind w:left="220"/>
    </w:pPr>
  </w:style>
  <w:style w:type="character" w:styleId="FollowedHyperlink">
    <w:name w:val="FollowedHyperlink"/>
    <w:basedOn w:val="DefaultParagraphFont"/>
    <w:uiPriority w:val="99"/>
    <w:semiHidden/>
    <w:unhideWhenUsed/>
    <w:rsid w:val="00657CE6"/>
    <w:rPr>
      <w:color w:val="800080" w:themeColor="followedHyperlink"/>
      <w:u w:val="single"/>
    </w:rPr>
  </w:style>
  <w:style w:type="table" w:styleId="TableGrid">
    <w:name w:val="Table Grid"/>
    <w:basedOn w:val="TableNormal"/>
    <w:uiPriority w:val="59"/>
    <w:rsid w:val="005902B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034CE2"/>
  </w:style>
  <w:style w:type="character" w:customStyle="1" w:styleId="Heading4Char">
    <w:name w:val="Heading 4 Char"/>
    <w:basedOn w:val="DefaultParagraphFont"/>
    <w:link w:val="Heading4"/>
    <w:uiPriority w:val="9"/>
    <w:rsid w:val="002B669B"/>
    <w:rPr>
      <w:rFonts w:ascii="Calibri" w:eastAsiaTheme="majorEastAsia" w:hAnsi="Calibri" w:cstheme="majorBidi"/>
      <w:b/>
      <w:bCs/>
      <w:i/>
      <w:iCs/>
      <w:lang w:val="en-GB"/>
    </w:rPr>
  </w:style>
  <w:style w:type="table" w:styleId="LightShading-Accent1">
    <w:name w:val="Light Shading Accent 1"/>
    <w:basedOn w:val="TableNormal"/>
    <w:uiPriority w:val="60"/>
    <w:rsid w:val="00E8459D"/>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Caption">
    <w:name w:val="caption"/>
    <w:basedOn w:val="Normal"/>
    <w:next w:val="Normal"/>
    <w:uiPriority w:val="35"/>
    <w:unhideWhenUsed/>
    <w:qFormat/>
    <w:rsid w:val="00E700FF"/>
    <w:pPr>
      <w:spacing w:line="240" w:lineRule="auto"/>
    </w:pPr>
    <w:rPr>
      <w:b/>
      <w:bCs/>
      <w:color w:val="4F81BD" w:themeColor="accent1"/>
      <w:sz w:val="18"/>
      <w:szCs w:val="18"/>
    </w:rPr>
  </w:style>
  <w:style w:type="paragraph" w:styleId="FootnoteText">
    <w:name w:val="footnote text"/>
    <w:basedOn w:val="Normal"/>
    <w:link w:val="FootnoteTextChar"/>
    <w:uiPriority w:val="99"/>
    <w:semiHidden/>
    <w:unhideWhenUsed/>
    <w:rsid w:val="001D1DAA"/>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1D1DAA"/>
    <w:rPr>
      <w:sz w:val="20"/>
      <w:szCs w:val="20"/>
      <w:lang w:val="en-GB"/>
    </w:rPr>
  </w:style>
  <w:style w:type="character" w:styleId="FootnoteReference">
    <w:name w:val="footnote reference"/>
    <w:basedOn w:val="DefaultParagraphFont"/>
    <w:uiPriority w:val="99"/>
    <w:semiHidden/>
    <w:unhideWhenUsed/>
    <w:rsid w:val="001D1DAA"/>
    <w:rPr>
      <w:vertAlign w:val="superscript"/>
    </w:rPr>
  </w:style>
  <w:style w:type="character" w:customStyle="1" w:styleId="Heading5Char">
    <w:name w:val="Heading 5 Char"/>
    <w:basedOn w:val="DefaultParagraphFont"/>
    <w:link w:val="Heading5"/>
    <w:uiPriority w:val="9"/>
    <w:rsid w:val="00AE5E43"/>
    <w:rPr>
      <w:rFonts w:ascii="Calibri" w:eastAsiaTheme="majorEastAsia" w:hAnsi="Calibri" w:cstheme="majorBidi"/>
      <w:b/>
      <w:color w:val="243F60" w:themeColor="accent1" w:themeShade="7F"/>
      <w:lang w:val="en-GB"/>
    </w:rPr>
  </w:style>
  <w:style w:type="character" w:customStyle="1" w:styleId="Heading7Char">
    <w:name w:val="Heading 7 Char"/>
    <w:basedOn w:val="DefaultParagraphFont"/>
    <w:link w:val="Heading7"/>
    <w:uiPriority w:val="9"/>
    <w:rsid w:val="00581098"/>
    <w:rPr>
      <w:rFonts w:asciiTheme="majorHAnsi" w:eastAsiaTheme="majorEastAsia" w:hAnsiTheme="majorHAnsi" w:cstheme="majorBidi"/>
      <w:i/>
      <w:iCs/>
      <w:color w:val="404040" w:themeColor="text1" w:themeTint="BF"/>
      <w:lang w:val="en-GB"/>
    </w:rPr>
  </w:style>
  <w:style w:type="character" w:customStyle="1" w:styleId="Heading9Char">
    <w:name w:val="Heading 9 Char"/>
    <w:basedOn w:val="DefaultParagraphFont"/>
    <w:link w:val="Heading9"/>
    <w:uiPriority w:val="9"/>
    <w:rsid w:val="00581098"/>
    <w:rPr>
      <w:rFonts w:asciiTheme="majorHAnsi" w:eastAsiaTheme="majorEastAsia" w:hAnsiTheme="majorHAnsi" w:cstheme="majorBidi"/>
      <w:i/>
      <w:iCs/>
      <w:color w:val="404040" w:themeColor="text1" w:themeTint="BF"/>
      <w:sz w:val="20"/>
      <w:szCs w:val="20"/>
      <w:lang w:val="en-GB"/>
    </w:rPr>
  </w:style>
  <w:style w:type="paragraph" w:styleId="ListBullet2">
    <w:name w:val="List Bullet 2"/>
    <w:basedOn w:val="Normal"/>
    <w:uiPriority w:val="99"/>
    <w:unhideWhenUsed/>
    <w:rsid w:val="00581098"/>
    <w:pPr>
      <w:numPr>
        <w:numId w:val="4"/>
      </w:numPr>
      <w:contextualSpacing/>
    </w:pPr>
  </w:style>
  <w:style w:type="paragraph" w:styleId="Title">
    <w:name w:val="Title"/>
    <w:basedOn w:val="Normal"/>
    <w:next w:val="Normal"/>
    <w:link w:val="TitleChar"/>
    <w:uiPriority w:val="10"/>
    <w:qFormat/>
    <w:rsid w:val="00581098"/>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581098"/>
    <w:rPr>
      <w:rFonts w:asciiTheme="majorHAnsi" w:eastAsiaTheme="majorEastAsia" w:hAnsiTheme="majorHAnsi" w:cstheme="majorBidi"/>
      <w:color w:val="17365D" w:themeColor="text2" w:themeShade="BF"/>
      <w:spacing w:val="5"/>
      <w:kern w:val="28"/>
      <w:sz w:val="52"/>
      <w:szCs w:val="52"/>
      <w:lang w:val="en-GB"/>
    </w:rPr>
  </w:style>
  <w:style w:type="paragraph" w:styleId="BodyText">
    <w:name w:val="Body Text"/>
    <w:basedOn w:val="Normal"/>
    <w:link w:val="BodyTextChar"/>
    <w:uiPriority w:val="99"/>
    <w:unhideWhenUsed/>
    <w:rsid w:val="00581098"/>
  </w:style>
  <w:style w:type="character" w:customStyle="1" w:styleId="BodyTextChar">
    <w:name w:val="Body Text Char"/>
    <w:basedOn w:val="DefaultParagraphFont"/>
    <w:link w:val="BodyText"/>
    <w:uiPriority w:val="99"/>
    <w:rsid w:val="00581098"/>
    <w:rPr>
      <w:lang w:val="en-GB"/>
    </w:rPr>
  </w:style>
  <w:style w:type="paragraph" w:styleId="BodyTextIndent">
    <w:name w:val="Body Text Indent"/>
    <w:basedOn w:val="Normal"/>
    <w:link w:val="BodyTextIndentChar"/>
    <w:uiPriority w:val="99"/>
    <w:unhideWhenUsed/>
    <w:rsid w:val="00581098"/>
    <w:pPr>
      <w:ind w:left="283"/>
    </w:pPr>
  </w:style>
  <w:style w:type="character" w:customStyle="1" w:styleId="BodyTextIndentChar">
    <w:name w:val="Body Text Indent Char"/>
    <w:basedOn w:val="DefaultParagraphFont"/>
    <w:link w:val="BodyTextIndent"/>
    <w:uiPriority w:val="99"/>
    <w:rsid w:val="00581098"/>
    <w:rPr>
      <w:lang w:val="en-GB"/>
    </w:rPr>
  </w:style>
  <w:style w:type="paragraph" w:customStyle="1" w:styleId="Lneadereferencia">
    <w:name w:val="Línea de referencia"/>
    <w:basedOn w:val="BodyText"/>
    <w:rsid w:val="00581098"/>
  </w:style>
  <w:style w:type="paragraph" w:styleId="BodyTextFirstIndent">
    <w:name w:val="Body Text First Indent"/>
    <w:basedOn w:val="BodyText"/>
    <w:link w:val="BodyTextFirstIndentChar"/>
    <w:uiPriority w:val="99"/>
    <w:unhideWhenUsed/>
    <w:rsid w:val="00581098"/>
    <w:pPr>
      <w:spacing w:after="200"/>
      <w:ind w:firstLine="360"/>
    </w:pPr>
  </w:style>
  <w:style w:type="character" w:customStyle="1" w:styleId="BodyTextFirstIndentChar">
    <w:name w:val="Body Text First Indent Char"/>
    <w:basedOn w:val="BodyTextChar"/>
    <w:link w:val="BodyTextFirstIndent"/>
    <w:uiPriority w:val="99"/>
    <w:rsid w:val="00581098"/>
    <w:rPr>
      <w:lang w:val="en-GB"/>
    </w:rPr>
  </w:style>
  <w:style w:type="paragraph" w:styleId="BodyTextFirstIndent2">
    <w:name w:val="Body Text First Indent 2"/>
    <w:basedOn w:val="BodyTextIndent"/>
    <w:link w:val="BodyTextFirstIndent2Char"/>
    <w:uiPriority w:val="99"/>
    <w:unhideWhenUsed/>
    <w:rsid w:val="00581098"/>
    <w:pPr>
      <w:spacing w:after="200"/>
      <w:ind w:left="360" w:firstLine="360"/>
    </w:pPr>
  </w:style>
  <w:style w:type="character" w:customStyle="1" w:styleId="BodyTextFirstIndent2Char">
    <w:name w:val="Body Text First Indent 2 Char"/>
    <w:basedOn w:val="BodyTextIndentChar"/>
    <w:link w:val="BodyTextFirstIndent2"/>
    <w:uiPriority w:val="99"/>
    <w:rsid w:val="00581098"/>
    <w:rPr>
      <w:lang w:val="en-GB"/>
    </w:rPr>
  </w:style>
  <w:style w:type="table" w:styleId="MediumShading2-Accent5">
    <w:name w:val="Medium Shading 2 Accent 5"/>
    <w:basedOn w:val="TableNormal"/>
    <w:uiPriority w:val="64"/>
    <w:rsid w:val="00A76643"/>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Grid1-Accent5">
    <w:name w:val="Medium Grid 1 Accent 5"/>
    <w:basedOn w:val="TableNormal"/>
    <w:uiPriority w:val="67"/>
    <w:rsid w:val="00A76643"/>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1">
    <w:name w:val="Medium Grid 1 Accent 1"/>
    <w:basedOn w:val="TableNormal"/>
    <w:uiPriority w:val="67"/>
    <w:rsid w:val="00A76643"/>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character" w:styleId="CommentReference">
    <w:name w:val="annotation reference"/>
    <w:basedOn w:val="DefaultParagraphFont"/>
    <w:uiPriority w:val="99"/>
    <w:semiHidden/>
    <w:unhideWhenUsed/>
    <w:rsid w:val="00253DCC"/>
    <w:rPr>
      <w:sz w:val="16"/>
      <w:szCs w:val="16"/>
    </w:rPr>
  </w:style>
  <w:style w:type="paragraph" w:styleId="CommentText">
    <w:name w:val="annotation text"/>
    <w:basedOn w:val="Normal"/>
    <w:link w:val="CommentTextChar"/>
    <w:uiPriority w:val="99"/>
    <w:semiHidden/>
    <w:unhideWhenUsed/>
    <w:rsid w:val="00253DCC"/>
    <w:pPr>
      <w:spacing w:line="240" w:lineRule="auto"/>
    </w:pPr>
    <w:rPr>
      <w:sz w:val="20"/>
      <w:szCs w:val="20"/>
    </w:rPr>
  </w:style>
  <w:style w:type="character" w:customStyle="1" w:styleId="CommentTextChar">
    <w:name w:val="Comment Text Char"/>
    <w:basedOn w:val="DefaultParagraphFont"/>
    <w:link w:val="CommentText"/>
    <w:uiPriority w:val="99"/>
    <w:semiHidden/>
    <w:rsid w:val="00253DCC"/>
    <w:rPr>
      <w:rFonts w:ascii="Calibri" w:hAnsi="Calibri"/>
      <w:sz w:val="20"/>
      <w:szCs w:val="20"/>
      <w:lang w:val="en-GB"/>
    </w:rPr>
  </w:style>
  <w:style w:type="paragraph" w:styleId="CommentSubject">
    <w:name w:val="annotation subject"/>
    <w:basedOn w:val="CommentText"/>
    <w:next w:val="CommentText"/>
    <w:link w:val="CommentSubjectChar"/>
    <w:uiPriority w:val="99"/>
    <w:semiHidden/>
    <w:unhideWhenUsed/>
    <w:rsid w:val="00253DCC"/>
    <w:rPr>
      <w:b/>
      <w:bCs/>
    </w:rPr>
  </w:style>
  <w:style w:type="character" w:customStyle="1" w:styleId="CommentSubjectChar">
    <w:name w:val="Comment Subject Char"/>
    <w:basedOn w:val="CommentTextChar"/>
    <w:link w:val="CommentSubject"/>
    <w:uiPriority w:val="99"/>
    <w:semiHidden/>
    <w:rsid w:val="00253DCC"/>
    <w:rPr>
      <w:rFonts w:ascii="Calibri" w:hAnsi="Calibri"/>
      <w:b/>
      <w:bCs/>
      <w:sz w:val="20"/>
      <w:szCs w:val="20"/>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082438">
      <w:bodyDiv w:val="1"/>
      <w:marLeft w:val="0"/>
      <w:marRight w:val="0"/>
      <w:marTop w:val="0"/>
      <w:marBottom w:val="0"/>
      <w:divBdr>
        <w:top w:val="none" w:sz="0" w:space="0" w:color="auto"/>
        <w:left w:val="none" w:sz="0" w:space="0" w:color="auto"/>
        <w:bottom w:val="none" w:sz="0" w:space="0" w:color="auto"/>
        <w:right w:val="none" w:sz="0" w:space="0" w:color="auto"/>
      </w:divBdr>
    </w:div>
    <w:div w:id="202326752">
      <w:bodyDiv w:val="1"/>
      <w:marLeft w:val="0"/>
      <w:marRight w:val="0"/>
      <w:marTop w:val="0"/>
      <w:marBottom w:val="0"/>
      <w:divBdr>
        <w:top w:val="none" w:sz="0" w:space="0" w:color="auto"/>
        <w:left w:val="none" w:sz="0" w:space="0" w:color="auto"/>
        <w:bottom w:val="none" w:sz="0" w:space="0" w:color="auto"/>
        <w:right w:val="none" w:sz="0" w:space="0" w:color="auto"/>
      </w:divBdr>
      <w:divsChild>
        <w:div w:id="415905376">
          <w:marLeft w:val="0"/>
          <w:marRight w:val="0"/>
          <w:marTop w:val="0"/>
          <w:marBottom w:val="0"/>
          <w:divBdr>
            <w:top w:val="none" w:sz="0" w:space="0" w:color="auto"/>
            <w:left w:val="none" w:sz="0" w:space="0" w:color="auto"/>
            <w:bottom w:val="none" w:sz="0" w:space="0" w:color="auto"/>
            <w:right w:val="none" w:sz="0" w:space="0" w:color="auto"/>
          </w:divBdr>
          <w:divsChild>
            <w:div w:id="513617824">
              <w:marLeft w:val="0"/>
              <w:marRight w:val="0"/>
              <w:marTop w:val="0"/>
              <w:marBottom w:val="0"/>
              <w:divBdr>
                <w:top w:val="none" w:sz="0" w:space="0" w:color="auto"/>
                <w:left w:val="none" w:sz="0" w:space="0" w:color="auto"/>
                <w:bottom w:val="none" w:sz="0" w:space="0" w:color="auto"/>
                <w:right w:val="none" w:sz="0" w:space="0" w:color="auto"/>
              </w:divBdr>
              <w:divsChild>
                <w:div w:id="1414008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37176682">
      <w:bodyDiv w:val="1"/>
      <w:marLeft w:val="0"/>
      <w:marRight w:val="0"/>
      <w:marTop w:val="0"/>
      <w:marBottom w:val="0"/>
      <w:divBdr>
        <w:top w:val="none" w:sz="0" w:space="0" w:color="auto"/>
        <w:left w:val="none" w:sz="0" w:space="0" w:color="auto"/>
        <w:bottom w:val="none" w:sz="0" w:space="0" w:color="auto"/>
        <w:right w:val="none" w:sz="0" w:space="0" w:color="auto"/>
      </w:divBdr>
      <w:divsChild>
        <w:div w:id="1450078333">
          <w:marLeft w:val="0"/>
          <w:marRight w:val="0"/>
          <w:marTop w:val="0"/>
          <w:marBottom w:val="0"/>
          <w:divBdr>
            <w:top w:val="none" w:sz="0" w:space="0" w:color="auto"/>
            <w:left w:val="none" w:sz="0" w:space="0" w:color="auto"/>
            <w:bottom w:val="none" w:sz="0" w:space="0" w:color="auto"/>
            <w:right w:val="none" w:sz="0" w:space="0" w:color="auto"/>
          </w:divBdr>
          <w:divsChild>
            <w:div w:id="231280773">
              <w:marLeft w:val="0"/>
              <w:marRight w:val="0"/>
              <w:marTop w:val="0"/>
              <w:marBottom w:val="0"/>
              <w:divBdr>
                <w:top w:val="none" w:sz="0" w:space="0" w:color="auto"/>
                <w:left w:val="none" w:sz="0" w:space="0" w:color="auto"/>
                <w:bottom w:val="none" w:sz="0" w:space="0" w:color="auto"/>
                <w:right w:val="none" w:sz="0" w:space="0" w:color="auto"/>
              </w:divBdr>
              <w:divsChild>
                <w:div w:id="781267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3095739">
      <w:bodyDiv w:val="1"/>
      <w:marLeft w:val="0"/>
      <w:marRight w:val="0"/>
      <w:marTop w:val="0"/>
      <w:marBottom w:val="0"/>
      <w:divBdr>
        <w:top w:val="none" w:sz="0" w:space="0" w:color="auto"/>
        <w:left w:val="none" w:sz="0" w:space="0" w:color="auto"/>
        <w:bottom w:val="none" w:sz="0" w:space="0" w:color="auto"/>
        <w:right w:val="none" w:sz="0" w:space="0" w:color="auto"/>
      </w:divBdr>
      <w:divsChild>
        <w:div w:id="755130996">
          <w:marLeft w:val="0"/>
          <w:marRight w:val="0"/>
          <w:marTop w:val="0"/>
          <w:marBottom w:val="0"/>
          <w:divBdr>
            <w:top w:val="none" w:sz="0" w:space="0" w:color="auto"/>
            <w:left w:val="none" w:sz="0" w:space="0" w:color="auto"/>
            <w:bottom w:val="none" w:sz="0" w:space="0" w:color="auto"/>
            <w:right w:val="none" w:sz="0" w:space="0" w:color="auto"/>
          </w:divBdr>
          <w:divsChild>
            <w:div w:id="501555010">
              <w:marLeft w:val="0"/>
              <w:marRight w:val="0"/>
              <w:marTop w:val="0"/>
              <w:marBottom w:val="0"/>
              <w:divBdr>
                <w:top w:val="none" w:sz="0" w:space="0" w:color="auto"/>
                <w:left w:val="none" w:sz="0" w:space="0" w:color="auto"/>
                <w:bottom w:val="none" w:sz="0" w:space="0" w:color="auto"/>
                <w:right w:val="none" w:sz="0" w:space="0" w:color="auto"/>
              </w:divBdr>
              <w:divsChild>
                <w:div w:id="921254453">
                  <w:marLeft w:val="0"/>
                  <w:marRight w:val="0"/>
                  <w:marTop w:val="0"/>
                  <w:marBottom w:val="0"/>
                  <w:divBdr>
                    <w:top w:val="none" w:sz="0" w:space="0" w:color="auto"/>
                    <w:left w:val="none" w:sz="0" w:space="0" w:color="auto"/>
                    <w:bottom w:val="none" w:sz="0" w:space="0" w:color="auto"/>
                    <w:right w:val="none" w:sz="0" w:space="0" w:color="auto"/>
                  </w:divBdr>
                </w:div>
              </w:divsChild>
            </w:div>
            <w:div w:id="817107804">
              <w:marLeft w:val="0"/>
              <w:marRight w:val="0"/>
              <w:marTop w:val="0"/>
              <w:marBottom w:val="0"/>
              <w:divBdr>
                <w:top w:val="none" w:sz="0" w:space="0" w:color="auto"/>
                <w:left w:val="none" w:sz="0" w:space="0" w:color="auto"/>
                <w:bottom w:val="none" w:sz="0" w:space="0" w:color="auto"/>
                <w:right w:val="none" w:sz="0" w:space="0" w:color="auto"/>
              </w:divBdr>
              <w:divsChild>
                <w:div w:id="2142071433">
                  <w:marLeft w:val="0"/>
                  <w:marRight w:val="0"/>
                  <w:marTop w:val="0"/>
                  <w:marBottom w:val="0"/>
                  <w:divBdr>
                    <w:top w:val="none" w:sz="0" w:space="0" w:color="auto"/>
                    <w:left w:val="none" w:sz="0" w:space="0" w:color="auto"/>
                    <w:bottom w:val="none" w:sz="0" w:space="0" w:color="auto"/>
                    <w:right w:val="none" w:sz="0" w:space="0" w:color="auto"/>
                  </w:divBdr>
                </w:div>
              </w:divsChild>
            </w:div>
            <w:div w:id="1045790125">
              <w:marLeft w:val="0"/>
              <w:marRight w:val="0"/>
              <w:marTop w:val="0"/>
              <w:marBottom w:val="0"/>
              <w:divBdr>
                <w:top w:val="none" w:sz="0" w:space="0" w:color="auto"/>
                <w:left w:val="none" w:sz="0" w:space="0" w:color="auto"/>
                <w:bottom w:val="none" w:sz="0" w:space="0" w:color="auto"/>
                <w:right w:val="none" w:sz="0" w:space="0" w:color="auto"/>
              </w:divBdr>
              <w:divsChild>
                <w:div w:id="1437603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215695">
          <w:marLeft w:val="0"/>
          <w:marRight w:val="0"/>
          <w:marTop w:val="0"/>
          <w:marBottom w:val="0"/>
          <w:divBdr>
            <w:top w:val="none" w:sz="0" w:space="0" w:color="auto"/>
            <w:left w:val="none" w:sz="0" w:space="0" w:color="auto"/>
            <w:bottom w:val="none" w:sz="0" w:space="0" w:color="auto"/>
            <w:right w:val="none" w:sz="0" w:space="0" w:color="auto"/>
          </w:divBdr>
          <w:divsChild>
            <w:div w:id="417599561">
              <w:marLeft w:val="0"/>
              <w:marRight w:val="0"/>
              <w:marTop w:val="0"/>
              <w:marBottom w:val="0"/>
              <w:divBdr>
                <w:top w:val="none" w:sz="0" w:space="0" w:color="auto"/>
                <w:left w:val="none" w:sz="0" w:space="0" w:color="auto"/>
                <w:bottom w:val="none" w:sz="0" w:space="0" w:color="auto"/>
                <w:right w:val="none" w:sz="0" w:space="0" w:color="auto"/>
              </w:divBdr>
              <w:divsChild>
                <w:div w:id="1608854545">
                  <w:marLeft w:val="0"/>
                  <w:marRight w:val="0"/>
                  <w:marTop w:val="0"/>
                  <w:marBottom w:val="0"/>
                  <w:divBdr>
                    <w:top w:val="none" w:sz="0" w:space="0" w:color="auto"/>
                    <w:left w:val="none" w:sz="0" w:space="0" w:color="auto"/>
                    <w:bottom w:val="none" w:sz="0" w:space="0" w:color="auto"/>
                    <w:right w:val="none" w:sz="0" w:space="0" w:color="auto"/>
                  </w:divBdr>
                </w:div>
              </w:divsChild>
            </w:div>
            <w:div w:id="758674168">
              <w:marLeft w:val="0"/>
              <w:marRight w:val="0"/>
              <w:marTop w:val="0"/>
              <w:marBottom w:val="0"/>
              <w:divBdr>
                <w:top w:val="none" w:sz="0" w:space="0" w:color="auto"/>
                <w:left w:val="none" w:sz="0" w:space="0" w:color="auto"/>
                <w:bottom w:val="none" w:sz="0" w:space="0" w:color="auto"/>
                <w:right w:val="none" w:sz="0" w:space="0" w:color="auto"/>
              </w:divBdr>
              <w:divsChild>
                <w:div w:id="106508903">
                  <w:marLeft w:val="0"/>
                  <w:marRight w:val="0"/>
                  <w:marTop w:val="0"/>
                  <w:marBottom w:val="0"/>
                  <w:divBdr>
                    <w:top w:val="none" w:sz="0" w:space="0" w:color="auto"/>
                    <w:left w:val="none" w:sz="0" w:space="0" w:color="auto"/>
                    <w:bottom w:val="none" w:sz="0" w:space="0" w:color="auto"/>
                    <w:right w:val="none" w:sz="0" w:space="0" w:color="auto"/>
                  </w:divBdr>
                </w:div>
              </w:divsChild>
            </w:div>
            <w:div w:id="2029673694">
              <w:marLeft w:val="0"/>
              <w:marRight w:val="0"/>
              <w:marTop w:val="0"/>
              <w:marBottom w:val="0"/>
              <w:divBdr>
                <w:top w:val="none" w:sz="0" w:space="0" w:color="auto"/>
                <w:left w:val="none" w:sz="0" w:space="0" w:color="auto"/>
                <w:bottom w:val="none" w:sz="0" w:space="0" w:color="auto"/>
                <w:right w:val="none" w:sz="0" w:space="0" w:color="auto"/>
              </w:divBdr>
              <w:divsChild>
                <w:div w:id="1186405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6532552">
      <w:bodyDiv w:val="1"/>
      <w:marLeft w:val="0"/>
      <w:marRight w:val="0"/>
      <w:marTop w:val="0"/>
      <w:marBottom w:val="0"/>
      <w:divBdr>
        <w:top w:val="none" w:sz="0" w:space="0" w:color="auto"/>
        <w:left w:val="none" w:sz="0" w:space="0" w:color="auto"/>
        <w:bottom w:val="none" w:sz="0" w:space="0" w:color="auto"/>
        <w:right w:val="none" w:sz="0" w:space="0" w:color="auto"/>
      </w:divBdr>
    </w:div>
    <w:div w:id="585647606">
      <w:bodyDiv w:val="1"/>
      <w:marLeft w:val="0"/>
      <w:marRight w:val="0"/>
      <w:marTop w:val="0"/>
      <w:marBottom w:val="0"/>
      <w:divBdr>
        <w:top w:val="none" w:sz="0" w:space="0" w:color="auto"/>
        <w:left w:val="none" w:sz="0" w:space="0" w:color="auto"/>
        <w:bottom w:val="none" w:sz="0" w:space="0" w:color="auto"/>
        <w:right w:val="none" w:sz="0" w:space="0" w:color="auto"/>
      </w:divBdr>
    </w:div>
    <w:div w:id="787823489">
      <w:bodyDiv w:val="1"/>
      <w:marLeft w:val="0"/>
      <w:marRight w:val="0"/>
      <w:marTop w:val="0"/>
      <w:marBottom w:val="0"/>
      <w:divBdr>
        <w:top w:val="none" w:sz="0" w:space="0" w:color="auto"/>
        <w:left w:val="none" w:sz="0" w:space="0" w:color="auto"/>
        <w:bottom w:val="none" w:sz="0" w:space="0" w:color="auto"/>
        <w:right w:val="none" w:sz="0" w:space="0" w:color="auto"/>
      </w:divBdr>
    </w:div>
    <w:div w:id="1091779667">
      <w:bodyDiv w:val="1"/>
      <w:marLeft w:val="0"/>
      <w:marRight w:val="0"/>
      <w:marTop w:val="0"/>
      <w:marBottom w:val="0"/>
      <w:divBdr>
        <w:top w:val="none" w:sz="0" w:space="0" w:color="auto"/>
        <w:left w:val="none" w:sz="0" w:space="0" w:color="auto"/>
        <w:bottom w:val="none" w:sz="0" w:space="0" w:color="auto"/>
        <w:right w:val="none" w:sz="0" w:space="0" w:color="auto"/>
      </w:divBdr>
    </w:div>
    <w:div w:id="1145661569">
      <w:bodyDiv w:val="1"/>
      <w:marLeft w:val="0"/>
      <w:marRight w:val="0"/>
      <w:marTop w:val="0"/>
      <w:marBottom w:val="0"/>
      <w:divBdr>
        <w:top w:val="none" w:sz="0" w:space="0" w:color="auto"/>
        <w:left w:val="none" w:sz="0" w:space="0" w:color="auto"/>
        <w:bottom w:val="none" w:sz="0" w:space="0" w:color="auto"/>
        <w:right w:val="none" w:sz="0" w:space="0" w:color="auto"/>
      </w:divBdr>
    </w:div>
    <w:div w:id="1196848835">
      <w:bodyDiv w:val="1"/>
      <w:marLeft w:val="0"/>
      <w:marRight w:val="0"/>
      <w:marTop w:val="0"/>
      <w:marBottom w:val="0"/>
      <w:divBdr>
        <w:top w:val="none" w:sz="0" w:space="0" w:color="auto"/>
        <w:left w:val="none" w:sz="0" w:space="0" w:color="auto"/>
        <w:bottom w:val="none" w:sz="0" w:space="0" w:color="auto"/>
        <w:right w:val="none" w:sz="0" w:space="0" w:color="auto"/>
      </w:divBdr>
      <w:divsChild>
        <w:div w:id="1083602334">
          <w:marLeft w:val="0"/>
          <w:marRight w:val="0"/>
          <w:marTop w:val="0"/>
          <w:marBottom w:val="0"/>
          <w:divBdr>
            <w:top w:val="none" w:sz="0" w:space="0" w:color="auto"/>
            <w:left w:val="none" w:sz="0" w:space="0" w:color="auto"/>
            <w:bottom w:val="none" w:sz="0" w:space="0" w:color="auto"/>
            <w:right w:val="none" w:sz="0" w:space="0" w:color="auto"/>
          </w:divBdr>
          <w:divsChild>
            <w:div w:id="788358496">
              <w:marLeft w:val="0"/>
              <w:marRight w:val="0"/>
              <w:marTop w:val="0"/>
              <w:marBottom w:val="0"/>
              <w:divBdr>
                <w:top w:val="none" w:sz="0" w:space="0" w:color="auto"/>
                <w:left w:val="none" w:sz="0" w:space="0" w:color="auto"/>
                <w:bottom w:val="none" w:sz="0" w:space="0" w:color="auto"/>
                <w:right w:val="none" w:sz="0" w:space="0" w:color="auto"/>
              </w:divBdr>
              <w:divsChild>
                <w:div w:id="9386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6291427">
      <w:bodyDiv w:val="1"/>
      <w:marLeft w:val="0"/>
      <w:marRight w:val="0"/>
      <w:marTop w:val="0"/>
      <w:marBottom w:val="0"/>
      <w:divBdr>
        <w:top w:val="none" w:sz="0" w:space="0" w:color="auto"/>
        <w:left w:val="none" w:sz="0" w:space="0" w:color="auto"/>
        <w:bottom w:val="none" w:sz="0" w:space="0" w:color="auto"/>
        <w:right w:val="none" w:sz="0" w:space="0" w:color="auto"/>
      </w:divBdr>
    </w:div>
    <w:div w:id="1639995405">
      <w:bodyDiv w:val="1"/>
      <w:marLeft w:val="0"/>
      <w:marRight w:val="0"/>
      <w:marTop w:val="0"/>
      <w:marBottom w:val="0"/>
      <w:divBdr>
        <w:top w:val="none" w:sz="0" w:space="0" w:color="auto"/>
        <w:left w:val="none" w:sz="0" w:space="0" w:color="auto"/>
        <w:bottom w:val="none" w:sz="0" w:space="0" w:color="auto"/>
        <w:right w:val="none" w:sz="0" w:space="0" w:color="auto"/>
      </w:divBdr>
    </w:div>
    <w:div w:id="1792552824">
      <w:bodyDiv w:val="1"/>
      <w:marLeft w:val="0"/>
      <w:marRight w:val="0"/>
      <w:marTop w:val="0"/>
      <w:marBottom w:val="0"/>
      <w:divBdr>
        <w:top w:val="none" w:sz="0" w:space="0" w:color="auto"/>
        <w:left w:val="none" w:sz="0" w:space="0" w:color="auto"/>
        <w:bottom w:val="none" w:sz="0" w:space="0" w:color="auto"/>
        <w:right w:val="none" w:sz="0" w:space="0" w:color="auto"/>
      </w:divBdr>
    </w:div>
    <w:div w:id="1933006202">
      <w:bodyDiv w:val="1"/>
      <w:marLeft w:val="0"/>
      <w:marRight w:val="0"/>
      <w:marTop w:val="0"/>
      <w:marBottom w:val="0"/>
      <w:divBdr>
        <w:top w:val="none" w:sz="0" w:space="0" w:color="auto"/>
        <w:left w:val="none" w:sz="0" w:space="0" w:color="auto"/>
        <w:bottom w:val="none" w:sz="0" w:space="0" w:color="auto"/>
        <w:right w:val="none" w:sz="0" w:space="0" w:color="auto"/>
      </w:divBdr>
      <w:divsChild>
        <w:div w:id="489099798">
          <w:marLeft w:val="0"/>
          <w:marRight w:val="0"/>
          <w:marTop w:val="0"/>
          <w:marBottom w:val="0"/>
          <w:divBdr>
            <w:top w:val="none" w:sz="0" w:space="0" w:color="auto"/>
            <w:left w:val="none" w:sz="0" w:space="0" w:color="auto"/>
            <w:bottom w:val="none" w:sz="0" w:space="0" w:color="auto"/>
            <w:right w:val="none" w:sz="0" w:space="0" w:color="auto"/>
          </w:divBdr>
          <w:divsChild>
            <w:div w:id="78410404">
              <w:marLeft w:val="0"/>
              <w:marRight w:val="0"/>
              <w:marTop w:val="0"/>
              <w:marBottom w:val="0"/>
              <w:divBdr>
                <w:top w:val="none" w:sz="0" w:space="0" w:color="auto"/>
                <w:left w:val="none" w:sz="0" w:space="0" w:color="auto"/>
                <w:bottom w:val="none" w:sz="0" w:space="0" w:color="auto"/>
                <w:right w:val="none" w:sz="0" w:space="0" w:color="auto"/>
              </w:divBdr>
              <w:divsChild>
                <w:div w:id="1443037391">
                  <w:marLeft w:val="0"/>
                  <w:marRight w:val="0"/>
                  <w:marTop w:val="0"/>
                  <w:marBottom w:val="0"/>
                  <w:divBdr>
                    <w:top w:val="none" w:sz="0" w:space="0" w:color="auto"/>
                    <w:left w:val="none" w:sz="0" w:space="0" w:color="auto"/>
                    <w:bottom w:val="none" w:sz="0" w:space="0" w:color="auto"/>
                    <w:right w:val="none" w:sz="0" w:space="0" w:color="auto"/>
                  </w:divBdr>
                </w:div>
              </w:divsChild>
            </w:div>
            <w:div w:id="377441257">
              <w:marLeft w:val="0"/>
              <w:marRight w:val="0"/>
              <w:marTop w:val="0"/>
              <w:marBottom w:val="0"/>
              <w:divBdr>
                <w:top w:val="none" w:sz="0" w:space="0" w:color="auto"/>
                <w:left w:val="none" w:sz="0" w:space="0" w:color="auto"/>
                <w:bottom w:val="none" w:sz="0" w:space="0" w:color="auto"/>
                <w:right w:val="none" w:sz="0" w:space="0" w:color="auto"/>
              </w:divBdr>
              <w:divsChild>
                <w:div w:id="5405532">
                  <w:marLeft w:val="0"/>
                  <w:marRight w:val="0"/>
                  <w:marTop w:val="0"/>
                  <w:marBottom w:val="0"/>
                  <w:divBdr>
                    <w:top w:val="none" w:sz="0" w:space="0" w:color="auto"/>
                    <w:left w:val="none" w:sz="0" w:space="0" w:color="auto"/>
                    <w:bottom w:val="none" w:sz="0" w:space="0" w:color="auto"/>
                    <w:right w:val="none" w:sz="0" w:space="0" w:color="auto"/>
                  </w:divBdr>
                </w:div>
              </w:divsChild>
            </w:div>
            <w:div w:id="2023386978">
              <w:marLeft w:val="0"/>
              <w:marRight w:val="0"/>
              <w:marTop w:val="0"/>
              <w:marBottom w:val="0"/>
              <w:divBdr>
                <w:top w:val="none" w:sz="0" w:space="0" w:color="auto"/>
                <w:left w:val="none" w:sz="0" w:space="0" w:color="auto"/>
                <w:bottom w:val="none" w:sz="0" w:space="0" w:color="auto"/>
                <w:right w:val="none" w:sz="0" w:space="0" w:color="auto"/>
              </w:divBdr>
              <w:divsChild>
                <w:div w:id="384450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5069640">
          <w:marLeft w:val="0"/>
          <w:marRight w:val="0"/>
          <w:marTop w:val="0"/>
          <w:marBottom w:val="0"/>
          <w:divBdr>
            <w:top w:val="none" w:sz="0" w:space="0" w:color="auto"/>
            <w:left w:val="none" w:sz="0" w:space="0" w:color="auto"/>
            <w:bottom w:val="none" w:sz="0" w:space="0" w:color="auto"/>
            <w:right w:val="none" w:sz="0" w:space="0" w:color="auto"/>
          </w:divBdr>
          <w:divsChild>
            <w:div w:id="1074815311">
              <w:marLeft w:val="0"/>
              <w:marRight w:val="0"/>
              <w:marTop w:val="0"/>
              <w:marBottom w:val="0"/>
              <w:divBdr>
                <w:top w:val="none" w:sz="0" w:space="0" w:color="auto"/>
                <w:left w:val="none" w:sz="0" w:space="0" w:color="auto"/>
                <w:bottom w:val="none" w:sz="0" w:space="0" w:color="auto"/>
                <w:right w:val="none" w:sz="0" w:space="0" w:color="auto"/>
              </w:divBdr>
              <w:divsChild>
                <w:div w:id="534847645">
                  <w:marLeft w:val="0"/>
                  <w:marRight w:val="0"/>
                  <w:marTop w:val="0"/>
                  <w:marBottom w:val="0"/>
                  <w:divBdr>
                    <w:top w:val="none" w:sz="0" w:space="0" w:color="auto"/>
                    <w:left w:val="none" w:sz="0" w:space="0" w:color="auto"/>
                    <w:bottom w:val="none" w:sz="0" w:space="0" w:color="auto"/>
                    <w:right w:val="none" w:sz="0" w:space="0" w:color="auto"/>
                  </w:divBdr>
                </w:div>
              </w:divsChild>
            </w:div>
            <w:div w:id="1615673232">
              <w:marLeft w:val="0"/>
              <w:marRight w:val="0"/>
              <w:marTop w:val="0"/>
              <w:marBottom w:val="0"/>
              <w:divBdr>
                <w:top w:val="none" w:sz="0" w:space="0" w:color="auto"/>
                <w:left w:val="none" w:sz="0" w:space="0" w:color="auto"/>
                <w:bottom w:val="none" w:sz="0" w:space="0" w:color="auto"/>
                <w:right w:val="none" w:sz="0" w:space="0" w:color="auto"/>
              </w:divBdr>
              <w:divsChild>
                <w:div w:id="1899704596">
                  <w:marLeft w:val="0"/>
                  <w:marRight w:val="0"/>
                  <w:marTop w:val="0"/>
                  <w:marBottom w:val="0"/>
                  <w:divBdr>
                    <w:top w:val="none" w:sz="0" w:space="0" w:color="auto"/>
                    <w:left w:val="none" w:sz="0" w:space="0" w:color="auto"/>
                    <w:bottom w:val="none" w:sz="0" w:space="0" w:color="auto"/>
                    <w:right w:val="none" w:sz="0" w:space="0" w:color="auto"/>
                  </w:divBdr>
                </w:div>
              </w:divsChild>
            </w:div>
            <w:div w:id="2111587813">
              <w:marLeft w:val="0"/>
              <w:marRight w:val="0"/>
              <w:marTop w:val="0"/>
              <w:marBottom w:val="0"/>
              <w:divBdr>
                <w:top w:val="none" w:sz="0" w:space="0" w:color="auto"/>
                <w:left w:val="none" w:sz="0" w:space="0" w:color="auto"/>
                <w:bottom w:val="none" w:sz="0" w:space="0" w:color="auto"/>
                <w:right w:val="none" w:sz="0" w:space="0" w:color="auto"/>
              </w:divBdr>
              <w:divsChild>
                <w:div w:id="127652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5532967">
      <w:bodyDiv w:val="1"/>
      <w:marLeft w:val="0"/>
      <w:marRight w:val="0"/>
      <w:marTop w:val="0"/>
      <w:marBottom w:val="0"/>
      <w:divBdr>
        <w:top w:val="none" w:sz="0" w:space="0" w:color="auto"/>
        <w:left w:val="none" w:sz="0" w:space="0" w:color="auto"/>
        <w:bottom w:val="none" w:sz="0" w:space="0" w:color="auto"/>
        <w:right w:val="none" w:sz="0" w:space="0" w:color="auto"/>
      </w:divBdr>
    </w:div>
    <w:div w:id="2031027097">
      <w:bodyDiv w:val="1"/>
      <w:marLeft w:val="0"/>
      <w:marRight w:val="0"/>
      <w:marTop w:val="0"/>
      <w:marBottom w:val="0"/>
      <w:divBdr>
        <w:top w:val="none" w:sz="0" w:space="0" w:color="auto"/>
        <w:left w:val="none" w:sz="0" w:space="0" w:color="auto"/>
        <w:bottom w:val="none" w:sz="0" w:space="0" w:color="auto"/>
        <w:right w:val="none" w:sz="0" w:space="0" w:color="auto"/>
      </w:divBdr>
    </w:div>
    <w:div w:id="2035615658">
      <w:bodyDiv w:val="1"/>
      <w:marLeft w:val="0"/>
      <w:marRight w:val="0"/>
      <w:marTop w:val="0"/>
      <w:marBottom w:val="0"/>
      <w:divBdr>
        <w:top w:val="none" w:sz="0" w:space="0" w:color="auto"/>
        <w:left w:val="none" w:sz="0" w:space="0" w:color="auto"/>
        <w:bottom w:val="none" w:sz="0" w:space="0" w:color="auto"/>
        <w:right w:val="none" w:sz="0" w:space="0" w:color="auto"/>
      </w:divBdr>
    </w:div>
    <w:div w:id="21438457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oecd.org/env/ehs/pollutant-release-transfer-register/oecdandpollutantreleaseandtransferregistersprtrs.htm" TargetMode="External"/><Relationship Id="rId117" Type="http://schemas.openxmlformats.org/officeDocument/2006/relationships/image" Target="media/image49.png"/><Relationship Id="rId21" Type="http://schemas.openxmlformats.org/officeDocument/2006/relationships/hyperlink" Target="http://www.oecd.org/env/ehs/pollutant-release-transfer-register/" TargetMode="External"/><Relationship Id="rId42" Type="http://schemas.openxmlformats.org/officeDocument/2006/relationships/image" Target="media/image6.png"/><Relationship Id="rId47" Type="http://schemas.openxmlformats.org/officeDocument/2006/relationships/image" Target="media/image9.png"/><Relationship Id="rId63" Type="http://schemas.openxmlformats.org/officeDocument/2006/relationships/hyperlink" Target="https://www.oecd.org/env/ehs/pollutant-release-transfer-register/publicationsintheseriesonpollutantreleaseandtransferregisters.htm" TargetMode="External"/><Relationship Id="rId68" Type="http://schemas.openxmlformats.org/officeDocument/2006/relationships/image" Target="media/image17.png"/><Relationship Id="rId84" Type="http://schemas.openxmlformats.org/officeDocument/2006/relationships/hyperlink" Target="https://iomctoolbox.oecd.org/Default.aspx?idExec=82a7c994-25d3-4353-8e80-e26ef7d757d9" TargetMode="External"/><Relationship Id="rId89" Type="http://schemas.openxmlformats.org/officeDocument/2006/relationships/image" Target="media/image27.png"/><Relationship Id="rId112" Type="http://schemas.openxmlformats.org/officeDocument/2006/relationships/image" Target="media/image44.png"/><Relationship Id="rId16" Type="http://schemas.openxmlformats.org/officeDocument/2006/relationships/hyperlink" Target="http://www.oecd.org/env/ehs/pollutant-release-transfer-register/" TargetMode="External"/><Relationship Id="rId107" Type="http://schemas.openxmlformats.org/officeDocument/2006/relationships/image" Target="media/image40.png"/><Relationship Id="rId11" Type="http://schemas.openxmlformats.org/officeDocument/2006/relationships/footer" Target="footer1.xml"/><Relationship Id="rId32" Type="http://schemas.openxmlformats.org/officeDocument/2006/relationships/image" Target="media/image2.jpeg"/><Relationship Id="rId37" Type="http://schemas.openxmlformats.org/officeDocument/2006/relationships/hyperlink" Target="https://www.oecd.org/env/ehs/pollutant-release-transfer-register/pollutantreleaseandtransferregisterprtr.htm" TargetMode="External"/><Relationship Id="rId53" Type="http://schemas.openxmlformats.org/officeDocument/2006/relationships/image" Target="media/image13.png"/><Relationship Id="rId58" Type="http://schemas.openxmlformats.org/officeDocument/2006/relationships/hyperlink" Target="http://www.prtr-rc.fi/documents_e.php?switch=prtr" TargetMode="External"/><Relationship Id="rId74" Type="http://schemas.openxmlformats.org/officeDocument/2006/relationships/image" Target="media/image20.png"/><Relationship Id="rId79" Type="http://schemas.openxmlformats.org/officeDocument/2006/relationships/hyperlink" Target="https://prtr.unitar.org/site/prtr-learn" TargetMode="External"/><Relationship Id="rId102" Type="http://schemas.openxmlformats.org/officeDocument/2006/relationships/image" Target="media/image36.png"/><Relationship Id="rId123" Type="http://schemas.openxmlformats.org/officeDocument/2006/relationships/image" Target="media/image51.png"/><Relationship Id="rId5" Type="http://schemas.openxmlformats.org/officeDocument/2006/relationships/settings" Target="settings.xml"/><Relationship Id="rId90" Type="http://schemas.openxmlformats.org/officeDocument/2006/relationships/image" Target="media/image28.png"/><Relationship Id="rId95" Type="http://schemas.openxmlformats.org/officeDocument/2006/relationships/image" Target="media/image31.png"/><Relationship Id="rId19" Type="http://schemas.openxmlformats.org/officeDocument/2006/relationships/hyperlink" Target="https://prtr.unitar.org/site/home" TargetMode="External"/><Relationship Id="rId14" Type="http://schemas.openxmlformats.org/officeDocument/2006/relationships/footer" Target="footer2.xml"/><Relationship Id="rId22" Type="http://schemas.openxmlformats.org/officeDocument/2006/relationships/image" Target="media/image1.png"/><Relationship Id="rId27" Type="http://schemas.openxmlformats.org/officeDocument/2006/relationships/hyperlink" Target="https://www.oecd.org/env/ehs/pollutant-release-transfer-register/oecd-activities-to-assist-prtr-implementation.htm" TargetMode="External"/><Relationship Id="rId30" Type="http://schemas.openxmlformats.org/officeDocument/2006/relationships/hyperlink" Target="http://www.oecd.org/env/prtr/rc" TargetMode="External"/><Relationship Id="rId35" Type="http://schemas.openxmlformats.org/officeDocument/2006/relationships/hyperlink" Target="https://www.oecd.org/env/ehs/pollutant-release-transfer-register/prtrbrochure.htm" TargetMode="External"/><Relationship Id="rId43" Type="http://schemas.openxmlformats.org/officeDocument/2006/relationships/hyperlink" Target="https://www.oecd.org/env/ehs/pollutant-release-transfer-register/oecd-activities-to-assist-prtr-implementation.htm" TargetMode="External"/><Relationship Id="rId48" Type="http://schemas.openxmlformats.org/officeDocument/2006/relationships/hyperlink" Target="http://www.oecd.org/env_prtr_data/" TargetMode="External"/><Relationship Id="rId56" Type="http://schemas.openxmlformats.org/officeDocument/2006/relationships/hyperlink" Target="https://www.ymparisto.fi/en-US" TargetMode="External"/><Relationship Id="rId64" Type="http://schemas.openxmlformats.org/officeDocument/2006/relationships/image" Target="media/image15.png"/><Relationship Id="rId69" Type="http://schemas.openxmlformats.org/officeDocument/2006/relationships/hyperlink" Target="https://prtr.unitar.org/site/projects" TargetMode="External"/><Relationship Id="rId77" Type="http://schemas.openxmlformats.org/officeDocument/2006/relationships/hyperlink" Target="https://prtr.unitar.org/site/page/prtr-webinars" TargetMode="External"/><Relationship Id="rId100" Type="http://schemas.openxmlformats.org/officeDocument/2006/relationships/image" Target="media/image34.png"/><Relationship Id="rId105" Type="http://schemas.openxmlformats.org/officeDocument/2006/relationships/hyperlink" Target="https://prtr.unece.org/resources" TargetMode="External"/><Relationship Id="rId113" Type="http://schemas.openxmlformats.org/officeDocument/2006/relationships/image" Target="media/image45.png"/><Relationship Id="rId118" Type="http://schemas.openxmlformats.org/officeDocument/2006/relationships/image" Target="media/image50.png"/><Relationship Id="rId12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11.png"/><Relationship Id="rId72" Type="http://schemas.openxmlformats.org/officeDocument/2006/relationships/image" Target="media/image19.png"/><Relationship Id="rId80" Type="http://schemas.openxmlformats.org/officeDocument/2006/relationships/hyperlink" Target="https://prtr.unitar.org/site/page/prtr-network" TargetMode="External"/><Relationship Id="rId85" Type="http://schemas.openxmlformats.org/officeDocument/2006/relationships/hyperlink" Target="https://iomctoolbox.oecd.org/Default.aspx?idExec=82a7c994-25d3-4353-8e80-e26ef7d757d9&amp;Language=En" TargetMode="External"/><Relationship Id="rId93" Type="http://schemas.openxmlformats.org/officeDocument/2006/relationships/hyperlink" Target="https://prtr.unece.org/" TargetMode="External"/><Relationship Id="rId98" Type="http://schemas.openxmlformats.org/officeDocument/2006/relationships/hyperlink" Target="https://prtr.unece.org/faq" TargetMode="External"/><Relationship Id="rId121" Type="http://schemas.openxmlformats.org/officeDocument/2006/relationships/header" Target="header6.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hyperlink" Target="http://www.oecd.org/env_prtr_data/" TargetMode="External"/><Relationship Id="rId25" Type="http://schemas.openxmlformats.org/officeDocument/2006/relationships/hyperlink" Target="https://www.oecd.org/env/ehs/pollutant-release-transfer-register/introductionto-pollutant-release-and-transfer-registers.htm" TargetMode="External"/><Relationship Id="rId33" Type="http://schemas.openxmlformats.org/officeDocument/2006/relationships/hyperlink" Target="https://www.oecd.org/env/ehs/pollutant-release-transfer-register/39785042.pdf" TargetMode="External"/><Relationship Id="rId38" Type="http://schemas.openxmlformats.org/officeDocument/2006/relationships/hyperlink" Target="https://www.oecd.org/env/ehs/pollutant-release-transfer-register/introductionto-pollutant-release-and-transfer-registers.htm" TargetMode="External"/><Relationship Id="rId46" Type="http://schemas.openxmlformats.org/officeDocument/2006/relationships/image" Target="media/image8.png"/><Relationship Id="rId59" Type="http://schemas.openxmlformats.org/officeDocument/2006/relationships/hyperlink" Target="http://www.prtr-rc.fi/documents_e.php?switch=prtr" TargetMode="External"/><Relationship Id="rId67" Type="http://schemas.openxmlformats.org/officeDocument/2006/relationships/image" Target="media/image16.png"/><Relationship Id="rId103" Type="http://schemas.openxmlformats.org/officeDocument/2006/relationships/image" Target="media/image37.png"/><Relationship Id="rId108" Type="http://schemas.openxmlformats.org/officeDocument/2006/relationships/image" Target="media/image41.png"/><Relationship Id="rId116" Type="http://schemas.openxmlformats.org/officeDocument/2006/relationships/image" Target="media/image48.png"/><Relationship Id="rId124" Type="http://schemas.openxmlformats.org/officeDocument/2006/relationships/header" Target="header7.xml"/><Relationship Id="rId20" Type="http://schemas.openxmlformats.org/officeDocument/2006/relationships/hyperlink" Target="https://iomctoolbox.oecd.org/Default.aspx?idExec=d4a1192c-4325-422b-a1dc-e60515522e0c&amp;Language=En" TargetMode="External"/><Relationship Id="rId41" Type="http://schemas.openxmlformats.org/officeDocument/2006/relationships/hyperlink" Target="https://www.oecd.org/env/ehs/pollutant-release-transfer-register/oecdandpollutantreleaseandtransferregistersprtrs.htm" TargetMode="External"/><Relationship Id="rId54" Type="http://schemas.openxmlformats.org/officeDocument/2006/relationships/hyperlink" Target="https://prtr.eea.europa.eu/" TargetMode="External"/><Relationship Id="rId62" Type="http://schemas.openxmlformats.org/officeDocument/2006/relationships/hyperlink" Target="https://prtr.unece.org/" TargetMode="External"/><Relationship Id="rId70" Type="http://schemas.openxmlformats.org/officeDocument/2006/relationships/image" Target="media/image18.png"/><Relationship Id="rId75" Type="http://schemas.openxmlformats.org/officeDocument/2006/relationships/hyperlink" Target="https://prtr.unitar.org/site/resources" TargetMode="External"/><Relationship Id="rId83" Type="http://schemas.openxmlformats.org/officeDocument/2006/relationships/hyperlink" Target="https://iomctoolbox.oecd.org/Default.aspx?idExec=82a7c994-25d3-4353-8e80-e26ef7d757d9" TargetMode="External"/><Relationship Id="rId88" Type="http://schemas.openxmlformats.org/officeDocument/2006/relationships/image" Target="media/image26.png"/><Relationship Id="rId91" Type="http://schemas.openxmlformats.org/officeDocument/2006/relationships/image" Target="media/image29.png"/><Relationship Id="rId96" Type="http://schemas.openxmlformats.org/officeDocument/2006/relationships/hyperlink" Target="https://prtr.unece.org/sustainable-development" TargetMode="External"/><Relationship Id="rId111" Type="http://schemas.openxmlformats.org/officeDocument/2006/relationships/hyperlink" Target="https://prtr.unece.org/PRTR-around-the-globe"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prtr.unece.org/" TargetMode="External"/><Relationship Id="rId23" Type="http://schemas.openxmlformats.org/officeDocument/2006/relationships/hyperlink" Target="https://www.oecd.org/env/ehs/pollutant-release-transfer-register/pollutantreleaseandtransferregisterprtr.htm" TargetMode="External"/><Relationship Id="rId28" Type="http://schemas.openxmlformats.org/officeDocument/2006/relationships/hyperlink" Target="https://www.oecd.org/env/ehs/pollutant-release-transfer-register/publicationsintheseriesonpollutantreleaseandtransferregisters.htm" TargetMode="External"/><Relationship Id="rId36" Type="http://schemas.openxmlformats.org/officeDocument/2006/relationships/hyperlink" Target="https://www.oecd.org/env/ehs/pollutant-release-transfer-register/39785042.pdf" TargetMode="External"/><Relationship Id="rId49" Type="http://schemas.openxmlformats.org/officeDocument/2006/relationships/hyperlink" Target="http://www.prtr-rc.fi/" TargetMode="External"/><Relationship Id="rId57" Type="http://schemas.openxmlformats.org/officeDocument/2006/relationships/hyperlink" Target="http://www.prtr-rc.fi/documents_e.php?switch=all" TargetMode="External"/><Relationship Id="rId106" Type="http://schemas.openxmlformats.org/officeDocument/2006/relationships/image" Target="media/image39.png"/><Relationship Id="rId114" Type="http://schemas.openxmlformats.org/officeDocument/2006/relationships/image" Target="media/image46.png"/><Relationship Id="rId119" Type="http://schemas.openxmlformats.org/officeDocument/2006/relationships/header" Target="header5.xml"/><Relationship Id="rId127" Type="http://schemas.openxmlformats.org/officeDocument/2006/relationships/theme" Target="theme/theme1.xml"/><Relationship Id="rId10" Type="http://schemas.openxmlformats.org/officeDocument/2006/relationships/header" Target="header2.xml"/><Relationship Id="rId31" Type="http://schemas.openxmlformats.org/officeDocument/2006/relationships/hyperlink" Target="http://www.prtr.net/" TargetMode="External"/><Relationship Id="rId44" Type="http://schemas.openxmlformats.org/officeDocument/2006/relationships/hyperlink" Target="https://www.oecd.org/env/ehs/pollutant-release-transfer-register/oecd-activities-to-assist-prtr-implementation.htm" TargetMode="External"/><Relationship Id="rId52" Type="http://schemas.openxmlformats.org/officeDocument/2006/relationships/image" Target="media/image12.png"/><Relationship Id="rId60" Type="http://schemas.openxmlformats.org/officeDocument/2006/relationships/hyperlink" Target="http://www.prtr-rc.fi/countries_e.php" TargetMode="External"/><Relationship Id="rId65" Type="http://schemas.openxmlformats.org/officeDocument/2006/relationships/hyperlink" Target="http://prtr.unitar.org/site/home" TargetMode="External"/><Relationship Id="rId73" Type="http://schemas.openxmlformats.org/officeDocument/2006/relationships/hyperlink" Target="https://prtr.unitar.org/site/events" TargetMode="External"/><Relationship Id="rId78" Type="http://schemas.openxmlformats.org/officeDocument/2006/relationships/image" Target="media/image22.png"/><Relationship Id="rId81" Type="http://schemas.openxmlformats.org/officeDocument/2006/relationships/image" Target="media/image23.png"/><Relationship Id="rId86" Type="http://schemas.openxmlformats.org/officeDocument/2006/relationships/image" Target="media/image25.png"/><Relationship Id="rId94" Type="http://schemas.openxmlformats.org/officeDocument/2006/relationships/image" Target="media/image30.png"/><Relationship Id="rId99" Type="http://schemas.openxmlformats.org/officeDocument/2006/relationships/image" Target="media/image33.png"/><Relationship Id="rId101" Type="http://schemas.openxmlformats.org/officeDocument/2006/relationships/image" Target="media/image35.png"/><Relationship Id="rId122" Type="http://schemas.openxmlformats.org/officeDocument/2006/relationships/footer" Target="footer4.xml"/><Relationship Id="rId4" Type="http://schemas.openxmlformats.org/officeDocument/2006/relationships/styles" Target="styles.xml"/><Relationship Id="rId9" Type="http://schemas.openxmlformats.org/officeDocument/2006/relationships/header" Target="header1.xml"/><Relationship Id="rId13" Type="http://schemas.openxmlformats.org/officeDocument/2006/relationships/header" Target="header4.xml"/><Relationship Id="rId18" Type="http://schemas.openxmlformats.org/officeDocument/2006/relationships/hyperlink" Target="http://www.prtr-rc.fi/" TargetMode="External"/><Relationship Id="rId39" Type="http://schemas.openxmlformats.org/officeDocument/2006/relationships/image" Target="media/image4.png"/><Relationship Id="rId109" Type="http://schemas.openxmlformats.org/officeDocument/2006/relationships/image" Target="media/image42.png"/><Relationship Id="rId34" Type="http://schemas.openxmlformats.org/officeDocument/2006/relationships/image" Target="media/image3.jpeg"/><Relationship Id="rId50" Type="http://schemas.openxmlformats.org/officeDocument/2006/relationships/image" Target="media/image10.png"/><Relationship Id="rId55" Type="http://schemas.openxmlformats.org/officeDocument/2006/relationships/hyperlink" Target="http://www.cec.org/our-work/projects/tracking-pollutant-releases-and-transfers-north-america" TargetMode="External"/><Relationship Id="rId76" Type="http://schemas.openxmlformats.org/officeDocument/2006/relationships/image" Target="media/image21.png"/><Relationship Id="rId97" Type="http://schemas.openxmlformats.org/officeDocument/2006/relationships/image" Target="media/image32.png"/><Relationship Id="rId104" Type="http://schemas.openxmlformats.org/officeDocument/2006/relationships/image" Target="media/image38.png"/><Relationship Id="rId120" Type="http://schemas.openxmlformats.org/officeDocument/2006/relationships/footer" Target="footer3.xml"/><Relationship Id="rId125" Type="http://schemas.openxmlformats.org/officeDocument/2006/relationships/footer" Target="footer5.xml"/><Relationship Id="rId7" Type="http://schemas.openxmlformats.org/officeDocument/2006/relationships/footnotes" Target="footnotes.xml"/><Relationship Id="rId71" Type="http://schemas.openxmlformats.org/officeDocument/2006/relationships/hyperlink" Target="https://prtr.unitar.org/site/news" TargetMode="External"/><Relationship Id="rId92" Type="http://schemas.openxmlformats.org/officeDocument/2006/relationships/hyperlink" Target="https://prtr.unece.org/" TargetMode="External"/><Relationship Id="rId2" Type="http://schemas.openxmlformats.org/officeDocument/2006/relationships/customXml" Target="../customXml/item2.xml"/><Relationship Id="rId29" Type="http://schemas.openxmlformats.org/officeDocument/2006/relationships/hyperlink" Target="http://www.oecd.org/env_prtr_data/" TargetMode="External"/><Relationship Id="rId24" Type="http://schemas.openxmlformats.org/officeDocument/2006/relationships/hyperlink" Target="https://www.oecd.org/env/ehs/pollutant-release-transfer-register/pollutantreleaseandtransferregisterprtr.htm" TargetMode="External"/><Relationship Id="rId40" Type="http://schemas.openxmlformats.org/officeDocument/2006/relationships/image" Target="media/image5.png"/><Relationship Id="rId45" Type="http://schemas.openxmlformats.org/officeDocument/2006/relationships/image" Target="media/image7.png"/><Relationship Id="rId66" Type="http://schemas.openxmlformats.org/officeDocument/2006/relationships/hyperlink" Target="https://prtr.unitar.org/site/home" TargetMode="External"/><Relationship Id="rId87" Type="http://schemas.openxmlformats.org/officeDocument/2006/relationships/hyperlink" Target="http://ocde.preprod.agence-modedemploi.fr/integration/?page=homepage" TargetMode="External"/><Relationship Id="rId110" Type="http://schemas.openxmlformats.org/officeDocument/2006/relationships/image" Target="media/image43.png"/><Relationship Id="rId115" Type="http://schemas.openxmlformats.org/officeDocument/2006/relationships/image" Target="media/image47.png"/><Relationship Id="rId61" Type="http://schemas.openxmlformats.org/officeDocument/2006/relationships/image" Target="media/image14.png"/><Relationship Id="rId82" Type="http://schemas.openxmlformats.org/officeDocument/2006/relationships/image" Target="media/image2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2018-08-30T00:00:00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1244ACDD-7DE1-4D08-8A09-3434998CE1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31</Pages>
  <Words>4856</Words>
  <Characters>27684</Characters>
  <Application>Microsoft Office Word</Application>
  <DocSecurity>0</DocSecurity>
  <Lines>230</Lines>
  <Paragraphs>64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ls</vt:lpstr>
      <vt:lpstr>ls</vt:lpstr>
    </vt:vector>
  </TitlesOfParts>
  <Company/>
  <LinksUpToDate>false</LinksUpToDate>
  <CharactersWithSpaces>32476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ls</dc:title>
  <dc:subject>Analysis and proposals for the improvement and synergies of the global PRTR webs</dc:subject>
  <dc:creator>Íñigo de Vicente-Mingarro Chair of the International Co-ordinatin Group on PRTRs</dc:creator>
  <cp:lastModifiedBy>Kristof Doucot</cp:lastModifiedBy>
  <cp:revision>5</cp:revision>
  <cp:lastPrinted>2019-07-17T10:44:00Z</cp:lastPrinted>
  <dcterms:created xsi:type="dcterms:W3CDTF">2019-09-26T08:39:00Z</dcterms:created>
  <dcterms:modified xsi:type="dcterms:W3CDTF">2020-01-23T09:44:00Z</dcterms:modified>
</cp:coreProperties>
</file>