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A4711" w:rsidRPr="00BA4711"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BA4711" w:rsidRDefault="0064636E" w:rsidP="003C3936"/>
        </w:tc>
        <w:tc>
          <w:tcPr>
            <w:tcW w:w="8363" w:type="dxa"/>
            <w:gridSpan w:val="2"/>
            <w:tcBorders>
              <w:bottom w:val="single" w:sz="4" w:space="0" w:color="auto"/>
            </w:tcBorders>
            <w:vAlign w:val="bottom"/>
          </w:tcPr>
          <w:p w14:paraId="21FBE7EF" w14:textId="44B74E70" w:rsidR="0064636E" w:rsidRPr="00BA4711" w:rsidRDefault="0064636E" w:rsidP="000A03D4">
            <w:pPr>
              <w:jc w:val="right"/>
            </w:pPr>
            <w:r w:rsidRPr="00BA4711">
              <w:rPr>
                <w:sz w:val="40"/>
              </w:rPr>
              <w:t>E</w:t>
            </w:r>
            <w:r w:rsidRPr="00BA4711">
              <w:t>/ECE/324/</w:t>
            </w:r>
            <w:r w:rsidR="00841EB5" w:rsidRPr="00BA4711">
              <w:t>Rev.</w:t>
            </w:r>
            <w:r w:rsidR="000A03D4" w:rsidRPr="00BA4711">
              <w:t>2</w:t>
            </w:r>
            <w:r w:rsidR="00841EB5" w:rsidRPr="00BA4711">
              <w:t>/</w:t>
            </w:r>
            <w:r w:rsidRPr="00BA4711">
              <w:t>Add.</w:t>
            </w:r>
            <w:r w:rsidR="00EC75F2" w:rsidRPr="00BA4711">
              <w:t>104</w:t>
            </w:r>
            <w:r w:rsidR="000C3BA6" w:rsidRPr="00BA4711">
              <w:t>/Rev.</w:t>
            </w:r>
            <w:r w:rsidR="00397452" w:rsidRPr="00BA4711">
              <w:t>3</w:t>
            </w:r>
            <w:r w:rsidR="00EE0446" w:rsidRPr="00BA4711">
              <w:t>/Amend.</w:t>
            </w:r>
            <w:r w:rsidR="00FE6AE3" w:rsidRPr="00BA4711">
              <w:t>2</w:t>
            </w:r>
            <w:r w:rsidRPr="00BA4711">
              <w:t>−</w:t>
            </w:r>
            <w:r w:rsidRPr="00BA4711">
              <w:rPr>
                <w:sz w:val="40"/>
              </w:rPr>
              <w:t>E</w:t>
            </w:r>
            <w:r w:rsidRPr="00BA4711">
              <w:t>/ECE/TRANS/505</w:t>
            </w:r>
            <w:r w:rsidR="00841EB5" w:rsidRPr="00BA4711">
              <w:t>/Rev.</w:t>
            </w:r>
            <w:r w:rsidR="000A03D4" w:rsidRPr="00BA4711">
              <w:t>2</w:t>
            </w:r>
            <w:r w:rsidR="00841EB5" w:rsidRPr="00BA4711">
              <w:t>/Add.</w:t>
            </w:r>
            <w:r w:rsidR="00EC75F2" w:rsidRPr="00BA4711">
              <w:t>10</w:t>
            </w:r>
            <w:r w:rsidR="00425B9D" w:rsidRPr="00BA4711">
              <w:t>4</w:t>
            </w:r>
            <w:r w:rsidR="00EE0446" w:rsidRPr="00BA4711">
              <w:t>/Rev.</w:t>
            </w:r>
            <w:r w:rsidR="00397452" w:rsidRPr="00BA4711">
              <w:t>3</w:t>
            </w:r>
            <w:r w:rsidR="00EE0446" w:rsidRPr="00BA4711">
              <w:t>/Amend.</w:t>
            </w:r>
            <w:r w:rsidR="00FE6AE3" w:rsidRPr="00BA4711">
              <w:t>2</w:t>
            </w:r>
          </w:p>
        </w:tc>
      </w:tr>
      <w:tr w:rsidR="00BA4711" w:rsidRPr="00BA4711"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BA471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BA471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BA4711" w:rsidRDefault="003C3936" w:rsidP="003C3936">
            <w:pPr>
              <w:spacing w:before="120"/>
            </w:pPr>
          </w:p>
          <w:p w14:paraId="10DFEABE" w14:textId="77777777" w:rsidR="00D623A7" w:rsidRPr="00BA4711" w:rsidRDefault="00D623A7" w:rsidP="003C3936">
            <w:pPr>
              <w:spacing w:before="120"/>
            </w:pPr>
          </w:p>
          <w:p w14:paraId="3AAF3BDD" w14:textId="23CA40E3" w:rsidR="00C84414" w:rsidRPr="00BA4711" w:rsidRDefault="00BA4711" w:rsidP="003C3936">
            <w:pPr>
              <w:spacing w:before="120"/>
            </w:pPr>
            <w:r>
              <w:t>23</w:t>
            </w:r>
            <w:r w:rsidR="00FE6AE3" w:rsidRPr="00BA4711">
              <w:t xml:space="preserve"> </w:t>
            </w:r>
            <w:r>
              <w:t>Novem</w:t>
            </w:r>
            <w:r w:rsidR="00FE6AE3" w:rsidRPr="00BA4711">
              <w:t>ber 2023</w:t>
            </w:r>
          </w:p>
        </w:tc>
      </w:tr>
    </w:tbl>
    <w:p w14:paraId="431B1AEB" w14:textId="77777777" w:rsidR="00C711C7" w:rsidRPr="00BA4711" w:rsidRDefault="00C711C7" w:rsidP="00A41529">
      <w:pPr>
        <w:pStyle w:val="HChG"/>
        <w:spacing w:before="240" w:after="120"/>
      </w:pPr>
      <w:r w:rsidRPr="00BA4711">
        <w:tab/>
      </w:r>
      <w:r w:rsidRPr="00BA4711">
        <w:tab/>
      </w:r>
      <w:bookmarkStart w:id="0" w:name="_Toc340666199"/>
      <w:bookmarkStart w:id="1" w:name="_Toc340745062"/>
      <w:r w:rsidRPr="00BA4711">
        <w:t>Agreement</w:t>
      </w:r>
      <w:bookmarkEnd w:id="0"/>
      <w:bookmarkEnd w:id="1"/>
    </w:p>
    <w:p w14:paraId="0302623D" w14:textId="77777777" w:rsidR="00397452" w:rsidRPr="00BA4711" w:rsidRDefault="00397452" w:rsidP="00397452">
      <w:pPr>
        <w:pStyle w:val="H1G"/>
        <w:spacing w:before="240" w:line="260" w:lineRule="exact"/>
      </w:pPr>
      <w:r w:rsidRPr="00BA4711">
        <w:rPr>
          <w:rStyle w:val="H1GChar"/>
        </w:rPr>
        <w:tab/>
      </w:r>
      <w:r w:rsidRPr="00BA4711">
        <w:rPr>
          <w:rStyle w:val="H1GChar"/>
        </w:rPr>
        <w:tab/>
      </w:r>
      <w:r w:rsidRPr="00BA4711">
        <w:tab/>
        <w:t>Concerning the</w:t>
      </w:r>
      <w:r w:rsidRPr="00BA4711">
        <w:rPr>
          <w:smallCaps/>
        </w:rPr>
        <w:t xml:space="preserve"> </w:t>
      </w:r>
      <w:r w:rsidRPr="00BA471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A4711">
        <w:footnoteReference w:customMarkFollows="1" w:id="2"/>
        <w:t>*</w:t>
      </w:r>
    </w:p>
    <w:p w14:paraId="0D7F6F77" w14:textId="77777777" w:rsidR="00397452" w:rsidRPr="00BA4711" w:rsidRDefault="00397452" w:rsidP="00397452">
      <w:pPr>
        <w:pStyle w:val="SingleTxtG"/>
        <w:spacing w:before="120" w:line="200" w:lineRule="atLeast"/>
      </w:pPr>
      <w:r w:rsidRPr="00BA4711">
        <w:t>(Revision 3, including the amendments which entered into force on 14 September 2017)</w:t>
      </w:r>
    </w:p>
    <w:p w14:paraId="23520E79" w14:textId="77777777" w:rsidR="0064636E" w:rsidRPr="00BA4711" w:rsidRDefault="00C711C7" w:rsidP="00B32121">
      <w:pPr>
        <w:pStyle w:val="H1G"/>
        <w:spacing w:before="120"/>
        <w:ind w:left="0" w:right="0" w:firstLine="0"/>
        <w:jc w:val="center"/>
      </w:pPr>
      <w:r w:rsidRPr="00BA4711">
        <w:t>_________</w:t>
      </w:r>
    </w:p>
    <w:p w14:paraId="1E020283" w14:textId="1288195C" w:rsidR="0064636E" w:rsidRPr="00BA4711" w:rsidRDefault="0064636E" w:rsidP="00A41529">
      <w:pPr>
        <w:pStyle w:val="H1G"/>
        <w:spacing w:before="240" w:after="120"/>
      </w:pPr>
      <w:r w:rsidRPr="00BA4711">
        <w:tab/>
      </w:r>
      <w:r w:rsidRPr="00BA4711">
        <w:tab/>
        <w:t xml:space="preserve">Addendum </w:t>
      </w:r>
      <w:r w:rsidR="00EC75F2" w:rsidRPr="00BA4711">
        <w:t>104</w:t>
      </w:r>
      <w:r w:rsidR="00EE0446" w:rsidRPr="00BA4711">
        <w:t xml:space="preserve"> </w:t>
      </w:r>
      <w:r w:rsidR="00D665B5" w:rsidRPr="00BA4711">
        <w:t>–</w:t>
      </w:r>
      <w:r w:rsidRPr="00BA4711">
        <w:t xml:space="preserve"> </w:t>
      </w:r>
      <w:r w:rsidR="00AD1BEE" w:rsidRPr="00BA4711">
        <w:t xml:space="preserve">UN </w:t>
      </w:r>
      <w:r w:rsidRPr="00BA4711">
        <w:t>Regulation No.</w:t>
      </w:r>
      <w:r w:rsidR="00271A7F" w:rsidRPr="00BA4711">
        <w:t xml:space="preserve"> </w:t>
      </w:r>
      <w:r w:rsidR="00EC75F2" w:rsidRPr="00BA4711">
        <w:t>105</w:t>
      </w:r>
    </w:p>
    <w:p w14:paraId="4E272B2A" w14:textId="393DA96F" w:rsidR="0064636E" w:rsidRPr="00BA4711" w:rsidRDefault="0064636E" w:rsidP="00A41529">
      <w:pPr>
        <w:pStyle w:val="H1G"/>
        <w:spacing w:before="240"/>
      </w:pPr>
      <w:r w:rsidRPr="00BA4711">
        <w:tab/>
      </w:r>
      <w:r w:rsidRPr="00BA4711">
        <w:tab/>
        <w:t xml:space="preserve">Revision </w:t>
      </w:r>
      <w:r w:rsidR="00397452" w:rsidRPr="00BA4711">
        <w:t>3</w:t>
      </w:r>
      <w:r w:rsidR="00D665B5" w:rsidRPr="00BA4711">
        <w:t xml:space="preserve"> –</w:t>
      </w:r>
      <w:r w:rsidRPr="00BA4711">
        <w:t xml:space="preserve"> </w:t>
      </w:r>
      <w:r w:rsidR="00D623A7" w:rsidRPr="00BA4711">
        <w:t>Amendment</w:t>
      </w:r>
      <w:r w:rsidRPr="00BA4711">
        <w:t xml:space="preserve"> </w:t>
      </w:r>
      <w:r w:rsidR="00FE6AE3" w:rsidRPr="00BA4711">
        <w:t>2</w:t>
      </w:r>
    </w:p>
    <w:p w14:paraId="4FAFC05A" w14:textId="4FB546A6" w:rsidR="0064636E" w:rsidRPr="00BA4711" w:rsidRDefault="00397452" w:rsidP="0064636E">
      <w:pPr>
        <w:pStyle w:val="SingleTxtG"/>
        <w:spacing w:after="360"/>
        <w:rPr>
          <w:spacing w:val="-2"/>
        </w:rPr>
      </w:pPr>
      <w:r w:rsidRPr="00BA4711">
        <w:rPr>
          <w:spacing w:val="-2"/>
        </w:rPr>
        <w:t xml:space="preserve">Supplement </w:t>
      </w:r>
      <w:r w:rsidR="00FE6AE3" w:rsidRPr="00BA4711">
        <w:rPr>
          <w:spacing w:val="-2"/>
        </w:rPr>
        <w:t>2</w:t>
      </w:r>
      <w:r w:rsidRPr="00BA4711">
        <w:rPr>
          <w:spacing w:val="-2"/>
        </w:rPr>
        <w:t xml:space="preserve"> to the </w:t>
      </w:r>
      <w:r w:rsidR="00EC75F2" w:rsidRPr="00BA4711">
        <w:rPr>
          <w:spacing w:val="-2"/>
        </w:rPr>
        <w:t>06 series of amendments</w:t>
      </w:r>
      <w:r w:rsidR="00D665B5" w:rsidRPr="00BA4711">
        <w:rPr>
          <w:spacing w:val="-2"/>
        </w:rPr>
        <w:t xml:space="preserve"> –</w:t>
      </w:r>
      <w:r w:rsidR="0064636E" w:rsidRPr="00BA4711">
        <w:rPr>
          <w:spacing w:val="-2"/>
        </w:rPr>
        <w:t xml:space="preserve"> Date of entry into force: </w:t>
      </w:r>
      <w:r w:rsidR="00FE6AE3" w:rsidRPr="00BA4711">
        <w:t>24 September 202</w:t>
      </w:r>
      <w:r w:rsidR="002022EA" w:rsidRPr="00BA4711">
        <w:t>3</w:t>
      </w:r>
    </w:p>
    <w:p w14:paraId="24730B39" w14:textId="719E5C82" w:rsidR="0064636E" w:rsidRPr="00BA4711" w:rsidRDefault="0064636E" w:rsidP="00A41529">
      <w:pPr>
        <w:pStyle w:val="H1G"/>
        <w:spacing w:before="120" w:after="120" w:line="240" w:lineRule="exact"/>
        <w:rPr>
          <w:lang w:val="en-US"/>
        </w:rPr>
      </w:pPr>
      <w:r w:rsidRPr="00BA4711">
        <w:rPr>
          <w:lang w:val="en-US"/>
        </w:rPr>
        <w:tab/>
      </w:r>
      <w:r w:rsidRPr="00BA4711">
        <w:rPr>
          <w:lang w:val="en-US"/>
        </w:rPr>
        <w:tab/>
      </w:r>
      <w:r w:rsidR="00EC75F2" w:rsidRPr="00BA4711">
        <w:rPr>
          <w:lang w:val="en-US"/>
        </w:rPr>
        <w:t>Uniform provisions concerning the approval of vehicles intended for the carriage of dangerous goods with regard to their specific constructional features</w:t>
      </w:r>
    </w:p>
    <w:p w14:paraId="02EF65D0" w14:textId="777227E9" w:rsidR="00A41529" w:rsidRPr="00BA4711" w:rsidRDefault="0001071D" w:rsidP="00A41529">
      <w:pPr>
        <w:pStyle w:val="SingleTxtG"/>
        <w:spacing w:after="0"/>
        <w:rPr>
          <w:spacing w:val="-6"/>
          <w:lang w:eastAsia="en-GB"/>
        </w:rPr>
      </w:pPr>
      <w:r w:rsidRPr="00BA4711">
        <w:rPr>
          <w:spacing w:val="-4"/>
          <w:lang w:eastAsia="en-GB"/>
        </w:rPr>
        <w:t>This document is meant purely as documentation tool.</w:t>
      </w:r>
      <w:r w:rsidR="00A41529" w:rsidRPr="00BA4711">
        <w:rPr>
          <w:spacing w:val="-4"/>
          <w:lang w:eastAsia="en-GB"/>
        </w:rPr>
        <w:t xml:space="preserve"> The authentic and legal binding texts </w:t>
      </w:r>
      <w:r w:rsidR="00E313A7" w:rsidRPr="00BA4711">
        <w:rPr>
          <w:spacing w:val="-4"/>
          <w:lang w:eastAsia="en-GB"/>
        </w:rPr>
        <w:t>is</w:t>
      </w:r>
      <w:r w:rsidR="00A41529" w:rsidRPr="00BA4711">
        <w:rPr>
          <w:spacing w:val="-4"/>
          <w:lang w:eastAsia="en-GB"/>
        </w:rPr>
        <w:t>:</w:t>
      </w:r>
      <w:r w:rsidR="00516031" w:rsidRPr="00BA4711">
        <w:rPr>
          <w:lang w:eastAsia="en-GB"/>
        </w:rPr>
        <w:t xml:space="preserve"> </w:t>
      </w:r>
      <w:r w:rsidR="00A41529" w:rsidRPr="00BA4711">
        <w:rPr>
          <w:lang w:eastAsia="en-GB"/>
        </w:rPr>
        <w:tab/>
      </w:r>
      <w:r w:rsidR="00A41529" w:rsidRPr="00BA4711">
        <w:rPr>
          <w:spacing w:val="-6"/>
          <w:lang w:eastAsia="en-GB"/>
        </w:rPr>
        <w:t>ECE/TRANS/WP.29/</w:t>
      </w:r>
      <w:r w:rsidR="008920A8" w:rsidRPr="00BA4711">
        <w:rPr>
          <w:spacing w:val="-6"/>
          <w:lang w:eastAsia="en-GB"/>
        </w:rPr>
        <w:t>2023/20</w:t>
      </w:r>
      <w:r w:rsidR="00516031" w:rsidRPr="00BA4711">
        <w:rPr>
          <w:spacing w:val="-6"/>
          <w:lang w:eastAsia="en-GB"/>
        </w:rPr>
        <w:t>.</w:t>
      </w:r>
    </w:p>
    <w:p w14:paraId="62CDCABF" w14:textId="3243C074" w:rsidR="000D3A4F" w:rsidRPr="00BA4711" w:rsidRDefault="00F55704" w:rsidP="00A41529">
      <w:pPr>
        <w:suppressAutoHyphens w:val="0"/>
        <w:spacing w:line="240" w:lineRule="auto"/>
        <w:jc w:val="center"/>
        <w:rPr>
          <w:b/>
          <w:sz w:val="24"/>
        </w:rPr>
      </w:pPr>
      <w:r w:rsidRPr="00BA4711">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BA4711">
        <w:rPr>
          <w:b/>
          <w:sz w:val="24"/>
        </w:rPr>
        <w:t>_________</w:t>
      </w:r>
    </w:p>
    <w:p w14:paraId="0BE7EBB7" w14:textId="77777777" w:rsidR="000D3A4F" w:rsidRPr="00BA4711" w:rsidRDefault="000D3A4F" w:rsidP="00A41529">
      <w:pPr>
        <w:suppressAutoHyphens w:val="0"/>
        <w:spacing w:line="100" w:lineRule="atLeast"/>
        <w:rPr>
          <w:b/>
          <w:sz w:val="24"/>
        </w:rPr>
      </w:pPr>
    </w:p>
    <w:p w14:paraId="5B4A754A" w14:textId="77777777" w:rsidR="000D3A4F" w:rsidRPr="00BA4711" w:rsidRDefault="000D3A4F" w:rsidP="00A41529">
      <w:pPr>
        <w:suppressAutoHyphens w:val="0"/>
        <w:spacing w:line="240" w:lineRule="auto"/>
        <w:jc w:val="center"/>
        <w:rPr>
          <w:b/>
          <w:sz w:val="24"/>
        </w:rPr>
      </w:pPr>
      <w:r w:rsidRPr="00BA4711">
        <w:rPr>
          <w:b/>
          <w:sz w:val="24"/>
        </w:rPr>
        <w:t>UNITED NATIONS</w:t>
      </w:r>
    </w:p>
    <w:p w14:paraId="484BB43A" w14:textId="77777777" w:rsidR="00C711C7" w:rsidRPr="00BA4711" w:rsidRDefault="00C711C7" w:rsidP="00C711C7">
      <w:pPr>
        <w:jc w:val="center"/>
      </w:pPr>
    </w:p>
    <w:p w14:paraId="3F420F4A" w14:textId="77777777" w:rsidR="00C774F4" w:rsidRPr="00C774F4" w:rsidRDefault="00D5540C" w:rsidP="00C774F4">
      <w:pPr>
        <w:spacing w:before="120" w:after="120"/>
        <w:ind w:left="1134" w:right="1134"/>
        <w:jc w:val="both"/>
        <w:rPr>
          <w:lang w:eastAsia="fr-FR"/>
        </w:rPr>
      </w:pPr>
      <w:r w:rsidRPr="00BA4711">
        <w:br w:type="page"/>
      </w:r>
      <w:r w:rsidR="00C774F4" w:rsidRPr="00C774F4">
        <w:rPr>
          <w:i/>
          <w:iCs/>
          <w:lang w:eastAsia="fr-FR"/>
        </w:rPr>
        <w:lastRenderedPageBreak/>
        <w:t xml:space="preserve">Paragraph 5.1., </w:t>
      </w:r>
      <w:r w:rsidR="00C774F4" w:rsidRPr="00C774F4">
        <w:rPr>
          <w:lang w:eastAsia="fr-FR"/>
        </w:rPr>
        <w:t>amend to read:</w:t>
      </w:r>
    </w:p>
    <w:p w14:paraId="64516285" w14:textId="77777777" w:rsidR="00C774F4" w:rsidRPr="00C774F4" w:rsidRDefault="00C774F4" w:rsidP="00C774F4">
      <w:pPr>
        <w:spacing w:before="120" w:after="120"/>
        <w:ind w:left="2268" w:right="1134" w:hanging="1134"/>
        <w:jc w:val="both"/>
        <w:rPr>
          <w:lang w:eastAsia="fr-FR"/>
        </w:rPr>
      </w:pPr>
      <w:r w:rsidRPr="00C774F4">
        <w:rPr>
          <w:lang w:eastAsia="fr-FR"/>
        </w:rPr>
        <w:t>"5.1.</w:t>
      </w:r>
      <w:r w:rsidRPr="00C774F4">
        <w:rPr>
          <w:lang w:eastAsia="fr-FR"/>
        </w:rPr>
        <w:tab/>
        <w:t xml:space="preserve">Vehicles shall, depending on the vehicle designation, comply with the provisions below as assigned in the table overleaf. </w:t>
      </w:r>
      <w:r w:rsidRPr="00C774F4">
        <w:rPr>
          <w:vertAlign w:val="superscript"/>
          <w:lang w:eastAsia="fr-FR"/>
        </w:rPr>
        <w:t>3</w:t>
      </w:r>
    </w:p>
    <w:p w14:paraId="213D83F3" w14:textId="77777777" w:rsidR="00C774F4" w:rsidRPr="00C774F4" w:rsidRDefault="00C774F4" w:rsidP="00C774F4">
      <w:pPr>
        <w:suppressAutoHyphens w:val="0"/>
        <w:autoSpaceDE w:val="0"/>
        <w:autoSpaceDN w:val="0"/>
        <w:adjustRightInd w:val="0"/>
        <w:spacing w:before="120" w:after="120"/>
        <w:ind w:left="2268" w:right="1134"/>
        <w:jc w:val="both"/>
        <w:rPr>
          <w:lang w:eastAsia="fr-FR"/>
        </w:rPr>
      </w:pPr>
      <w:r w:rsidRPr="00C774F4">
        <w:rPr>
          <w:lang w:eastAsia="fr-FR"/>
        </w:rPr>
        <w:t>For the purpose of this UN Regulation, MEMU vehicles shall comply with the requirements applicable to EX/III vehicles.</w:t>
      </w:r>
    </w:p>
    <w:p w14:paraId="4FFBCFE0" w14:textId="77777777" w:rsidR="00C774F4" w:rsidRPr="00C774F4" w:rsidRDefault="00C774F4" w:rsidP="00C774F4">
      <w:pPr>
        <w:suppressAutoHyphens w:val="0"/>
        <w:autoSpaceDE w:val="0"/>
        <w:autoSpaceDN w:val="0"/>
        <w:adjustRightInd w:val="0"/>
        <w:spacing w:before="120" w:after="120"/>
        <w:ind w:left="2268" w:right="1134"/>
        <w:jc w:val="both"/>
        <w:rPr>
          <w:lang w:eastAsia="fr-FR"/>
        </w:rPr>
      </w:pPr>
      <w:r w:rsidRPr="00C774F4">
        <w:rPr>
          <w:lang w:eastAsia="fr-FR"/>
        </w:rPr>
        <w:t>Vehicles approved as being in compliance with the requirements applicable to EX/III under this Regulation, as amended by the 06 series of amendments, shall be deemed to comply with the requirements applicable to MEMU vehicles.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2858"/>
        <w:gridCol w:w="903"/>
        <w:gridCol w:w="902"/>
        <w:gridCol w:w="752"/>
        <w:gridCol w:w="602"/>
        <w:gridCol w:w="451"/>
      </w:tblGrid>
      <w:tr w:rsidR="00C774F4" w:rsidRPr="00C774F4" w14:paraId="3C4AF4C6" w14:textId="77777777" w:rsidTr="00574133">
        <w:trPr>
          <w:tblHeader/>
        </w:trPr>
        <w:tc>
          <w:tcPr>
            <w:tcW w:w="3543" w:type="dxa"/>
            <w:gridSpan w:val="2"/>
            <w:vMerge w:val="restart"/>
            <w:tcBorders>
              <w:top w:val="single" w:sz="4" w:space="0" w:color="auto"/>
              <w:bottom w:val="single" w:sz="12" w:space="0" w:color="auto"/>
            </w:tcBorders>
            <w:shd w:val="clear" w:color="auto" w:fill="auto"/>
            <w:vAlign w:val="bottom"/>
          </w:tcPr>
          <w:p w14:paraId="0A62B2F9" w14:textId="77777777" w:rsidR="00C774F4" w:rsidRPr="00C774F4" w:rsidRDefault="00C774F4" w:rsidP="00C774F4">
            <w:pPr>
              <w:spacing w:before="80" w:after="80" w:line="200" w:lineRule="exact"/>
              <w:ind w:right="113"/>
              <w:rPr>
                <w:i/>
                <w:sz w:val="16"/>
              </w:rPr>
            </w:pPr>
            <w:r w:rsidRPr="00C774F4">
              <w:rPr>
                <w:i/>
                <w:sz w:val="16"/>
              </w:rPr>
              <w:t>Technical specifications</w:t>
            </w:r>
          </w:p>
        </w:tc>
        <w:tc>
          <w:tcPr>
            <w:tcW w:w="3402" w:type="dxa"/>
            <w:gridSpan w:val="5"/>
            <w:tcBorders>
              <w:top w:val="single" w:sz="4" w:space="0" w:color="auto"/>
              <w:bottom w:val="single" w:sz="12" w:space="0" w:color="auto"/>
            </w:tcBorders>
            <w:shd w:val="clear" w:color="auto" w:fill="auto"/>
            <w:vAlign w:val="bottom"/>
          </w:tcPr>
          <w:p w14:paraId="0778B1D5" w14:textId="77777777" w:rsidR="00C774F4" w:rsidRPr="00C774F4" w:rsidRDefault="00C774F4" w:rsidP="00C774F4">
            <w:pPr>
              <w:spacing w:before="80" w:after="80" w:line="200" w:lineRule="exact"/>
              <w:ind w:right="113"/>
              <w:rPr>
                <w:i/>
                <w:sz w:val="16"/>
              </w:rPr>
            </w:pPr>
            <w:r w:rsidRPr="00C774F4">
              <w:rPr>
                <w:i/>
                <w:sz w:val="16"/>
              </w:rPr>
              <w:t>Vehicle designation (according to chapter 9.1 of Annex b to ADR)</w:t>
            </w:r>
          </w:p>
        </w:tc>
      </w:tr>
      <w:tr w:rsidR="00C774F4" w:rsidRPr="00C774F4" w14:paraId="3DE13702" w14:textId="77777777" w:rsidTr="00574133">
        <w:trPr>
          <w:trHeight w:hRule="exact" w:val="113"/>
          <w:tblHeader/>
        </w:trPr>
        <w:tc>
          <w:tcPr>
            <w:tcW w:w="3543" w:type="dxa"/>
            <w:gridSpan w:val="2"/>
            <w:vMerge/>
            <w:tcBorders>
              <w:top w:val="single" w:sz="12" w:space="0" w:color="auto"/>
            </w:tcBorders>
            <w:shd w:val="clear" w:color="auto" w:fill="auto"/>
          </w:tcPr>
          <w:p w14:paraId="229D12D8" w14:textId="77777777" w:rsidR="00C774F4" w:rsidRPr="00C774F4" w:rsidRDefault="00C774F4" w:rsidP="00C774F4">
            <w:pPr>
              <w:spacing w:before="40" w:after="120"/>
              <w:ind w:right="113"/>
            </w:pPr>
          </w:p>
        </w:tc>
        <w:tc>
          <w:tcPr>
            <w:tcW w:w="3402" w:type="dxa"/>
            <w:gridSpan w:val="5"/>
            <w:tcBorders>
              <w:top w:val="single" w:sz="12" w:space="0" w:color="auto"/>
            </w:tcBorders>
            <w:shd w:val="clear" w:color="auto" w:fill="auto"/>
          </w:tcPr>
          <w:p w14:paraId="7EE8A3CF" w14:textId="77777777" w:rsidR="00C774F4" w:rsidRPr="00C774F4" w:rsidRDefault="00C774F4" w:rsidP="00C774F4">
            <w:pPr>
              <w:spacing w:before="40" w:after="120"/>
              <w:ind w:right="113"/>
            </w:pPr>
          </w:p>
        </w:tc>
      </w:tr>
      <w:tr w:rsidR="00C774F4" w:rsidRPr="00C774F4" w14:paraId="003A08B3" w14:textId="77777777" w:rsidTr="00574133">
        <w:trPr>
          <w:tblHeader/>
        </w:trPr>
        <w:tc>
          <w:tcPr>
            <w:tcW w:w="3543" w:type="dxa"/>
            <w:gridSpan w:val="2"/>
            <w:vMerge/>
            <w:shd w:val="clear" w:color="auto" w:fill="auto"/>
          </w:tcPr>
          <w:p w14:paraId="0408167B" w14:textId="77777777" w:rsidR="00C774F4" w:rsidRPr="00C774F4" w:rsidRDefault="00C774F4" w:rsidP="00C774F4">
            <w:pPr>
              <w:spacing w:before="40" w:after="120"/>
              <w:ind w:right="113"/>
            </w:pPr>
          </w:p>
        </w:tc>
        <w:tc>
          <w:tcPr>
            <w:tcW w:w="851" w:type="dxa"/>
            <w:shd w:val="clear" w:color="auto" w:fill="auto"/>
          </w:tcPr>
          <w:p w14:paraId="45531C7D" w14:textId="77777777" w:rsidR="00C774F4" w:rsidRPr="00C774F4" w:rsidRDefault="00C774F4" w:rsidP="00C774F4">
            <w:pPr>
              <w:spacing w:before="40" w:after="120"/>
              <w:ind w:right="113"/>
            </w:pPr>
            <w:r w:rsidRPr="00C774F4">
              <w:t>EX/II</w:t>
            </w:r>
          </w:p>
        </w:tc>
        <w:tc>
          <w:tcPr>
            <w:tcW w:w="850" w:type="dxa"/>
            <w:shd w:val="clear" w:color="auto" w:fill="auto"/>
          </w:tcPr>
          <w:p w14:paraId="2078BCE8" w14:textId="77777777" w:rsidR="00C774F4" w:rsidRPr="00C774F4" w:rsidRDefault="00C774F4" w:rsidP="00C774F4">
            <w:pPr>
              <w:spacing w:before="40" w:after="120"/>
              <w:ind w:right="113"/>
            </w:pPr>
            <w:r w:rsidRPr="00C774F4">
              <w:t>EX/III</w:t>
            </w:r>
          </w:p>
        </w:tc>
        <w:tc>
          <w:tcPr>
            <w:tcW w:w="709" w:type="dxa"/>
            <w:shd w:val="clear" w:color="auto" w:fill="auto"/>
          </w:tcPr>
          <w:p w14:paraId="52F3CD6C" w14:textId="77777777" w:rsidR="00C774F4" w:rsidRPr="00C774F4" w:rsidRDefault="00C774F4" w:rsidP="00C774F4">
            <w:pPr>
              <w:spacing w:before="40" w:after="120"/>
              <w:ind w:right="113"/>
            </w:pPr>
            <w:r w:rsidRPr="00C774F4">
              <w:t>AT</w:t>
            </w:r>
          </w:p>
        </w:tc>
        <w:tc>
          <w:tcPr>
            <w:tcW w:w="567" w:type="dxa"/>
            <w:shd w:val="clear" w:color="auto" w:fill="auto"/>
          </w:tcPr>
          <w:p w14:paraId="6E1C8A76" w14:textId="77777777" w:rsidR="00C774F4" w:rsidRPr="00C774F4" w:rsidRDefault="00C774F4" w:rsidP="00C774F4">
            <w:pPr>
              <w:spacing w:before="40" w:after="120"/>
              <w:ind w:right="113"/>
            </w:pPr>
            <w:r w:rsidRPr="00C774F4">
              <w:t>FL</w:t>
            </w:r>
          </w:p>
        </w:tc>
        <w:tc>
          <w:tcPr>
            <w:tcW w:w="425" w:type="dxa"/>
            <w:shd w:val="clear" w:color="auto" w:fill="auto"/>
          </w:tcPr>
          <w:p w14:paraId="57F8D617" w14:textId="77777777" w:rsidR="00C774F4" w:rsidRPr="00C774F4" w:rsidRDefault="00C774F4" w:rsidP="00C774F4">
            <w:pPr>
              <w:spacing w:before="40" w:after="120"/>
              <w:ind w:right="113"/>
            </w:pPr>
            <w:r w:rsidRPr="00C774F4">
              <w:t>-</w:t>
            </w:r>
          </w:p>
        </w:tc>
      </w:tr>
      <w:tr w:rsidR="00C774F4" w:rsidRPr="00C774F4" w14:paraId="09F797F4" w14:textId="77777777" w:rsidTr="00574133">
        <w:tc>
          <w:tcPr>
            <w:tcW w:w="850" w:type="dxa"/>
            <w:shd w:val="clear" w:color="auto" w:fill="auto"/>
          </w:tcPr>
          <w:p w14:paraId="4D6C746C" w14:textId="77777777" w:rsidR="00C774F4" w:rsidRPr="00C774F4" w:rsidRDefault="00C774F4" w:rsidP="00C774F4">
            <w:pPr>
              <w:spacing w:before="40" w:after="120"/>
              <w:ind w:right="113"/>
            </w:pPr>
            <w:r w:rsidRPr="00C774F4">
              <w:t>5.1.1.</w:t>
            </w:r>
          </w:p>
        </w:tc>
        <w:tc>
          <w:tcPr>
            <w:tcW w:w="2693" w:type="dxa"/>
            <w:shd w:val="clear" w:color="auto" w:fill="auto"/>
          </w:tcPr>
          <w:p w14:paraId="54BB3252" w14:textId="77777777" w:rsidR="00C774F4" w:rsidRPr="00C774F4" w:rsidRDefault="00C774F4" w:rsidP="00C774F4">
            <w:pPr>
              <w:spacing w:before="40" w:after="120"/>
              <w:ind w:right="113"/>
            </w:pPr>
            <w:r w:rsidRPr="00C774F4">
              <w:t>Electrical equipment</w:t>
            </w:r>
          </w:p>
        </w:tc>
        <w:tc>
          <w:tcPr>
            <w:tcW w:w="851" w:type="dxa"/>
            <w:shd w:val="clear" w:color="auto" w:fill="auto"/>
          </w:tcPr>
          <w:p w14:paraId="2C8648E9" w14:textId="77777777" w:rsidR="00C774F4" w:rsidRPr="00C774F4" w:rsidRDefault="00C774F4" w:rsidP="00C774F4">
            <w:pPr>
              <w:spacing w:before="40" w:after="120"/>
              <w:ind w:right="113"/>
            </w:pPr>
          </w:p>
        </w:tc>
        <w:tc>
          <w:tcPr>
            <w:tcW w:w="850" w:type="dxa"/>
            <w:shd w:val="clear" w:color="auto" w:fill="auto"/>
          </w:tcPr>
          <w:p w14:paraId="36A7D34F" w14:textId="77777777" w:rsidR="00C774F4" w:rsidRPr="00C774F4" w:rsidRDefault="00C774F4" w:rsidP="00C774F4">
            <w:pPr>
              <w:spacing w:before="40" w:after="120"/>
              <w:ind w:right="113"/>
            </w:pPr>
          </w:p>
        </w:tc>
        <w:tc>
          <w:tcPr>
            <w:tcW w:w="709" w:type="dxa"/>
            <w:shd w:val="clear" w:color="auto" w:fill="auto"/>
          </w:tcPr>
          <w:p w14:paraId="5F624E2C" w14:textId="77777777" w:rsidR="00C774F4" w:rsidRPr="00C774F4" w:rsidRDefault="00C774F4" w:rsidP="00C774F4">
            <w:pPr>
              <w:spacing w:before="40" w:after="120"/>
              <w:ind w:right="113"/>
            </w:pPr>
          </w:p>
        </w:tc>
        <w:tc>
          <w:tcPr>
            <w:tcW w:w="567" w:type="dxa"/>
            <w:shd w:val="clear" w:color="auto" w:fill="auto"/>
          </w:tcPr>
          <w:p w14:paraId="595DCAF8" w14:textId="77777777" w:rsidR="00C774F4" w:rsidRPr="00C774F4" w:rsidRDefault="00C774F4" w:rsidP="00C774F4">
            <w:pPr>
              <w:spacing w:before="40" w:after="120"/>
              <w:ind w:right="113"/>
            </w:pPr>
          </w:p>
        </w:tc>
        <w:tc>
          <w:tcPr>
            <w:tcW w:w="425" w:type="dxa"/>
            <w:shd w:val="clear" w:color="auto" w:fill="auto"/>
          </w:tcPr>
          <w:p w14:paraId="7E4075E4" w14:textId="77777777" w:rsidR="00C774F4" w:rsidRPr="00C774F4" w:rsidRDefault="00C774F4" w:rsidP="00C774F4">
            <w:pPr>
              <w:spacing w:before="40" w:after="120"/>
              <w:ind w:right="113"/>
            </w:pPr>
          </w:p>
        </w:tc>
      </w:tr>
      <w:tr w:rsidR="00C774F4" w:rsidRPr="00C774F4" w14:paraId="4D58565F" w14:textId="77777777" w:rsidTr="00574133">
        <w:tc>
          <w:tcPr>
            <w:tcW w:w="850" w:type="dxa"/>
            <w:shd w:val="clear" w:color="auto" w:fill="auto"/>
          </w:tcPr>
          <w:p w14:paraId="7A8D234F" w14:textId="77777777" w:rsidR="00C774F4" w:rsidRPr="00C774F4" w:rsidRDefault="00C774F4" w:rsidP="00C774F4">
            <w:pPr>
              <w:spacing w:before="40" w:after="120"/>
              <w:ind w:right="113"/>
            </w:pPr>
            <w:r w:rsidRPr="00C774F4">
              <w:t>5.1.1.1.</w:t>
            </w:r>
          </w:p>
        </w:tc>
        <w:tc>
          <w:tcPr>
            <w:tcW w:w="2693" w:type="dxa"/>
            <w:shd w:val="clear" w:color="auto" w:fill="auto"/>
          </w:tcPr>
          <w:p w14:paraId="13908C55" w14:textId="77777777" w:rsidR="00C774F4" w:rsidRPr="00C774F4" w:rsidRDefault="00C774F4" w:rsidP="00C774F4">
            <w:pPr>
              <w:spacing w:before="40" w:after="120"/>
              <w:ind w:right="113"/>
            </w:pPr>
            <w:r w:rsidRPr="00C774F4">
              <w:t>General provisions</w:t>
            </w:r>
          </w:p>
        </w:tc>
        <w:tc>
          <w:tcPr>
            <w:tcW w:w="851" w:type="dxa"/>
            <w:shd w:val="clear" w:color="auto" w:fill="auto"/>
          </w:tcPr>
          <w:p w14:paraId="2B644B75" w14:textId="77777777" w:rsidR="00C774F4" w:rsidRPr="00C774F4" w:rsidRDefault="00C774F4" w:rsidP="00C774F4">
            <w:pPr>
              <w:spacing w:before="40" w:after="120"/>
              <w:ind w:right="113"/>
            </w:pPr>
            <w:r w:rsidRPr="00C774F4">
              <w:t>X</w:t>
            </w:r>
          </w:p>
        </w:tc>
        <w:tc>
          <w:tcPr>
            <w:tcW w:w="850" w:type="dxa"/>
            <w:shd w:val="clear" w:color="auto" w:fill="auto"/>
          </w:tcPr>
          <w:p w14:paraId="41AF9248" w14:textId="77777777" w:rsidR="00C774F4" w:rsidRPr="00C774F4" w:rsidRDefault="00C774F4" w:rsidP="00C774F4">
            <w:pPr>
              <w:spacing w:before="40" w:after="120"/>
              <w:ind w:right="113"/>
            </w:pPr>
            <w:r w:rsidRPr="00C774F4">
              <w:t>X</w:t>
            </w:r>
          </w:p>
        </w:tc>
        <w:tc>
          <w:tcPr>
            <w:tcW w:w="709" w:type="dxa"/>
            <w:shd w:val="clear" w:color="auto" w:fill="auto"/>
          </w:tcPr>
          <w:p w14:paraId="078BB8A4" w14:textId="77777777" w:rsidR="00C774F4" w:rsidRPr="00C774F4" w:rsidRDefault="00C774F4" w:rsidP="00C774F4">
            <w:pPr>
              <w:spacing w:before="40" w:after="120"/>
              <w:ind w:right="113"/>
            </w:pPr>
            <w:r w:rsidRPr="00C774F4">
              <w:t>X</w:t>
            </w:r>
          </w:p>
        </w:tc>
        <w:tc>
          <w:tcPr>
            <w:tcW w:w="567" w:type="dxa"/>
            <w:shd w:val="clear" w:color="auto" w:fill="auto"/>
          </w:tcPr>
          <w:p w14:paraId="16370EF2" w14:textId="77777777" w:rsidR="00C774F4" w:rsidRPr="00C774F4" w:rsidRDefault="00C774F4" w:rsidP="00C774F4">
            <w:pPr>
              <w:spacing w:before="40" w:after="120"/>
              <w:ind w:right="113"/>
            </w:pPr>
            <w:r w:rsidRPr="00C774F4">
              <w:t>X</w:t>
            </w:r>
          </w:p>
        </w:tc>
        <w:tc>
          <w:tcPr>
            <w:tcW w:w="425" w:type="dxa"/>
            <w:shd w:val="clear" w:color="auto" w:fill="auto"/>
          </w:tcPr>
          <w:p w14:paraId="59452990" w14:textId="77777777" w:rsidR="00C774F4" w:rsidRPr="00C774F4" w:rsidRDefault="00C774F4" w:rsidP="00C774F4">
            <w:pPr>
              <w:spacing w:before="40" w:after="120"/>
              <w:ind w:right="113"/>
            </w:pPr>
            <w:r w:rsidRPr="00C774F4">
              <w:t>-</w:t>
            </w:r>
          </w:p>
        </w:tc>
      </w:tr>
      <w:tr w:rsidR="00C774F4" w:rsidRPr="00C774F4" w14:paraId="51E99155" w14:textId="77777777" w:rsidTr="00574133">
        <w:tc>
          <w:tcPr>
            <w:tcW w:w="850" w:type="dxa"/>
            <w:shd w:val="clear" w:color="auto" w:fill="auto"/>
          </w:tcPr>
          <w:p w14:paraId="50F66B47" w14:textId="77777777" w:rsidR="00C774F4" w:rsidRPr="00C774F4" w:rsidRDefault="00C774F4" w:rsidP="00C774F4">
            <w:pPr>
              <w:spacing w:before="40" w:after="120"/>
              <w:ind w:right="113"/>
            </w:pPr>
            <w:r w:rsidRPr="00C774F4">
              <w:t>5.1.1.2.1.</w:t>
            </w:r>
          </w:p>
        </w:tc>
        <w:tc>
          <w:tcPr>
            <w:tcW w:w="2693" w:type="dxa"/>
            <w:shd w:val="clear" w:color="auto" w:fill="auto"/>
          </w:tcPr>
          <w:p w14:paraId="187E6ACC" w14:textId="77777777" w:rsidR="00C774F4" w:rsidRPr="00C774F4" w:rsidRDefault="00C774F4" w:rsidP="00C774F4">
            <w:pPr>
              <w:spacing w:before="40" w:after="120"/>
              <w:ind w:right="113"/>
            </w:pPr>
            <w:r w:rsidRPr="00C774F4">
              <w:t>Cables</w:t>
            </w:r>
          </w:p>
        </w:tc>
        <w:tc>
          <w:tcPr>
            <w:tcW w:w="851" w:type="dxa"/>
            <w:shd w:val="clear" w:color="auto" w:fill="auto"/>
          </w:tcPr>
          <w:p w14:paraId="44D3CC15" w14:textId="77777777" w:rsidR="00C774F4" w:rsidRPr="00C774F4" w:rsidRDefault="00C774F4" w:rsidP="00C774F4">
            <w:pPr>
              <w:spacing w:before="40" w:after="120"/>
              <w:ind w:right="113"/>
            </w:pPr>
            <w:r w:rsidRPr="00C774F4">
              <w:t>X</w:t>
            </w:r>
          </w:p>
        </w:tc>
        <w:tc>
          <w:tcPr>
            <w:tcW w:w="850" w:type="dxa"/>
            <w:shd w:val="clear" w:color="auto" w:fill="auto"/>
          </w:tcPr>
          <w:p w14:paraId="0C490F68" w14:textId="77777777" w:rsidR="00C774F4" w:rsidRPr="00C774F4" w:rsidRDefault="00C774F4" w:rsidP="00C774F4">
            <w:pPr>
              <w:spacing w:before="40" w:after="120"/>
              <w:ind w:right="113"/>
            </w:pPr>
            <w:r w:rsidRPr="00C774F4">
              <w:t>X</w:t>
            </w:r>
          </w:p>
        </w:tc>
        <w:tc>
          <w:tcPr>
            <w:tcW w:w="709" w:type="dxa"/>
            <w:shd w:val="clear" w:color="auto" w:fill="auto"/>
          </w:tcPr>
          <w:p w14:paraId="69E0D116" w14:textId="77777777" w:rsidR="00C774F4" w:rsidRPr="00C774F4" w:rsidRDefault="00C774F4" w:rsidP="00C774F4">
            <w:pPr>
              <w:spacing w:before="40" w:after="120"/>
              <w:ind w:right="113"/>
            </w:pPr>
            <w:r w:rsidRPr="00C774F4">
              <w:t>X</w:t>
            </w:r>
          </w:p>
        </w:tc>
        <w:tc>
          <w:tcPr>
            <w:tcW w:w="567" w:type="dxa"/>
            <w:shd w:val="clear" w:color="auto" w:fill="auto"/>
          </w:tcPr>
          <w:p w14:paraId="70C21DB1" w14:textId="77777777" w:rsidR="00C774F4" w:rsidRPr="00C774F4" w:rsidRDefault="00C774F4" w:rsidP="00C774F4">
            <w:pPr>
              <w:spacing w:before="40" w:after="120"/>
              <w:ind w:right="113"/>
            </w:pPr>
            <w:r w:rsidRPr="00C774F4">
              <w:t>X</w:t>
            </w:r>
          </w:p>
        </w:tc>
        <w:tc>
          <w:tcPr>
            <w:tcW w:w="425" w:type="dxa"/>
            <w:shd w:val="clear" w:color="auto" w:fill="auto"/>
          </w:tcPr>
          <w:p w14:paraId="61FA144C" w14:textId="77777777" w:rsidR="00C774F4" w:rsidRPr="00C774F4" w:rsidRDefault="00C774F4" w:rsidP="00C774F4">
            <w:pPr>
              <w:spacing w:before="40" w:after="120"/>
              <w:ind w:right="113"/>
            </w:pPr>
            <w:r w:rsidRPr="00C774F4">
              <w:t>-</w:t>
            </w:r>
          </w:p>
        </w:tc>
      </w:tr>
      <w:tr w:rsidR="00C774F4" w:rsidRPr="00C774F4" w14:paraId="120782E4" w14:textId="77777777" w:rsidTr="00574133">
        <w:tc>
          <w:tcPr>
            <w:tcW w:w="850" w:type="dxa"/>
            <w:shd w:val="clear" w:color="auto" w:fill="auto"/>
          </w:tcPr>
          <w:p w14:paraId="08794F09" w14:textId="77777777" w:rsidR="00C774F4" w:rsidRPr="00C774F4" w:rsidRDefault="00C774F4" w:rsidP="00C774F4">
            <w:pPr>
              <w:spacing w:before="40" w:after="120"/>
              <w:ind w:right="113"/>
            </w:pPr>
            <w:r w:rsidRPr="00C774F4">
              <w:t>5.1.1.2.2.</w:t>
            </w:r>
          </w:p>
        </w:tc>
        <w:tc>
          <w:tcPr>
            <w:tcW w:w="2693" w:type="dxa"/>
            <w:shd w:val="clear" w:color="auto" w:fill="auto"/>
          </w:tcPr>
          <w:p w14:paraId="30D9C7FD" w14:textId="77777777" w:rsidR="00C774F4" w:rsidRPr="00C774F4" w:rsidRDefault="00C774F4" w:rsidP="00C774F4">
            <w:pPr>
              <w:spacing w:before="40" w:after="120"/>
              <w:ind w:right="113"/>
            </w:pPr>
            <w:r w:rsidRPr="00C774F4">
              <w:t>Additional protection</w:t>
            </w:r>
          </w:p>
        </w:tc>
        <w:tc>
          <w:tcPr>
            <w:tcW w:w="851" w:type="dxa"/>
            <w:shd w:val="clear" w:color="auto" w:fill="auto"/>
          </w:tcPr>
          <w:p w14:paraId="2DDA05D6" w14:textId="77777777" w:rsidR="00C774F4" w:rsidRPr="00C774F4" w:rsidRDefault="00C774F4" w:rsidP="00C774F4">
            <w:pPr>
              <w:spacing w:before="40" w:after="120"/>
              <w:ind w:right="113"/>
            </w:pPr>
            <w:r w:rsidRPr="00C774F4">
              <w:t>X</w:t>
            </w:r>
          </w:p>
        </w:tc>
        <w:tc>
          <w:tcPr>
            <w:tcW w:w="850" w:type="dxa"/>
            <w:shd w:val="clear" w:color="auto" w:fill="auto"/>
          </w:tcPr>
          <w:p w14:paraId="201E9CD0" w14:textId="77777777" w:rsidR="00C774F4" w:rsidRPr="00C774F4" w:rsidRDefault="00C774F4" w:rsidP="00C774F4">
            <w:pPr>
              <w:spacing w:before="40" w:after="120"/>
              <w:ind w:right="113"/>
            </w:pPr>
            <w:r w:rsidRPr="00C774F4">
              <w:t>X</w:t>
            </w:r>
          </w:p>
        </w:tc>
        <w:tc>
          <w:tcPr>
            <w:tcW w:w="709" w:type="dxa"/>
            <w:shd w:val="clear" w:color="auto" w:fill="auto"/>
          </w:tcPr>
          <w:p w14:paraId="5172A8A2" w14:textId="77777777" w:rsidR="00C774F4" w:rsidRPr="00C774F4" w:rsidRDefault="00C774F4" w:rsidP="00C774F4">
            <w:pPr>
              <w:spacing w:before="40" w:after="120"/>
              <w:ind w:right="113"/>
            </w:pPr>
            <w:r w:rsidRPr="00C774F4">
              <w:t>X</w:t>
            </w:r>
          </w:p>
        </w:tc>
        <w:tc>
          <w:tcPr>
            <w:tcW w:w="567" w:type="dxa"/>
            <w:shd w:val="clear" w:color="auto" w:fill="auto"/>
          </w:tcPr>
          <w:p w14:paraId="36BC3D39" w14:textId="77777777" w:rsidR="00C774F4" w:rsidRPr="00C774F4" w:rsidRDefault="00C774F4" w:rsidP="00C774F4">
            <w:pPr>
              <w:spacing w:before="40" w:after="120"/>
              <w:ind w:right="113"/>
            </w:pPr>
            <w:r w:rsidRPr="00C774F4">
              <w:t>X</w:t>
            </w:r>
          </w:p>
        </w:tc>
        <w:tc>
          <w:tcPr>
            <w:tcW w:w="425" w:type="dxa"/>
            <w:shd w:val="clear" w:color="auto" w:fill="auto"/>
          </w:tcPr>
          <w:p w14:paraId="6E857C89" w14:textId="77777777" w:rsidR="00C774F4" w:rsidRPr="00C774F4" w:rsidRDefault="00C774F4" w:rsidP="00C774F4">
            <w:pPr>
              <w:spacing w:before="40" w:after="120"/>
              <w:ind w:right="113"/>
            </w:pPr>
            <w:r w:rsidRPr="00C774F4">
              <w:t>-</w:t>
            </w:r>
          </w:p>
        </w:tc>
      </w:tr>
      <w:tr w:rsidR="00C774F4" w:rsidRPr="00C774F4" w14:paraId="5A92AEC8" w14:textId="77777777" w:rsidTr="00574133">
        <w:tc>
          <w:tcPr>
            <w:tcW w:w="850" w:type="dxa"/>
            <w:shd w:val="clear" w:color="auto" w:fill="auto"/>
          </w:tcPr>
          <w:p w14:paraId="453526B1" w14:textId="77777777" w:rsidR="00C774F4" w:rsidRPr="00C774F4" w:rsidRDefault="00C774F4" w:rsidP="00C774F4">
            <w:pPr>
              <w:spacing w:before="40" w:after="120"/>
              <w:ind w:right="113"/>
            </w:pPr>
            <w:r w:rsidRPr="00C774F4">
              <w:t>5.1.1.3.</w:t>
            </w:r>
          </w:p>
        </w:tc>
        <w:tc>
          <w:tcPr>
            <w:tcW w:w="2693" w:type="dxa"/>
            <w:shd w:val="clear" w:color="auto" w:fill="auto"/>
          </w:tcPr>
          <w:p w14:paraId="231A212E" w14:textId="77777777" w:rsidR="00C774F4" w:rsidRPr="00C774F4" w:rsidRDefault="00C774F4" w:rsidP="00C774F4">
            <w:pPr>
              <w:spacing w:before="40" w:after="120"/>
              <w:ind w:right="113"/>
            </w:pPr>
            <w:r w:rsidRPr="00C774F4">
              <w:t>Fuses and circuit breakers</w:t>
            </w:r>
          </w:p>
        </w:tc>
        <w:tc>
          <w:tcPr>
            <w:tcW w:w="851" w:type="dxa"/>
            <w:shd w:val="clear" w:color="auto" w:fill="auto"/>
          </w:tcPr>
          <w:p w14:paraId="3C77A320" w14:textId="77777777" w:rsidR="00C774F4" w:rsidRPr="00C774F4" w:rsidRDefault="00C774F4" w:rsidP="00C774F4">
            <w:pPr>
              <w:spacing w:before="40" w:after="120"/>
              <w:ind w:right="113"/>
            </w:pPr>
            <w:r w:rsidRPr="00C774F4">
              <w:t>X</w:t>
            </w:r>
          </w:p>
        </w:tc>
        <w:tc>
          <w:tcPr>
            <w:tcW w:w="850" w:type="dxa"/>
            <w:shd w:val="clear" w:color="auto" w:fill="auto"/>
          </w:tcPr>
          <w:p w14:paraId="54B9CC0E" w14:textId="77777777" w:rsidR="00C774F4" w:rsidRPr="00C774F4" w:rsidRDefault="00C774F4" w:rsidP="00C774F4">
            <w:pPr>
              <w:spacing w:before="40" w:after="120"/>
              <w:ind w:right="113"/>
            </w:pPr>
            <w:r w:rsidRPr="00C774F4">
              <w:t>X</w:t>
            </w:r>
          </w:p>
        </w:tc>
        <w:tc>
          <w:tcPr>
            <w:tcW w:w="709" w:type="dxa"/>
            <w:shd w:val="clear" w:color="auto" w:fill="auto"/>
          </w:tcPr>
          <w:p w14:paraId="76D60F39" w14:textId="77777777" w:rsidR="00C774F4" w:rsidRPr="00C774F4" w:rsidRDefault="00C774F4" w:rsidP="00C774F4">
            <w:pPr>
              <w:spacing w:before="40" w:after="120"/>
              <w:ind w:right="113"/>
            </w:pPr>
            <w:r w:rsidRPr="00C774F4">
              <w:t>X</w:t>
            </w:r>
          </w:p>
        </w:tc>
        <w:tc>
          <w:tcPr>
            <w:tcW w:w="567" w:type="dxa"/>
            <w:shd w:val="clear" w:color="auto" w:fill="auto"/>
          </w:tcPr>
          <w:p w14:paraId="0D12EB41" w14:textId="77777777" w:rsidR="00C774F4" w:rsidRPr="00C774F4" w:rsidRDefault="00C774F4" w:rsidP="00C774F4">
            <w:pPr>
              <w:spacing w:before="40" w:after="120"/>
              <w:ind w:right="113"/>
            </w:pPr>
            <w:r w:rsidRPr="00C774F4">
              <w:t>X</w:t>
            </w:r>
          </w:p>
        </w:tc>
        <w:tc>
          <w:tcPr>
            <w:tcW w:w="425" w:type="dxa"/>
            <w:shd w:val="clear" w:color="auto" w:fill="auto"/>
          </w:tcPr>
          <w:p w14:paraId="29D7E5AC" w14:textId="77777777" w:rsidR="00C774F4" w:rsidRPr="00C774F4" w:rsidRDefault="00C774F4" w:rsidP="00C774F4">
            <w:pPr>
              <w:spacing w:before="40" w:after="120"/>
              <w:ind w:right="113"/>
            </w:pPr>
            <w:r w:rsidRPr="00C774F4">
              <w:t>-</w:t>
            </w:r>
          </w:p>
        </w:tc>
      </w:tr>
      <w:tr w:rsidR="00C774F4" w:rsidRPr="00C774F4" w14:paraId="388FB7D4" w14:textId="77777777" w:rsidTr="00574133">
        <w:tc>
          <w:tcPr>
            <w:tcW w:w="850" w:type="dxa"/>
            <w:shd w:val="clear" w:color="auto" w:fill="auto"/>
          </w:tcPr>
          <w:p w14:paraId="48480A71" w14:textId="77777777" w:rsidR="00C774F4" w:rsidRPr="00C774F4" w:rsidRDefault="00C774F4" w:rsidP="00C774F4">
            <w:pPr>
              <w:spacing w:before="40" w:after="120"/>
              <w:ind w:right="113"/>
            </w:pPr>
            <w:r w:rsidRPr="00C774F4">
              <w:t>5.1.1.4.</w:t>
            </w:r>
          </w:p>
        </w:tc>
        <w:tc>
          <w:tcPr>
            <w:tcW w:w="2693" w:type="dxa"/>
            <w:shd w:val="clear" w:color="auto" w:fill="auto"/>
          </w:tcPr>
          <w:p w14:paraId="0EC57E73" w14:textId="77777777" w:rsidR="00C774F4" w:rsidRPr="00C774F4" w:rsidRDefault="00C774F4" w:rsidP="00C774F4">
            <w:pPr>
              <w:spacing w:before="40" w:after="120"/>
              <w:ind w:right="113"/>
            </w:pPr>
            <w:r w:rsidRPr="00C774F4">
              <w:t>Batteries</w:t>
            </w:r>
          </w:p>
        </w:tc>
        <w:tc>
          <w:tcPr>
            <w:tcW w:w="851" w:type="dxa"/>
            <w:shd w:val="clear" w:color="auto" w:fill="auto"/>
          </w:tcPr>
          <w:p w14:paraId="4990BCBF" w14:textId="77777777" w:rsidR="00C774F4" w:rsidRPr="00C774F4" w:rsidRDefault="00C774F4" w:rsidP="00C774F4">
            <w:pPr>
              <w:spacing w:before="40" w:after="120"/>
              <w:ind w:right="113"/>
            </w:pPr>
            <w:r w:rsidRPr="00C774F4">
              <w:t>X</w:t>
            </w:r>
          </w:p>
        </w:tc>
        <w:tc>
          <w:tcPr>
            <w:tcW w:w="850" w:type="dxa"/>
            <w:shd w:val="clear" w:color="auto" w:fill="auto"/>
          </w:tcPr>
          <w:p w14:paraId="50A5C35A" w14:textId="77777777" w:rsidR="00C774F4" w:rsidRPr="00C774F4" w:rsidRDefault="00C774F4" w:rsidP="00C774F4">
            <w:pPr>
              <w:spacing w:before="40" w:after="120"/>
              <w:ind w:right="113"/>
            </w:pPr>
            <w:r w:rsidRPr="00C774F4">
              <w:t>X</w:t>
            </w:r>
          </w:p>
        </w:tc>
        <w:tc>
          <w:tcPr>
            <w:tcW w:w="709" w:type="dxa"/>
            <w:shd w:val="clear" w:color="auto" w:fill="auto"/>
          </w:tcPr>
          <w:p w14:paraId="024436FB" w14:textId="77777777" w:rsidR="00C774F4" w:rsidRPr="00C774F4" w:rsidRDefault="00C774F4" w:rsidP="00C774F4">
            <w:pPr>
              <w:spacing w:before="40" w:after="120"/>
              <w:ind w:right="113"/>
            </w:pPr>
            <w:r w:rsidRPr="00C774F4">
              <w:t>X</w:t>
            </w:r>
          </w:p>
        </w:tc>
        <w:tc>
          <w:tcPr>
            <w:tcW w:w="567" w:type="dxa"/>
            <w:shd w:val="clear" w:color="auto" w:fill="auto"/>
          </w:tcPr>
          <w:p w14:paraId="0DFDE226" w14:textId="77777777" w:rsidR="00C774F4" w:rsidRPr="00C774F4" w:rsidRDefault="00C774F4" w:rsidP="00C774F4">
            <w:pPr>
              <w:spacing w:before="40" w:after="120"/>
              <w:ind w:right="113"/>
            </w:pPr>
            <w:r w:rsidRPr="00C774F4">
              <w:t>X</w:t>
            </w:r>
          </w:p>
        </w:tc>
        <w:tc>
          <w:tcPr>
            <w:tcW w:w="425" w:type="dxa"/>
            <w:shd w:val="clear" w:color="auto" w:fill="auto"/>
          </w:tcPr>
          <w:p w14:paraId="5FD990AA" w14:textId="77777777" w:rsidR="00C774F4" w:rsidRPr="00C774F4" w:rsidRDefault="00C774F4" w:rsidP="00C774F4">
            <w:pPr>
              <w:spacing w:before="40" w:after="120"/>
              <w:ind w:right="113"/>
            </w:pPr>
            <w:r w:rsidRPr="00C774F4">
              <w:t>-</w:t>
            </w:r>
          </w:p>
        </w:tc>
      </w:tr>
      <w:tr w:rsidR="00C774F4" w:rsidRPr="00C774F4" w14:paraId="13FB5FF8" w14:textId="77777777" w:rsidTr="00574133">
        <w:tc>
          <w:tcPr>
            <w:tcW w:w="850" w:type="dxa"/>
            <w:shd w:val="clear" w:color="auto" w:fill="auto"/>
          </w:tcPr>
          <w:p w14:paraId="7C8C1355" w14:textId="77777777" w:rsidR="00C774F4" w:rsidRPr="00C774F4" w:rsidRDefault="00C774F4" w:rsidP="00C774F4">
            <w:pPr>
              <w:spacing w:before="40" w:after="120"/>
              <w:ind w:right="113"/>
            </w:pPr>
            <w:r w:rsidRPr="00C774F4">
              <w:t>5.1.1.5.</w:t>
            </w:r>
          </w:p>
        </w:tc>
        <w:tc>
          <w:tcPr>
            <w:tcW w:w="2693" w:type="dxa"/>
            <w:shd w:val="clear" w:color="auto" w:fill="auto"/>
          </w:tcPr>
          <w:p w14:paraId="24CEA37C" w14:textId="77777777" w:rsidR="00C774F4" w:rsidRPr="00C774F4" w:rsidRDefault="00C774F4" w:rsidP="00C774F4">
            <w:pPr>
              <w:spacing w:before="40" w:after="120"/>
              <w:ind w:right="113"/>
            </w:pPr>
            <w:r w:rsidRPr="00C774F4">
              <w:t>Lighting</w:t>
            </w:r>
          </w:p>
        </w:tc>
        <w:tc>
          <w:tcPr>
            <w:tcW w:w="851" w:type="dxa"/>
            <w:shd w:val="clear" w:color="auto" w:fill="auto"/>
          </w:tcPr>
          <w:p w14:paraId="26628C6A" w14:textId="77777777" w:rsidR="00C774F4" w:rsidRPr="00C774F4" w:rsidRDefault="00C774F4" w:rsidP="00C774F4">
            <w:pPr>
              <w:spacing w:before="40" w:after="120"/>
              <w:ind w:right="113"/>
            </w:pPr>
            <w:r w:rsidRPr="00C774F4">
              <w:t>X</w:t>
            </w:r>
          </w:p>
        </w:tc>
        <w:tc>
          <w:tcPr>
            <w:tcW w:w="850" w:type="dxa"/>
            <w:shd w:val="clear" w:color="auto" w:fill="auto"/>
          </w:tcPr>
          <w:p w14:paraId="2DB1731C" w14:textId="77777777" w:rsidR="00C774F4" w:rsidRPr="00C774F4" w:rsidRDefault="00C774F4" w:rsidP="00C774F4">
            <w:pPr>
              <w:spacing w:before="40" w:after="120"/>
              <w:ind w:right="113"/>
            </w:pPr>
            <w:r w:rsidRPr="00C774F4">
              <w:t>X</w:t>
            </w:r>
          </w:p>
        </w:tc>
        <w:tc>
          <w:tcPr>
            <w:tcW w:w="709" w:type="dxa"/>
            <w:shd w:val="clear" w:color="auto" w:fill="auto"/>
          </w:tcPr>
          <w:p w14:paraId="0B99C048" w14:textId="77777777" w:rsidR="00C774F4" w:rsidRPr="00C774F4" w:rsidRDefault="00C774F4" w:rsidP="00C774F4">
            <w:pPr>
              <w:spacing w:before="40" w:after="120"/>
              <w:ind w:right="113"/>
            </w:pPr>
            <w:r w:rsidRPr="00C774F4">
              <w:t>X</w:t>
            </w:r>
          </w:p>
        </w:tc>
        <w:tc>
          <w:tcPr>
            <w:tcW w:w="567" w:type="dxa"/>
            <w:shd w:val="clear" w:color="auto" w:fill="auto"/>
          </w:tcPr>
          <w:p w14:paraId="24724C18" w14:textId="77777777" w:rsidR="00C774F4" w:rsidRPr="00C774F4" w:rsidRDefault="00C774F4" w:rsidP="00C774F4">
            <w:pPr>
              <w:spacing w:before="40" w:after="120"/>
              <w:ind w:right="113"/>
            </w:pPr>
            <w:r w:rsidRPr="00C774F4">
              <w:t>X</w:t>
            </w:r>
          </w:p>
        </w:tc>
        <w:tc>
          <w:tcPr>
            <w:tcW w:w="425" w:type="dxa"/>
            <w:shd w:val="clear" w:color="auto" w:fill="auto"/>
          </w:tcPr>
          <w:p w14:paraId="4FDE0890" w14:textId="77777777" w:rsidR="00C774F4" w:rsidRPr="00C774F4" w:rsidRDefault="00C774F4" w:rsidP="00C774F4">
            <w:pPr>
              <w:spacing w:before="40" w:after="120"/>
              <w:ind w:right="113"/>
            </w:pPr>
            <w:r w:rsidRPr="00C774F4">
              <w:t>-</w:t>
            </w:r>
          </w:p>
        </w:tc>
      </w:tr>
      <w:tr w:rsidR="00C774F4" w:rsidRPr="00C774F4" w14:paraId="222EBC3B" w14:textId="77777777" w:rsidTr="00574133">
        <w:tc>
          <w:tcPr>
            <w:tcW w:w="850" w:type="dxa"/>
            <w:shd w:val="clear" w:color="auto" w:fill="auto"/>
          </w:tcPr>
          <w:p w14:paraId="2D9D76E6" w14:textId="77777777" w:rsidR="00C774F4" w:rsidRPr="00C774F4" w:rsidRDefault="00C774F4" w:rsidP="00C774F4">
            <w:pPr>
              <w:spacing w:before="40" w:after="120"/>
              <w:ind w:right="113"/>
            </w:pPr>
            <w:r w:rsidRPr="00C774F4">
              <w:t>5.1.1.6.</w:t>
            </w:r>
          </w:p>
        </w:tc>
        <w:tc>
          <w:tcPr>
            <w:tcW w:w="2693" w:type="dxa"/>
            <w:shd w:val="clear" w:color="auto" w:fill="auto"/>
          </w:tcPr>
          <w:p w14:paraId="0CE72C2D" w14:textId="77777777" w:rsidR="00C774F4" w:rsidRPr="00C774F4" w:rsidRDefault="00C774F4" w:rsidP="00C774F4">
            <w:pPr>
              <w:spacing w:before="40" w:after="120"/>
              <w:ind w:right="113"/>
            </w:pPr>
            <w:r w:rsidRPr="00C774F4">
              <w:t>Electrical connections</w:t>
            </w:r>
          </w:p>
        </w:tc>
        <w:tc>
          <w:tcPr>
            <w:tcW w:w="851" w:type="dxa"/>
            <w:shd w:val="clear" w:color="auto" w:fill="auto"/>
          </w:tcPr>
          <w:p w14:paraId="1B966CED" w14:textId="77777777" w:rsidR="00C774F4" w:rsidRPr="00C774F4" w:rsidRDefault="00C774F4" w:rsidP="00C774F4">
            <w:pPr>
              <w:spacing w:before="40" w:after="120"/>
              <w:ind w:right="113"/>
            </w:pPr>
            <w:r w:rsidRPr="00C774F4">
              <w:t>X</w:t>
            </w:r>
          </w:p>
        </w:tc>
        <w:tc>
          <w:tcPr>
            <w:tcW w:w="850" w:type="dxa"/>
            <w:shd w:val="clear" w:color="auto" w:fill="auto"/>
          </w:tcPr>
          <w:p w14:paraId="74DD8AE0" w14:textId="77777777" w:rsidR="00C774F4" w:rsidRPr="00C774F4" w:rsidRDefault="00C774F4" w:rsidP="00C774F4">
            <w:pPr>
              <w:spacing w:before="40" w:after="120"/>
              <w:ind w:right="113"/>
            </w:pPr>
            <w:r w:rsidRPr="00C774F4">
              <w:t>X</w:t>
            </w:r>
          </w:p>
        </w:tc>
        <w:tc>
          <w:tcPr>
            <w:tcW w:w="709" w:type="dxa"/>
            <w:shd w:val="clear" w:color="auto" w:fill="auto"/>
          </w:tcPr>
          <w:p w14:paraId="722597DA" w14:textId="77777777" w:rsidR="00C774F4" w:rsidRPr="00C774F4" w:rsidRDefault="00C774F4" w:rsidP="00C774F4">
            <w:pPr>
              <w:spacing w:before="40" w:after="120"/>
              <w:ind w:right="113"/>
            </w:pPr>
            <w:r w:rsidRPr="00C774F4">
              <w:t>X</w:t>
            </w:r>
          </w:p>
        </w:tc>
        <w:tc>
          <w:tcPr>
            <w:tcW w:w="567" w:type="dxa"/>
            <w:shd w:val="clear" w:color="auto" w:fill="auto"/>
          </w:tcPr>
          <w:p w14:paraId="273F765D" w14:textId="77777777" w:rsidR="00C774F4" w:rsidRPr="00C774F4" w:rsidRDefault="00C774F4" w:rsidP="00C774F4">
            <w:pPr>
              <w:spacing w:before="40" w:after="120"/>
              <w:ind w:right="113"/>
            </w:pPr>
            <w:r w:rsidRPr="00C774F4">
              <w:t>X</w:t>
            </w:r>
          </w:p>
        </w:tc>
        <w:tc>
          <w:tcPr>
            <w:tcW w:w="425" w:type="dxa"/>
            <w:shd w:val="clear" w:color="auto" w:fill="auto"/>
          </w:tcPr>
          <w:p w14:paraId="48ACA47A" w14:textId="77777777" w:rsidR="00C774F4" w:rsidRPr="00C774F4" w:rsidRDefault="00C774F4" w:rsidP="00C774F4">
            <w:pPr>
              <w:spacing w:before="40" w:after="120"/>
              <w:ind w:right="113"/>
            </w:pPr>
            <w:r w:rsidRPr="00C774F4">
              <w:t>-</w:t>
            </w:r>
          </w:p>
        </w:tc>
      </w:tr>
      <w:tr w:rsidR="00C774F4" w:rsidRPr="00C774F4" w14:paraId="689027A5" w14:textId="77777777" w:rsidTr="00574133">
        <w:tc>
          <w:tcPr>
            <w:tcW w:w="850" w:type="dxa"/>
            <w:shd w:val="clear" w:color="auto" w:fill="auto"/>
          </w:tcPr>
          <w:p w14:paraId="75F7EA17" w14:textId="77777777" w:rsidR="00C774F4" w:rsidRPr="00C774F4" w:rsidRDefault="00C774F4" w:rsidP="00C774F4">
            <w:pPr>
              <w:spacing w:before="40" w:after="120"/>
              <w:ind w:right="113"/>
            </w:pPr>
            <w:r w:rsidRPr="00C774F4">
              <w:t>5.1.1.7.</w:t>
            </w:r>
          </w:p>
        </w:tc>
        <w:tc>
          <w:tcPr>
            <w:tcW w:w="2693" w:type="dxa"/>
            <w:shd w:val="clear" w:color="auto" w:fill="auto"/>
          </w:tcPr>
          <w:p w14:paraId="42DC5936" w14:textId="77777777" w:rsidR="00C774F4" w:rsidRPr="00C774F4" w:rsidRDefault="00C774F4" w:rsidP="00C774F4">
            <w:pPr>
              <w:spacing w:before="40" w:after="120"/>
              <w:ind w:right="113"/>
            </w:pPr>
            <w:r w:rsidRPr="00C774F4">
              <w:t>Voltage</w:t>
            </w:r>
          </w:p>
        </w:tc>
        <w:tc>
          <w:tcPr>
            <w:tcW w:w="851" w:type="dxa"/>
            <w:shd w:val="clear" w:color="auto" w:fill="auto"/>
          </w:tcPr>
          <w:p w14:paraId="1A5732FA" w14:textId="77777777" w:rsidR="00C774F4" w:rsidRPr="00C774F4" w:rsidRDefault="00C774F4" w:rsidP="00C774F4">
            <w:pPr>
              <w:spacing w:before="40" w:after="120"/>
              <w:ind w:right="113"/>
            </w:pPr>
            <w:r w:rsidRPr="00C774F4">
              <w:t>X</w:t>
            </w:r>
          </w:p>
        </w:tc>
        <w:tc>
          <w:tcPr>
            <w:tcW w:w="850" w:type="dxa"/>
            <w:shd w:val="clear" w:color="auto" w:fill="auto"/>
          </w:tcPr>
          <w:p w14:paraId="1E4B69CE" w14:textId="77777777" w:rsidR="00C774F4" w:rsidRPr="00C774F4" w:rsidRDefault="00C774F4" w:rsidP="00C774F4">
            <w:pPr>
              <w:spacing w:before="40" w:after="120"/>
              <w:ind w:right="113"/>
            </w:pPr>
            <w:r w:rsidRPr="00C774F4">
              <w:t>X</w:t>
            </w:r>
          </w:p>
        </w:tc>
        <w:tc>
          <w:tcPr>
            <w:tcW w:w="709" w:type="dxa"/>
            <w:shd w:val="clear" w:color="auto" w:fill="auto"/>
          </w:tcPr>
          <w:p w14:paraId="4E26B42A" w14:textId="77777777" w:rsidR="00C774F4" w:rsidRPr="00C774F4" w:rsidRDefault="00C774F4" w:rsidP="00C774F4">
            <w:pPr>
              <w:spacing w:before="40" w:after="120"/>
              <w:ind w:right="113"/>
            </w:pPr>
          </w:p>
        </w:tc>
        <w:tc>
          <w:tcPr>
            <w:tcW w:w="567" w:type="dxa"/>
            <w:shd w:val="clear" w:color="auto" w:fill="auto"/>
          </w:tcPr>
          <w:p w14:paraId="3DDA8F2B" w14:textId="77777777" w:rsidR="00C774F4" w:rsidRPr="00C774F4" w:rsidRDefault="00C774F4" w:rsidP="00C774F4">
            <w:pPr>
              <w:spacing w:before="40" w:after="120"/>
              <w:ind w:right="113"/>
            </w:pPr>
          </w:p>
        </w:tc>
        <w:tc>
          <w:tcPr>
            <w:tcW w:w="425" w:type="dxa"/>
            <w:shd w:val="clear" w:color="auto" w:fill="auto"/>
          </w:tcPr>
          <w:p w14:paraId="04B32B48" w14:textId="77777777" w:rsidR="00C774F4" w:rsidRPr="00C774F4" w:rsidRDefault="00C774F4" w:rsidP="00C774F4">
            <w:pPr>
              <w:spacing w:before="40" w:after="120"/>
              <w:ind w:right="113"/>
            </w:pPr>
            <w:r w:rsidRPr="00C774F4">
              <w:t>-</w:t>
            </w:r>
          </w:p>
        </w:tc>
      </w:tr>
      <w:tr w:rsidR="00C774F4" w:rsidRPr="00C774F4" w14:paraId="587F6A96" w14:textId="77777777" w:rsidTr="00574133">
        <w:tc>
          <w:tcPr>
            <w:tcW w:w="850" w:type="dxa"/>
            <w:shd w:val="clear" w:color="auto" w:fill="auto"/>
          </w:tcPr>
          <w:p w14:paraId="7D4DD182" w14:textId="77777777" w:rsidR="00C774F4" w:rsidRPr="00C774F4" w:rsidRDefault="00C774F4" w:rsidP="00C774F4">
            <w:pPr>
              <w:spacing w:before="40" w:after="120"/>
              <w:ind w:right="113"/>
            </w:pPr>
            <w:r w:rsidRPr="00C774F4">
              <w:t>5.1.1.8.</w:t>
            </w:r>
          </w:p>
        </w:tc>
        <w:tc>
          <w:tcPr>
            <w:tcW w:w="2693" w:type="dxa"/>
            <w:shd w:val="clear" w:color="auto" w:fill="auto"/>
          </w:tcPr>
          <w:p w14:paraId="2D6B7000" w14:textId="77777777" w:rsidR="00C774F4" w:rsidRPr="00C774F4" w:rsidRDefault="00C774F4" w:rsidP="00C774F4">
            <w:pPr>
              <w:spacing w:before="40" w:after="120"/>
              <w:ind w:right="113"/>
            </w:pPr>
            <w:r w:rsidRPr="00C774F4">
              <w:t>Battery master switch</w:t>
            </w:r>
          </w:p>
        </w:tc>
        <w:tc>
          <w:tcPr>
            <w:tcW w:w="851" w:type="dxa"/>
            <w:shd w:val="clear" w:color="auto" w:fill="auto"/>
          </w:tcPr>
          <w:p w14:paraId="0DB46893" w14:textId="77777777" w:rsidR="00C774F4" w:rsidRPr="00C774F4" w:rsidRDefault="00C774F4" w:rsidP="00C774F4">
            <w:pPr>
              <w:spacing w:before="40" w:after="120"/>
              <w:ind w:right="113"/>
            </w:pPr>
          </w:p>
        </w:tc>
        <w:tc>
          <w:tcPr>
            <w:tcW w:w="850" w:type="dxa"/>
            <w:shd w:val="clear" w:color="auto" w:fill="auto"/>
          </w:tcPr>
          <w:p w14:paraId="5D1C8832" w14:textId="77777777" w:rsidR="00C774F4" w:rsidRPr="00C774F4" w:rsidRDefault="00C774F4" w:rsidP="00C774F4">
            <w:pPr>
              <w:spacing w:before="40" w:after="120"/>
              <w:ind w:right="113"/>
            </w:pPr>
            <w:r w:rsidRPr="00C774F4">
              <w:t>X</w:t>
            </w:r>
          </w:p>
        </w:tc>
        <w:tc>
          <w:tcPr>
            <w:tcW w:w="709" w:type="dxa"/>
            <w:shd w:val="clear" w:color="auto" w:fill="auto"/>
          </w:tcPr>
          <w:p w14:paraId="2AA1DA3B" w14:textId="77777777" w:rsidR="00C774F4" w:rsidRPr="00C774F4" w:rsidRDefault="00C774F4" w:rsidP="00C774F4">
            <w:pPr>
              <w:spacing w:before="40" w:after="120"/>
              <w:ind w:right="113"/>
            </w:pPr>
          </w:p>
        </w:tc>
        <w:tc>
          <w:tcPr>
            <w:tcW w:w="567" w:type="dxa"/>
            <w:shd w:val="clear" w:color="auto" w:fill="auto"/>
          </w:tcPr>
          <w:p w14:paraId="1E3DCAC6" w14:textId="77777777" w:rsidR="00C774F4" w:rsidRPr="00C774F4" w:rsidRDefault="00C774F4" w:rsidP="00C774F4">
            <w:pPr>
              <w:spacing w:before="40" w:after="120"/>
              <w:ind w:right="113"/>
            </w:pPr>
            <w:r w:rsidRPr="00C774F4">
              <w:t>X</w:t>
            </w:r>
          </w:p>
        </w:tc>
        <w:tc>
          <w:tcPr>
            <w:tcW w:w="425" w:type="dxa"/>
            <w:shd w:val="clear" w:color="auto" w:fill="auto"/>
          </w:tcPr>
          <w:p w14:paraId="4398D064" w14:textId="77777777" w:rsidR="00C774F4" w:rsidRPr="00C774F4" w:rsidRDefault="00C774F4" w:rsidP="00C774F4">
            <w:pPr>
              <w:spacing w:before="40" w:after="120"/>
              <w:ind w:right="113"/>
            </w:pPr>
            <w:r w:rsidRPr="00C774F4">
              <w:t>-</w:t>
            </w:r>
          </w:p>
        </w:tc>
      </w:tr>
      <w:tr w:rsidR="00C774F4" w:rsidRPr="00C774F4" w14:paraId="6BBA4389" w14:textId="77777777" w:rsidTr="00574133">
        <w:tc>
          <w:tcPr>
            <w:tcW w:w="850" w:type="dxa"/>
            <w:shd w:val="clear" w:color="auto" w:fill="auto"/>
          </w:tcPr>
          <w:p w14:paraId="2B28E9AA" w14:textId="77777777" w:rsidR="00C774F4" w:rsidRPr="00C774F4" w:rsidRDefault="00C774F4" w:rsidP="00C774F4">
            <w:pPr>
              <w:spacing w:before="40" w:after="120"/>
              <w:ind w:right="113"/>
            </w:pPr>
            <w:r w:rsidRPr="00C774F4">
              <w:t>5.1.1.9.</w:t>
            </w:r>
          </w:p>
        </w:tc>
        <w:tc>
          <w:tcPr>
            <w:tcW w:w="2693" w:type="dxa"/>
            <w:shd w:val="clear" w:color="auto" w:fill="auto"/>
          </w:tcPr>
          <w:p w14:paraId="5B98EB2F" w14:textId="77777777" w:rsidR="00C774F4" w:rsidRPr="00C774F4" w:rsidRDefault="00C774F4" w:rsidP="00C774F4">
            <w:pPr>
              <w:spacing w:before="40" w:after="120"/>
              <w:ind w:right="113"/>
            </w:pPr>
            <w:r w:rsidRPr="00C774F4">
              <w:t>Permanently energized circuits</w:t>
            </w:r>
          </w:p>
        </w:tc>
        <w:tc>
          <w:tcPr>
            <w:tcW w:w="851" w:type="dxa"/>
            <w:shd w:val="clear" w:color="auto" w:fill="auto"/>
          </w:tcPr>
          <w:p w14:paraId="14834E68" w14:textId="77777777" w:rsidR="00C774F4" w:rsidRPr="00C774F4" w:rsidRDefault="00C774F4" w:rsidP="00C774F4">
            <w:pPr>
              <w:spacing w:before="40" w:after="120"/>
              <w:ind w:right="113"/>
            </w:pPr>
          </w:p>
        </w:tc>
        <w:tc>
          <w:tcPr>
            <w:tcW w:w="850" w:type="dxa"/>
            <w:shd w:val="clear" w:color="auto" w:fill="auto"/>
          </w:tcPr>
          <w:p w14:paraId="0C63A794" w14:textId="77777777" w:rsidR="00C774F4" w:rsidRPr="00C774F4" w:rsidRDefault="00C774F4" w:rsidP="00C774F4">
            <w:pPr>
              <w:spacing w:before="40" w:after="120"/>
              <w:ind w:right="113"/>
            </w:pPr>
          </w:p>
        </w:tc>
        <w:tc>
          <w:tcPr>
            <w:tcW w:w="709" w:type="dxa"/>
            <w:shd w:val="clear" w:color="auto" w:fill="auto"/>
          </w:tcPr>
          <w:p w14:paraId="66208A4B" w14:textId="77777777" w:rsidR="00C774F4" w:rsidRPr="00C774F4" w:rsidRDefault="00C774F4" w:rsidP="00C774F4">
            <w:pPr>
              <w:spacing w:before="40" w:after="120"/>
              <w:ind w:right="113"/>
            </w:pPr>
          </w:p>
        </w:tc>
        <w:tc>
          <w:tcPr>
            <w:tcW w:w="567" w:type="dxa"/>
            <w:shd w:val="clear" w:color="auto" w:fill="auto"/>
          </w:tcPr>
          <w:p w14:paraId="09663B90" w14:textId="77777777" w:rsidR="00C774F4" w:rsidRPr="00C774F4" w:rsidRDefault="00C774F4" w:rsidP="00C774F4">
            <w:pPr>
              <w:spacing w:before="40" w:after="120"/>
              <w:ind w:right="113"/>
            </w:pPr>
          </w:p>
        </w:tc>
        <w:tc>
          <w:tcPr>
            <w:tcW w:w="425" w:type="dxa"/>
            <w:shd w:val="clear" w:color="auto" w:fill="auto"/>
          </w:tcPr>
          <w:p w14:paraId="3207AE66" w14:textId="77777777" w:rsidR="00C774F4" w:rsidRPr="00C774F4" w:rsidRDefault="00C774F4" w:rsidP="00C774F4">
            <w:pPr>
              <w:spacing w:before="40" w:after="120"/>
              <w:ind w:right="113"/>
            </w:pPr>
          </w:p>
        </w:tc>
      </w:tr>
      <w:tr w:rsidR="00C774F4" w:rsidRPr="00C774F4" w14:paraId="6786B016" w14:textId="77777777" w:rsidTr="00574133">
        <w:tc>
          <w:tcPr>
            <w:tcW w:w="850" w:type="dxa"/>
            <w:shd w:val="clear" w:color="auto" w:fill="auto"/>
          </w:tcPr>
          <w:p w14:paraId="63BDDFB8" w14:textId="77777777" w:rsidR="00C774F4" w:rsidRPr="00C774F4" w:rsidRDefault="00C774F4" w:rsidP="00C774F4">
            <w:pPr>
              <w:spacing w:before="40" w:after="120"/>
              <w:ind w:right="113"/>
            </w:pPr>
            <w:r w:rsidRPr="00C774F4">
              <w:t>5.1.1.9.1.</w:t>
            </w:r>
          </w:p>
        </w:tc>
        <w:tc>
          <w:tcPr>
            <w:tcW w:w="2693" w:type="dxa"/>
            <w:shd w:val="clear" w:color="auto" w:fill="auto"/>
          </w:tcPr>
          <w:p w14:paraId="063C86EA" w14:textId="77777777" w:rsidR="00C774F4" w:rsidRPr="00C774F4" w:rsidRDefault="00C774F4" w:rsidP="00C774F4">
            <w:pPr>
              <w:spacing w:before="40" w:after="120"/>
              <w:ind w:right="113"/>
            </w:pPr>
          </w:p>
        </w:tc>
        <w:tc>
          <w:tcPr>
            <w:tcW w:w="851" w:type="dxa"/>
            <w:shd w:val="clear" w:color="auto" w:fill="auto"/>
          </w:tcPr>
          <w:p w14:paraId="5B107627" w14:textId="77777777" w:rsidR="00C774F4" w:rsidRPr="00C774F4" w:rsidRDefault="00C774F4" w:rsidP="00C774F4">
            <w:pPr>
              <w:spacing w:before="40" w:after="120"/>
              <w:ind w:right="113"/>
            </w:pPr>
          </w:p>
        </w:tc>
        <w:tc>
          <w:tcPr>
            <w:tcW w:w="850" w:type="dxa"/>
            <w:shd w:val="clear" w:color="auto" w:fill="auto"/>
          </w:tcPr>
          <w:p w14:paraId="2191AA62" w14:textId="77777777" w:rsidR="00C774F4" w:rsidRPr="00C774F4" w:rsidRDefault="00C774F4" w:rsidP="00C774F4">
            <w:pPr>
              <w:spacing w:before="40" w:after="120"/>
              <w:ind w:right="113"/>
            </w:pPr>
          </w:p>
        </w:tc>
        <w:tc>
          <w:tcPr>
            <w:tcW w:w="709" w:type="dxa"/>
            <w:shd w:val="clear" w:color="auto" w:fill="auto"/>
          </w:tcPr>
          <w:p w14:paraId="6C4240E0" w14:textId="77777777" w:rsidR="00C774F4" w:rsidRPr="00C774F4" w:rsidRDefault="00C774F4" w:rsidP="00C774F4">
            <w:pPr>
              <w:spacing w:before="40" w:after="120"/>
              <w:ind w:right="113"/>
            </w:pPr>
          </w:p>
        </w:tc>
        <w:tc>
          <w:tcPr>
            <w:tcW w:w="567" w:type="dxa"/>
            <w:shd w:val="clear" w:color="auto" w:fill="auto"/>
          </w:tcPr>
          <w:p w14:paraId="44BFB1F5" w14:textId="77777777" w:rsidR="00C774F4" w:rsidRPr="00C774F4" w:rsidRDefault="00C774F4" w:rsidP="00C774F4">
            <w:pPr>
              <w:spacing w:before="40" w:after="120"/>
              <w:ind w:right="113"/>
            </w:pPr>
            <w:r w:rsidRPr="00C774F4">
              <w:t>X</w:t>
            </w:r>
          </w:p>
        </w:tc>
        <w:tc>
          <w:tcPr>
            <w:tcW w:w="425" w:type="dxa"/>
            <w:shd w:val="clear" w:color="auto" w:fill="auto"/>
          </w:tcPr>
          <w:p w14:paraId="091AE317" w14:textId="77777777" w:rsidR="00C774F4" w:rsidRPr="00C774F4" w:rsidRDefault="00C774F4" w:rsidP="00C774F4">
            <w:pPr>
              <w:spacing w:before="40" w:after="120"/>
              <w:ind w:right="113"/>
            </w:pPr>
            <w:r w:rsidRPr="00C774F4">
              <w:t>-</w:t>
            </w:r>
          </w:p>
        </w:tc>
      </w:tr>
      <w:tr w:rsidR="00C774F4" w:rsidRPr="00C774F4" w14:paraId="52A01A42" w14:textId="77777777" w:rsidTr="00574133">
        <w:tc>
          <w:tcPr>
            <w:tcW w:w="850" w:type="dxa"/>
            <w:shd w:val="clear" w:color="auto" w:fill="auto"/>
          </w:tcPr>
          <w:p w14:paraId="351E27D1" w14:textId="77777777" w:rsidR="00C774F4" w:rsidRPr="00C774F4" w:rsidRDefault="00C774F4" w:rsidP="00C774F4">
            <w:pPr>
              <w:spacing w:before="40" w:after="120"/>
              <w:ind w:right="113"/>
            </w:pPr>
            <w:r w:rsidRPr="00C774F4">
              <w:t>5.1.1.9.2.</w:t>
            </w:r>
          </w:p>
        </w:tc>
        <w:tc>
          <w:tcPr>
            <w:tcW w:w="2693" w:type="dxa"/>
            <w:shd w:val="clear" w:color="auto" w:fill="auto"/>
          </w:tcPr>
          <w:p w14:paraId="60EA3F03" w14:textId="77777777" w:rsidR="00C774F4" w:rsidRPr="00C774F4" w:rsidRDefault="00C774F4" w:rsidP="00C774F4">
            <w:pPr>
              <w:spacing w:before="40" w:after="120"/>
              <w:ind w:right="113"/>
            </w:pPr>
          </w:p>
        </w:tc>
        <w:tc>
          <w:tcPr>
            <w:tcW w:w="851" w:type="dxa"/>
            <w:shd w:val="clear" w:color="auto" w:fill="auto"/>
          </w:tcPr>
          <w:p w14:paraId="158037E0" w14:textId="77777777" w:rsidR="00C774F4" w:rsidRPr="00C774F4" w:rsidRDefault="00C774F4" w:rsidP="00C774F4">
            <w:pPr>
              <w:spacing w:before="40" w:after="120"/>
              <w:ind w:right="113"/>
            </w:pPr>
          </w:p>
        </w:tc>
        <w:tc>
          <w:tcPr>
            <w:tcW w:w="850" w:type="dxa"/>
            <w:shd w:val="clear" w:color="auto" w:fill="auto"/>
          </w:tcPr>
          <w:p w14:paraId="72EC416C" w14:textId="77777777" w:rsidR="00C774F4" w:rsidRPr="00C774F4" w:rsidRDefault="00C774F4" w:rsidP="00C774F4">
            <w:pPr>
              <w:spacing w:before="40" w:after="120"/>
              <w:ind w:right="113"/>
            </w:pPr>
            <w:r w:rsidRPr="00C774F4">
              <w:t>X</w:t>
            </w:r>
          </w:p>
        </w:tc>
        <w:tc>
          <w:tcPr>
            <w:tcW w:w="709" w:type="dxa"/>
            <w:shd w:val="clear" w:color="auto" w:fill="auto"/>
          </w:tcPr>
          <w:p w14:paraId="6C96BD26" w14:textId="77777777" w:rsidR="00C774F4" w:rsidRPr="00C774F4" w:rsidRDefault="00C774F4" w:rsidP="00C774F4">
            <w:pPr>
              <w:spacing w:before="40" w:after="120"/>
              <w:ind w:right="113"/>
            </w:pPr>
          </w:p>
        </w:tc>
        <w:tc>
          <w:tcPr>
            <w:tcW w:w="567" w:type="dxa"/>
            <w:shd w:val="clear" w:color="auto" w:fill="auto"/>
          </w:tcPr>
          <w:p w14:paraId="6DE350D0" w14:textId="77777777" w:rsidR="00C774F4" w:rsidRPr="00C774F4" w:rsidRDefault="00C774F4" w:rsidP="00C774F4">
            <w:pPr>
              <w:spacing w:before="40" w:after="120"/>
              <w:ind w:right="113"/>
            </w:pPr>
          </w:p>
        </w:tc>
        <w:tc>
          <w:tcPr>
            <w:tcW w:w="425" w:type="dxa"/>
            <w:shd w:val="clear" w:color="auto" w:fill="auto"/>
          </w:tcPr>
          <w:p w14:paraId="44A03F10" w14:textId="77777777" w:rsidR="00C774F4" w:rsidRPr="00C774F4" w:rsidRDefault="00C774F4" w:rsidP="00C774F4">
            <w:pPr>
              <w:spacing w:before="40" w:after="120"/>
              <w:ind w:right="113"/>
            </w:pPr>
            <w:r w:rsidRPr="00C774F4">
              <w:t>-</w:t>
            </w:r>
          </w:p>
        </w:tc>
      </w:tr>
      <w:tr w:rsidR="00C774F4" w:rsidRPr="00C774F4" w14:paraId="74C3A141" w14:textId="77777777" w:rsidTr="00574133">
        <w:tc>
          <w:tcPr>
            <w:tcW w:w="850" w:type="dxa"/>
            <w:shd w:val="clear" w:color="auto" w:fill="auto"/>
          </w:tcPr>
          <w:p w14:paraId="631C40D3" w14:textId="77777777" w:rsidR="00C774F4" w:rsidRPr="00C774F4" w:rsidRDefault="00C774F4" w:rsidP="00C774F4">
            <w:pPr>
              <w:spacing w:before="40" w:after="120"/>
              <w:ind w:right="113"/>
            </w:pPr>
            <w:r w:rsidRPr="00C774F4">
              <w:t>5.1.2.</w:t>
            </w:r>
          </w:p>
        </w:tc>
        <w:tc>
          <w:tcPr>
            <w:tcW w:w="2693" w:type="dxa"/>
            <w:shd w:val="clear" w:color="auto" w:fill="auto"/>
          </w:tcPr>
          <w:p w14:paraId="4DEFB93D" w14:textId="77777777" w:rsidR="00C774F4" w:rsidRPr="00C774F4" w:rsidRDefault="00C774F4" w:rsidP="00C774F4">
            <w:pPr>
              <w:spacing w:before="40" w:after="120"/>
              <w:ind w:right="113"/>
            </w:pPr>
            <w:r w:rsidRPr="00C774F4">
              <w:t>Braking equipment</w:t>
            </w:r>
          </w:p>
        </w:tc>
        <w:tc>
          <w:tcPr>
            <w:tcW w:w="851" w:type="dxa"/>
            <w:shd w:val="clear" w:color="auto" w:fill="auto"/>
          </w:tcPr>
          <w:p w14:paraId="00A24A28" w14:textId="77777777" w:rsidR="00C774F4" w:rsidRPr="00C774F4" w:rsidRDefault="00C774F4" w:rsidP="00C774F4">
            <w:pPr>
              <w:spacing w:before="40" w:after="120"/>
              <w:ind w:right="113"/>
            </w:pPr>
          </w:p>
        </w:tc>
        <w:tc>
          <w:tcPr>
            <w:tcW w:w="850" w:type="dxa"/>
            <w:shd w:val="clear" w:color="auto" w:fill="auto"/>
          </w:tcPr>
          <w:p w14:paraId="6D0390B5" w14:textId="77777777" w:rsidR="00C774F4" w:rsidRPr="00C774F4" w:rsidRDefault="00C774F4" w:rsidP="00C774F4">
            <w:pPr>
              <w:spacing w:before="40" w:after="120"/>
              <w:ind w:right="113"/>
            </w:pPr>
          </w:p>
        </w:tc>
        <w:tc>
          <w:tcPr>
            <w:tcW w:w="709" w:type="dxa"/>
            <w:shd w:val="clear" w:color="auto" w:fill="auto"/>
          </w:tcPr>
          <w:p w14:paraId="3CD36817" w14:textId="77777777" w:rsidR="00C774F4" w:rsidRPr="00C774F4" w:rsidRDefault="00C774F4" w:rsidP="00C774F4">
            <w:pPr>
              <w:spacing w:before="40" w:after="120"/>
              <w:ind w:right="113"/>
            </w:pPr>
          </w:p>
        </w:tc>
        <w:tc>
          <w:tcPr>
            <w:tcW w:w="567" w:type="dxa"/>
            <w:shd w:val="clear" w:color="auto" w:fill="auto"/>
          </w:tcPr>
          <w:p w14:paraId="154D14CC" w14:textId="77777777" w:rsidR="00C774F4" w:rsidRPr="00C774F4" w:rsidRDefault="00C774F4" w:rsidP="00C774F4">
            <w:pPr>
              <w:spacing w:before="40" w:after="120"/>
              <w:ind w:right="113"/>
            </w:pPr>
          </w:p>
        </w:tc>
        <w:tc>
          <w:tcPr>
            <w:tcW w:w="425" w:type="dxa"/>
            <w:shd w:val="clear" w:color="auto" w:fill="auto"/>
          </w:tcPr>
          <w:p w14:paraId="492392CD" w14:textId="77777777" w:rsidR="00C774F4" w:rsidRPr="00C774F4" w:rsidRDefault="00C774F4" w:rsidP="00C774F4">
            <w:pPr>
              <w:spacing w:before="40" w:after="120"/>
              <w:ind w:right="113"/>
            </w:pPr>
          </w:p>
        </w:tc>
      </w:tr>
      <w:tr w:rsidR="00C774F4" w:rsidRPr="00C774F4" w14:paraId="38B6D165" w14:textId="77777777" w:rsidTr="00574133">
        <w:tc>
          <w:tcPr>
            <w:tcW w:w="850" w:type="dxa"/>
            <w:shd w:val="clear" w:color="auto" w:fill="auto"/>
          </w:tcPr>
          <w:p w14:paraId="100E3234" w14:textId="77777777" w:rsidR="00C774F4" w:rsidRPr="00C774F4" w:rsidRDefault="00C774F4" w:rsidP="00C774F4">
            <w:pPr>
              <w:spacing w:before="40" w:after="120"/>
              <w:ind w:right="113"/>
            </w:pPr>
            <w:r w:rsidRPr="00C774F4">
              <w:t>5.1.2.1.</w:t>
            </w:r>
          </w:p>
        </w:tc>
        <w:tc>
          <w:tcPr>
            <w:tcW w:w="2693" w:type="dxa"/>
            <w:shd w:val="clear" w:color="auto" w:fill="auto"/>
          </w:tcPr>
          <w:p w14:paraId="0BA8A479" w14:textId="77777777" w:rsidR="00C774F4" w:rsidRPr="00C774F4" w:rsidRDefault="00C774F4" w:rsidP="00C774F4">
            <w:pPr>
              <w:spacing w:before="40" w:after="120"/>
              <w:ind w:right="113"/>
            </w:pPr>
          </w:p>
        </w:tc>
        <w:tc>
          <w:tcPr>
            <w:tcW w:w="851" w:type="dxa"/>
            <w:shd w:val="clear" w:color="auto" w:fill="auto"/>
          </w:tcPr>
          <w:p w14:paraId="5FBA768B" w14:textId="77777777" w:rsidR="00C774F4" w:rsidRPr="00C774F4" w:rsidRDefault="00C774F4" w:rsidP="00C774F4">
            <w:pPr>
              <w:spacing w:before="40" w:after="120"/>
              <w:ind w:right="113"/>
            </w:pPr>
            <w:r w:rsidRPr="00C774F4">
              <w:t>X</w:t>
            </w:r>
          </w:p>
        </w:tc>
        <w:tc>
          <w:tcPr>
            <w:tcW w:w="850" w:type="dxa"/>
            <w:shd w:val="clear" w:color="auto" w:fill="auto"/>
          </w:tcPr>
          <w:p w14:paraId="0F62A25E" w14:textId="77777777" w:rsidR="00C774F4" w:rsidRPr="00C774F4" w:rsidRDefault="00C774F4" w:rsidP="00C774F4">
            <w:pPr>
              <w:spacing w:before="40" w:after="120"/>
              <w:ind w:right="113"/>
            </w:pPr>
            <w:r w:rsidRPr="00C774F4">
              <w:t>X</w:t>
            </w:r>
          </w:p>
        </w:tc>
        <w:tc>
          <w:tcPr>
            <w:tcW w:w="709" w:type="dxa"/>
            <w:shd w:val="clear" w:color="auto" w:fill="auto"/>
          </w:tcPr>
          <w:p w14:paraId="55FBAAE4" w14:textId="77777777" w:rsidR="00C774F4" w:rsidRPr="00C774F4" w:rsidRDefault="00C774F4" w:rsidP="00C774F4">
            <w:pPr>
              <w:spacing w:before="40" w:after="120"/>
              <w:ind w:right="113"/>
            </w:pPr>
            <w:r w:rsidRPr="00C774F4">
              <w:t>X</w:t>
            </w:r>
          </w:p>
        </w:tc>
        <w:tc>
          <w:tcPr>
            <w:tcW w:w="567" w:type="dxa"/>
            <w:shd w:val="clear" w:color="auto" w:fill="auto"/>
          </w:tcPr>
          <w:p w14:paraId="32D7D641" w14:textId="77777777" w:rsidR="00C774F4" w:rsidRPr="00C774F4" w:rsidRDefault="00C774F4" w:rsidP="00C774F4">
            <w:pPr>
              <w:spacing w:before="40" w:after="120"/>
              <w:ind w:right="113"/>
            </w:pPr>
            <w:r w:rsidRPr="00C774F4">
              <w:t>X</w:t>
            </w:r>
          </w:p>
        </w:tc>
        <w:tc>
          <w:tcPr>
            <w:tcW w:w="425" w:type="dxa"/>
            <w:shd w:val="clear" w:color="auto" w:fill="auto"/>
          </w:tcPr>
          <w:p w14:paraId="1D4344E5" w14:textId="77777777" w:rsidR="00C774F4" w:rsidRPr="00C774F4" w:rsidRDefault="00C774F4" w:rsidP="00C774F4">
            <w:pPr>
              <w:spacing w:before="40" w:after="120"/>
              <w:ind w:right="113"/>
            </w:pPr>
            <w:r w:rsidRPr="00C774F4">
              <w:t>-</w:t>
            </w:r>
          </w:p>
        </w:tc>
      </w:tr>
      <w:tr w:rsidR="00C774F4" w:rsidRPr="00C774F4" w14:paraId="14F86941" w14:textId="77777777" w:rsidTr="00574133">
        <w:tc>
          <w:tcPr>
            <w:tcW w:w="850" w:type="dxa"/>
            <w:shd w:val="clear" w:color="auto" w:fill="auto"/>
          </w:tcPr>
          <w:p w14:paraId="588BDF1D" w14:textId="77777777" w:rsidR="00C774F4" w:rsidRPr="00C774F4" w:rsidRDefault="00C774F4" w:rsidP="00C774F4">
            <w:pPr>
              <w:spacing w:before="40" w:after="120"/>
              <w:ind w:right="113"/>
            </w:pPr>
            <w:r w:rsidRPr="00C774F4">
              <w:t>5.1.3.</w:t>
            </w:r>
          </w:p>
        </w:tc>
        <w:tc>
          <w:tcPr>
            <w:tcW w:w="2693" w:type="dxa"/>
            <w:shd w:val="clear" w:color="auto" w:fill="auto"/>
          </w:tcPr>
          <w:p w14:paraId="08FB4A0F" w14:textId="77777777" w:rsidR="00C774F4" w:rsidRPr="00C774F4" w:rsidRDefault="00C774F4" w:rsidP="00C774F4">
            <w:pPr>
              <w:spacing w:before="40" w:after="120"/>
              <w:ind w:right="113"/>
            </w:pPr>
            <w:r w:rsidRPr="00C774F4">
              <w:t>Prevention of fire risks</w:t>
            </w:r>
          </w:p>
        </w:tc>
        <w:tc>
          <w:tcPr>
            <w:tcW w:w="851" w:type="dxa"/>
            <w:shd w:val="clear" w:color="auto" w:fill="auto"/>
          </w:tcPr>
          <w:p w14:paraId="2B54D1DB" w14:textId="77777777" w:rsidR="00C774F4" w:rsidRPr="00C774F4" w:rsidRDefault="00C774F4" w:rsidP="00C774F4">
            <w:pPr>
              <w:spacing w:before="40" w:after="120"/>
              <w:ind w:right="113"/>
            </w:pPr>
          </w:p>
        </w:tc>
        <w:tc>
          <w:tcPr>
            <w:tcW w:w="850" w:type="dxa"/>
            <w:shd w:val="clear" w:color="auto" w:fill="auto"/>
          </w:tcPr>
          <w:p w14:paraId="70037F12" w14:textId="77777777" w:rsidR="00C774F4" w:rsidRPr="00C774F4" w:rsidRDefault="00C774F4" w:rsidP="00C774F4">
            <w:pPr>
              <w:spacing w:before="40" w:after="120"/>
              <w:ind w:right="113"/>
            </w:pPr>
          </w:p>
        </w:tc>
        <w:tc>
          <w:tcPr>
            <w:tcW w:w="709" w:type="dxa"/>
            <w:shd w:val="clear" w:color="auto" w:fill="auto"/>
          </w:tcPr>
          <w:p w14:paraId="512EBE70" w14:textId="77777777" w:rsidR="00C774F4" w:rsidRPr="00C774F4" w:rsidRDefault="00C774F4" w:rsidP="00C774F4">
            <w:pPr>
              <w:spacing w:before="40" w:after="120"/>
              <w:ind w:right="113"/>
            </w:pPr>
          </w:p>
        </w:tc>
        <w:tc>
          <w:tcPr>
            <w:tcW w:w="567" w:type="dxa"/>
            <w:shd w:val="clear" w:color="auto" w:fill="auto"/>
          </w:tcPr>
          <w:p w14:paraId="094CB3EB" w14:textId="77777777" w:rsidR="00C774F4" w:rsidRPr="00C774F4" w:rsidRDefault="00C774F4" w:rsidP="00C774F4">
            <w:pPr>
              <w:spacing w:before="40" w:after="120"/>
              <w:ind w:right="113"/>
            </w:pPr>
          </w:p>
        </w:tc>
        <w:tc>
          <w:tcPr>
            <w:tcW w:w="425" w:type="dxa"/>
            <w:shd w:val="clear" w:color="auto" w:fill="auto"/>
          </w:tcPr>
          <w:p w14:paraId="5E9F010E" w14:textId="77777777" w:rsidR="00C774F4" w:rsidRPr="00C774F4" w:rsidRDefault="00C774F4" w:rsidP="00C774F4">
            <w:pPr>
              <w:spacing w:before="40" w:after="120"/>
              <w:ind w:right="113"/>
            </w:pPr>
          </w:p>
        </w:tc>
      </w:tr>
      <w:tr w:rsidR="00C774F4" w:rsidRPr="00C774F4" w14:paraId="55F316E1" w14:textId="77777777" w:rsidTr="00574133">
        <w:tc>
          <w:tcPr>
            <w:tcW w:w="850" w:type="dxa"/>
            <w:shd w:val="clear" w:color="auto" w:fill="auto"/>
          </w:tcPr>
          <w:p w14:paraId="18EA9D0F" w14:textId="77777777" w:rsidR="00C774F4" w:rsidRPr="00C774F4" w:rsidRDefault="00C774F4" w:rsidP="00C774F4">
            <w:pPr>
              <w:spacing w:before="40" w:after="120"/>
              <w:ind w:right="113"/>
            </w:pPr>
            <w:r w:rsidRPr="00C774F4">
              <w:t>5.1.3.2.</w:t>
            </w:r>
          </w:p>
        </w:tc>
        <w:tc>
          <w:tcPr>
            <w:tcW w:w="2693" w:type="dxa"/>
            <w:shd w:val="clear" w:color="auto" w:fill="auto"/>
          </w:tcPr>
          <w:p w14:paraId="7B9815FF" w14:textId="77777777" w:rsidR="00C774F4" w:rsidRPr="00C774F4" w:rsidRDefault="00C774F4" w:rsidP="00C774F4">
            <w:pPr>
              <w:spacing w:before="40" w:after="120"/>
              <w:ind w:right="113"/>
            </w:pPr>
            <w:r w:rsidRPr="00C774F4">
              <w:t>Fuel tanks</w:t>
            </w:r>
          </w:p>
        </w:tc>
        <w:tc>
          <w:tcPr>
            <w:tcW w:w="851" w:type="dxa"/>
            <w:shd w:val="clear" w:color="auto" w:fill="auto"/>
          </w:tcPr>
          <w:p w14:paraId="1490D7C4" w14:textId="77777777" w:rsidR="00C774F4" w:rsidRPr="00C774F4" w:rsidRDefault="00C774F4" w:rsidP="00C774F4">
            <w:pPr>
              <w:spacing w:before="40" w:after="120"/>
              <w:ind w:right="113"/>
            </w:pPr>
            <w:r w:rsidRPr="00C774F4">
              <w:t>X</w:t>
            </w:r>
          </w:p>
        </w:tc>
        <w:tc>
          <w:tcPr>
            <w:tcW w:w="850" w:type="dxa"/>
            <w:shd w:val="clear" w:color="auto" w:fill="auto"/>
          </w:tcPr>
          <w:p w14:paraId="13B2450F" w14:textId="77777777" w:rsidR="00C774F4" w:rsidRPr="00C774F4" w:rsidRDefault="00C774F4" w:rsidP="00C774F4">
            <w:pPr>
              <w:spacing w:before="40" w:after="120"/>
              <w:ind w:right="113"/>
            </w:pPr>
            <w:r w:rsidRPr="00C774F4">
              <w:t>X</w:t>
            </w:r>
          </w:p>
        </w:tc>
        <w:tc>
          <w:tcPr>
            <w:tcW w:w="709" w:type="dxa"/>
            <w:shd w:val="clear" w:color="auto" w:fill="auto"/>
          </w:tcPr>
          <w:p w14:paraId="39101589" w14:textId="77777777" w:rsidR="00C774F4" w:rsidRPr="00C774F4" w:rsidRDefault="00C774F4" w:rsidP="00C774F4">
            <w:pPr>
              <w:spacing w:before="40" w:after="120"/>
              <w:ind w:right="113"/>
            </w:pPr>
          </w:p>
        </w:tc>
        <w:tc>
          <w:tcPr>
            <w:tcW w:w="567" w:type="dxa"/>
            <w:shd w:val="clear" w:color="auto" w:fill="auto"/>
          </w:tcPr>
          <w:p w14:paraId="3916EE61" w14:textId="77777777" w:rsidR="00C774F4" w:rsidRPr="00C774F4" w:rsidRDefault="00C774F4" w:rsidP="00C774F4">
            <w:pPr>
              <w:spacing w:before="40" w:after="120"/>
              <w:ind w:right="113"/>
            </w:pPr>
            <w:r w:rsidRPr="00C774F4">
              <w:t>X</w:t>
            </w:r>
          </w:p>
        </w:tc>
        <w:tc>
          <w:tcPr>
            <w:tcW w:w="425" w:type="dxa"/>
            <w:shd w:val="clear" w:color="auto" w:fill="auto"/>
          </w:tcPr>
          <w:p w14:paraId="3FC3CF43" w14:textId="77777777" w:rsidR="00C774F4" w:rsidRPr="00C774F4" w:rsidRDefault="00C774F4" w:rsidP="00C774F4">
            <w:pPr>
              <w:spacing w:before="40" w:after="120"/>
              <w:ind w:right="113"/>
            </w:pPr>
            <w:r w:rsidRPr="00C774F4">
              <w:t>-</w:t>
            </w:r>
          </w:p>
        </w:tc>
      </w:tr>
      <w:tr w:rsidR="00C774F4" w:rsidRPr="00C774F4" w14:paraId="57059129" w14:textId="77777777" w:rsidTr="00574133">
        <w:tc>
          <w:tcPr>
            <w:tcW w:w="850" w:type="dxa"/>
            <w:shd w:val="clear" w:color="auto" w:fill="auto"/>
          </w:tcPr>
          <w:p w14:paraId="69C191E6" w14:textId="77777777" w:rsidR="00C774F4" w:rsidRPr="00C774F4" w:rsidRDefault="00C774F4" w:rsidP="00C774F4">
            <w:pPr>
              <w:spacing w:before="40" w:after="120"/>
              <w:ind w:right="113"/>
            </w:pPr>
            <w:r w:rsidRPr="00C774F4">
              <w:t>5.1.3.3.</w:t>
            </w:r>
          </w:p>
        </w:tc>
        <w:tc>
          <w:tcPr>
            <w:tcW w:w="2693" w:type="dxa"/>
            <w:shd w:val="clear" w:color="auto" w:fill="auto"/>
          </w:tcPr>
          <w:p w14:paraId="42070E6E" w14:textId="77777777" w:rsidR="00C774F4" w:rsidRPr="00C774F4" w:rsidRDefault="00C774F4" w:rsidP="00C774F4">
            <w:pPr>
              <w:spacing w:before="40" w:after="120"/>
              <w:ind w:right="113"/>
            </w:pPr>
            <w:r w:rsidRPr="00C774F4">
              <w:t>Engine</w:t>
            </w:r>
          </w:p>
        </w:tc>
        <w:tc>
          <w:tcPr>
            <w:tcW w:w="851" w:type="dxa"/>
            <w:shd w:val="clear" w:color="auto" w:fill="auto"/>
          </w:tcPr>
          <w:p w14:paraId="23C15EB1" w14:textId="77777777" w:rsidR="00C774F4" w:rsidRPr="00C774F4" w:rsidRDefault="00C774F4" w:rsidP="00C774F4">
            <w:pPr>
              <w:spacing w:before="40" w:after="120"/>
              <w:ind w:right="113"/>
            </w:pPr>
            <w:r w:rsidRPr="00C774F4">
              <w:t>X</w:t>
            </w:r>
          </w:p>
        </w:tc>
        <w:tc>
          <w:tcPr>
            <w:tcW w:w="850" w:type="dxa"/>
            <w:shd w:val="clear" w:color="auto" w:fill="auto"/>
          </w:tcPr>
          <w:p w14:paraId="4C5A5FC7" w14:textId="77777777" w:rsidR="00C774F4" w:rsidRPr="00C774F4" w:rsidRDefault="00C774F4" w:rsidP="00C774F4">
            <w:pPr>
              <w:spacing w:before="40" w:after="120"/>
              <w:ind w:right="113"/>
            </w:pPr>
            <w:r w:rsidRPr="00C774F4">
              <w:t>X</w:t>
            </w:r>
          </w:p>
        </w:tc>
        <w:tc>
          <w:tcPr>
            <w:tcW w:w="709" w:type="dxa"/>
            <w:shd w:val="clear" w:color="auto" w:fill="auto"/>
          </w:tcPr>
          <w:p w14:paraId="421926F7" w14:textId="77777777" w:rsidR="00C774F4" w:rsidRPr="00C774F4" w:rsidRDefault="00C774F4" w:rsidP="00C774F4">
            <w:pPr>
              <w:spacing w:before="40" w:after="120"/>
              <w:ind w:right="113"/>
            </w:pPr>
          </w:p>
        </w:tc>
        <w:tc>
          <w:tcPr>
            <w:tcW w:w="567" w:type="dxa"/>
            <w:shd w:val="clear" w:color="auto" w:fill="auto"/>
          </w:tcPr>
          <w:p w14:paraId="59F8AB1E" w14:textId="77777777" w:rsidR="00C774F4" w:rsidRPr="00C774F4" w:rsidRDefault="00C774F4" w:rsidP="00C774F4">
            <w:pPr>
              <w:spacing w:before="40" w:after="120"/>
              <w:ind w:right="113"/>
            </w:pPr>
            <w:r w:rsidRPr="00C774F4">
              <w:t>X</w:t>
            </w:r>
          </w:p>
        </w:tc>
        <w:tc>
          <w:tcPr>
            <w:tcW w:w="425" w:type="dxa"/>
            <w:shd w:val="clear" w:color="auto" w:fill="auto"/>
          </w:tcPr>
          <w:p w14:paraId="33C9927D" w14:textId="77777777" w:rsidR="00C774F4" w:rsidRPr="00C774F4" w:rsidRDefault="00C774F4" w:rsidP="00C774F4">
            <w:pPr>
              <w:spacing w:before="40" w:after="120"/>
              <w:ind w:right="113"/>
            </w:pPr>
            <w:r w:rsidRPr="00C774F4">
              <w:t>-</w:t>
            </w:r>
          </w:p>
        </w:tc>
      </w:tr>
      <w:tr w:rsidR="00C774F4" w:rsidRPr="00C774F4" w14:paraId="1FF929AF" w14:textId="77777777" w:rsidTr="00574133">
        <w:tc>
          <w:tcPr>
            <w:tcW w:w="850" w:type="dxa"/>
            <w:shd w:val="clear" w:color="auto" w:fill="auto"/>
          </w:tcPr>
          <w:p w14:paraId="0B9EC43D" w14:textId="77777777" w:rsidR="00C774F4" w:rsidRPr="00C774F4" w:rsidRDefault="00C774F4" w:rsidP="00C774F4">
            <w:pPr>
              <w:spacing w:before="40" w:after="120"/>
              <w:ind w:right="113"/>
            </w:pPr>
            <w:r w:rsidRPr="00C774F4">
              <w:t>5.1.3.4.</w:t>
            </w:r>
          </w:p>
        </w:tc>
        <w:tc>
          <w:tcPr>
            <w:tcW w:w="2693" w:type="dxa"/>
            <w:shd w:val="clear" w:color="auto" w:fill="auto"/>
          </w:tcPr>
          <w:p w14:paraId="64DB12AD" w14:textId="77777777" w:rsidR="00C774F4" w:rsidRPr="00C774F4" w:rsidRDefault="00C774F4" w:rsidP="00C774F4">
            <w:pPr>
              <w:spacing w:before="40" w:after="120"/>
              <w:ind w:right="113"/>
            </w:pPr>
            <w:r w:rsidRPr="00C774F4">
              <w:t>Exhaust system</w:t>
            </w:r>
          </w:p>
        </w:tc>
        <w:tc>
          <w:tcPr>
            <w:tcW w:w="851" w:type="dxa"/>
            <w:shd w:val="clear" w:color="auto" w:fill="auto"/>
          </w:tcPr>
          <w:p w14:paraId="436871BB" w14:textId="77777777" w:rsidR="00C774F4" w:rsidRPr="00C774F4" w:rsidRDefault="00C774F4" w:rsidP="00C774F4">
            <w:pPr>
              <w:spacing w:before="40" w:after="120"/>
              <w:ind w:right="113"/>
            </w:pPr>
            <w:r w:rsidRPr="00C774F4">
              <w:t>X</w:t>
            </w:r>
          </w:p>
        </w:tc>
        <w:tc>
          <w:tcPr>
            <w:tcW w:w="850" w:type="dxa"/>
            <w:shd w:val="clear" w:color="auto" w:fill="auto"/>
          </w:tcPr>
          <w:p w14:paraId="18DFE894" w14:textId="77777777" w:rsidR="00C774F4" w:rsidRPr="00C774F4" w:rsidRDefault="00C774F4" w:rsidP="00C774F4">
            <w:pPr>
              <w:spacing w:before="40" w:after="120"/>
              <w:ind w:right="113"/>
            </w:pPr>
            <w:r w:rsidRPr="00C774F4">
              <w:t>X</w:t>
            </w:r>
          </w:p>
        </w:tc>
        <w:tc>
          <w:tcPr>
            <w:tcW w:w="709" w:type="dxa"/>
            <w:shd w:val="clear" w:color="auto" w:fill="auto"/>
          </w:tcPr>
          <w:p w14:paraId="60EA40D8" w14:textId="77777777" w:rsidR="00C774F4" w:rsidRPr="00C774F4" w:rsidRDefault="00C774F4" w:rsidP="00C774F4">
            <w:pPr>
              <w:spacing w:before="40" w:after="120"/>
              <w:ind w:right="113"/>
            </w:pPr>
          </w:p>
        </w:tc>
        <w:tc>
          <w:tcPr>
            <w:tcW w:w="567" w:type="dxa"/>
            <w:shd w:val="clear" w:color="auto" w:fill="auto"/>
          </w:tcPr>
          <w:p w14:paraId="15C67876" w14:textId="77777777" w:rsidR="00C774F4" w:rsidRPr="00C774F4" w:rsidRDefault="00C774F4" w:rsidP="00C774F4">
            <w:pPr>
              <w:spacing w:before="40" w:after="120"/>
              <w:ind w:right="113"/>
            </w:pPr>
            <w:r w:rsidRPr="00C774F4">
              <w:t>X</w:t>
            </w:r>
          </w:p>
        </w:tc>
        <w:tc>
          <w:tcPr>
            <w:tcW w:w="425" w:type="dxa"/>
            <w:shd w:val="clear" w:color="auto" w:fill="auto"/>
          </w:tcPr>
          <w:p w14:paraId="7A08001C" w14:textId="77777777" w:rsidR="00C774F4" w:rsidRPr="00C774F4" w:rsidRDefault="00C774F4" w:rsidP="00C774F4">
            <w:pPr>
              <w:spacing w:before="40" w:after="120"/>
              <w:ind w:right="113"/>
            </w:pPr>
            <w:r w:rsidRPr="00C774F4">
              <w:t>-</w:t>
            </w:r>
          </w:p>
        </w:tc>
      </w:tr>
      <w:tr w:rsidR="00C774F4" w:rsidRPr="00C774F4" w14:paraId="1EE26938" w14:textId="77777777" w:rsidTr="00574133">
        <w:tc>
          <w:tcPr>
            <w:tcW w:w="850" w:type="dxa"/>
            <w:shd w:val="clear" w:color="auto" w:fill="auto"/>
          </w:tcPr>
          <w:p w14:paraId="34C0EDA0" w14:textId="77777777" w:rsidR="00C774F4" w:rsidRPr="00C774F4" w:rsidRDefault="00C774F4" w:rsidP="00C774F4">
            <w:pPr>
              <w:spacing w:before="40" w:after="120"/>
              <w:ind w:right="113"/>
            </w:pPr>
            <w:r w:rsidRPr="00C774F4">
              <w:t>5.1.3.5.</w:t>
            </w:r>
          </w:p>
        </w:tc>
        <w:tc>
          <w:tcPr>
            <w:tcW w:w="2693" w:type="dxa"/>
            <w:shd w:val="clear" w:color="auto" w:fill="auto"/>
          </w:tcPr>
          <w:p w14:paraId="6868DECD" w14:textId="77777777" w:rsidR="00C774F4" w:rsidRPr="00C774F4" w:rsidRDefault="00C774F4" w:rsidP="00C774F4">
            <w:pPr>
              <w:spacing w:before="40" w:after="120"/>
              <w:ind w:right="113"/>
            </w:pPr>
            <w:r w:rsidRPr="00C774F4">
              <w:t>Electric power train</w:t>
            </w:r>
          </w:p>
        </w:tc>
        <w:tc>
          <w:tcPr>
            <w:tcW w:w="851" w:type="dxa"/>
            <w:shd w:val="clear" w:color="auto" w:fill="auto"/>
          </w:tcPr>
          <w:p w14:paraId="1A3849D9" w14:textId="77777777" w:rsidR="00C774F4" w:rsidRPr="00C774F4" w:rsidRDefault="00C774F4" w:rsidP="00C774F4">
            <w:pPr>
              <w:spacing w:before="40" w:after="120"/>
              <w:ind w:right="113"/>
            </w:pPr>
          </w:p>
        </w:tc>
        <w:tc>
          <w:tcPr>
            <w:tcW w:w="850" w:type="dxa"/>
            <w:shd w:val="clear" w:color="auto" w:fill="auto"/>
          </w:tcPr>
          <w:p w14:paraId="7C75C878" w14:textId="77777777" w:rsidR="00C774F4" w:rsidRPr="00C774F4" w:rsidRDefault="00C774F4" w:rsidP="00C774F4">
            <w:pPr>
              <w:spacing w:before="40" w:after="120"/>
              <w:ind w:right="113"/>
            </w:pPr>
          </w:p>
        </w:tc>
        <w:tc>
          <w:tcPr>
            <w:tcW w:w="709" w:type="dxa"/>
            <w:shd w:val="clear" w:color="auto" w:fill="auto"/>
          </w:tcPr>
          <w:p w14:paraId="4D989E1A" w14:textId="77777777" w:rsidR="00C774F4" w:rsidRPr="00C774F4" w:rsidRDefault="00C774F4" w:rsidP="00C774F4">
            <w:pPr>
              <w:spacing w:before="40" w:after="120"/>
              <w:ind w:right="113"/>
            </w:pPr>
            <w:r w:rsidRPr="00C774F4">
              <w:t>X</w:t>
            </w:r>
          </w:p>
        </w:tc>
        <w:tc>
          <w:tcPr>
            <w:tcW w:w="567" w:type="dxa"/>
            <w:shd w:val="clear" w:color="auto" w:fill="auto"/>
          </w:tcPr>
          <w:p w14:paraId="72F624AF" w14:textId="77777777" w:rsidR="00C774F4" w:rsidRPr="00C774F4" w:rsidRDefault="00C774F4" w:rsidP="00C774F4">
            <w:pPr>
              <w:spacing w:before="40" w:after="120"/>
              <w:ind w:right="113"/>
            </w:pPr>
          </w:p>
        </w:tc>
        <w:tc>
          <w:tcPr>
            <w:tcW w:w="425" w:type="dxa"/>
            <w:shd w:val="clear" w:color="auto" w:fill="auto"/>
          </w:tcPr>
          <w:p w14:paraId="67EA3439" w14:textId="77777777" w:rsidR="00C774F4" w:rsidRPr="00C774F4" w:rsidRDefault="00C774F4" w:rsidP="00C774F4">
            <w:pPr>
              <w:spacing w:before="40" w:after="120"/>
              <w:ind w:right="113"/>
            </w:pPr>
          </w:p>
        </w:tc>
      </w:tr>
      <w:tr w:rsidR="00C774F4" w:rsidRPr="00C774F4" w14:paraId="3ADA274E" w14:textId="77777777" w:rsidTr="00574133">
        <w:tc>
          <w:tcPr>
            <w:tcW w:w="850" w:type="dxa"/>
            <w:shd w:val="clear" w:color="auto" w:fill="auto"/>
          </w:tcPr>
          <w:p w14:paraId="6EEB3C25" w14:textId="77777777" w:rsidR="00C774F4" w:rsidRPr="00C774F4" w:rsidRDefault="00C774F4" w:rsidP="00C774F4">
            <w:pPr>
              <w:spacing w:before="40" w:after="120"/>
              <w:ind w:right="113"/>
            </w:pPr>
            <w:r w:rsidRPr="00C774F4">
              <w:t>5.1.3.6.</w:t>
            </w:r>
          </w:p>
        </w:tc>
        <w:tc>
          <w:tcPr>
            <w:tcW w:w="2693" w:type="dxa"/>
            <w:shd w:val="clear" w:color="auto" w:fill="auto"/>
          </w:tcPr>
          <w:p w14:paraId="516F3720" w14:textId="77777777" w:rsidR="00C774F4" w:rsidRPr="00C774F4" w:rsidRDefault="00C774F4" w:rsidP="00C774F4">
            <w:pPr>
              <w:spacing w:before="40" w:after="120"/>
              <w:ind w:right="113"/>
            </w:pPr>
            <w:r w:rsidRPr="00C774F4">
              <w:t>Vehicle endurance braking</w:t>
            </w:r>
          </w:p>
        </w:tc>
        <w:tc>
          <w:tcPr>
            <w:tcW w:w="851" w:type="dxa"/>
            <w:shd w:val="clear" w:color="auto" w:fill="auto"/>
          </w:tcPr>
          <w:p w14:paraId="32A29ED1" w14:textId="77777777" w:rsidR="00C774F4" w:rsidRPr="00C774F4" w:rsidRDefault="00C774F4" w:rsidP="00C774F4">
            <w:pPr>
              <w:spacing w:before="40" w:after="120"/>
              <w:ind w:right="113"/>
            </w:pPr>
            <w:r w:rsidRPr="00C774F4">
              <w:t>X</w:t>
            </w:r>
          </w:p>
        </w:tc>
        <w:tc>
          <w:tcPr>
            <w:tcW w:w="850" w:type="dxa"/>
            <w:shd w:val="clear" w:color="auto" w:fill="auto"/>
          </w:tcPr>
          <w:p w14:paraId="23B389C0" w14:textId="77777777" w:rsidR="00C774F4" w:rsidRPr="00C774F4" w:rsidRDefault="00C774F4" w:rsidP="00C774F4">
            <w:pPr>
              <w:spacing w:before="40" w:after="120"/>
              <w:ind w:right="113"/>
            </w:pPr>
            <w:r w:rsidRPr="00C774F4">
              <w:t>X</w:t>
            </w:r>
          </w:p>
        </w:tc>
        <w:tc>
          <w:tcPr>
            <w:tcW w:w="709" w:type="dxa"/>
            <w:shd w:val="clear" w:color="auto" w:fill="auto"/>
          </w:tcPr>
          <w:p w14:paraId="39B84BB7" w14:textId="77777777" w:rsidR="00C774F4" w:rsidRPr="00C774F4" w:rsidRDefault="00C774F4" w:rsidP="00C774F4">
            <w:pPr>
              <w:spacing w:before="40" w:after="120"/>
              <w:ind w:right="113"/>
            </w:pPr>
            <w:r w:rsidRPr="00C774F4">
              <w:t>X</w:t>
            </w:r>
          </w:p>
        </w:tc>
        <w:tc>
          <w:tcPr>
            <w:tcW w:w="567" w:type="dxa"/>
            <w:shd w:val="clear" w:color="auto" w:fill="auto"/>
          </w:tcPr>
          <w:p w14:paraId="6E3D7176" w14:textId="77777777" w:rsidR="00C774F4" w:rsidRPr="00C774F4" w:rsidRDefault="00C774F4" w:rsidP="00C774F4">
            <w:pPr>
              <w:spacing w:before="40" w:after="120"/>
              <w:ind w:right="113"/>
            </w:pPr>
            <w:r w:rsidRPr="00C774F4">
              <w:t>X</w:t>
            </w:r>
          </w:p>
        </w:tc>
        <w:tc>
          <w:tcPr>
            <w:tcW w:w="425" w:type="dxa"/>
            <w:shd w:val="clear" w:color="auto" w:fill="auto"/>
          </w:tcPr>
          <w:p w14:paraId="4636AEBB" w14:textId="77777777" w:rsidR="00C774F4" w:rsidRPr="00C774F4" w:rsidRDefault="00C774F4" w:rsidP="00C774F4">
            <w:pPr>
              <w:spacing w:before="40" w:after="120"/>
              <w:ind w:right="113"/>
            </w:pPr>
            <w:r w:rsidRPr="00C774F4">
              <w:t>-</w:t>
            </w:r>
          </w:p>
        </w:tc>
      </w:tr>
      <w:tr w:rsidR="00C774F4" w:rsidRPr="00C774F4" w14:paraId="51934160" w14:textId="77777777" w:rsidTr="00574133">
        <w:tc>
          <w:tcPr>
            <w:tcW w:w="850" w:type="dxa"/>
            <w:shd w:val="clear" w:color="auto" w:fill="auto"/>
          </w:tcPr>
          <w:p w14:paraId="5E22C056" w14:textId="77777777" w:rsidR="00C774F4" w:rsidRPr="00C774F4" w:rsidRDefault="00C774F4" w:rsidP="00C774F4">
            <w:pPr>
              <w:spacing w:before="40" w:after="120"/>
              <w:ind w:right="113"/>
            </w:pPr>
            <w:r w:rsidRPr="00C774F4">
              <w:t>5.1.3.7.</w:t>
            </w:r>
          </w:p>
        </w:tc>
        <w:tc>
          <w:tcPr>
            <w:tcW w:w="2693" w:type="dxa"/>
            <w:shd w:val="clear" w:color="auto" w:fill="auto"/>
          </w:tcPr>
          <w:p w14:paraId="76399DBF" w14:textId="77777777" w:rsidR="00C774F4" w:rsidRPr="00C774F4" w:rsidRDefault="00C774F4" w:rsidP="00C774F4">
            <w:pPr>
              <w:spacing w:before="40" w:after="120"/>
              <w:ind w:right="113"/>
            </w:pPr>
            <w:r w:rsidRPr="00C774F4">
              <w:t>Combustion heaters</w:t>
            </w:r>
          </w:p>
        </w:tc>
        <w:tc>
          <w:tcPr>
            <w:tcW w:w="851" w:type="dxa"/>
            <w:shd w:val="clear" w:color="auto" w:fill="auto"/>
          </w:tcPr>
          <w:p w14:paraId="1B65A7EB" w14:textId="77777777" w:rsidR="00C774F4" w:rsidRPr="00C774F4" w:rsidRDefault="00C774F4" w:rsidP="00C774F4">
            <w:pPr>
              <w:spacing w:before="40" w:after="120"/>
              <w:ind w:right="113"/>
            </w:pPr>
          </w:p>
        </w:tc>
        <w:tc>
          <w:tcPr>
            <w:tcW w:w="850" w:type="dxa"/>
            <w:shd w:val="clear" w:color="auto" w:fill="auto"/>
          </w:tcPr>
          <w:p w14:paraId="25E79BD8" w14:textId="77777777" w:rsidR="00C774F4" w:rsidRPr="00C774F4" w:rsidRDefault="00C774F4" w:rsidP="00C774F4">
            <w:pPr>
              <w:spacing w:before="40" w:after="120"/>
              <w:ind w:right="113"/>
            </w:pPr>
          </w:p>
        </w:tc>
        <w:tc>
          <w:tcPr>
            <w:tcW w:w="709" w:type="dxa"/>
            <w:shd w:val="clear" w:color="auto" w:fill="auto"/>
          </w:tcPr>
          <w:p w14:paraId="41526D28" w14:textId="77777777" w:rsidR="00C774F4" w:rsidRPr="00C774F4" w:rsidRDefault="00C774F4" w:rsidP="00C774F4">
            <w:pPr>
              <w:spacing w:before="40" w:after="120"/>
              <w:ind w:right="113"/>
            </w:pPr>
          </w:p>
        </w:tc>
        <w:tc>
          <w:tcPr>
            <w:tcW w:w="567" w:type="dxa"/>
            <w:shd w:val="clear" w:color="auto" w:fill="auto"/>
          </w:tcPr>
          <w:p w14:paraId="12328082" w14:textId="77777777" w:rsidR="00C774F4" w:rsidRPr="00C774F4" w:rsidRDefault="00C774F4" w:rsidP="00C774F4">
            <w:pPr>
              <w:spacing w:before="40" w:after="120"/>
              <w:ind w:right="113"/>
            </w:pPr>
          </w:p>
        </w:tc>
        <w:tc>
          <w:tcPr>
            <w:tcW w:w="425" w:type="dxa"/>
            <w:shd w:val="clear" w:color="auto" w:fill="auto"/>
          </w:tcPr>
          <w:p w14:paraId="3678C110" w14:textId="77777777" w:rsidR="00C774F4" w:rsidRPr="00C774F4" w:rsidRDefault="00C774F4" w:rsidP="00C774F4">
            <w:pPr>
              <w:spacing w:before="40" w:after="120"/>
              <w:ind w:right="113"/>
            </w:pPr>
          </w:p>
        </w:tc>
      </w:tr>
      <w:tr w:rsidR="00C774F4" w:rsidRPr="00C774F4" w14:paraId="5CDD330A" w14:textId="77777777" w:rsidTr="00574133">
        <w:tc>
          <w:tcPr>
            <w:tcW w:w="850" w:type="dxa"/>
            <w:shd w:val="clear" w:color="auto" w:fill="auto"/>
          </w:tcPr>
          <w:p w14:paraId="193FF36B" w14:textId="77777777" w:rsidR="00C774F4" w:rsidRPr="00C774F4" w:rsidRDefault="00C774F4" w:rsidP="00C774F4">
            <w:pPr>
              <w:spacing w:before="40" w:after="120"/>
              <w:ind w:right="55"/>
            </w:pPr>
            <w:r w:rsidRPr="00C774F4">
              <w:lastRenderedPageBreak/>
              <w:t>5.1.3.7.1</w:t>
            </w:r>
          </w:p>
        </w:tc>
        <w:tc>
          <w:tcPr>
            <w:tcW w:w="2693" w:type="dxa"/>
            <w:shd w:val="clear" w:color="auto" w:fill="auto"/>
          </w:tcPr>
          <w:p w14:paraId="456A06CB" w14:textId="77777777" w:rsidR="00C774F4" w:rsidRPr="00C774F4" w:rsidRDefault="00C774F4" w:rsidP="00C774F4">
            <w:pPr>
              <w:spacing w:before="40" w:after="120"/>
              <w:ind w:right="113"/>
            </w:pPr>
          </w:p>
        </w:tc>
        <w:tc>
          <w:tcPr>
            <w:tcW w:w="851" w:type="dxa"/>
            <w:shd w:val="clear" w:color="auto" w:fill="auto"/>
          </w:tcPr>
          <w:p w14:paraId="0F93790F" w14:textId="77777777" w:rsidR="00C774F4" w:rsidRPr="00C774F4" w:rsidRDefault="00C774F4" w:rsidP="00C774F4">
            <w:pPr>
              <w:spacing w:before="40" w:after="120"/>
              <w:ind w:right="113"/>
            </w:pPr>
            <w:r w:rsidRPr="00C774F4">
              <w:t>X</w:t>
            </w:r>
          </w:p>
        </w:tc>
        <w:tc>
          <w:tcPr>
            <w:tcW w:w="850" w:type="dxa"/>
            <w:shd w:val="clear" w:color="auto" w:fill="auto"/>
          </w:tcPr>
          <w:p w14:paraId="2797E9BA" w14:textId="77777777" w:rsidR="00C774F4" w:rsidRPr="00C774F4" w:rsidRDefault="00C774F4" w:rsidP="00C774F4">
            <w:pPr>
              <w:spacing w:before="40" w:after="120"/>
              <w:ind w:right="113"/>
            </w:pPr>
            <w:r w:rsidRPr="00C774F4">
              <w:t>X</w:t>
            </w:r>
          </w:p>
        </w:tc>
        <w:tc>
          <w:tcPr>
            <w:tcW w:w="709" w:type="dxa"/>
            <w:shd w:val="clear" w:color="auto" w:fill="auto"/>
          </w:tcPr>
          <w:p w14:paraId="09EE3DAB" w14:textId="77777777" w:rsidR="00C774F4" w:rsidRPr="00C774F4" w:rsidRDefault="00C774F4" w:rsidP="00C774F4">
            <w:pPr>
              <w:spacing w:before="40" w:after="120"/>
              <w:ind w:right="113"/>
            </w:pPr>
            <w:r w:rsidRPr="00C774F4">
              <w:t>X</w:t>
            </w:r>
          </w:p>
        </w:tc>
        <w:tc>
          <w:tcPr>
            <w:tcW w:w="567" w:type="dxa"/>
            <w:shd w:val="clear" w:color="auto" w:fill="auto"/>
          </w:tcPr>
          <w:p w14:paraId="13C08C56" w14:textId="77777777" w:rsidR="00C774F4" w:rsidRPr="00C774F4" w:rsidRDefault="00C774F4" w:rsidP="00C774F4">
            <w:pPr>
              <w:spacing w:before="40" w:after="120"/>
              <w:ind w:right="113"/>
            </w:pPr>
            <w:r w:rsidRPr="00C774F4">
              <w:t>X</w:t>
            </w:r>
          </w:p>
        </w:tc>
        <w:tc>
          <w:tcPr>
            <w:tcW w:w="425" w:type="dxa"/>
            <w:shd w:val="clear" w:color="auto" w:fill="auto"/>
          </w:tcPr>
          <w:p w14:paraId="5CD47018" w14:textId="77777777" w:rsidR="00C774F4" w:rsidRPr="00C774F4" w:rsidRDefault="00C774F4" w:rsidP="00C774F4">
            <w:pPr>
              <w:spacing w:before="40" w:after="120"/>
              <w:ind w:right="113"/>
            </w:pPr>
            <w:r w:rsidRPr="00C774F4">
              <w:t>-</w:t>
            </w:r>
          </w:p>
        </w:tc>
      </w:tr>
      <w:tr w:rsidR="00C774F4" w:rsidRPr="00C774F4" w14:paraId="321EF416" w14:textId="77777777" w:rsidTr="00574133">
        <w:tc>
          <w:tcPr>
            <w:tcW w:w="850" w:type="dxa"/>
            <w:shd w:val="clear" w:color="auto" w:fill="auto"/>
          </w:tcPr>
          <w:p w14:paraId="2CFBFD2C" w14:textId="77777777" w:rsidR="00C774F4" w:rsidRPr="00C774F4" w:rsidRDefault="00C774F4" w:rsidP="00C774F4">
            <w:pPr>
              <w:spacing w:before="40" w:after="120"/>
              <w:ind w:right="113"/>
            </w:pPr>
            <w:r w:rsidRPr="00C774F4">
              <w:t>5.1.4.</w:t>
            </w:r>
          </w:p>
        </w:tc>
        <w:tc>
          <w:tcPr>
            <w:tcW w:w="2693" w:type="dxa"/>
            <w:shd w:val="clear" w:color="auto" w:fill="auto"/>
          </w:tcPr>
          <w:p w14:paraId="5A2C4219" w14:textId="77777777" w:rsidR="00C774F4" w:rsidRPr="00C774F4" w:rsidRDefault="00C774F4" w:rsidP="00C774F4">
            <w:pPr>
              <w:spacing w:before="40" w:after="120"/>
              <w:ind w:right="113"/>
            </w:pPr>
            <w:r w:rsidRPr="00C774F4">
              <w:t>Speed limitation device</w:t>
            </w:r>
          </w:p>
        </w:tc>
        <w:tc>
          <w:tcPr>
            <w:tcW w:w="851" w:type="dxa"/>
            <w:shd w:val="clear" w:color="auto" w:fill="auto"/>
          </w:tcPr>
          <w:p w14:paraId="6EF08D00" w14:textId="77777777" w:rsidR="00C774F4" w:rsidRPr="00C774F4" w:rsidRDefault="00C774F4" w:rsidP="00C774F4">
            <w:pPr>
              <w:spacing w:before="40" w:after="120"/>
              <w:ind w:right="113"/>
            </w:pPr>
            <w:r w:rsidRPr="00C774F4">
              <w:t>X</w:t>
            </w:r>
          </w:p>
        </w:tc>
        <w:tc>
          <w:tcPr>
            <w:tcW w:w="850" w:type="dxa"/>
            <w:shd w:val="clear" w:color="auto" w:fill="auto"/>
          </w:tcPr>
          <w:p w14:paraId="1D5E23A0" w14:textId="77777777" w:rsidR="00C774F4" w:rsidRPr="00C774F4" w:rsidRDefault="00C774F4" w:rsidP="00C774F4">
            <w:pPr>
              <w:spacing w:before="40" w:after="120"/>
              <w:ind w:right="113"/>
            </w:pPr>
            <w:r w:rsidRPr="00C774F4">
              <w:t>X</w:t>
            </w:r>
          </w:p>
        </w:tc>
        <w:tc>
          <w:tcPr>
            <w:tcW w:w="709" w:type="dxa"/>
            <w:shd w:val="clear" w:color="auto" w:fill="auto"/>
          </w:tcPr>
          <w:p w14:paraId="3F8976E2" w14:textId="77777777" w:rsidR="00C774F4" w:rsidRPr="00C774F4" w:rsidRDefault="00C774F4" w:rsidP="00C774F4">
            <w:pPr>
              <w:spacing w:before="40" w:after="120"/>
              <w:ind w:right="113"/>
            </w:pPr>
            <w:r w:rsidRPr="00C774F4">
              <w:t>X</w:t>
            </w:r>
          </w:p>
        </w:tc>
        <w:tc>
          <w:tcPr>
            <w:tcW w:w="567" w:type="dxa"/>
            <w:shd w:val="clear" w:color="auto" w:fill="auto"/>
          </w:tcPr>
          <w:p w14:paraId="17A29A10" w14:textId="77777777" w:rsidR="00C774F4" w:rsidRPr="00C774F4" w:rsidRDefault="00C774F4" w:rsidP="00C774F4">
            <w:pPr>
              <w:spacing w:before="40" w:after="120"/>
              <w:ind w:right="113"/>
            </w:pPr>
            <w:r w:rsidRPr="00C774F4">
              <w:t>X</w:t>
            </w:r>
          </w:p>
        </w:tc>
        <w:tc>
          <w:tcPr>
            <w:tcW w:w="425" w:type="dxa"/>
            <w:shd w:val="clear" w:color="auto" w:fill="auto"/>
          </w:tcPr>
          <w:p w14:paraId="53FD291C" w14:textId="77777777" w:rsidR="00C774F4" w:rsidRPr="00C774F4" w:rsidRDefault="00C774F4" w:rsidP="00C774F4">
            <w:pPr>
              <w:spacing w:before="40" w:after="120"/>
              <w:ind w:right="113"/>
            </w:pPr>
            <w:r w:rsidRPr="00C774F4">
              <w:t>-</w:t>
            </w:r>
          </w:p>
        </w:tc>
      </w:tr>
      <w:tr w:rsidR="00C774F4" w:rsidRPr="00C774F4" w14:paraId="0B0D16EB" w14:textId="77777777" w:rsidTr="00574133">
        <w:tc>
          <w:tcPr>
            <w:tcW w:w="850" w:type="dxa"/>
            <w:shd w:val="clear" w:color="auto" w:fill="auto"/>
          </w:tcPr>
          <w:p w14:paraId="6886AC75" w14:textId="77777777" w:rsidR="00C774F4" w:rsidRPr="00C774F4" w:rsidRDefault="00C774F4" w:rsidP="00C774F4">
            <w:pPr>
              <w:spacing w:before="40" w:after="120"/>
              <w:ind w:right="113"/>
            </w:pPr>
            <w:r w:rsidRPr="00C774F4">
              <w:t>5.1.5.</w:t>
            </w:r>
          </w:p>
        </w:tc>
        <w:tc>
          <w:tcPr>
            <w:tcW w:w="2693" w:type="dxa"/>
            <w:shd w:val="clear" w:color="auto" w:fill="auto"/>
          </w:tcPr>
          <w:p w14:paraId="1192F4C0" w14:textId="77777777" w:rsidR="00C774F4" w:rsidRPr="00C774F4" w:rsidRDefault="00C774F4" w:rsidP="00C774F4">
            <w:pPr>
              <w:spacing w:before="40" w:after="120"/>
              <w:ind w:right="113"/>
            </w:pPr>
            <w:r w:rsidRPr="00C774F4">
              <w:t>Coupling devices of motor vehicles and trailers</w:t>
            </w:r>
          </w:p>
        </w:tc>
        <w:tc>
          <w:tcPr>
            <w:tcW w:w="851" w:type="dxa"/>
            <w:shd w:val="clear" w:color="auto" w:fill="auto"/>
          </w:tcPr>
          <w:p w14:paraId="4DC420F9" w14:textId="77777777" w:rsidR="00C774F4" w:rsidRPr="00C774F4" w:rsidRDefault="00C774F4" w:rsidP="00C774F4">
            <w:pPr>
              <w:spacing w:before="40" w:after="120"/>
              <w:ind w:right="113"/>
            </w:pPr>
            <w:r w:rsidRPr="00C774F4">
              <w:t>X</w:t>
            </w:r>
          </w:p>
        </w:tc>
        <w:tc>
          <w:tcPr>
            <w:tcW w:w="850" w:type="dxa"/>
            <w:shd w:val="clear" w:color="auto" w:fill="auto"/>
          </w:tcPr>
          <w:p w14:paraId="7831C546" w14:textId="77777777" w:rsidR="00C774F4" w:rsidRPr="00C774F4" w:rsidRDefault="00C774F4" w:rsidP="00C774F4">
            <w:pPr>
              <w:spacing w:before="40" w:after="120"/>
              <w:ind w:right="113"/>
            </w:pPr>
            <w:r w:rsidRPr="00C774F4">
              <w:t>X</w:t>
            </w:r>
          </w:p>
        </w:tc>
        <w:tc>
          <w:tcPr>
            <w:tcW w:w="709" w:type="dxa"/>
            <w:shd w:val="clear" w:color="auto" w:fill="auto"/>
          </w:tcPr>
          <w:p w14:paraId="2869FFF3" w14:textId="77777777" w:rsidR="00C774F4" w:rsidRPr="00C774F4" w:rsidRDefault="00C774F4" w:rsidP="00C774F4">
            <w:pPr>
              <w:spacing w:before="40" w:after="120"/>
              <w:ind w:right="113"/>
            </w:pPr>
            <w:r w:rsidRPr="00C774F4">
              <w:t>X</w:t>
            </w:r>
          </w:p>
        </w:tc>
        <w:tc>
          <w:tcPr>
            <w:tcW w:w="567" w:type="dxa"/>
            <w:shd w:val="clear" w:color="auto" w:fill="auto"/>
          </w:tcPr>
          <w:p w14:paraId="058CC7F3" w14:textId="77777777" w:rsidR="00C774F4" w:rsidRPr="00C774F4" w:rsidRDefault="00C774F4" w:rsidP="00C774F4">
            <w:pPr>
              <w:spacing w:before="40" w:after="120"/>
              <w:ind w:right="113"/>
            </w:pPr>
            <w:r w:rsidRPr="00C774F4">
              <w:t>X</w:t>
            </w:r>
          </w:p>
        </w:tc>
        <w:tc>
          <w:tcPr>
            <w:tcW w:w="425" w:type="dxa"/>
            <w:shd w:val="clear" w:color="auto" w:fill="auto"/>
          </w:tcPr>
          <w:p w14:paraId="04DF7160" w14:textId="77777777" w:rsidR="00C774F4" w:rsidRPr="00C774F4" w:rsidRDefault="00C774F4" w:rsidP="00C774F4">
            <w:pPr>
              <w:spacing w:before="40" w:after="120"/>
              <w:ind w:right="113"/>
            </w:pPr>
            <w:r w:rsidRPr="00C774F4">
              <w:t>-</w:t>
            </w:r>
          </w:p>
        </w:tc>
      </w:tr>
      <w:tr w:rsidR="00C774F4" w:rsidRPr="00C774F4" w14:paraId="5B2EED96" w14:textId="77777777" w:rsidTr="00574133">
        <w:tc>
          <w:tcPr>
            <w:tcW w:w="850" w:type="dxa"/>
            <w:tcBorders>
              <w:bottom w:val="single" w:sz="12" w:space="0" w:color="auto"/>
            </w:tcBorders>
            <w:shd w:val="clear" w:color="auto" w:fill="auto"/>
          </w:tcPr>
          <w:p w14:paraId="1034DAD7" w14:textId="77777777" w:rsidR="00C774F4" w:rsidRPr="00C774F4" w:rsidRDefault="00C774F4" w:rsidP="00C774F4">
            <w:pPr>
              <w:spacing w:before="40" w:after="120"/>
              <w:ind w:right="113"/>
            </w:pPr>
            <w:r w:rsidRPr="00C774F4">
              <w:t>5.1.6.</w:t>
            </w:r>
          </w:p>
        </w:tc>
        <w:tc>
          <w:tcPr>
            <w:tcW w:w="2693" w:type="dxa"/>
            <w:tcBorders>
              <w:bottom w:val="single" w:sz="12" w:space="0" w:color="auto"/>
            </w:tcBorders>
            <w:shd w:val="clear" w:color="auto" w:fill="auto"/>
          </w:tcPr>
          <w:p w14:paraId="56BC16B0" w14:textId="77777777" w:rsidR="00C774F4" w:rsidRPr="00C774F4" w:rsidRDefault="00C774F4" w:rsidP="00C774F4">
            <w:pPr>
              <w:spacing w:before="40" w:after="120"/>
              <w:ind w:right="113"/>
            </w:pPr>
            <w:r w:rsidRPr="00C774F4">
              <w:t>Prevention of other risks caused by fuels</w:t>
            </w:r>
          </w:p>
        </w:tc>
        <w:tc>
          <w:tcPr>
            <w:tcW w:w="851" w:type="dxa"/>
            <w:tcBorders>
              <w:bottom w:val="single" w:sz="12" w:space="0" w:color="auto"/>
            </w:tcBorders>
            <w:shd w:val="clear" w:color="auto" w:fill="auto"/>
          </w:tcPr>
          <w:p w14:paraId="08BF3AB4" w14:textId="77777777" w:rsidR="00C774F4" w:rsidRPr="00C774F4" w:rsidRDefault="00C774F4" w:rsidP="00C774F4">
            <w:pPr>
              <w:spacing w:before="40" w:after="120"/>
              <w:ind w:right="113"/>
            </w:pPr>
          </w:p>
        </w:tc>
        <w:tc>
          <w:tcPr>
            <w:tcW w:w="850" w:type="dxa"/>
            <w:tcBorders>
              <w:bottom w:val="single" w:sz="12" w:space="0" w:color="auto"/>
            </w:tcBorders>
            <w:shd w:val="clear" w:color="auto" w:fill="auto"/>
          </w:tcPr>
          <w:p w14:paraId="2B3BB9EC" w14:textId="77777777" w:rsidR="00C774F4" w:rsidRPr="00C774F4" w:rsidRDefault="00C774F4" w:rsidP="00C774F4">
            <w:pPr>
              <w:spacing w:before="40" w:after="120"/>
              <w:ind w:right="113"/>
            </w:pPr>
          </w:p>
        </w:tc>
        <w:tc>
          <w:tcPr>
            <w:tcW w:w="709" w:type="dxa"/>
            <w:tcBorders>
              <w:bottom w:val="single" w:sz="12" w:space="0" w:color="auto"/>
            </w:tcBorders>
            <w:shd w:val="clear" w:color="auto" w:fill="auto"/>
          </w:tcPr>
          <w:p w14:paraId="2D5864DB" w14:textId="77777777" w:rsidR="00C774F4" w:rsidRPr="00C774F4" w:rsidRDefault="00C774F4" w:rsidP="00C774F4">
            <w:pPr>
              <w:spacing w:before="40" w:after="120"/>
              <w:ind w:right="113"/>
            </w:pPr>
            <w:r w:rsidRPr="00C774F4">
              <w:t>X</w:t>
            </w:r>
          </w:p>
        </w:tc>
        <w:tc>
          <w:tcPr>
            <w:tcW w:w="567" w:type="dxa"/>
            <w:tcBorders>
              <w:bottom w:val="single" w:sz="12" w:space="0" w:color="auto"/>
            </w:tcBorders>
            <w:shd w:val="clear" w:color="auto" w:fill="auto"/>
          </w:tcPr>
          <w:p w14:paraId="33220265" w14:textId="77777777" w:rsidR="00C774F4" w:rsidRPr="00C774F4" w:rsidRDefault="00C774F4" w:rsidP="00C774F4">
            <w:pPr>
              <w:spacing w:before="40" w:after="120"/>
              <w:ind w:right="113"/>
            </w:pPr>
            <w:r w:rsidRPr="00C774F4">
              <w:t>X</w:t>
            </w:r>
          </w:p>
        </w:tc>
        <w:tc>
          <w:tcPr>
            <w:tcW w:w="425" w:type="dxa"/>
            <w:tcBorders>
              <w:bottom w:val="single" w:sz="12" w:space="0" w:color="auto"/>
            </w:tcBorders>
            <w:shd w:val="clear" w:color="auto" w:fill="auto"/>
          </w:tcPr>
          <w:p w14:paraId="3AC2B88E" w14:textId="77777777" w:rsidR="00C774F4" w:rsidRPr="00C774F4" w:rsidRDefault="00C774F4" w:rsidP="00C774F4">
            <w:pPr>
              <w:spacing w:before="40" w:after="120"/>
              <w:ind w:right="113"/>
            </w:pPr>
            <w:r w:rsidRPr="00C774F4">
              <w:t>-</w:t>
            </w:r>
          </w:p>
        </w:tc>
      </w:tr>
    </w:tbl>
    <w:p w14:paraId="325D70B4" w14:textId="77777777" w:rsidR="00C774F4" w:rsidRPr="00C774F4" w:rsidRDefault="00C774F4" w:rsidP="00C774F4">
      <w:pPr>
        <w:spacing w:before="120" w:after="120"/>
        <w:ind w:left="1134" w:right="1134"/>
        <w:jc w:val="both"/>
        <w:rPr>
          <w:lang w:eastAsia="fr-FR"/>
        </w:rPr>
      </w:pPr>
      <w:r w:rsidRPr="00C774F4">
        <w:rPr>
          <w:lang w:eastAsia="fr-FR"/>
        </w:rPr>
        <w:t>"</w:t>
      </w:r>
    </w:p>
    <w:p w14:paraId="45B981BB" w14:textId="77777777" w:rsidR="00C774F4" w:rsidRPr="00C774F4" w:rsidRDefault="00C774F4" w:rsidP="00C774F4">
      <w:pPr>
        <w:spacing w:before="120" w:after="120"/>
        <w:ind w:left="1134" w:right="1134"/>
        <w:jc w:val="both"/>
        <w:rPr>
          <w:lang w:eastAsia="fr-FR"/>
        </w:rPr>
      </w:pPr>
      <w:r w:rsidRPr="00C774F4">
        <w:rPr>
          <w:i/>
          <w:iCs/>
          <w:lang w:eastAsia="fr-FR"/>
        </w:rPr>
        <w:t xml:space="preserve">Paragraph 5.1.1.1., </w:t>
      </w:r>
      <w:r w:rsidRPr="00C774F4">
        <w:rPr>
          <w:lang w:eastAsia="fr-FR"/>
        </w:rPr>
        <w:t>amend to read (including the reference to new footnote </w:t>
      </w:r>
      <w:r w:rsidRPr="00C774F4">
        <w:rPr>
          <w:vertAlign w:val="superscript"/>
          <w:lang w:eastAsia="fr-FR"/>
        </w:rPr>
        <w:t>4</w:t>
      </w:r>
      <w:r w:rsidRPr="00C774F4">
        <w:rPr>
          <w:lang w:eastAsia="fr-FR"/>
        </w:rPr>
        <w:t>):</w:t>
      </w:r>
    </w:p>
    <w:p w14:paraId="78B2C2B0" w14:textId="77777777" w:rsidR="00C774F4" w:rsidRPr="00C774F4" w:rsidRDefault="00C774F4" w:rsidP="00C774F4">
      <w:pPr>
        <w:spacing w:after="120"/>
        <w:ind w:left="2268" w:right="1134" w:hanging="1134"/>
        <w:jc w:val="both"/>
        <w:rPr>
          <w:lang w:eastAsia="fr-FR"/>
        </w:rPr>
      </w:pPr>
      <w:r w:rsidRPr="00C774F4">
        <w:rPr>
          <w:lang w:eastAsia="fr-FR"/>
        </w:rPr>
        <w:t xml:space="preserve">"5.1.1.1. </w:t>
      </w:r>
      <w:r w:rsidRPr="00C774F4">
        <w:rPr>
          <w:lang w:eastAsia="fr-FR"/>
        </w:rPr>
        <w:tab/>
        <w:t>General Provisions</w:t>
      </w:r>
    </w:p>
    <w:p w14:paraId="7CE3DF62"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The installation shall be so designed, constructed and protected that it cannot provoke any unintended ignition or short-circuit under normal conditions of use of vehicles.</w:t>
      </w:r>
    </w:p>
    <w:p w14:paraId="4CFD9FC6"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electrical installation</w:t>
      </w:r>
      <w:r w:rsidRPr="00C774F4">
        <w:t>, with the exception of the electric power train in compliance with the technical provisions of UN Regulation No. 100</w:t>
      </w:r>
      <w:r w:rsidRPr="00C774F4">
        <w:rPr>
          <w:sz w:val="18"/>
          <w:vertAlign w:val="superscript"/>
        </w:rPr>
        <w:footnoteReference w:customMarkFollows="1" w:id="3"/>
        <w:t>4</w:t>
      </w:r>
      <w:r w:rsidRPr="00C774F4">
        <w:rPr>
          <w:b/>
          <w:bCs/>
        </w:rPr>
        <w:t xml:space="preserve">, </w:t>
      </w:r>
      <w:r w:rsidRPr="00C774F4">
        <w:t>as amended at least by the 03 series of amendments,</w:t>
      </w:r>
      <w:r w:rsidRPr="00C774F4">
        <w:rPr>
          <w:lang w:eastAsia="fr-FR"/>
        </w:rPr>
        <w:t xml:space="preserve"> shall meet the provisions of paragraphs 5.1.1.2. to 5.1.1.9. in accordance with the table of paragraph 5.1."</w:t>
      </w:r>
    </w:p>
    <w:p w14:paraId="38E73B6F" w14:textId="77777777" w:rsidR="00C774F4" w:rsidRPr="00C774F4" w:rsidRDefault="00C774F4" w:rsidP="00C774F4">
      <w:pPr>
        <w:spacing w:before="120" w:after="120"/>
        <w:ind w:left="1134" w:right="1134"/>
        <w:jc w:val="both"/>
      </w:pPr>
      <w:r w:rsidRPr="00C774F4">
        <w:rPr>
          <w:i/>
          <w:iCs/>
        </w:rPr>
        <w:t>Paragraph 5.1.1.2.1</w:t>
      </w:r>
      <w:r w:rsidRPr="00C774F4">
        <w:t>., amend to read:</w:t>
      </w:r>
    </w:p>
    <w:p w14:paraId="19DFD643" w14:textId="77777777" w:rsidR="00C774F4" w:rsidRPr="00C774F4" w:rsidRDefault="00C774F4" w:rsidP="00C774F4">
      <w:pPr>
        <w:tabs>
          <w:tab w:val="left" w:pos="2268"/>
        </w:tabs>
        <w:suppressAutoHyphens w:val="0"/>
        <w:autoSpaceDE w:val="0"/>
        <w:autoSpaceDN w:val="0"/>
        <w:adjustRightInd w:val="0"/>
        <w:spacing w:before="120" w:after="120"/>
        <w:ind w:left="1134" w:right="1133"/>
        <w:jc w:val="both"/>
        <w:rPr>
          <w:lang w:eastAsia="fr-FR"/>
        </w:rPr>
      </w:pPr>
      <w:r w:rsidRPr="00C774F4">
        <w:rPr>
          <w:lang w:eastAsia="fr-FR"/>
        </w:rPr>
        <w:t xml:space="preserve">"5.1.1.2.1. </w:t>
      </w:r>
      <w:r w:rsidRPr="00C774F4">
        <w:rPr>
          <w:lang w:eastAsia="fr-FR"/>
        </w:rPr>
        <w:tab/>
        <w:t>Cables</w:t>
      </w:r>
    </w:p>
    <w:p w14:paraId="3B2B8003"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No cable in an electrical circuit shall carry a current in excess of that for which the cable is designed. Conductors shall be adequately insulated.</w:t>
      </w:r>
    </w:p>
    <w:p w14:paraId="0EDACB5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cables shall be suitable for the conditions in the area of the vehicle, such as temperature range and fluid compatibility conditions as they are intended to be used.</w:t>
      </w:r>
    </w:p>
    <w:p w14:paraId="7AB83AD8" w14:textId="77777777" w:rsidR="00C774F4" w:rsidRPr="00C774F4" w:rsidRDefault="00C774F4" w:rsidP="00C774F4">
      <w:pPr>
        <w:spacing w:before="120" w:after="120"/>
        <w:ind w:left="2268" w:right="1133"/>
        <w:jc w:val="both"/>
        <w:rPr>
          <w:lang w:eastAsia="fr-FR"/>
        </w:rPr>
      </w:pPr>
      <w:r w:rsidRPr="00C774F4">
        <w:rPr>
          <w:lang w:eastAsia="fr-FR"/>
        </w:rPr>
        <w:t>The cables shall be in conformity with standard ISO 6722-1:2011 including its Corr. 01:2012</w:t>
      </w:r>
      <w:r w:rsidRPr="00C774F4">
        <w:t>, ISO 6722-2:2013, ISO 19642-3:2019, ISO 19642-4:2019, ISO 19642-5:2019 or ISO 19642-6:2019</w:t>
      </w:r>
      <w:r w:rsidRPr="00C774F4">
        <w:rPr>
          <w:lang w:eastAsia="fr-FR"/>
        </w:rPr>
        <w:t>.</w:t>
      </w:r>
    </w:p>
    <w:p w14:paraId="08B67A0A"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Cables shall be securely fastened and positioned to be protected against mechanical and thermal stresses."</w:t>
      </w:r>
    </w:p>
    <w:p w14:paraId="5B7497FD" w14:textId="77777777" w:rsidR="00C774F4" w:rsidRPr="00C774F4" w:rsidRDefault="00C774F4" w:rsidP="00C774F4">
      <w:pPr>
        <w:spacing w:before="120" w:after="120"/>
        <w:ind w:left="1134" w:right="1134"/>
        <w:jc w:val="both"/>
        <w:rPr>
          <w:i/>
          <w:iCs/>
          <w:u w:val="single"/>
        </w:rPr>
      </w:pPr>
      <w:r w:rsidRPr="00C774F4">
        <w:rPr>
          <w:i/>
          <w:iCs/>
        </w:rPr>
        <w:t>Paragraph 5.1.1.2.2</w:t>
      </w:r>
      <w:r w:rsidRPr="00C774F4">
        <w:t>., amend to read:</w:t>
      </w:r>
    </w:p>
    <w:p w14:paraId="22F7B441" w14:textId="77777777" w:rsidR="00C774F4" w:rsidRPr="00C774F4" w:rsidRDefault="00C774F4" w:rsidP="00C774F4">
      <w:pPr>
        <w:tabs>
          <w:tab w:val="left" w:pos="2268"/>
        </w:tabs>
        <w:spacing w:before="120" w:after="120"/>
        <w:ind w:left="1134" w:right="1134"/>
        <w:jc w:val="both"/>
        <w:rPr>
          <w:i/>
          <w:iCs/>
          <w:u w:val="single"/>
        </w:rPr>
      </w:pPr>
      <w:r w:rsidRPr="00C774F4">
        <w:rPr>
          <w:lang w:eastAsia="fr-FR"/>
        </w:rPr>
        <w:t xml:space="preserve">"5.1.1.2.2. </w:t>
      </w:r>
      <w:r w:rsidRPr="00C774F4">
        <w:rPr>
          <w:lang w:eastAsia="fr-FR"/>
        </w:rPr>
        <w:tab/>
        <w:t>Additional Protection</w:t>
      </w:r>
    </w:p>
    <w:p w14:paraId="13CAF84F"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Cables located to the rear of the driver's cab and on trailers shall be additionally protected to minimize any unintended ignition or short-circuit in the event of an impact or deformation.</w:t>
      </w:r>
    </w:p>
    <w:p w14:paraId="6CA4A83E"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lastRenderedPageBreak/>
        <w:t>The additional protection shall be suitable for the conditions during normal use of the vehicle.</w:t>
      </w:r>
    </w:p>
    <w:p w14:paraId="03D73F8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additional protection is complied with if multicore cables in conformity with ISO 14572:2011</w:t>
      </w:r>
      <w:r w:rsidRPr="00C774F4">
        <w:t>, ISO 19642-7:2019, ISO 19642-8:2019, ISO 19642-9:2019 or ISO 19642:10:2019</w:t>
      </w:r>
      <w:r w:rsidRPr="00C774F4">
        <w:rPr>
          <w:lang w:eastAsia="fr-FR"/>
        </w:rPr>
        <w:t xml:space="preserve"> are used or one of the examples in Figures 1 to 4 below or another configuration that offers equally effective protection is used.</w:t>
      </w:r>
    </w:p>
    <w:p w14:paraId="73AD9C6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Cables of wheel speed sensors do not need additional protection.</w:t>
      </w:r>
    </w:p>
    <w:p w14:paraId="2B475F5E" w14:textId="46B7D37A" w:rsidR="00C774F4" w:rsidRPr="00C774F4" w:rsidRDefault="00C774F4" w:rsidP="000738ED">
      <w:pPr>
        <w:suppressAutoHyphens w:val="0"/>
        <w:autoSpaceDE w:val="0"/>
        <w:autoSpaceDN w:val="0"/>
        <w:adjustRightInd w:val="0"/>
        <w:spacing w:before="120" w:after="120"/>
        <w:ind w:left="2268" w:right="1133"/>
        <w:jc w:val="both"/>
        <w:rPr>
          <w:lang w:eastAsia="fr-FR"/>
        </w:rPr>
      </w:pPr>
      <w:r w:rsidRPr="00C774F4">
        <w:rPr>
          <w:lang w:eastAsia="fr-FR"/>
        </w:rPr>
        <w:t>EX/II vehicles being one stage-built panel vans where the wiring behind the driver's cab is protected by the body are deemed to comply with this requirement.</w:t>
      </w:r>
    </w:p>
    <w:p w14:paraId="6C226007"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Figure 1</w:t>
      </w:r>
    </w:p>
    <w:p w14:paraId="7DCAE64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w:t>
      </w:r>
    </w:p>
    <w:p w14:paraId="6BF1F841" w14:textId="77777777" w:rsidR="00C774F4" w:rsidRPr="00C774F4" w:rsidRDefault="00C774F4" w:rsidP="00C774F4">
      <w:pPr>
        <w:spacing w:before="120" w:after="120"/>
        <w:ind w:left="1134" w:right="1134"/>
        <w:jc w:val="both"/>
      </w:pPr>
      <w:r w:rsidRPr="00C774F4">
        <w:rPr>
          <w:i/>
          <w:iCs/>
        </w:rPr>
        <w:t>Paragraph 5.1.1.9.1.</w:t>
      </w:r>
      <w:r w:rsidRPr="00C774F4">
        <w:t xml:space="preserve">, renumber the reference to footnote </w:t>
      </w:r>
      <w:r w:rsidRPr="00C774F4">
        <w:rPr>
          <w:vertAlign w:val="superscript"/>
        </w:rPr>
        <w:t>4</w:t>
      </w:r>
      <w:r w:rsidRPr="00C774F4">
        <w:t xml:space="preserve"> to read footnote </w:t>
      </w:r>
      <w:r w:rsidRPr="00C774F4">
        <w:rPr>
          <w:vertAlign w:val="superscript"/>
        </w:rPr>
        <w:t>5</w:t>
      </w:r>
    </w:p>
    <w:p w14:paraId="3CCDBF30" w14:textId="77777777" w:rsidR="00C774F4" w:rsidRPr="00C774F4" w:rsidRDefault="00C774F4" w:rsidP="00C774F4">
      <w:pPr>
        <w:spacing w:before="120" w:after="120"/>
        <w:ind w:left="1134" w:right="1134"/>
        <w:jc w:val="both"/>
      </w:pPr>
      <w:r w:rsidRPr="00C774F4">
        <w:rPr>
          <w:i/>
          <w:iCs/>
        </w:rPr>
        <w:t>Paragraph 5.1.1.6.2.</w:t>
      </w:r>
      <w:r w:rsidRPr="00C774F4">
        <w:t xml:space="preserve">, renumber the reference to footnote </w:t>
      </w:r>
      <w:r w:rsidRPr="00C774F4">
        <w:rPr>
          <w:vertAlign w:val="superscript"/>
        </w:rPr>
        <w:t>5</w:t>
      </w:r>
      <w:r w:rsidRPr="00C774F4">
        <w:t xml:space="preserve"> to read footnote </w:t>
      </w:r>
      <w:r w:rsidRPr="00C774F4">
        <w:rPr>
          <w:vertAlign w:val="superscript"/>
        </w:rPr>
        <w:t>6</w:t>
      </w:r>
    </w:p>
    <w:p w14:paraId="3C2C6BBB" w14:textId="77777777" w:rsidR="00C774F4" w:rsidRPr="00C774F4" w:rsidRDefault="00C774F4" w:rsidP="00C774F4">
      <w:pPr>
        <w:spacing w:after="120"/>
        <w:ind w:left="1134" w:right="1134"/>
        <w:jc w:val="both"/>
      </w:pPr>
      <w:r w:rsidRPr="00C774F4">
        <w:rPr>
          <w:i/>
          <w:iCs/>
        </w:rPr>
        <w:t>Paragraph 5.1.2.1</w:t>
      </w:r>
      <w:r w:rsidRPr="00C774F4">
        <w:t>., amend to read:</w:t>
      </w:r>
    </w:p>
    <w:p w14:paraId="0F2DAFDD" w14:textId="77777777" w:rsidR="00C774F4" w:rsidRPr="00C774F4" w:rsidRDefault="00C774F4" w:rsidP="00C774F4">
      <w:pPr>
        <w:spacing w:after="120"/>
        <w:ind w:left="2268" w:right="1134" w:hanging="1134"/>
        <w:jc w:val="both"/>
        <w:rPr>
          <w:lang w:eastAsia="fr-FR"/>
        </w:rPr>
      </w:pPr>
      <w:r w:rsidRPr="00C774F4">
        <w:rPr>
          <w:lang w:eastAsia="fr-FR"/>
        </w:rPr>
        <w:t xml:space="preserve">"5.1.2.1. </w:t>
      </w:r>
      <w:r w:rsidRPr="00C774F4">
        <w:rPr>
          <w:lang w:eastAsia="fr-FR"/>
        </w:rPr>
        <w:tab/>
      </w:r>
      <w:r w:rsidRPr="00C774F4">
        <w:rPr>
          <w:lang w:eastAsia="fr-FR"/>
        </w:rPr>
        <w:tab/>
        <w:t>EX/II, EX/III, AT, FL and MEMU vehicles shall fulfil all relevant requirements of Regulation No. 13, including those of Annex 5.</w:t>
      </w:r>
    </w:p>
    <w:p w14:paraId="66C07D56" w14:textId="77777777" w:rsidR="00C774F4" w:rsidRPr="00C774F4" w:rsidRDefault="00C774F4" w:rsidP="00C774F4">
      <w:pPr>
        <w:spacing w:before="120" w:after="120"/>
        <w:ind w:left="2268" w:right="1134"/>
        <w:jc w:val="both"/>
      </w:pPr>
      <w:r w:rsidRPr="00C774F4">
        <w:t>Vehicles equipped with an electric regenerative braking system shall fulfil all relevant the technical requirements of UN Regulation No. 13, as amended at least by the 11 series of amendments, as applicable."</w:t>
      </w:r>
    </w:p>
    <w:p w14:paraId="01953419" w14:textId="77777777" w:rsidR="00C774F4" w:rsidRPr="00C774F4" w:rsidRDefault="00C774F4" w:rsidP="00C774F4">
      <w:pPr>
        <w:spacing w:before="120" w:after="120"/>
        <w:ind w:left="1134" w:right="1134"/>
        <w:jc w:val="both"/>
      </w:pPr>
      <w:r w:rsidRPr="00C774F4">
        <w:rPr>
          <w:i/>
          <w:iCs/>
        </w:rPr>
        <w:t>Paragraph 5.1.2.5.</w:t>
      </w:r>
      <w:r w:rsidRPr="00C774F4">
        <w:t xml:space="preserve">, renumber the reference to footnote </w:t>
      </w:r>
      <w:r w:rsidRPr="00C774F4">
        <w:rPr>
          <w:vertAlign w:val="superscript"/>
        </w:rPr>
        <w:t>6</w:t>
      </w:r>
      <w:r w:rsidRPr="00C774F4">
        <w:t xml:space="preserve"> to read footnote </w:t>
      </w:r>
      <w:r w:rsidRPr="00C774F4">
        <w:rPr>
          <w:vertAlign w:val="superscript"/>
        </w:rPr>
        <w:t>7</w:t>
      </w:r>
    </w:p>
    <w:p w14:paraId="53FC4D1E" w14:textId="77777777" w:rsidR="00C774F4" w:rsidRPr="00C774F4" w:rsidRDefault="00C774F4" w:rsidP="00C774F4">
      <w:pPr>
        <w:spacing w:before="120" w:after="120"/>
        <w:ind w:left="1134" w:right="1134"/>
        <w:jc w:val="both"/>
        <w:rPr>
          <w:i/>
          <w:iCs/>
        </w:rPr>
      </w:pPr>
      <w:r w:rsidRPr="00C774F4">
        <w:rPr>
          <w:i/>
          <w:iCs/>
        </w:rPr>
        <w:t>Paragraph 5.1.3.2</w:t>
      </w:r>
      <w:r w:rsidRPr="00C774F4">
        <w:t>., amend to read:</w:t>
      </w:r>
      <w:r w:rsidRPr="00C774F4">
        <w:rPr>
          <w:i/>
          <w:iCs/>
        </w:rPr>
        <w:t xml:space="preserve"> </w:t>
      </w:r>
    </w:p>
    <w:p w14:paraId="11274DEC" w14:textId="77777777" w:rsidR="00C774F4" w:rsidRPr="00C774F4" w:rsidRDefault="00C774F4" w:rsidP="00C774F4">
      <w:pPr>
        <w:suppressAutoHyphens w:val="0"/>
        <w:autoSpaceDE w:val="0"/>
        <w:autoSpaceDN w:val="0"/>
        <w:adjustRightInd w:val="0"/>
        <w:spacing w:before="120" w:after="120"/>
        <w:ind w:left="567" w:right="1133" w:firstLine="567"/>
        <w:jc w:val="both"/>
        <w:rPr>
          <w:lang w:eastAsia="fr-FR"/>
        </w:rPr>
      </w:pPr>
      <w:r w:rsidRPr="00C774F4">
        <w:rPr>
          <w:lang w:eastAsia="fr-FR"/>
        </w:rPr>
        <w:t>"5.1.3.2.</w:t>
      </w:r>
      <w:r w:rsidRPr="00C774F4">
        <w:rPr>
          <w:lang w:eastAsia="fr-FR"/>
        </w:rPr>
        <w:tab/>
        <w:t>Fuel tanks and cylinders</w:t>
      </w:r>
    </w:p>
    <w:p w14:paraId="2BE50365" w14:textId="77777777" w:rsidR="00C774F4" w:rsidRPr="00C774F4" w:rsidRDefault="00C774F4" w:rsidP="00C774F4">
      <w:pPr>
        <w:suppressAutoHyphens w:val="0"/>
        <w:autoSpaceDE w:val="0"/>
        <w:autoSpaceDN w:val="0"/>
        <w:adjustRightInd w:val="0"/>
        <w:spacing w:before="120" w:after="120"/>
        <w:ind w:left="2268" w:right="1133"/>
        <w:jc w:val="both"/>
      </w:pPr>
      <w:r w:rsidRPr="00C774F4">
        <w:t>NOTE: 5.1.3.2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0BBFF710"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The fuel tanks and cylinders supplying the engine of the vehicle shall meet the following requirements:</w:t>
      </w:r>
    </w:p>
    <w:p w14:paraId="5E75CB38" w14:textId="77777777" w:rsidR="00C774F4" w:rsidRPr="00C774F4" w:rsidRDefault="00C774F4" w:rsidP="00C774F4">
      <w:pPr>
        <w:suppressAutoHyphens w:val="0"/>
        <w:autoSpaceDE w:val="0"/>
        <w:autoSpaceDN w:val="0"/>
        <w:adjustRightInd w:val="0"/>
        <w:spacing w:after="120"/>
        <w:ind w:left="2835" w:right="1133" w:hanging="567"/>
        <w:jc w:val="both"/>
        <w:rPr>
          <w:lang w:eastAsia="fr-FR"/>
        </w:rPr>
      </w:pPr>
      <w:r w:rsidRPr="00C774F4">
        <w:rPr>
          <w:lang w:eastAsia="fr-FR"/>
        </w:rPr>
        <w:t xml:space="preserve">(a) </w:t>
      </w:r>
      <w:r w:rsidRPr="00C774F4">
        <w:rPr>
          <w:lang w:eastAsia="fr-FR"/>
        </w:rPr>
        <w:tab/>
        <w:t>In the event of any leakage under normal conditions of carriage, the liquid fuel or the liquid phase of a gaseous fuel, shall drain to the ground and not come into contact with the load or hot parts of the vehicle.</w:t>
      </w:r>
    </w:p>
    <w:p w14:paraId="68021C33" w14:textId="77777777" w:rsidR="00C774F4" w:rsidRPr="00C774F4" w:rsidRDefault="00C774F4" w:rsidP="00C774F4">
      <w:pPr>
        <w:suppressAutoHyphens w:val="0"/>
        <w:autoSpaceDE w:val="0"/>
        <w:autoSpaceDN w:val="0"/>
        <w:adjustRightInd w:val="0"/>
        <w:spacing w:after="120"/>
        <w:ind w:left="2835" w:right="1133" w:hanging="567"/>
        <w:jc w:val="both"/>
        <w:rPr>
          <w:lang w:eastAsia="fr-FR"/>
        </w:rPr>
      </w:pPr>
      <w:r w:rsidRPr="00C774F4">
        <w:rPr>
          <w:lang w:eastAsia="fr-FR"/>
        </w:rPr>
        <w:t xml:space="preserve">(b) </w:t>
      </w:r>
      <w:r w:rsidRPr="00C774F4">
        <w:rPr>
          <w:lang w:eastAsia="fr-FR"/>
        </w:rPr>
        <w:tab/>
        <w:t>Fuel tanks for liquid fuels shall meet the requirements of UN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UN Regulation No. 110. Fuel tanks for LPG shall meet the relevant requirements of UN Regulation No. 67.</w:t>
      </w:r>
    </w:p>
    <w:p w14:paraId="3400D035" w14:textId="77777777" w:rsidR="00C774F4" w:rsidRPr="00C774F4" w:rsidRDefault="00C774F4" w:rsidP="00C774F4">
      <w:pPr>
        <w:suppressAutoHyphens w:val="0"/>
        <w:autoSpaceDE w:val="0"/>
        <w:autoSpaceDN w:val="0"/>
        <w:adjustRightInd w:val="0"/>
        <w:spacing w:before="120" w:after="120"/>
        <w:ind w:left="2835" w:right="1133" w:hanging="567"/>
        <w:jc w:val="both"/>
        <w:rPr>
          <w:lang w:eastAsia="fr-FR"/>
        </w:rPr>
      </w:pPr>
      <w:r w:rsidRPr="00C774F4">
        <w:rPr>
          <w:lang w:eastAsia="fr-FR"/>
        </w:rPr>
        <w:t xml:space="preserve">(c) </w:t>
      </w:r>
      <w:r w:rsidRPr="00C774F4">
        <w:rPr>
          <w:lang w:eastAsia="fr-FR"/>
        </w:rPr>
        <w:tab/>
        <w:t xml:space="preserve">The discharge opening(s) of pressure relief devices and/or pressure relief valves of fuel tanks containing gaseous fuels shall be directed away from air intakes, fuel tanks, the load or hot parts of the vehicle </w:t>
      </w:r>
      <w:r w:rsidRPr="00C774F4">
        <w:rPr>
          <w:lang w:eastAsia="fr-FR"/>
        </w:rPr>
        <w:lastRenderedPageBreak/>
        <w:t>and shall not impinge on enclosed areas, other vehicles, exterior-mounted systems with air intake (i.e. air conditioning systems), engine intakes, or engine exhaust. Pipes of the fuel system shall not be fixed on the shell containing the load."</w:t>
      </w:r>
    </w:p>
    <w:p w14:paraId="1E404883" w14:textId="77777777" w:rsidR="00C774F4" w:rsidRPr="00C774F4" w:rsidRDefault="00C774F4" w:rsidP="00C774F4">
      <w:pPr>
        <w:spacing w:after="120"/>
        <w:ind w:left="1134" w:right="1134"/>
        <w:jc w:val="both"/>
      </w:pPr>
      <w:r w:rsidRPr="00C774F4">
        <w:rPr>
          <w:i/>
          <w:iCs/>
        </w:rPr>
        <w:t>Paragraph 5.1.3.3.</w:t>
      </w:r>
      <w:r w:rsidRPr="00C774F4">
        <w:t xml:space="preserve">, amend to read: </w:t>
      </w:r>
    </w:p>
    <w:p w14:paraId="232A9977" w14:textId="77777777" w:rsidR="00C774F4" w:rsidRPr="00C774F4" w:rsidRDefault="00C774F4" w:rsidP="00C774F4">
      <w:pPr>
        <w:spacing w:after="120"/>
        <w:ind w:left="1134" w:right="1134"/>
        <w:jc w:val="both"/>
        <w:rPr>
          <w:lang w:eastAsia="fr-FR"/>
        </w:rPr>
      </w:pPr>
      <w:r w:rsidRPr="00C774F4">
        <w:rPr>
          <w:lang w:eastAsia="fr-FR"/>
        </w:rPr>
        <w:t>"5.1.3.3.</w:t>
      </w:r>
      <w:r w:rsidRPr="00C774F4">
        <w:rPr>
          <w:lang w:eastAsia="fr-FR"/>
        </w:rPr>
        <w:tab/>
        <w:t>Engine</w:t>
      </w:r>
    </w:p>
    <w:p w14:paraId="344E35D6" w14:textId="77777777" w:rsidR="00C774F4" w:rsidRPr="00C774F4" w:rsidRDefault="00C774F4" w:rsidP="00C774F4">
      <w:pPr>
        <w:spacing w:after="120"/>
        <w:ind w:left="2268" w:right="1134"/>
        <w:jc w:val="both"/>
      </w:pPr>
      <w:r w:rsidRPr="00C774F4">
        <w:t>NOTE: 5.1.3.3. likewise applies to hybrid vehicles which include an electric power train in the mechanical driveline of the internal combustion engine or use an internal combustion engine to drive a generator to energize the electric power train.</w:t>
      </w:r>
    </w:p>
    <w:p w14:paraId="377410C9" w14:textId="77777777" w:rsidR="00C774F4" w:rsidRPr="00C774F4" w:rsidRDefault="00C774F4" w:rsidP="00C774F4">
      <w:pPr>
        <w:spacing w:before="120" w:after="120"/>
        <w:ind w:left="2268" w:right="1134"/>
        <w:jc w:val="both"/>
        <w:rPr>
          <w:lang w:eastAsia="fr-FR"/>
        </w:rPr>
      </w:pPr>
      <w:r w:rsidRPr="00C774F4">
        <w:rPr>
          <w:lang w:eastAsia="fr-FR"/>
        </w:rPr>
        <w:t>The engine propelling the vehicle shall be so equipped and situated to avoid any danger to the load through heating or ignition. The use of CNG or LNG as fuel shall be permitted only if the specific components for CNG and LNG are approved according to UN Regulation No. 110 and meet the provisions of paragraph 5.1.1. The installation on the vehicle shall meet the technical requirements of paragraph 5.1.1. and UN Regulation No. 110. The use of LPG as fuel shall be permitted only if the specific components for LPG are approved according to UN Regulation No. 67 and meet the provisions of paragraph 5.1.1. The installation on the vehicle shall meet the technical requirements of paragraph 5.1.1. and UN Regulation No. 67. In the case of EX/II, and EX/III vehicles, the engine shall be of compression-ignition construction using only liquid fuels with a flashpoint above 55 °C. Gases shall not be used."</w:t>
      </w:r>
    </w:p>
    <w:p w14:paraId="7AB4B1C7" w14:textId="77777777" w:rsidR="00C774F4" w:rsidRPr="00C774F4" w:rsidRDefault="00C774F4" w:rsidP="00C774F4">
      <w:pPr>
        <w:spacing w:before="120" w:after="120"/>
        <w:ind w:left="1134" w:right="1134"/>
        <w:jc w:val="both"/>
        <w:rPr>
          <w:i/>
          <w:iCs/>
        </w:rPr>
      </w:pPr>
      <w:r w:rsidRPr="00C774F4">
        <w:rPr>
          <w:i/>
          <w:iCs/>
        </w:rPr>
        <w:t>Insert new paragraph 5.1.3.5</w:t>
      </w:r>
      <w:r w:rsidRPr="00C774F4">
        <w:t xml:space="preserve">., to read </w:t>
      </w:r>
      <w:r w:rsidRPr="00C774F4">
        <w:rPr>
          <w:lang w:eastAsia="fr-FR"/>
        </w:rPr>
        <w:t>(including the reference to new footnote </w:t>
      </w:r>
      <w:r w:rsidRPr="00C774F4">
        <w:rPr>
          <w:vertAlign w:val="superscript"/>
          <w:lang w:eastAsia="fr-FR"/>
        </w:rPr>
        <w:t>8</w:t>
      </w:r>
      <w:r w:rsidRPr="00C774F4">
        <w:rPr>
          <w:lang w:eastAsia="fr-FR"/>
        </w:rPr>
        <w:t>)</w:t>
      </w:r>
      <w:r w:rsidRPr="00C774F4">
        <w:t>:</w:t>
      </w:r>
    </w:p>
    <w:p w14:paraId="0115196E" w14:textId="77777777" w:rsidR="00C774F4" w:rsidRPr="00C774F4" w:rsidRDefault="00C774F4" w:rsidP="00C774F4">
      <w:pPr>
        <w:spacing w:before="120" w:after="120"/>
        <w:ind w:left="1134" w:right="1134"/>
        <w:jc w:val="both"/>
        <w:rPr>
          <w:rFonts w:eastAsia="SimSun"/>
        </w:rPr>
      </w:pPr>
      <w:r w:rsidRPr="00C774F4">
        <w:rPr>
          <w:rFonts w:eastAsia="SimSun"/>
        </w:rPr>
        <w:t xml:space="preserve">"5.1.3.5. </w:t>
      </w:r>
      <w:r w:rsidRPr="00C774F4">
        <w:rPr>
          <w:rFonts w:eastAsia="SimSun"/>
        </w:rPr>
        <w:tab/>
        <w:t>Electric power train</w:t>
      </w:r>
    </w:p>
    <w:p w14:paraId="217D4770" w14:textId="77777777" w:rsidR="00C774F4" w:rsidRPr="00C774F4" w:rsidRDefault="00C774F4" w:rsidP="00C774F4">
      <w:pPr>
        <w:spacing w:before="120" w:after="120"/>
        <w:ind w:left="2268" w:right="1134"/>
        <w:jc w:val="both"/>
      </w:pPr>
      <w:r w:rsidRPr="00C774F4">
        <w:t>NOTE: 5.1.3.5. likewise applies to hybrid vehicles that include an electric power train in the mechanical driveline of an internal combustion engine. Electric power trains shall not be used for EX and FL vehicles.</w:t>
      </w:r>
    </w:p>
    <w:p w14:paraId="5E2A4930" w14:textId="77777777" w:rsidR="00C774F4" w:rsidRPr="00C774F4" w:rsidRDefault="00C774F4" w:rsidP="00C774F4">
      <w:pPr>
        <w:spacing w:before="120" w:after="120"/>
        <w:ind w:left="2268" w:right="1134"/>
        <w:jc w:val="both"/>
      </w:pPr>
      <w:r w:rsidRPr="00C774F4">
        <w:t>The electric power train shall meet the requirements of UN Regulation No. 100</w:t>
      </w:r>
      <w:r w:rsidRPr="00C774F4">
        <w:rPr>
          <w:sz w:val="18"/>
          <w:vertAlign w:val="superscript"/>
        </w:rPr>
        <w:footnoteReference w:customMarkFollows="1" w:id="4"/>
        <w:t>8</w:t>
      </w:r>
      <w:r w:rsidRPr="00C774F4">
        <w:t>, as amended at least by the 03 series of amendments. Measures shall be taken to prevent any danger to the load by heating or ignition."</w:t>
      </w:r>
    </w:p>
    <w:p w14:paraId="17468FF1" w14:textId="77777777" w:rsidR="00C774F4" w:rsidRPr="00C774F4" w:rsidRDefault="00C774F4" w:rsidP="00C774F4">
      <w:pPr>
        <w:spacing w:before="240" w:after="240"/>
        <w:ind w:left="1134" w:right="1134"/>
        <w:jc w:val="both"/>
        <w:rPr>
          <w:lang w:eastAsia="fr-FR"/>
        </w:rPr>
      </w:pPr>
      <w:r w:rsidRPr="00C774F4">
        <w:rPr>
          <w:i/>
          <w:iCs/>
          <w:lang w:eastAsia="fr-FR"/>
        </w:rPr>
        <w:t xml:space="preserve">Paragraphs 5.1.3.5. to 5.1.3.6.1.(former), </w:t>
      </w:r>
      <w:r w:rsidRPr="00C774F4">
        <w:rPr>
          <w:lang w:eastAsia="fr-FR"/>
        </w:rPr>
        <w:t xml:space="preserve">renumber as paragraphs 5.1.3.6. to 5.1.3.7.1. </w:t>
      </w:r>
    </w:p>
    <w:p w14:paraId="090CD617" w14:textId="77777777" w:rsidR="00C774F4" w:rsidRPr="00C774F4" w:rsidRDefault="00C774F4" w:rsidP="00C774F4">
      <w:pPr>
        <w:spacing w:before="240"/>
        <w:jc w:val="center"/>
        <w:rPr>
          <w:u w:val="single"/>
          <w:lang w:eastAsia="fr-FR"/>
        </w:rPr>
      </w:pPr>
      <w:r w:rsidRPr="00C774F4">
        <w:rPr>
          <w:u w:val="single"/>
          <w:lang w:eastAsia="fr-FR"/>
        </w:rPr>
        <w:tab/>
      </w:r>
      <w:r w:rsidRPr="00C774F4">
        <w:rPr>
          <w:u w:val="single"/>
          <w:lang w:eastAsia="fr-FR"/>
        </w:rPr>
        <w:tab/>
      </w:r>
      <w:r w:rsidRPr="00C774F4">
        <w:rPr>
          <w:u w:val="single"/>
          <w:lang w:eastAsia="fr-FR"/>
        </w:rPr>
        <w:tab/>
      </w:r>
    </w:p>
    <w:p w14:paraId="3E7F50EC" w14:textId="4C7DD30C" w:rsidR="009952F1" w:rsidRPr="00F43A63" w:rsidRDefault="009952F1" w:rsidP="00C774F4">
      <w:pPr>
        <w:spacing w:after="120"/>
        <w:ind w:left="1134" w:right="1134"/>
        <w:jc w:val="both"/>
        <w:rPr>
          <w:u w:val="single"/>
        </w:rPr>
      </w:pPr>
    </w:p>
    <w:sectPr w:rsidR="009952F1" w:rsidRPr="00F43A63" w:rsidSect="008311A3">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5281" w14:textId="77777777" w:rsidR="00D74FF0" w:rsidRDefault="00D74FF0"/>
  </w:endnote>
  <w:endnote w:type="continuationSeparator" w:id="0">
    <w:p w14:paraId="5FB3A6FF" w14:textId="77777777" w:rsidR="00D74FF0" w:rsidRDefault="00D74FF0"/>
  </w:endnote>
  <w:endnote w:type="continuationNotice" w:id="1">
    <w:p w14:paraId="348CB31E" w14:textId="77777777" w:rsidR="00D74FF0" w:rsidRDefault="00D7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D2FB18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665B5">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27BAD97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665B5">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58B4" w14:textId="77777777" w:rsidR="00D74FF0" w:rsidRPr="000B175B" w:rsidRDefault="00D74FF0" w:rsidP="000B175B">
      <w:pPr>
        <w:tabs>
          <w:tab w:val="right" w:pos="2155"/>
        </w:tabs>
        <w:spacing w:after="80"/>
        <w:ind w:left="680"/>
        <w:rPr>
          <w:u w:val="single"/>
        </w:rPr>
      </w:pPr>
      <w:r>
        <w:rPr>
          <w:u w:val="single"/>
        </w:rPr>
        <w:tab/>
      </w:r>
    </w:p>
  </w:footnote>
  <w:footnote w:type="continuationSeparator" w:id="0">
    <w:p w14:paraId="6BD7A14F" w14:textId="77777777" w:rsidR="00D74FF0" w:rsidRPr="00FC68B7" w:rsidRDefault="00D74FF0" w:rsidP="00FC68B7">
      <w:pPr>
        <w:tabs>
          <w:tab w:val="left" w:pos="2155"/>
        </w:tabs>
        <w:spacing w:after="80"/>
        <w:ind w:left="680"/>
        <w:rPr>
          <w:u w:val="single"/>
        </w:rPr>
      </w:pPr>
      <w:r>
        <w:rPr>
          <w:u w:val="single"/>
        </w:rPr>
        <w:tab/>
      </w:r>
    </w:p>
  </w:footnote>
  <w:footnote w:type="continuationNotice" w:id="1">
    <w:p w14:paraId="1C2164E9" w14:textId="77777777" w:rsidR="00D74FF0" w:rsidRDefault="00D74FF0"/>
  </w:footnote>
  <w:footnote w:id="2">
    <w:p w14:paraId="6CE3EFA3" w14:textId="77777777" w:rsidR="00397452" w:rsidRPr="00BA4711" w:rsidRDefault="00397452" w:rsidP="00397452">
      <w:pPr>
        <w:pStyle w:val="FootnoteText"/>
      </w:pPr>
      <w:r w:rsidRPr="00BA4711">
        <w:tab/>
      </w:r>
      <w:r w:rsidRPr="00BA4711">
        <w:rPr>
          <w:rStyle w:val="FootnoteReference"/>
          <w:sz w:val="20"/>
        </w:rPr>
        <w:t>*</w:t>
      </w:r>
      <w:r w:rsidRPr="00BA4711">
        <w:rPr>
          <w:sz w:val="20"/>
        </w:rPr>
        <w:tab/>
      </w:r>
      <w:r w:rsidRPr="00BA4711">
        <w:t>Former titles of the Agreement:</w:t>
      </w:r>
    </w:p>
    <w:p w14:paraId="7F6D3506" w14:textId="77777777" w:rsidR="00397452" w:rsidRPr="00BA4711" w:rsidRDefault="00397452" w:rsidP="00397452">
      <w:pPr>
        <w:pStyle w:val="FootnoteText"/>
        <w:rPr>
          <w:sz w:val="20"/>
        </w:rPr>
      </w:pPr>
      <w:r w:rsidRPr="00BA4711">
        <w:tab/>
      </w:r>
      <w:r w:rsidRPr="00BA4711">
        <w:tab/>
      </w:r>
      <w:r w:rsidRPr="00BA4711">
        <w:rPr>
          <w:spacing w:val="-4"/>
        </w:rPr>
        <w:t>Agreement concerning the Adoption of Uniform Conditions of Approval and Reciprocal Recognition of Approval for Motor Vehicle Equipment and Parts, done at Geneva on 20 March 1958 (original version);</w:t>
      </w:r>
    </w:p>
    <w:p w14:paraId="1B982E47" w14:textId="77777777" w:rsidR="00397452" w:rsidRPr="00BA4711" w:rsidRDefault="00397452" w:rsidP="00397452">
      <w:pPr>
        <w:pStyle w:val="FootnoteText"/>
      </w:pPr>
      <w:r w:rsidRPr="00BA4711">
        <w:tab/>
      </w:r>
      <w:r w:rsidRPr="00BA4711">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2165106" w14:textId="77777777" w:rsidR="00C774F4" w:rsidRPr="00A0563B" w:rsidRDefault="00C774F4" w:rsidP="00C774F4">
      <w:pPr>
        <w:pStyle w:val="FootnoteText"/>
      </w:pPr>
      <w:r>
        <w:tab/>
      </w:r>
      <w:r>
        <w:rPr>
          <w:rStyle w:val="FootnoteReference"/>
        </w:rPr>
        <w:t>4</w:t>
      </w:r>
      <w:r>
        <w:t xml:space="preserve"> </w:t>
      </w:r>
      <w:r>
        <w:tab/>
      </w:r>
      <w:r w:rsidRPr="00A0563B">
        <w:t>UN Regulation No. 100 (Uniform provisions concerning the approval of vehicles with regard to specific requirements for the electric power train)."</w:t>
      </w:r>
    </w:p>
  </w:footnote>
  <w:footnote w:id="4">
    <w:p w14:paraId="7D2F089A" w14:textId="77777777" w:rsidR="00C774F4" w:rsidRPr="00F64AD7" w:rsidRDefault="00C774F4" w:rsidP="00C774F4">
      <w:pPr>
        <w:pStyle w:val="FootnoteText"/>
      </w:pPr>
      <w:r>
        <w:tab/>
      </w:r>
      <w:r>
        <w:rPr>
          <w:rStyle w:val="FootnoteReference"/>
        </w:rPr>
        <w:t>8</w:t>
      </w:r>
      <w:r>
        <w:t xml:space="preserve"> </w:t>
      </w:r>
      <w:r>
        <w:tab/>
      </w:r>
      <w:r w:rsidRPr="00F64AD7">
        <w:t>UN Regulation No. 100 (Uniform provisions concerning the approval of vehicles with regard to specific requirements for the electric power train)."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16DD309E" w:rsidR="00B701B3" w:rsidRDefault="00B701B3">
    <w:pPr>
      <w:pStyle w:val="Header"/>
    </w:pPr>
    <w:r w:rsidRPr="00D623A7">
      <w:t>E/ECE/324</w:t>
    </w:r>
    <w:r w:rsidRPr="00841EB5">
      <w:t>/Rev.</w:t>
    </w:r>
    <w:r w:rsidR="000A03D4">
      <w:t>2</w:t>
    </w:r>
    <w:r w:rsidRPr="00841EB5">
      <w:t>/</w:t>
    </w:r>
    <w:r w:rsidR="004D2C93" w:rsidRPr="00D623A7">
      <w:t>Add.</w:t>
    </w:r>
    <w:r w:rsidR="00425B9D">
      <w:t>104</w:t>
    </w:r>
    <w:r w:rsidR="004D2C93" w:rsidRPr="00D623A7">
      <w:t>/Rev.</w:t>
    </w:r>
    <w:r w:rsidR="00397452">
      <w:t>3</w:t>
    </w:r>
    <w:r w:rsidR="004D2C93" w:rsidRPr="00D623A7">
      <w:t>/Amend.</w:t>
    </w:r>
    <w:r w:rsidR="008920A8">
      <w:t>2</w:t>
    </w:r>
    <w:r>
      <w:br/>
    </w:r>
    <w:r w:rsidRPr="00D623A7">
      <w:t>E/ECE/TRANS/505</w:t>
    </w:r>
    <w:r w:rsidRPr="00841EB5">
      <w:t>/</w:t>
    </w:r>
    <w:r w:rsidR="0001071D" w:rsidRPr="00841EB5">
      <w:t>Rev.</w:t>
    </w:r>
    <w:r w:rsidR="000A03D4">
      <w:t>2</w:t>
    </w:r>
    <w:r w:rsidR="00CC4838" w:rsidRPr="00841EB5">
      <w:t>/</w:t>
    </w:r>
    <w:r w:rsidR="00CC4838" w:rsidRPr="00D623A7">
      <w:t>Add.</w:t>
    </w:r>
    <w:r w:rsidR="00425B9D">
      <w:t>104</w:t>
    </w:r>
    <w:r w:rsidR="00CC4838" w:rsidRPr="00D623A7">
      <w:t>/Rev.</w:t>
    </w:r>
    <w:r w:rsidR="00397452">
      <w:t>3</w:t>
    </w:r>
    <w:r w:rsidR="00CC4838" w:rsidRPr="00D623A7">
      <w:t>/Amend.</w:t>
    </w:r>
    <w:r w:rsidR="008920A8">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71750A5A" w:rsidR="00B701B3" w:rsidRDefault="00B701B3" w:rsidP="00776D12">
    <w:pPr>
      <w:pStyle w:val="Header"/>
      <w:jc w:val="right"/>
    </w:pPr>
    <w:r w:rsidRPr="00D623A7">
      <w:t>E/ECE/324/</w:t>
    </w:r>
    <w:r w:rsidR="0001071D">
      <w:t>Rev.</w:t>
    </w:r>
    <w:r w:rsidR="000A03D4">
      <w:t>2</w:t>
    </w:r>
    <w:r w:rsidR="0001071D">
      <w:t>/</w:t>
    </w:r>
    <w:r w:rsidR="00CC4838" w:rsidRPr="00D623A7">
      <w:t>Add.</w:t>
    </w:r>
    <w:r w:rsidR="00425B9D">
      <w:t>104</w:t>
    </w:r>
    <w:r w:rsidR="00CC4838" w:rsidRPr="00D623A7">
      <w:t>/Rev.</w:t>
    </w:r>
    <w:r w:rsidR="00397452">
      <w:t>3</w:t>
    </w:r>
    <w:r w:rsidR="00CC4838" w:rsidRPr="00D623A7">
      <w:t>/Amend.</w:t>
    </w:r>
    <w:r w:rsidR="00C774F4">
      <w:t>2</w:t>
    </w:r>
    <w:r>
      <w:br/>
    </w:r>
    <w:r w:rsidRPr="00D623A7">
      <w:t>E/ECE/TRANS/505/</w:t>
    </w:r>
    <w:r w:rsidR="0001071D">
      <w:t>Rev.</w:t>
    </w:r>
    <w:r w:rsidR="000A03D4">
      <w:t>2</w:t>
    </w:r>
    <w:r w:rsidR="00CC4838">
      <w:t>/</w:t>
    </w:r>
    <w:r w:rsidR="00CC4838" w:rsidRPr="00D623A7">
      <w:t>Add.</w:t>
    </w:r>
    <w:r w:rsidR="00425B9D">
      <w:t>104</w:t>
    </w:r>
    <w:r w:rsidR="00CC4838" w:rsidRPr="00D623A7">
      <w:t>/Rev.</w:t>
    </w:r>
    <w:r w:rsidR="00397452">
      <w:t>3</w:t>
    </w:r>
    <w:r w:rsidR="00CC4838" w:rsidRPr="00D623A7">
      <w:t>/Amend.</w:t>
    </w:r>
    <w:r w:rsidR="00C774F4">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1834465">
    <w:abstractNumId w:val="0"/>
  </w:num>
  <w:num w:numId="2" w16cid:durableId="402214736">
    <w:abstractNumId w:val="3"/>
  </w:num>
  <w:num w:numId="3" w16cid:durableId="559943247">
    <w:abstractNumId w:val="2"/>
  </w:num>
  <w:num w:numId="4" w16cid:durableId="1271738182">
    <w:abstractNumId w:val="4"/>
  </w:num>
  <w:num w:numId="5" w16cid:durableId="17898124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738ED"/>
    <w:rsid w:val="00086287"/>
    <w:rsid w:val="000931C0"/>
    <w:rsid w:val="000A03D4"/>
    <w:rsid w:val="000B175B"/>
    <w:rsid w:val="000B3A0F"/>
    <w:rsid w:val="000C3BA6"/>
    <w:rsid w:val="000D3A4F"/>
    <w:rsid w:val="000E0415"/>
    <w:rsid w:val="000E29FF"/>
    <w:rsid w:val="000F580C"/>
    <w:rsid w:val="001220B8"/>
    <w:rsid w:val="00134B40"/>
    <w:rsid w:val="001352D9"/>
    <w:rsid w:val="00165E82"/>
    <w:rsid w:val="001B4B04"/>
    <w:rsid w:val="001C6663"/>
    <w:rsid w:val="001C7895"/>
    <w:rsid w:val="001D26DF"/>
    <w:rsid w:val="002022EA"/>
    <w:rsid w:val="002070FE"/>
    <w:rsid w:val="00211E0B"/>
    <w:rsid w:val="002405A7"/>
    <w:rsid w:val="00271A7F"/>
    <w:rsid w:val="002954F1"/>
    <w:rsid w:val="00295CB5"/>
    <w:rsid w:val="002A1E3A"/>
    <w:rsid w:val="002D1113"/>
    <w:rsid w:val="003107FA"/>
    <w:rsid w:val="00312E48"/>
    <w:rsid w:val="003229D8"/>
    <w:rsid w:val="0033745A"/>
    <w:rsid w:val="003852F5"/>
    <w:rsid w:val="0039277A"/>
    <w:rsid w:val="003972E0"/>
    <w:rsid w:val="00397452"/>
    <w:rsid w:val="003C2CC4"/>
    <w:rsid w:val="003C3936"/>
    <w:rsid w:val="003D4B23"/>
    <w:rsid w:val="003F1ED3"/>
    <w:rsid w:val="00425B9D"/>
    <w:rsid w:val="004325CB"/>
    <w:rsid w:val="00440758"/>
    <w:rsid w:val="00445C26"/>
    <w:rsid w:val="00446DE4"/>
    <w:rsid w:val="004A41CA"/>
    <w:rsid w:val="004D2C93"/>
    <w:rsid w:val="004E3FEB"/>
    <w:rsid w:val="00503228"/>
    <w:rsid w:val="00504750"/>
    <w:rsid w:val="00505384"/>
    <w:rsid w:val="00516031"/>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33F8E"/>
    <w:rsid w:val="00743CD6"/>
    <w:rsid w:val="00750602"/>
    <w:rsid w:val="00760C4D"/>
    <w:rsid w:val="00776D12"/>
    <w:rsid w:val="00777AB4"/>
    <w:rsid w:val="00784B94"/>
    <w:rsid w:val="007B6BA5"/>
    <w:rsid w:val="007C3390"/>
    <w:rsid w:val="007C4F4B"/>
    <w:rsid w:val="007D56DF"/>
    <w:rsid w:val="007F0B83"/>
    <w:rsid w:val="007F6611"/>
    <w:rsid w:val="008175E9"/>
    <w:rsid w:val="008242D7"/>
    <w:rsid w:val="00827E05"/>
    <w:rsid w:val="008311A3"/>
    <w:rsid w:val="00841EB5"/>
    <w:rsid w:val="008518D5"/>
    <w:rsid w:val="00871FD5"/>
    <w:rsid w:val="008724B7"/>
    <w:rsid w:val="008920A8"/>
    <w:rsid w:val="008979B1"/>
    <w:rsid w:val="008A6B25"/>
    <w:rsid w:val="008A6C4F"/>
    <w:rsid w:val="008C3804"/>
    <w:rsid w:val="008E0E46"/>
    <w:rsid w:val="00907AD2"/>
    <w:rsid w:val="00947199"/>
    <w:rsid w:val="00963CBA"/>
    <w:rsid w:val="009672A1"/>
    <w:rsid w:val="00974A8D"/>
    <w:rsid w:val="00991261"/>
    <w:rsid w:val="009952F1"/>
    <w:rsid w:val="009C1FC6"/>
    <w:rsid w:val="009F015A"/>
    <w:rsid w:val="009F3A17"/>
    <w:rsid w:val="00A034CA"/>
    <w:rsid w:val="00A1427D"/>
    <w:rsid w:val="00A22277"/>
    <w:rsid w:val="00A41529"/>
    <w:rsid w:val="00A569D6"/>
    <w:rsid w:val="00A72F22"/>
    <w:rsid w:val="00A748A6"/>
    <w:rsid w:val="00A85956"/>
    <w:rsid w:val="00A879A4"/>
    <w:rsid w:val="00AD1BEE"/>
    <w:rsid w:val="00B30179"/>
    <w:rsid w:val="00B32121"/>
    <w:rsid w:val="00B33EC0"/>
    <w:rsid w:val="00B701B3"/>
    <w:rsid w:val="00B81E12"/>
    <w:rsid w:val="00BA01D3"/>
    <w:rsid w:val="00BA4711"/>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774F4"/>
    <w:rsid w:val="00C84414"/>
    <w:rsid w:val="00CC4838"/>
    <w:rsid w:val="00CE4A8F"/>
    <w:rsid w:val="00CE5E33"/>
    <w:rsid w:val="00CF4C18"/>
    <w:rsid w:val="00D2031B"/>
    <w:rsid w:val="00D25FE2"/>
    <w:rsid w:val="00D317BB"/>
    <w:rsid w:val="00D43252"/>
    <w:rsid w:val="00D5540C"/>
    <w:rsid w:val="00D623A7"/>
    <w:rsid w:val="00D62A81"/>
    <w:rsid w:val="00D649EC"/>
    <w:rsid w:val="00D6614F"/>
    <w:rsid w:val="00D665B5"/>
    <w:rsid w:val="00D74FF0"/>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C75F2"/>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E3050"/>
    <w:rsid w:val="00FE6AE3"/>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4_GR,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Revision">
    <w:name w:val="Revision"/>
    <w:hidden/>
    <w:uiPriority w:val="99"/>
    <w:semiHidden/>
    <w:rsid w:val="009471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BAD9C-FBA3-4DCE-9374-E054700A77F0}">
  <ds:schemaRefs>
    <ds:schemaRef ds:uri="http://schemas.microsoft.com/sharepoint/v3/contenttype/forms"/>
  </ds:schemaRefs>
</ds:datastoreItem>
</file>

<file path=customXml/itemProps2.xml><?xml version="1.0" encoding="utf-8"?>
<ds:datastoreItem xmlns:ds="http://schemas.openxmlformats.org/officeDocument/2006/customXml" ds:itemID="{86278803-70B2-414C-A033-817A0106889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6CAC53F-9180-45F3-80AF-D5F0AE31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7016F-5B8D-4B45-A71A-6B7E801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Editorial</cp:lastModifiedBy>
  <cp:revision>3</cp:revision>
  <cp:lastPrinted>2015-05-06T11:39:00Z</cp:lastPrinted>
  <dcterms:created xsi:type="dcterms:W3CDTF">2023-11-22T18:09:00Z</dcterms:created>
  <dcterms:modified xsi:type="dcterms:W3CDTF">2023-11-22T18:09:00Z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1770000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