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9606C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F16CEC" w14:textId="77777777" w:rsidR="002D5AAC" w:rsidRDefault="002D5AAC" w:rsidP="000277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EC53B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554F709" w14:textId="3F2F4AA6" w:rsidR="002D5AAC" w:rsidRDefault="00027790" w:rsidP="00027790">
            <w:pPr>
              <w:jc w:val="right"/>
            </w:pPr>
            <w:r w:rsidRPr="00027790">
              <w:rPr>
                <w:sz w:val="40"/>
              </w:rPr>
              <w:t>ECE</w:t>
            </w:r>
            <w:r>
              <w:t>/TRANS/WP.11/2023/4</w:t>
            </w:r>
          </w:p>
        </w:tc>
      </w:tr>
      <w:tr w:rsidR="002D5AAC" w14:paraId="6ABDBFF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8E2F4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DC9567" wp14:editId="7F5C778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B942E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C6A9DE" w14:textId="77777777" w:rsidR="002D5AAC" w:rsidRDefault="000277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E9CB32" w14:textId="77777777" w:rsidR="00027790" w:rsidRDefault="00027790" w:rsidP="000277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2023</w:t>
            </w:r>
          </w:p>
          <w:p w14:paraId="18DA062A" w14:textId="77777777" w:rsidR="00027790" w:rsidRDefault="00027790" w:rsidP="000277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47D4DB" w14:textId="3A39ED9C" w:rsidR="00027790" w:rsidRPr="008D53B6" w:rsidRDefault="00027790" w:rsidP="000277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C79F12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4531CB" w14:textId="77777777" w:rsidR="00027790" w:rsidRPr="006D0AF6" w:rsidRDefault="00027790" w:rsidP="0002779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D93F0F1" w14:textId="77777777" w:rsidR="00027790" w:rsidRPr="006D0AF6" w:rsidRDefault="00027790" w:rsidP="0002779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5F8F303B" w14:textId="77777777" w:rsidR="00027790" w:rsidRPr="006D0AF6" w:rsidRDefault="00027790" w:rsidP="00027790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133A29D1" w14:textId="77777777" w:rsidR="00027790" w:rsidRPr="006D0AF6" w:rsidRDefault="00027790" w:rsidP="00027790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3962FD5C" w14:textId="77777777" w:rsidR="00027790" w:rsidRPr="006D0AF6" w:rsidRDefault="00027790" w:rsidP="00027790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Пункт 5 а) предварительной повестки дня</w:t>
      </w:r>
    </w:p>
    <w:p w14:paraId="4CFC4915" w14:textId="69AC0A32" w:rsidR="00027790" w:rsidRPr="006D0AF6" w:rsidRDefault="00027790" w:rsidP="00027790">
      <w:pPr>
        <w:spacing w:line="240" w:lineRule="auto"/>
        <w:rPr>
          <w:rFonts w:asciiTheme="majorBidi" w:hAnsiTheme="majorBidi" w:cstheme="majorBidi"/>
          <w:b/>
        </w:rPr>
      </w:pPr>
      <w:r w:rsidRPr="006D0AF6">
        <w:rPr>
          <w:rFonts w:asciiTheme="majorBidi" w:hAnsiTheme="majorBidi" w:cstheme="majorBidi"/>
          <w:b/>
          <w:bCs/>
        </w:rPr>
        <w:t>Предложения по поправкам к СПС:</w:t>
      </w:r>
      <w:r>
        <w:rPr>
          <w:rFonts w:asciiTheme="majorBidi" w:hAnsiTheme="majorBidi" w:cstheme="majorBidi"/>
          <w:b/>
          <w:bCs/>
        </w:rPr>
        <w:br/>
      </w:r>
      <w:r w:rsidRPr="006D0AF6">
        <w:rPr>
          <w:rFonts w:asciiTheme="majorBidi" w:hAnsiTheme="majorBidi" w:cstheme="majorBidi"/>
          <w:b/>
          <w:bCs/>
        </w:rPr>
        <w:t>предложения, по которым еще не приняты решения</w:t>
      </w:r>
    </w:p>
    <w:p w14:paraId="058C8AEA" w14:textId="689D8288" w:rsidR="00027790" w:rsidRPr="006D0AF6" w:rsidRDefault="00027790" w:rsidP="00027790">
      <w:pPr>
        <w:pStyle w:val="HCh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  <w:bCs/>
        </w:rPr>
        <w:t>Предложение по поправкам к пункту 7.3.7 добавления 2 к</w:t>
      </w:r>
      <w:r>
        <w:rPr>
          <w:rFonts w:asciiTheme="majorBidi" w:hAnsiTheme="majorBidi" w:cstheme="majorBidi"/>
          <w:bCs/>
          <w:lang w:val="en-US"/>
        </w:rPr>
        <w:t> </w:t>
      </w:r>
      <w:r w:rsidRPr="006D0AF6">
        <w:rPr>
          <w:rFonts w:asciiTheme="majorBidi" w:hAnsiTheme="majorBidi" w:cstheme="majorBidi"/>
          <w:bCs/>
        </w:rPr>
        <w:t>приложению 1</w:t>
      </w:r>
    </w:p>
    <w:p w14:paraId="7BB9F624" w14:textId="77777777" w:rsidR="00027790" w:rsidRPr="006D0AF6" w:rsidRDefault="00027790" w:rsidP="00027790">
      <w:pPr>
        <w:pStyle w:val="H1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  <w:bCs/>
        </w:rPr>
        <w:t>Представлено правительством Франции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027790" w:rsidRPr="006D0AF6" w14:paraId="23F48375" w14:textId="77777777" w:rsidTr="00461C19">
        <w:trPr>
          <w:jc w:val="center"/>
        </w:trPr>
        <w:tc>
          <w:tcPr>
            <w:tcW w:w="9628" w:type="dxa"/>
            <w:shd w:val="clear" w:color="auto" w:fill="auto"/>
          </w:tcPr>
          <w:p w14:paraId="2824B9B1" w14:textId="77777777" w:rsidR="00027790" w:rsidRPr="00027790" w:rsidRDefault="00027790" w:rsidP="00461C19">
            <w:pPr>
              <w:spacing w:before="240" w:after="120"/>
              <w:ind w:left="255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79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Резюме</w:t>
            </w:r>
            <w:r w:rsidRPr="0002779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27790" w:rsidRPr="00A368E9" w14:paraId="5D3FE1F3" w14:textId="77777777" w:rsidTr="00461C19">
        <w:trPr>
          <w:jc w:val="center"/>
        </w:trPr>
        <w:tc>
          <w:tcPr>
            <w:tcW w:w="9628" w:type="dxa"/>
            <w:shd w:val="clear" w:color="auto" w:fill="auto"/>
          </w:tcPr>
          <w:p w14:paraId="7663F645" w14:textId="77777777" w:rsidR="00027790" w:rsidRPr="006D0AF6" w:rsidRDefault="00027790" w:rsidP="00027790">
            <w:pPr>
              <w:pStyle w:val="SingleTxtG"/>
              <w:tabs>
                <w:tab w:val="clear" w:pos="2835"/>
                <w:tab w:val="left" w:pos="3962"/>
              </w:tabs>
              <w:ind w:left="3969" w:hanging="2835"/>
              <w:rPr>
                <w:rFonts w:asciiTheme="majorBidi" w:hAnsiTheme="majorBidi" w:cstheme="majorBidi"/>
              </w:rPr>
            </w:pPr>
            <w:r w:rsidRPr="006D0AF6">
              <w:rPr>
                <w:rFonts w:asciiTheme="majorBidi" w:hAnsiTheme="majorBidi" w:cstheme="majorBidi"/>
                <w:b/>
                <w:bCs/>
              </w:rPr>
              <w:t>Существо предложения:</w:t>
            </w:r>
            <w:r w:rsidRPr="006D0AF6">
              <w:rPr>
                <w:rFonts w:asciiTheme="majorBidi" w:hAnsiTheme="majorBidi" w:cstheme="majorBidi"/>
              </w:rPr>
              <w:tab/>
            </w:r>
            <w:r>
              <w:t xml:space="preserve">Предлагается дополнить пункт 7.3.7 добавления 2 к приложению 1, включив в него определение съемных разделительных стенок и исключив возможность использования разделительных стенок этого типа в случае многокамерных транспортных средств с </w:t>
            </w:r>
            <w:proofErr w:type="spellStart"/>
            <w:r>
              <w:t>мультитемпературным</w:t>
            </w:r>
            <w:proofErr w:type="spellEnd"/>
            <w:r>
              <w:t xml:space="preserve"> режимом</w:t>
            </w:r>
          </w:p>
          <w:p w14:paraId="73EB9BF1" w14:textId="77777777" w:rsidR="00027790" w:rsidRPr="006D0AF6" w:rsidRDefault="00027790" w:rsidP="00027790">
            <w:pPr>
              <w:pStyle w:val="SingleTxtG"/>
              <w:tabs>
                <w:tab w:val="clear" w:pos="2835"/>
                <w:tab w:val="left" w:pos="3962"/>
              </w:tabs>
              <w:ind w:left="3969" w:hanging="2835"/>
              <w:rPr>
                <w:rFonts w:asciiTheme="majorBidi" w:hAnsiTheme="majorBidi" w:cstheme="majorBidi"/>
              </w:rPr>
            </w:pPr>
            <w:r w:rsidRPr="006D0AF6">
              <w:rPr>
                <w:rFonts w:asciiTheme="majorBidi" w:hAnsiTheme="majorBidi" w:cstheme="majorBidi"/>
                <w:b/>
                <w:bCs/>
              </w:rPr>
              <w:t>Предлагаемое решение:</w:t>
            </w:r>
            <w:r w:rsidRPr="006D0AF6">
              <w:rPr>
                <w:rFonts w:asciiTheme="majorBidi" w:hAnsiTheme="majorBidi" w:cstheme="majorBidi"/>
              </w:rPr>
              <w:tab/>
              <w:t>Дополнить пункт 7.3.7 добавления 2 к приложению 1</w:t>
            </w:r>
          </w:p>
          <w:p w14:paraId="30CA5587" w14:textId="44E9896E" w:rsidR="00027790" w:rsidRPr="006D0AF6" w:rsidRDefault="00027790" w:rsidP="00027790">
            <w:pPr>
              <w:pStyle w:val="SingleTxtG"/>
              <w:tabs>
                <w:tab w:val="clear" w:pos="2835"/>
                <w:tab w:val="left" w:pos="3962"/>
              </w:tabs>
              <w:ind w:left="3969" w:hanging="2835"/>
              <w:jc w:val="left"/>
              <w:rPr>
                <w:rFonts w:asciiTheme="majorBidi" w:hAnsiTheme="majorBidi" w:cstheme="majorBidi"/>
              </w:rPr>
            </w:pPr>
            <w:r w:rsidRPr="006D0AF6">
              <w:rPr>
                <w:rFonts w:asciiTheme="majorBidi" w:hAnsiTheme="majorBidi" w:cstheme="majorBidi"/>
                <w:b/>
                <w:bCs/>
              </w:rPr>
              <w:t>Справочные документы: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>
              <w:t>ECE/TRANS/WP.11/2022/14 и ECE/TRANS/WP.11/2022/05</w:t>
            </w:r>
          </w:p>
        </w:tc>
      </w:tr>
      <w:tr w:rsidR="00027790" w:rsidRPr="00A368E9" w14:paraId="0E086E68" w14:textId="77777777" w:rsidTr="00461C19">
        <w:trPr>
          <w:jc w:val="center"/>
        </w:trPr>
        <w:tc>
          <w:tcPr>
            <w:tcW w:w="9628" w:type="dxa"/>
            <w:shd w:val="clear" w:color="auto" w:fill="auto"/>
          </w:tcPr>
          <w:p w14:paraId="76CC132C" w14:textId="77777777" w:rsidR="00027790" w:rsidRPr="006D0AF6" w:rsidRDefault="00027790" w:rsidP="00461C19">
            <w:pPr>
              <w:rPr>
                <w:rFonts w:asciiTheme="majorBidi" w:hAnsiTheme="majorBidi" w:cstheme="majorBidi"/>
              </w:rPr>
            </w:pPr>
          </w:p>
        </w:tc>
      </w:tr>
    </w:tbl>
    <w:p w14:paraId="74804326" w14:textId="77777777" w:rsidR="00027790" w:rsidRPr="006D0AF6" w:rsidRDefault="00027790" w:rsidP="00027790">
      <w:pPr>
        <w:pStyle w:val="HCh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  <w:bCs/>
        </w:rPr>
        <w:t>Введение</w:t>
      </w:r>
    </w:p>
    <w:p w14:paraId="779D11EC" w14:textId="77777777" w:rsidR="00027790" w:rsidRPr="006D0AF6" w:rsidRDefault="00027790" w:rsidP="00027790">
      <w:pPr>
        <w:pStyle w:val="SingleTxtG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1.</w:t>
      </w:r>
      <w:r w:rsidRPr="006D0AF6">
        <w:rPr>
          <w:rFonts w:asciiTheme="majorBidi" w:hAnsiTheme="majorBidi" w:cstheme="majorBidi"/>
        </w:rPr>
        <w:tab/>
        <w:t xml:space="preserve">При сертификации транспортных средств с </w:t>
      </w:r>
      <w:proofErr w:type="spellStart"/>
      <w:r w:rsidRPr="006D0AF6">
        <w:rPr>
          <w:rFonts w:asciiTheme="majorBidi" w:hAnsiTheme="majorBidi" w:cstheme="majorBidi"/>
        </w:rPr>
        <w:t>мультитемпературным</w:t>
      </w:r>
      <w:proofErr w:type="spellEnd"/>
      <w:r w:rsidRPr="006D0AF6">
        <w:rPr>
          <w:rFonts w:asciiTheme="majorBidi" w:hAnsiTheme="majorBidi" w:cstheme="majorBidi"/>
        </w:rPr>
        <w:t xml:space="preserve"> режимом необходимо</w:t>
      </w:r>
      <w:r>
        <w:rPr>
          <w:rFonts w:asciiTheme="majorBidi" w:hAnsiTheme="majorBidi" w:cstheme="majorBidi"/>
        </w:rPr>
        <w:t xml:space="preserve"> проводить</w:t>
      </w:r>
      <w:r w:rsidRPr="006D0AF6">
        <w:rPr>
          <w:rFonts w:asciiTheme="majorBidi" w:hAnsiTheme="majorBidi" w:cstheme="majorBidi"/>
        </w:rPr>
        <w:t xml:space="preserve"> оцен</w:t>
      </w:r>
      <w:r>
        <w:rPr>
          <w:rFonts w:asciiTheme="majorBidi" w:hAnsiTheme="majorBidi" w:cstheme="majorBidi"/>
        </w:rPr>
        <w:t>ку</w:t>
      </w:r>
      <w:r w:rsidRPr="006D0AF6">
        <w:rPr>
          <w:rFonts w:asciiTheme="majorBidi" w:hAnsiTheme="majorBidi" w:cstheme="majorBidi"/>
        </w:rPr>
        <w:t xml:space="preserve"> свойств внутренних разделительных стенок, позволяющи</w:t>
      </w:r>
      <w:r>
        <w:rPr>
          <w:rFonts w:asciiTheme="majorBidi" w:hAnsiTheme="majorBidi" w:cstheme="majorBidi"/>
        </w:rPr>
        <w:t>х</w:t>
      </w:r>
      <w:r w:rsidRPr="006D0AF6">
        <w:rPr>
          <w:rFonts w:asciiTheme="majorBidi" w:hAnsiTheme="majorBidi" w:cstheme="majorBidi"/>
        </w:rPr>
        <w:t xml:space="preserve"> обеспечи</w:t>
      </w:r>
      <w:r>
        <w:rPr>
          <w:rFonts w:asciiTheme="majorBidi" w:hAnsiTheme="majorBidi" w:cstheme="majorBidi"/>
        </w:rPr>
        <w:t>ва</w:t>
      </w:r>
      <w:r w:rsidRPr="006D0AF6">
        <w:rPr>
          <w:rFonts w:asciiTheme="majorBidi" w:hAnsiTheme="majorBidi" w:cstheme="majorBidi"/>
        </w:rPr>
        <w:t xml:space="preserve">ть физическую и термическую изоляцию </w:t>
      </w:r>
      <w:r>
        <w:rPr>
          <w:rFonts w:asciiTheme="majorBidi" w:hAnsiTheme="majorBidi" w:cstheme="majorBidi"/>
        </w:rPr>
        <w:t>между</w:t>
      </w:r>
      <w:r w:rsidRPr="006D0AF6">
        <w:rPr>
          <w:rFonts w:asciiTheme="majorBidi" w:hAnsiTheme="majorBidi" w:cstheme="majorBidi"/>
        </w:rPr>
        <w:t xml:space="preserve"> дву</w:t>
      </w:r>
      <w:r>
        <w:rPr>
          <w:rFonts w:asciiTheme="majorBidi" w:hAnsiTheme="majorBidi" w:cstheme="majorBidi"/>
        </w:rPr>
        <w:t>мя</w:t>
      </w:r>
      <w:r w:rsidRPr="006D0AF6">
        <w:rPr>
          <w:rFonts w:asciiTheme="majorBidi" w:hAnsiTheme="majorBidi" w:cstheme="majorBidi"/>
        </w:rPr>
        <w:t xml:space="preserve"> смежны</w:t>
      </w:r>
      <w:r>
        <w:rPr>
          <w:rFonts w:asciiTheme="majorBidi" w:hAnsiTheme="majorBidi" w:cstheme="majorBidi"/>
        </w:rPr>
        <w:t>ми</w:t>
      </w:r>
      <w:r w:rsidRPr="006D0AF6">
        <w:rPr>
          <w:rFonts w:asciiTheme="majorBidi" w:hAnsiTheme="majorBidi" w:cstheme="majorBidi"/>
        </w:rPr>
        <w:t xml:space="preserve"> камер</w:t>
      </w:r>
      <w:r>
        <w:rPr>
          <w:rFonts w:asciiTheme="majorBidi" w:hAnsiTheme="majorBidi" w:cstheme="majorBidi"/>
        </w:rPr>
        <w:t>ами</w:t>
      </w:r>
      <w:r w:rsidRPr="006D0AF6">
        <w:rPr>
          <w:rFonts w:asciiTheme="majorBidi" w:hAnsiTheme="majorBidi" w:cstheme="majorBidi"/>
        </w:rPr>
        <w:t xml:space="preserve"> внутри транспортного средства</w:t>
      </w:r>
      <w:r w:rsidRPr="0051476C">
        <w:rPr>
          <w:rFonts w:asciiTheme="majorBidi" w:hAnsiTheme="majorBidi" w:cstheme="majorBidi"/>
        </w:rPr>
        <w:t xml:space="preserve"> </w:t>
      </w:r>
      <w:r w:rsidRPr="006D0AF6">
        <w:rPr>
          <w:rFonts w:asciiTheme="majorBidi" w:hAnsiTheme="majorBidi" w:cstheme="majorBidi"/>
        </w:rPr>
        <w:t>при перевозке скоропортящихся пищевых продуктов.</w:t>
      </w:r>
    </w:p>
    <w:p w14:paraId="5FC57428" w14:textId="6DF75450" w:rsidR="00027790" w:rsidRDefault="00027790" w:rsidP="00027790">
      <w:pPr>
        <w:pStyle w:val="SingleTxtG"/>
        <w:rPr>
          <w:rFonts w:asciiTheme="majorBidi" w:hAnsiTheme="majorBidi" w:cstheme="majorBidi"/>
        </w:rPr>
      </w:pPr>
      <w:r w:rsidRPr="00A368E9">
        <w:rPr>
          <w:rFonts w:asciiTheme="majorBidi" w:hAnsiTheme="majorBidi" w:cstheme="majorBidi"/>
        </w:rPr>
        <w:t>2</w:t>
      </w:r>
      <w:r w:rsidRPr="006D0AF6">
        <w:rPr>
          <w:rFonts w:asciiTheme="majorBidi" w:hAnsiTheme="majorBidi" w:cstheme="majorBidi"/>
        </w:rPr>
        <w:t>.</w:t>
      </w:r>
      <w:r w:rsidRPr="006D0AF6">
        <w:rPr>
          <w:rFonts w:asciiTheme="majorBidi" w:hAnsiTheme="majorBidi" w:cstheme="majorBidi"/>
        </w:rPr>
        <w:tab/>
        <w:t xml:space="preserve">Вместе с тем в пункте 7 добавления 2 к приложению 1 говорится о теплопотерях через внутренние разделительные стенки, причем в тексте упоминаются лишь два типа таких стенок, а именно «продольные» и «поперечные». Таким образом, критерии приемлемости </w:t>
      </w:r>
      <w:r>
        <w:rPr>
          <w:rFonts w:asciiTheme="majorBidi" w:hAnsiTheme="majorBidi" w:cstheme="majorBidi"/>
        </w:rPr>
        <w:t>таких</w:t>
      </w:r>
      <w:r w:rsidRPr="006D0AF6">
        <w:rPr>
          <w:rFonts w:asciiTheme="majorBidi" w:hAnsiTheme="majorBidi" w:cstheme="majorBidi"/>
        </w:rPr>
        <w:t xml:space="preserve"> внутренних разделительных стенок сформулированы в СПС недостаточно четко, чтобы исключить технологические решения, не отвечающие цели </w:t>
      </w:r>
      <w:r w:rsidRPr="006D0AF6">
        <w:rPr>
          <w:rFonts w:asciiTheme="majorBidi" w:hAnsiTheme="majorBidi" w:cstheme="majorBidi"/>
        </w:rPr>
        <w:lastRenderedPageBreak/>
        <w:t xml:space="preserve">сертификации, или исключить возможность разночтений между компетентными органами, в результате </w:t>
      </w:r>
      <w:r>
        <w:rPr>
          <w:rFonts w:asciiTheme="majorBidi" w:hAnsiTheme="majorBidi" w:cstheme="majorBidi"/>
        </w:rPr>
        <w:t xml:space="preserve">чего в одной стране транспортное средство может быть сертифицировано как транспортное средство с </w:t>
      </w:r>
      <w:proofErr w:type="spellStart"/>
      <w:r>
        <w:rPr>
          <w:rFonts w:asciiTheme="majorBidi" w:hAnsiTheme="majorBidi" w:cstheme="majorBidi"/>
        </w:rPr>
        <w:t>мультитемпературным</w:t>
      </w:r>
      <w:proofErr w:type="spellEnd"/>
      <w:r>
        <w:rPr>
          <w:rFonts w:asciiTheme="majorBidi" w:hAnsiTheme="majorBidi" w:cstheme="majorBidi"/>
        </w:rPr>
        <w:t xml:space="preserve"> режимом,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а в другой стране </w:t>
      </w:r>
      <w:r w:rsidRPr="006D0AF6">
        <w:rPr>
          <w:rFonts w:asciiTheme="majorBidi" w:hAnsiTheme="majorBidi" w:cstheme="majorBidi"/>
        </w:rPr>
        <w:t>получить отказ в сертификации</w:t>
      </w:r>
      <w:r>
        <w:rPr>
          <w:rFonts w:asciiTheme="majorBidi" w:hAnsiTheme="majorBidi" w:cstheme="majorBidi"/>
        </w:rPr>
        <w:t xml:space="preserve"> в качестве</w:t>
      </w:r>
      <w:r w:rsidRPr="003E6A2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такового.</w:t>
      </w:r>
    </w:p>
    <w:p w14:paraId="35061240" w14:textId="446A623F" w:rsidR="00027790" w:rsidRPr="00C52002" w:rsidRDefault="00027790" w:rsidP="00027790">
      <w:pPr>
        <w:pStyle w:val="SingleTxtG"/>
      </w:pPr>
      <w:r w:rsidRPr="00A368E9"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>.</w:t>
      </w:r>
      <w:r w:rsidRPr="006D0AF6">
        <w:rPr>
          <w:rFonts w:asciiTheme="majorBidi" w:hAnsiTheme="majorBidi" w:cstheme="majorBidi"/>
        </w:rPr>
        <w:tab/>
      </w:r>
      <w:r>
        <w:t>Цель данного предложения заключается в том, чтобы дополнить предложения, содержащиеся в документах ECE/TRANS/WP.11/2022/14 и ECE/TRANS/WP.11/</w:t>
      </w:r>
      <w:r w:rsidRPr="00027790">
        <w:t xml:space="preserve"> </w:t>
      </w:r>
      <w:r>
        <w:t>2022/05, включив в пункт 7.3.7 добавления 2 к приложению 1 следующие положения:</w:t>
      </w:r>
    </w:p>
    <w:p w14:paraId="44F6F46C" w14:textId="77777777" w:rsidR="00027790" w:rsidRDefault="00027790" w:rsidP="00027790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определение съемных разделительных стенок;</w:t>
      </w:r>
    </w:p>
    <w:p w14:paraId="510B9E89" w14:textId="77777777" w:rsidR="00027790" w:rsidRPr="00696A28" w:rsidRDefault="00027790" w:rsidP="00027790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asciiTheme="majorBidi" w:hAnsiTheme="majorBidi" w:cstheme="majorBidi"/>
        </w:rPr>
      </w:pPr>
      <w:r w:rsidRPr="00696A28">
        <w:t xml:space="preserve">исключение возможности использования разделительных стенок этого типа в случае многокамерных транспортных средств с </w:t>
      </w:r>
      <w:proofErr w:type="spellStart"/>
      <w:r w:rsidRPr="00696A28">
        <w:t>мультитемпературным</w:t>
      </w:r>
      <w:proofErr w:type="spellEnd"/>
      <w:r w:rsidRPr="00696A28">
        <w:t xml:space="preserve"> режимом.</w:t>
      </w:r>
    </w:p>
    <w:p w14:paraId="45CDDCAA" w14:textId="77777777" w:rsidR="00027790" w:rsidRPr="006D0AF6" w:rsidRDefault="00027790" w:rsidP="00027790">
      <w:pPr>
        <w:pStyle w:val="HChG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ab/>
      </w:r>
      <w:r w:rsidRPr="006D0AF6">
        <w:rPr>
          <w:rFonts w:asciiTheme="majorBidi" w:hAnsiTheme="majorBidi" w:cstheme="majorBidi"/>
          <w:bCs/>
        </w:rPr>
        <w:t>I.</w:t>
      </w: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  <w:bCs/>
        </w:rPr>
        <w:t>Предложение</w:t>
      </w:r>
    </w:p>
    <w:p w14:paraId="05973902" w14:textId="77777777" w:rsidR="00027790" w:rsidRDefault="00027790" w:rsidP="00027790">
      <w:pPr>
        <w:pStyle w:val="SingleTxtG"/>
      </w:pPr>
      <w:r>
        <w:t>4.</w:t>
      </w:r>
      <w:r>
        <w:tab/>
        <w:t>Включить в пункт 7.3.7 добавления 2 к приложению 1 определение съемной разделительной стенки:</w:t>
      </w:r>
    </w:p>
    <w:p w14:paraId="1572ADA3" w14:textId="77777777" w:rsidR="00027790" w:rsidRPr="00A368E9" w:rsidRDefault="00027790" w:rsidP="00027790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ab/>
      </w:r>
      <w:r>
        <w:rPr>
          <w:u w:val="single"/>
        </w:rPr>
        <w:t>съемная разделительная стенка</w:t>
      </w:r>
      <w:r>
        <w:t xml:space="preserve">: разделительная перегородка без жесткого крепления к транспортному средству, которая может быть демонтирована без помощи специального оборудования и храниться вне транспортного средства. </w:t>
      </w:r>
    </w:p>
    <w:p w14:paraId="6B7C0A9F" w14:textId="77777777" w:rsidR="00027790" w:rsidRPr="00A368E9" w:rsidRDefault="00027790" w:rsidP="00027790">
      <w:pPr>
        <w:pStyle w:val="SingleTxtG"/>
      </w:pPr>
      <w:r>
        <w:t>5.</w:t>
      </w:r>
      <w:r>
        <w:tab/>
        <w:t>В конце пункта 7.3.7 (Внутренние разделительные стенки) включить следующее предложение:</w:t>
      </w:r>
    </w:p>
    <w:p w14:paraId="10B06FC0" w14:textId="77777777" w:rsidR="00027790" w:rsidRPr="00A368E9" w:rsidRDefault="00027790" w:rsidP="00027790">
      <w:pPr>
        <w:pStyle w:val="SingleTxtG"/>
        <w:ind w:left="1701"/>
      </w:pPr>
      <w:r>
        <w:t xml:space="preserve">«При перевозках в </w:t>
      </w:r>
      <w:proofErr w:type="spellStart"/>
      <w:r>
        <w:t>мультитемпературном</w:t>
      </w:r>
      <w:proofErr w:type="spellEnd"/>
      <w:r>
        <w:t xml:space="preserve"> режиме</w:t>
      </w:r>
      <w:r w:rsidRPr="00696A28">
        <w:t xml:space="preserve"> </w:t>
      </w:r>
      <w:r>
        <w:t xml:space="preserve">использование съемных разделительных стенок не допускается». </w:t>
      </w:r>
    </w:p>
    <w:p w14:paraId="5BBBC123" w14:textId="77777777" w:rsidR="00027790" w:rsidRPr="00A368E9" w:rsidRDefault="00027790" w:rsidP="00027790">
      <w:pPr>
        <w:pStyle w:val="SingleTxtG"/>
      </w:pPr>
      <w:r>
        <w:t>6.</w:t>
      </w:r>
      <w:r>
        <w:tab/>
        <w:t>Перевод:</w:t>
      </w:r>
    </w:p>
    <w:p w14:paraId="4CED31E2" w14:textId="77777777" w:rsidR="00027790" w:rsidRPr="00A368E9" w:rsidRDefault="00027790" w:rsidP="00027790">
      <w:pPr>
        <w:pStyle w:val="SingleTxtG"/>
        <w:ind w:firstLine="567"/>
      </w:pPr>
      <w:r>
        <w:t xml:space="preserve">Съемная разделительная стенка: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dividing</w:t>
      </w:r>
      <w:proofErr w:type="spellEnd"/>
      <w:r>
        <w:t xml:space="preserve"> </w:t>
      </w:r>
      <w:proofErr w:type="spellStart"/>
      <w:r>
        <w:t>wall</w:t>
      </w:r>
      <w:proofErr w:type="spellEnd"/>
      <w:r>
        <w:t>.</w:t>
      </w:r>
    </w:p>
    <w:p w14:paraId="429F8098" w14:textId="77777777" w:rsidR="00027790" w:rsidRPr="006D0AF6" w:rsidRDefault="00027790" w:rsidP="00027790">
      <w:pPr>
        <w:pStyle w:val="HChG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ab/>
      </w:r>
      <w:r w:rsidRPr="006D0AF6">
        <w:rPr>
          <w:rFonts w:asciiTheme="majorBidi" w:hAnsiTheme="majorBidi" w:cstheme="majorBidi"/>
          <w:bCs/>
        </w:rPr>
        <w:t>II.</w:t>
      </w:r>
      <w:r w:rsidRPr="006D0AF6">
        <w:rPr>
          <w:rFonts w:asciiTheme="majorBidi" w:hAnsiTheme="majorBidi" w:cstheme="majorBidi"/>
        </w:rPr>
        <w:tab/>
      </w:r>
      <w:r w:rsidRPr="006D0AF6">
        <w:rPr>
          <w:rFonts w:asciiTheme="majorBidi" w:hAnsiTheme="majorBidi" w:cstheme="majorBidi"/>
          <w:bCs/>
        </w:rPr>
        <w:t>Последствия</w:t>
      </w:r>
    </w:p>
    <w:tbl>
      <w:tblPr>
        <w:tblStyle w:val="TableNormal1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843"/>
        <w:gridCol w:w="5527"/>
      </w:tblGrid>
      <w:tr w:rsidR="00027790" w:rsidRPr="00696A28" w14:paraId="613EE2EB" w14:textId="77777777" w:rsidTr="00027790"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14DD70" w14:textId="77777777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Затраты:</w:t>
            </w:r>
          </w:p>
        </w:tc>
        <w:tc>
          <w:tcPr>
            <w:tcW w:w="552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7FF09F" w14:textId="77777777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Никаких последствий.</w:t>
            </w:r>
          </w:p>
        </w:tc>
      </w:tr>
      <w:tr w:rsidR="00027790" w:rsidRPr="00A368E9" w14:paraId="21A01E02" w14:textId="77777777" w:rsidTr="00027790"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4494456F" w14:textId="77777777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Экологическое воздействие:</w:t>
            </w:r>
          </w:p>
        </w:tc>
        <w:tc>
          <w:tcPr>
            <w:tcW w:w="5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389B07" w14:textId="77777777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Данное предложение направлено на гармонизацию толкования СПС и сокращение нарушений условий конкуренции</w:t>
            </w:r>
          </w:p>
        </w:tc>
      </w:tr>
      <w:tr w:rsidR="00027790" w:rsidRPr="00A368E9" w14:paraId="02D3D695" w14:textId="77777777" w:rsidTr="00027790"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16ABEAA0" w14:textId="77777777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Осуществимость:</w:t>
            </w:r>
          </w:p>
        </w:tc>
        <w:tc>
          <w:tcPr>
            <w:tcW w:w="5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54C2EE" w14:textId="037B1B0E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Предлагаемая поправка может быть внесена в СПС без 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br/>
            </w: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каких-либо затруднений. </w:t>
            </w:r>
          </w:p>
          <w:p w14:paraId="3AC71740" w14:textId="77777777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Предлагается переходный период продолжительностью один год.</w:t>
            </w:r>
          </w:p>
        </w:tc>
      </w:tr>
      <w:tr w:rsidR="00027790" w:rsidRPr="00696A28" w14:paraId="74732370" w14:textId="77777777" w:rsidTr="00027790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DBCDED" w14:textId="77777777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Обеспечение применения: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77AEA0" w14:textId="77777777" w:rsidR="00027790" w:rsidRPr="00696A28" w:rsidRDefault="00027790" w:rsidP="00027790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Никаких трудностей не предвидится.</w:t>
            </w:r>
          </w:p>
        </w:tc>
      </w:tr>
    </w:tbl>
    <w:p w14:paraId="18DB85C7" w14:textId="3326F9AC" w:rsidR="00E12C5F" w:rsidRPr="00027790" w:rsidRDefault="00027790" w:rsidP="000277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27790" w:rsidSect="000277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5ED3" w14:textId="77777777" w:rsidR="00692B69" w:rsidRPr="00A312BC" w:rsidRDefault="00692B69" w:rsidP="00A312BC"/>
  </w:endnote>
  <w:endnote w:type="continuationSeparator" w:id="0">
    <w:p w14:paraId="20D27F02" w14:textId="77777777" w:rsidR="00692B69" w:rsidRPr="00A312BC" w:rsidRDefault="00692B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27D1" w14:textId="7AF080FC" w:rsidR="00027790" w:rsidRPr="00027790" w:rsidRDefault="00027790">
    <w:pPr>
      <w:pStyle w:val="a8"/>
    </w:pPr>
    <w:r w:rsidRPr="00027790">
      <w:rPr>
        <w:b/>
        <w:sz w:val="18"/>
      </w:rPr>
      <w:fldChar w:fldCharType="begin"/>
    </w:r>
    <w:r w:rsidRPr="00027790">
      <w:rPr>
        <w:b/>
        <w:sz w:val="18"/>
      </w:rPr>
      <w:instrText xml:space="preserve"> PAGE  \* MERGEFORMAT </w:instrText>
    </w:r>
    <w:r w:rsidRPr="00027790">
      <w:rPr>
        <w:b/>
        <w:sz w:val="18"/>
      </w:rPr>
      <w:fldChar w:fldCharType="separate"/>
    </w:r>
    <w:r w:rsidRPr="00027790">
      <w:rPr>
        <w:b/>
        <w:noProof/>
        <w:sz w:val="18"/>
      </w:rPr>
      <w:t>2</w:t>
    </w:r>
    <w:r w:rsidRPr="00027790">
      <w:rPr>
        <w:b/>
        <w:sz w:val="18"/>
      </w:rPr>
      <w:fldChar w:fldCharType="end"/>
    </w:r>
    <w:r>
      <w:rPr>
        <w:b/>
        <w:sz w:val="18"/>
      </w:rPr>
      <w:tab/>
    </w:r>
    <w:r>
      <w:t>GE.23-15039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D3C5" w14:textId="680B0820" w:rsidR="00027790" w:rsidRPr="00027790" w:rsidRDefault="00027790" w:rsidP="00027790">
    <w:pPr>
      <w:pStyle w:val="a8"/>
      <w:tabs>
        <w:tab w:val="clear" w:pos="9639"/>
        <w:tab w:val="right" w:pos="9638"/>
      </w:tabs>
      <w:rPr>
        <w:b/>
        <w:sz w:val="18"/>
      </w:rPr>
    </w:pPr>
    <w:r>
      <w:t>GE.23-15039</w:t>
    </w:r>
    <w:r>
      <w:tab/>
    </w:r>
    <w:r w:rsidRPr="00027790">
      <w:rPr>
        <w:b/>
        <w:sz w:val="18"/>
      </w:rPr>
      <w:fldChar w:fldCharType="begin"/>
    </w:r>
    <w:r w:rsidRPr="00027790">
      <w:rPr>
        <w:b/>
        <w:sz w:val="18"/>
      </w:rPr>
      <w:instrText xml:space="preserve"> PAGE  \* MERGEFORMAT </w:instrText>
    </w:r>
    <w:r w:rsidRPr="00027790">
      <w:rPr>
        <w:b/>
        <w:sz w:val="18"/>
      </w:rPr>
      <w:fldChar w:fldCharType="separate"/>
    </w:r>
    <w:r w:rsidRPr="00027790">
      <w:rPr>
        <w:b/>
        <w:noProof/>
        <w:sz w:val="18"/>
      </w:rPr>
      <w:t>3</w:t>
    </w:r>
    <w:r w:rsidRPr="000277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4B57" w14:textId="46732E79" w:rsidR="00042B72" w:rsidRPr="004025CF" w:rsidRDefault="00027790" w:rsidP="0002779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0F9BE9" wp14:editId="4C15DC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23-15039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C7AA15" wp14:editId="1D6D1C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5CF">
      <w:rPr>
        <w:lang w:val="en-US"/>
      </w:rPr>
      <w:t xml:space="preserve">   070823   170823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00C3" w14:textId="77777777" w:rsidR="00692B69" w:rsidRPr="001075E9" w:rsidRDefault="00692B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2B32A5" w14:textId="77777777" w:rsidR="00692B69" w:rsidRDefault="00692B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4498" w14:textId="27349F53" w:rsidR="00027790" w:rsidRPr="00027790" w:rsidRDefault="00027790">
    <w:pPr>
      <w:pStyle w:val="a5"/>
    </w:pPr>
    <w:fldSimple w:instr=" TITLE  \* MERGEFORMAT ">
      <w:r w:rsidR="00C60EB5">
        <w:t>ECE/TRANS/WP.11/2023/4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39E" w14:textId="7490991A" w:rsidR="00027790" w:rsidRPr="00027790" w:rsidRDefault="00027790" w:rsidP="00027790">
    <w:pPr>
      <w:pStyle w:val="a5"/>
      <w:jc w:val="right"/>
    </w:pPr>
    <w:fldSimple w:instr=" TITLE  \* MERGEFORMAT ">
      <w:r w:rsidR="00C60EB5">
        <w:t>ECE/TRANS/WP.11/2023/4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213748544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69"/>
    <w:rsid w:val="0002779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25CF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2B69"/>
    <w:rsid w:val="006A1ED8"/>
    <w:rsid w:val="006C2031"/>
    <w:rsid w:val="006D461A"/>
    <w:rsid w:val="006F35EE"/>
    <w:rsid w:val="007021FF"/>
    <w:rsid w:val="00712895"/>
    <w:rsid w:val="00734ACB"/>
    <w:rsid w:val="007453E9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EB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303AF"/>
  <w15:docId w15:val="{1040C225-A6B4-4FC1-854C-6096883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27790"/>
    <w:rPr>
      <w:lang w:val="ru-RU" w:eastAsia="en-US"/>
    </w:rPr>
  </w:style>
  <w:style w:type="character" w:customStyle="1" w:styleId="HChGChar">
    <w:name w:val="_ H _Ch_G Char"/>
    <w:link w:val="HChG"/>
    <w:rsid w:val="00027790"/>
    <w:rPr>
      <w:b/>
      <w:sz w:val="28"/>
      <w:lang w:val="ru-RU" w:eastAsia="ru-RU"/>
    </w:rPr>
  </w:style>
  <w:style w:type="paragraph" w:styleId="af3">
    <w:name w:val="List Paragraph"/>
    <w:basedOn w:val="a"/>
    <w:uiPriority w:val="1"/>
    <w:qFormat/>
    <w:rsid w:val="00027790"/>
    <w:pPr>
      <w:widowControl w:val="0"/>
      <w:suppressAutoHyphens w:val="0"/>
      <w:autoSpaceDE w:val="0"/>
      <w:autoSpaceDN w:val="0"/>
      <w:spacing w:before="120" w:line="240" w:lineRule="auto"/>
      <w:ind w:left="1834" w:hanging="209"/>
    </w:pPr>
    <w:rPr>
      <w:rFonts w:eastAsia="Times New Roman" w:cs="Times New Roman"/>
      <w:sz w:val="22"/>
      <w:lang w:val="fr-FR"/>
    </w:rPr>
  </w:style>
  <w:style w:type="table" w:customStyle="1" w:styleId="TableNormal1">
    <w:name w:val="Table Normal1"/>
    <w:uiPriority w:val="2"/>
    <w:semiHidden/>
    <w:unhideWhenUsed/>
    <w:qFormat/>
    <w:rsid w:val="0002779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7790"/>
    <w:pPr>
      <w:widowControl w:val="0"/>
      <w:suppressAutoHyphens w:val="0"/>
      <w:autoSpaceDE w:val="0"/>
      <w:autoSpaceDN w:val="0"/>
      <w:spacing w:line="240" w:lineRule="auto"/>
      <w:ind w:left="200"/>
    </w:pPr>
    <w:rPr>
      <w:rFonts w:eastAsia="Times New Roman" w:cs="Times New Roma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1B262-1C2C-4DE3-AC23-1BE693BCD7E2}"/>
</file>

<file path=customXml/itemProps2.xml><?xml version="1.0" encoding="utf-8"?>
<ds:datastoreItem xmlns:ds="http://schemas.openxmlformats.org/officeDocument/2006/customXml" ds:itemID="{F3C4464C-1F61-4156-8279-2F1CC578FA1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401</Words>
  <Characters>2983</Characters>
  <Application>Microsoft Office Word</Application>
  <DocSecurity>0</DocSecurity>
  <Lines>83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ECE/TRANS/WP.11/2023/4</dc:title>
  <dc:subject/>
  <dc:creator>Larisa MAYKOVSKAYA</dc:creator>
  <cp:keywords/>
  <cp:lastModifiedBy>Larisa MAYKOVSKAYA</cp:lastModifiedBy>
  <cp:revision>3</cp:revision>
  <cp:lastPrinted>2023-08-17T08:17:00Z</cp:lastPrinted>
  <dcterms:created xsi:type="dcterms:W3CDTF">2023-08-17T08:17:00Z</dcterms:created>
  <dcterms:modified xsi:type="dcterms:W3CDTF">2023-08-17T08:18:00Z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